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2E3E" w:rsidRPr="00E346B9" w:rsidRDefault="000C2E3E" w:rsidP="007D2B43">
      <w:pPr>
        <w:pStyle w:val="CABEZA"/>
        <w:rPr>
          <w:rFonts w:ascii="Verdana" w:hAnsi="Verdana"/>
          <w:sz w:val="16"/>
          <w:szCs w:val="16"/>
        </w:rPr>
        <w:sectPr w:rsidR="000C2E3E" w:rsidRPr="00E346B9" w:rsidSect="009C5041">
          <w:headerReference w:type="even" r:id="rId6"/>
          <w:headerReference w:type="default" r:id="rId7"/>
          <w:footerReference w:type="default" r:id="rId8"/>
          <w:footerReference w:type="first" r:id="rId9"/>
          <w:pgSz w:w="12240" w:h="15840"/>
          <w:pgMar w:top="1152" w:right="1699" w:bottom="1296" w:left="1699" w:header="706" w:footer="706" w:gutter="0"/>
          <w:paperSrc w:first="882" w:other="882"/>
          <w:pgNumType w:start="1"/>
          <w:cols w:sep="1" w:space="374"/>
          <w:docGrid w:linePitch="326"/>
        </w:sectPr>
      </w:pPr>
    </w:p>
    <w:tbl>
      <w:tblPr>
        <w:tblW w:w="0" w:type="auto"/>
        <w:tblLook w:val="04A0"/>
      </w:tblPr>
      <w:tblGrid>
        <w:gridCol w:w="4529"/>
        <w:gridCol w:w="4529"/>
      </w:tblGrid>
      <w:tr w:rsidR="00E346B9" w:rsidRPr="009A49CF" w:rsidTr="009A49CF">
        <w:tc>
          <w:tcPr>
            <w:tcW w:w="4529" w:type="dxa"/>
          </w:tcPr>
          <w:p w:rsidR="00E346B9" w:rsidRPr="008A1A25" w:rsidRDefault="00E346B9" w:rsidP="00E346B9">
            <w:pPr>
              <w:pStyle w:val="CABEZA"/>
              <w:rPr>
                <w:rFonts w:ascii="Verdana" w:hAnsi="Verdana"/>
                <w:sz w:val="16"/>
                <w:szCs w:val="16"/>
              </w:rPr>
            </w:pPr>
            <w:r w:rsidRPr="008A1A25">
              <w:rPr>
                <w:rFonts w:ascii="Verdana" w:hAnsi="Verdana"/>
                <w:sz w:val="16"/>
                <w:szCs w:val="16"/>
              </w:rPr>
              <w:lastRenderedPageBreak/>
              <w:t>SECRETARIA DE MEDIO AMBIENTE, RECURSOS</w:t>
            </w:r>
            <w:r w:rsidRPr="008A1A25">
              <w:rPr>
                <w:rFonts w:ascii="Verdana" w:hAnsi="Verdana"/>
                <w:sz w:val="16"/>
                <w:szCs w:val="16"/>
              </w:rPr>
              <w:br/>
              <w:t>NATURALES Y PESCA</w:t>
            </w:r>
          </w:p>
          <w:p w:rsidR="00E346B9" w:rsidRPr="008A1A25" w:rsidRDefault="00E346B9" w:rsidP="008A1A25">
            <w:pPr>
              <w:pStyle w:val="Heading1"/>
              <w:pBdr>
                <w:bottom w:val="none" w:sz="0" w:space="0" w:color="auto"/>
                <w:between w:val="none" w:sz="0" w:space="0" w:color="auto"/>
              </w:pBdr>
              <w:spacing w:before="24" w:line="200" w:lineRule="exact"/>
              <w:rPr>
                <w:rFonts w:ascii="Verdana" w:hAnsi="Verdana"/>
                <w:sz w:val="16"/>
                <w:szCs w:val="16"/>
              </w:rPr>
            </w:pPr>
          </w:p>
        </w:tc>
        <w:tc>
          <w:tcPr>
            <w:tcW w:w="4529" w:type="dxa"/>
          </w:tcPr>
          <w:p w:rsidR="00E346B9" w:rsidRPr="00FB6A1D" w:rsidRDefault="00DA1939" w:rsidP="00DA1939">
            <w:pPr>
              <w:pStyle w:val="Heading1"/>
              <w:pBdr>
                <w:bottom w:val="none" w:sz="0" w:space="0" w:color="auto"/>
                <w:between w:val="none" w:sz="0" w:space="0" w:color="auto"/>
              </w:pBdr>
              <w:spacing w:before="24" w:line="200" w:lineRule="exact"/>
              <w:jc w:val="center"/>
              <w:rPr>
                <w:rFonts w:ascii="Verdana" w:hAnsi="Verdana"/>
                <w:sz w:val="16"/>
                <w:szCs w:val="16"/>
                <w:lang w:val="en-US"/>
              </w:rPr>
            </w:pPr>
            <w:r w:rsidRPr="00FB6A1D">
              <w:rPr>
                <w:rFonts w:ascii="Verdana" w:hAnsi="Verdana"/>
                <w:sz w:val="16"/>
                <w:szCs w:val="16"/>
                <w:lang w:val="en-US"/>
              </w:rPr>
              <w:t>SECRETARY OF ENVIRONMENT, NATURAL RESOURCES AND FISHERIES</w:t>
            </w:r>
          </w:p>
        </w:tc>
      </w:tr>
      <w:tr w:rsidR="00E346B9" w:rsidRPr="009A49CF" w:rsidTr="009A49CF">
        <w:tc>
          <w:tcPr>
            <w:tcW w:w="4529" w:type="dxa"/>
          </w:tcPr>
          <w:p w:rsidR="009C5041" w:rsidRDefault="00E346B9" w:rsidP="009A49CF">
            <w:pPr>
              <w:pStyle w:val="Heading1"/>
              <w:pBdr>
                <w:bottom w:val="none" w:sz="0" w:space="0" w:color="auto"/>
                <w:between w:val="none" w:sz="0" w:space="0" w:color="auto"/>
              </w:pBdr>
              <w:spacing w:before="24" w:line="200" w:lineRule="exact"/>
              <w:rPr>
                <w:rFonts w:ascii="Verdana" w:hAnsi="Verdana"/>
                <w:sz w:val="16"/>
                <w:szCs w:val="16"/>
              </w:rPr>
            </w:pPr>
            <w:r w:rsidRPr="008A1A25">
              <w:rPr>
                <w:rFonts w:ascii="Verdana" w:hAnsi="Verdana"/>
                <w:sz w:val="16"/>
                <w:szCs w:val="16"/>
              </w:rPr>
              <w:t xml:space="preserve">NORMA Oficial Mexicana </w:t>
            </w:r>
          </w:p>
          <w:p w:rsidR="00E346B9" w:rsidRDefault="00E346B9" w:rsidP="009A49CF">
            <w:pPr>
              <w:pStyle w:val="Heading1"/>
              <w:pBdr>
                <w:bottom w:val="none" w:sz="0" w:space="0" w:color="auto"/>
                <w:between w:val="none" w:sz="0" w:space="0" w:color="auto"/>
              </w:pBdr>
              <w:spacing w:before="24" w:line="200" w:lineRule="exact"/>
              <w:rPr>
                <w:rFonts w:ascii="Verdana" w:hAnsi="Verdana"/>
                <w:sz w:val="16"/>
                <w:szCs w:val="16"/>
              </w:rPr>
            </w:pPr>
            <w:r w:rsidRPr="008A1A25">
              <w:rPr>
                <w:rFonts w:ascii="Verdana" w:hAnsi="Verdana"/>
                <w:sz w:val="16"/>
                <w:szCs w:val="16"/>
              </w:rPr>
              <w:t>NOM-006-</w:t>
            </w:r>
            <w:r w:rsidR="009A49CF">
              <w:rPr>
                <w:rFonts w:ascii="Verdana" w:hAnsi="Verdana"/>
                <w:sz w:val="16"/>
                <w:szCs w:val="16"/>
              </w:rPr>
              <w:t>RECNAT</w:t>
            </w:r>
            <w:r w:rsidRPr="008A1A25">
              <w:rPr>
                <w:rFonts w:ascii="Verdana" w:hAnsi="Verdana"/>
                <w:sz w:val="16"/>
                <w:szCs w:val="16"/>
              </w:rPr>
              <w:t>-1997, Que establece los procedimientos, criterios y especificaciones para realizar el aprovechamiento, transporte y almacenamiento de hojas de palma.</w:t>
            </w:r>
          </w:p>
          <w:p w:rsidR="009A49CF" w:rsidRPr="009A49CF" w:rsidRDefault="009A49CF" w:rsidP="009A49CF">
            <w:pPr>
              <w:jc w:val="both"/>
            </w:pPr>
          </w:p>
        </w:tc>
        <w:tc>
          <w:tcPr>
            <w:tcW w:w="4529" w:type="dxa"/>
          </w:tcPr>
          <w:p w:rsidR="009C5041" w:rsidRDefault="00DA1939" w:rsidP="009A49CF">
            <w:pPr>
              <w:pStyle w:val="Heading1"/>
              <w:pBdr>
                <w:bottom w:val="none" w:sz="0" w:space="0" w:color="auto"/>
                <w:between w:val="none" w:sz="0" w:space="0" w:color="auto"/>
              </w:pBdr>
              <w:spacing w:before="24" w:line="200" w:lineRule="exact"/>
              <w:rPr>
                <w:rFonts w:ascii="Verdana" w:hAnsi="Verdana"/>
                <w:sz w:val="16"/>
                <w:szCs w:val="16"/>
                <w:lang w:val="en-US"/>
              </w:rPr>
            </w:pPr>
            <w:r w:rsidRPr="00FB6A1D">
              <w:rPr>
                <w:rFonts w:ascii="Verdana" w:hAnsi="Verdana"/>
                <w:sz w:val="16"/>
                <w:szCs w:val="16"/>
                <w:lang w:val="en-US"/>
              </w:rPr>
              <w:t xml:space="preserve">Official Mexican </w:t>
            </w:r>
            <w:r w:rsidR="009C5041">
              <w:rPr>
                <w:rFonts w:ascii="Verdana" w:hAnsi="Verdana"/>
                <w:sz w:val="16"/>
                <w:szCs w:val="16"/>
                <w:lang w:val="en-US"/>
              </w:rPr>
              <w:t xml:space="preserve">Standard </w:t>
            </w:r>
          </w:p>
          <w:p w:rsidR="00E346B9" w:rsidRDefault="00DA1939" w:rsidP="009A49CF">
            <w:pPr>
              <w:pStyle w:val="Heading1"/>
              <w:pBdr>
                <w:bottom w:val="none" w:sz="0" w:space="0" w:color="auto"/>
                <w:between w:val="none" w:sz="0" w:space="0" w:color="auto"/>
              </w:pBdr>
              <w:spacing w:before="24" w:line="200" w:lineRule="exact"/>
              <w:rPr>
                <w:rFonts w:ascii="Verdana" w:hAnsi="Verdana"/>
                <w:sz w:val="16"/>
                <w:szCs w:val="16"/>
                <w:lang w:val="en-US"/>
              </w:rPr>
            </w:pPr>
            <w:r w:rsidRPr="00FB6A1D">
              <w:rPr>
                <w:rFonts w:ascii="Verdana" w:hAnsi="Verdana"/>
                <w:sz w:val="16"/>
                <w:szCs w:val="16"/>
                <w:lang w:val="en-US"/>
              </w:rPr>
              <w:t xml:space="preserve">NOM-006-SEMARNAT-1997, which establishes the procedures, criteria and specifications for the </w:t>
            </w:r>
            <w:r w:rsidR="009A49CF">
              <w:rPr>
                <w:rFonts w:ascii="Verdana" w:hAnsi="Verdana"/>
                <w:sz w:val="16"/>
                <w:szCs w:val="16"/>
                <w:lang w:val="en-US"/>
              </w:rPr>
              <w:t>utilization</w:t>
            </w:r>
            <w:r w:rsidRPr="00FB6A1D">
              <w:rPr>
                <w:rFonts w:ascii="Verdana" w:hAnsi="Verdana"/>
                <w:sz w:val="16"/>
                <w:szCs w:val="16"/>
                <w:lang w:val="en-US"/>
              </w:rPr>
              <w:t>, transportation and storage of palm leaves.</w:t>
            </w:r>
          </w:p>
          <w:p w:rsidR="009A49CF" w:rsidRPr="009A49CF" w:rsidRDefault="009A49CF" w:rsidP="009A49CF">
            <w:pPr>
              <w:jc w:val="both"/>
              <w:rPr>
                <w:rFonts w:ascii="Verdana" w:hAnsi="Verdana"/>
                <w:color w:val="FF0000"/>
                <w:sz w:val="16"/>
                <w:szCs w:val="16"/>
                <w:lang w:val="en-US"/>
              </w:rPr>
            </w:pPr>
            <w:r w:rsidRPr="009A49CF">
              <w:rPr>
                <w:rFonts w:ascii="Verdana" w:hAnsi="Verdana"/>
                <w:color w:val="FF0000"/>
                <w:sz w:val="16"/>
                <w:szCs w:val="16"/>
                <w:lang w:val="en-US"/>
              </w:rPr>
              <w:t>(As of April 23, 2003 – ECOL and RECNAT in the names of environmental standards are changed to SEMARNAT)</w:t>
            </w:r>
          </w:p>
          <w:p w:rsidR="009A49CF" w:rsidRPr="009A49CF" w:rsidRDefault="009A49CF" w:rsidP="009A49CF">
            <w:pPr>
              <w:jc w:val="both"/>
              <w:rPr>
                <w:lang w:val="en-US"/>
              </w:rPr>
            </w:pPr>
          </w:p>
        </w:tc>
      </w:tr>
      <w:tr w:rsidR="00E346B9" w:rsidRPr="009A49CF" w:rsidTr="009A49CF">
        <w:tc>
          <w:tcPr>
            <w:tcW w:w="4529" w:type="dxa"/>
          </w:tcPr>
          <w:p w:rsidR="00E346B9" w:rsidRPr="008A1A25" w:rsidRDefault="00E346B9" w:rsidP="008A1A25">
            <w:pPr>
              <w:pStyle w:val="Heading2"/>
              <w:pBdr>
                <w:top w:val="none" w:sz="0" w:space="0" w:color="auto"/>
                <w:between w:val="none" w:sz="0" w:space="0" w:color="auto"/>
              </w:pBdr>
              <w:spacing w:after="24" w:line="200" w:lineRule="exact"/>
              <w:rPr>
                <w:rFonts w:ascii="Verdana" w:hAnsi="Verdana"/>
                <w:sz w:val="16"/>
                <w:szCs w:val="16"/>
              </w:rPr>
            </w:pPr>
            <w:r w:rsidRPr="008A1A25">
              <w:rPr>
                <w:rFonts w:ascii="Verdana" w:hAnsi="Verdana"/>
                <w:sz w:val="16"/>
                <w:szCs w:val="16"/>
              </w:rPr>
              <w:t>Al margen un sello con el Escudo Nacional, que dice: Estados Unidos Mexicanos.- Secretaría de Medio Ambiente, Recursos Naturales y Pesca.</w:t>
            </w:r>
          </w:p>
        </w:tc>
        <w:tc>
          <w:tcPr>
            <w:tcW w:w="4529" w:type="dxa"/>
          </w:tcPr>
          <w:p w:rsidR="00E346B9" w:rsidRDefault="00DA1939" w:rsidP="008A1A25">
            <w:pPr>
              <w:pStyle w:val="Heading2"/>
              <w:pBdr>
                <w:top w:val="none" w:sz="0" w:space="0" w:color="auto"/>
                <w:between w:val="none" w:sz="0" w:space="0" w:color="auto"/>
              </w:pBdr>
              <w:spacing w:after="24" w:line="200" w:lineRule="exact"/>
              <w:rPr>
                <w:rFonts w:ascii="Verdana" w:hAnsi="Verdana"/>
                <w:sz w:val="16"/>
                <w:szCs w:val="16"/>
                <w:lang w:val="en-US"/>
              </w:rPr>
            </w:pPr>
            <w:r w:rsidRPr="00FB6A1D">
              <w:rPr>
                <w:rFonts w:ascii="Verdana" w:hAnsi="Verdana"/>
                <w:sz w:val="16"/>
                <w:szCs w:val="16"/>
                <w:lang w:val="en-US"/>
              </w:rPr>
              <w:t>At the margin a stamp with the National Seal, that stated: United Mexican States. - Secretary of Environment, Natural Resources and Fisheries</w:t>
            </w:r>
          </w:p>
          <w:p w:rsidR="009A49CF" w:rsidRPr="009A49CF" w:rsidRDefault="009A49CF" w:rsidP="009A49CF">
            <w:pPr>
              <w:rPr>
                <w:lang w:val="en-US"/>
              </w:rPr>
            </w:pPr>
          </w:p>
        </w:tc>
      </w:tr>
      <w:tr w:rsidR="00E346B9" w:rsidRPr="009A49CF" w:rsidTr="009A49CF">
        <w:trPr>
          <w:trHeight w:val="2151"/>
        </w:trPr>
        <w:tc>
          <w:tcPr>
            <w:tcW w:w="4529" w:type="dxa"/>
          </w:tcPr>
          <w:p w:rsidR="00E346B9" w:rsidRPr="008A1A25" w:rsidRDefault="00E346B9" w:rsidP="008A1A25">
            <w:pPr>
              <w:pStyle w:val="texto"/>
              <w:spacing w:before="8" w:after="60" w:line="216" w:lineRule="exact"/>
              <w:ind w:firstLine="0"/>
              <w:rPr>
                <w:rFonts w:ascii="Verdana" w:hAnsi="Verdana"/>
                <w:sz w:val="16"/>
                <w:szCs w:val="16"/>
              </w:rPr>
            </w:pPr>
            <w:r w:rsidRPr="009A49CF">
              <w:rPr>
                <w:rFonts w:ascii="Verdana" w:hAnsi="Verdana"/>
                <w:b/>
                <w:sz w:val="16"/>
                <w:szCs w:val="16"/>
              </w:rPr>
              <w:t>JULIA CARABIAS LILLO,</w:t>
            </w:r>
            <w:r w:rsidRPr="008A1A25">
              <w:rPr>
                <w:rFonts w:ascii="Verdana" w:hAnsi="Verdana"/>
                <w:sz w:val="16"/>
                <w:szCs w:val="16"/>
              </w:rPr>
              <w:t xml:space="preserve"> Secretaria de Medio Ambiente, Recursos Naturales y Pesca, con fundamento en los artículos 32 Bis fracciones I, II, III, IV y V de la Ley Orgánica de la Administración Pública Federal; 11 de la Ley Forestal; 50 fracción VIII de su Reglamento; 38 fracción II, 40 fracción X, 41, 43, 46, 47, 52, 62, 63 y 64 de la Ley Federal sobre Metrología y Normalización; 5o. fracción XIX del Reglamento Interior de la Secretaría, y</w:t>
            </w:r>
          </w:p>
        </w:tc>
        <w:tc>
          <w:tcPr>
            <w:tcW w:w="4529" w:type="dxa"/>
          </w:tcPr>
          <w:p w:rsidR="00E346B9" w:rsidRDefault="00DA1939" w:rsidP="008A1A25">
            <w:pPr>
              <w:pStyle w:val="texto"/>
              <w:spacing w:before="8" w:after="60" w:line="216" w:lineRule="exact"/>
              <w:ind w:firstLine="0"/>
              <w:rPr>
                <w:rFonts w:ascii="Verdana" w:hAnsi="Verdana"/>
                <w:sz w:val="16"/>
                <w:szCs w:val="16"/>
                <w:lang w:val="en-US"/>
              </w:rPr>
            </w:pPr>
            <w:r w:rsidRPr="009A49CF">
              <w:rPr>
                <w:rFonts w:ascii="Verdana" w:hAnsi="Verdana"/>
                <w:b/>
                <w:sz w:val="16"/>
                <w:szCs w:val="16"/>
                <w:lang w:val="en-US"/>
              </w:rPr>
              <w:t>JULIA CARABIAS LILLO,</w:t>
            </w:r>
            <w:r w:rsidRPr="00FB6A1D">
              <w:rPr>
                <w:rFonts w:ascii="Verdana" w:hAnsi="Verdana"/>
                <w:sz w:val="16"/>
                <w:szCs w:val="16"/>
                <w:lang w:val="en-US"/>
              </w:rPr>
              <w:t xml:space="preserve"> Secretary of Environment, Natural Resources and Fisheries, based on articles 32 </w:t>
            </w:r>
            <w:r w:rsidRPr="009A49CF">
              <w:rPr>
                <w:rFonts w:ascii="Verdana" w:hAnsi="Verdana"/>
                <w:sz w:val="16"/>
                <w:szCs w:val="16"/>
                <w:lang w:val="en-US"/>
              </w:rPr>
              <w:t xml:space="preserve">BIs </w:t>
            </w:r>
            <w:r w:rsidR="009A49CF">
              <w:rPr>
                <w:rFonts w:ascii="Verdana" w:hAnsi="Verdana"/>
                <w:sz w:val="16"/>
                <w:szCs w:val="16"/>
                <w:lang w:val="en-US"/>
              </w:rPr>
              <w:t>section</w:t>
            </w:r>
            <w:r w:rsidRPr="00FB6A1D">
              <w:rPr>
                <w:rFonts w:ascii="Verdana" w:hAnsi="Verdana"/>
                <w:sz w:val="16"/>
                <w:szCs w:val="16"/>
                <w:lang w:val="en-US"/>
              </w:rPr>
              <w:t xml:space="preserve">s I, II, III, IV and V of the Organic Law of the Federal Public Administration; 11 of the Forestry Law; 50 </w:t>
            </w:r>
            <w:r w:rsidR="009A49CF">
              <w:rPr>
                <w:rFonts w:ascii="Verdana" w:hAnsi="Verdana"/>
                <w:sz w:val="16"/>
                <w:szCs w:val="16"/>
                <w:lang w:val="en-US"/>
              </w:rPr>
              <w:t>section</w:t>
            </w:r>
            <w:r w:rsidRPr="00FB6A1D">
              <w:rPr>
                <w:rFonts w:ascii="Verdana" w:hAnsi="Verdana"/>
                <w:sz w:val="16"/>
                <w:szCs w:val="16"/>
                <w:lang w:val="en-US"/>
              </w:rPr>
              <w:t xml:space="preserve"> VIII of </w:t>
            </w:r>
            <w:r w:rsidR="000541C3">
              <w:rPr>
                <w:rFonts w:ascii="Verdana" w:hAnsi="Verdana"/>
                <w:sz w:val="16"/>
                <w:szCs w:val="16"/>
                <w:lang w:val="en-US"/>
              </w:rPr>
              <w:t>their</w:t>
            </w:r>
            <w:r w:rsidRPr="00FB6A1D">
              <w:rPr>
                <w:rFonts w:ascii="Verdana" w:hAnsi="Verdana"/>
                <w:sz w:val="16"/>
                <w:szCs w:val="16"/>
                <w:lang w:val="en-US"/>
              </w:rPr>
              <w:t xml:space="preserve"> Regulation; 38 </w:t>
            </w:r>
            <w:r w:rsidR="009A49CF">
              <w:rPr>
                <w:rFonts w:ascii="Verdana" w:hAnsi="Verdana"/>
                <w:sz w:val="16"/>
                <w:szCs w:val="16"/>
                <w:lang w:val="en-US"/>
              </w:rPr>
              <w:t>section</w:t>
            </w:r>
            <w:r w:rsidRPr="00FB6A1D">
              <w:rPr>
                <w:rFonts w:ascii="Verdana" w:hAnsi="Verdana"/>
                <w:sz w:val="16"/>
                <w:szCs w:val="16"/>
                <w:lang w:val="en-US"/>
              </w:rPr>
              <w:t xml:space="preserve"> II, 40 </w:t>
            </w:r>
            <w:r w:rsidR="009A49CF">
              <w:rPr>
                <w:rFonts w:ascii="Verdana" w:hAnsi="Verdana"/>
                <w:sz w:val="16"/>
                <w:szCs w:val="16"/>
                <w:lang w:val="en-US"/>
              </w:rPr>
              <w:t>section</w:t>
            </w:r>
            <w:r w:rsidRPr="00FB6A1D">
              <w:rPr>
                <w:rFonts w:ascii="Verdana" w:hAnsi="Verdana"/>
                <w:sz w:val="16"/>
                <w:szCs w:val="16"/>
                <w:lang w:val="en-US"/>
              </w:rPr>
              <w:t xml:space="preserve"> X, 41, 43, 46, 47, 52, 62, 63 y 64 of the Federal Law on Metrology and Standardization and article 5 </w:t>
            </w:r>
            <w:r w:rsidR="009A49CF">
              <w:rPr>
                <w:rFonts w:ascii="Verdana" w:hAnsi="Verdana"/>
                <w:sz w:val="16"/>
                <w:szCs w:val="16"/>
                <w:lang w:val="en-US"/>
              </w:rPr>
              <w:t>section</w:t>
            </w:r>
            <w:r w:rsidRPr="00FB6A1D">
              <w:rPr>
                <w:rFonts w:ascii="Verdana" w:hAnsi="Verdana"/>
                <w:sz w:val="16"/>
                <w:szCs w:val="16"/>
                <w:lang w:val="en-US"/>
              </w:rPr>
              <w:t xml:space="preserve"> XIX of the Interior Regulation of this Secretary, and</w:t>
            </w:r>
          </w:p>
          <w:p w:rsidR="009A49CF" w:rsidRPr="009A49CF" w:rsidRDefault="009A49CF" w:rsidP="008A1A25">
            <w:pPr>
              <w:pStyle w:val="texto"/>
              <w:spacing w:before="8" w:after="60" w:line="216" w:lineRule="exact"/>
              <w:ind w:firstLine="0"/>
              <w:rPr>
                <w:rFonts w:ascii="Verdana" w:hAnsi="Verdana"/>
                <w:sz w:val="16"/>
                <w:szCs w:val="16"/>
                <w:lang w:val="en-US"/>
              </w:rPr>
            </w:pPr>
            <w:r w:rsidRPr="009A49CF">
              <w:rPr>
                <w:rFonts w:ascii="Verdana" w:hAnsi="Verdana"/>
                <w:color w:val="FF0000"/>
                <w:sz w:val="16"/>
                <w:szCs w:val="16"/>
                <w:lang w:val="en-US"/>
              </w:rPr>
              <w:t>(After 2000 – known as SEMARNAT – Secretary of Environment and Natural Resources)</w:t>
            </w:r>
          </w:p>
        </w:tc>
      </w:tr>
      <w:tr w:rsidR="00E346B9" w:rsidRPr="008A1A25" w:rsidTr="009A49CF">
        <w:tc>
          <w:tcPr>
            <w:tcW w:w="4529" w:type="dxa"/>
          </w:tcPr>
          <w:p w:rsidR="00E346B9" w:rsidRPr="008A1A25" w:rsidRDefault="00E346B9" w:rsidP="008A1A25">
            <w:pPr>
              <w:pStyle w:val="ANOTACION"/>
              <w:spacing w:before="8" w:after="60" w:line="216" w:lineRule="exact"/>
              <w:rPr>
                <w:rFonts w:ascii="Verdana" w:hAnsi="Verdana"/>
                <w:sz w:val="16"/>
                <w:szCs w:val="16"/>
              </w:rPr>
            </w:pPr>
            <w:r w:rsidRPr="008A1A25">
              <w:rPr>
                <w:rFonts w:ascii="Verdana" w:hAnsi="Verdana"/>
                <w:sz w:val="16"/>
                <w:szCs w:val="16"/>
              </w:rPr>
              <w:t>CONSIDERANDO</w:t>
            </w:r>
          </w:p>
        </w:tc>
        <w:tc>
          <w:tcPr>
            <w:tcW w:w="4529" w:type="dxa"/>
          </w:tcPr>
          <w:p w:rsidR="00E346B9" w:rsidRPr="00FB6A1D" w:rsidRDefault="00DA1939" w:rsidP="008A1A25">
            <w:pPr>
              <w:pStyle w:val="ANOTACION"/>
              <w:spacing w:before="8" w:after="60" w:line="216" w:lineRule="exact"/>
              <w:rPr>
                <w:rFonts w:ascii="Verdana" w:hAnsi="Verdana"/>
                <w:sz w:val="16"/>
                <w:szCs w:val="16"/>
                <w:lang w:val="en-US"/>
              </w:rPr>
            </w:pPr>
            <w:r w:rsidRPr="00FB6A1D">
              <w:rPr>
                <w:rFonts w:ascii="Verdana" w:hAnsi="Verdana"/>
                <w:sz w:val="16"/>
                <w:szCs w:val="16"/>
                <w:lang w:val="en-US"/>
              </w:rPr>
              <w:t>CONSIDERING</w:t>
            </w:r>
          </w:p>
        </w:tc>
      </w:tr>
      <w:tr w:rsidR="00E346B9" w:rsidRPr="009A49CF" w:rsidTr="009A49CF">
        <w:tc>
          <w:tcPr>
            <w:tcW w:w="4529" w:type="dxa"/>
          </w:tcPr>
          <w:p w:rsidR="00E346B9" w:rsidRDefault="00E346B9" w:rsidP="008A1A25">
            <w:pPr>
              <w:pStyle w:val="texto"/>
              <w:spacing w:before="8" w:after="60" w:line="216" w:lineRule="exact"/>
              <w:ind w:firstLine="0"/>
              <w:rPr>
                <w:rFonts w:ascii="Verdana" w:hAnsi="Verdana"/>
                <w:sz w:val="16"/>
                <w:szCs w:val="16"/>
              </w:rPr>
            </w:pPr>
            <w:r w:rsidRPr="008A1A25">
              <w:rPr>
                <w:rFonts w:ascii="Verdana" w:hAnsi="Verdana"/>
                <w:sz w:val="16"/>
                <w:szCs w:val="16"/>
              </w:rPr>
              <w:t xml:space="preserve">Que en cumplimiento a lo dispuesto en la fracción I del artículo 47 de la Ley Federal sobre Metrología y Normalización, el 13 de enero de 1995 se publicó en el </w:t>
            </w:r>
            <w:r w:rsidRPr="008A1A25">
              <w:rPr>
                <w:rFonts w:ascii="Verdana" w:hAnsi="Verdana"/>
                <w:b/>
                <w:sz w:val="16"/>
                <w:szCs w:val="16"/>
              </w:rPr>
              <w:t>Diario Oficial de la Federación</w:t>
            </w:r>
            <w:r w:rsidRPr="008A1A25">
              <w:rPr>
                <w:rFonts w:ascii="Verdana" w:hAnsi="Verdana"/>
                <w:sz w:val="16"/>
                <w:szCs w:val="16"/>
              </w:rPr>
              <w:t>, con carácter de proyecto, la presente Norma, bajo la denominación NOM-006-SARH3-1994, ahora NOM-006-RECNAT-1997, que establece los procedimientos, criterios y especificaciones para realizar el aprovechamiento, transporte y almacenamiento de hojas de palma; a fin de que los interesados, en un plazo de 90 días naturales, presentaran sus comentarios al Comité Consultivo Nacional de Normalización para la Protección, Fomento y Aprovechamiento de los Recursos Forestales y de Flora y Fauna Silvestre.</w:t>
            </w:r>
          </w:p>
          <w:p w:rsidR="009A49CF" w:rsidRPr="008A1A25" w:rsidRDefault="009A49CF" w:rsidP="008A1A25">
            <w:pPr>
              <w:pStyle w:val="texto"/>
              <w:spacing w:before="8" w:after="60" w:line="216" w:lineRule="exact"/>
              <w:ind w:firstLine="0"/>
              <w:rPr>
                <w:rFonts w:ascii="Verdana" w:hAnsi="Verdana"/>
                <w:sz w:val="16"/>
                <w:szCs w:val="16"/>
              </w:rPr>
            </w:pPr>
          </w:p>
        </w:tc>
        <w:tc>
          <w:tcPr>
            <w:tcW w:w="4529" w:type="dxa"/>
          </w:tcPr>
          <w:p w:rsidR="00E346B9" w:rsidRPr="00FB6A1D" w:rsidRDefault="00DA1939" w:rsidP="009A49CF">
            <w:pPr>
              <w:pStyle w:val="texto"/>
              <w:spacing w:before="8" w:after="60" w:line="216" w:lineRule="exact"/>
              <w:ind w:firstLine="0"/>
              <w:rPr>
                <w:rFonts w:ascii="Verdana" w:hAnsi="Verdana"/>
                <w:sz w:val="16"/>
                <w:szCs w:val="16"/>
                <w:lang w:val="en-US"/>
              </w:rPr>
            </w:pPr>
            <w:r w:rsidRPr="00FB6A1D">
              <w:rPr>
                <w:rFonts w:ascii="Verdana" w:hAnsi="Verdana"/>
                <w:sz w:val="16"/>
                <w:szCs w:val="16"/>
                <w:lang w:val="en-US"/>
              </w:rPr>
              <w:t xml:space="preserve">That in compliance with the established in </w:t>
            </w:r>
            <w:r w:rsidR="009A49CF">
              <w:rPr>
                <w:rFonts w:ascii="Verdana" w:hAnsi="Verdana"/>
                <w:sz w:val="16"/>
                <w:szCs w:val="16"/>
                <w:lang w:val="en-US"/>
              </w:rPr>
              <w:t>section</w:t>
            </w:r>
            <w:r w:rsidRPr="00FB6A1D">
              <w:rPr>
                <w:rFonts w:ascii="Verdana" w:hAnsi="Verdana"/>
                <w:sz w:val="16"/>
                <w:szCs w:val="16"/>
                <w:lang w:val="en-US"/>
              </w:rPr>
              <w:t xml:space="preserve"> I of article 47 of the Federal Law on Metrolog</w:t>
            </w:r>
            <w:r w:rsidR="00527D19" w:rsidRPr="00FB6A1D">
              <w:rPr>
                <w:rFonts w:ascii="Verdana" w:hAnsi="Verdana"/>
                <w:sz w:val="16"/>
                <w:szCs w:val="16"/>
                <w:lang w:val="en-US"/>
              </w:rPr>
              <w:t>y and Standardization, on the 13</w:t>
            </w:r>
            <w:r w:rsidRPr="00FB6A1D">
              <w:rPr>
                <w:rFonts w:ascii="Verdana" w:hAnsi="Verdana"/>
                <w:sz w:val="16"/>
                <w:szCs w:val="16"/>
                <w:vertAlign w:val="superscript"/>
                <w:lang w:val="en-US"/>
              </w:rPr>
              <w:t>th</w:t>
            </w:r>
            <w:r w:rsidRPr="00FB6A1D">
              <w:rPr>
                <w:rFonts w:ascii="Verdana" w:hAnsi="Verdana"/>
                <w:sz w:val="16"/>
                <w:szCs w:val="16"/>
                <w:lang w:val="en-US"/>
              </w:rPr>
              <w:t xml:space="preserve"> of January of 1995 this standard was published, as a project, in the </w:t>
            </w:r>
            <w:r w:rsidRPr="00FB6A1D">
              <w:rPr>
                <w:rFonts w:ascii="Verdana" w:hAnsi="Verdana"/>
                <w:b/>
                <w:sz w:val="16"/>
                <w:szCs w:val="16"/>
                <w:lang w:val="en-US"/>
              </w:rPr>
              <w:t>Official Daily of the Federation</w:t>
            </w:r>
            <w:r w:rsidRPr="00FB6A1D">
              <w:rPr>
                <w:rFonts w:ascii="Verdana" w:hAnsi="Verdana"/>
                <w:sz w:val="16"/>
                <w:szCs w:val="16"/>
                <w:lang w:val="en-US"/>
              </w:rPr>
              <w:t xml:space="preserve">, under the name </w:t>
            </w:r>
            <w:r w:rsidRPr="00FB6A1D">
              <w:rPr>
                <w:rFonts w:ascii="Verdana" w:hAnsi="Verdana"/>
                <w:spacing w:val="-5"/>
                <w:sz w:val="16"/>
                <w:szCs w:val="16"/>
                <w:lang w:val="en-US"/>
              </w:rPr>
              <w:t xml:space="preserve">NOM-006-SARH3-1994, Now NOM-006-RECNAT-1997, which establishes </w:t>
            </w:r>
            <w:r w:rsidRPr="00FB6A1D">
              <w:rPr>
                <w:rFonts w:ascii="Verdana" w:hAnsi="Verdana"/>
                <w:sz w:val="16"/>
                <w:szCs w:val="16"/>
                <w:lang w:val="en-US"/>
              </w:rPr>
              <w:t xml:space="preserve">the procedures, criteria and specifications for the </w:t>
            </w:r>
            <w:r w:rsidR="000541C3">
              <w:rPr>
                <w:rFonts w:ascii="Verdana" w:hAnsi="Verdana"/>
                <w:sz w:val="16"/>
                <w:szCs w:val="16"/>
                <w:lang w:val="en-US"/>
              </w:rPr>
              <w:t>utilization</w:t>
            </w:r>
            <w:r w:rsidRPr="00FB6A1D">
              <w:rPr>
                <w:rFonts w:ascii="Verdana" w:hAnsi="Verdana"/>
                <w:sz w:val="16"/>
                <w:szCs w:val="16"/>
                <w:lang w:val="en-US"/>
              </w:rPr>
              <w:t xml:space="preserve">, transportation and storage of </w:t>
            </w:r>
            <w:r w:rsidR="00527D19" w:rsidRPr="00FB6A1D">
              <w:rPr>
                <w:rFonts w:ascii="Verdana" w:hAnsi="Verdana"/>
                <w:sz w:val="16"/>
                <w:szCs w:val="16"/>
                <w:lang w:val="en-US"/>
              </w:rPr>
              <w:t>palm leaves</w:t>
            </w:r>
            <w:r w:rsidRPr="00FB6A1D">
              <w:rPr>
                <w:rFonts w:ascii="Verdana" w:hAnsi="Verdana"/>
                <w:sz w:val="16"/>
                <w:szCs w:val="16"/>
                <w:lang w:val="en-US"/>
              </w:rPr>
              <w:t xml:space="preserve">; so that interested parties may within 90 calendar days </w:t>
            </w:r>
            <w:r w:rsidRPr="00FB6A1D">
              <w:rPr>
                <w:rFonts w:ascii="Verdana" w:hAnsi="Verdana"/>
                <w:color w:val="000000"/>
                <w:sz w:val="16"/>
                <w:szCs w:val="16"/>
                <w:lang w:val="en-US"/>
              </w:rPr>
              <w:t xml:space="preserve">submit their comments to the National </w:t>
            </w:r>
            <w:r w:rsidR="009A49CF">
              <w:rPr>
                <w:rFonts w:ascii="Verdana" w:hAnsi="Verdana"/>
                <w:color w:val="000000"/>
                <w:sz w:val="16"/>
                <w:szCs w:val="16"/>
                <w:lang w:val="en-US"/>
              </w:rPr>
              <w:t>Consultative</w:t>
            </w:r>
            <w:r w:rsidRPr="00FB6A1D">
              <w:rPr>
                <w:rFonts w:ascii="Verdana" w:hAnsi="Verdana"/>
                <w:color w:val="000000"/>
                <w:sz w:val="16"/>
                <w:szCs w:val="16"/>
                <w:lang w:val="en-US"/>
              </w:rPr>
              <w:t xml:space="preserve"> Committee of Standardization </w:t>
            </w:r>
            <w:r w:rsidR="00527D19" w:rsidRPr="00FB6A1D">
              <w:rPr>
                <w:rFonts w:ascii="Verdana" w:hAnsi="Verdana"/>
                <w:color w:val="000000"/>
                <w:sz w:val="16"/>
                <w:szCs w:val="16"/>
                <w:lang w:val="en-US"/>
              </w:rPr>
              <w:t>for the Protection</w:t>
            </w:r>
            <w:r w:rsidR="00F641B2" w:rsidRPr="00FB6A1D">
              <w:rPr>
                <w:rFonts w:ascii="Verdana" w:hAnsi="Verdana"/>
                <w:color w:val="000000"/>
                <w:sz w:val="16"/>
                <w:szCs w:val="16"/>
                <w:lang w:val="en-US"/>
              </w:rPr>
              <w:t xml:space="preserve">, Promotion and </w:t>
            </w:r>
            <w:r w:rsidR="009A49CF">
              <w:rPr>
                <w:rFonts w:ascii="Verdana" w:hAnsi="Verdana"/>
                <w:color w:val="000000"/>
                <w:sz w:val="16"/>
                <w:szCs w:val="16"/>
                <w:lang w:val="en-US"/>
              </w:rPr>
              <w:t>best utilization</w:t>
            </w:r>
            <w:r w:rsidR="00F641B2" w:rsidRPr="00FB6A1D">
              <w:rPr>
                <w:rFonts w:ascii="Verdana" w:hAnsi="Verdana"/>
                <w:color w:val="000000"/>
                <w:sz w:val="16"/>
                <w:szCs w:val="16"/>
                <w:lang w:val="en-US"/>
              </w:rPr>
              <w:t xml:space="preserve"> of Forest Resources and </w:t>
            </w:r>
            <w:r w:rsidR="009A49CF">
              <w:rPr>
                <w:rFonts w:ascii="Verdana" w:hAnsi="Verdana"/>
                <w:color w:val="000000"/>
                <w:sz w:val="16"/>
                <w:szCs w:val="16"/>
                <w:lang w:val="en-US"/>
              </w:rPr>
              <w:t>Forest</w:t>
            </w:r>
            <w:r w:rsidR="00F641B2" w:rsidRPr="00FB6A1D">
              <w:rPr>
                <w:rFonts w:ascii="Verdana" w:hAnsi="Verdana"/>
                <w:color w:val="000000"/>
                <w:sz w:val="16"/>
                <w:szCs w:val="16"/>
                <w:lang w:val="en-US"/>
              </w:rPr>
              <w:t xml:space="preserve"> Flora and Fauna.</w:t>
            </w:r>
          </w:p>
        </w:tc>
      </w:tr>
      <w:tr w:rsidR="00E346B9" w:rsidRPr="009A49CF" w:rsidTr="009A49CF">
        <w:tc>
          <w:tcPr>
            <w:tcW w:w="4529" w:type="dxa"/>
          </w:tcPr>
          <w:p w:rsidR="00E346B9" w:rsidRDefault="00E346B9" w:rsidP="008A1A25">
            <w:pPr>
              <w:pStyle w:val="texto"/>
              <w:spacing w:before="8" w:after="60" w:line="216" w:lineRule="exact"/>
              <w:ind w:firstLine="0"/>
              <w:rPr>
                <w:rFonts w:ascii="Verdana" w:hAnsi="Verdana"/>
                <w:sz w:val="16"/>
                <w:szCs w:val="16"/>
              </w:rPr>
            </w:pPr>
            <w:r w:rsidRPr="008A1A25">
              <w:rPr>
                <w:rFonts w:ascii="Verdana" w:hAnsi="Verdana"/>
                <w:sz w:val="16"/>
                <w:szCs w:val="16"/>
              </w:rPr>
              <w:t>Que durante el plazo a que se refiere el considerando antes señalado, de conformidad con lo dispuesto en el artículo 45 del ordenamiento legal citado en el párrafo anterior, estuvieron a disposición del público los documentos a que se refiere dicho precepto legal.</w:t>
            </w:r>
          </w:p>
          <w:p w:rsidR="009A49CF" w:rsidRPr="008A1A25" w:rsidRDefault="009A49CF" w:rsidP="008A1A25">
            <w:pPr>
              <w:pStyle w:val="texto"/>
              <w:spacing w:before="8" w:after="60" w:line="216" w:lineRule="exact"/>
              <w:ind w:firstLine="0"/>
              <w:rPr>
                <w:rFonts w:ascii="Verdana" w:hAnsi="Verdana"/>
                <w:sz w:val="16"/>
                <w:szCs w:val="16"/>
              </w:rPr>
            </w:pPr>
          </w:p>
        </w:tc>
        <w:tc>
          <w:tcPr>
            <w:tcW w:w="4529" w:type="dxa"/>
          </w:tcPr>
          <w:p w:rsidR="00E346B9" w:rsidRPr="00FB6A1D" w:rsidRDefault="00F641B2" w:rsidP="009A49CF">
            <w:pPr>
              <w:pStyle w:val="texto"/>
              <w:spacing w:before="8" w:after="60" w:line="216" w:lineRule="exact"/>
              <w:ind w:firstLine="0"/>
              <w:rPr>
                <w:rFonts w:ascii="Verdana" w:hAnsi="Verdana"/>
                <w:sz w:val="16"/>
                <w:szCs w:val="16"/>
                <w:lang w:val="en-US"/>
              </w:rPr>
            </w:pPr>
            <w:r w:rsidRPr="00FB6A1D">
              <w:rPr>
                <w:rFonts w:ascii="Verdana" w:hAnsi="Verdana"/>
                <w:color w:val="000000"/>
                <w:sz w:val="16"/>
                <w:szCs w:val="16"/>
                <w:lang w:val="en-US"/>
              </w:rPr>
              <w:t xml:space="preserve">That during the term referred to in the </w:t>
            </w:r>
            <w:r w:rsidR="009A49CF">
              <w:rPr>
                <w:rFonts w:ascii="Verdana" w:hAnsi="Verdana"/>
                <w:color w:val="000000"/>
                <w:sz w:val="16"/>
                <w:szCs w:val="16"/>
                <w:lang w:val="en-US"/>
              </w:rPr>
              <w:t>aforementioned</w:t>
            </w:r>
            <w:r w:rsidRPr="00FB6A1D">
              <w:rPr>
                <w:rFonts w:ascii="Verdana" w:hAnsi="Verdana"/>
                <w:color w:val="000000"/>
                <w:sz w:val="16"/>
                <w:szCs w:val="16"/>
                <w:lang w:val="en-US"/>
              </w:rPr>
              <w:t>, according to th</w:t>
            </w:r>
            <w:r w:rsidR="009A49CF">
              <w:rPr>
                <w:rFonts w:ascii="Verdana" w:hAnsi="Verdana"/>
                <w:color w:val="000000"/>
                <w:sz w:val="16"/>
                <w:szCs w:val="16"/>
                <w:lang w:val="en-US"/>
              </w:rPr>
              <w:t>at</w:t>
            </w:r>
            <w:r w:rsidRPr="00FB6A1D">
              <w:rPr>
                <w:rFonts w:ascii="Verdana" w:hAnsi="Verdana"/>
                <w:color w:val="000000"/>
                <w:sz w:val="16"/>
                <w:szCs w:val="16"/>
                <w:lang w:val="en-US"/>
              </w:rPr>
              <w:t xml:space="preserve"> established in article 45 of the </w:t>
            </w:r>
            <w:r w:rsidR="009A49CF">
              <w:rPr>
                <w:rFonts w:ascii="Verdana" w:hAnsi="Verdana"/>
                <w:color w:val="000000"/>
                <w:sz w:val="16"/>
                <w:szCs w:val="16"/>
                <w:lang w:val="en-US"/>
              </w:rPr>
              <w:t>afore</w:t>
            </w:r>
            <w:r w:rsidRPr="00FB6A1D">
              <w:rPr>
                <w:rFonts w:ascii="Verdana" w:hAnsi="Verdana"/>
                <w:color w:val="000000"/>
                <w:sz w:val="16"/>
                <w:szCs w:val="16"/>
                <w:lang w:val="en-US"/>
              </w:rPr>
              <w:t xml:space="preserve">mentioned </w:t>
            </w:r>
            <w:r w:rsidR="009A49CF">
              <w:rPr>
                <w:rFonts w:ascii="Verdana" w:hAnsi="Verdana"/>
                <w:color w:val="000000"/>
                <w:sz w:val="16"/>
                <w:szCs w:val="16"/>
                <w:lang w:val="en-US"/>
              </w:rPr>
              <w:t>ordinance</w:t>
            </w:r>
            <w:proofErr w:type="gramStart"/>
            <w:r w:rsidRPr="00FB6A1D">
              <w:rPr>
                <w:rFonts w:ascii="Verdana" w:hAnsi="Verdana"/>
                <w:color w:val="000000"/>
                <w:sz w:val="16"/>
                <w:szCs w:val="16"/>
                <w:lang w:val="en-US"/>
              </w:rPr>
              <w:t xml:space="preserve">,  </w:t>
            </w:r>
            <w:r w:rsidR="009A49CF">
              <w:rPr>
                <w:rFonts w:ascii="Verdana" w:hAnsi="Verdana"/>
                <w:color w:val="000000"/>
                <w:sz w:val="16"/>
                <w:szCs w:val="16"/>
                <w:lang w:val="en-US"/>
              </w:rPr>
              <w:t>in</w:t>
            </w:r>
            <w:proofErr w:type="gramEnd"/>
            <w:r w:rsidR="009A49CF">
              <w:rPr>
                <w:rFonts w:ascii="Verdana" w:hAnsi="Verdana"/>
                <w:color w:val="000000"/>
                <w:sz w:val="16"/>
                <w:szCs w:val="16"/>
                <w:lang w:val="en-US"/>
              </w:rPr>
              <w:t xml:space="preserve"> the latter paragraph, the </w:t>
            </w:r>
            <w:r w:rsidRPr="00FB6A1D">
              <w:rPr>
                <w:rFonts w:ascii="Verdana" w:hAnsi="Verdana"/>
                <w:color w:val="000000"/>
                <w:sz w:val="16"/>
                <w:szCs w:val="16"/>
                <w:lang w:val="en-US"/>
              </w:rPr>
              <w:t>documents referred to in that legal precept were available to the public.</w:t>
            </w:r>
          </w:p>
        </w:tc>
      </w:tr>
      <w:tr w:rsidR="00E346B9" w:rsidRPr="009A49CF" w:rsidTr="009A49CF">
        <w:tc>
          <w:tcPr>
            <w:tcW w:w="4529" w:type="dxa"/>
          </w:tcPr>
          <w:p w:rsidR="00E346B9" w:rsidRDefault="00E346B9" w:rsidP="008A1A25">
            <w:pPr>
              <w:pStyle w:val="texto"/>
              <w:spacing w:before="8" w:after="60" w:line="216" w:lineRule="exact"/>
              <w:ind w:firstLine="0"/>
              <w:rPr>
                <w:rFonts w:ascii="Verdana" w:hAnsi="Verdana"/>
                <w:sz w:val="16"/>
                <w:szCs w:val="16"/>
              </w:rPr>
            </w:pPr>
            <w:r w:rsidRPr="008A1A25">
              <w:rPr>
                <w:rFonts w:ascii="Verdana" w:hAnsi="Verdana"/>
                <w:sz w:val="16"/>
                <w:szCs w:val="16"/>
              </w:rPr>
              <w:t xml:space="preserve">Que de acuerdo con lo que disponen las fracciones II y III del artículo 47 de la Ley Federal sobre Metrología y Normalización, los comentarios presentados por los interesados fueron analizados en el seno del citado Comité, tomándose en cuenta aquéllos que resultaron procedentes. Las respuestas a los comentarios que se recibieron en el plazo de </w:t>
            </w:r>
            <w:r w:rsidRPr="008A1A25">
              <w:rPr>
                <w:rFonts w:ascii="Verdana" w:hAnsi="Verdana"/>
                <w:sz w:val="16"/>
                <w:szCs w:val="16"/>
              </w:rPr>
              <w:lastRenderedPageBreak/>
              <w:t xml:space="preserve">ley, fueron publicadas en el </w:t>
            </w:r>
            <w:r w:rsidRPr="008A1A25">
              <w:rPr>
                <w:rFonts w:ascii="Verdana" w:hAnsi="Verdana"/>
                <w:b/>
                <w:sz w:val="16"/>
                <w:szCs w:val="16"/>
              </w:rPr>
              <w:t>Diario Oficial de la Federación</w:t>
            </w:r>
            <w:r w:rsidRPr="008A1A25">
              <w:rPr>
                <w:rFonts w:ascii="Verdana" w:hAnsi="Verdana"/>
                <w:sz w:val="16"/>
                <w:szCs w:val="16"/>
              </w:rPr>
              <w:t xml:space="preserve"> el 23 de octubre de 1995.</w:t>
            </w:r>
          </w:p>
          <w:p w:rsidR="009A49CF" w:rsidRPr="008A1A25" w:rsidRDefault="009A49CF" w:rsidP="008A1A25">
            <w:pPr>
              <w:pStyle w:val="texto"/>
              <w:spacing w:before="8" w:after="60" w:line="216" w:lineRule="exact"/>
              <w:ind w:firstLine="0"/>
              <w:rPr>
                <w:rFonts w:ascii="Verdana" w:hAnsi="Verdana"/>
                <w:sz w:val="16"/>
                <w:szCs w:val="16"/>
              </w:rPr>
            </w:pPr>
          </w:p>
        </w:tc>
        <w:tc>
          <w:tcPr>
            <w:tcW w:w="4529" w:type="dxa"/>
          </w:tcPr>
          <w:p w:rsidR="00E346B9" w:rsidRPr="00FB6A1D" w:rsidRDefault="00D04191" w:rsidP="008A1A25">
            <w:pPr>
              <w:pStyle w:val="texto"/>
              <w:spacing w:before="8" w:after="60" w:line="216" w:lineRule="exact"/>
              <w:ind w:firstLine="0"/>
              <w:rPr>
                <w:rFonts w:ascii="Verdana" w:hAnsi="Verdana"/>
                <w:sz w:val="16"/>
                <w:szCs w:val="16"/>
                <w:lang w:val="en-US"/>
              </w:rPr>
            </w:pPr>
            <w:r w:rsidRPr="00FB6A1D">
              <w:rPr>
                <w:rFonts w:ascii="Verdana" w:hAnsi="Verdana"/>
                <w:sz w:val="16"/>
                <w:szCs w:val="16"/>
                <w:lang w:val="en-US"/>
              </w:rPr>
              <w:lastRenderedPageBreak/>
              <w:t xml:space="preserve">That in accordance to the established in </w:t>
            </w:r>
            <w:r w:rsidR="009A49CF">
              <w:rPr>
                <w:rFonts w:ascii="Verdana" w:hAnsi="Verdana"/>
                <w:sz w:val="16"/>
                <w:szCs w:val="16"/>
                <w:lang w:val="en-US"/>
              </w:rPr>
              <w:t>section</w:t>
            </w:r>
            <w:r w:rsidRPr="00FB6A1D">
              <w:rPr>
                <w:rFonts w:ascii="Verdana" w:hAnsi="Verdana"/>
                <w:sz w:val="16"/>
                <w:szCs w:val="16"/>
                <w:lang w:val="en-US"/>
              </w:rPr>
              <w:t xml:space="preserve"> II and III of article 47 of the Federal Law on Metrology and Standardization, the comments presented by the interested parties were analyzed in the Committee, taking into account those that proceeded. Replies to comments that were received in the term established by law were published in the </w:t>
            </w:r>
            <w:r w:rsidRPr="00FB6A1D">
              <w:rPr>
                <w:rFonts w:ascii="Verdana" w:hAnsi="Verdana"/>
                <w:b/>
                <w:sz w:val="16"/>
                <w:szCs w:val="16"/>
                <w:lang w:val="en-US"/>
              </w:rPr>
              <w:lastRenderedPageBreak/>
              <w:t xml:space="preserve">Official Daily of the Federation </w:t>
            </w:r>
            <w:r w:rsidRPr="00FB6A1D">
              <w:rPr>
                <w:rFonts w:ascii="Verdana" w:hAnsi="Verdana"/>
                <w:sz w:val="16"/>
                <w:szCs w:val="16"/>
                <w:lang w:val="en-US"/>
              </w:rPr>
              <w:t>on the 23</w:t>
            </w:r>
            <w:r w:rsidRPr="00FB6A1D">
              <w:rPr>
                <w:rFonts w:ascii="Verdana" w:hAnsi="Verdana"/>
                <w:sz w:val="16"/>
                <w:szCs w:val="16"/>
                <w:vertAlign w:val="superscript"/>
                <w:lang w:val="en-US"/>
              </w:rPr>
              <w:t>rd</w:t>
            </w:r>
            <w:r w:rsidRPr="00FB6A1D">
              <w:rPr>
                <w:rFonts w:ascii="Verdana" w:hAnsi="Verdana"/>
                <w:sz w:val="16"/>
                <w:szCs w:val="16"/>
                <w:lang w:val="en-US"/>
              </w:rPr>
              <w:t xml:space="preserve"> of </w:t>
            </w:r>
            <w:r w:rsidR="00055097" w:rsidRPr="00FB6A1D">
              <w:rPr>
                <w:rFonts w:ascii="Verdana" w:hAnsi="Verdana"/>
                <w:sz w:val="16"/>
                <w:szCs w:val="16"/>
                <w:lang w:val="en-US"/>
              </w:rPr>
              <w:t>October of 1995</w:t>
            </w:r>
            <w:r w:rsidRPr="00FB6A1D">
              <w:rPr>
                <w:rFonts w:ascii="Verdana" w:hAnsi="Verdana"/>
                <w:sz w:val="16"/>
                <w:szCs w:val="16"/>
                <w:lang w:val="en-US"/>
              </w:rPr>
              <w:t>.</w:t>
            </w:r>
          </w:p>
        </w:tc>
      </w:tr>
      <w:tr w:rsidR="00E346B9" w:rsidRPr="009A49CF" w:rsidTr="009A49CF">
        <w:trPr>
          <w:trHeight w:val="3222"/>
        </w:trPr>
        <w:tc>
          <w:tcPr>
            <w:tcW w:w="4529" w:type="dxa"/>
          </w:tcPr>
          <w:p w:rsidR="00E346B9" w:rsidRPr="008A1A25" w:rsidRDefault="00E346B9" w:rsidP="009A49CF">
            <w:pPr>
              <w:pStyle w:val="texto"/>
              <w:spacing w:before="8" w:after="60" w:line="216" w:lineRule="exact"/>
              <w:ind w:firstLine="0"/>
              <w:rPr>
                <w:rFonts w:ascii="Verdana" w:hAnsi="Verdana"/>
                <w:sz w:val="16"/>
                <w:szCs w:val="16"/>
              </w:rPr>
            </w:pPr>
            <w:r w:rsidRPr="008A1A25">
              <w:rPr>
                <w:rFonts w:ascii="Verdana" w:hAnsi="Verdana"/>
                <w:sz w:val="16"/>
                <w:szCs w:val="16"/>
              </w:rPr>
              <w:lastRenderedPageBreak/>
              <w:t>Que habiéndose cumplido el procedimiento establecido en la Ley Federal sobre Metrología y Normalización para la elaboración de normas oficiales mexicanas, el Comité Consultivo Nacional de Normalización para la Protección, Fomento y Aprovechamiento de los Recursos Forestales y de Flora y Fauna Silvestre, en reunión celebrada el 13 de diciembre de 1996, aprobó la  Norma Oficial Mexicana NOM-006-SARH3-1994, ahora NOM-006-RECNAT-1997, que establece los procedimientos, criterios y especificaciones para realizar el aprovechamiento, transporte y almacenamiento de hojas de palma; por lo que he tenido a bien expedir la siguiente:</w:t>
            </w:r>
          </w:p>
        </w:tc>
        <w:tc>
          <w:tcPr>
            <w:tcW w:w="4529" w:type="dxa"/>
          </w:tcPr>
          <w:p w:rsidR="00E346B9" w:rsidRPr="00FB6A1D" w:rsidRDefault="0051518C" w:rsidP="009A49CF">
            <w:pPr>
              <w:pStyle w:val="texto"/>
              <w:spacing w:before="8" w:after="60" w:line="216" w:lineRule="exact"/>
              <w:ind w:firstLine="0"/>
              <w:rPr>
                <w:rFonts w:ascii="Verdana" w:hAnsi="Verdana"/>
                <w:sz w:val="16"/>
                <w:szCs w:val="16"/>
                <w:lang w:val="en-US"/>
              </w:rPr>
            </w:pPr>
            <w:r w:rsidRPr="00FB6A1D">
              <w:rPr>
                <w:rFonts w:ascii="Verdana" w:hAnsi="Verdana"/>
                <w:sz w:val="16"/>
                <w:szCs w:val="16"/>
                <w:lang w:val="en-US"/>
              </w:rPr>
              <w:t xml:space="preserve">That having complied with the procedure established in the Federal Law on Metrology and Standardization for the </w:t>
            </w:r>
            <w:r w:rsidR="009A49CF">
              <w:rPr>
                <w:rFonts w:ascii="Verdana" w:hAnsi="Verdana"/>
                <w:sz w:val="16"/>
                <w:szCs w:val="16"/>
                <w:lang w:val="en-US"/>
              </w:rPr>
              <w:t>preparation</w:t>
            </w:r>
            <w:r w:rsidRPr="00FB6A1D">
              <w:rPr>
                <w:rFonts w:ascii="Verdana" w:hAnsi="Verdana"/>
                <w:sz w:val="16"/>
                <w:szCs w:val="16"/>
                <w:lang w:val="en-US"/>
              </w:rPr>
              <w:t xml:space="preserve"> of Official Mexican Standards, the </w:t>
            </w:r>
            <w:r w:rsidRPr="00FB6A1D">
              <w:rPr>
                <w:rFonts w:ascii="Verdana" w:hAnsi="Verdana"/>
                <w:color w:val="000000"/>
                <w:sz w:val="16"/>
                <w:szCs w:val="16"/>
                <w:lang w:val="en-US"/>
              </w:rPr>
              <w:t xml:space="preserve">National </w:t>
            </w:r>
            <w:proofErr w:type="spellStart"/>
            <w:r w:rsidR="009A49CF">
              <w:rPr>
                <w:rFonts w:ascii="Verdana" w:hAnsi="Verdana"/>
                <w:color w:val="000000"/>
                <w:sz w:val="16"/>
                <w:szCs w:val="16"/>
                <w:lang w:val="en-US"/>
              </w:rPr>
              <w:t>Consutative</w:t>
            </w:r>
            <w:proofErr w:type="spellEnd"/>
            <w:r w:rsidRPr="00FB6A1D">
              <w:rPr>
                <w:rFonts w:ascii="Verdana" w:hAnsi="Verdana"/>
                <w:color w:val="000000"/>
                <w:sz w:val="16"/>
                <w:szCs w:val="16"/>
                <w:lang w:val="en-US"/>
              </w:rPr>
              <w:t xml:space="preserve"> Committee of Standardization of Safety for the Protection, Promotion and </w:t>
            </w:r>
            <w:r w:rsidR="000541C3">
              <w:rPr>
                <w:rFonts w:ascii="Verdana" w:hAnsi="Verdana"/>
                <w:color w:val="000000"/>
                <w:sz w:val="16"/>
                <w:szCs w:val="16"/>
                <w:lang w:val="en-US"/>
              </w:rPr>
              <w:t>Utilization</w:t>
            </w:r>
            <w:r w:rsidRPr="00FB6A1D">
              <w:rPr>
                <w:rFonts w:ascii="Verdana" w:hAnsi="Verdana"/>
                <w:color w:val="000000"/>
                <w:sz w:val="16"/>
                <w:szCs w:val="16"/>
                <w:lang w:val="en-US"/>
              </w:rPr>
              <w:t xml:space="preserve"> of Forest Resources and Wild Flora and Fauna, in a meeting held the 13</w:t>
            </w:r>
            <w:r w:rsidRPr="00FB6A1D">
              <w:rPr>
                <w:rFonts w:ascii="Verdana" w:hAnsi="Verdana"/>
                <w:color w:val="000000"/>
                <w:sz w:val="16"/>
                <w:szCs w:val="16"/>
                <w:vertAlign w:val="superscript"/>
                <w:lang w:val="en-US"/>
              </w:rPr>
              <w:t>th</w:t>
            </w:r>
            <w:r w:rsidRPr="00FB6A1D">
              <w:rPr>
                <w:rFonts w:ascii="Verdana" w:hAnsi="Verdana"/>
                <w:color w:val="000000"/>
                <w:sz w:val="16"/>
                <w:szCs w:val="16"/>
                <w:lang w:val="en-US"/>
              </w:rPr>
              <w:t xml:space="preserve"> of December of 1996, approved </w:t>
            </w:r>
            <w:r w:rsidR="009A49CF">
              <w:rPr>
                <w:rFonts w:ascii="Verdana" w:hAnsi="Verdana"/>
                <w:color w:val="000000"/>
                <w:sz w:val="16"/>
                <w:szCs w:val="16"/>
                <w:lang w:val="en-US"/>
              </w:rPr>
              <w:t xml:space="preserve">the </w:t>
            </w:r>
            <w:r w:rsidRPr="00FB6A1D">
              <w:rPr>
                <w:rFonts w:ascii="Verdana" w:hAnsi="Verdana"/>
                <w:color w:val="000000"/>
                <w:sz w:val="16"/>
                <w:szCs w:val="16"/>
                <w:lang w:val="en-US"/>
              </w:rPr>
              <w:t xml:space="preserve">Official Mexican Standard </w:t>
            </w:r>
            <w:r w:rsidRPr="00FB6A1D">
              <w:rPr>
                <w:rFonts w:ascii="Verdana" w:hAnsi="Verdana"/>
                <w:sz w:val="16"/>
                <w:szCs w:val="16"/>
                <w:lang w:val="en-US"/>
              </w:rPr>
              <w:t>NOM-006</w:t>
            </w:r>
            <w:r w:rsidR="005172AA" w:rsidRPr="00FB6A1D">
              <w:rPr>
                <w:rFonts w:ascii="Verdana" w:hAnsi="Verdana"/>
                <w:sz w:val="16"/>
                <w:szCs w:val="16"/>
                <w:lang w:val="en-US"/>
              </w:rPr>
              <w:t>-SARH3-1994, now NOM-006</w:t>
            </w:r>
            <w:r w:rsidRPr="00FB6A1D">
              <w:rPr>
                <w:rFonts w:ascii="Verdana" w:hAnsi="Verdana"/>
                <w:sz w:val="16"/>
                <w:szCs w:val="16"/>
                <w:lang w:val="en-US"/>
              </w:rPr>
              <w:t>-RECNAT-1997</w:t>
            </w:r>
            <w:r w:rsidR="009A49CF">
              <w:rPr>
                <w:rFonts w:ascii="Verdana" w:hAnsi="Verdana"/>
                <w:sz w:val="16"/>
                <w:szCs w:val="16"/>
                <w:lang w:val="en-US"/>
              </w:rPr>
              <w:t>, now NOM-006-SEMARNAT-1997</w:t>
            </w:r>
            <w:r w:rsidRPr="00FB6A1D">
              <w:rPr>
                <w:rFonts w:ascii="Verdana" w:hAnsi="Verdana"/>
                <w:sz w:val="16"/>
                <w:szCs w:val="16"/>
                <w:lang w:val="en-US"/>
              </w:rPr>
              <w:t xml:space="preserve">, </w:t>
            </w:r>
            <w:r w:rsidRPr="00FB6A1D">
              <w:rPr>
                <w:rFonts w:ascii="Verdana" w:hAnsi="Verdana"/>
                <w:spacing w:val="-5"/>
                <w:sz w:val="16"/>
                <w:szCs w:val="16"/>
                <w:lang w:val="en-US"/>
              </w:rPr>
              <w:t xml:space="preserve">which establishes </w:t>
            </w:r>
            <w:r w:rsidRPr="00FB6A1D">
              <w:rPr>
                <w:rFonts w:ascii="Verdana" w:hAnsi="Verdana"/>
                <w:sz w:val="16"/>
                <w:szCs w:val="16"/>
                <w:lang w:val="en-US"/>
              </w:rPr>
              <w:t xml:space="preserve">the procedures, criteria and specifications for </w:t>
            </w:r>
            <w:r w:rsidR="009A49CF">
              <w:rPr>
                <w:rFonts w:ascii="Verdana" w:hAnsi="Verdana"/>
                <w:sz w:val="16"/>
                <w:szCs w:val="16"/>
                <w:lang w:val="en-US"/>
              </w:rPr>
              <w:t>making the best</w:t>
            </w:r>
            <w:r w:rsidRPr="00FB6A1D">
              <w:rPr>
                <w:rFonts w:ascii="Verdana" w:hAnsi="Verdana"/>
                <w:sz w:val="16"/>
                <w:szCs w:val="16"/>
                <w:lang w:val="en-US"/>
              </w:rPr>
              <w:t xml:space="preserve"> </w:t>
            </w:r>
            <w:r w:rsidR="000541C3">
              <w:rPr>
                <w:rFonts w:ascii="Verdana" w:hAnsi="Verdana"/>
                <w:sz w:val="16"/>
                <w:szCs w:val="16"/>
                <w:lang w:val="en-US"/>
              </w:rPr>
              <w:t>utilization</w:t>
            </w:r>
            <w:r w:rsidRPr="00FB6A1D">
              <w:rPr>
                <w:rFonts w:ascii="Verdana" w:hAnsi="Verdana"/>
                <w:sz w:val="16"/>
                <w:szCs w:val="16"/>
                <w:lang w:val="en-US"/>
              </w:rPr>
              <w:t>, transportation and storage</w:t>
            </w:r>
            <w:r w:rsidR="009A49CF">
              <w:rPr>
                <w:rFonts w:ascii="Verdana" w:hAnsi="Verdana"/>
                <w:sz w:val="16"/>
                <w:szCs w:val="16"/>
                <w:lang w:val="en-US"/>
              </w:rPr>
              <w:t xml:space="preserve"> of</w:t>
            </w:r>
            <w:r w:rsidRPr="00FB6A1D">
              <w:rPr>
                <w:rFonts w:ascii="Verdana" w:hAnsi="Verdana"/>
                <w:sz w:val="16"/>
                <w:szCs w:val="16"/>
                <w:lang w:val="en-US"/>
              </w:rPr>
              <w:t xml:space="preserve"> </w:t>
            </w:r>
            <w:r w:rsidR="005172AA" w:rsidRPr="00FB6A1D">
              <w:rPr>
                <w:rFonts w:ascii="Verdana" w:hAnsi="Verdana"/>
                <w:sz w:val="16"/>
                <w:szCs w:val="16"/>
                <w:lang w:val="en-US"/>
              </w:rPr>
              <w:t>palm leaves</w:t>
            </w:r>
            <w:r w:rsidRPr="00FB6A1D">
              <w:rPr>
                <w:rFonts w:ascii="Verdana" w:hAnsi="Verdana"/>
                <w:sz w:val="16"/>
                <w:szCs w:val="16"/>
                <w:lang w:val="en-US"/>
              </w:rPr>
              <w:t xml:space="preserve">; </w:t>
            </w:r>
            <w:r w:rsidR="009A49CF">
              <w:rPr>
                <w:rFonts w:ascii="Verdana" w:hAnsi="Verdana"/>
                <w:sz w:val="16"/>
                <w:szCs w:val="16"/>
                <w:lang w:val="en-US"/>
              </w:rPr>
              <w:t>for which I have seen fit to issue</w:t>
            </w:r>
            <w:r w:rsidRPr="00FB6A1D">
              <w:rPr>
                <w:rFonts w:ascii="Verdana" w:hAnsi="Verdana"/>
                <w:sz w:val="16"/>
                <w:szCs w:val="16"/>
                <w:lang w:val="en-US"/>
              </w:rPr>
              <w:t xml:space="preserve"> the following</w:t>
            </w:r>
            <w:r w:rsidR="005172AA" w:rsidRPr="00FB6A1D">
              <w:rPr>
                <w:rFonts w:ascii="Verdana" w:hAnsi="Verdana"/>
                <w:sz w:val="16"/>
                <w:szCs w:val="16"/>
                <w:lang w:val="en-US"/>
              </w:rPr>
              <w:t>:</w:t>
            </w:r>
          </w:p>
        </w:tc>
      </w:tr>
      <w:tr w:rsidR="00E346B9" w:rsidRPr="009A49CF" w:rsidTr="009A49CF">
        <w:trPr>
          <w:trHeight w:val="1359"/>
        </w:trPr>
        <w:tc>
          <w:tcPr>
            <w:tcW w:w="4529" w:type="dxa"/>
          </w:tcPr>
          <w:p w:rsidR="00E346B9" w:rsidRPr="009A49CF" w:rsidRDefault="00E346B9" w:rsidP="009A49CF">
            <w:pPr>
              <w:pStyle w:val="texto"/>
              <w:spacing w:before="8" w:after="60" w:line="216" w:lineRule="exact"/>
              <w:ind w:firstLine="0"/>
              <w:rPr>
                <w:rFonts w:ascii="Verdana" w:hAnsi="Verdana"/>
                <w:b/>
                <w:sz w:val="16"/>
                <w:szCs w:val="16"/>
              </w:rPr>
            </w:pPr>
            <w:r w:rsidRPr="009A49CF">
              <w:rPr>
                <w:rFonts w:ascii="Verdana" w:hAnsi="Verdana"/>
                <w:b/>
                <w:spacing w:val="-5"/>
                <w:sz w:val="16"/>
                <w:szCs w:val="16"/>
              </w:rPr>
              <w:t>NORMA OFICIAL MEXICANA NOM-006-RECNAT-</w:t>
            </w:r>
            <w:r w:rsidRPr="009A49CF">
              <w:rPr>
                <w:rFonts w:ascii="Verdana" w:hAnsi="Verdana"/>
                <w:b/>
                <w:sz w:val="16"/>
                <w:szCs w:val="16"/>
              </w:rPr>
              <w:t xml:space="preserve">1997, QUE ESTABLECE LOS PROCEDIMIENTOS, CRITERIOS Y ESPECIFICACIONES PARA REALIZAR EL </w:t>
            </w:r>
            <w:r w:rsidRPr="009A49CF">
              <w:rPr>
                <w:rFonts w:ascii="Verdana" w:hAnsi="Verdana"/>
                <w:b/>
                <w:spacing w:val="-10"/>
                <w:sz w:val="16"/>
                <w:szCs w:val="16"/>
              </w:rPr>
              <w:t>APROVECHAMIENTO, TRANSPORTE Y ALMACENAMIENTO</w:t>
            </w:r>
            <w:r w:rsidRPr="009A49CF">
              <w:rPr>
                <w:rFonts w:ascii="Verdana" w:hAnsi="Verdana"/>
                <w:b/>
                <w:sz w:val="16"/>
                <w:szCs w:val="16"/>
              </w:rPr>
              <w:t xml:space="preserve"> DE HOJAS DE PALMA.</w:t>
            </w:r>
          </w:p>
        </w:tc>
        <w:tc>
          <w:tcPr>
            <w:tcW w:w="4529" w:type="dxa"/>
          </w:tcPr>
          <w:p w:rsidR="00E346B9" w:rsidRPr="009A49CF" w:rsidRDefault="00AA516B" w:rsidP="009A49CF">
            <w:pPr>
              <w:pStyle w:val="texto"/>
              <w:spacing w:before="8" w:after="60" w:line="216" w:lineRule="exact"/>
              <w:ind w:firstLine="0"/>
              <w:rPr>
                <w:rFonts w:ascii="Verdana" w:hAnsi="Verdana"/>
                <w:b/>
                <w:spacing w:val="-5"/>
                <w:sz w:val="16"/>
                <w:szCs w:val="16"/>
                <w:lang w:val="en-US"/>
              </w:rPr>
            </w:pPr>
            <w:r w:rsidRPr="009A49CF">
              <w:rPr>
                <w:rFonts w:ascii="Verdana" w:hAnsi="Verdana"/>
                <w:b/>
                <w:sz w:val="16"/>
                <w:szCs w:val="16"/>
                <w:lang w:val="en-US"/>
              </w:rPr>
              <w:t xml:space="preserve">OFFICIAL MEXICAN STANDARD NOM-006-RECNAT-1997, WHICH ESTABLISHES THE PROCEDURES, CRITERIA AND SPECIFICATIONS FOR THE </w:t>
            </w:r>
            <w:r w:rsidR="000541C3">
              <w:rPr>
                <w:rFonts w:ascii="Verdana" w:hAnsi="Verdana"/>
                <w:b/>
                <w:sz w:val="16"/>
                <w:szCs w:val="16"/>
                <w:lang w:val="en-US"/>
              </w:rPr>
              <w:t>UTILIZATION</w:t>
            </w:r>
            <w:r w:rsidRPr="009A49CF">
              <w:rPr>
                <w:rFonts w:ascii="Verdana" w:hAnsi="Verdana"/>
                <w:b/>
                <w:sz w:val="16"/>
                <w:szCs w:val="16"/>
                <w:lang w:val="en-US"/>
              </w:rPr>
              <w:t>, TRANSPORTATION AND STORAGE OF PALM LEAVES.</w:t>
            </w:r>
          </w:p>
        </w:tc>
      </w:tr>
      <w:tr w:rsidR="00AA516B" w:rsidRPr="008A1A25" w:rsidTr="009A49CF">
        <w:tc>
          <w:tcPr>
            <w:tcW w:w="4529" w:type="dxa"/>
          </w:tcPr>
          <w:p w:rsidR="00AA516B" w:rsidRPr="008A1A25" w:rsidRDefault="00AA516B" w:rsidP="008A1A25">
            <w:pPr>
              <w:pStyle w:val="ANOTACION"/>
              <w:spacing w:before="8" w:after="60" w:line="216" w:lineRule="exact"/>
              <w:rPr>
                <w:rFonts w:ascii="Verdana" w:hAnsi="Verdana"/>
                <w:sz w:val="16"/>
                <w:szCs w:val="16"/>
              </w:rPr>
            </w:pPr>
            <w:r w:rsidRPr="008A1A25">
              <w:rPr>
                <w:rFonts w:ascii="Verdana" w:hAnsi="Verdana"/>
                <w:sz w:val="16"/>
                <w:szCs w:val="16"/>
              </w:rPr>
              <w:t>INDICE</w:t>
            </w:r>
          </w:p>
        </w:tc>
        <w:tc>
          <w:tcPr>
            <w:tcW w:w="4529" w:type="dxa"/>
          </w:tcPr>
          <w:p w:rsidR="00AA516B" w:rsidRPr="00FB6A1D" w:rsidRDefault="00AA516B" w:rsidP="003E3BBD">
            <w:pPr>
              <w:pStyle w:val="ANOTACION"/>
              <w:spacing w:before="0" w:after="76" w:line="220" w:lineRule="exact"/>
              <w:rPr>
                <w:rFonts w:ascii="Verdana" w:hAnsi="Verdana"/>
                <w:sz w:val="16"/>
                <w:szCs w:val="16"/>
                <w:lang w:val="en-US"/>
              </w:rPr>
            </w:pPr>
            <w:r w:rsidRPr="00FB6A1D">
              <w:rPr>
                <w:rFonts w:ascii="Verdana" w:hAnsi="Verdana"/>
                <w:sz w:val="16"/>
                <w:szCs w:val="16"/>
                <w:lang w:val="en-US"/>
              </w:rPr>
              <w:t>INDEX</w:t>
            </w:r>
          </w:p>
        </w:tc>
      </w:tr>
      <w:tr w:rsidR="00AA516B" w:rsidRPr="008A1A25" w:rsidTr="009A49CF">
        <w:tc>
          <w:tcPr>
            <w:tcW w:w="4529" w:type="dxa"/>
          </w:tcPr>
          <w:p w:rsidR="00AA516B" w:rsidRPr="008A1A25" w:rsidRDefault="00AA516B" w:rsidP="009A49CF">
            <w:pPr>
              <w:pStyle w:val="ROMANOS"/>
              <w:tabs>
                <w:tab w:val="clear" w:pos="720"/>
                <w:tab w:val="left" w:pos="360"/>
              </w:tabs>
              <w:spacing w:before="8" w:after="60" w:line="216" w:lineRule="exact"/>
              <w:ind w:left="0" w:firstLine="0"/>
              <w:rPr>
                <w:rFonts w:ascii="Verdana" w:hAnsi="Verdana"/>
                <w:sz w:val="16"/>
                <w:szCs w:val="16"/>
              </w:rPr>
            </w:pPr>
            <w:r w:rsidRPr="008A1A25">
              <w:rPr>
                <w:rFonts w:ascii="Verdana" w:hAnsi="Verdana"/>
                <w:b/>
                <w:sz w:val="16"/>
                <w:szCs w:val="16"/>
              </w:rPr>
              <w:t>0.</w:t>
            </w:r>
            <w:r w:rsidRPr="008A1A25">
              <w:rPr>
                <w:rFonts w:ascii="Verdana" w:hAnsi="Verdana"/>
                <w:b/>
                <w:sz w:val="16"/>
                <w:szCs w:val="16"/>
              </w:rPr>
              <w:tab/>
            </w:r>
            <w:r w:rsidRPr="008A1A25">
              <w:rPr>
                <w:rFonts w:ascii="Verdana" w:hAnsi="Verdana"/>
                <w:sz w:val="16"/>
                <w:szCs w:val="16"/>
              </w:rPr>
              <w:t>Introducción</w:t>
            </w:r>
          </w:p>
        </w:tc>
        <w:tc>
          <w:tcPr>
            <w:tcW w:w="4529" w:type="dxa"/>
          </w:tcPr>
          <w:p w:rsidR="00AA516B" w:rsidRPr="00FB6A1D" w:rsidRDefault="00AA516B" w:rsidP="003E3BBD">
            <w:pPr>
              <w:pStyle w:val="ROMANOS"/>
              <w:spacing w:after="76" w:line="220" w:lineRule="exact"/>
              <w:ind w:left="0" w:firstLine="0"/>
              <w:rPr>
                <w:rFonts w:ascii="Verdana" w:hAnsi="Verdana"/>
                <w:caps/>
                <w:spacing w:val="-5"/>
                <w:sz w:val="16"/>
                <w:szCs w:val="16"/>
                <w:lang w:val="en-US"/>
              </w:rPr>
            </w:pPr>
            <w:r w:rsidRPr="00FB6A1D">
              <w:rPr>
                <w:rFonts w:ascii="Verdana" w:hAnsi="Verdana"/>
                <w:b/>
                <w:spacing w:val="-5"/>
                <w:sz w:val="16"/>
                <w:szCs w:val="16"/>
                <w:lang w:val="en-US"/>
              </w:rPr>
              <w:t xml:space="preserve">0. </w:t>
            </w:r>
            <w:r w:rsidRPr="00FB6A1D">
              <w:rPr>
                <w:rFonts w:ascii="Verdana" w:hAnsi="Verdana"/>
                <w:spacing w:val="-5"/>
                <w:sz w:val="16"/>
                <w:szCs w:val="16"/>
                <w:lang w:val="en-US"/>
              </w:rPr>
              <w:t xml:space="preserve">Introduction </w:t>
            </w:r>
          </w:p>
        </w:tc>
      </w:tr>
      <w:tr w:rsidR="00AA516B" w:rsidRPr="009A49CF" w:rsidTr="009A49CF">
        <w:tc>
          <w:tcPr>
            <w:tcW w:w="4529" w:type="dxa"/>
          </w:tcPr>
          <w:p w:rsidR="00AA516B" w:rsidRPr="008A1A25" w:rsidRDefault="00AA516B" w:rsidP="009A49CF">
            <w:pPr>
              <w:pStyle w:val="ROMANOS"/>
              <w:tabs>
                <w:tab w:val="clear" w:pos="720"/>
                <w:tab w:val="left" w:pos="360"/>
              </w:tabs>
              <w:spacing w:before="8" w:after="60" w:line="216" w:lineRule="exact"/>
              <w:ind w:left="0" w:firstLine="0"/>
              <w:rPr>
                <w:rFonts w:ascii="Verdana" w:hAnsi="Verdana"/>
                <w:sz w:val="16"/>
                <w:szCs w:val="16"/>
              </w:rPr>
            </w:pPr>
            <w:r w:rsidRPr="008A1A25">
              <w:rPr>
                <w:rFonts w:ascii="Verdana" w:hAnsi="Verdana"/>
                <w:b/>
                <w:sz w:val="16"/>
                <w:szCs w:val="16"/>
              </w:rPr>
              <w:t>1.</w:t>
            </w:r>
            <w:r w:rsidRPr="008A1A25">
              <w:rPr>
                <w:rFonts w:ascii="Verdana" w:hAnsi="Verdana"/>
                <w:sz w:val="16"/>
                <w:szCs w:val="16"/>
              </w:rPr>
              <w:tab/>
              <w:t>Objetivo y campo de aplicación</w:t>
            </w:r>
          </w:p>
        </w:tc>
        <w:tc>
          <w:tcPr>
            <w:tcW w:w="4529" w:type="dxa"/>
          </w:tcPr>
          <w:p w:rsidR="00AA516B" w:rsidRPr="00FB6A1D" w:rsidRDefault="00AA516B" w:rsidP="003E3BBD">
            <w:pPr>
              <w:pStyle w:val="ROMANOS"/>
              <w:spacing w:after="76" w:line="220" w:lineRule="exact"/>
              <w:ind w:left="0" w:firstLine="0"/>
              <w:rPr>
                <w:rFonts w:ascii="Verdana" w:hAnsi="Verdana"/>
                <w:caps/>
                <w:spacing w:val="-5"/>
                <w:sz w:val="16"/>
                <w:szCs w:val="16"/>
                <w:lang w:val="en-US"/>
              </w:rPr>
            </w:pPr>
            <w:r w:rsidRPr="00FB6A1D">
              <w:rPr>
                <w:rFonts w:ascii="Verdana" w:hAnsi="Verdana"/>
                <w:b/>
                <w:spacing w:val="-5"/>
                <w:sz w:val="16"/>
                <w:szCs w:val="16"/>
                <w:lang w:val="en-US"/>
              </w:rPr>
              <w:t xml:space="preserve">1. </w:t>
            </w:r>
            <w:r w:rsidRPr="00FB6A1D">
              <w:rPr>
                <w:rFonts w:ascii="Verdana" w:hAnsi="Verdana"/>
                <w:spacing w:val="-5"/>
                <w:sz w:val="16"/>
                <w:szCs w:val="16"/>
                <w:lang w:val="en-US"/>
              </w:rPr>
              <w:t>Objective and field of application</w:t>
            </w:r>
          </w:p>
        </w:tc>
      </w:tr>
      <w:tr w:rsidR="00AA516B" w:rsidRPr="008A1A25" w:rsidTr="009A49CF">
        <w:tc>
          <w:tcPr>
            <w:tcW w:w="4529" w:type="dxa"/>
          </w:tcPr>
          <w:p w:rsidR="00AA516B" w:rsidRPr="008A1A25" w:rsidRDefault="00AA516B" w:rsidP="009A49CF">
            <w:pPr>
              <w:pStyle w:val="ROMANOS"/>
              <w:tabs>
                <w:tab w:val="clear" w:pos="720"/>
                <w:tab w:val="left" w:pos="360"/>
              </w:tabs>
              <w:spacing w:before="8" w:after="60" w:line="216" w:lineRule="exact"/>
              <w:ind w:left="0" w:firstLine="0"/>
              <w:rPr>
                <w:rFonts w:ascii="Verdana" w:hAnsi="Verdana"/>
                <w:sz w:val="16"/>
                <w:szCs w:val="16"/>
              </w:rPr>
            </w:pPr>
            <w:r w:rsidRPr="008A1A25">
              <w:rPr>
                <w:rFonts w:ascii="Verdana" w:hAnsi="Verdana"/>
                <w:b/>
                <w:sz w:val="16"/>
                <w:szCs w:val="16"/>
              </w:rPr>
              <w:t>2.</w:t>
            </w:r>
            <w:r w:rsidRPr="008A1A25">
              <w:rPr>
                <w:rFonts w:ascii="Verdana" w:hAnsi="Verdana"/>
                <w:b/>
                <w:sz w:val="16"/>
                <w:szCs w:val="16"/>
              </w:rPr>
              <w:tab/>
            </w:r>
            <w:r w:rsidRPr="008A1A25">
              <w:rPr>
                <w:rFonts w:ascii="Verdana" w:hAnsi="Verdana"/>
                <w:sz w:val="16"/>
                <w:szCs w:val="16"/>
              </w:rPr>
              <w:t>Referencias</w:t>
            </w:r>
          </w:p>
        </w:tc>
        <w:tc>
          <w:tcPr>
            <w:tcW w:w="4529" w:type="dxa"/>
          </w:tcPr>
          <w:p w:rsidR="00AA516B" w:rsidRPr="00FB6A1D" w:rsidRDefault="00AA516B" w:rsidP="003E3BBD">
            <w:pPr>
              <w:pStyle w:val="ROMANOS"/>
              <w:spacing w:after="76" w:line="220" w:lineRule="exact"/>
              <w:ind w:left="0" w:firstLine="0"/>
              <w:rPr>
                <w:rFonts w:ascii="Verdana" w:hAnsi="Verdana"/>
                <w:caps/>
                <w:spacing w:val="-5"/>
                <w:sz w:val="16"/>
                <w:szCs w:val="16"/>
                <w:lang w:val="en-US"/>
              </w:rPr>
            </w:pPr>
            <w:r w:rsidRPr="00FB6A1D">
              <w:rPr>
                <w:rFonts w:ascii="Verdana" w:hAnsi="Verdana"/>
                <w:b/>
                <w:spacing w:val="-5"/>
                <w:sz w:val="16"/>
                <w:szCs w:val="16"/>
                <w:lang w:val="en-US"/>
              </w:rPr>
              <w:t xml:space="preserve">2. </w:t>
            </w:r>
            <w:r w:rsidRPr="00FB6A1D">
              <w:rPr>
                <w:rFonts w:ascii="Verdana" w:hAnsi="Verdana"/>
                <w:spacing w:val="-5"/>
                <w:sz w:val="16"/>
                <w:szCs w:val="16"/>
                <w:lang w:val="en-US"/>
              </w:rPr>
              <w:t>References</w:t>
            </w:r>
          </w:p>
        </w:tc>
      </w:tr>
      <w:tr w:rsidR="00AA516B" w:rsidRPr="008A1A25" w:rsidTr="009A49CF">
        <w:tc>
          <w:tcPr>
            <w:tcW w:w="4529" w:type="dxa"/>
          </w:tcPr>
          <w:p w:rsidR="00AA516B" w:rsidRPr="008A1A25" w:rsidRDefault="00AA516B" w:rsidP="009A49CF">
            <w:pPr>
              <w:pStyle w:val="ROMANOS"/>
              <w:tabs>
                <w:tab w:val="clear" w:pos="720"/>
                <w:tab w:val="left" w:pos="360"/>
              </w:tabs>
              <w:spacing w:before="8" w:after="60" w:line="216" w:lineRule="exact"/>
              <w:ind w:left="0" w:firstLine="0"/>
              <w:rPr>
                <w:rFonts w:ascii="Verdana" w:hAnsi="Verdana"/>
                <w:sz w:val="16"/>
                <w:szCs w:val="16"/>
              </w:rPr>
            </w:pPr>
            <w:r w:rsidRPr="008A1A25">
              <w:rPr>
                <w:rFonts w:ascii="Verdana" w:hAnsi="Verdana"/>
                <w:b/>
                <w:sz w:val="16"/>
                <w:szCs w:val="16"/>
              </w:rPr>
              <w:t>3.</w:t>
            </w:r>
            <w:r w:rsidRPr="008A1A25">
              <w:rPr>
                <w:rFonts w:ascii="Verdana" w:hAnsi="Verdana"/>
                <w:b/>
                <w:sz w:val="16"/>
                <w:szCs w:val="16"/>
              </w:rPr>
              <w:tab/>
            </w:r>
            <w:r w:rsidRPr="008A1A25">
              <w:rPr>
                <w:rFonts w:ascii="Verdana" w:hAnsi="Verdana"/>
                <w:sz w:val="16"/>
                <w:szCs w:val="16"/>
              </w:rPr>
              <w:t>Definiciones</w:t>
            </w:r>
          </w:p>
        </w:tc>
        <w:tc>
          <w:tcPr>
            <w:tcW w:w="4529" w:type="dxa"/>
          </w:tcPr>
          <w:p w:rsidR="00AA516B" w:rsidRPr="00FB6A1D" w:rsidRDefault="00AA516B" w:rsidP="003E3BBD">
            <w:pPr>
              <w:pStyle w:val="ROMANOS"/>
              <w:spacing w:after="76" w:line="220" w:lineRule="exact"/>
              <w:ind w:left="0" w:firstLine="0"/>
              <w:rPr>
                <w:rFonts w:ascii="Verdana" w:hAnsi="Verdana"/>
                <w:caps/>
                <w:spacing w:val="-5"/>
                <w:sz w:val="16"/>
                <w:szCs w:val="16"/>
                <w:lang w:val="en-US"/>
              </w:rPr>
            </w:pPr>
            <w:r w:rsidRPr="00FB6A1D">
              <w:rPr>
                <w:rFonts w:ascii="Verdana" w:hAnsi="Verdana"/>
                <w:b/>
                <w:spacing w:val="-5"/>
                <w:sz w:val="16"/>
                <w:szCs w:val="16"/>
                <w:lang w:val="en-US"/>
              </w:rPr>
              <w:t xml:space="preserve">3. </w:t>
            </w:r>
            <w:r w:rsidRPr="00FB6A1D">
              <w:rPr>
                <w:rFonts w:ascii="Verdana" w:hAnsi="Verdana"/>
                <w:spacing w:val="-5"/>
                <w:sz w:val="16"/>
                <w:szCs w:val="16"/>
                <w:lang w:val="en-US"/>
              </w:rPr>
              <w:t>Definitions</w:t>
            </w:r>
          </w:p>
        </w:tc>
      </w:tr>
      <w:tr w:rsidR="00AA516B" w:rsidRPr="009A49CF" w:rsidTr="009A49CF">
        <w:tc>
          <w:tcPr>
            <w:tcW w:w="4529" w:type="dxa"/>
          </w:tcPr>
          <w:p w:rsidR="00AA516B" w:rsidRPr="008A1A25" w:rsidRDefault="00AA516B" w:rsidP="009A49CF">
            <w:pPr>
              <w:pStyle w:val="ROMANOS"/>
              <w:tabs>
                <w:tab w:val="clear" w:pos="720"/>
                <w:tab w:val="left" w:pos="360"/>
              </w:tabs>
              <w:spacing w:before="8" w:after="60" w:line="216" w:lineRule="exact"/>
              <w:ind w:left="0" w:firstLine="0"/>
              <w:rPr>
                <w:rFonts w:ascii="Verdana" w:hAnsi="Verdana"/>
                <w:sz w:val="16"/>
                <w:szCs w:val="16"/>
              </w:rPr>
            </w:pPr>
            <w:r w:rsidRPr="008A1A25">
              <w:rPr>
                <w:rFonts w:ascii="Verdana" w:hAnsi="Verdana"/>
                <w:b/>
                <w:sz w:val="16"/>
                <w:szCs w:val="16"/>
              </w:rPr>
              <w:t>4.</w:t>
            </w:r>
            <w:r w:rsidRPr="008A1A25">
              <w:rPr>
                <w:rFonts w:ascii="Verdana" w:hAnsi="Verdana"/>
                <w:sz w:val="16"/>
                <w:szCs w:val="16"/>
              </w:rPr>
              <w:tab/>
              <w:t xml:space="preserve"> Criterios y especificaciones para realizar el aprovechamiento, transporte y almacenamiento de hojas de palma</w:t>
            </w:r>
          </w:p>
        </w:tc>
        <w:tc>
          <w:tcPr>
            <w:tcW w:w="4529" w:type="dxa"/>
          </w:tcPr>
          <w:p w:rsidR="00AA516B" w:rsidRPr="00FB6A1D" w:rsidRDefault="00AA516B" w:rsidP="003E3BBD">
            <w:pPr>
              <w:pStyle w:val="ROMANOS"/>
              <w:spacing w:after="76" w:line="220" w:lineRule="exact"/>
              <w:ind w:left="0" w:firstLine="0"/>
              <w:rPr>
                <w:rFonts w:ascii="Verdana" w:hAnsi="Verdana"/>
                <w:b/>
                <w:caps/>
                <w:spacing w:val="-5"/>
                <w:sz w:val="16"/>
                <w:szCs w:val="16"/>
                <w:lang w:val="en-US"/>
              </w:rPr>
            </w:pPr>
            <w:r w:rsidRPr="00FB6A1D">
              <w:rPr>
                <w:rFonts w:ascii="Verdana" w:hAnsi="Verdana"/>
                <w:b/>
                <w:spacing w:val="-5"/>
                <w:sz w:val="16"/>
                <w:szCs w:val="16"/>
                <w:lang w:val="en-US"/>
              </w:rPr>
              <w:t xml:space="preserve">4. </w:t>
            </w:r>
            <w:r w:rsidRPr="00FB6A1D">
              <w:rPr>
                <w:rFonts w:ascii="Verdana" w:hAnsi="Verdana"/>
                <w:sz w:val="16"/>
                <w:szCs w:val="16"/>
                <w:lang w:val="en-US"/>
              </w:rPr>
              <w:t xml:space="preserve">Procedures, criteria and specifications for the </w:t>
            </w:r>
            <w:r w:rsidR="000541C3">
              <w:rPr>
                <w:rFonts w:ascii="Verdana" w:hAnsi="Verdana"/>
                <w:sz w:val="16"/>
                <w:szCs w:val="16"/>
                <w:lang w:val="en-US"/>
              </w:rPr>
              <w:t>utilization</w:t>
            </w:r>
            <w:r w:rsidRPr="00FB6A1D">
              <w:rPr>
                <w:rFonts w:ascii="Verdana" w:hAnsi="Verdana"/>
                <w:sz w:val="16"/>
                <w:szCs w:val="16"/>
                <w:lang w:val="en-US"/>
              </w:rPr>
              <w:t xml:space="preserve">, transportation and storage of </w:t>
            </w:r>
            <w:r w:rsidR="00D86043">
              <w:rPr>
                <w:rFonts w:ascii="Verdana" w:hAnsi="Verdana"/>
                <w:sz w:val="16"/>
                <w:szCs w:val="16"/>
                <w:lang w:val="en-US"/>
              </w:rPr>
              <w:t>palm leaves</w:t>
            </w:r>
          </w:p>
        </w:tc>
      </w:tr>
      <w:tr w:rsidR="00AA516B" w:rsidRPr="009A49CF" w:rsidTr="009A49CF">
        <w:tc>
          <w:tcPr>
            <w:tcW w:w="4529" w:type="dxa"/>
          </w:tcPr>
          <w:p w:rsidR="00AA516B" w:rsidRPr="008A1A25" w:rsidRDefault="00AA516B" w:rsidP="009A49CF">
            <w:pPr>
              <w:pStyle w:val="ROMANOS"/>
              <w:tabs>
                <w:tab w:val="clear" w:pos="720"/>
                <w:tab w:val="left" w:pos="360"/>
              </w:tabs>
              <w:spacing w:before="8" w:after="60" w:line="216" w:lineRule="exact"/>
              <w:ind w:left="0" w:firstLine="0"/>
              <w:rPr>
                <w:rFonts w:ascii="Verdana" w:hAnsi="Verdana"/>
                <w:sz w:val="16"/>
                <w:szCs w:val="16"/>
              </w:rPr>
            </w:pPr>
            <w:r w:rsidRPr="008A1A25">
              <w:rPr>
                <w:rFonts w:ascii="Verdana" w:hAnsi="Verdana"/>
                <w:b/>
                <w:sz w:val="16"/>
                <w:szCs w:val="16"/>
              </w:rPr>
              <w:t>5.</w:t>
            </w:r>
            <w:r w:rsidRPr="008A1A25">
              <w:rPr>
                <w:rFonts w:ascii="Verdana" w:hAnsi="Verdana"/>
                <w:b/>
                <w:sz w:val="16"/>
                <w:szCs w:val="16"/>
              </w:rPr>
              <w:tab/>
            </w:r>
            <w:r w:rsidRPr="008A1A25">
              <w:rPr>
                <w:rFonts w:ascii="Verdana" w:hAnsi="Verdana"/>
                <w:sz w:val="16"/>
                <w:szCs w:val="16"/>
              </w:rPr>
              <w:t>Grado de concordancia con normas y recomendaciones internacionales</w:t>
            </w:r>
          </w:p>
        </w:tc>
        <w:tc>
          <w:tcPr>
            <w:tcW w:w="4529" w:type="dxa"/>
          </w:tcPr>
          <w:p w:rsidR="00AA516B" w:rsidRPr="00FB6A1D" w:rsidRDefault="00AA516B" w:rsidP="003E3BBD">
            <w:pPr>
              <w:pStyle w:val="ROMANOS"/>
              <w:spacing w:after="76" w:line="220" w:lineRule="exact"/>
              <w:ind w:left="0" w:firstLine="0"/>
              <w:rPr>
                <w:rFonts w:ascii="Verdana" w:hAnsi="Verdana"/>
                <w:caps/>
                <w:spacing w:val="-5"/>
                <w:sz w:val="16"/>
                <w:szCs w:val="16"/>
                <w:lang w:val="en-US"/>
              </w:rPr>
            </w:pPr>
            <w:r w:rsidRPr="00FB6A1D">
              <w:rPr>
                <w:rFonts w:ascii="Verdana" w:hAnsi="Verdana"/>
                <w:b/>
                <w:spacing w:val="-5"/>
                <w:sz w:val="16"/>
                <w:szCs w:val="16"/>
                <w:lang w:val="en-US"/>
              </w:rPr>
              <w:t xml:space="preserve">5. </w:t>
            </w:r>
            <w:r w:rsidRPr="00FB6A1D">
              <w:rPr>
                <w:rFonts w:ascii="Verdana" w:hAnsi="Verdana"/>
                <w:spacing w:val="-5"/>
                <w:sz w:val="16"/>
                <w:szCs w:val="16"/>
                <w:lang w:val="en-US"/>
              </w:rPr>
              <w:t xml:space="preserve">Degree of </w:t>
            </w:r>
            <w:r w:rsidR="009A49CF">
              <w:rPr>
                <w:rFonts w:ascii="Verdana" w:hAnsi="Verdana"/>
                <w:spacing w:val="-5"/>
                <w:sz w:val="16"/>
                <w:szCs w:val="16"/>
                <w:lang w:val="en-US"/>
              </w:rPr>
              <w:t>concordance</w:t>
            </w:r>
            <w:r w:rsidRPr="00FB6A1D">
              <w:rPr>
                <w:rFonts w:ascii="Verdana" w:hAnsi="Verdana"/>
                <w:spacing w:val="-5"/>
                <w:sz w:val="16"/>
                <w:szCs w:val="16"/>
                <w:lang w:val="en-US"/>
              </w:rPr>
              <w:t xml:space="preserve"> with international standards and recommendations.</w:t>
            </w:r>
          </w:p>
        </w:tc>
      </w:tr>
      <w:tr w:rsidR="00AA516B" w:rsidRPr="008A1A25" w:rsidTr="009A49CF">
        <w:tc>
          <w:tcPr>
            <w:tcW w:w="4529" w:type="dxa"/>
          </w:tcPr>
          <w:p w:rsidR="00AA516B" w:rsidRPr="008A1A25" w:rsidRDefault="00AA516B" w:rsidP="009A49CF">
            <w:pPr>
              <w:pStyle w:val="ROMANOS"/>
              <w:tabs>
                <w:tab w:val="clear" w:pos="720"/>
                <w:tab w:val="left" w:pos="360"/>
              </w:tabs>
              <w:spacing w:before="8" w:after="60" w:line="216" w:lineRule="exact"/>
              <w:ind w:left="0" w:firstLine="0"/>
              <w:rPr>
                <w:rFonts w:ascii="Verdana" w:hAnsi="Verdana"/>
                <w:sz w:val="16"/>
                <w:szCs w:val="16"/>
              </w:rPr>
            </w:pPr>
            <w:r w:rsidRPr="008A1A25">
              <w:rPr>
                <w:rFonts w:ascii="Verdana" w:hAnsi="Verdana"/>
                <w:b/>
                <w:sz w:val="16"/>
                <w:szCs w:val="16"/>
              </w:rPr>
              <w:t>6.</w:t>
            </w:r>
            <w:r w:rsidRPr="008A1A25">
              <w:rPr>
                <w:rFonts w:ascii="Verdana" w:hAnsi="Verdana"/>
                <w:b/>
                <w:sz w:val="16"/>
                <w:szCs w:val="16"/>
              </w:rPr>
              <w:tab/>
            </w:r>
            <w:r w:rsidRPr="008A1A25">
              <w:rPr>
                <w:rFonts w:ascii="Verdana" w:hAnsi="Verdana"/>
                <w:sz w:val="16"/>
                <w:szCs w:val="16"/>
              </w:rPr>
              <w:t>Bibliografía</w:t>
            </w:r>
          </w:p>
        </w:tc>
        <w:tc>
          <w:tcPr>
            <w:tcW w:w="4529" w:type="dxa"/>
          </w:tcPr>
          <w:p w:rsidR="00AA516B" w:rsidRPr="00FB6A1D" w:rsidRDefault="00AA516B" w:rsidP="003E3BBD">
            <w:pPr>
              <w:pStyle w:val="ROMANOS"/>
              <w:spacing w:after="76" w:line="220" w:lineRule="exact"/>
              <w:ind w:left="0" w:firstLine="0"/>
              <w:rPr>
                <w:rFonts w:ascii="Verdana" w:hAnsi="Verdana"/>
                <w:caps/>
                <w:spacing w:val="-5"/>
                <w:sz w:val="16"/>
                <w:szCs w:val="16"/>
                <w:lang w:val="en-US"/>
              </w:rPr>
            </w:pPr>
            <w:r w:rsidRPr="00FB6A1D">
              <w:rPr>
                <w:rFonts w:ascii="Verdana" w:hAnsi="Verdana"/>
                <w:b/>
                <w:spacing w:val="-5"/>
                <w:sz w:val="16"/>
                <w:szCs w:val="16"/>
                <w:lang w:val="en-US"/>
              </w:rPr>
              <w:t xml:space="preserve">6. </w:t>
            </w:r>
            <w:r w:rsidRPr="00FB6A1D">
              <w:rPr>
                <w:rFonts w:ascii="Verdana" w:hAnsi="Verdana"/>
                <w:spacing w:val="-5"/>
                <w:sz w:val="16"/>
                <w:szCs w:val="16"/>
                <w:lang w:val="en-US"/>
              </w:rPr>
              <w:t>Bibliography</w:t>
            </w:r>
          </w:p>
        </w:tc>
      </w:tr>
      <w:tr w:rsidR="00AA516B" w:rsidRPr="008A1A25" w:rsidTr="009A49CF">
        <w:tc>
          <w:tcPr>
            <w:tcW w:w="4529" w:type="dxa"/>
          </w:tcPr>
          <w:p w:rsidR="00AA516B" w:rsidRPr="008A1A25" w:rsidRDefault="00AA516B" w:rsidP="009A49CF">
            <w:pPr>
              <w:pStyle w:val="ROMANOS"/>
              <w:tabs>
                <w:tab w:val="clear" w:pos="720"/>
                <w:tab w:val="left" w:pos="360"/>
              </w:tabs>
              <w:spacing w:before="8" w:after="60" w:line="216" w:lineRule="exact"/>
              <w:ind w:left="0" w:firstLine="0"/>
              <w:rPr>
                <w:rFonts w:ascii="Verdana" w:hAnsi="Verdana"/>
                <w:sz w:val="16"/>
                <w:szCs w:val="16"/>
              </w:rPr>
            </w:pPr>
            <w:r w:rsidRPr="008A1A25">
              <w:rPr>
                <w:rFonts w:ascii="Verdana" w:hAnsi="Verdana"/>
                <w:b/>
                <w:sz w:val="16"/>
                <w:szCs w:val="16"/>
              </w:rPr>
              <w:t>7.</w:t>
            </w:r>
            <w:r w:rsidRPr="008A1A25">
              <w:rPr>
                <w:rFonts w:ascii="Verdana" w:hAnsi="Verdana"/>
                <w:sz w:val="16"/>
                <w:szCs w:val="16"/>
              </w:rPr>
              <w:tab/>
              <w:t>Observancia de esta Norma</w:t>
            </w:r>
          </w:p>
        </w:tc>
        <w:tc>
          <w:tcPr>
            <w:tcW w:w="4529" w:type="dxa"/>
          </w:tcPr>
          <w:p w:rsidR="00AA516B" w:rsidRPr="00FB6A1D" w:rsidRDefault="00AA516B" w:rsidP="009A49CF">
            <w:pPr>
              <w:pStyle w:val="ROMANOS"/>
              <w:spacing w:after="76" w:line="220" w:lineRule="exact"/>
              <w:ind w:left="0" w:firstLine="0"/>
              <w:rPr>
                <w:rFonts w:ascii="Verdana" w:hAnsi="Verdana"/>
                <w:caps/>
                <w:spacing w:val="-5"/>
                <w:sz w:val="16"/>
                <w:szCs w:val="16"/>
                <w:lang w:val="en-US"/>
              </w:rPr>
            </w:pPr>
            <w:r w:rsidRPr="00FB6A1D">
              <w:rPr>
                <w:rFonts w:ascii="Verdana" w:hAnsi="Verdana"/>
                <w:b/>
                <w:spacing w:val="-5"/>
                <w:sz w:val="16"/>
                <w:szCs w:val="16"/>
                <w:lang w:val="en-US"/>
              </w:rPr>
              <w:t xml:space="preserve">7. </w:t>
            </w:r>
            <w:r w:rsidR="009A49CF">
              <w:rPr>
                <w:rFonts w:ascii="Verdana" w:hAnsi="Verdana"/>
                <w:spacing w:val="-5"/>
                <w:sz w:val="16"/>
                <w:szCs w:val="16"/>
                <w:lang w:val="en-US"/>
              </w:rPr>
              <w:t>Observance</w:t>
            </w:r>
            <w:r w:rsidRPr="00FB6A1D">
              <w:rPr>
                <w:rFonts w:ascii="Verdana" w:hAnsi="Verdana"/>
                <w:spacing w:val="-5"/>
                <w:sz w:val="16"/>
                <w:szCs w:val="16"/>
                <w:lang w:val="en-US"/>
              </w:rPr>
              <w:t xml:space="preserve"> of this standard</w:t>
            </w:r>
          </w:p>
        </w:tc>
      </w:tr>
      <w:tr w:rsidR="00A9659E" w:rsidRPr="008A1A25" w:rsidTr="009A49CF">
        <w:tc>
          <w:tcPr>
            <w:tcW w:w="4529" w:type="dxa"/>
          </w:tcPr>
          <w:p w:rsidR="00A9659E" w:rsidRPr="008A1A25" w:rsidRDefault="00A9659E" w:rsidP="008A1A25">
            <w:pPr>
              <w:pStyle w:val="texto"/>
              <w:spacing w:before="8" w:after="60" w:line="216" w:lineRule="exact"/>
              <w:ind w:firstLine="0"/>
              <w:rPr>
                <w:rFonts w:ascii="Verdana" w:hAnsi="Verdana"/>
                <w:b/>
                <w:sz w:val="16"/>
                <w:szCs w:val="16"/>
              </w:rPr>
            </w:pPr>
            <w:r w:rsidRPr="008A1A25">
              <w:rPr>
                <w:rFonts w:ascii="Verdana" w:hAnsi="Verdana"/>
                <w:b/>
                <w:sz w:val="16"/>
                <w:szCs w:val="16"/>
              </w:rPr>
              <w:t>0. Introducción</w:t>
            </w:r>
          </w:p>
        </w:tc>
        <w:tc>
          <w:tcPr>
            <w:tcW w:w="4529" w:type="dxa"/>
          </w:tcPr>
          <w:p w:rsidR="00A9659E" w:rsidRPr="00FB6A1D" w:rsidRDefault="00A9659E" w:rsidP="003E3BBD">
            <w:pPr>
              <w:pStyle w:val="texto"/>
              <w:spacing w:after="76" w:line="220" w:lineRule="exact"/>
              <w:ind w:firstLine="0"/>
              <w:rPr>
                <w:rFonts w:ascii="Verdana" w:hAnsi="Verdana"/>
                <w:b/>
                <w:sz w:val="16"/>
                <w:szCs w:val="16"/>
                <w:lang w:val="en-US"/>
              </w:rPr>
            </w:pPr>
            <w:r w:rsidRPr="00FB6A1D">
              <w:rPr>
                <w:rFonts w:ascii="Verdana" w:hAnsi="Verdana"/>
                <w:b/>
                <w:sz w:val="16"/>
                <w:szCs w:val="16"/>
                <w:lang w:val="en-US"/>
              </w:rPr>
              <w:t>0. Introduction</w:t>
            </w:r>
          </w:p>
        </w:tc>
      </w:tr>
      <w:tr w:rsidR="00A9659E" w:rsidRPr="009A49CF" w:rsidTr="009A49CF">
        <w:tc>
          <w:tcPr>
            <w:tcW w:w="4529" w:type="dxa"/>
          </w:tcPr>
          <w:p w:rsidR="00A9659E" w:rsidRPr="000541C3" w:rsidRDefault="00A9659E" w:rsidP="008A1A25">
            <w:pPr>
              <w:pStyle w:val="texto"/>
              <w:spacing w:before="8" w:after="60" w:line="216" w:lineRule="exact"/>
              <w:ind w:firstLine="0"/>
              <w:rPr>
                <w:rFonts w:ascii="Verdana" w:hAnsi="Verdana"/>
                <w:sz w:val="16"/>
                <w:szCs w:val="16"/>
              </w:rPr>
            </w:pPr>
            <w:r w:rsidRPr="000541C3">
              <w:rPr>
                <w:rFonts w:ascii="Verdana" w:hAnsi="Verdana"/>
                <w:b/>
                <w:sz w:val="16"/>
                <w:szCs w:val="16"/>
              </w:rPr>
              <w:t>0.1.</w:t>
            </w:r>
            <w:r w:rsidRPr="000541C3">
              <w:rPr>
                <w:rFonts w:ascii="Verdana" w:hAnsi="Verdana"/>
                <w:sz w:val="16"/>
                <w:szCs w:val="16"/>
              </w:rPr>
              <w:t xml:space="preserve"> Que de acuerdo con lo establecido en el artículo 11 de la Ley Forestal, el aprovechamiento, transporte y almacenamiento de recursos forestales no maderables, se sujetará a las normas oficiales mexicanas que expida la Secretaría;</w:t>
            </w:r>
          </w:p>
        </w:tc>
        <w:tc>
          <w:tcPr>
            <w:tcW w:w="4529" w:type="dxa"/>
          </w:tcPr>
          <w:p w:rsidR="00A9659E" w:rsidRPr="000541C3" w:rsidRDefault="00A9659E" w:rsidP="000541C3">
            <w:pPr>
              <w:pStyle w:val="texto"/>
              <w:spacing w:after="76" w:line="220" w:lineRule="exact"/>
              <w:ind w:firstLine="0"/>
              <w:rPr>
                <w:rFonts w:ascii="Verdana" w:hAnsi="Verdana"/>
                <w:sz w:val="16"/>
                <w:szCs w:val="16"/>
                <w:lang w:val="en-US"/>
              </w:rPr>
            </w:pPr>
            <w:r w:rsidRPr="000541C3">
              <w:rPr>
                <w:rFonts w:ascii="Verdana" w:hAnsi="Verdana"/>
                <w:b/>
                <w:sz w:val="16"/>
                <w:szCs w:val="16"/>
                <w:lang w:val="en-US"/>
              </w:rPr>
              <w:t xml:space="preserve">0.1. </w:t>
            </w:r>
            <w:r w:rsidRPr="000541C3">
              <w:rPr>
                <w:rFonts w:ascii="Verdana" w:hAnsi="Verdana"/>
                <w:sz w:val="16"/>
                <w:szCs w:val="16"/>
                <w:lang w:val="en-US"/>
              </w:rPr>
              <w:t>That according to th</w:t>
            </w:r>
            <w:r w:rsidR="000541C3">
              <w:rPr>
                <w:rFonts w:ascii="Verdana" w:hAnsi="Verdana"/>
                <w:sz w:val="16"/>
                <w:szCs w:val="16"/>
                <w:lang w:val="en-US"/>
              </w:rPr>
              <w:t>at</w:t>
            </w:r>
            <w:r w:rsidRPr="000541C3">
              <w:rPr>
                <w:rFonts w:ascii="Verdana" w:hAnsi="Verdana"/>
                <w:sz w:val="16"/>
                <w:szCs w:val="16"/>
                <w:lang w:val="en-US"/>
              </w:rPr>
              <w:t xml:space="preserve"> established in article 11 of the Forestry Law, the </w:t>
            </w:r>
            <w:r w:rsidR="000541C3">
              <w:rPr>
                <w:rFonts w:ascii="Verdana" w:hAnsi="Verdana"/>
                <w:sz w:val="16"/>
                <w:szCs w:val="16"/>
                <w:lang w:val="en-US"/>
              </w:rPr>
              <w:t>utilization</w:t>
            </w:r>
            <w:r w:rsidRPr="000541C3">
              <w:rPr>
                <w:rFonts w:ascii="Verdana" w:hAnsi="Verdana"/>
                <w:sz w:val="16"/>
                <w:szCs w:val="16"/>
                <w:lang w:val="en-US"/>
              </w:rPr>
              <w:t xml:space="preserve">, transportation and storage of non-timber forest resources, will subject to </w:t>
            </w:r>
            <w:r w:rsidR="000541C3">
              <w:rPr>
                <w:rFonts w:ascii="Verdana" w:hAnsi="Verdana"/>
                <w:sz w:val="16"/>
                <w:szCs w:val="16"/>
                <w:lang w:val="en-US"/>
              </w:rPr>
              <w:t xml:space="preserve">the </w:t>
            </w:r>
            <w:r w:rsidRPr="000541C3">
              <w:rPr>
                <w:rFonts w:ascii="Verdana" w:hAnsi="Verdana"/>
                <w:sz w:val="16"/>
                <w:szCs w:val="16"/>
                <w:lang w:val="en-US"/>
              </w:rPr>
              <w:t>official Mexican standards issued by the Secretary;</w:t>
            </w:r>
          </w:p>
        </w:tc>
      </w:tr>
      <w:tr w:rsidR="00A9659E" w:rsidRPr="009A49CF" w:rsidTr="009A49CF">
        <w:tc>
          <w:tcPr>
            <w:tcW w:w="4529" w:type="dxa"/>
          </w:tcPr>
          <w:p w:rsidR="00A9659E" w:rsidRPr="008A1A25" w:rsidRDefault="00A9659E" w:rsidP="008A1A25">
            <w:pPr>
              <w:pStyle w:val="texto"/>
              <w:spacing w:before="8" w:after="60" w:line="216" w:lineRule="exact"/>
              <w:ind w:firstLine="0"/>
              <w:rPr>
                <w:rFonts w:ascii="Verdana" w:hAnsi="Verdana"/>
                <w:sz w:val="16"/>
                <w:szCs w:val="16"/>
              </w:rPr>
            </w:pPr>
            <w:r w:rsidRPr="008A1A25">
              <w:rPr>
                <w:rFonts w:ascii="Verdana" w:hAnsi="Verdana"/>
                <w:b/>
                <w:sz w:val="16"/>
                <w:szCs w:val="16"/>
              </w:rPr>
              <w:t>0.2.</w:t>
            </w:r>
            <w:r w:rsidRPr="008A1A25">
              <w:rPr>
                <w:rFonts w:ascii="Verdana" w:hAnsi="Verdana"/>
                <w:sz w:val="16"/>
                <w:szCs w:val="16"/>
              </w:rPr>
              <w:t xml:space="preserve"> Que dichas normas tienen la finalidad de conservar, proteger y restaurar los recursos forestales no maderables y la biodiversidad de los ecosistemas, prevenir la erosión de los suelos y lograr un manejo sostenible de esos recursos;</w:t>
            </w:r>
          </w:p>
        </w:tc>
        <w:tc>
          <w:tcPr>
            <w:tcW w:w="4529" w:type="dxa"/>
          </w:tcPr>
          <w:p w:rsidR="00A9659E" w:rsidRPr="00FB6A1D" w:rsidRDefault="00A9659E" w:rsidP="003E3BBD">
            <w:pPr>
              <w:pStyle w:val="texto"/>
              <w:spacing w:after="76" w:line="220" w:lineRule="exact"/>
              <w:ind w:firstLine="0"/>
              <w:rPr>
                <w:rFonts w:ascii="Verdana" w:hAnsi="Verdana"/>
                <w:sz w:val="16"/>
                <w:szCs w:val="16"/>
                <w:lang w:val="en-US"/>
              </w:rPr>
            </w:pPr>
            <w:r w:rsidRPr="00FB6A1D">
              <w:rPr>
                <w:rFonts w:ascii="Verdana" w:hAnsi="Verdana"/>
                <w:b/>
                <w:sz w:val="16"/>
                <w:szCs w:val="16"/>
                <w:lang w:val="en-US"/>
              </w:rPr>
              <w:t xml:space="preserve">0.2. </w:t>
            </w:r>
            <w:r w:rsidRPr="00FB6A1D">
              <w:rPr>
                <w:rFonts w:ascii="Verdana" w:hAnsi="Verdana"/>
                <w:sz w:val="16"/>
                <w:szCs w:val="16"/>
                <w:lang w:val="en-US"/>
              </w:rPr>
              <w:t>That such standards have the object of preserving, protecting and restoring non-timber forest resources and biodiversity of ecosystems, prevent soil erosion and achieve a sustainable management of these resources;</w:t>
            </w:r>
          </w:p>
        </w:tc>
      </w:tr>
      <w:tr w:rsidR="00A9659E" w:rsidRPr="009A49CF" w:rsidTr="009A49CF">
        <w:tc>
          <w:tcPr>
            <w:tcW w:w="4529" w:type="dxa"/>
          </w:tcPr>
          <w:p w:rsidR="00A9659E" w:rsidRPr="008A1A25" w:rsidRDefault="00A9659E" w:rsidP="008A1A25">
            <w:pPr>
              <w:pStyle w:val="texto"/>
              <w:spacing w:after="60" w:line="216" w:lineRule="exact"/>
              <w:ind w:firstLine="0"/>
              <w:rPr>
                <w:rFonts w:ascii="Verdana" w:hAnsi="Verdana"/>
                <w:sz w:val="16"/>
                <w:szCs w:val="16"/>
              </w:rPr>
            </w:pPr>
            <w:r w:rsidRPr="008A1A25">
              <w:rPr>
                <w:rFonts w:ascii="Verdana" w:hAnsi="Verdana"/>
                <w:b/>
                <w:sz w:val="16"/>
                <w:szCs w:val="16"/>
              </w:rPr>
              <w:t>0.3.</w:t>
            </w:r>
            <w:r w:rsidRPr="008A1A25">
              <w:rPr>
                <w:rFonts w:ascii="Verdana" w:hAnsi="Verdana"/>
                <w:sz w:val="16"/>
                <w:szCs w:val="16"/>
              </w:rPr>
              <w:t xml:space="preserve"> Que las hojas de palma son un recurso forestal no maderable, que se encuentra en los tres ecosistemas forestales: bosques, selvas y zonas áridas;</w:t>
            </w:r>
          </w:p>
        </w:tc>
        <w:tc>
          <w:tcPr>
            <w:tcW w:w="4529" w:type="dxa"/>
          </w:tcPr>
          <w:p w:rsidR="00A9659E" w:rsidRPr="00FB6A1D" w:rsidRDefault="000541C3" w:rsidP="000541C3">
            <w:pPr>
              <w:pStyle w:val="texto"/>
              <w:spacing w:after="60" w:line="216" w:lineRule="exact"/>
              <w:ind w:firstLine="0"/>
              <w:rPr>
                <w:rFonts w:ascii="Verdana" w:hAnsi="Verdana"/>
                <w:b/>
                <w:sz w:val="16"/>
                <w:szCs w:val="16"/>
                <w:lang w:val="en-US"/>
              </w:rPr>
            </w:pPr>
            <w:r w:rsidRPr="000541C3">
              <w:rPr>
                <w:rFonts w:ascii="Verdana" w:hAnsi="Verdana"/>
                <w:b/>
                <w:sz w:val="16"/>
                <w:szCs w:val="16"/>
                <w:lang w:val="en-US"/>
              </w:rPr>
              <w:t>0.3</w:t>
            </w:r>
            <w:r>
              <w:rPr>
                <w:rFonts w:ascii="Verdana" w:hAnsi="Verdana"/>
                <w:sz w:val="16"/>
                <w:szCs w:val="16"/>
                <w:lang w:val="en-US"/>
              </w:rPr>
              <w:t xml:space="preserve"> </w:t>
            </w:r>
            <w:r w:rsidR="00445F95" w:rsidRPr="00FB6A1D">
              <w:rPr>
                <w:rFonts w:ascii="Verdana" w:hAnsi="Verdana"/>
                <w:sz w:val="16"/>
                <w:szCs w:val="16"/>
                <w:lang w:val="en-US"/>
              </w:rPr>
              <w:t>Th</w:t>
            </w:r>
            <w:r>
              <w:rPr>
                <w:rFonts w:ascii="Verdana" w:hAnsi="Verdana"/>
                <w:sz w:val="16"/>
                <w:szCs w:val="16"/>
                <w:lang w:val="en-US"/>
              </w:rPr>
              <w:t>at</w:t>
            </w:r>
            <w:r w:rsidR="00445F95" w:rsidRPr="00FB6A1D">
              <w:rPr>
                <w:rFonts w:ascii="Verdana" w:hAnsi="Verdana"/>
                <w:sz w:val="16"/>
                <w:szCs w:val="16"/>
                <w:lang w:val="en-US"/>
              </w:rPr>
              <w:t xml:space="preserve"> palm leaves are a non-timber forest resource, </w:t>
            </w:r>
            <w:r>
              <w:rPr>
                <w:rFonts w:ascii="Verdana" w:hAnsi="Verdana"/>
                <w:sz w:val="16"/>
                <w:szCs w:val="16"/>
                <w:lang w:val="en-US"/>
              </w:rPr>
              <w:t xml:space="preserve">that are </w:t>
            </w:r>
            <w:r w:rsidR="00445F95" w:rsidRPr="00FB6A1D">
              <w:rPr>
                <w:rFonts w:ascii="Verdana" w:hAnsi="Verdana"/>
                <w:sz w:val="16"/>
                <w:szCs w:val="16"/>
                <w:lang w:val="en-US"/>
              </w:rPr>
              <w:t>found in the three forest ecosystems: forests, jungles and arid zones;</w:t>
            </w:r>
          </w:p>
        </w:tc>
      </w:tr>
      <w:tr w:rsidR="00A9659E" w:rsidRPr="009A49CF" w:rsidTr="009A49CF">
        <w:tc>
          <w:tcPr>
            <w:tcW w:w="4529" w:type="dxa"/>
          </w:tcPr>
          <w:p w:rsidR="00A9659E" w:rsidRPr="008A1A25" w:rsidRDefault="00A9659E" w:rsidP="008A1A25">
            <w:pPr>
              <w:pStyle w:val="texto"/>
              <w:spacing w:after="60" w:line="216" w:lineRule="exact"/>
              <w:ind w:firstLine="0"/>
              <w:rPr>
                <w:rFonts w:ascii="Verdana" w:hAnsi="Verdana"/>
                <w:sz w:val="16"/>
                <w:szCs w:val="16"/>
              </w:rPr>
            </w:pPr>
            <w:r w:rsidRPr="008A1A25">
              <w:rPr>
                <w:rFonts w:ascii="Verdana" w:hAnsi="Verdana"/>
                <w:b/>
                <w:sz w:val="16"/>
                <w:szCs w:val="16"/>
              </w:rPr>
              <w:t>0.4.</w:t>
            </w:r>
            <w:r w:rsidRPr="008A1A25">
              <w:rPr>
                <w:rFonts w:ascii="Verdana" w:hAnsi="Verdana"/>
                <w:sz w:val="16"/>
                <w:szCs w:val="16"/>
              </w:rPr>
              <w:t xml:space="preserve"> Que el aprovechamiento con fines comerciales de estos recursos, se destina para diversos usos, como el ornamental, artesanal y en la construcción de viviendas rurales, principalmente;</w:t>
            </w:r>
          </w:p>
        </w:tc>
        <w:tc>
          <w:tcPr>
            <w:tcW w:w="4529" w:type="dxa"/>
          </w:tcPr>
          <w:p w:rsidR="00A9659E" w:rsidRPr="00FB6A1D" w:rsidRDefault="0089541A" w:rsidP="000541C3">
            <w:pPr>
              <w:pStyle w:val="texto"/>
              <w:spacing w:after="60" w:line="216" w:lineRule="exact"/>
              <w:ind w:firstLine="0"/>
              <w:rPr>
                <w:rFonts w:ascii="Verdana" w:hAnsi="Verdana"/>
                <w:b/>
                <w:sz w:val="16"/>
                <w:szCs w:val="16"/>
                <w:lang w:val="en-US"/>
              </w:rPr>
            </w:pPr>
            <w:r w:rsidRPr="009A49CF">
              <w:rPr>
                <w:rFonts w:ascii="Verdana" w:hAnsi="Verdana"/>
                <w:b/>
                <w:sz w:val="16"/>
                <w:szCs w:val="16"/>
                <w:lang w:val="es-MX"/>
              </w:rPr>
              <w:t xml:space="preserve"> </w:t>
            </w:r>
            <w:r w:rsidRPr="00FB6A1D">
              <w:rPr>
                <w:rFonts w:ascii="Verdana" w:hAnsi="Verdana"/>
                <w:b/>
                <w:sz w:val="16"/>
                <w:szCs w:val="16"/>
                <w:lang w:val="en-US"/>
              </w:rPr>
              <w:t xml:space="preserve">0.4. </w:t>
            </w:r>
            <w:r w:rsidRPr="00FB6A1D">
              <w:rPr>
                <w:rFonts w:ascii="Verdana" w:hAnsi="Verdana"/>
                <w:sz w:val="16"/>
                <w:szCs w:val="16"/>
                <w:lang w:val="en-US"/>
              </w:rPr>
              <w:t>That u</w:t>
            </w:r>
            <w:r w:rsidR="000541C3">
              <w:rPr>
                <w:rFonts w:ascii="Verdana" w:hAnsi="Verdana"/>
                <w:sz w:val="16"/>
                <w:szCs w:val="16"/>
                <w:lang w:val="en-US"/>
              </w:rPr>
              <w:t>tilization</w:t>
            </w:r>
            <w:r w:rsidRPr="00FB6A1D">
              <w:rPr>
                <w:rFonts w:ascii="Verdana" w:hAnsi="Verdana"/>
                <w:sz w:val="16"/>
                <w:szCs w:val="16"/>
                <w:lang w:val="en-US"/>
              </w:rPr>
              <w:t xml:space="preserve"> of </w:t>
            </w:r>
            <w:proofErr w:type="spellStart"/>
            <w:r w:rsidRPr="00FB6A1D">
              <w:rPr>
                <w:rFonts w:ascii="Verdana" w:hAnsi="Verdana"/>
                <w:sz w:val="16"/>
                <w:szCs w:val="16"/>
                <w:lang w:val="en-US"/>
              </w:rPr>
              <w:t>of</w:t>
            </w:r>
            <w:proofErr w:type="spellEnd"/>
            <w:r w:rsidRPr="00FB6A1D">
              <w:rPr>
                <w:rFonts w:ascii="Verdana" w:hAnsi="Verdana"/>
                <w:sz w:val="16"/>
                <w:szCs w:val="16"/>
                <w:lang w:val="en-US"/>
              </w:rPr>
              <w:t xml:space="preserve"> these resources </w:t>
            </w:r>
            <w:r w:rsidR="000541C3">
              <w:rPr>
                <w:rFonts w:ascii="Verdana" w:hAnsi="Verdana"/>
                <w:sz w:val="16"/>
                <w:szCs w:val="16"/>
                <w:lang w:val="en-US"/>
              </w:rPr>
              <w:t xml:space="preserve">for </w:t>
            </w:r>
            <w:r w:rsidRPr="00FB6A1D">
              <w:rPr>
                <w:rFonts w:ascii="Verdana" w:hAnsi="Verdana"/>
                <w:sz w:val="16"/>
                <w:szCs w:val="16"/>
                <w:lang w:val="en-US"/>
              </w:rPr>
              <w:t>commercial purposes</w:t>
            </w:r>
            <w:r w:rsidR="000541C3">
              <w:rPr>
                <w:rFonts w:ascii="Verdana" w:hAnsi="Verdana"/>
                <w:sz w:val="16"/>
                <w:szCs w:val="16"/>
                <w:lang w:val="en-US"/>
              </w:rPr>
              <w:t xml:space="preserve"> is designated</w:t>
            </w:r>
            <w:r w:rsidRPr="00FB6A1D">
              <w:rPr>
                <w:rFonts w:ascii="Verdana" w:hAnsi="Verdana"/>
                <w:sz w:val="16"/>
                <w:szCs w:val="16"/>
                <w:lang w:val="en-US"/>
              </w:rPr>
              <w:t xml:space="preserve"> for various uses, such as ornamental, artisan and rural housing construction, mainly;</w:t>
            </w:r>
          </w:p>
        </w:tc>
      </w:tr>
      <w:tr w:rsidR="00A9659E" w:rsidRPr="009A49CF" w:rsidTr="009A49CF">
        <w:tc>
          <w:tcPr>
            <w:tcW w:w="4529" w:type="dxa"/>
          </w:tcPr>
          <w:p w:rsidR="00A9659E" w:rsidRDefault="00A9659E" w:rsidP="000541C3">
            <w:pPr>
              <w:pStyle w:val="texto"/>
              <w:spacing w:after="60" w:line="216" w:lineRule="exact"/>
              <w:ind w:firstLine="0"/>
              <w:rPr>
                <w:rFonts w:ascii="Verdana" w:hAnsi="Verdana"/>
                <w:sz w:val="16"/>
                <w:szCs w:val="16"/>
              </w:rPr>
            </w:pPr>
            <w:r w:rsidRPr="008A1A25">
              <w:rPr>
                <w:rFonts w:ascii="Verdana" w:hAnsi="Verdana"/>
                <w:b/>
                <w:sz w:val="16"/>
                <w:szCs w:val="16"/>
              </w:rPr>
              <w:lastRenderedPageBreak/>
              <w:t>0.5.</w:t>
            </w:r>
            <w:r w:rsidRPr="008A1A25">
              <w:rPr>
                <w:rFonts w:ascii="Verdana" w:hAnsi="Verdana"/>
                <w:sz w:val="16"/>
                <w:szCs w:val="16"/>
              </w:rPr>
              <w:t xml:space="preserve"> Que es muy amplio el número de especies aprovechables, siendo actualmente las más importantes, en las selvas tropicales, la palma </w:t>
            </w:r>
            <w:proofErr w:type="spellStart"/>
            <w:r w:rsidRPr="008A1A25">
              <w:rPr>
                <w:rFonts w:ascii="Verdana" w:hAnsi="Verdana"/>
                <w:sz w:val="16"/>
                <w:szCs w:val="16"/>
              </w:rPr>
              <w:t>camedor</w:t>
            </w:r>
            <w:proofErr w:type="spellEnd"/>
            <w:r w:rsidRPr="008A1A25">
              <w:rPr>
                <w:rFonts w:ascii="Verdana" w:hAnsi="Verdana"/>
                <w:sz w:val="16"/>
                <w:szCs w:val="16"/>
              </w:rPr>
              <w:t xml:space="preserve"> (</w:t>
            </w:r>
            <w:proofErr w:type="spellStart"/>
            <w:r w:rsidRPr="008A1A25">
              <w:rPr>
                <w:rFonts w:ascii="Verdana" w:hAnsi="Verdana"/>
                <w:i/>
                <w:sz w:val="16"/>
                <w:szCs w:val="16"/>
              </w:rPr>
              <w:t>Chamaedorea</w:t>
            </w:r>
            <w:proofErr w:type="spellEnd"/>
            <w:r w:rsidRPr="008A1A25">
              <w:rPr>
                <w:rFonts w:ascii="Verdana" w:hAnsi="Verdana"/>
                <w:i/>
                <w:sz w:val="16"/>
                <w:szCs w:val="16"/>
              </w:rPr>
              <w:t xml:space="preserve"> </w:t>
            </w:r>
            <w:proofErr w:type="spellStart"/>
            <w:r w:rsidRPr="008A1A25">
              <w:rPr>
                <w:rFonts w:ascii="Verdana" w:hAnsi="Verdana"/>
                <w:sz w:val="16"/>
                <w:szCs w:val="16"/>
              </w:rPr>
              <w:t>spp</w:t>
            </w:r>
            <w:proofErr w:type="spellEnd"/>
            <w:r w:rsidRPr="008A1A25">
              <w:rPr>
                <w:rFonts w:ascii="Verdana" w:hAnsi="Verdana"/>
                <w:sz w:val="16"/>
                <w:szCs w:val="16"/>
              </w:rPr>
              <w:t>.), la palma sombrero (</w:t>
            </w:r>
            <w:proofErr w:type="spellStart"/>
            <w:r w:rsidRPr="008A1A25">
              <w:rPr>
                <w:rFonts w:ascii="Verdana" w:hAnsi="Verdana"/>
                <w:i/>
                <w:sz w:val="16"/>
                <w:szCs w:val="16"/>
              </w:rPr>
              <w:t>Brahea</w:t>
            </w:r>
            <w:proofErr w:type="spellEnd"/>
            <w:r w:rsidR="000541C3">
              <w:rPr>
                <w:rFonts w:ascii="Verdana" w:hAnsi="Verdana"/>
                <w:i/>
                <w:sz w:val="16"/>
                <w:szCs w:val="16"/>
              </w:rPr>
              <w:t xml:space="preserve"> </w:t>
            </w:r>
            <w:proofErr w:type="spellStart"/>
            <w:r w:rsidRPr="008A1A25">
              <w:rPr>
                <w:rFonts w:ascii="Verdana" w:hAnsi="Verdana"/>
                <w:i/>
                <w:sz w:val="16"/>
                <w:szCs w:val="16"/>
              </w:rPr>
              <w:t>dulcis</w:t>
            </w:r>
            <w:proofErr w:type="spellEnd"/>
            <w:r w:rsidRPr="008A1A25">
              <w:rPr>
                <w:rFonts w:ascii="Verdana" w:hAnsi="Verdana"/>
                <w:sz w:val="16"/>
                <w:szCs w:val="16"/>
              </w:rPr>
              <w:t xml:space="preserve">), la palma </w:t>
            </w:r>
            <w:proofErr w:type="spellStart"/>
            <w:r w:rsidRPr="008A1A25">
              <w:rPr>
                <w:rFonts w:ascii="Verdana" w:hAnsi="Verdana"/>
                <w:sz w:val="16"/>
                <w:szCs w:val="16"/>
              </w:rPr>
              <w:t>soyate</w:t>
            </w:r>
            <w:proofErr w:type="spellEnd"/>
            <w:r w:rsidRPr="008A1A25">
              <w:rPr>
                <w:rFonts w:ascii="Verdana" w:hAnsi="Verdana"/>
                <w:sz w:val="16"/>
                <w:szCs w:val="16"/>
              </w:rPr>
              <w:t xml:space="preserve"> (</w:t>
            </w:r>
            <w:proofErr w:type="spellStart"/>
            <w:r w:rsidRPr="008A1A25">
              <w:rPr>
                <w:rFonts w:ascii="Verdana" w:hAnsi="Verdana"/>
                <w:i/>
                <w:sz w:val="16"/>
                <w:szCs w:val="16"/>
              </w:rPr>
              <w:t>Beaucarnea</w:t>
            </w:r>
            <w:proofErr w:type="spellEnd"/>
            <w:r w:rsidRPr="008A1A25">
              <w:rPr>
                <w:rFonts w:ascii="Verdana" w:hAnsi="Verdana"/>
                <w:i/>
                <w:sz w:val="16"/>
                <w:szCs w:val="16"/>
              </w:rPr>
              <w:t xml:space="preserve"> </w:t>
            </w:r>
            <w:proofErr w:type="spellStart"/>
            <w:r w:rsidRPr="008A1A25">
              <w:rPr>
                <w:rFonts w:ascii="Verdana" w:hAnsi="Verdana"/>
                <w:i/>
                <w:sz w:val="16"/>
                <w:szCs w:val="16"/>
              </w:rPr>
              <w:t>inervis</w:t>
            </w:r>
            <w:proofErr w:type="spellEnd"/>
            <w:r w:rsidRPr="008A1A25">
              <w:rPr>
                <w:rFonts w:ascii="Verdana" w:hAnsi="Verdana"/>
                <w:sz w:val="16"/>
                <w:szCs w:val="16"/>
              </w:rPr>
              <w:t>), la palma palapa (</w:t>
            </w:r>
            <w:proofErr w:type="spellStart"/>
            <w:r w:rsidRPr="008A1A25">
              <w:rPr>
                <w:rFonts w:ascii="Verdana" w:hAnsi="Verdana"/>
                <w:i/>
                <w:sz w:val="16"/>
                <w:szCs w:val="16"/>
              </w:rPr>
              <w:t>Orbignya</w:t>
            </w:r>
            <w:proofErr w:type="spellEnd"/>
            <w:r w:rsidRPr="008A1A25">
              <w:rPr>
                <w:rFonts w:ascii="Verdana" w:hAnsi="Verdana"/>
                <w:i/>
                <w:sz w:val="16"/>
                <w:szCs w:val="16"/>
              </w:rPr>
              <w:t xml:space="preserve"> </w:t>
            </w:r>
            <w:proofErr w:type="spellStart"/>
            <w:r w:rsidRPr="008A1A25">
              <w:rPr>
                <w:rFonts w:ascii="Verdana" w:hAnsi="Verdana"/>
                <w:i/>
                <w:sz w:val="16"/>
                <w:szCs w:val="16"/>
              </w:rPr>
              <w:t>guacuyule</w:t>
            </w:r>
            <w:proofErr w:type="spellEnd"/>
            <w:r w:rsidRPr="008A1A25">
              <w:rPr>
                <w:rFonts w:ascii="Verdana" w:hAnsi="Verdana"/>
                <w:sz w:val="16"/>
                <w:szCs w:val="16"/>
              </w:rPr>
              <w:t xml:space="preserve">), la palma real o </w:t>
            </w:r>
            <w:proofErr w:type="spellStart"/>
            <w:r w:rsidRPr="008A1A25">
              <w:rPr>
                <w:rFonts w:ascii="Verdana" w:hAnsi="Verdana"/>
                <w:sz w:val="16"/>
                <w:szCs w:val="16"/>
              </w:rPr>
              <w:t>micharo</w:t>
            </w:r>
            <w:proofErr w:type="spellEnd"/>
            <w:r w:rsidRPr="008A1A25">
              <w:rPr>
                <w:rFonts w:ascii="Verdana" w:hAnsi="Verdana"/>
                <w:sz w:val="16"/>
                <w:szCs w:val="16"/>
              </w:rPr>
              <w:t xml:space="preserve"> (</w:t>
            </w:r>
            <w:proofErr w:type="spellStart"/>
            <w:r w:rsidRPr="008A1A25">
              <w:rPr>
                <w:rFonts w:ascii="Verdana" w:hAnsi="Verdana"/>
                <w:i/>
                <w:sz w:val="16"/>
                <w:szCs w:val="16"/>
              </w:rPr>
              <w:t>Sabal</w:t>
            </w:r>
            <w:proofErr w:type="spellEnd"/>
            <w:r w:rsidRPr="008A1A25">
              <w:rPr>
                <w:rFonts w:ascii="Verdana" w:hAnsi="Verdana"/>
                <w:i/>
                <w:sz w:val="16"/>
                <w:szCs w:val="16"/>
              </w:rPr>
              <w:t xml:space="preserve"> mexicana</w:t>
            </w:r>
            <w:r w:rsidRPr="008A1A25">
              <w:rPr>
                <w:rFonts w:ascii="Verdana" w:hAnsi="Verdana"/>
                <w:sz w:val="16"/>
                <w:szCs w:val="16"/>
              </w:rPr>
              <w:t>), la palma guano (</w:t>
            </w:r>
            <w:proofErr w:type="spellStart"/>
            <w:r w:rsidRPr="008A1A25">
              <w:rPr>
                <w:rFonts w:ascii="Verdana" w:hAnsi="Verdana"/>
                <w:i/>
                <w:sz w:val="16"/>
                <w:szCs w:val="16"/>
              </w:rPr>
              <w:t>Chrisophylla</w:t>
            </w:r>
            <w:proofErr w:type="spellEnd"/>
            <w:r w:rsidRPr="008A1A25">
              <w:rPr>
                <w:rFonts w:ascii="Verdana" w:hAnsi="Verdana"/>
                <w:i/>
                <w:sz w:val="16"/>
                <w:szCs w:val="16"/>
              </w:rPr>
              <w:t xml:space="preserve"> </w:t>
            </w:r>
            <w:proofErr w:type="spellStart"/>
            <w:r w:rsidRPr="008A1A25">
              <w:rPr>
                <w:rFonts w:ascii="Verdana" w:hAnsi="Verdana"/>
                <w:sz w:val="16"/>
                <w:szCs w:val="16"/>
              </w:rPr>
              <w:t>spp</w:t>
            </w:r>
            <w:proofErr w:type="spellEnd"/>
            <w:r w:rsidRPr="008A1A25">
              <w:rPr>
                <w:rFonts w:ascii="Verdana" w:hAnsi="Verdana"/>
                <w:sz w:val="16"/>
                <w:szCs w:val="16"/>
              </w:rPr>
              <w:t>.), y para las zonas áridas la palma datilera (</w:t>
            </w:r>
            <w:r w:rsidRPr="008A1A25">
              <w:rPr>
                <w:rFonts w:ascii="Verdana" w:hAnsi="Verdana"/>
                <w:i/>
                <w:sz w:val="16"/>
                <w:szCs w:val="16"/>
              </w:rPr>
              <w:t xml:space="preserve">Phoenix </w:t>
            </w:r>
            <w:proofErr w:type="spellStart"/>
            <w:r w:rsidRPr="008A1A25">
              <w:rPr>
                <w:rFonts w:ascii="Verdana" w:hAnsi="Verdana"/>
                <w:i/>
                <w:sz w:val="16"/>
                <w:szCs w:val="16"/>
              </w:rPr>
              <w:t>dactylifera</w:t>
            </w:r>
            <w:proofErr w:type="spellEnd"/>
            <w:r w:rsidRPr="008A1A25">
              <w:rPr>
                <w:rFonts w:ascii="Verdana" w:hAnsi="Verdana"/>
                <w:sz w:val="16"/>
                <w:szCs w:val="16"/>
              </w:rPr>
              <w:t xml:space="preserve">) y la palma </w:t>
            </w:r>
            <w:proofErr w:type="spellStart"/>
            <w:r w:rsidRPr="008A1A25">
              <w:rPr>
                <w:rFonts w:ascii="Verdana" w:hAnsi="Verdana"/>
                <w:sz w:val="16"/>
                <w:szCs w:val="16"/>
              </w:rPr>
              <w:t>washingtonia</w:t>
            </w:r>
            <w:proofErr w:type="spellEnd"/>
            <w:r w:rsidRPr="008A1A25">
              <w:rPr>
                <w:rFonts w:ascii="Verdana" w:hAnsi="Verdana"/>
                <w:sz w:val="16"/>
                <w:szCs w:val="16"/>
              </w:rPr>
              <w:t xml:space="preserve"> (</w:t>
            </w:r>
            <w:proofErr w:type="spellStart"/>
            <w:r w:rsidRPr="008A1A25">
              <w:rPr>
                <w:rFonts w:ascii="Verdana" w:hAnsi="Verdana"/>
                <w:i/>
                <w:sz w:val="16"/>
                <w:szCs w:val="16"/>
              </w:rPr>
              <w:t>Washingtonia</w:t>
            </w:r>
            <w:proofErr w:type="spellEnd"/>
            <w:r w:rsidRPr="008A1A25">
              <w:rPr>
                <w:rFonts w:ascii="Verdana" w:hAnsi="Verdana"/>
                <w:i/>
                <w:sz w:val="16"/>
                <w:szCs w:val="16"/>
              </w:rPr>
              <w:t xml:space="preserve"> robusta</w:t>
            </w:r>
            <w:r w:rsidRPr="008A1A25">
              <w:rPr>
                <w:rFonts w:ascii="Verdana" w:hAnsi="Verdana"/>
                <w:sz w:val="16"/>
                <w:szCs w:val="16"/>
              </w:rPr>
              <w:t>), entre otras;</w:t>
            </w:r>
          </w:p>
          <w:p w:rsidR="000541C3" w:rsidRPr="008A1A25" w:rsidRDefault="000541C3" w:rsidP="000541C3">
            <w:pPr>
              <w:pStyle w:val="texto"/>
              <w:spacing w:after="60" w:line="216" w:lineRule="exact"/>
              <w:ind w:firstLine="0"/>
              <w:rPr>
                <w:rFonts w:ascii="Verdana" w:hAnsi="Verdana"/>
                <w:sz w:val="16"/>
                <w:szCs w:val="16"/>
              </w:rPr>
            </w:pPr>
          </w:p>
        </w:tc>
        <w:tc>
          <w:tcPr>
            <w:tcW w:w="4529" w:type="dxa"/>
          </w:tcPr>
          <w:p w:rsidR="00A9659E" w:rsidRPr="00FB6A1D" w:rsidRDefault="00FB6A1D" w:rsidP="000541C3">
            <w:pPr>
              <w:pStyle w:val="texto"/>
              <w:spacing w:after="60" w:line="216" w:lineRule="exact"/>
              <w:ind w:firstLine="0"/>
              <w:rPr>
                <w:rFonts w:ascii="Verdana" w:hAnsi="Verdana"/>
                <w:sz w:val="16"/>
                <w:szCs w:val="16"/>
                <w:lang w:val="en-US"/>
              </w:rPr>
            </w:pPr>
            <w:r w:rsidRPr="00FB6A1D">
              <w:rPr>
                <w:rFonts w:ascii="Verdana" w:hAnsi="Verdana"/>
                <w:b/>
                <w:sz w:val="16"/>
                <w:szCs w:val="16"/>
                <w:lang w:val="en-US"/>
              </w:rPr>
              <w:t xml:space="preserve">0.5 </w:t>
            </w:r>
            <w:r w:rsidRPr="00FB6A1D">
              <w:rPr>
                <w:rFonts w:ascii="Verdana" w:hAnsi="Verdana"/>
                <w:sz w:val="16"/>
                <w:szCs w:val="16"/>
                <w:lang w:val="en-US"/>
              </w:rPr>
              <w:t>That the number of species</w:t>
            </w:r>
            <w:r>
              <w:rPr>
                <w:rFonts w:ascii="Verdana" w:hAnsi="Verdana"/>
                <w:sz w:val="16"/>
                <w:szCs w:val="16"/>
                <w:lang w:val="en-US"/>
              </w:rPr>
              <w:t xml:space="preserve"> that can be </w:t>
            </w:r>
            <w:proofErr w:type="spellStart"/>
            <w:r w:rsidR="000541C3">
              <w:rPr>
                <w:rFonts w:ascii="Verdana" w:hAnsi="Verdana"/>
                <w:sz w:val="16"/>
                <w:szCs w:val="16"/>
                <w:lang w:val="en-US"/>
              </w:rPr>
              <w:t>utilizaed</w:t>
            </w:r>
            <w:proofErr w:type="spellEnd"/>
            <w:r w:rsidR="000541C3">
              <w:rPr>
                <w:rFonts w:ascii="Verdana" w:hAnsi="Verdana"/>
                <w:sz w:val="16"/>
                <w:szCs w:val="16"/>
                <w:lang w:val="en-US"/>
              </w:rPr>
              <w:t xml:space="preserve"> </w:t>
            </w:r>
            <w:r>
              <w:rPr>
                <w:rFonts w:ascii="Verdana" w:hAnsi="Verdana"/>
                <w:sz w:val="16"/>
                <w:szCs w:val="16"/>
                <w:lang w:val="en-US"/>
              </w:rPr>
              <w:t xml:space="preserve">is </w:t>
            </w:r>
            <w:r w:rsidR="000541C3">
              <w:rPr>
                <w:rFonts w:ascii="Verdana" w:hAnsi="Verdana"/>
                <w:sz w:val="16"/>
                <w:szCs w:val="16"/>
                <w:lang w:val="en-US"/>
              </w:rPr>
              <w:t>extensive</w:t>
            </w:r>
            <w:r>
              <w:rPr>
                <w:rFonts w:ascii="Verdana" w:hAnsi="Verdana"/>
                <w:sz w:val="16"/>
                <w:szCs w:val="16"/>
                <w:lang w:val="en-US"/>
              </w:rPr>
              <w:t>,</w:t>
            </w:r>
            <w:r w:rsidR="000541C3">
              <w:rPr>
                <w:rFonts w:ascii="Verdana" w:hAnsi="Verdana"/>
                <w:sz w:val="16"/>
                <w:szCs w:val="16"/>
                <w:lang w:val="en-US"/>
              </w:rPr>
              <w:t xml:space="preserve"> at present</w:t>
            </w:r>
            <w:r>
              <w:rPr>
                <w:rFonts w:ascii="Verdana" w:hAnsi="Verdana"/>
                <w:sz w:val="16"/>
                <w:szCs w:val="16"/>
                <w:lang w:val="en-US"/>
              </w:rPr>
              <w:t xml:space="preserve"> the most </w:t>
            </w:r>
            <w:proofErr w:type="spellStart"/>
            <w:r>
              <w:rPr>
                <w:rFonts w:ascii="Verdana" w:hAnsi="Verdana"/>
                <w:sz w:val="16"/>
                <w:szCs w:val="16"/>
                <w:lang w:val="en-US"/>
              </w:rPr>
              <w:t>importat</w:t>
            </w:r>
            <w:proofErr w:type="spellEnd"/>
            <w:r>
              <w:rPr>
                <w:rFonts w:ascii="Verdana" w:hAnsi="Verdana"/>
                <w:sz w:val="16"/>
                <w:szCs w:val="16"/>
                <w:lang w:val="en-US"/>
              </w:rPr>
              <w:t xml:space="preserve"> are, in tropical jungles, t</w:t>
            </w:r>
            <w:r w:rsidRPr="00FB6A1D">
              <w:rPr>
                <w:rFonts w:ascii="Verdana" w:hAnsi="Verdana"/>
                <w:sz w:val="16"/>
                <w:szCs w:val="16"/>
                <w:lang w:val="en-US"/>
              </w:rPr>
              <w:t xml:space="preserve">he </w:t>
            </w:r>
            <w:proofErr w:type="spellStart"/>
            <w:r w:rsidRPr="00FB6A1D">
              <w:rPr>
                <w:rFonts w:ascii="Verdana" w:hAnsi="Verdana"/>
                <w:sz w:val="16"/>
                <w:szCs w:val="16"/>
                <w:lang w:val="en-US"/>
              </w:rPr>
              <w:t>Chamaedorea</w:t>
            </w:r>
            <w:proofErr w:type="spellEnd"/>
            <w:r w:rsidRPr="00FB6A1D">
              <w:rPr>
                <w:rFonts w:ascii="Verdana" w:hAnsi="Verdana"/>
                <w:sz w:val="16"/>
                <w:szCs w:val="16"/>
                <w:lang w:val="en-US"/>
              </w:rPr>
              <w:t xml:space="preserve"> palm (</w:t>
            </w:r>
            <w:proofErr w:type="spellStart"/>
            <w:r w:rsidRPr="00FB6A1D">
              <w:rPr>
                <w:rFonts w:ascii="Verdana" w:hAnsi="Verdana"/>
                <w:sz w:val="16"/>
                <w:szCs w:val="16"/>
                <w:lang w:val="en-US"/>
              </w:rPr>
              <w:t>Chamaedorea</w:t>
            </w:r>
            <w:proofErr w:type="spellEnd"/>
            <w:r w:rsidRPr="00FB6A1D">
              <w:rPr>
                <w:rFonts w:ascii="Verdana" w:hAnsi="Verdana"/>
                <w:sz w:val="16"/>
                <w:szCs w:val="16"/>
                <w:lang w:val="en-US"/>
              </w:rPr>
              <w:t xml:space="preserve"> spp.) Hat palm (</w:t>
            </w:r>
            <w:proofErr w:type="spellStart"/>
            <w:r w:rsidRPr="00FB6A1D">
              <w:rPr>
                <w:rFonts w:ascii="Verdana" w:hAnsi="Verdana"/>
                <w:sz w:val="16"/>
                <w:szCs w:val="16"/>
                <w:lang w:val="en-US"/>
              </w:rPr>
              <w:t>Brahea</w:t>
            </w:r>
            <w:proofErr w:type="spellEnd"/>
            <w:r w:rsidRPr="00FB6A1D">
              <w:rPr>
                <w:rFonts w:ascii="Verdana" w:hAnsi="Verdana"/>
                <w:sz w:val="16"/>
                <w:szCs w:val="16"/>
                <w:lang w:val="en-US"/>
              </w:rPr>
              <w:t xml:space="preserve"> </w:t>
            </w:r>
            <w:proofErr w:type="spellStart"/>
            <w:r w:rsidRPr="00FB6A1D">
              <w:rPr>
                <w:rFonts w:ascii="Verdana" w:hAnsi="Verdana"/>
                <w:sz w:val="16"/>
                <w:szCs w:val="16"/>
                <w:lang w:val="en-US"/>
              </w:rPr>
              <w:t>dulcis</w:t>
            </w:r>
            <w:proofErr w:type="spellEnd"/>
            <w:r w:rsidRPr="00FB6A1D">
              <w:rPr>
                <w:rFonts w:ascii="Verdana" w:hAnsi="Verdana"/>
                <w:sz w:val="16"/>
                <w:szCs w:val="16"/>
                <w:lang w:val="en-US"/>
              </w:rPr>
              <w:t>)</w:t>
            </w:r>
            <w:r>
              <w:rPr>
                <w:rFonts w:ascii="Verdana" w:hAnsi="Verdana"/>
                <w:sz w:val="16"/>
                <w:szCs w:val="16"/>
                <w:lang w:val="en-US"/>
              </w:rPr>
              <w:t>,</w:t>
            </w:r>
            <w:r w:rsidRPr="00FB6A1D">
              <w:rPr>
                <w:rFonts w:ascii="Verdana" w:hAnsi="Verdana"/>
                <w:sz w:val="16"/>
                <w:szCs w:val="16"/>
                <w:lang w:val="en-US"/>
              </w:rPr>
              <w:t xml:space="preserve"> </w:t>
            </w:r>
            <w:proofErr w:type="spellStart"/>
            <w:r w:rsidRPr="00FB6A1D">
              <w:rPr>
                <w:rFonts w:ascii="Verdana" w:hAnsi="Verdana"/>
                <w:sz w:val="16"/>
                <w:szCs w:val="16"/>
                <w:lang w:val="en-US"/>
              </w:rPr>
              <w:t>soyate</w:t>
            </w:r>
            <w:proofErr w:type="spellEnd"/>
            <w:r w:rsidRPr="00FB6A1D">
              <w:rPr>
                <w:rFonts w:ascii="Verdana" w:hAnsi="Verdana"/>
                <w:sz w:val="16"/>
                <w:szCs w:val="16"/>
                <w:lang w:val="en-US"/>
              </w:rPr>
              <w:t xml:space="preserve"> palm (</w:t>
            </w:r>
            <w:proofErr w:type="spellStart"/>
            <w:r w:rsidRPr="00FB6A1D">
              <w:rPr>
                <w:rFonts w:ascii="Verdana" w:hAnsi="Verdana"/>
                <w:sz w:val="16"/>
                <w:szCs w:val="16"/>
                <w:lang w:val="en-US"/>
              </w:rPr>
              <w:t>Beaucarnea</w:t>
            </w:r>
            <w:proofErr w:type="spellEnd"/>
            <w:r w:rsidRPr="00FB6A1D">
              <w:rPr>
                <w:rFonts w:ascii="Verdana" w:hAnsi="Verdana"/>
                <w:sz w:val="16"/>
                <w:szCs w:val="16"/>
                <w:lang w:val="en-US"/>
              </w:rPr>
              <w:t xml:space="preserve"> </w:t>
            </w:r>
            <w:proofErr w:type="spellStart"/>
            <w:r w:rsidRPr="00FB6A1D">
              <w:rPr>
                <w:rFonts w:ascii="Verdana" w:hAnsi="Verdana"/>
                <w:sz w:val="16"/>
                <w:szCs w:val="16"/>
                <w:lang w:val="en-US"/>
              </w:rPr>
              <w:t>inervis</w:t>
            </w:r>
            <w:proofErr w:type="spellEnd"/>
            <w:r w:rsidRPr="00FB6A1D">
              <w:rPr>
                <w:rFonts w:ascii="Verdana" w:hAnsi="Verdana"/>
                <w:sz w:val="16"/>
                <w:szCs w:val="16"/>
                <w:lang w:val="en-US"/>
              </w:rPr>
              <w:t xml:space="preserve">), </w:t>
            </w:r>
            <w:proofErr w:type="spellStart"/>
            <w:r w:rsidR="000541C3" w:rsidRPr="00FB6A1D">
              <w:rPr>
                <w:rFonts w:ascii="Verdana" w:hAnsi="Verdana"/>
                <w:sz w:val="16"/>
                <w:szCs w:val="16"/>
                <w:lang w:val="en-US"/>
              </w:rPr>
              <w:t>palapa</w:t>
            </w:r>
            <w:proofErr w:type="spellEnd"/>
            <w:r w:rsidR="000541C3" w:rsidRPr="00FB6A1D">
              <w:rPr>
                <w:rFonts w:ascii="Verdana" w:hAnsi="Verdana"/>
                <w:sz w:val="16"/>
                <w:szCs w:val="16"/>
                <w:lang w:val="en-US"/>
              </w:rPr>
              <w:t xml:space="preserve"> </w:t>
            </w:r>
            <w:r w:rsidRPr="00FB6A1D">
              <w:rPr>
                <w:rFonts w:ascii="Verdana" w:hAnsi="Verdana"/>
                <w:sz w:val="16"/>
                <w:szCs w:val="16"/>
                <w:lang w:val="en-US"/>
              </w:rPr>
              <w:t>palm (</w:t>
            </w:r>
            <w:proofErr w:type="spellStart"/>
            <w:r w:rsidRPr="00FB6A1D">
              <w:rPr>
                <w:rFonts w:ascii="Verdana" w:hAnsi="Verdana"/>
                <w:sz w:val="16"/>
                <w:szCs w:val="16"/>
                <w:lang w:val="en-US"/>
              </w:rPr>
              <w:t>Orbignya</w:t>
            </w:r>
            <w:proofErr w:type="spellEnd"/>
            <w:r w:rsidRPr="00FB6A1D">
              <w:rPr>
                <w:rFonts w:ascii="Verdana" w:hAnsi="Verdana"/>
                <w:sz w:val="16"/>
                <w:szCs w:val="16"/>
                <w:lang w:val="en-US"/>
              </w:rPr>
              <w:t xml:space="preserve"> </w:t>
            </w:r>
            <w:proofErr w:type="spellStart"/>
            <w:r w:rsidRPr="00FB6A1D">
              <w:rPr>
                <w:rFonts w:ascii="Verdana" w:hAnsi="Verdana"/>
                <w:sz w:val="16"/>
                <w:szCs w:val="16"/>
                <w:lang w:val="en-US"/>
              </w:rPr>
              <w:t>guacuyule</w:t>
            </w:r>
            <w:proofErr w:type="spellEnd"/>
            <w:r w:rsidRPr="00FB6A1D">
              <w:rPr>
                <w:rFonts w:ascii="Verdana" w:hAnsi="Verdana"/>
                <w:sz w:val="16"/>
                <w:szCs w:val="16"/>
                <w:lang w:val="en-US"/>
              </w:rPr>
              <w:t xml:space="preserve">), or </w:t>
            </w:r>
            <w:proofErr w:type="spellStart"/>
            <w:r w:rsidRPr="00FB6A1D">
              <w:rPr>
                <w:rFonts w:ascii="Verdana" w:hAnsi="Verdana"/>
                <w:sz w:val="16"/>
                <w:szCs w:val="16"/>
                <w:lang w:val="en-US"/>
              </w:rPr>
              <w:t>micharo</w:t>
            </w:r>
            <w:proofErr w:type="spellEnd"/>
            <w:r w:rsidRPr="00FB6A1D">
              <w:rPr>
                <w:rFonts w:ascii="Verdana" w:hAnsi="Verdana"/>
                <w:sz w:val="16"/>
                <w:szCs w:val="16"/>
                <w:lang w:val="en-US"/>
              </w:rPr>
              <w:t xml:space="preserve"> royal palm (</w:t>
            </w:r>
            <w:proofErr w:type="spellStart"/>
            <w:r w:rsidRPr="00FB6A1D">
              <w:rPr>
                <w:rFonts w:ascii="Verdana" w:hAnsi="Verdana"/>
                <w:sz w:val="16"/>
                <w:szCs w:val="16"/>
                <w:lang w:val="en-US"/>
              </w:rPr>
              <w:t>Sabal</w:t>
            </w:r>
            <w:proofErr w:type="spellEnd"/>
            <w:r w:rsidRPr="00FB6A1D">
              <w:rPr>
                <w:rFonts w:ascii="Verdana" w:hAnsi="Verdana"/>
                <w:sz w:val="16"/>
                <w:szCs w:val="16"/>
                <w:lang w:val="en-US"/>
              </w:rPr>
              <w:t xml:space="preserve"> </w:t>
            </w:r>
            <w:proofErr w:type="spellStart"/>
            <w:r w:rsidRPr="00FB6A1D">
              <w:rPr>
                <w:rFonts w:ascii="Verdana" w:hAnsi="Verdana"/>
                <w:sz w:val="16"/>
                <w:szCs w:val="16"/>
                <w:lang w:val="en-US"/>
              </w:rPr>
              <w:t>mexicana</w:t>
            </w:r>
            <w:proofErr w:type="spellEnd"/>
            <w:r w:rsidRPr="00FB6A1D">
              <w:rPr>
                <w:rFonts w:ascii="Verdana" w:hAnsi="Verdana"/>
                <w:sz w:val="16"/>
                <w:szCs w:val="16"/>
                <w:lang w:val="en-US"/>
              </w:rPr>
              <w:t xml:space="preserve">), palm guano </w:t>
            </w:r>
            <w:r>
              <w:rPr>
                <w:rFonts w:ascii="Verdana" w:hAnsi="Verdana"/>
                <w:sz w:val="16"/>
                <w:szCs w:val="16"/>
                <w:lang w:val="en-US"/>
              </w:rPr>
              <w:t>(</w:t>
            </w:r>
            <w:proofErr w:type="spellStart"/>
            <w:r>
              <w:rPr>
                <w:rFonts w:ascii="Verdana" w:hAnsi="Verdana"/>
                <w:sz w:val="16"/>
                <w:szCs w:val="16"/>
                <w:lang w:val="en-US"/>
              </w:rPr>
              <w:t>Chrisophylla</w:t>
            </w:r>
            <w:proofErr w:type="spellEnd"/>
            <w:r>
              <w:rPr>
                <w:rFonts w:ascii="Verdana" w:hAnsi="Verdana"/>
                <w:sz w:val="16"/>
                <w:szCs w:val="16"/>
                <w:lang w:val="en-US"/>
              </w:rPr>
              <w:t xml:space="preserve"> spp.), and for</w:t>
            </w:r>
            <w:r w:rsidRPr="00FB6A1D">
              <w:rPr>
                <w:rFonts w:ascii="Verdana" w:hAnsi="Verdana"/>
                <w:sz w:val="16"/>
                <w:szCs w:val="16"/>
                <w:lang w:val="en-US"/>
              </w:rPr>
              <w:t xml:space="preserve"> arid </w:t>
            </w:r>
            <w:r>
              <w:rPr>
                <w:rFonts w:ascii="Verdana" w:hAnsi="Verdana"/>
                <w:sz w:val="16"/>
                <w:szCs w:val="16"/>
                <w:lang w:val="en-US"/>
              </w:rPr>
              <w:t>zones</w:t>
            </w:r>
            <w:r w:rsidRPr="00FB6A1D">
              <w:rPr>
                <w:rFonts w:ascii="Verdana" w:hAnsi="Verdana"/>
                <w:sz w:val="16"/>
                <w:szCs w:val="16"/>
                <w:lang w:val="en-US"/>
              </w:rPr>
              <w:t xml:space="preserve"> </w:t>
            </w:r>
            <w:proofErr w:type="spellStart"/>
            <w:r>
              <w:rPr>
                <w:rFonts w:ascii="Verdana" w:hAnsi="Verdana"/>
                <w:sz w:val="16"/>
                <w:szCs w:val="16"/>
                <w:lang w:val="en-US"/>
              </w:rPr>
              <w:t>datil</w:t>
            </w:r>
            <w:proofErr w:type="spellEnd"/>
            <w:r>
              <w:rPr>
                <w:rFonts w:ascii="Verdana" w:hAnsi="Verdana"/>
                <w:sz w:val="16"/>
                <w:szCs w:val="16"/>
                <w:lang w:val="en-US"/>
              </w:rPr>
              <w:t xml:space="preserve"> </w:t>
            </w:r>
            <w:r w:rsidRPr="00FB6A1D">
              <w:rPr>
                <w:rFonts w:ascii="Verdana" w:hAnsi="Verdana"/>
                <w:sz w:val="16"/>
                <w:szCs w:val="16"/>
                <w:lang w:val="en-US"/>
              </w:rPr>
              <w:t>palm (</w:t>
            </w:r>
            <w:smartTag w:uri="urn:schemas-microsoft-com:office:smarttags" w:element="place">
              <w:smartTag w:uri="urn:schemas-microsoft-com:office:smarttags" w:element="City">
                <w:r w:rsidRPr="00FB6A1D">
                  <w:rPr>
                    <w:rFonts w:ascii="Verdana" w:hAnsi="Verdana"/>
                    <w:sz w:val="16"/>
                    <w:szCs w:val="16"/>
                    <w:lang w:val="en-US"/>
                  </w:rPr>
                  <w:t>Phoenix</w:t>
                </w:r>
              </w:smartTag>
            </w:smartTag>
            <w:r w:rsidRPr="00FB6A1D">
              <w:rPr>
                <w:rFonts w:ascii="Verdana" w:hAnsi="Verdana"/>
                <w:sz w:val="16"/>
                <w:szCs w:val="16"/>
                <w:lang w:val="en-US"/>
              </w:rPr>
              <w:t xml:space="preserve"> </w:t>
            </w:r>
            <w:proofErr w:type="spellStart"/>
            <w:r w:rsidRPr="00FB6A1D">
              <w:rPr>
                <w:rFonts w:ascii="Verdana" w:hAnsi="Verdana"/>
                <w:sz w:val="16"/>
                <w:szCs w:val="16"/>
                <w:lang w:val="en-US"/>
              </w:rPr>
              <w:t>dactylifera</w:t>
            </w:r>
            <w:proofErr w:type="spellEnd"/>
            <w:r w:rsidRPr="00FB6A1D">
              <w:rPr>
                <w:rFonts w:ascii="Verdana" w:hAnsi="Verdana"/>
                <w:sz w:val="16"/>
                <w:szCs w:val="16"/>
                <w:lang w:val="en-US"/>
              </w:rPr>
              <w:t xml:space="preserve">) and palm </w:t>
            </w:r>
            <w:proofErr w:type="spellStart"/>
            <w:r w:rsidRPr="00FB6A1D">
              <w:rPr>
                <w:rFonts w:ascii="Verdana" w:hAnsi="Verdana"/>
                <w:sz w:val="16"/>
                <w:szCs w:val="16"/>
                <w:lang w:val="en-US"/>
              </w:rPr>
              <w:t>Washingtonia</w:t>
            </w:r>
            <w:proofErr w:type="spellEnd"/>
            <w:r w:rsidRPr="00FB6A1D">
              <w:rPr>
                <w:rFonts w:ascii="Verdana" w:hAnsi="Verdana"/>
                <w:sz w:val="16"/>
                <w:szCs w:val="16"/>
                <w:lang w:val="en-US"/>
              </w:rPr>
              <w:t xml:space="preserve"> (</w:t>
            </w:r>
            <w:proofErr w:type="spellStart"/>
            <w:r w:rsidRPr="00FB6A1D">
              <w:rPr>
                <w:rFonts w:ascii="Verdana" w:hAnsi="Verdana"/>
                <w:sz w:val="16"/>
                <w:szCs w:val="16"/>
                <w:lang w:val="en-US"/>
              </w:rPr>
              <w:t>Washingtonia</w:t>
            </w:r>
            <w:proofErr w:type="spellEnd"/>
            <w:r w:rsidRPr="00FB6A1D">
              <w:rPr>
                <w:rFonts w:ascii="Verdana" w:hAnsi="Verdana"/>
                <w:sz w:val="16"/>
                <w:szCs w:val="16"/>
                <w:lang w:val="en-US"/>
              </w:rPr>
              <w:t xml:space="preserve"> </w:t>
            </w:r>
            <w:proofErr w:type="spellStart"/>
            <w:r w:rsidRPr="00FB6A1D">
              <w:rPr>
                <w:rFonts w:ascii="Verdana" w:hAnsi="Verdana"/>
                <w:sz w:val="16"/>
                <w:szCs w:val="16"/>
                <w:lang w:val="en-US"/>
              </w:rPr>
              <w:t>robusta</w:t>
            </w:r>
            <w:proofErr w:type="spellEnd"/>
            <w:r w:rsidRPr="00FB6A1D">
              <w:rPr>
                <w:rFonts w:ascii="Verdana" w:hAnsi="Verdana"/>
                <w:sz w:val="16"/>
                <w:szCs w:val="16"/>
                <w:lang w:val="en-US"/>
              </w:rPr>
              <w:t>), among others</w:t>
            </w:r>
          </w:p>
        </w:tc>
      </w:tr>
      <w:tr w:rsidR="00A9659E" w:rsidRPr="009A49CF" w:rsidTr="009A49CF">
        <w:tc>
          <w:tcPr>
            <w:tcW w:w="4529" w:type="dxa"/>
          </w:tcPr>
          <w:p w:rsidR="00A9659E" w:rsidRPr="008A1A25" w:rsidRDefault="00A9659E" w:rsidP="008A1A25">
            <w:pPr>
              <w:pStyle w:val="texto"/>
              <w:spacing w:after="60" w:line="216" w:lineRule="exact"/>
              <w:ind w:firstLine="0"/>
              <w:rPr>
                <w:rFonts w:ascii="Verdana" w:hAnsi="Verdana"/>
                <w:sz w:val="16"/>
                <w:szCs w:val="16"/>
              </w:rPr>
            </w:pPr>
            <w:r w:rsidRPr="008A1A25">
              <w:rPr>
                <w:rFonts w:ascii="Verdana" w:hAnsi="Verdana"/>
                <w:b/>
                <w:sz w:val="16"/>
                <w:szCs w:val="16"/>
              </w:rPr>
              <w:t>0.6.</w:t>
            </w:r>
            <w:r w:rsidRPr="008A1A25">
              <w:rPr>
                <w:rFonts w:ascii="Verdana" w:hAnsi="Verdana"/>
                <w:sz w:val="16"/>
                <w:szCs w:val="16"/>
              </w:rPr>
              <w:t xml:space="preserve"> Que el aprovechamiento de este tipo de recursos, como la mayoría de los recursos forestales no maderables, genera beneficios de carácter precario, es decir, que los ingresos derivados del mismo apenas si proporcionan un complemento temporal para el sustento de los dueños y poseedores y pobladores que participan en el aprovechamiento; y</w:t>
            </w:r>
          </w:p>
        </w:tc>
        <w:tc>
          <w:tcPr>
            <w:tcW w:w="4529" w:type="dxa"/>
          </w:tcPr>
          <w:p w:rsidR="00A9659E" w:rsidRPr="008A1A25" w:rsidRDefault="00B21007" w:rsidP="000541C3">
            <w:pPr>
              <w:pStyle w:val="texto"/>
              <w:spacing w:after="60" w:line="216" w:lineRule="exact"/>
              <w:ind w:firstLine="0"/>
              <w:rPr>
                <w:rFonts w:ascii="Verdana" w:hAnsi="Verdana"/>
                <w:b/>
                <w:sz w:val="16"/>
                <w:szCs w:val="16"/>
                <w:lang w:val="en-US"/>
              </w:rPr>
            </w:pPr>
            <w:r>
              <w:rPr>
                <w:rFonts w:ascii="Verdana" w:hAnsi="Verdana"/>
                <w:b/>
                <w:sz w:val="16"/>
                <w:szCs w:val="16"/>
                <w:lang w:val="en-US"/>
              </w:rPr>
              <w:t xml:space="preserve">0.6 </w:t>
            </w:r>
            <w:r w:rsidRPr="009A49CF">
              <w:rPr>
                <w:rFonts w:ascii="Verdana" w:hAnsi="Verdana"/>
                <w:sz w:val="16"/>
                <w:szCs w:val="16"/>
                <w:lang w:val="en-US"/>
              </w:rPr>
              <w:t xml:space="preserve">That the </w:t>
            </w:r>
            <w:r w:rsidR="000541C3">
              <w:rPr>
                <w:rFonts w:ascii="Verdana" w:hAnsi="Verdana"/>
                <w:sz w:val="16"/>
                <w:szCs w:val="16"/>
                <w:lang w:val="en-US"/>
              </w:rPr>
              <w:t>utilization</w:t>
            </w:r>
            <w:r w:rsidRPr="009A49CF">
              <w:rPr>
                <w:rFonts w:ascii="Verdana" w:hAnsi="Verdana"/>
                <w:sz w:val="16"/>
                <w:szCs w:val="16"/>
                <w:lang w:val="en-US"/>
              </w:rPr>
              <w:t xml:space="preserve"> of th</w:t>
            </w:r>
            <w:r w:rsidR="000541C3">
              <w:rPr>
                <w:rFonts w:ascii="Verdana" w:hAnsi="Verdana"/>
                <w:sz w:val="16"/>
                <w:szCs w:val="16"/>
                <w:lang w:val="en-US"/>
              </w:rPr>
              <w:t>is</w:t>
            </w:r>
            <w:r w:rsidRPr="009A49CF">
              <w:rPr>
                <w:rFonts w:ascii="Verdana" w:hAnsi="Verdana"/>
                <w:sz w:val="16"/>
                <w:szCs w:val="16"/>
                <w:lang w:val="en-US"/>
              </w:rPr>
              <w:t xml:space="preserve"> type of non-timber forest resources, </w:t>
            </w:r>
            <w:r w:rsidR="000541C3">
              <w:rPr>
                <w:rFonts w:ascii="Verdana" w:hAnsi="Verdana"/>
                <w:sz w:val="16"/>
                <w:szCs w:val="16"/>
                <w:lang w:val="en-US"/>
              </w:rPr>
              <w:t xml:space="preserve">like the majority of non timber forest resources, </w:t>
            </w:r>
            <w:r w:rsidRPr="009A49CF">
              <w:rPr>
                <w:rFonts w:ascii="Verdana" w:hAnsi="Verdana"/>
                <w:sz w:val="16"/>
                <w:szCs w:val="16"/>
                <w:lang w:val="en-US"/>
              </w:rPr>
              <w:t xml:space="preserve">generates benefits of a </w:t>
            </w:r>
            <w:r w:rsidR="000541C3">
              <w:rPr>
                <w:rFonts w:ascii="Verdana" w:hAnsi="Verdana"/>
                <w:sz w:val="16"/>
                <w:szCs w:val="16"/>
                <w:lang w:val="en-US"/>
              </w:rPr>
              <w:t xml:space="preserve">unreliable </w:t>
            </w:r>
            <w:r w:rsidRPr="009A49CF">
              <w:rPr>
                <w:rFonts w:ascii="Verdana" w:hAnsi="Verdana"/>
                <w:sz w:val="16"/>
                <w:szCs w:val="16"/>
                <w:lang w:val="en-US"/>
              </w:rPr>
              <w:t xml:space="preserve">nature, that is to say, that the income derived </w:t>
            </w:r>
            <w:r w:rsidR="000541C3">
              <w:rPr>
                <w:rFonts w:ascii="Verdana" w:hAnsi="Verdana"/>
                <w:sz w:val="16"/>
                <w:szCs w:val="16"/>
                <w:lang w:val="en-US"/>
              </w:rPr>
              <w:t>from them</w:t>
            </w:r>
            <w:r w:rsidRPr="009A49CF">
              <w:rPr>
                <w:rFonts w:ascii="Verdana" w:hAnsi="Verdana"/>
                <w:sz w:val="16"/>
                <w:szCs w:val="16"/>
                <w:lang w:val="en-US"/>
              </w:rPr>
              <w:t xml:space="preserve"> barely provides a temporary supplement </w:t>
            </w:r>
            <w:r w:rsidR="000541C3">
              <w:rPr>
                <w:rFonts w:ascii="Verdana" w:hAnsi="Verdana"/>
                <w:sz w:val="16"/>
                <w:szCs w:val="16"/>
                <w:lang w:val="en-US"/>
              </w:rPr>
              <w:t>for sustaining</w:t>
            </w:r>
            <w:r w:rsidRPr="009A49CF">
              <w:rPr>
                <w:rFonts w:ascii="Verdana" w:hAnsi="Verdana"/>
                <w:sz w:val="16"/>
                <w:szCs w:val="16"/>
                <w:lang w:val="en-US"/>
              </w:rPr>
              <w:t xml:space="preserve"> owners, holders and residents involved in </w:t>
            </w:r>
            <w:r w:rsidR="000541C3">
              <w:rPr>
                <w:rFonts w:ascii="Verdana" w:hAnsi="Verdana"/>
                <w:sz w:val="16"/>
                <w:szCs w:val="16"/>
                <w:lang w:val="en-US"/>
              </w:rPr>
              <w:t>the</w:t>
            </w:r>
            <w:r w:rsidRPr="009A49CF">
              <w:rPr>
                <w:rFonts w:ascii="Verdana" w:hAnsi="Verdana"/>
                <w:sz w:val="16"/>
                <w:szCs w:val="16"/>
                <w:lang w:val="en-US"/>
              </w:rPr>
              <w:t xml:space="preserve"> </w:t>
            </w:r>
            <w:r w:rsidR="000541C3">
              <w:rPr>
                <w:rFonts w:ascii="Verdana" w:hAnsi="Verdana"/>
                <w:sz w:val="16"/>
                <w:szCs w:val="16"/>
                <w:lang w:val="en-US"/>
              </w:rPr>
              <w:t>utilization</w:t>
            </w:r>
            <w:r w:rsidRPr="009A49CF">
              <w:rPr>
                <w:rFonts w:ascii="Verdana" w:hAnsi="Verdana"/>
                <w:sz w:val="16"/>
                <w:szCs w:val="16"/>
                <w:lang w:val="en-US"/>
              </w:rPr>
              <w:t>, and</w:t>
            </w:r>
          </w:p>
        </w:tc>
      </w:tr>
      <w:tr w:rsidR="00A9659E" w:rsidRPr="009A49CF" w:rsidTr="009A49CF">
        <w:tc>
          <w:tcPr>
            <w:tcW w:w="4529" w:type="dxa"/>
          </w:tcPr>
          <w:p w:rsidR="00A9659E" w:rsidRPr="008A1A25" w:rsidRDefault="00A9659E" w:rsidP="008A1A25">
            <w:pPr>
              <w:pStyle w:val="texto"/>
              <w:spacing w:after="60" w:line="216" w:lineRule="exact"/>
              <w:ind w:firstLine="0"/>
              <w:rPr>
                <w:rFonts w:ascii="Verdana" w:hAnsi="Verdana"/>
                <w:sz w:val="16"/>
                <w:szCs w:val="16"/>
              </w:rPr>
            </w:pPr>
            <w:r w:rsidRPr="008A1A25">
              <w:rPr>
                <w:rFonts w:ascii="Verdana" w:hAnsi="Verdana"/>
                <w:b/>
                <w:sz w:val="16"/>
                <w:szCs w:val="16"/>
              </w:rPr>
              <w:t>0.7.</w:t>
            </w:r>
            <w:r w:rsidRPr="008A1A25">
              <w:rPr>
                <w:rFonts w:ascii="Verdana" w:hAnsi="Verdana"/>
                <w:sz w:val="16"/>
                <w:szCs w:val="16"/>
              </w:rPr>
              <w:t xml:space="preserve"> Que el aprovechamiento irracional de las hojas de palma puede ocasionar severos daños al recurso y recursos asociados.</w:t>
            </w:r>
          </w:p>
        </w:tc>
        <w:tc>
          <w:tcPr>
            <w:tcW w:w="4529" w:type="dxa"/>
          </w:tcPr>
          <w:p w:rsidR="00A9659E" w:rsidRPr="008A1A25" w:rsidRDefault="00B21007" w:rsidP="008A1A25">
            <w:pPr>
              <w:pStyle w:val="texto"/>
              <w:spacing w:after="60" w:line="216" w:lineRule="exact"/>
              <w:ind w:firstLine="0"/>
              <w:rPr>
                <w:rFonts w:ascii="Verdana" w:hAnsi="Verdana"/>
                <w:b/>
                <w:sz w:val="16"/>
                <w:szCs w:val="16"/>
                <w:lang w:val="en-US"/>
              </w:rPr>
            </w:pPr>
            <w:r>
              <w:rPr>
                <w:rFonts w:ascii="Verdana" w:hAnsi="Verdana"/>
                <w:b/>
                <w:sz w:val="16"/>
                <w:szCs w:val="16"/>
                <w:lang w:val="en-US"/>
              </w:rPr>
              <w:t xml:space="preserve">0.7 </w:t>
            </w:r>
            <w:r w:rsidRPr="009A49CF">
              <w:rPr>
                <w:rFonts w:ascii="Verdana" w:hAnsi="Verdana"/>
                <w:sz w:val="16"/>
                <w:szCs w:val="16"/>
                <w:lang w:val="en-US"/>
              </w:rPr>
              <w:t xml:space="preserve">That the irrational </w:t>
            </w:r>
            <w:r w:rsidR="000541C3">
              <w:rPr>
                <w:rFonts w:ascii="Verdana" w:hAnsi="Verdana"/>
                <w:sz w:val="16"/>
                <w:szCs w:val="16"/>
                <w:lang w:val="en-US"/>
              </w:rPr>
              <w:t>utilization</w:t>
            </w:r>
            <w:r w:rsidRPr="009A49CF">
              <w:rPr>
                <w:rFonts w:ascii="Verdana" w:hAnsi="Verdana"/>
                <w:sz w:val="16"/>
                <w:szCs w:val="16"/>
                <w:lang w:val="en-US"/>
              </w:rPr>
              <w:t xml:space="preserve"> of palm leaves, can cause severe damage to the resource and to associated resources.</w:t>
            </w:r>
          </w:p>
        </w:tc>
      </w:tr>
      <w:tr w:rsidR="006C08BB" w:rsidRPr="009A49CF" w:rsidTr="009A49CF">
        <w:tc>
          <w:tcPr>
            <w:tcW w:w="4529" w:type="dxa"/>
          </w:tcPr>
          <w:p w:rsidR="006C08BB" w:rsidRPr="008A1A25" w:rsidRDefault="006C08BB" w:rsidP="008A1A25">
            <w:pPr>
              <w:pStyle w:val="texto"/>
              <w:spacing w:after="60" w:line="216" w:lineRule="exact"/>
              <w:ind w:firstLine="0"/>
              <w:rPr>
                <w:rFonts w:ascii="Verdana" w:hAnsi="Verdana"/>
                <w:b/>
                <w:sz w:val="16"/>
                <w:szCs w:val="16"/>
              </w:rPr>
            </w:pPr>
            <w:r w:rsidRPr="008A1A25">
              <w:rPr>
                <w:rFonts w:ascii="Verdana" w:hAnsi="Verdana"/>
                <w:b/>
                <w:sz w:val="16"/>
                <w:szCs w:val="16"/>
              </w:rPr>
              <w:t>1. Objetivo y campo de aplicación</w:t>
            </w:r>
          </w:p>
        </w:tc>
        <w:tc>
          <w:tcPr>
            <w:tcW w:w="4529" w:type="dxa"/>
          </w:tcPr>
          <w:p w:rsidR="006C08BB" w:rsidRPr="00D7264A" w:rsidRDefault="006C08BB" w:rsidP="003E3BBD">
            <w:pPr>
              <w:pStyle w:val="texto"/>
              <w:spacing w:after="76" w:line="220" w:lineRule="exact"/>
              <w:ind w:firstLine="0"/>
              <w:rPr>
                <w:rFonts w:ascii="Verdana" w:hAnsi="Verdana"/>
                <w:b/>
                <w:sz w:val="16"/>
                <w:szCs w:val="16"/>
                <w:lang w:val="en-US"/>
              </w:rPr>
            </w:pPr>
            <w:r w:rsidRPr="00D7264A">
              <w:rPr>
                <w:rFonts w:ascii="Verdana" w:hAnsi="Verdana"/>
                <w:b/>
                <w:sz w:val="16"/>
                <w:szCs w:val="16"/>
                <w:lang w:val="en-US"/>
              </w:rPr>
              <w:t>1. Objective and field of application</w:t>
            </w:r>
          </w:p>
        </w:tc>
      </w:tr>
      <w:tr w:rsidR="006C08BB" w:rsidRPr="009A49CF" w:rsidTr="009A49CF">
        <w:tc>
          <w:tcPr>
            <w:tcW w:w="4529" w:type="dxa"/>
          </w:tcPr>
          <w:p w:rsidR="006C08BB" w:rsidRPr="008A1A25" w:rsidRDefault="006C08BB" w:rsidP="008A1A25">
            <w:pPr>
              <w:pStyle w:val="texto"/>
              <w:spacing w:after="60" w:line="216" w:lineRule="exact"/>
              <w:ind w:firstLine="0"/>
              <w:rPr>
                <w:rFonts w:ascii="Verdana" w:hAnsi="Verdana"/>
                <w:sz w:val="16"/>
                <w:szCs w:val="16"/>
              </w:rPr>
            </w:pPr>
            <w:r w:rsidRPr="008A1A25">
              <w:rPr>
                <w:rFonts w:ascii="Verdana" w:hAnsi="Verdana"/>
                <w:b/>
                <w:sz w:val="16"/>
                <w:szCs w:val="16"/>
              </w:rPr>
              <w:t>1.1.</w:t>
            </w:r>
            <w:r w:rsidRPr="008A1A25">
              <w:rPr>
                <w:rFonts w:ascii="Verdana" w:hAnsi="Verdana"/>
                <w:sz w:val="16"/>
                <w:szCs w:val="16"/>
              </w:rPr>
              <w:t xml:space="preserve"> La presente Norma es de observancia general en todo el territorio nacional y tiene por objeto establecer los procedimientos, criterios y especificaciones técnicas y administrativas para realizar el aprovechamiento sostenible, transporte y almacenamiento de hojas de palma en poblaciones naturales.</w:t>
            </w:r>
          </w:p>
        </w:tc>
        <w:tc>
          <w:tcPr>
            <w:tcW w:w="4529" w:type="dxa"/>
          </w:tcPr>
          <w:p w:rsidR="006C08BB" w:rsidRPr="00D7264A" w:rsidRDefault="006C08BB" w:rsidP="000541C3">
            <w:pPr>
              <w:pStyle w:val="texto"/>
              <w:spacing w:after="76" w:line="220" w:lineRule="exact"/>
              <w:ind w:firstLine="0"/>
              <w:rPr>
                <w:rFonts w:ascii="Verdana" w:hAnsi="Verdana"/>
                <w:sz w:val="16"/>
                <w:szCs w:val="16"/>
                <w:lang w:val="en-US"/>
              </w:rPr>
            </w:pPr>
            <w:r w:rsidRPr="00D7264A">
              <w:rPr>
                <w:rFonts w:ascii="Verdana" w:hAnsi="Verdana"/>
                <w:b/>
                <w:sz w:val="16"/>
                <w:szCs w:val="16"/>
                <w:lang w:val="en-US"/>
              </w:rPr>
              <w:t xml:space="preserve">1.1. </w:t>
            </w:r>
            <w:r w:rsidR="000541C3">
              <w:rPr>
                <w:rFonts w:ascii="Verdana" w:hAnsi="Verdana"/>
                <w:sz w:val="16"/>
                <w:szCs w:val="16"/>
                <w:lang w:val="en-US"/>
              </w:rPr>
              <w:t>This</w:t>
            </w:r>
            <w:r w:rsidRPr="00D7264A">
              <w:rPr>
                <w:rFonts w:ascii="Verdana" w:hAnsi="Verdana"/>
                <w:sz w:val="16"/>
                <w:szCs w:val="16"/>
                <w:lang w:val="en-US"/>
              </w:rPr>
              <w:t xml:space="preserve"> Standard is of general </w:t>
            </w:r>
            <w:r w:rsidR="000541C3">
              <w:rPr>
                <w:rFonts w:ascii="Verdana" w:hAnsi="Verdana"/>
                <w:sz w:val="16"/>
                <w:szCs w:val="16"/>
                <w:lang w:val="en-US"/>
              </w:rPr>
              <w:t>observance</w:t>
            </w:r>
            <w:r w:rsidRPr="00D7264A">
              <w:rPr>
                <w:rFonts w:ascii="Verdana" w:hAnsi="Verdana"/>
                <w:sz w:val="16"/>
                <w:szCs w:val="16"/>
                <w:lang w:val="en-US"/>
              </w:rPr>
              <w:t xml:space="preserve"> in all of the national territory and has the object of establishing the procedures, criteria and technical and administrative specifications to perform a </w:t>
            </w:r>
            <w:r w:rsidR="00D7264A" w:rsidRPr="00D7264A">
              <w:rPr>
                <w:rFonts w:ascii="Verdana" w:hAnsi="Verdana"/>
                <w:sz w:val="16"/>
                <w:szCs w:val="16"/>
                <w:lang w:val="en-US"/>
              </w:rPr>
              <w:t>sustainable</w:t>
            </w:r>
            <w:r w:rsidRPr="00D7264A">
              <w:rPr>
                <w:rFonts w:ascii="Verdana" w:hAnsi="Verdana"/>
                <w:sz w:val="16"/>
                <w:szCs w:val="16"/>
                <w:lang w:val="en-US"/>
              </w:rPr>
              <w:t xml:space="preserve"> </w:t>
            </w:r>
            <w:r w:rsidR="000541C3">
              <w:rPr>
                <w:rFonts w:ascii="Verdana" w:hAnsi="Verdana"/>
                <w:sz w:val="16"/>
                <w:szCs w:val="16"/>
                <w:lang w:val="en-US"/>
              </w:rPr>
              <w:t>utilization</w:t>
            </w:r>
            <w:r w:rsidRPr="00D7264A">
              <w:rPr>
                <w:rFonts w:ascii="Verdana" w:hAnsi="Verdana"/>
                <w:sz w:val="16"/>
                <w:szCs w:val="16"/>
                <w:lang w:val="en-US"/>
              </w:rPr>
              <w:t>, transport and storage of palm leaves in natural populations.</w:t>
            </w:r>
          </w:p>
        </w:tc>
      </w:tr>
      <w:tr w:rsidR="00B0566A" w:rsidRPr="008A1A25" w:rsidTr="009A49CF">
        <w:tc>
          <w:tcPr>
            <w:tcW w:w="4529" w:type="dxa"/>
          </w:tcPr>
          <w:p w:rsidR="00B0566A" w:rsidRPr="008A1A25" w:rsidRDefault="00B0566A" w:rsidP="008A1A25">
            <w:pPr>
              <w:pStyle w:val="texto"/>
              <w:spacing w:after="60" w:line="216" w:lineRule="exact"/>
              <w:ind w:firstLine="0"/>
              <w:rPr>
                <w:rFonts w:ascii="Verdana" w:hAnsi="Verdana"/>
                <w:b/>
                <w:sz w:val="16"/>
                <w:szCs w:val="16"/>
              </w:rPr>
            </w:pPr>
            <w:r w:rsidRPr="008A1A25">
              <w:rPr>
                <w:rFonts w:ascii="Verdana" w:hAnsi="Verdana"/>
                <w:b/>
                <w:sz w:val="16"/>
                <w:szCs w:val="16"/>
              </w:rPr>
              <w:t>2. Referencias</w:t>
            </w:r>
          </w:p>
        </w:tc>
        <w:tc>
          <w:tcPr>
            <w:tcW w:w="4529" w:type="dxa"/>
          </w:tcPr>
          <w:p w:rsidR="00B0566A" w:rsidRPr="005802CC" w:rsidRDefault="00B0566A" w:rsidP="003E3BBD">
            <w:pPr>
              <w:pStyle w:val="texto"/>
              <w:spacing w:after="70" w:line="216" w:lineRule="exact"/>
              <w:ind w:firstLine="0"/>
              <w:rPr>
                <w:rFonts w:ascii="Verdana" w:hAnsi="Verdana"/>
                <w:b/>
                <w:sz w:val="16"/>
                <w:szCs w:val="16"/>
              </w:rPr>
            </w:pPr>
            <w:r w:rsidRPr="005802CC">
              <w:rPr>
                <w:rFonts w:ascii="Verdana" w:hAnsi="Verdana"/>
                <w:b/>
                <w:sz w:val="16"/>
                <w:szCs w:val="16"/>
              </w:rPr>
              <w:t xml:space="preserve">2. </w:t>
            </w:r>
            <w:proofErr w:type="spellStart"/>
            <w:r w:rsidRPr="005802CC">
              <w:rPr>
                <w:rFonts w:ascii="Verdana" w:hAnsi="Verdana"/>
                <w:b/>
                <w:sz w:val="16"/>
                <w:szCs w:val="16"/>
              </w:rPr>
              <w:t>References</w:t>
            </w:r>
            <w:proofErr w:type="spellEnd"/>
          </w:p>
        </w:tc>
      </w:tr>
      <w:tr w:rsidR="00B0566A" w:rsidRPr="009A49CF" w:rsidTr="009A49CF">
        <w:tc>
          <w:tcPr>
            <w:tcW w:w="4529" w:type="dxa"/>
          </w:tcPr>
          <w:p w:rsidR="00B0566A" w:rsidRPr="008A1A25" w:rsidRDefault="00B0566A" w:rsidP="008A1A25">
            <w:pPr>
              <w:pStyle w:val="texto"/>
              <w:spacing w:after="60" w:line="216" w:lineRule="exact"/>
              <w:ind w:firstLine="0"/>
              <w:rPr>
                <w:rFonts w:ascii="Verdana" w:hAnsi="Verdana"/>
                <w:sz w:val="16"/>
                <w:szCs w:val="16"/>
              </w:rPr>
            </w:pPr>
            <w:r w:rsidRPr="008A1A25">
              <w:rPr>
                <w:rFonts w:ascii="Verdana" w:hAnsi="Verdana"/>
                <w:b/>
                <w:spacing w:val="-5"/>
                <w:sz w:val="16"/>
                <w:szCs w:val="16"/>
              </w:rPr>
              <w:t xml:space="preserve">2.1. </w:t>
            </w:r>
            <w:r w:rsidRPr="008A1A25">
              <w:rPr>
                <w:rFonts w:ascii="Verdana" w:hAnsi="Verdana"/>
                <w:spacing w:val="-5"/>
                <w:sz w:val="16"/>
                <w:szCs w:val="16"/>
              </w:rPr>
              <w:t xml:space="preserve">Norma Oficial Mexicana </w:t>
            </w:r>
            <w:r w:rsidRPr="008A1A25">
              <w:rPr>
                <w:rFonts w:ascii="Verdana" w:hAnsi="Verdana"/>
                <w:spacing w:val="-15"/>
                <w:sz w:val="16"/>
                <w:szCs w:val="16"/>
              </w:rPr>
              <w:t>NOM-O59-ECOL-1994</w:t>
            </w:r>
            <w:r w:rsidRPr="008A1A25">
              <w:rPr>
                <w:rFonts w:ascii="Verdana" w:hAnsi="Verdana"/>
                <w:sz w:val="16"/>
                <w:szCs w:val="16"/>
              </w:rPr>
              <w:t xml:space="preserve">, que determina las especies y subespecies de flora y fauna silvestres terrestres y acuáticas en peligro de extinción, amenazadas, raras y las sujetas a </w:t>
            </w:r>
            <w:r w:rsidRPr="008A1A25">
              <w:rPr>
                <w:rFonts w:ascii="Verdana" w:hAnsi="Verdana"/>
                <w:spacing w:val="-5"/>
                <w:sz w:val="16"/>
                <w:szCs w:val="16"/>
              </w:rPr>
              <w:t>protección especial, y que establece especificaciones</w:t>
            </w:r>
            <w:r w:rsidRPr="008A1A25">
              <w:rPr>
                <w:rFonts w:ascii="Verdana" w:hAnsi="Verdana"/>
                <w:sz w:val="16"/>
                <w:szCs w:val="16"/>
              </w:rPr>
              <w:t xml:space="preserve"> para su protección, publicada en el </w:t>
            </w:r>
            <w:r w:rsidRPr="008A1A25">
              <w:rPr>
                <w:rFonts w:ascii="Verdana" w:hAnsi="Verdana"/>
                <w:b/>
                <w:sz w:val="16"/>
                <w:szCs w:val="16"/>
              </w:rPr>
              <w:t>Diario Oficial de la Federación</w:t>
            </w:r>
            <w:r w:rsidRPr="008A1A25">
              <w:rPr>
                <w:rFonts w:ascii="Verdana" w:hAnsi="Verdana"/>
                <w:sz w:val="16"/>
                <w:szCs w:val="16"/>
              </w:rPr>
              <w:t xml:space="preserve"> el 16 de mayo de 1994.</w:t>
            </w:r>
          </w:p>
        </w:tc>
        <w:tc>
          <w:tcPr>
            <w:tcW w:w="4529" w:type="dxa"/>
          </w:tcPr>
          <w:p w:rsidR="00B0566A" w:rsidRPr="009A49CF" w:rsidRDefault="00B0566A" w:rsidP="003E3BBD">
            <w:pPr>
              <w:pStyle w:val="texto"/>
              <w:spacing w:after="70" w:line="216" w:lineRule="exact"/>
              <w:ind w:firstLine="0"/>
              <w:rPr>
                <w:rFonts w:ascii="Verdana" w:hAnsi="Verdana"/>
                <w:sz w:val="16"/>
                <w:szCs w:val="16"/>
                <w:lang w:val="en-US"/>
              </w:rPr>
            </w:pPr>
            <w:r w:rsidRPr="009A49CF">
              <w:rPr>
                <w:rFonts w:ascii="Verdana" w:hAnsi="Verdana"/>
                <w:b/>
                <w:spacing w:val="-5"/>
                <w:sz w:val="16"/>
                <w:szCs w:val="16"/>
                <w:lang w:val="en-US"/>
              </w:rPr>
              <w:t xml:space="preserve">2.1. </w:t>
            </w:r>
            <w:r w:rsidRPr="009A49CF">
              <w:rPr>
                <w:rFonts w:ascii="Verdana" w:hAnsi="Verdana"/>
                <w:spacing w:val="-5"/>
                <w:sz w:val="16"/>
                <w:szCs w:val="16"/>
                <w:lang w:val="en-US"/>
              </w:rPr>
              <w:t xml:space="preserve">Official Mexican Standard </w:t>
            </w:r>
            <w:r w:rsidRPr="009A49CF">
              <w:rPr>
                <w:rFonts w:ascii="Verdana" w:hAnsi="Verdana"/>
                <w:sz w:val="16"/>
                <w:szCs w:val="16"/>
                <w:lang w:val="en-US"/>
              </w:rPr>
              <w:t xml:space="preserve">NOM-O59-ECOL-1994, which determines species and subspecies of terrestrial and aquatic endangered, threatened, rare and specially protected wild flora and fauna, and provides specifications for their protection, published in the </w:t>
            </w:r>
            <w:r w:rsidRPr="009A49CF">
              <w:rPr>
                <w:rFonts w:ascii="Verdana" w:hAnsi="Verdana"/>
                <w:b/>
                <w:sz w:val="16"/>
                <w:szCs w:val="16"/>
                <w:lang w:val="en-US"/>
              </w:rPr>
              <w:t>Official Daily of the Federation</w:t>
            </w:r>
            <w:r w:rsidRPr="009A49CF">
              <w:rPr>
                <w:rFonts w:ascii="Verdana" w:hAnsi="Verdana"/>
                <w:sz w:val="16"/>
                <w:szCs w:val="16"/>
                <w:lang w:val="en-US"/>
              </w:rPr>
              <w:t xml:space="preserve"> on the 16th of May of 1994.</w:t>
            </w:r>
          </w:p>
        </w:tc>
      </w:tr>
      <w:tr w:rsidR="00B0566A" w:rsidRPr="009A49CF" w:rsidTr="009A49CF">
        <w:tc>
          <w:tcPr>
            <w:tcW w:w="4529" w:type="dxa"/>
          </w:tcPr>
          <w:p w:rsidR="00B0566A" w:rsidRPr="008A1A25" w:rsidRDefault="00B0566A" w:rsidP="008A1A25">
            <w:pPr>
              <w:pStyle w:val="texto"/>
              <w:spacing w:after="60" w:line="216" w:lineRule="exact"/>
              <w:ind w:firstLine="0"/>
              <w:rPr>
                <w:rFonts w:ascii="Verdana" w:hAnsi="Verdana"/>
                <w:sz w:val="16"/>
                <w:szCs w:val="16"/>
              </w:rPr>
            </w:pPr>
            <w:r w:rsidRPr="008A1A25">
              <w:rPr>
                <w:rFonts w:ascii="Verdana" w:hAnsi="Verdana"/>
                <w:b/>
                <w:sz w:val="16"/>
                <w:szCs w:val="16"/>
              </w:rPr>
              <w:t xml:space="preserve">2.2. </w:t>
            </w:r>
            <w:r w:rsidRPr="008A1A25">
              <w:rPr>
                <w:rFonts w:ascii="Verdana" w:hAnsi="Verdana"/>
                <w:sz w:val="16"/>
                <w:szCs w:val="16"/>
              </w:rPr>
              <w:t xml:space="preserve">Manual de procedimientos para Importación y Exportación de Especies de Flora y Fauna Silvestre y Acuática, sus Productos y Subproductos, así como para la Importación de Productos Forestales, Sujetos a la Regulación por parte de la Secretaría de Medio Ambiente, Recursos Naturales y Pesca, publicado en el </w:t>
            </w:r>
            <w:r w:rsidRPr="008A1A25">
              <w:rPr>
                <w:rFonts w:ascii="Verdana" w:hAnsi="Verdana"/>
                <w:b/>
                <w:sz w:val="16"/>
                <w:szCs w:val="16"/>
              </w:rPr>
              <w:t>Diario Oficial de la Federación</w:t>
            </w:r>
            <w:r w:rsidRPr="008A1A25">
              <w:rPr>
                <w:rFonts w:ascii="Verdana" w:hAnsi="Verdana"/>
                <w:sz w:val="16"/>
                <w:szCs w:val="16"/>
              </w:rPr>
              <w:t xml:space="preserve"> el 31 de julio de 1996.</w:t>
            </w:r>
          </w:p>
        </w:tc>
        <w:tc>
          <w:tcPr>
            <w:tcW w:w="4529" w:type="dxa"/>
          </w:tcPr>
          <w:p w:rsidR="00B0566A" w:rsidRPr="008A1A25" w:rsidRDefault="00B0566A" w:rsidP="000541C3">
            <w:pPr>
              <w:pStyle w:val="texto"/>
              <w:spacing w:after="60" w:line="216" w:lineRule="exact"/>
              <w:ind w:firstLine="0"/>
              <w:rPr>
                <w:rFonts w:ascii="Verdana" w:hAnsi="Verdana"/>
                <w:b/>
                <w:sz w:val="16"/>
                <w:szCs w:val="16"/>
                <w:lang w:val="en-US"/>
              </w:rPr>
            </w:pPr>
            <w:r w:rsidRPr="009A49CF">
              <w:rPr>
                <w:rFonts w:ascii="Verdana" w:hAnsi="Verdana"/>
                <w:b/>
                <w:sz w:val="16"/>
                <w:szCs w:val="16"/>
                <w:lang w:val="en-US"/>
              </w:rPr>
              <w:t xml:space="preserve">2.2. </w:t>
            </w:r>
            <w:r w:rsidRPr="009A49CF">
              <w:rPr>
                <w:rFonts w:ascii="Verdana" w:hAnsi="Verdana"/>
                <w:sz w:val="16"/>
                <w:szCs w:val="16"/>
                <w:lang w:val="en-US"/>
              </w:rPr>
              <w:t xml:space="preserve">Procedures manual for the </w:t>
            </w:r>
            <w:proofErr w:type="spellStart"/>
            <w:r w:rsidRPr="009A49CF">
              <w:rPr>
                <w:rFonts w:ascii="Verdana" w:hAnsi="Verdana"/>
                <w:sz w:val="16"/>
                <w:szCs w:val="16"/>
                <w:lang w:val="en-US"/>
              </w:rPr>
              <w:t>Import</w:t>
            </w:r>
            <w:r w:rsidR="000541C3">
              <w:rPr>
                <w:rFonts w:ascii="Verdana" w:hAnsi="Verdana"/>
                <w:sz w:val="16"/>
                <w:szCs w:val="16"/>
                <w:lang w:val="en-US"/>
              </w:rPr>
              <w:t>ion</w:t>
            </w:r>
            <w:proofErr w:type="spellEnd"/>
            <w:r w:rsidRPr="009A49CF">
              <w:rPr>
                <w:rFonts w:ascii="Verdana" w:hAnsi="Verdana"/>
                <w:sz w:val="16"/>
                <w:szCs w:val="16"/>
                <w:lang w:val="en-US"/>
              </w:rPr>
              <w:t xml:space="preserve"> an</w:t>
            </w:r>
            <w:r w:rsidR="000541C3">
              <w:rPr>
                <w:rFonts w:ascii="Verdana" w:hAnsi="Verdana"/>
                <w:sz w:val="16"/>
                <w:szCs w:val="16"/>
                <w:lang w:val="en-US"/>
              </w:rPr>
              <w:t>d</w:t>
            </w:r>
            <w:r w:rsidRPr="009A49CF">
              <w:rPr>
                <w:rFonts w:ascii="Verdana" w:hAnsi="Verdana"/>
                <w:sz w:val="16"/>
                <w:szCs w:val="16"/>
                <w:lang w:val="en-US"/>
              </w:rPr>
              <w:t xml:space="preserve"> Export</w:t>
            </w:r>
            <w:r w:rsidR="000541C3">
              <w:rPr>
                <w:rFonts w:ascii="Verdana" w:hAnsi="Verdana"/>
                <w:sz w:val="16"/>
                <w:szCs w:val="16"/>
                <w:lang w:val="en-US"/>
              </w:rPr>
              <w:t>ation</w:t>
            </w:r>
            <w:r w:rsidRPr="009A49CF">
              <w:rPr>
                <w:rFonts w:ascii="Verdana" w:hAnsi="Verdana"/>
                <w:sz w:val="16"/>
                <w:szCs w:val="16"/>
                <w:lang w:val="en-US"/>
              </w:rPr>
              <w:t xml:space="preserve"> of Wild and Aquatic Species of Flora and Fauna, </w:t>
            </w:r>
            <w:r w:rsidR="000541C3">
              <w:rPr>
                <w:rFonts w:ascii="Verdana" w:hAnsi="Verdana"/>
                <w:sz w:val="16"/>
                <w:szCs w:val="16"/>
                <w:lang w:val="en-US"/>
              </w:rPr>
              <w:t>their</w:t>
            </w:r>
            <w:r w:rsidRPr="009A49CF">
              <w:rPr>
                <w:rFonts w:ascii="Verdana" w:hAnsi="Verdana"/>
                <w:sz w:val="16"/>
                <w:szCs w:val="16"/>
                <w:lang w:val="en-US"/>
              </w:rPr>
              <w:t xml:space="preserve"> Products and </w:t>
            </w:r>
            <w:proofErr w:type="spellStart"/>
            <w:r w:rsidRPr="009A49CF">
              <w:rPr>
                <w:rFonts w:ascii="Verdana" w:hAnsi="Verdana"/>
                <w:sz w:val="16"/>
                <w:szCs w:val="16"/>
                <w:lang w:val="en-US"/>
              </w:rPr>
              <w:t>Subproducts</w:t>
            </w:r>
            <w:proofErr w:type="spellEnd"/>
            <w:r w:rsidRPr="009A49CF">
              <w:rPr>
                <w:rFonts w:ascii="Verdana" w:hAnsi="Verdana"/>
                <w:sz w:val="16"/>
                <w:szCs w:val="16"/>
                <w:lang w:val="en-US"/>
              </w:rPr>
              <w:t>, as well as the Import</w:t>
            </w:r>
            <w:r w:rsidR="000541C3">
              <w:rPr>
                <w:rFonts w:ascii="Verdana" w:hAnsi="Verdana"/>
                <w:sz w:val="16"/>
                <w:szCs w:val="16"/>
                <w:lang w:val="en-US"/>
              </w:rPr>
              <w:t>ation</w:t>
            </w:r>
            <w:r w:rsidRPr="009A49CF">
              <w:rPr>
                <w:rFonts w:ascii="Verdana" w:hAnsi="Verdana"/>
                <w:sz w:val="16"/>
                <w:szCs w:val="16"/>
                <w:lang w:val="en-US"/>
              </w:rPr>
              <w:t xml:space="preserve"> of Forest Products, Subject to Regulation from the Secretary of Environment, Natural Resources and Fisheries, published in the </w:t>
            </w:r>
            <w:r w:rsidRPr="009A49CF">
              <w:rPr>
                <w:rFonts w:ascii="Verdana" w:hAnsi="Verdana"/>
                <w:b/>
                <w:sz w:val="16"/>
                <w:szCs w:val="16"/>
                <w:lang w:val="en-US"/>
              </w:rPr>
              <w:t xml:space="preserve">Official Daily of the Federation </w:t>
            </w:r>
            <w:r w:rsidRPr="009A49CF">
              <w:rPr>
                <w:rFonts w:ascii="Verdana" w:hAnsi="Verdana"/>
                <w:sz w:val="16"/>
                <w:szCs w:val="16"/>
                <w:lang w:val="en-US"/>
              </w:rPr>
              <w:t>the 31</w:t>
            </w:r>
            <w:r w:rsidRPr="009A49CF">
              <w:rPr>
                <w:rFonts w:ascii="Verdana" w:hAnsi="Verdana"/>
                <w:sz w:val="16"/>
                <w:szCs w:val="16"/>
                <w:vertAlign w:val="superscript"/>
                <w:lang w:val="en-US"/>
              </w:rPr>
              <w:t>st</w:t>
            </w:r>
            <w:r w:rsidRPr="009A49CF">
              <w:rPr>
                <w:rFonts w:ascii="Verdana" w:hAnsi="Verdana"/>
                <w:sz w:val="16"/>
                <w:szCs w:val="16"/>
                <w:lang w:val="en-US"/>
              </w:rPr>
              <w:t xml:space="preserve"> of July of 1996.</w:t>
            </w:r>
          </w:p>
        </w:tc>
      </w:tr>
      <w:tr w:rsidR="00B0566A" w:rsidRPr="008A1A25" w:rsidTr="009A49CF">
        <w:tc>
          <w:tcPr>
            <w:tcW w:w="4529" w:type="dxa"/>
          </w:tcPr>
          <w:p w:rsidR="00B0566A" w:rsidRPr="008A1A25" w:rsidRDefault="00B0566A" w:rsidP="008A1A25">
            <w:pPr>
              <w:pStyle w:val="texto"/>
              <w:spacing w:after="60" w:line="216" w:lineRule="exact"/>
              <w:ind w:firstLine="0"/>
              <w:rPr>
                <w:rFonts w:ascii="Verdana" w:hAnsi="Verdana"/>
                <w:b/>
                <w:sz w:val="16"/>
                <w:szCs w:val="16"/>
              </w:rPr>
            </w:pPr>
            <w:r w:rsidRPr="008A1A25">
              <w:rPr>
                <w:rFonts w:ascii="Verdana" w:hAnsi="Verdana"/>
                <w:b/>
                <w:sz w:val="16"/>
                <w:szCs w:val="16"/>
              </w:rPr>
              <w:t>3. Definiciones</w:t>
            </w:r>
          </w:p>
        </w:tc>
        <w:tc>
          <w:tcPr>
            <w:tcW w:w="4529" w:type="dxa"/>
          </w:tcPr>
          <w:p w:rsidR="00B0566A" w:rsidRPr="005802CC" w:rsidRDefault="00B0566A" w:rsidP="003E3BBD">
            <w:pPr>
              <w:pStyle w:val="texto"/>
              <w:spacing w:after="70" w:line="216" w:lineRule="exact"/>
              <w:ind w:firstLine="0"/>
              <w:rPr>
                <w:rFonts w:ascii="Verdana" w:hAnsi="Verdana"/>
                <w:b/>
                <w:sz w:val="16"/>
                <w:szCs w:val="16"/>
              </w:rPr>
            </w:pPr>
            <w:r w:rsidRPr="005802CC">
              <w:rPr>
                <w:rFonts w:ascii="Verdana" w:hAnsi="Verdana"/>
                <w:b/>
                <w:sz w:val="16"/>
                <w:szCs w:val="16"/>
              </w:rPr>
              <w:t xml:space="preserve">3. </w:t>
            </w:r>
            <w:proofErr w:type="spellStart"/>
            <w:r w:rsidRPr="005802CC">
              <w:rPr>
                <w:rFonts w:ascii="Verdana" w:hAnsi="Verdana"/>
                <w:b/>
                <w:sz w:val="16"/>
                <w:szCs w:val="16"/>
              </w:rPr>
              <w:t>Definitions</w:t>
            </w:r>
            <w:proofErr w:type="spellEnd"/>
          </w:p>
        </w:tc>
      </w:tr>
      <w:tr w:rsidR="00B0566A" w:rsidRPr="009A49CF" w:rsidTr="009A49CF">
        <w:tc>
          <w:tcPr>
            <w:tcW w:w="4529" w:type="dxa"/>
          </w:tcPr>
          <w:p w:rsidR="00B0566A" w:rsidRPr="008A1A25" w:rsidRDefault="00B0566A" w:rsidP="008A1A25">
            <w:pPr>
              <w:pStyle w:val="texto"/>
              <w:spacing w:after="60" w:line="216" w:lineRule="exact"/>
              <w:ind w:firstLine="0"/>
              <w:rPr>
                <w:rFonts w:ascii="Verdana" w:hAnsi="Verdana"/>
                <w:sz w:val="16"/>
                <w:szCs w:val="16"/>
              </w:rPr>
            </w:pPr>
            <w:r w:rsidRPr="008A1A25">
              <w:rPr>
                <w:rFonts w:ascii="Verdana" w:hAnsi="Verdana"/>
                <w:sz w:val="16"/>
                <w:szCs w:val="16"/>
              </w:rPr>
              <w:t>Para los efectos de esta Norma, se entiende por:</w:t>
            </w:r>
          </w:p>
        </w:tc>
        <w:tc>
          <w:tcPr>
            <w:tcW w:w="4529" w:type="dxa"/>
          </w:tcPr>
          <w:p w:rsidR="00B0566A" w:rsidRPr="009A49CF" w:rsidRDefault="00B0566A" w:rsidP="000541C3">
            <w:pPr>
              <w:pStyle w:val="texto"/>
              <w:spacing w:after="70" w:line="216" w:lineRule="exact"/>
              <w:ind w:firstLine="0"/>
              <w:rPr>
                <w:rFonts w:ascii="Verdana" w:hAnsi="Verdana"/>
                <w:sz w:val="16"/>
                <w:szCs w:val="16"/>
                <w:lang w:val="en-US"/>
              </w:rPr>
            </w:pPr>
            <w:r w:rsidRPr="009A49CF">
              <w:rPr>
                <w:rFonts w:ascii="Verdana" w:hAnsi="Verdana"/>
                <w:sz w:val="16"/>
                <w:szCs w:val="16"/>
                <w:lang w:val="en-US"/>
              </w:rPr>
              <w:t xml:space="preserve">For purposes of this Standard the following </w:t>
            </w:r>
            <w:r w:rsidR="000541C3">
              <w:rPr>
                <w:rFonts w:ascii="Verdana" w:hAnsi="Verdana"/>
                <w:sz w:val="16"/>
                <w:szCs w:val="16"/>
                <w:lang w:val="en-US"/>
              </w:rPr>
              <w:t>are</w:t>
            </w:r>
            <w:r w:rsidRPr="009A49CF">
              <w:rPr>
                <w:rFonts w:ascii="Verdana" w:hAnsi="Verdana"/>
                <w:sz w:val="16"/>
                <w:szCs w:val="16"/>
                <w:lang w:val="en-US"/>
              </w:rPr>
              <w:t xml:space="preserve"> understood as:</w:t>
            </w:r>
          </w:p>
        </w:tc>
      </w:tr>
      <w:tr w:rsidR="00B0566A" w:rsidRPr="009A49CF" w:rsidTr="009A49CF">
        <w:tc>
          <w:tcPr>
            <w:tcW w:w="4529" w:type="dxa"/>
          </w:tcPr>
          <w:p w:rsidR="00B0566A" w:rsidRPr="008A1A25" w:rsidRDefault="00B0566A" w:rsidP="008A1A25">
            <w:pPr>
              <w:pStyle w:val="texto"/>
              <w:spacing w:after="60" w:line="216" w:lineRule="exact"/>
              <w:ind w:firstLine="0"/>
              <w:rPr>
                <w:rFonts w:ascii="Verdana" w:hAnsi="Verdana"/>
                <w:sz w:val="16"/>
                <w:szCs w:val="16"/>
              </w:rPr>
            </w:pPr>
            <w:r w:rsidRPr="008A1A25">
              <w:rPr>
                <w:rFonts w:ascii="Verdana" w:hAnsi="Verdana"/>
                <w:b/>
                <w:sz w:val="16"/>
                <w:szCs w:val="16"/>
              </w:rPr>
              <w:t>3.1.</w:t>
            </w:r>
            <w:r w:rsidRPr="008A1A25">
              <w:rPr>
                <w:rFonts w:ascii="Verdana" w:hAnsi="Verdana"/>
                <w:sz w:val="16"/>
                <w:szCs w:val="16"/>
              </w:rPr>
              <w:t xml:space="preserve"> </w:t>
            </w:r>
            <w:r w:rsidRPr="008A1A25">
              <w:rPr>
                <w:rFonts w:ascii="Verdana" w:hAnsi="Verdana"/>
                <w:b/>
                <w:sz w:val="16"/>
                <w:szCs w:val="16"/>
              </w:rPr>
              <w:t xml:space="preserve">Centro de almacenamiento: </w:t>
            </w:r>
            <w:r w:rsidRPr="008A1A25">
              <w:rPr>
                <w:rFonts w:ascii="Verdana" w:hAnsi="Verdana"/>
                <w:sz w:val="16"/>
                <w:szCs w:val="16"/>
              </w:rPr>
              <w:t>lugar con ubicación permanente y definida, donde se depositan temporalmente materias primas forestales, para su posterior traslado o transformación;</w:t>
            </w:r>
          </w:p>
        </w:tc>
        <w:tc>
          <w:tcPr>
            <w:tcW w:w="4529" w:type="dxa"/>
          </w:tcPr>
          <w:p w:rsidR="00B0566A" w:rsidRPr="008A1A25" w:rsidRDefault="00B0566A" w:rsidP="000541C3">
            <w:pPr>
              <w:pStyle w:val="texto"/>
              <w:spacing w:after="60" w:line="216" w:lineRule="exact"/>
              <w:ind w:firstLine="0"/>
              <w:rPr>
                <w:rFonts w:ascii="Verdana" w:hAnsi="Verdana"/>
                <w:b/>
                <w:sz w:val="16"/>
                <w:szCs w:val="16"/>
                <w:lang w:val="en-US"/>
              </w:rPr>
            </w:pPr>
            <w:r w:rsidRPr="009A49CF">
              <w:rPr>
                <w:rFonts w:ascii="Verdana" w:hAnsi="Verdana"/>
                <w:b/>
                <w:sz w:val="16"/>
                <w:szCs w:val="16"/>
                <w:lang w:val="en-US"/>
              </w:rPr>
              <w:t xml:space="preserve">3.1. Storage center: </w:t>
            </w:r>
            <w:r w:rsidRPr="009A49CF">
              <w:rPr>
                <w:rFonts w:ascii="Verdana" w:hAnsi="Verdana"/>
                <w:sz w:val="16"/>
                <w:szCs w:val="16"/>
                <w:lang w:val="en-US"/>
              </w:rPr>
              <w:t>location with a permanent and defin</w:t>
            </w:r>
            <w:r w:rsidR="000541C3">
              <w:rPr>
                <w:rFonts w:ascii="Verdana" w:hAnsi="Verdana"/>
                <w:sz w:val="16"/>
                <w:szCs w:val="16"/>
                <w:lang w:val="en-US"/>
              </w:rPr>
              <w:t>ed</w:t>
            </w:r>
            <w:r w:rsidRPr="009A49CF">
              <w:rPr>
                <w:rFonts w:ascii="Verdana" w:hAnsi="Verdana"/>
                <w:sz w:val="16"/>
                <w:szCs w:val="16"/>
                <w:lang w:val="en-US"/>
              </w:rPr>
              <w:t xml:space="preserve"> </w:t>
            </w:r>
            <w:r w:rsidRPr="000541C3">
              <w:rPr>
                <w:rFonts w:ascii="Verdana" w:hAnsi="Verdana"/>
                <w:color w:val="000000" w:themeColor="text1"/>
                <w:sz w:val="16"/>
                <w:szCs w:val="16"/>
                <w:lang w:val="en-US"/>
              </w:rPr>
              <w:t>location, where</w:t>
            </w:r>
            <w:r w:rsidRPr="009A49CF">
              <w:rPr>
                <w:rFonts w:ascii="Verdana" w:hAnsi="Verdana"/>
                <w:sz w:val="16"/>
                <w:szCs w:val="16"/>
                <w:lang w:val="en-US"/>
              </w:rPr>
              <w:t xml:space="preserve"> forest</w:t>
            </w:r>
            <w:r w:rsidR="000541C3">
              <w:rPr>
                <w:rFonts w:ascii="Verdana" w:hAnsi="Verdana"/>
                <w:sz w:val="16"/>
                <w:szCs w:val="16"/>
                <w:lang w:val="en-US"/>
              </w:rPr>
              <w:t xml:space="preserve"> type</w:t>
            </w:r>
            <w:r w:rsidRPr="009A49CF">
              <w:rPr>
                <w:rFonts w:ascii="Verdana" w:hAnsi="Verdana"/>
                <w:sz w:val="16"/>
                <w:szCs w:val="16"/>
                <w:lang w:val="en-US"/>
              </w:rPr>
              <w:t xml:space="preserve"> raw materials are temporarily deposited, for </w:t>
            </w:r>
            <w:r w:rsidR="000541C3">
              <w:rPr>
                <w:rFonts w:ascii="Verdana" w:hAnsi="Verdana"/>
                <w:sz w:val="16"/>
                <w:szCs w:val="16"/>
                <w:lang w:val="en-US"/>
              </w:rPr>
              <w:t>later</w:t>
            </w:r>
            <w:r w:rsidRPr="009A49CF">
              <w:rPr>
                <w:rFonts w:ascii="Verdana" w:hAnsi="Verdana"/>
                <w:sz w:val="16"/>
                <w:szCs w:val="16"/>
                <w:lang w:val="en-US"/>
              </w:rPr>
              <w:t xml:space="preserve"> shipment or processing;</w:t>
            </w:r>
          </w:p>
        </w:tc>
      </w:tr>
      <w:tr w:rsidR="00B0566A" w:rsidRPr="009A49CF" w:rsidTr="009A49CF">
        <w:tc>
          <w:tcPr>
            <w:tcW w:w="4529" w:type="dxa"/>
          </w:tcPr>
          <w:p w:rsidR="00B0566A" w:rsidRPr="008A1A25" w:rsidRDefault="00B0566A" w:rsidP="000541C3">
            <w:pPr>
              <w:pStyle w:val="texto"/>
              <w:spacing w:after="60" w:line="216" w:lineRule="exact"/>
              <w:ind w:firstLine="0"/>
              <w:rPr>
                <w:rFonts w:ascii="Verdana" w:hAnsi="Verdana"/>
                <w:sz w:val="16"/>
                <w:szCs w:val="16"/>
              </w:rPr>
            </w:pPr>
            <w:r w:rsidRPr="008A1A25">
              <w:rPr>
                <w:rFonts w:ascii="Verdana" w:hAnsi="Verdana"/>
                <w:b/>
                <w:sz w:val="16"/>
                <w:szCs w:val="16"/>
              </w:rPr>
              <w:t>3.2.</w:t>
            </w:r>
            <w:r w:rsidRPr="008A1A25">
              <w:rPr>
                <w:rFonts w:ascii="Verdana" w:hAnsi="Verdana"/>
                <w:sz w:val="16"/>
                <w:szCs w:val="16"/>
              </w:rPr>
              <w:t xml:space="preserve"> </w:t>
            </w:r>
            <w:r w:rsidRPr="008A1A25">
              <w:rPr>
                <w:rFonts w:ascii="Verdana" w:hAnsi="Verdana"/>
                <w:b/>
                <w:sz w:val="16"/>
                <w:szCs w:val="16"/>
              </w:rPr>
              <w:t xml:space="preserve">Centro de transformación: </w:t>
            </w:r>
            <w:r w:rsidRPr="008A1A25">
              <w:rPr>
                <w:rFonts w:ascii="Verdana" w:hAnsi="Verdana"/>
                <w:sz w:val="16"/>
                <w:szCs w:val="16"/>
              </w:rPr>
              <w:t xml:space="preserve">instalación industrial o artesanal, fija o móvil, donde por procesos físico-mecánicos o químicos se elaboran </w:t>
            </w:r>
            <w:r w:rsidRPr="008A1A25">
              <w:rPr>
                <w:rFonts w:ascii="Verdana" w:hAnsi="Verdana"/>
                <w:sz w:val="16"/>
                <w:szCs w:val="16"/>
              </w:rPr>
              <w:lastRenderedPageBreak/>
              <w:t>productos derivados de materias primas forestales;</w:t>
            </w:r>
          </w:p>
        </w:tc>
        <w:tc>
          <w:tcPr>
            <w:tcW w:w="4529" w:type="dxa"/>
          </w:tcPr>
          <w:p w:rsidR="00B0566A" w:rsidRPr="008A1A25" w:rsidRDefault="00B0566A" w:rsidP="000541C3">
            <w:pPr>
              <w:pStyle w:val="texto"/>
              <w:spacing w:after="60" w:line="216" w:lineRule="exact"/>
              <w:ind w:firstLine="0"/>
              <w:rPr>
                <w:rFonts w:ascii="Verdana" w:hAnsi="Verdana"/>
                <w:b/>
                <w:sz w:val="16"/>
                <w:szCs w:val="16"/>
                <w:lang w:val="en-US"/>
              </w:rPr>
            </w:pPr>
            <w:r w:rsidRPr="009A49CF">
              <w:rPr>
                <w:rFonts w:ascii="Verdana" w:hAnsi="Verdana"/>
                <w:b/>
                <w:sz w:val="16"/>
                <w:szCs w:val="16"/>
                <w:lang w:val="en-US"/>
              </w:rPr>
              <w:lastRenderedPageBreak/>
              <w:t xml:space="preserve">3.2 Transformation center: </w:t>
            </w:r>
            <w:r w:rsidRPr="009A49CF">
              <w:rPr>
                <w:rFonts w:ascii="Verdana" w:hAnsi="Verdana"/>
                <w:sz w:val="16"/>
                <w:szCs w:val="16"/>
                <w:lang w:val="en-US"/>
              </w:rPr>
              <w:t xml:space="preserve">fixed or mobile artisanal or industrial plant where by physical-mechanical or chemical processes products derived </w:t>
            </w:r>
            <w:r w:rsidRPr="009A49CF">
              <w:rPr>
                <w:rFonts w:ascii="Verdana" w:hAnsi="Verdana"/>
                <w:sz w:val="16"/>
                <w:szCs w:val="16"/>
                <w:lang w:val="en-US"/>
              </w:rPr>
              <w:lastRenderedPageBreak/>
              <w:t xml:space="preserve">form forest raw materials are </w:t>
            </w:r>
            <w:r w:rsidR="000541C3">
              <w:rPr>
                <w:rFonts w:ascii="Verdana" w:hAnsi="Verdana"/>
                <w:sz w:val="16"/>
                <w:szCs w:val="16"/>
                <w:lang w:val="en-US"/>
              </w:rPr>
              <w:t>prepared</w:t>
            </w:r>
            <w:r w:rsidRPr="009A49CF">
              <w:rPr>
                <w:rFonts w:ascii="Verdana" w:hAnsi="Verdana"/>
                <w:sz w:val="16"/>
                <w:szCs w:val="16"/>
                <w:lang w:val="en-US"/>
              </w:rPr>
              <w:t>;</w:t>
            </w:r>
          </w:p>
        </w:tc>
      </w:tr>
      <w:tr w:rsidR="00B0566A" w:rsidRPr="009A49CF" w:rsidTr="009A49CF">
        <w:tc>
          <w:tcPr>
            <w:tcW w:w="4529" w:type="dxa"/>
          </w:tcPr>
          <w:p w:rsidR="00B0566A" w:rsidRPr="008A1A25" w:rsidRDefault="00B0566A" w:rsidP="008A1A25">
            <w:pPr>
              <w:pStyle w:val="texto"/>
              <w:spacing w:after="60" w:line="216" w:lineRule="exact"/>
              <w:ind w:firstLine="0"/>
              <w:rPr>
                <w:rFonts w:ascii="Verdana" w:hAnsi="Verdana"/>
                <w:sz w:val="16"/>
                <w:szCs w:val="16"/>
              </w:rPr>
            </w:pPr>
            <w:r w:rsidRPr="008A1A25">
              <w:rPr>
                <w:rFonts w:ascii="Verdana" w:hAnsi="Verdana"/>
                <w:b/>
                <w:sz w:val="16"/>
                <w:szCs w:val="16"/>
              </w:rPr>
              <w:lastRenderedPageBreak/>
              <w:t>3.3.</w:t>
            </w:r>
            <w:r w:rsidRPr="008A1A25">
              <w:rPr>
                <w:rFonts w:ascii="Verdana" w:hAnsi="Verdana"/>
                <w:sz w:val="16"/>
                <w:szCs w:val="16"/>
              </w:rPr>
              <w:t xml:space="preserve"> </w:t>
            </w:r>
            <w:r w:rsidRPr="008A1A25">
              <w:rPr>
                <w:rFonts w:ascii="Verdana" w:hAnsi="Verdana"/>
                <w:b/>
                <w:sz w:val="16"/>
                <w:szCs w:val="16"/>
              </w:rPr>
              <w:t>Hojas:</w:t>
            </w:r>
            <w:r w:rsidRPr="008A1A25">
              <w:rPr>
                <w:rFonts w:ascii="Verdana" w:hAnsi="Verdana"/>
                <w:sz w:val="16"/>
                <w:szCs w:val="16"/>
              </w:rPr>
              <w:t xml:space="preserve"> parte de las palmas cuya función principal es la realización de la fotosíntesis, comúnmente se le conoce como follaje;</w:t>
            </w:r>
          </w:p>
        </w:tc>
        <w:tc>
          <w:tcPr>
            <w:tcW w:w="4529" w:type="dxa"/>
          </w:tcPr>
          <w:p w:rsidR="00B0566A" w:rsidRPr="00D95E38" w:rsidRDefault="00D95E38" w:rsidP="008A1A25">
            <w:pPr>
              <w:pStyle w:val="texto"/>
              <w:spacing w:after="60" w:line="216" w:lineRule="exact"/>
              <w:ind w:firstLine="0"/>
              <w:rPr>
                <w:rFonts w:ascii="Verdana" w:hAnsi="Verdana"/>
                <w:sz w:val="16"/>
                <w:szCs w:val="16"/>
                <w:lang w:val="en-US"/>
              </w:rPr>
            </w:pPr>
            <w:r>
              <w:rPr>
                <w:rFonts w:ascii="Verdana" w:hAnsi="Verdana"/>
                <w:b/>
                <w:sz w:val="16"/>
                <w:szCs w:val="16"/>
                <w:lang w:val="en-US"/>
              </w:rPr>
              <w:t>3.3. Leaves:</w:t>
            </w:r>
            <w:r>
              <w:rPr>
                <w:rFonts w:ascii="Verdana" w:hAnsi="Verdana"/>
                <w:sz w:val="16"/>
                <w:szCs w:val="16"/>
                <w:lang w:val="en-US"/>
              </w:rPr>
              <w:t xml:space="preserve"> </w:t>
            </w:r>
            <w:r w:rsidRPr="00D95E38">
              <w:rPr>
                <w:rFonts w:ascii="Verdana" w:hAnsi="Verdana"/>
                <w:sz w:val="16"/>
                <w:szCs w:val="16"/>
                <w:lang w:val="en-US"/>
              </w:rPr>
              <w:t>Part of the palms whose primary function is to carry out photosynthesis, commonly known as foliage;</w:t>
            </w:r>
          </w:p>
        </w:tc>
      </w:tr>
      <w:tr w:rsidR="00B0566A" w:rsidRPr="009A49CF" w:rsidTr="009A49CF">
        <w:tc>
          <w:tcPr>
            <w:tcW w:w="4529" w:type="dxa"/>
          </w:tcPr>
          <w:p w:rsidR="00B0566A" w:rsidRPr="008A1A25" w:rsidRDefault="00B0566A" w:rsidP="008A1A25">
            <w:pPr>
              <w:pStyle w:val="texto"/>
              <w:spacing w:after="60" w:line="216" w:lineRule="exact"/>
              <w:ind w:firstLine="0"/>
              <w:rPr>
                <w:rFonts w:ascii="Verdana" w:hAnsi="Verdana"/>
                <w:spacing w:val="-5"/>
                <w:sz w:val="16"/>
                <w:szCs w:val="16"/>
              </w:rPr>
            </w:pPr>
            <w:r w:rsidRPr="008A1A25">
              <w:rPr>
                <w:rFonts w:ascii="Verdana" w:hAnsi="Verdana"/>
                <w:b/>
                <w:sz w:val="16"/>
                <w:szCs w:val="16"/>
              </w:rPr>
              <w:t>3.4. Especies con estatus:</w:t>
            </w:r>
            <w:r w:rsidRPr="008A1A25">
              <w:rPr>
                <w:rFonts w:ascii="Verdana" w:hAnsi="Verdana"/>
                <w:sz w:val="16"/>
                <w:szCs w:val="16"/>
              </w:rPr>
              <w:t xml:space="preserve"> se refiere a las especies y subespecies de flora y fauna silvestres, </w:t>
            </w:r>
            <w:r w:rsidRPr="008A1A25">
              <w:rPr>
                <w:rFonts w:ascii="Verdana" w:hAnsi="Verdana"/>
                <w:spacing w:val="-5"/>
                <w:sz w:val="16"/>
                <w:szCs w:val="16"/>
              </w:rPr>
              <w:t>catalogadas como en peligro de extinción, amenazadas, raras y sujetas a protección especial, en la Norma Oficial Mexicana NOM-O59-ECOL-1994;</w:t>
            </w:r>
          </w:p>
        </w:tc>
        <w:tc>
          <w:tcPr>
            <w:tcW w:w="4529" w:type="dxa"/>
          </w:tcPr>
          <w:p w:rsidR="00B0566A" w:rsidRPr="009A49CF" w:rsidRDefault="00B0566A" w:rsidP="003E3BBD">
            <w:pPr>
              <w:pStyle w:val="texto"/>
              <w:spacing w:after="70" w:line="216" w:lineRule="exact"/>
              <w:ind w:firstLine="0"/>
              <w:rPr>
                <w:rFonts w:ascii="Verdana" w:hAnsi="Verdana"/>
                <w:b/>
                <w:sz w:val="16"/>
                <w:szCs w:val="16"/>
                <w:lang w:val="en-US"/>
              </w:rPr>
            </w:pPr>
            <w:r w:rsidRPr="009A49CF">
              <w:rPr>
                <w:rFonts w:ascii="Verdana" w:hAnsi="Verdana"/>
                <w:b/>
                <w:sz w:val="16"/>
                <w:szCs w:val="16"/>
                <w:lang w:val="en-US"/>
              </w:rPr>
              <w:t xml:space="preserve">3.4. Species with </w:t>
            </w:r>
            <w:r w:rsidR="000541C3">
              <w:rPr>
                <w:rFonts w:ascii="Verdana" w:hAnsi="Verdana"/>
                <w:b/>
                <w:sz w:val="16"/>
                <w:szCs w:val="16"/>
                <w:lang w:val="en-US"/>
              </w:rPr>
              <w:t xml:space="preserve">protected </w:t>
            </w:r>
            <w:r w:rsidRPr="009A49CF">
              <w:rPr>
                <w:rFonts w:ascii="Verdana" w:hAnsi="Verdana"/>
                <w:b/>
                <w:sz w:val="16"/>
                <w:szCs w:val="16"/>
                <w:lang w:val="en-US"/>
              </w:rPr>
              <w:t xml:space="preserve">status: </w:t>
            </w:r>
            <w:r w:rsidRPr="009A49CF">
              <w:rPr>
                <w:rFonts w:ascii="Verdana" w:hAnsi="Verdana"/>
                <w:sz w:val="16"/>
                <w:szCs w:val="16"/>
                <w:lang w:val="en-US"/>
              </w:rPr>
              <w:t xml:space="preserve">refers to species and subspecies of wild flora and fauna, listed as endangered, threatened, rare and </w:t>
            </w:r>
            <w:r w:rsidR="000541C3">
              <w:rPr>
                <w:rFonts w:ascii="Verdana" w:hAnsi="Verdana"/>
                <w:sz w:val="16"/>
                <w:szCs w:val="16"/>
                <w:lang w:val="en-US"/>
              </w:rPr>
              <w:t>e</w:t>
            </w:r>
            <w:r w:rsidRPr="009A49CF">
              <w:rPr>
                <w:rFonts w:ascii="Verdana" w:hAnsi="Verdana"/>
                <w:sz w:val="16"/>
                <w:szCs w:val="16"/>
                <w:lang w:val="en-US"/>
              </w:rPr>
              <w:t>specially protected species in the Official Mexican Standard NOM-O59-ECOL-1994;</w:t>
            </w:r>
          </w:p>
        </w:tc>
      </w:tr>
      <w:tr w:rsidR="00B0566A" w:rsidRPr="009A49CF" w:rsidTr="009A49CF">
        <w:tc>
          <w:tcPr>
            <w:tcW w:w="4529" w:type="dxa"/>
          </w:tcPr>
          <w:p w:rsidR="00B0566A" w:rsidRPr="008A1A25" w:rsidRDefault="00B0566A" w:rsidP="000541C3">
            <w:pPr>
              <w:pStyle w:val="texto"/>
              <w:spacing w:after="60" w:line="216" w:lineRule="exact"/>
              <w:ind w:firstLine="0"/>
              <w:rPr>
                <w:rFonts w:ascii="Verdana" w:hAnsi="Verdana"/>
                <w:sz w:val="16"/>
                <w:szCs w:val="16"/>
              </w:rPr>
            </w:pPr>
            <w:r w:rsidRPr="008A1A25">
              <w:rPr>
                <w:rFonts w:ascii="Verdana" w:hAnsi="Verdana"/>
                <w:b/>
                <w:sz w:val="16"/>
                <w:szCs w:val="16"/>
              </w:rPr>
              <w:t>3.5.</w:t>
            </w:r>
            <w:r w:rsidRPr="008A1A25">
              <w:rPr>
                <w:rFonts w:ascii="Verdana" w:hAnsi="Verdana"/>
                <w:sz w:val="16"/>
                <w:szCs w:val="16"/>
              </w:rPr>
              <w:t xml:space="preserve"> </w:t>
            </w:r>
            <w:r w:rsidRPr="008A1A25">
              <w:rPr>
                <w:rFonts w:ascii="Verdana" w:hAnsi="Verdana"/>
                <w:b/>
                <w:sz w:val="16"/>
                <w:szCs w:val="16"/>
              </w:rPr>
              <w:t>Madurez de cosecha:</w:t>
            </w:r>
            <w:r w:rsidRPr="008A1A25">
              <w:rPr>
                <w:rFonts w:ascii="Verdana" w:hAnsi="Verdana"/>
                <w:sz w:val="16"/>
                <w:szCs w:val="16"/>
              </w:rPr>
              <w:t xml:space="preserve"> es el conjunto de características específicas de cada planta que determina el momento adecuado para realizar su aprovechamiento en forma sostenible, y se identifica por su etapa de desarrollo y dimensiones;</w:t>
            </w:r>
          </w:p>
        </w:tc>
        <w:tc>
          <w:tcPr>
            <w:tcW w:w="4529" w:type="dxa"/>
          </w:tcPr>
          <w:p w:rsidR="00B0566A" w:rsidRPr="009A49CF" w:rsidRDefault="00B0566A" w:rsidP="000541C3">
            <w:pPr>
              <w:pStyle w:val="texto"/>
              <w:spacing w:after="70" w:line="216" w:lineRule="exact"/>
              <w:ind w:firstLine="0"/>
              <w:rPr>
                <w:rFonts w:ascii="Verdana" w:hAnsi="Verdana"/>
                <w:b/>
                <w:sz w:val="16"/>
                <w:szCs w:val="16"/>
                <w:lang w:val="en-US"/>
              </w:rPr>
            </w:pPr>
            <w:r w:rsidRPr="009A49CF">
              <w:rPr>
                <w:rFonts w:ascii="Verdana" w:hAnsi="Verdana"/>
                <w:b/>
                <w:sz w:val="16"/>
                <w:szCs w:val="16"/>
                <w:lang w:val="en-US"/>
              </w:rPr>
              <w:t xml:space="preserve">3.5. Harvest maturity: </w:t>
            </w:r>
            <w:r w:rsidRPr="009A49CF">
              <w:rPr>
                <w:rFonts w:ascii="Verdana" w:hAnsi="Verdana"/>
                <w:sz w:val="16"/>
                <w:szCs w:val="16"/>
                <w:lang w:val="en-US"/>
              </w:rPr>
              <w:t xml:space="preserve">is the </w:t>
            </w:r>
            <w:r w:rsidR="000541C3">
              <w:rPr>
                <w:rFonts w:ascii="Verdana" w:hAnsi="Verdana"/>
                <w:sz w:val="16"/>
                <w:szCs w:val="16"/>
                <w:lang w:val="en-US"/>
              </w:rPr>
              <w:t xml:space="preserve">combination </w:t>
            </w:r>
            <w:r w:rsidRPr="009A49CF">
              <w:rPr>
                <w:rFonts w:ascii="Verdana" w:hAnsi="Verdana"/>
                <w:sz w:val="16"/>
                <w:szCs w:val="16"/>
                <w:lang w:val="en-US"/>
              </w:rPr>
              <w:t>of specific characteristics of each plant, which de</w:t>
            </w:r>
            <w:r w:rsidR="000541C3">
              <w:rPr>
                <w:rFonts w:ascii="Verdana" w:hAnsi="Verdana"/>
                <w:sz w:val="16"/>
                <w:szCs w:val="16"/>
                <w:lang w:val="en-US"/>
              </w:rPr>
              <w:t>termines the right for making utilization</w:t>
            </w:r>
            <w:r w:rsidRPr="009A49CF">
              <w:rPr>
                <w:rFonts w:ascii="Verdana" w:hAnsi="Verdana"/>
                <w:sz w:val="16"/>
                <w:szCs w:val="16"/>
                <w:lang w:val="en-US"/>
              </w:rPr>
              <w:t xml:space="preserve"> in a sustainable manner, and it is identified by </w:t>
            </w:r>
            <w:r w:rsidR="000541C3">
              <w:rPr>
                <w:rFonts w:ascii="Verdana" w:hAnsi="Verdana"/>
                <w:sz w:val="16"/>
                <w:szCs w:val="16"/>
                <w:lang w:val="en-US"/>
              </w:rPr>
              <w:t>their</w:t>
            </w:r>
            <w:r w:rsidRPr="009A49CF">
              <w:rPr>
                <w:rFonts w:ascii="Verdana" w:hAnsi="Verdana"/>
                <w:sz w:val="16"/>
                <w:szCs w:val="16"/>
                <w:lang w:val="en-US"/>
              </w:rPr>
              <w:t xml:space="preserve"> stage of development and size;</w:t>
            </w:r>
          </w:p>
        </w:tc>
      </w:tr>
      <w:tr w:rsidR="00811B4B" w:rsidRPr="009A49CF" w:rsidTr="009A49CF">
        <w:tc>
          <w:tcPr>
            <w:tcW w:w="4529" w:type="dxa"/>
          </w:tcPr>
          <w:p w:rsidR="00811B4B" w:rsidRPr="008A1A25" w:rsidRDefault="00811B4B" w:rsidP="008A1A25">
            <w:pPr>
              <w:pStyle w:val="texto"/>
              <w:spacing w:after="60" w:line="216" w:lineRule="exact"/>
              <w:ind w:firstLine="0"/>
              <w:rPr>
                <w:rFonts w:ascii="Verdana" w:hAnsi="Verdana"/>
                <w:sz w:val="16"/>
                <w:szCs w:val="16"/>
              </w:rPr>
            </w:pPr>
            <w:r w:rsidRPr="008A1A25">
              <w:rPr>
                <w:rFonts w:ascii="Verdana" w:hAnsi="Verdana"/>
                <w:b/>
                <w:sz w:val="16"/>
                <w:szCs w:val="16"/>
              </w:rPr>
              <w:t>3.6.</w:t>
            </w:r>
            <w:r w:rsidRPr="008A1A25">
              <w:rPr>
                <w:rFonts w:ascii="Verdana" w:hAnsi="Verdana"/>
                <w:sz w:val="16"/>
                <w:szCs w:val="16"/>
              </w:rPr>
              <w:t xml:space="preserve"> </w:t>
            </w:r>
            <w:r w:rsidRPr="008A1A25">
              <w:rPr>
                <w:rFonts w:ascii="Verdana" w:hAnsi="Verdana"/>
                <w:b/>
                <w:sz w:val="16"/>
                <w:szCs w:val="16"/>
              </w:rPr>
              <w:t>Madurez reproductiva:</w:t>
            </w:r>
            <w:r w:rsidRPr="008A1A25">
              <w:rPr>
                <w:rFonts w:ascii="Verdana" w:hAnsi="Verdana"/>
                <w:sz w:val="16"/>
                <w:szCs w:val="16"/>
              </w:rPr>
              <w:t xml:space="preserve"> etapa en que la planta alcanza las condiciones óptimas para su reproducción sexual;</w:t>
            </w:r>
          </w:p>
        </w:tc>
        <w:tc>
          <w:tcPr>
            <w:tcW w:w="4529" w:type="dxa"/>
          </w:tcPr>
          <w:p w:rsidR="00811B4B" w:rsidRPr="009A49CF" w:rsidRDefault="00811B4B" w:rsidP="003E3BBD">
            <w:pPr>
              <w:pStyle w:val="texto"/>
              <w:spacing w:after="70" w:line="216" w:lineRule="exact"/>
              <w:ind w:firstLine="0"/>
              <w:rPr>
                <w:rFonts w:ascii="Verdana" w:hAnsi="Verdana"/>
                <w:b/>
                <w:sz w:val="16"/>
                <w:szCs w:val="16"/>
                <w:lang w:val="en-US"/>
              </w:rPr>
            </w:pPr>
            <w:r w:rsidRPr="009A49CF">
              <w:rPr>
                <w:rFonts w:ascii="Verdana" w:hAnsi="Verdana"/>
                <w:b/>
                <w:sz w:val="16"/>
                <w:szCs w:val="16"/>
                <w:lang w:val="en-US"/>
              </w:rPr>
              <w:t>3.6. Reproductive Maturity</w:t>
            </w:r>
            <w:r w:rsidRPr="009A49CF">
              <w:rPr>
                <w:rFonts w:ascii="Verdana" w:hAnsi="Verdana"/>
                <w:sz w:val="16"/>
                <w:szCs w:val="16"/>
                <w:lang w:val="en-US"/>
              </w:rPr>
              <w:t>: stage when the plant reaches optimal conditions for sexual reproduction;</w:t>
            </w:r>
          </w:p>
        </w:tc>
      </w:tr>
      <w:tr w:rsidR="00811B4B" w:rsidRPr="009A49CF" w:rsidTr="009A49CF">
        <w:tc>
          <w:tcPr>
            <w:tcW w:w="4529" w:type="dxa"/>
          </w:tcPr>
          <w:p w:rsidR="00811B4B" w:rsidRPr="000541C3" w:rsidRDefault="00811B4B" w:rsidP="008A1A25">
            <w:pPr>
              <w:pStyle w:val="texto"/>
              <w:spacing w:after="60" w:line="216" w:lineRule="exact"/>
              <w:ind w:firstLine="0"/>
              <w:rPr>
                <w:rFonts w:ascii="Verdana" w:hAnsi="Verdana"/>
                <w:sz w:val="16"/>
                <w:szCs w:val="16"/>
              </w:rPr>
            </w:pPr>
            <w:r w:rsidRPr="000541C3">
              <w:rPr>
                <w:rFonts w:ascii="Verdana" w:hAnsi="Verdana"/>
                <w:b/>
                <w:sz w:val="16"/>
                <w:szCs w:val="16"/>
              </w:rPr>
              <w:t>3.7.</w:t>
            </w:r>
            <w:r w:rsidRPr="000541C3">
              <w:rPr>
                <w:rFonts w:ascii="Verdana" w:hAnsi="Verdana"/>
                <w:sz w:val="16"/>
                <w:szCs w:val="16"/>
              </w:rPr>
              <w:t xml:space="preserve"> </w:t>
            </w:r>
            <w:r w:rsidRPr="000541C3">
              <w:rPr>
                <w:rFonts w:ascii="Verdana" w:hAnsi="Verdana"/>
                <w:b/>
                <w:sz w:val="16"/>
                <w:szCs w:val="16"/>
              </w:rPr>
              <w:t>Materia prima forestal no maderable:</w:t>
            </w:r>
            <w:r w:rsidRPr="000541C3">
              <w:rPr>
                <w:rFonts w:ascii="Verdana" w:hAnsi="Verdana"/>
                <w:sz w:val="16"/>
                <w:szCs w:val="16"/>
              </w:rPr>
              <w:t xml:space="preserve"> producto que se obtiene del aprovechamiento de cualquier recurso forestal no maderable; así como los productos resultantes de la transformación artesanal, anterior a su movilización comercial;</w:t>
            </w:r>
          </w:p>
        </w:tc>
        <w:tc>
          <w:tcPr>
            <w:tcW w:w="4529" w:type="dxa"/>
          </w:tcPr>
          <w:p w:rsidR="00811B4B" w:rsidRPr="000541C3" w:rsidRDefault="00811B4B" w:rsidP="003E3BBD">
            <w:pPr>
              <w:pStyle w:val="texto"/>
              <w:spacing w:after="70" w:line="216" w:lineRule="exact"/>
              <w:ind w:firstLine="0"/>
              <w:rPr>
                <w:rFonts w:ascii="Verdana" w:hAnsi="Verdana"/>
                <w:sz w:val="16"/>
                <w:szCs w:val="16"/>
                <w:lang w:val="en-US"/>
              </w:rPr>
            </w:pPr>
            <w:r w:rsidRPr="000541C3">
              <w:rPr>
                <w:rFonts w:ascii="Verdana" w:hAnsi="Verdana"/>
                <w:b/>
                <w:sz w:val="16"/>
                <w:szCs w:val="16"/>
                <w:lang w:val="en-US"/>
              </w:rPr>
              <w:t xml:space="preserve">3.7. Non-timber forest raw material: </w:t>
            </w:r>
            <w:r w:rsidRPr="000541C3">
              <w:rPr>
                <w:rFonts w:ascii="Verdana" w:hAnsi="Verdana"/>
                <w:sz w:val="16"/>
                <w:szCs w:val="16"/>
                <w:lang w:val="en-US"/>
              </w:rPr>
              <w:t xml:space="preserve">product obtained from the </w:t>
            </w:r>
            <w:r w:rsidR="000541C3" w:rsidRPr="000541C3">
              <w:rPr>
                <w:rFonts w:ascii="Verdana" w:hAnsi="Verdana"/>
                <w:sz w:val="16"/>
                <w:szCs w:val="16"/>
                <w:lang w:val="en-US"/>
              </w:rPr>
              <w:t>utilization</w:t>
            </w:r>
            <w:r w:rsidRPr="000541C3">
              <w:rPr>
                <w:rFonts w:ascii="Verdana" w:hAnsi="Verdana"/>
                <w:sz w:val="16"/>
                <w:szCs w:val="16"/>
                <w:lang w:val="en-US"/>
              </w:rPr>
              <w:t xml:space="preserve"> of any non-timber forest resources as well as products resulting from </w:t>
            </w:r>
            <w:proofErr w:type="spellStart"/>
            <w:r w:rsidRPr="000541C3">
              <w:rPr>
                <w:rFonts w:ascii="Verdana" w:hAnsi="Verdana"/>
                <w:sz w:val="16"/>
                <w:szCs w:val="16"/>
                <w:lang w:val="en-US"/>
              </w:rPr>
              <w:t>artisanial</w:t>
            </w:r>
            <w:proofErr w:type="spellEnd"/>
            <w:r w:rsidRPr="000541C3">
              <w:rPr>
                <w:rFonts w:ascii="Verdana" w:hAnsi="Verdana"/>
                <w:sz w:val="16"/>
                <w:szCs w:val="16"/>
                <w:lang w:val="en-US"/>
              </w:rPr>
              <w:t xml:space="preserve"> transformation prior to </w:t>
            </w:r>
            <w:r w:rsidR="000541C3">
              <w:rPr>
                <w:rFonts w:ascii="Verdana" w:hAnsi="Verdana"/>
                <w:sz w:val="16"/>
                <w:szCs w:val="16"/>
                <w:lang w:val="en-US"/>
              </w:rPr>
              <w:t>their</w:t>
            </w:r>
            <w:r w:rsidRPr="000541C3">
              <w:rPr>
                <w:rFonts w:ascii="Verdana" w:hAnsi="Verdana"/>
                <w:sz w:val="16"/>
                <w:szCs w:val="16"/>
                <w:lang w:val="en-US"/>
              </w:rPr>
              <w:t xml:space="preserve"> commercial mobilization;</w:t>
            </w:r>
          </w:p>
        </w:tc>
      </w:tr>
      <w:tr w:rsidR="00811B4B" w:rsidRPr="009A49CF" w:rsidTr="009A49CF">
        <w:tc>
          <w:tcPr>
            <w:tcW w:w="4529" w:type="dxa"/>
          </w:tcPr>
          <w:p w:rsidR="00811B4B" w:rsidRPr="008A1A25" w:rsidRDefault="00811B4B" w:rsidP="008A1A25">
            <w:pPr>
              <w:pStyle w:val="texto"/>
              <w:spacing w:after="60" w:line="216" w:lineRule="exact"/>
              <w:ind w:firstLine="0"/>
              <w:rPr>
                <w:rFonts w:ascii="Verdana" w:hAnsi="Verdana"/>
                <w:sz w:val="16"/>
                <w:szCs w:val="16"/>
              </w:rPr>
            </w:pPr>
            <w:r w:rsidRPr="008A1A25">
              <w:rPr>
                <w:rFonts w:ascii="Verdana" w:hAnsi="Verdana"/>
                <w:b/>
                <w:sz w:val="16"/>
                <w:szCs w:val="16"/>
              </w:rPr>
              <w:t>3.8.</w:t>
            </w:r>
            <w:r w:rsidRPr="008A1A25">
              <w:rPr>
                <w:rFonts w:ascii="Verdana" w:hAnsi="Verdana"/>
                <w:sz w:val="16"/>
                <w:szCs w:val="16"/>
              </w:rPr>
              <w:t xml:space="preserve"> </w:t>
            </w:r>
            <w:r w:rsidRPr="008A1A25">
              <w:rPr>
                <w:rFonts w:ascii="Verdana" w:hAnsi="Verdana"/>
                <w:b/>
                <w:sz w:val="16"/>
                <w:szCs w:val="16"/>
              </w:rPr>
              <w:t>Poblaciones naturales:</w:t>
            </w:r>
            <w:r w:rsidRPr="008A1A25">
              <w:rPr>
                <w:rFonts w:ascii="Verdana" w:hAnsi="Verdana"/>
                <w:sz w:val="16"/>
                <w:szCs w:val="16"/>
              </w:rPr>
              <w:t xml:space="preserve"> aquellas que no requieren de la intervención directa del hombre para desarrollarse, situadas en terrenos forestales o de aptitud preferentemente forestal;</w:t>
            </w:r>
          </w:p>
        </w:tc>
        <w:tc>
          <w:tcPr>
            <w:tcW w:w="4529" w:type="dxa"/>
          </w:tcPr>
          <w:p w:rsidR="00811B4B" w:rsidRPr="009A49CF" w:rsidRDefault="00811B4B" w:rsidP="000541C3">
            <w:pPr>
              <w:pStyle w:val="texto"/>
              <w:spacing w:after="70" w:line="216" w:lineRule="exact"/>
              <w:ind w:firstLine="0"/>
              <w:rPr>
                <w:rFonts w:ascii="Verdana" w:hAnsi="Verdana"/>
                <w:sz w:val="16"/>
                <w:szCs w:val="16"/>
                <w:lang w:val="en-US"/>
              </w:rPr>
            </w:pPr>
            <w:r w:rsidRPr="009A49CF">
              <w:rPr>
                <w:rFonts w:ascii="Verdana" w:hAnsi="Verdana"/>
                <w:b/>
                <w:sz w:val="16"/>
                <w:szCs w:val="16"/>
                <w:lang w:val="en-US"/>
              </w:rPr>
              <w:t xml:space="preserve">3.8. Natural populations: </w:t>
            </w:r>
            <w:r w:rsidRPr="009A49CF">
              <w:rPr>
                <w:rFonts w:ascii="Verdana" w:hAnsi="Verdana"/>
                <w:sz w:val="16"/>
                <w:szCs w:val="16"/>
                <w:lang w:val="en-US"/>
              </w:rPr>
              <w:t xml:space="preserve">those that do not require the direct intervention of man </w:t>
            </w:r>
            <w:r w:rsidR="000541C3">
              <w:rPr>
                <w:rFonts w:ascii="Verdana" w:hAnsi="Verdana"/>
                <w:sz w:val="16"/>
                <w:szCs w:val="16"/>
                <w:lang w:val="en-US"/>
              </w:rPr>
              <w:t>to be developed</w:t>
            </w:r>
            <w:r w:rsidRPr="009A49CF">
              <w:rPr>
                <w:rFonts w:ascii="Verdana" w:hAnsi="Verdana"/>
                <w:sz w:val="16"/>
                <w:szCs w:val="16"/>
                <w:lang w:val="en-US"/>
              </w:rPr>
              <w:t xml:space="preserve">, located in forest land or </w:t>
            </w:r>
            <w:r w:rsidR="000541C3">
              <w:rPr>
                <w:rFonts w:ascii="Verdana" w:hAnsi="Verdana"/>
                <w:sz w:val="16"/>
                <w:szCs w:val="16"/>
                <w:lang w:val="en-US"/>
              </w:rPr>
              <w:t>preferable forest capacity</w:t>
            </w:r>
            <w:r w:rsidRPr="009A49CF">
              <w:rPr>
                <w:rFonts w:ascii="Verdana" w:hAnsi="Verdana"/>
                <w:sz w:val="16"/>
                <w:szCs w:val="16"/>
                <w:lang w:val="en-US"/>
              </w:rPr>
              <w:t>;</w:t>
            </w:r>
          </w:p>
        </w:tc>
      </w:tr>
      <w:tr w:rsidR="00811B4B" w:rsidRPr="009A49CF" w:rsidTr="009A49CF">
        <w:tc>
          <w:tcPr>
            <w:tcW w:w="4529" w:type="dxa"/>
          </w:tcPr>
          <w:p w:rsidR="00811B4B" w:rsidRPr="008A1A25" w:rsidRDefault="00811B4B" w:rsidP="008A1A25">
            <w:pPr>
              <w:pStyle w:val="texto"/>
              <w:spacing w:after="60" w:line="216" w:lineRule="exact"/>
              <w:ind w:firstLine="0"/>
              <w:rPr>
                <w:rFonts w:ascii="Verdana" w:hAnsi="Verdana"/>
                <w:sz w:val="16"/>
                <w:szCs w:val="16"/>
              </w:rPr>
            </w:pPr>
            <w:r w:rsidRPr="008A1A25">
              <w:rPr>
                <w:rFonts w:ascii="Verdana" w:hAnsi="Verdana"/>
                <w:b/>
                <w:sz w:val="16"/>
                <w:szCs w:val="16"/>
              </w:rPr>
              <w:t>3.9. Recurso forestal no maderable:</w:t>
            </w:r>
            <w:r w:rsidRPr="008A1A25">
              <w:rPr>
                <w:rFonts w:ascii="Verdana" w:hAnsi="Verdana"/>
                <w:sz w:val="16"/>
                <w:szCs w:val="16"/>
              </w:rPr>
              <w:t xml:space="preserve"> la vegetación y los hongos de poblaciones naturales, así como sus partes, sustancias y residuos que no están constituidos principalmente por materiales leñosos, y los suelos de los terrenos forestales o de aptitud preferentemente forestal;</w:t>
            </w:r>
          </w:p>
        </w:tc>
        <w:tc>
          <w:tcPr>
            <w:tcW w:w="4529" w:type="dxa"/>
          </w:tcPr>
          <w:p w:rsidR="00811B4B" w:rsidRPr="009A49CF" w:rsidRDefault="00811B4B" w:rsidP="003E3BBD">
            <w:pPr>
              <w:pStyle w:val="texto"/>
              <w:spacing w:after="70" w:line="216" w:lineRule="exact"/>
              <w:ind w:firstLine="0"/>
              <w:rPr>
                <w:rFonts w:ascii="Verdana" w:hAnsi="Verdana"/>
                <w:b/>
                <w:sz w:val="16"/>
                <w:szCs w:val="16"/>
                <w:lang w:val="en-US"/>
              </w:rPr>
            </w:pPr>
            <w:r w:rsidRPr="009A49CF">
              <w:rPr>
                <w:rFonts w:ascii="Verdana" w:hAnsi="Verdana"/>
                <w:b/>
                <w:sz w:val="16"/>
                <w:szCs w:val="16"/>
                <w:lang w:val="en-US"/>
              </w:rPr>
              <w:t xml:space="preserve">3.12 Non-timber forest resources: </w:t>
            </w:r>
            <w:r w:rsidRPr="009A49CF">
              <w:rPr>
                <w:rFonts w:ascii="Verdana" w:hAnsi="Verdana"/>
                <w:sz w:val="16"/>
                <w:szCs w:val="16"/>
                <w:lang w:val="en-US"/>
              </w:rPr>
              <w:t xml:space="preserve">vegetation and natural populations of fungi, as well as </w:t>
            </w:r>
            <w:r w:rsidR="000541C3">
              <w:rPr>
                <w:rFonts w:ascii="Verdana" w:hAnsi="Verdana"/>
                <w:sz w:val="16"/>
                <w:szCs w:val="16"/>
                <w:lang w:val="en-US"/>
              </w:rPr>
              <w:t>their</w:t>
            </w:r>
            <w:r w:rsidRPr="009A49CF">
              <w:rPr>
                <w:rFonts w:ascii="Verdana" w:hAnsi="Verdana"/>
                <w:sz w:val="16"/>
                <w:szCs w:val="16"/>
                <w:lang w:val="en-US"/>
              </w:rPr>
              <w:t xml:space="preserve"> parts, substances and residues which are</w:t>
            </w:r>
            <w:r w:rsidR="000541C3">
              <w:rPr>
                <w:rFonts w:ascii="Verdana" w:hAnsi="Verdana"/>
                <w:sz w:val="16"/>
                <w:szCs w:val="16"/>
                <w:lang w:val="en-US"/>
              </w:rPr>
              <w:t xml:space="preserve"> not mainly constituted of timber</w:t>
            </w:r>
            <w:r w:rsidRPr="009A49CF">
              <w:rPr>
                <w:rFonts w:ascii="Verdana" w:hAnsi="Verdana"/>
                <w:sz w:val="16"/>
                <w:szCs w:val="16"/>
                <w:lang w:val="en-US"/>
              </w:rPr>
              <w:t xml:space="preserve"> materials, and the soils of forest land</w:t>
            </w:r>
            <w:r w:rsidR="000541C3">
              <w:rPr>
                <w:rFonts w:ascii="Verdana" w:hAnsi="Verdana"/>
                <w:sz w:val="16"/>
                <w:szCs w:val="16"/>
                <w:lang w:val="en-US"/>
              </w:rPr>
              <w:t>s</w:t>
            </w:r>
            <w:r w:rsidRPr="009A49CF">
              <w:rPr>
                <w:rFonts w:ascii="Verdana" w:hAnsi="Verdana"/>
                <w:sz w:val="16"/>
                <w:szCs w:val="16"/>
                <w:lang w:val="en-US"/>
              </w:rPr>
              <w:t xml:space="preserve"> or of preferable forest </w:t>
            </w:r>
            <w:r w:rsidR="000541C3">
              <w:rPr>
                <w:rFonts w:ascii="Verdana" w:hAnsi="Verdana"/>
                <w:sz w:val="16"/>
                <w:szCs w:val="16"/>
                <w:lang w:val="en-US"/>
              </w:rPr>
              <w:t>capacity</w:t>
            </w:r>
            <w:r w:rsidRPr="009A49CF">
              <w:rPr>
                <w:rFonts w:ascii="Verdana" w:hAnsi="Verdana"/>
                <w:sz w:val="16"/>
                <w:szCs w:val="16"/>
                <w:lang w:val="en-US"/>
              </w:rPr>
              <w:t>;</w:t>
            </w:r>
          </w:p>
        </w:tc>
      </w:tr>
      <w:tr w:rsidR="00811B4B" w:rsidRPr="009A49CF" w:rsidTr="009A49CF">
        <w:tc>
          <w:tcPr>
            <w:tcW w:w="4529" w:type="dxa"/>
          </w:tcPr>
          <w:p w:rsidR="00811B4B" w:rsidRPr="008A1A25" w:rsidRDefault="00811B4B" w:rsidP="008A1A25">
            <w:pPr>
              <w:pStyle w:val="texto"/>
              <w:spacing w:after="60" w:line="216" w:lineRule="exact"/>
              <w:ind w:firstLine="0"/>
              <w:rPr>
                <w:rFonts w:ascii="Verdana" w:hAnsi="Verdana"/>
                <w:sz w:val="16"/>
                <w:szCs w:val="16"/>
              </w:rPr>
            </w:pPr>
            <w:r w:rsidRPr="008A1A25">
              <w:rPr>
                <w:rFonts w:ascii="Verdana" w:hAnsi="Verdana"/>
                <w:b/>
                <w:sz w:val="16"/>
                <w:szCs w:val="16"/>
              </w:rPr>
              <w:t>3.10.</w:t>
            </w:r>
            <w:r w:rsidRPr="008A1A25">
              <w:rPr>
                <w:rFonts w:ascii="Verdana" w:hAnsi="Verdana"/>
                <w:sz w:val="16"/>
                <w:szCs w:val="16"/>
              </w:rPr>
              <w:t xml:space="preserve"> </w:t>
            </w:r>
            <w:r w:rsidRPr="008A1A25">
              <w:rPr>
                <w:rFonts w:ascii="Verdana" w:hAnsi="Verdana"/>
                <w:b/>
                <w:sz w:val="16"/>
                <w:szCs w:val="16"/>
              </w:rPr>
              <w:t>Responsable técnico:</w:t>
            </w:r>
            <w:r w:rsidRPr="008A1A25">
              <w:rPr>
                <w:rFonts w:ascii="Verdana" w:hAnsi="Verdana"/>
                <w:sz w:val="16"/>
                <w:szCs w:val="16"/>
              </w:rPr>
              <w:t xml:space="preserve"> profesional encargado de proporcionar la asistencia técnica para el aprovechamiento, fomento y protección de los recursos forestales; y</w:t>
            </w:r>
          </w:p>
        </w:tc>
        <w:tc>
          <w:tcPr>
            <w:tcW w:w="4529" w:type="dxa"/>
          </w:tcPr>
          <w:p w:rsidR="00811B4B" w:rsidRPr="009A49CF" w:rsidRDefault="00811B4B" w:rsidP="000541C3">
            <w:pPr>
              <w:pStyle w:val="texto"/>
              <w:spacing w:after="70" w:line="216" w:lineRule="exact"/>
              <w:ind w:firstLine="0"/>
              <w:rPr>
                <w:rFonts w:ascii="Verdana" w:hAnsi="Verdana"/>
                <w:b/>
                <w:sz w:val="16"/>
                <w:szCs w:val="16"/>
                <w:lang w:val="en-US"/>
              </w:rPr>
            </w:pPr>
            <w:r w:rsidRPr="009A49CF">
              <w:rPr>
                <w:rFonts w:ascii="Verdana" w:hAnsi="Verdana"/>
                <w:b/>
                <w:sz w:val="16"/>
                <w:szCs w:val="16"/>
                <w:lang w:val="en-US"/>
              </w:rPr>
              <w:t xml:space="preserve">3.10. Technical Manager: </w:t>
            </w:r>
            <w:r w:rsidRPr="009A49CF">
              <w:rPr>
                <w:rFonts w:ascii="Verdana" w:hAnsi="Verdana"/>
                <w:sz w:val="16"/>
                <w:szCs w:val="16"/>
                <w:lang w:val="en-US"/>
              </w:rPr>
              <w:t xml:space="preserve">professional responsible for providing technical assistance </w:t>
            </w:r>
            <w:r w:rsidR="000541C3">
              <w:rPr>
                <w:rFonts w:ascii="Verdana" w:hAnsi="Verdana"/>
                <w:sz w:val="16"/>
                <w:szCs w:val="16"/>
                <w:lang w:val="en-US"/>
              </w:rPr>
              <w:t>for</w:t>
            </w:r>
            <w:r w:rsidRPr="009A49CF">
              <w:rPr>
                <w:rFonts w:ascii="Verdana" w:hAnsi="Verdana"/>
                <w:sz w:val="16"/>
                <w:szCs w:val="16"/>
                <w:lang w:val="en-US"/>
              </w:rPr>
              <w:t xml:space="preserve"> the development, promotion and protection of forest resources;</w:t>
            </w:r>
          </w:p>
        </w:tc>
      </w:tr>
      <w:tr w:rsidR="00811B4B" w:rsidRPr="009A49CF" w:rsidTr="009A49CF">
        <w:tc>
          <w:tcPr>
            <w:tcW w:w="4529" w:type="dxa"/>
          </w:tcPr>
          <w:p w:rsidR="00811B4B" w:rsidRPr="008A1A25" w:rsidRDefault="00811B4B" w:rsidP="008A1A25">
            <w:pPr>
              <w:pStyle w:val="texto"/>
              <w:spacing w:after="60" w:line="216" w:lineRule="exact"/>
              <w:ind w:firstLine="0"/>
              <w:rPr>
                <w:rFonts w:ascii="Verdana" w:hAnsi="Verdana"/>
                <w:sz w:val="16"/>
                <w:szCs w:val="16"/>
              </w:rPr>
            </w:pPr>
            <w:r w:rsidRPr="008A1A25">
              <w:rPr>
                <w:rFonts w:ascii="Verdana" w:hAnsi="Verdana"/>
                <w:b/>
                <w:sz w:val="16"/>
                <w:szCs w:val="16"/>
              </w:rPr>
              <w:t>3.11.</w:t>
            </w:r>
            <w:r w:rsidRPr="008A1A25">
              <w:rPr>
                <w:rFonts w:ascii="Verdana" w:hAnsi="Verdana"/>
                <w:sz w:val="16"/>
                <w:szCs w:val="16"/>
              </w:rPr>
              <w:t xml:space="preserve"> </w:t>
            </w:r>
            <w:r w:rsidRPr="008A1A25">
              <w:rPr>
                <w:rFonts w:ascii="Verdana" w:hAnsi="Verdana"/>
                <w:b/>
                <w:sz w:val="16"/>
                <w:szCs w:val="16"/>
              </w:rPr>
              <w:t>Secretaría:</w:t>
            </w:r>
            <w:r w:rsidRPr="008A1A25">
              <w:rPr>
                <w:rFonts w:ascii="Verdana" w:hAnsi="Verdana"/>
                <w:sz w:val="16"/>
                <w:szCs w:val="16"/>
              </w:rPr>
              <w:t xml:space="preserve"> Secretaría de Medio Ambiente, Recursos Naturales y Pesca.</w:t>
            </w:r>
          </w:p>
        </w:tc>
        <w:tc>
          <w:tcPr>
            <w:tcW w:w="4529" w:type="dxa"/>
          </w:tcPr>
          <w:p w:rsidR="00811B4B" w:rsidRPr="009A49CF" w:rsidRDefault="00811B4B" w:rsidP="000541C3">
            <w:pPr>
              <w:pStyle w:val="texto"/>
              <w:spacing w:after="70" w:line="216" w:lineRule="exact"/>
              <w:ind w:firstLine="0"/>
              <w:rPr>
                <w:rFonts w:ascii="Verdana" w:hAnsi="Verdana"/>
                <w:sz w:val="16"/>
                <w:szCs w:val="16"/>
                <w:lang w:val="en-US"/>
              </w:rPr>
            </w:pPr>
            <w:r w:rsidRPr="009A49CF">
              <w:rPr>
                <w:rFonts w:ascii="Verdana" w:hAnsi="Verdana"/>
                <w:b/>
                <w:sz w:val="16"/>
                <w:szCs w:val="16"/>
                <w:lang w:val="en-US"/>
              </w:rPr>
              <w:t xml:space="preserve">3.14. Secretary: </w:t>
            </w:r>
            <w:r w:rsidRPr="009A49CF">
              <w:rPr>
                <w:rFonts w:ascii="Verdana" w:hAnsi="Verdana"/>
                <w:sz w:val="16"/>
                <w:szCs w:val="16"/>
                <w:lang w:val="en-US"/>
              </w:rPr>
              <w:t>Secretary of Environment, Natural Resources and Fisheries</w:t>
            </w:r>
            <w:r w:rsidR="000541C3">
              <w:rPr>
                <w:rFonts w:ascii="Verdana" w:hAnsi="Verdana"/>
                <w:sz w:val="16"/>
                <w:szCs w:val="16"/>
                <w:lang w:val="en-US"/>
              </w:rPr>
              <w:t>, SEMARNAP</w:t>
            </w:r>
            <w:r w:rsidRPr="009A49CF">
              <w:rPr>
                <w:rFonts w:ascii="Verdana" w:hAnsi="Verdana"/>
                <w:sz w:val="16"/>
                <w:szCs w:val="16"/>
                <w:lang w:val="en-US"/>
              </w:rPr>
              <w:t>;</w:t>
            </w:r>
            <w:r w:rsidR="000541C3">
              <w:rPr>
                <w:rFonts w:ascii="Verdana" w:hAnsi="Verdana"/>
                <w:sz w:val="16"/>
                <w:szCs w:val="16"/>
                <w:lang w:val="en-US"/>
              </w:rPr>
              <w:t xml:space="preserve"> </w:t>
            </w:r>
            <w:r w:rsidR="000541C3">
              <w:rPr>
                <w:rFonts w:ascii="Verdana" w:hAnsi="Verdana"/>
                <w:color w:val="FF0000"/>
                <w:sz w:val="16"/>
                <w:szCs w:val="16"/>
                <w:lang w:val="en-US"/>
              </w:rPr>
              <w:t>(currently SEMARNAT – Secretary of Environment and Natural Resources)</w:t>
            </w:r>
          </w:p>
        </w:tc>
      </w:tr>
      <w:tr w:rsidR="00811B4B" w:rsidRPr="009A49CF" w:rsidTr="009A49CF">
        <w:tc>
          <w:tcPr>
            <w:tcW w:w="4529" w:type="dxa"/>
          </w:tcPr>
          <w:p w:rsidR="00811B4B" w:rsidRPr="008A1A25" w:rsidRDefault="00811B4B" w:rsidP="008A1A25">
            <w:pPr>
              <w:pStyle w:val="texto"/>
              <w:spacing w:after="58" w:line="216" w:lineRule="exact"/>
              <w:ind w:firstLine="0"/>
              <w:rPr>
                <w:rFonts w:ascii="Verdana" w:hAnsi="Verdana"/>
                <w:b/>
                <w:spacing w:val="-5"/>
                <w:sz w:val="16"/>
                <w:szCs w:val="16"/>
              </w:rPr>
            </w:pPr>
            <w:r w:rsidRPr="008A1A25">
              <w:rPr>
                <w:rFonts w:ascii="Verdana" w:hAnsi="Verdana"/>
                <w:b/>
                <w:sz w:val="16"/>
                <w:szCs w:val="16"/>
              </w:rPr>
              <w:t xml:space="preserve">4. </w:t>
            </w:r>
            <w:r w:rsidRPr="008A1A25">
              <w:rPr>
                <w:rFonts w:ascii="Verdana" w:hAnsi="Verdana"/>
                <w:b/>
                <w:spacing w:val="-5"/>
                <w:sz w:val="16"/>
                <w:szCs w:val="16"/>
              </w:rPr>
              <w:t>Procedimientos, criterios y especificaciones para realizar el aprovechamiento, transporte y almacenamiento de hojas de palma de vegetación forestal</w:t>
            </w:r>
          </w:p>
        </w:tc>
        <w:tc>
          <w:tcPr>
            <w:tcW w:w="4529" w:type="dxa"/>
          </w:tcPr>
          <w:p w:rsidR="00811B4B" w:rsidRPr="008A1A25" w:rsidRDefault="00943E5F" w:rsidP="008A1A25">
            <w:pPr>
              <w:pStyle w:val="texto"/>
              <w:spacing w:after="58" w:line="216" w:lineRule="exact"/>
              <w:ind w:firstLine="0"/>
              <w:rPr>
                <w:rFonts w:ascii="Verdana" w:hAnsi="Verdana"/>
                <w:b/>
                <w:sz w:val="16"/>
                <w:szCs w:val="16"/>
                <w:lang w:val="en-US"/>
              </w:rPr>
            </w:pPr>
            <w:r w:rsidRPr="009A49CF">
              <w:rPr>
                <w:rFonts w:ascii="Verdana" w:hAnsi="Verdana"/>
                <w:b/>
                <w:sz w:val="16"/>
                <w:szCs w:val="16"/>
                <w:lang w:val="en-US"/>
              </w:rPr>
              <w:t>4. Procedures, criteria and specifications for the</w:t>
            </w:r>
            <w:r w:rsidR="000541C3">
              <w:rPr>
                <w:rFonts w:ascii="Verdana" w:hAnsi="Verdana"/>
                <w:b/>
                <w:sz w:val="16"/>
                <w:szCs w:val="16"/>
                <w:lang w:val="en-US"/>
              </w:rPr>
              <w:t xml:space="preserve"> best</w:t>
            </w:r>
            <w:r w:rsidRPr="009A49CF">
              <w:rPr>
                <w:rFonts w:ascii="Verdana" w:hAnsi="Verdana"/>
                <w:b/>
                <w:sz w:val="16"/>
                <w:szCs w:val="16"/>
                <w:lang w:val="en-US"/>
              </w:rPr>
              <w:t xml:space="preserve"> </w:t>
            </w:r>
            <w:r w:rsidR="000541C3">
              <w:rPr>
                <w:rFonts w:ascii="Verdana" w:hAnsi="Verdana"/>
                <w:b/>
                <w:sz w:val="16"/>
                <w:szCs w:val="16"/>
                <w:lang w:val="en-US"/>
              </w:rPr>
              <w:t>utilization</w:t>
            </w:r>
            <w:r w:rsidRPr="009A49CF">
              <w:rPr>
                <w:rFonts w:ascii="Verdana" w:hAnsi="Verdana"/>
                <w:b/>
                <w:sz w:val="16"/>
                <w:szCs w:val="16"/>
                <w:lang w:val="en-US"/>
              </w:rPr>
              <w:t>, transportation and storage of forest vegetation palm leaves</w:t>
            </w:r>
          </w:p>
        </w:tc>
      </w:tr>
      <w:tr w:rsidR="00E42F70" w:rsidRPr="008A1A25" w:rsidTr="009A49CF">
        <w:tc>
          <w:tcPr>
            <w:tcW w:w="4529" w:type="dxa"/>
          </w:tcPr>
          <w:p w:rsidR="00E42F70" w:rsidRPr="008A1A25" w:rsidRDefault="00E42F70" w:rsidP="008A1A25">
            <w:pPr>
              <w:pStyle w:val="texto"/>
              <w:spacing w:after="58" w:line="216" w:lineRule="exact"/>
              <w:ind w:firstLine="0"/>
              <w:rPr>
                <w:rFonts w:ascii="Verdana" w:hAnsi="Verdana"/>
                <w:b/>
                <w:sz w:val="16"/>
                <w:szCs w:val="16"/>
              </w:rPr>
            </w:pPr>
            <w:r w:rsidRPr="008A1A25">
              <w:rPr>
                <w:rFonts w:ascii="Verdana" w:hAnsi="Verdana"/>
                <w:b/>
                <w:sz w:val="16"/>
                <w:szCs w:val="16"/>
              </w:rPr>
              <w:t xml:space="preserve">4.1. </w:t>
            </w:r>
            <w:r w:rsidRPr="008A1A25">
              <w:rPr>
                <w:rFonts w:ascii="Verdana" w:hAnsi="Verdana"/>
                <w:sz w:val="16"/>
                <w:szCs w:val="16"/>
              </w:rPr>
              <w:t>Del aprovechamiento.</w:t>
            </w:r>
          </w:p>
        </w:tc>
        <w:tc>
          <w:tcPr>
            <w:tcW w:w="4529" w:type="dxa"/>
          </w:tcPr>
          <w:p w:rsidR="00E42F70" w:rsidRPr="005802CC" w:rsidRDefault="000541C3" w:rsidP="000541C3">
            <w:pPr>
              <w:pStyle w:val="texto"/>
              <w:spacing w:after="70" w:line="216" w:lineRule="exact"/>
              <w:ind w:firstLine="0"/>
              <w:rPr>
                <w:rFonts w:ascii="Verdana" w:hAnsi="Verdana"/>
                <w:b/>
                <w:sz w:val="16"/>
                <w:szCs w:val="16"/>
              </w:rPr>
            </w:pPr>
            <w:r>
              <w:rPr>
                <w:rFonts w:ascii="Verdana" w:hAnsi="Verdana"/>
                <w:b/>
                <w:sz w:val="16"/>
                <w:szCs w:val="16"/>
              </w:rPr>
              <w:t xml:space="preserve">4.1. </w:t>
            </w:r>
            <w:proofErr w:type="spellStart"/>
            <w:r>
              <w:rPr>
                <w:rFonts w:ascii="Verdana" w:hAnsi="Verdana"/>
                <w:b/>
                <w:sz w:val="16"/>
                <w:szCs w:val="16"/>
              </w:rPr>
              <w:t>Utilization</w:t>
            </w:r>
            <w:proofErr w:type="spellEnd"/>
          </w:p>
        </w:tc>
      </w:tr>
      <w:tr w:rsidR="00E42F70" w:rsidRPr="009A49CF" w:rsidTr="009A49CF">
        <w:tc>
          <w:tcPr>
            <w:tcW w:w="4529" w:type="dxa"/>
          </w:tcPr>
          <w:p w:rsidR="00E42F70" w:rsidRPr="008A1A25" w:rsidRDefault="00E42F70" w:rsidP="008A1A25">
            <w:pPr>
              <w:pStyle w:val="texto"/>
              <w:spacing w:after="58" w:line="216" w:lineRule="exact"/>
              <w:ind w:firstLine="0"/>
              <w:rPr>
                <w:rFonts w:ascii="Verdana" w:hAnsi="Verdana"/>
                <w:sz w:val="16"/>
                <w:szCs w:val="16"/>
              </w:rPr>
            </w:pPr>
            <w:r w:rsidRPr="008A1A25">
              <w:rPr>
                <w:rFonts w:ascii="Verdana" w:hAnsi="Verdana"/>
                <w:b/>
                <w:sz w:val="16"/>
                <w:szCs w:val="16"/>
              </w:rPr>
              <w:t>4.1.1.</w:t>
            </w:r>
            <w:r w:rsidRPr="008A1A25">
              <w:rPr>
                <w:rFonts w:ascii="Verdana" w:hAnsi="Verdana"/>
                <w:sz w:val="16"/>
                <w:szCs w:val="16"/>
              </w:rPr>
              <w:t xml:space="preserve"> Para realizar el aprovechamiento de hojas de palma, el dueño o poseedor del predio correspondiente, deberá presentar una notificación por escrito ante la Delegación Federal de la Secretaría en la entidad federativa que corresponda, que podrá ser anual o por un periodo máximo de 5 años.</w:t>
            </w:r>
          </w:p>
        </w:tc>
        <w:tc>
          <w:tcPr>
            <w:tcW w:w="4529" w:type="dxa"/>
          </w:tcPr>
          <w:p w:rsidR="00E42F70" w:rsidRPr="009A49CF" w:rsidRDefault="00E42F70" w:rsidP="000541C3">
            <w:pPr>
              <w:pStyle w:val="texto"/>
              <w:spacing w:after="70" w:line="216" w:lineRule="exact"/>
              <w:ind w:firstLine="0"/>
              <w:rPr>
                <w:rFonts w:ascii="Verdana" w:hAnsi="Verdana"/>
                <w:sz w:val="16"/>
                <w:szCs w:val="16"/>
                <w:lang w:val="en-US"/>
              </w:rPr>
            </w:pPr>
            <w:r w:rsidRPr="009A49CF">
              <w:rPr>
                <w:rFonts w:ascii="Verdana" w:hAnsi="Verdana"/>
                <w:b/>
                <w:sz w:val="16"/>
                <w:szCs w:val="16"/>
                <w:lang w:val="en-US"/>
              </w:rPr>
              <w:t xml:space="preserve">4.4.1. </w:t>
            </w:r>
            <w:r w:rsidR="000541C3">
              <w:rPr>
                <w:rFonts w:ascii="Verdana" w:hAnsi="Verdana"/>
                <w:sz w:val="16"/>
                <w:szCs w:val="16"/>
                <w:lang w:val="en-US"/>
              </w:rPr>
              <w:t>In order to carry out the utilization of</w:t>
            </w:r>
            <w:r w:rsidRPr="009A49CF">
              <w:rPr>
                <w:rFonts w:ascii="Verdana" w:hAnsi="Verdana"/>
                <w:sz w:val="16"/>
                <w:szCs w:val="16"/>
                <w:lang w:val="en-US"/>
              </w:rPr>
              <w:t xml:space="preserve"> palm leaves, the owner or holder of the </w:t>
            </w:r>
            <w:proofErr w:type="gramStart"/>
            <w:r w:rsidRPr="009A49CF">
              <w:rPr>
                <w:rFonts w:ascii="Verdana" w:hAnsi="Verdana"/>
                <w:sz w:val="16"/>
                <w:szCs w:val="16"/>
                <w:lang w:val="en-US"/>
              </w:rPr>
              <w:t>property,</w:t>
            </w:r>
            <w:proofErr w:type="gramEnd"/>
            <w:r w:rsidRPr="009A49CF">
              <w:rPr>
                <w:rFonts w:ascii="Verdana" w:hAnsi="Verdana"/>
                <w:sz w:val="16"/>
                <w:szCs w:val="16"/>
                <w:lang w:val="en-US"/>
              </w:rPr>
              <w:t xml:space="preserve"> </w:t>
            </w:r>
            <w:r w:rsidR="000541C3">
              <w:rPr>
                <w:rFonts w:ascii="Verdana" w:hAnsi="Verdana"/>
                <w:sz w:val="16"/>
                <w:szCs w:val="16"/>
                <w:lang w:val="en-US"/>
              </w:rPr>
              <w:t>will</w:t>
            </w:r>
            <w:r w:rsidRPr="009A49CF">
              <w:rPr>
                <w:rFonts w:ascii="Verdana" w:hAnsi="Verdana"/>
                <w:sz w:val="16"/>
                <w:szCs w:val="16"/>
                <w:lang w:val="en-US"/>
              </w:rPr>
              <w:t xml:space="preserve"> provide a written </w:t>
            </w:r>
            <w:r w:rsidR="000541C3">
              <w:rPr>
                <w:rFonts w:ascii="Verdana" w:hAnsi="Verdana"/>
                <w:sz w:val="16"/>
                <w:szCs w:val="16"/>
                <w:lang w:val="en-US"/>
              </w:rPr>
              <w:t>notification</w:t>
            </w:r>
            <w:r w:rsidRPr="009A49CF">
              <w:rPr>
                <w:rFonts w:ascii="Verdana" w:hAnsi="Verdana"/>
                <w:sz w:val="16"/>
                <w:szCs w:val="16"/>
                <w:lang w:val="en-US"/>
              </w:rPr>
              <w:t xml:space="preserve"> </w:t>
            </w:r>
            <w:r w:rsidR="000541C3">
              <w:rPr>
                <w:rFonts w:ascii="Verdana" w:hAnsi="Verdana"/>
                <w:sz w:val="16"/>
                <w:szCs w:val="16"/>
                <w:lang w:val="en-US"/>
              </w:rPr>
              <w:t>to</w:t>
            </w:r>
            <w:r w:rsidRPr="009A49CF">
              <w:rPr>
                <w:rFonts w:ascii="Verdana" w:hAnsi="Verdana"/>
                <w:sz w:val="16"/>
                <w:szCs w:val="16"/>
                <w:lang w:val="en-US"/>
              </w:rPr>
              <w:t xml:space="preserve"> the Federal Delegation of the Secretary in the corresponding </w:t>
            </w:r>
            <w:r w:rsidR="000541C3">
              <w:rPr>
                <w:rFonts w:ascii="Verdana" w:hAnsi="Verdana"/>
                <w:sz w:val="16"/>
                <w:szCs w:val="16"/>
                <w:lang w:val="en-US"/>
              </w:rPr>
              <w:t>state</w:t>
            </w:r>
            <w:r w:rsidRPr="009A49CF">
              <w:rPr>
                <w:rFonts w:ascii="Verdana" w:hAnsi="Verdana"/>
                <w:sz w:val="16"/>
                <w:szCs w:val="16"/>
                <w:lang w:val="en-US"/>
              </w:rPr>
              <w:t>, which may be annual or for a maximum period of 5 years.</w:t>
            </w:r>
          </w:p>
        </w:tc>
      </w:tr>
      <w:tr w:rsidR="00A207BC" w:rsidRPr="009A49CF" w:rsidTr="009A49CF">
        <w:tc>
          <w:tcPr>
            <w:tcW w:w="4529" w:type="dxa"/>
          </w:tcPr>
          <w:p w:rsidR="00A207BC" w:rsidRPr="008A1A25" w:rsidRDefault="00A207BC" w:rsidP="008A1A25">
            <w:pPr>
              <w:pStyle w:val="texto"/>
              <w:spacing w:after="58" w:line="216" w:lineRule="exact"/>
              <w:ind w:firstLine="0"/>
              <w:rPr>
                <w:rFonts w:ascii="Verdana" w:hAnsi="Verdana"/>
                <w:sz w:val="16"/>
                <w:szCs w:val="16"/>
              </w:rPr>
            </w:pPr>
            <w:r w:rsidRPr="008A1A25">
              <w:rPr>
                <w:rFonts w:ascii="Verdana" w:hAnsi="Verdana"/>
                <w:b/>
                <w:sz w:val="16"/>
                <w:szCs w:val="16"/>
              </w:rPr>
              <w:t>4.1.2.</w:t>
            </w:r>
            <w:r w:rsidRPr="008A1A25">
              <w:rPr>
                <w:rFonts w:ascii="Verdana" w:hAnsi="Verdana"/>
                <w:sz w:val="16"/>
                <w:szCs w:val="16"/>
              </w:rPr>
              <w:t xml:space="preserve"> La notificación deberá contener la siguiente información:</w:t>
            </w:r>
          </w:p>
        </w:tc>
        <w:tc>
          <w:tcPr>
            <w:tcW w:w="4529" w:type="dxa"/>
          </w:tcPr>
          <w:p w:rsidR="00A207BC" w:rsidRPr="009A49CF" w:rsidRDefault="00A207BC" w:rsidP="003E3BBD">
            <w:pPr>
              <w:pStyle w:val="texto"/>
              <w:spacing w:after="80" w:line="220" w:lineRule="exact"/>
              <w:ind w:firstLine="0"/>
              <w:rPr>
                <w:rFonts w:ascii="Verdana" w:hAnsi="Verdana"/>
                <w:sz w:val="16"/>
                <w:szCs w:val="16"/>
                <w:lang w:val="en-US"/>
              </w:rPr>
            </w:pPr>
            <w:r w:rsidRPr="009A49CF">
              <w:rPr>
                <w:rFonts w:ascii="Verdana" w:hAnsi="Verdana"/>
                <w:b/>
                <w:sz w:val="16"/>
                <w:szCs w:val="16"/>
                <w:lang w:val="en-US"/>
              </w:rPr>
              <w:t xml:space="preserve">4.1.2 </w:t>
            </w:r>
            <w:r w:rsidRPr="009A49CF">
              <w:rPr>
                <w:rFonts w:ascii="Verdana" w:hAnsi="Verdana"/>
                <w:sz w:val="16"/>
                <w:szCs w:val="16"/>
                <w:lang w:val="en-US"/>
              </w:rPr>
              <w:t xml:space="preserve">The </w:t>
            </w:r>
            <w:r w:rsidR="000541C3">
              <w:rPr>
                <w:rFonts w:ascii="Verdana" w:hAnsi="Verdana"/>
                <w:sz w:val="16"/>
                <w:szCs w:val="16"/>
                <w:lang w:val="en-US"/>
              </w:rPr>
              <w:t>notification</w:t>
            </w:r>
            <w:r w:rsidRPr="009A49CF">
              <w:rPr>
                <w:rFonts w:ascii="Verdana" w:hAnsi="Verdana"/>
                <w:sz w:val="16"/>
                <w:szCs w:val="16"/>
                <w:lang w:val="en-US"/>
              </w:rPr>
              <w:t xml:space="preserve"> must contain the following information:</w:t>
            </w:r>
          </w:p>
        </w:tc>
      </w:tr>
      <w:tr w:rsidR="00A207BC" w:rsidRPr="009A49CF" w:rsidTr="009A49CF">
        <w:tc>
          <w:tcPr>
            <w:tcW w:w="4529" w:type="dxa"/>
          </w:tcPr>
          <w:p w:rsidR="00A207BC" w:rsidRPr="008A1A25" w:rsidRDefault="00A207BC" w:rsidP="008A1A25">
            <w:pPr>
              <w:pStyle w:val="texto"/>
              <w:spacing w:after="58" w:line="216" w:lineRule="exact"/>
              <w:ind w:firstLine="0"/>
              <w:rPr>
                <w:rFonts w:ascii="Verdana" w:hAnsi="Verdana"/>
                <w:sz w:val="16"/>
                <w:szCs w:val="16"/>
              </w:rPr>
            </w:pPr>
            <w:r w:rsidRPr="008A1A25">
              <w:rPr>
                <w:rFonts w:ascii="Verdana" w:hAnsi="Verdana"/>
                <w:b/>
                <w:sz w:val="16"/>
                <w:szCs w:val="16"/>
              </w:rPr>
              <w:t>I.</w:t>
            </w:r>
            <w:r w:rsidRPr="008A1A25">
              <w:rPr>
                <w:rFonts w:ascii="Verdana" w:hAnsi="Verdana"/>
                <w:sz w:val="16"/>
                <w:szCs w:val="16"/>
              </w:rPr>
              <w:t xml:space="preserve"> Nombre y domicilio del dueño o poseedor del predio;</w:t>
            </w:r>
          </w:p>
        </w:tc>
        <w:tc>
          <w:tcPr>
            <w:tcW w:w="4529" w:type="dxa"/>
          </w:tcPr>
          <w:p w:rsidR="00A207BC" w:rsidRPr="009A49CF" w:rsidRDefault="00A207BC" w:rsidP="003E3BBD">
            <w:pPr>
              <w:pStyle w:val="texto"/>
              <w:spacing w:after="80" w:line="220" w:lineRule="exact"/>
              <w:ind w:firstLine="0"/>
              <w:rPr>
                <w:rFonts w:ascii="Verdana" w:hAnsi="Verdana"/>
                <w:b/>
                <w:sz w:val="16"/>
                <w:szCs w:val="16"/>
                <w:lang w:val="en-US"/>
              </w:rPr>
            </w:pPr>
            <w:r w:rsidRPr="009A49CF">
              <w:rPr>
                <w:rFonts w:ascii="Verdana" w:hAnsi="Verdana"/>
                <w:b/>
                <w:sz w:val="16"/>
                <w:szCs w:val="16"/>
                <w:lang w:val="en-US"/>
              </w:rPr>
              <w:t xml:space="preserve">I. </w:t>
            </w:r>
            <w:r w:rsidRPr="009A49CF">
              <w:rPr>
                <w:rFonts w:ascii="Verdana" w:hAnsi="Verdana"/>
                <w:sz w:val="16"/>
                <w:szCs w:val="16"/>
                <w:lang w:val="en-US"/>
              </w:rPr>
              <w:t>Name, address of the owner or holder of the property;</w:t>
            </w:r>
          </w:p>
        </w:tc>
      </w:tr>
      <w:tr w:rsidR="00A207BC" w:rsidRPr="009A49CF" w:rsidTr="009A49CF">
        <w:tc>
          <w:tcPr>
            <w:tcW w:w="4529" w:type="dxa"/>
          </w:tcPr>
          <w:p w:rsidR="00A207BC" w:rsidRPr="008A1A25" w:rsidRDefault="00A207BC" w:rsidP="008A1A25">
            <w:pPr>
              <w:pStyle w:val="texto"/>
              <w:spacing w:after="58" w:line="216" w:lineRule="exact"/>
              <w:ind w:firstLine="0"/>
              <w:rPr>
                <w:rFonts w:ascii="Verdana" w:hAnsi="Verdana"/>
                <w:sz w:val="16"/>
                <w:szCs w:val="16"/>
              </w:rPr>
            </w:pPr>
            <w:r w:rsidRPr="008A1A25">
              <w:rPr>
                <w:rFonts w:ascii="Verdana" w:hAnsi="Verdana"/>
                <w:b/>
                <w:sz w:val="16"/>
                <w:szCs w:val="16"/>
              </w:rPr>
              <w:lastRenderedPageBreak/>
              <w:t xml:space="preserve">II.  </w:t>
            </w:r>
            <w:r w:rsidRPr="008A1A25">
              <w:rPr>
                <w:rFonts w:ascii="Verdana" w:hAnsi="Verdana"/>
                <w:sz w:val="16"/>
                <w:szCs w:val="16"/>
              </w:rPr>
              <w:t xml:space="preserve">Título que acredite el derecho legal de propiedad o posesión respecto del terreno o terrenos objeto </w:t>
            </w:r>
            <w:r w:rsidRPr="008A1A25">
              <w:rPr>
                <w:rFonts w:ascii="Verdana" w:hAnsi="Verdana"/>
                <w:sz w:val="16"/>
                <w:szCs w:val="16"/>
              </w:rPr>
              <w:br/>
              <w:t xml:space="preserve">de la notificación o, en su caso, el documento que acredite el derecho para realizar actividades </w:t>
            </w:r>
            <w:r w:rsidRPr="008A1A25">
              <w:rPr>
                <w:rFonts w:ascii="Verdana" w:hAnsi="Verdana"/>
                <w:sz w:val="16"/>
                <w:szCs w:val="16"/>
              </w:rPr>
              <w:br/>
              <w:t>de aprovechamiento;</w:t>
            </w:r>
          </w:p>
        </w:tc>
        <w:tc>
          <w:tcPr>
            <w:tcW w:w="4529" w:type="dxa"/>
          </w:tcPr>
          <w:p w:rsidR="00A207BC" w:rsidRPr="009A49CF" w:rsidRDefault="00A207BC" w:rsidP="003E3BBD">
            <w:pPr>
              <w:pStyle w:val="texto"/>
              <w:spacing w:after="80" w:line="220" w:lineRule="exact"/>
              <w:ind w:firstLine="0"/>
              <w:rPr>
                <w:rFonts w:ascii="Verdana" w:hAnsi="Verdana"/>
                <w:sz w:val="16"/>
                <w:szCs w:val="16"/>
                <w:lang w:val="en-US"/>
              </w:rPr>
            </w:pPr>
            <w:r w:rsidRPr="009A49CF">
              <w:rPr>
                <w:rFonts w:ascii="Verdana" w:hAnsi="Verdana"/>
                <w:b/>
                <w:sz w:val="16"/>
                <w:szCs w:val="16"/>
                <w:lang w:val="en-US"/>
              </w:rPr>
              <w:t xml:space="preserve">II. </w:t>
            </w:r>
            <w:r w:rsidRPr="009A49CF">
              <w:rPr>
                <w:rFonts w:ascii="Verdana" w:hAnsi="Verdana"/>
                <w:sz w:val="16"/>
                <w:szCs w:val="16"/>
                <w:lang w:val="en-US"/>
              </w:rPr>
              <w:t xml:space="preserve">Title attesting to the legal right to ownership or possession in regard to the land or lands object of the notification or, where applicable, the document attesting the right to engage in </w:t>
            </w:r>
            <w:r w:rsidR="000541C3">
              <w:rPr>
                <w:rFonts w:ascii="Verdana" w:hAnsi="Verdana"/>
                <w:sz w:val="16"/>
                <w:szCs w:val="16"/>
                <w:lang w:val="en-US"/>
              </w:rPr>
              <w:t>their</w:t>
            </w:r>
            <w:r w:rsidRPr="009A49CF">
              <w:rPr>
                <w:rFonts w:ascii="Verdana" w:hAnsi="Verdana"/>
                <w:sz w:val="16"/>
                <w:szCs w:val="16"/>
                <w:lang w:val="en-US"/>
              </w:rPr>
              <w:t xml:space="preserve"> </w:t>
            </w:r>
            <w:r w:rsidR="000541C3">
              <w:rPr>
                <w:rFonts w:ascii="Verdana" w:hAnsi="Verdana"/>
                <w:sz w:val="16"/>
                <w:szCs w:val="16"/>
                <w:lang w:val="en-US"/>
              </w:rPr>
              <w:t>utilization</w:t>
            </w:r>
            <w:r w:rsidRPr="009A49CF">
              <w:rPr>
                <w:rFonts w:ascii="Verdana" w:hAnsi="Verdana"/>
                <w:sz w:val="16"/>
                <w:szCs w:val="16"/>
                <w:lang w:val="en-US"/>
              </w:rPr>
              <w:t>;</w:t>
            </w:r>
          </w:p>
        </w:tc>
      </w:tr>
      <w:tr w:rsidR="00A207BC" w:rsidRPr="009A49CF" w:rsidTr="009A49CF">
        <w:tc>
          <w:tcPr>
            <w:tcW w:w="4529" w:type="dxa"/>
          </w:tcPr>
          <w:p w:rsidR="00A207BC" w:rsidRPr="008A1A25" w:rsidRDefault="00A207BC" w:rsidP="008A1A25">
            <w:pPr>
              <w:pStyle w:val="texto"/>
              <w:spacing w:after="58" w:line="216" w:lineRule="exact"/>
              <w:ind w:firstLine="0"/>
              <w:rPr>
                <w:rFonts w:ascii="Verdana" w:hAnsi="Verdana"/>
                <w:sz w:val="16"/>
                <w:szCs w:val="16"/>
              </w:rPr>
            </w:pPr>
            <w:r w:rsidRPr="008A1A25">
              <w:rPr>
                <w:rFonts w:ascii="Verdana" w:hAnsi="Verdana"/>
                <w:b/>
                <w:sz w:val="16"/>
                <w:szCs w:val="16"/>
              </w:rPr>
              <w:t>III.</w:t>
            </w:r>
            <w:r w:rsidRPr="008A1A25">
              <w:rPr>
                <w:rFonts w:ascii="Verdana" w:hAnsi="Verdana"/>
                <w:sz w:val="16"/>
                <w:szCs w:val="16"/>
              </w:rPr>
              <w:t xml:space="preserve"> Nombre y número de inscripción del responsable técnico en el Registro Forestal Nacional;</w:t>
            </w:r>
          </w:p>
        </w:tc>
        <w:tc>
          <w:tcPr>
            <w:tcW w:w="4529" w:type="dxa"/>
          </w:tcPr>
          <w:p w:rsidR="00A207BC" w:rsidRPr="009A49CF" w:rsidRDefault="00A207BC" w:rsidP="003E3BBD">
            <w:pPr>
              <w:pStyle w:val="texto"/>
              <w:spacing w:after="80" w:line="220" w:lineRule="exact"/>
              <w:ind w:firstLine="0"/>
              <w:rPr>
                <w:rFonts w:ascii="Verdana" w:hAnsi="Verdana"/>
                <w:b/>
                <w:sz w:val="16"/>
                <w:szCs w:val="16"/>
                <w:lang w:val="en-US"/>
              </w:rPr>
            </w:pPr>
            <w:r w:rsidRPr="009A49CF">
              <w:rPr>
                <w:rFonts w:ascii="Verdana" w:hAnsi="Verdana"/>
                <w:b/>
                <w:sz w:val="16"/>
                <w:szCs w:val="16"/>
                <w:lang w:val="en-US"/>
              </w:rPr>
              <w:t xml:space="preserve">III. </w:t>
            </w:r>
            <w:r w:rsidRPr="009A49CF">
              <w:rPr>
                <w:rFonts w:ascii="Verdana" w:hAnsi="Verdana"/>
                <w:sz w:val="16"/>
                <w:szCs w:val="16"/>
                <w:lang w:val="en-US"/>
              </w:rPr>
              <w:t>Name and registration number of the responsible technician in the National Forest Registry;</w:t>
            </w:r>
          </w:p>
        </w:tc>
      </w:tr>
      <w:tr w:rsidR="00A207BC" w:rsidRPr="009A49CF" w:rsidTr="009A49CF">
        <w:tc>
          <w:tcPr>
            <w:tcW w:w="4529" w:type="dxa"/>
          </w:tcPr>
          <w:p w:rsidR="00A207BC" w:rsidRPr="008A1A25" w:rsidRDefault="00A207BC" w:rsidP="008A1A25">
            <w:pPr>
              <w:pStyle w:val="texto"/>
              <w:spacing w:after="58" w:line="216" w:lineRule="exact"/>
              <w:ind w:firstLine="0"/>
              <w:rPr>
                <w:rFonts w:ascii="Verdana" w:hAnsi="Verdana"/>
                <w:sz w:val="16"/>
                <w:szCs w:val="16"/>
              </w:rPr>
            </w:pPr>
            <w:r w:rsidRPr="008A1A25">
              <w:rPr>
                <w:rFonts w:ascii="Verdana" w:hAnsi="Verdana"/>
                <w:b/>
                <w:sz w:val="16"/>
                <w:szCs w:val="16"/>
              </w:rPr>
              <w:t>IV.</w:t>
            </w:r>
            <w:r w:rsidRPr="008A1A25">
              <w:rPr>
                <w:rFonts w:ascii="Verdana" w:hAnsi="Verdana"/>
                <w:sz w:val="16"/>
                <w:szCs w:val="16"/>
              </w:rPr>
              <w:t xml:space="preserve"> Nombre y ubicación del predio, incluyendo un plano o croquis de localización;</w:t>
            </w:r>
          </w:p>
        </w:tc>
        <w:tc>
          <w:tcPr>
            <w:tcW w:w="4529" w:type="dxa"/>
          </w:tcPr>
          <w:p w:rsidR="00A207BC" w:rsidRPr="009A49CF" w:rsidRDefault="00A207BC" w:rsidP="003E3BBD">
            <w:pPr>
              <w:pStyle w:val="texto"/>
              <w:spacing w:after="80" w:line="220" w:lineRule="exact"/>
              <w:ind w:firstLine="0"/>
              <w:rPr>
                <w:rFonts w:ascii="Verdana" w:hAnsi="Verdana"/>
                <w:sz w:val="16"/>
                <w:szCs w:val="16"/>
                <w:lang w:val="en-US"/>
              </w:rPr>
            </w:pPr>
            <w:r w:rsidRPr="009A49CF">
              <w:rPr>
                <w:rFonts w:ascii="Verdana" w:hAnsi="Verdana"/>
                <w:b/>
                <w:sz w:val="16"/>
                <w:szCs w:val="16"/>
                <w:lang w:val="en-US"/>
              </w:rPr>
              <w:t xml:space="preserve">IV. </w:t>
            </w:r>
            <w:r w:rsidRPr="009A49CF">
              <w:rPr>
                <w:rFonts w:ascii="Verdana" w:hAnsi="Verdana"/>
                <w:sz w:val="16"/>
                <w:szCs w:val="16"/>
                <w:lang w:val="en-US"/>
              </w:rPr>
              <w:t>Name and location of the property, including a plan or sketch of the location;</w:t>
            </w:r>
          </w:p>
        </w:tc>
      </w:tr>
      <w:tr w:rsidR="00A207BC" w:rsidRPr="009A49CF" w:rsidTr="009A49CF">
        <w:tc>
          <w:tcPr>
            <w:tcW w:w="4529" w:type="dxa"/>
          </w:tcPr>
          <w:p w:rsidR="00A207BC" w:rsidRPr="008A1A25" w:rsidRDefault="00A207BC" w:rsidP="008A1A25">
            <w:pPr>
              <w:pStyle w:val="texto"/>
              <w:spacing w:after="58" w:line="216" w:lineRule="exact"/>
              <w:ind w:firstLine="0"/>
              <w:rPr>
                <w:rFonts w:ascii="Verdana" w:hAnsi="Verdana"/>
                <w:sz w:val="16"/>
                <w:szCs w:val="16"/>
              </w:rPr>
            </w:pPr>
            <w:r w:rsidRPr="008A1A25">
              <w:rPr>
                <w:rFonts w:ascii="Verdana" w:hAnsi="Verdana"/>
                <w:b/>
                <w:sz w:val="16"/>
                <w:szCs w:val="16"/>
              </w:rPr>
              <w:t>V.</w:t>
            </w:r>
            <w:r w:rsidRPr="008A1A25">
              <w:rPr>
                <w:rFonts w:ascii="Verdana" w:hAnsi="Verdana"/>
                <w:sz w:val="16"/>
                <w:szCs w:val="16"/>
              </w:rPr>
              <w:t xml:space="preserve"> Superficie, especies y cantidad estimada en toneladas por aprovechar anualmente, incluyendo sus nombres comunes y científicos;</w:t>
            </w:r>
          </w:p>
        </w:tc>
        <w:tc>
          <w:tcPr>
            <w:tcW w:w="4529" w:type="dxa"/>
          </w:tcPr>
          <w:p w:rsidR="00A207BC" w:rsidRPr="009A49CF" w:rsidRDefault="00A207BC" w:rsidP="000541C3">
            <w:pPr>
              <w:pStyle w:val="texto"/>
              <w:spacing w:after="80" w:line="220" w:lineRule="exact"/>
              <w:ind w:firstLine="0"/>
              <w:rPr>
                <w:rFonts w:ascii="Verdana" w:hAnsi="Verdana"/>
                <w:b/>
                <w:sz w:val="16"/>
                <w:szCs w:val="16"/>
                <w:lang w:val="en-US"/>
              </w:rPr>
            </w:pPr>
            <w:r w:rsidRPr="009A49CF">
              <w:rPr>
                <w:rFonts w:ascii="Verdana" w:hAnsi="Verdana"/>
                <w:b/>
                <w:sz w:val="16"/>
                <w:szCs w:val="16"/>
                <w:lang w:val="en-US"/>
              </w:rPr>
              <w:t xml:space="preserve">V. </w:t>
            </w:r>
            <w:r w:rsidRPr="009A49CF">
              <w:rPr>
                <w:rFonts w:ascii="Verdana" w:hAnsi="Verdana"/>
                <w:sz w:val="16"/>
                <w:szCs w:val="16"/>
                <w:lang w:val="en-US"/>
              </w:rPr>
              <w:t xml:space="preserve">Surface, species and estimated quantity </w:t>
            </w:r>
            <w:r w:rsidR="000541C3">
              <w:rPr>
                <w:rFonts w:ascii="Verdana" w:hAnsi="Verdana"/>
                <w:sz w:val="16"/>
                <w:szCs w:val="16"/>
                <w:lang w:val="en-US"/>
              </w:rPr>
              <w:t>in</w:t>
            </w:r>
            <w:r w:rsidRPr="009A49CF">
              <w:rPr>
                <w:rFonts w:ascii="Verdana" w:hAnsi="Verdana"/>
                <w:sz w:val="16"/>
                <w:szCs w:val="16"/>
                <w:lang w:val="en-US"/>
              </w:rPr>
              <w:t xml:space="preserve"> </w:t>
            </w:r>
            <w:r w:rsidR="000541C3">
              <w:rPr>
                <w:rFonts w:ascii="Verdana" w:hAnsi="Verdana"/>
                <w:sz w:val="16"/>
                <w:szCs w:val="16"/>
                <w:lang w:val="en-US"/>
              </w:rPr>
              <w:t>tons</w:t>
            </w:r>
            <w:r w:rsidRPr="009A49CF">
              <w:rPr>
                <w:rFonts w:ascii="Verdana" w:hAnsi="Verdana"/>
                <w:sz w:val="16"/>
                <w:szCs w:val="16"/>
                <w:lang w:val="en-US"/>
              </w:rPr>
              <w:t xml:space="preserve"> for annual </w:t>
            </w:r>
            <w:r w:rsidR="000541C3">
              <w:rPr>
                <w:rFonts w:ascii="Verdana" w:hAnsi="Verdana"/>
                <w:sz w:val="16"/>
                <w:szCs w:val="16"/>
                <w:lang w:val="en-US"/>
              </w:rPr>
              <w:t>utilization</w:t>
            </w:r>
            <w:r w:rsidRPr="009A49CF">
              <w:rPr>
                <w:rFonts w:ascii="Verdana" w:hAnsi="Verdana"/>
                <w:sz w:val="16"/>
                <w:szCs w:val="16"/>
                <w:lang w:val="en-US"/>
              </w:rPr>
              <w:t xml:space="preserve">, including </w:t>
            </w:r>
            <w:r w:rsidR="000541C3">
              <w:rPr>
                <w:rFonts w:ascii="Verdana" w:hAnsi="Verdana"/>
                <w:sz w:val="16"/>
                <w:szCs w:val="16"/>
                <w:lang w:val="en-US"/>
              </w:rPr>
              <w:t>their</w:t>
            </w:r>
            <w:r w:rsidRPr="009A49CF">
              <w:rPr>
                <w:rFonts w:ascii="Verdana" w:hAnsi="Verdana"/>
                <w:sz w:val="16"/>
                <w:szCs w:val="16"/>
                <w:lang w:val="en-US"/>
              </w:rPr>
              <w:t xml:space="preserve"> scientific and common names;</w:t>
            </w:r>
          </w:p>
        </w:tc>
      </w:tr>
      <w:tr w:rsidR="00A207BC" w:rsidRPr="009A49CF" w:rsidTr="009A49CF">
        <w:tc>
          <w:tcPr>
            <w:tcW w:w="4529" w:type="dxa"/>
          </w:tcPr>
          <w:p w:rsidR="00A207BC" w:rsidRPr="008A1A25" w:rsidRDefault="00A207BC" w:rsidP="008A1A25">
            <w:pPr>
              <w:pStyle w:val="texto"/>
              <w:spacing w:after="58" w:line="216" w:lineRule="exact"/>
              <w:ind w:firstLine="0"/>
              <w:rPr>
                <w:rFonts w:ascii="Verdana" w:hAnsi="Verdana"/>
                <w:sz w:val="16"/>
                <w:szCs w:val="16"/>
              </w:rPr>
            </w:pPr>
            <w:r w:rsidRPr="008A1A25">
              <w:rPr>
                <w:rFonts w:ascii="Verdana" w:hAnsi="Verdana"/>
                <w:b/>
                <w:sz w:val="16"/>
                <w:szCs w:val="16"/>
              </w:rPr>
              <w:t>VI.</w:t>
            </w:r>
            <w:r w:rsidRPr="008A1A25">
              <w:rPr>
                <w:rFonts w:ascii="Verdana" w:hAnsi="Verdana"/>
                <w:sz w:val="16"/>
                <w:szCs w:val="16"/>
              </w:rPr>
              <w:t xml:space="preserve"> Descripción de los criterios para la determinación de la madurez de cosecha y reproductiva, así como las técnicas de aprovechamiento de cada especie, dentro del marco de los criterios y especificaciones que se establecen en la presente Norma;</w:t>
            </w:r>
          </w:p>
        </w:tc>
        <w:tc>
          <w:tcPr>
            <w:tcW w:w="4529" w:type="dxa"/>
          </w:tcPr>
          <w:p w:rsidR="00A207BC" w:rsidRPr="009A49CF" w:rsidRDefault="00A207BC" w:rsidP="003E3BBD">
            <w:pPr>
              <w:pStyle w:val="texto"/>
              <w:spacing w:after="80" w:line="220" w:lineRule="exact"/>
              <w:ind w:firstLine="0"/>
              <w:rPr>
                <w:rFonts w:ascii="Verdana" w:hAnsi="Verdana"/>
                <w:b/>
                <w:sz w:val="16"/>
                <w:szCs w:val="16"/>
                <w:lang w:val="en-US"/>
              </w:rPr>
            </w:pPr>
            <w:r w:rsidRPr="009A49CF">
              <w:rPr>
                <w:rFonts w:ascii="Verdana" w:hAnsi="Verdana"/>
                <w:b/>
                <w:sz w:val="16"/>
                <w:szCs w:val="16"/>
                <w:lang w:val="en-US"/>
              </w:rPr>
              <w:t xml:space="preserve">VI. </w:t>
            </w:r>
            <w:r w:rsidRPr="009A49CF">
              <w:rPr>
                <w:rFonts w:ascii="Verdana" w:hAnsi="Verdana"/>
                <w:sz w:val="16"/>
                <w:szCs w:val="16"/>
                <w:lang w:val="en-US"/>
              </w:rPr>
              <w:t xml:space="preserve">Description of the criteria for determining the harvest and </w:t>
            </w:r>
            <w:r w:rsidR="000541C3">
              <w:rPr>
                <w:rFonts w:ascii="Verdana" w:hAnsi="Verdana"/>
                <w:sz w:val="16"/>
                <w:szCs w:val="16"/>
                <w:lang w:val="en-US"/>
              </w:rPr>
              <w:t xml:space="preserve">the </w:t>
            </w:r>
            <w:r w:rsidRPr="009A49CF">
              <w:rPr>
                <w:rFonts w:ascii="Verdana" w:hAnsi="Verdana"/>
                <w:sz w:val="16"/>
                <w:szCs w:val="16"/>
                <w:lang w:val="en-US"/>
              </w:rPr>
              <w:t xml:space="preserve">reproductive maturity, as well as techniques for </w:t>
            </w:r>
            <w:r w:rsidR="000541C3">
              <w:rPr>
                <w:rFonts w:ascii="Verdana" w:hAnsi="Verdana"/>
                <w:sz w:val="16"/>
                <w:szCs w:val="16"/>
                <w:lang w:val="en-US"/>
              </w:rPr>
              <w:t>the utilization</w:t>
            </w:r>
            <w:r w:rsidRPr="009A49CF">
              <w:rPr>
                <w:rFonts w:ascii="Verdana" w:hAnsi="Verdana"/>
                <w:sz w:val="16"/>
                <w:szCs w:val="16"/>
                <w:lang w:val="en-US"/>
              </w:rPr>
              <w:t xml:space="preserve"> of each species, within the framework of </w:t>
            </w:r>
            <w:r w:rsidR="000541C3">
              <w:rPr>
                <w:rFonts w:ascii="Verdana" w:hAnsi="Verdana"/>
                <w:sz w:val="16"/>
                <w:szCs w:val="16"/>
                <w:lang w:val="en-US"/>
              </w:rPr>
              <w:t xml:space="preserve">the </w:t>
            </w:r>
            <w:r w:rsidRPr="009A49CF">
              <w:rPr>
                <w:rFonts w:ascii="Verdana" w:hAnsi="Verdana"/>
                <w:sz w:val="16"/>
                <w:szCs w:val="16"/>
                <w:lang w:val="en-US"/>
              </w:rPr>
              <w:t>criteria and specifications established in this Standard;</w:t>
            </w:r>
          </w:p>
        </w:tc>
      </w:tr>
      <w:tr w:rsidR="00A207BC" w:rsidRPr="009A49CF" w:rsidTr="009A49CF">
        <w:tc>
          <w:tcPr>
            <w:tcW w:w="4529" w:type="dxa"/>
          </w:tcPr>
          <w:p w:rsidR="00A207BC" w:rsidRPr="008A1A25" w:rsidRDefault="00A207BC" w:rsidP="008A1A25">
            <w:pPr>
              <w:pStyle w:val="texto"/>
              <w:spacing w:after="58" w:line="216" w:lineRule="exact"/>
              <w:ind w:firstLine="0"/>
              <w:rPr>
                <w:rFonts w:ascii="Verdana" w:hAnsi="Verdana"/>
                <w:sz w:val="16"/>
                <w:szCs w:val="16"/>
              </w:rPr>
            </w:pPr>
            <w:r w:rsidRPr="008A1A25">
              <w:rPr>
                <w:rFonts w:ascii="Verdana" w:hAnsi="Verdana"/>
                <w:b/>
                <w:sz w:val="16"/>
                <w:szCs w:val="16"/>
              </w:rPr>
              <w:t xml:space="preserve">VII. </w:t>
            </w:r>
            <w:r w:rsidRPr="008A1A25">
              <w:rPr>
                <w:rFonts w:ascii="Verdana" w:hAnsi="Verdana"/>
                <w:sz w:val="16"/>
                <w:szCs w:val="16"/>
              </w:rPr>
              <w:t>La definición y justificación del periodo de recuperación al que quedarán sujetas las áreas intervenidas, de acuerdo a las características de reproducción y desarrollo de las especies bajo aprovechamiento;</w:t>
            </w:r>
          </w:p>
        </w:tc>
        <w:tc>
          <w:tcPr>
            <w:tcW w:w="4529" w:type="dxa"/>
          </w:tcPr>
          <w:p w:rsidR="00A207BC" w:rsidRPr="009A49CF" w:rsidRDefault="00A207BC" w:rsidP="000541C3">
            <w:pPr>
              <w:pStyle w:val="texto"/>
              <w:spacing w:after="80" w:line="220" w:lineRule="exact"/>
              <w:ind w:firstLine="0"/>
              <w:rPr>
                <w:rFonts w:ascii="Verdana" w:hAnsi="Verdana"/>
                <w:b/>
                <w:sz w:val="16"/>
                <w:szCs w:val="16"/>
                <w:lang w:val="en-US"/>
              </w:rPr>
            </w:pPr>
            <w:r w:rsidRPr="009A49CF">
              <w:rPr>
                <w:rFonts w:ascii="Verdana" w:hAnsi="Verdana"/>
                <w:b/>
                <w:sz w:val="16"/>
                <w:szCs w:val="16"/>
                <w:lang w:val="en-US"/>
              </w:rPr>
              <w:t xml:space="preserve">VII. </w:t>
            </w:r>
            <w:r w:rsidRPr="009A49CF">
              <w:rPr>
                <w:rFonts w:ascii="Verdana" w:hAnsi="Verdana"/>
                <w:sz w:val="16"/>
                <w:szCs w:val="16"/>
                <w:lang w:val="en-US"/>
              </w:rPr>
              <w:t xml:space="preserve">The definition and justification of the </w:t>
            </w:r>
            <w:r w:rsidR="000541C3">
              <w:rPr>
                <w:rFonts w:ascii="Verdana" w:hAnsi="Verdana"/>
                <w:sz w:val="16"/>
                <w:szCs w:val="16"/>
                <w:lang w:val="en-US"/>
              </w:rPr>
              <w:t>recovery</w:t>
            </w:r>
            <w:r w:rsidRPr="009A49CF">
              <w:rPr>
                <w:rFonts w:ascii="Verdana" w:hAnsi="Verdana"/>
                <w:sz w:val="16"/>
                <w:szCs w:val="16"/>
                <w:lang w:val="en-US"/>
              </w:rPr>
              <w:t xml:space="preserve"> period to which the areas </w:t>
            </w:r>
            <w:r w:rsidR="000541C3">
              <w:rPr>
                <w:rFonts w:ascii="Verdana" w:hAnsi="Verdana"/>
                <w:sz w:val="16"/>
                <w:szCs w:val="16"/>
                <w:lang w:val="en-US"/>
              </w:rPr>
              <w:t xml:space="preserve">that have been worked </w:t>
            </w:r>
            <w:r w:rsidRPr="009A49CF">
              <w:rPr>
                <w:rFonts w:ascii="Verdana" w:hAnsi="Verdana"/>
                <w:sz w:val="16"/>
                <w:szCs w:val="16"/>
                <w:lang w:val="en-US"/>
              </w:rPr>
              <w:t xml:space="preserve">will be subject to, according to the characteristics of reproduction and development of the species under </w:t>
            </w:r>
            <w:r w:rsidR="000541C3">
              <w:rPr>
                <w:rFonts w:ascii="Verdana" w:hAnsi="Verdana"/>
                <w:sz w:val="16"/>
                <w:szCs w:val="16"/>
                <w:lang w:val="en-US"/>
              </w:rPr>
              <w:t>utilization</w:t>
            </w:r>
            <w:r w:rsidRPr="009A49CF">
              <w:rPr>
                <w:rFonts w:ascii="Verdana" w:hAnsi="Verdana"/>
                <w:sz w:val="16"/>
                <w:szCs w:val="16"/>
                <w:lang w:val="en-US"/>
              </w:rPr>
              <w:t>;</w:t>
            </w:r>
          </w:p>
        </w:tc>
      </w:tr>
      <w:tr w:rsidR="00932184" w:rsidRPr="009A49CF" w:rsidTr="009A49CF">
        <w:tc>
          <w:tcPr>
            <w:tcW w:w="4529" w:type="dxa"/>
          </w:tcPr>
          <w:p w:rsidR="00932184" w:rsidRPr="008A1A25" w:rsidRDefault="00932184" w:rsidP="008A1A25">
            <w:pPr>
              <w:pStyle w:val="texto"/>
              <w:spacing w:after="58" w:line="216" w:lineRule="exact"/>
              <w:ind w:firstLine="0"/>
              <w:rPr>
                <w:rFonts w:ascii="Verdana" w:hAnsi="Verdana"/>
                <w:sz w:val="16"/>
                <w:szCs w:val="16"/>
              </w:rPr>
            </w:pPr>
            <w:r w:rsidRPr="008A1A25">
              <w:rPr>
                <w:rFonts w:ascii="Verdana" w:hAnsi="Verdana"/>
                <w:b/>
                <w:sz w:val="16"/>
                <w:szCs w:val="16"/>
              </w:rPr>
              <w:t>VIII.</w:t>
            </w:r>
            <w:r w:rsidRPr="008A1A25">
              <w:rPr>
                <w:rFonts w:ascii="Verdana" w:hAnsi="Verdana"/>
                <w:sz w:val="16"/>
                <w:szCs w:val="16"/>
              </w:rPr>
              <w:t xml:space="preserve"> Medidas de protección a las especies de fauna silvestre;</w:t>
            </w:r>
          </w:p>
        </w:tc>
        <w:tc>
          <w:tcPr>
            <w:tcW w:w="4529" w:type="dxa"/>
          </w:tcPr>
          <w:p w:rsidR="00932184" w:rsidRPr="009A49CF" w:rsidRDefault="00932184" w:rsidP="003E3BBD">
            <w:pPr>
              <w:pStyle w:val="texto"/>
              <w:spacing w:after="80" w:line="220" w:lineRule="exact"/>
              <w:ind w:firstLine="0"/>
              <w:rPr>
                <w:rFonts w:ascii="Verdana" w:hAnsi="Verdana"/>
                <w:b/>
                <w:sz w:val="16"/>
                <w:szCs w:val="16"/>
                <w:lang w:val="en-US"/>
              </w:rPr>
            </w:pPr>
            <w:r w:rsidRPr="009A49CF">
              <w:rPr>
                <w:rFonts w:ascii="Verdana" w:hAnsi="Verdana"/>
                <w:b/>
                <w:sz w:val="16"/>
                <w:szCs w:val="16"/>
                <w:lang w:val="en-US"/>
              </w:rPr>
              <w:t xml:space="preserve">VIII. </w:t>
            </w:r>
            <w:r w:rsidRPr="009A49CF">
              <w:rPr>
                <w:rFonts w:ascii="Verdana" w:hAnsi="Verdana"/>
                <w:sz w:val="16"/>
                <w:szCs w:val="16"/>
                <w:lang w:val="en-US"/>
              </w:rPr>
              <w:t>Means of protection for wild fauna species;</w:t>
            </w:r>
          </w:p>
        </w:tc>
      </w:tr>
      <w:tr w:rsidR="00932184" w:rsidRPr="009A49CF" w:rsidTr="009A49CF">
        <w:tc>
          <w:tcPr>
            <w:tcW w:w="4529" w:type="dxa"/>
          </w:tcPr>
          <w:p w:rsidR="00932184" w:rsidRPr="008A1A25" w:rsidRDefault="00932184" w:rsidP="008A1A25">
            <w:pPr>
              <w:pStyle w:val="texto"/>
              <w:spacing w:after="58" w:line="216" w:lineRule="exact"/>
              <w:ind w:firstLine="0"/>
              <w:rPr>
                <w:rFonts w:ascii="Verdana" w:hAnsi="Verdana"/>
                <w:sz w:val="16"/>
                <w:szCs w:val="16"/>
              </w:rPr>
            </w:pPr>
            <w:r w:rsidRPr="008A1A25">
              <w:rPr>
                <w:rFonts w:ascii="Verdana" w:hAnsi="Verdana"/>
                <w:b/>
                <w:sz w:val="16"/>
                <w:szCs w:val="16"/>
              </w:rPr>
              <w:t>IX.</w:t>
            </w:r>
            <w:r w:rsidRPr="008A1A25">
              <w:rPr>
                <w:rFonts w:ascii="Verdana" w:hAnsi="Verdana"/>
                <w:sz w:val="16"/>
                <w:szCs w:val="16"/>
              </w:rPr>
              <w:t xml:space="preserve"> Medidas de protección a las especies de flora y fauna silvestres con estatus;</w:t>
            </w:r>
          </w:p>
        </w:tc>
        <w:tc>
          <w:tcPr>
            <w:tcW w:w="4529" w:type="dxa"/>
          </w:tcPr>
          <w:p w:rsidR="00932184" w:rsidRPr="009A49CF" w:rsidRDefault="00932184" w:rsidP="003E3BBD">
            <w:pPr>
              <w:pStyle w:val="texto"/>
              <w:spacing w:after="80" w:line="220" w:lineRule="exact"/>
              <w:ind w:firstLine="0"/>
              <w:rPr>
                <w:rFonts w:ascii="Verdana" w:hAnsi="Verdana"/>
                <w:sz w:val="16"/>
                <w:szCs w:val="16"/>
                <w:lang w:val="en-US"/>
              </w:rPr>
            </w:pPr>
            <w:r w:rsidRPr="009A49CF">
              <w:rPr>
                <w:rFonts w:ascii="Verdana" w:hAnsi="Verdana"/>
                <w:b/>
                <w:sz w:val="16"/>
                <w:szCs w:val="16"/>
                <w:lang w:val="en-US"/>
              </w:rPr>
              <w:t xml:space="preserve">IX. </w:t>
            </w:r>
            <w:r w:rsidR="000541C3">
              <w:rPr>
                <w:rFonts w:ascii="Verdana" w:hAnsi="Verdana"/>
                <w:sz w:val="16"/>
                <w:szCs w:val="16"/>
                <w:lang w:val="en-US"/>
              </w:rPr>
              <w:t>Means of protection</w:t>
            </w:r>
            <w:r w:rsidRPr="009A49CF">
              <w:rPr>
                <w:rFonts w:ascii="Verdana" w:hAnsi="Verdana"/>
                <w:sz w:val="16"/>
                <w:szCs w:val="16"/>
                <w:lang w:val="en-US"/>
              </w:rPr>
              <w:t xml:space="preserve"> for wild flora and fauna with </w:t>
            </w:r>
            <w:r w:rsidR="000541C3">
              <w:rPr>
                <w:rFonts w:ascii="Verdana" w:hAnsi="Verdana"/>
                <w:sz w:val="16"/>
                <w:szCs w:val="16"/>
                <w:lang w:val="en-US"/>
              </w:rPr>
              <w:t xml:space="preserve">protected </w:t>
            </w:r>
            <w:r w:rsidRPr="009A49CF">
              <w:rPr>
                <w:rFonts w:ascii="Verdana" w:hAnsi="Verdana"/>
                <w:sz w:val="16"/>
                <w:szCs w:val="16"/>
                <w:lang w:val="en-US"/>
              </w:rPr>
              <w:t>status;</w:t>
            </w:r>
          </w:p>
        </w:tc>
      </w:tr>
      <w:tr w:rsidR="00932184" w:rsidRPr="009A49CF" w:rsidTr="009A49CF">
        <w:tc>
          <w:tcPr>
            <w:tcW w:w="4529" w:type="dxa"/>
          </w:tcPr>
          <w:p w:rsidR="00932184" w:rsidRPr="008A1A25" w:rsidRDefault="00932184" w:rsidP="008A1A25">
            <w:pPr>
              <w:pStyle w:val="texto"/>
              <w:spacing w:after="58" w:line="216" w:lineRule="exact"/>
              <w:ind w:firstLine="0"/>
              <w:rPr>
                <w:rFonts w:ascii="Verdana" w:hAnsi="Verdana"/>
                <w:sz w:val="16"/>
                <w:szCs w:val="16"/>
              </w:rPr>
            </w:pPr>
            <w:r w:rsidRPr="008A1A25">
              <w:rPr>
                <w:rFonts w:ascii="Verdana" w:hAnsi="Verdana"/>
                <w:b/>
                <w:sz w:val="16"/>
                <w:szCs w:val="16"/>
              </w:rPr>
              <w:t>X.</w:t>
            </w:r>
            <w:r w:rsidRPr="008A1A25">
              <w:rPr>
                <w:rFonts w:ascii="Verdana" w:hAnsi="Verdana"/>
                <w:sz w:val="16"/>
                <w:szCs w:val="16"/>
              </w:rPr>
              <w:t xml:space="preserve"> Medidas para prevenir y controlar incendios, plagas, enfermedades forestales y otros agentes de contingencia; y</w:t>
            </w:r>
          </w:p>
        </w:tc>
        <w:tc>
          <w:tcPr>
            <w:tcW w:w="4529" w:type="dxa"/>
          </w:tcPr>
          <w:p w:rsidR="00932184" w:rsidRPr="009A49CF" w:rsidRDefault="00932184" w:rsidP="000541C3">
            <w:pPr>
              <w:pStyle w:val="texto"/>
              <w:spacing w:after="80" w:line="220" w:lineRule="exact"/>
              <w:ind w:firstLine="0"/>
              <w:rPr>
                <w:rFonts w:ascii="Verdana" w:hAnsi="Verdana"/>
                <w:b/>
                <w:sz w:val="16"/>
                <w:szCs w:val="16"/>
                <w:lang w:val="en-US"/>
              </w:rPr>
            </w:pPr>
            <w:r w:rsidRPr="009A49CF">
              <w:rPr>
                <w:rFonts w:ascii="Verdana" w:hAnsi="Verdana"/>
                <w:b/>
                <w:sz w:val="16"/>
                <w:szCs w:val="16"/>
                <w:lang w:val="en-US"/>
              </w:rPr>
              <w:t xml:space="preserve">X. </w:t>
            </w:r>
            <w:r w:rsidRPr="009A49CF">
              <w:rPr>
                <w:rFonts w:ascii="Verdana" w:hAnsi="Verdana"/>
                <w:sz w:val="16"/>
                <w:szCs w:val="16"/>
                <w:lang w:val="en-US"/>
              </w:rPr>
              <w:t xml:space="preserve">Means of prevention and of fire control, </w:t>
            </w:r>
            <w:r w:rsidR="000541C3">
              <w:rPr>
                <w:rFonts w:ascii="Verdana" w:hAnsi="Verdana"/>
                <w:sz w:val="16"/>
                <w:szCs w:val="16"/>
                <w:lang w:val="en-US"/>
              </w:rPr>
              <w:t>pests</w:t>
            </w:r>
            <w:r w:rsidRPr="009A49CF">
              <w:rPr>
                <w:rFonts w:ascii="Verdana" w:hAnsi="Verdana"/>
                <w:sz w:val="16"/>
                <w:szCs w:val="16"/>
                <w:lang w:val="en-US"/>
              </w:rPr>
              <w:t>, forest disease and other contingency agents; and</w:t>
            </w:r>
          </w:p>
        </w:tc>
      </w:tr>
      <w:tr w:rsidR="00932184" w:rsidRPr="009A49CF" w:rsidTr="009A49CF">
        <w:tc>
          <w:tcPr>
            <w:tcW w:w="4529" w:type="dxa"/>
          </w:tcPr>
          <w:p w:rsidR="00932184" w:rsidRPr="008A1A25" w:rsidRDefault="00932184" w:rsidP="008A1A25">
            <w:pPr>
              <w:pStyle w:val="texto"/>
              <w:spacing w:after="58" w:line="216" w:lineRule="exact"/>
              <w:ind w:firstLine="0"/>
              <w:rPr>
                <w:rFonts w:ascii="Verdana" w:hAnsi="Verdana"/>
                <w:sz w:val="16"/>
                <w:szCs w:val="16"/>
              </w:rPr>
            </w:pPr>
            <w:r w:rsidRPr="008A1A25">
              <w:rPr>
                <w:rFonts w:ascii="Verdana" w:hAnsi="Verdana"/>
                <w:b/>
                <w:sz w:val="16"/>
                <w:szCs w:val="16"/>
              </w:rPr>
              <w:t xml:space="preserve">XI. </w:t>
            </w:r>
            <w:r w:rsidRPr="008A1A25">
              <w:rPr>
                <w:rFonts w:ascii="Verdana" w:hAnsi="Verdana"/>
                <w:sz w:val="16"/>
                <w:szCs w:val="16"/>
              </w:rPr>
              <w:t>Medidas de prevención y mitigación de impactos ambientales negativos que pudiera ocasionar el aprovechamiento, durante sus distintas etapas de ejecución, así como en caso de suspensión o terminación anticipada.</w:t>
            </w:r>
          </w:p>
        </w:tc>
        <w:tc>
          <w:tcPr>
            <w:tcW w:w="4529" w:type="dxa"/>
          </w:tcPr>
          <w:p w:rsidR="00932184" w:rsidRPr="009A49CF" w:rsidRDefault="00932184" w:rsidP="003E3BBD">
            <w:pPr>
              <w:pStyle w:val="texto"/>
              <w:spacing w:after="80" w:line="220" w:lineRule="exact"/>
              <w:ind w:firstLine="0"/>
              <w:rPr>
                <w:rFonts w:ascii="Verdana" w:hAnsi="Verdana"/>
                <w:b/>
                <w:sz w:val="16"/>
                <w:szCs w:val="16"/>
                <w:lang w:val="en-US"/>
              </w:rPr>
            </w:pPr>
            <w:r w:rsidRPr="009A49CF">
              <w:rPr>
                <w:rFonts w:ascii="Verdana" w:hAnsi="Verdana"/>
                <w:b/>
                <w:sz w:val="16"/>
                <w:szCs w:val="16"/>
                <w:lang w:val="en-US"/>
              </w:rPr>
              <w:t xml:space="preserve">XI. </w:t>
            </w:r>
            <w:r w:rsidRPr="009A49CF">
              <w:rPr>
                <w:rFonts w:ascii="Verdana" w:hAnsi="Verdana"/>
                <w:sz w:val="16"/>
                <w:szCs w:val="16"/>
                <w:lang w:val="en-US"/>
              </w:rPr>
              <w:t xml:space="preserve">Means of prevention and mitigation of negative environment impacts as a result of </w:t>
            </w:r>
            <w:r w:rsidR="000541C3">
              <w:rPr>
                <w:rFonts w:ascii="Verdana" w:hAnsi="Verdana"/>
                <w:sz w:val="16"/>
                <w:szCs w:val="16"/>
                <w:lang w:val="en-US"/>
              </w:rPr>
              <w:t>utilization</w:t>
            </w:r>
            <w:r w:rsidRPr="009A49CF">
              <w:rPr>
                <w:rFonts w:ascii="Verdana" w:hAnsi="Verdana"/>
                <w:sz w:val="16"/>
                <w:szCs w:val="16"/>
                <w:lang w:val="en-US"/>
              </w:rPr>
              <w:t xml:space="preserve">, during </w:t>
            </w:r>
            <w:r w:rsidR="000541C3">
              <w:rPr>
                <w:rFonts w:ascii="Verdana" w:hAnsi="Verdana"/>
                <w:sz w:val="16"/>
                <w:szCs w:val="16"/>
                <w:lang w:val="en-US"/>
              </w:rPr>
              <w:t>their</w:t>
            </w:r>
            <w:r w:rsidRPr="009A49CF">
              <w:rPr>
                <w:rFonts w:ascii="Verdana" w:hAnsi="Verdana"/>
                <w:sz w:val="16"/>
                <w:szCs w:val="16"/>
                <w:lang w:val="en-US"/>
              </w:rPr>
              <w:t xml:space="preserve"> various stages of implementation, as well as in the case of suspension or early termination.</w:t>
            </w:r>
          </w:p>
        </w:tc>
      </w:tr>
      <w:tr w:rsidR="00932184" w:rsidRPr="009A49CF" w:rsidTr="009A49CF">
        <w:tc>
          <w:tcPr>
            <w:tcW w:w="4529" w:type="dxa"/>
          </w:tcPr>
          <w:p w:rsidR="00932184" w:rsidRPr="008A1A25" w:rsidRDefault="00932184" w:rsidP="008A1A25">
            <w:pPr>
              <w:pStyle w:val="texto"/>
              <w:spacing w:after="58" w:line="216" w:lineRule="exact"/>
              <w:ind w:firstLine="0"/>
              <w:rPr>
                <w:rFonts w:ascii="Verdana" w:hAnsi="Verdana"/>
                <w:sz w:val="16"/>
                <w:szCs w:val="16"/>
              </w:rPr>
            </w:pPr>
            <w:r w:rsidRPr="008A1A25">
              <w:rPr>
                <w:rFonts w:ascii="Verdana" w:hAnsi="Verdana"/>
                <w:b/>
                <w:sz w:val="16"/>
                <w:szCs w:val="16"/>
              </w:rPr>
              <w:t xml:space="preserve">4.1.3. </w:t>
            </w:r>
            <w:r w:rsidRPr="008A1A25">
              <w:rPr>
                <w:rFonts w:ascii="Verdana" w:hAnsi="Verdana"/>
                <w:sz w:val="16"/>
                <w:szCs w:val="16"/>
              </w:rPr>
              <w:t>La elaboración de la notificación y el control técnico del aprovechamiento, será responsabilidad del dueño o poseedor del predio así como del responsable técnico que al efecto contrate, quien deberá estar inscrito en el Registro Forestal Nacional.</w:t>
            </w:r>
          </w:p>
        </w:tc>
        <w:tc>
          <w:tcPr>
            <w:tcW w:w="4529" w:type="dxa"/>
          </w:tcPr>
          <w:p w:rsidR="00932184" w:rsidRPr="008A1A25" w:rsidRDefault="00B82307" w:rsidP="000541C3">
            <w:pPr>
              <w:pStyle w:val="texto"/>
              <w:spacing w:after="58" w:line="216" w:lineRule="exact"/>
              <w:ind w:firstLine="0"/>
              <w:rPr>
                <w:rFonts w:ascii="Verdana" w:hAnsi="Verdana"/>
                <w:b/>
                <w:sz w:val="16"/>
                <w:szCs w:val="16"/>
                <w:lang w:val="en-US"/>
              </w:rPr>
            </w:pPr>
            <w:r w:rsidRPr="009A49CF">
              <w:rPr>
                <w:rFonts w:ascii="Verdana" w:hAnsi="Verdana"/>
                <w:b/>
                <w:sz w:val="16"/>
                <w:szCs w:val="16"/>
                <w:lang w:val="en-US"/>
              </w:rPr>
              <w:t xml:space="preserve">4.1.3. </w:t>
            </w:r>
            <w:r w:rsidRPr="009A49CF">
              <w:rPr>
                <w:rFonts w:ascii="Verdana" w:hAnsi="Verdana"/>
                <w:sz w:val="16"/>
                <w:szCs w:val="16"/>
                <w:lang w:val="en-US"/>
              </w:rPr>
              <w:t xml:space="preserve">The </w:t>
            </w:r>
            <w:r w:rsidR="009A49CF">
              <w:rPr>
                <w:rFonts w:ascii="Verdana" w:hAnsi="Verdana"/>
                <w:sz w:val="16"/>
                <w:szCs w:val="16"/>
                <w:lang w:val="en-US"/>
              </w:rPr>
              <w:t>preparation</w:t>
            </w:r>
            <w:r w:rsidRPr="009A49CF">
              <w:rPr>
                <w:rFonts w:ascii="Verdana" w:hAnsi="Verdana"/>
                <w:sz w:val="16"/>
                <w:szCs w:val="16"/>
                <w:lang w:val="en-US"/>
              </w:rPr>
              <w:t xml:space="preserve"> of the notification and of the technical control of </w:t>
            </w:r>
            <w:proofErr w:type="gramStart"/>
            <w:r w:rsidR="000541C3">
              <w:rPr>
                <w:rFonts w:ascii="Verdana" w:hAnsi="Verdana"/>
                <w:sz w:val="16"/>
                <w:szCs w:val="16"/>
                <w:lang w:val="en-US"/>
              </w:rPr>
              <w:t>utilization</w:t>
            </w:r>
            <w:r w:rsidRPr="009A49CF">
              <w:rPr>
                <w:rFonts w:ascii="Verdana" w:hAnsi="Verdana"/>
                <w:sz w:val="16"/>
                <w:szCs w:val="16"/>
                <w:lang w:val="en-US"/>
              </w:rPr>
              <w:t>,</w:t>
            </w:r>
            <w:proofErr w:type="gramEnd"/>
            <w:r w:rsidRPr="009A49CF">
              <w:rPr>
                <w:rFonts w:ascii="Verdana" w:hAnsi="Verdana"/>
                <w:sz w:val="16"/>
                <w:szCs w:val="16"/>
                <w:lang w:val="en-US"/>
              </w:rPr>
              <w:t xml:space="preserve"> will be </w:t>
            </w:r>
            <w:r w:rsidR="000541C3">
              <w:rPr>
                <w:rFonts w:ascii="Verdana" w:hAnsi="Verdana"/>
                <w:sz w:val="16"/>
                <w:szCs w:val="16"/>
                <w:lang w:val="en-US"/>
              </w:rPr>
              <w:t xml:space="preserve">the </w:t>
            </w:r>
            <w:r w:rsidRPr="009A49CF">
              <w:rPr>
                <w:rFonts w:ascii="Verdana" w:hAnsi="Verdana"/>
                <w:sz w:val="16"/>
                <w:szCs w:val="16"/>
                <w:lang w:val="en-US"/>
              </w:rPr>
              <w:t xml:space="preserve">responsibility of the owner or holder of the property as well as the responsible technician hired for the purpose, who </w:t>
            </w:r>
            <w:r w:rsidR="000541C3">
              <w:rPr>
                <w:rFonts w:ascii="Verdana" w:hAnsi="Verdana"/>
                <w:sz w:val="16"/>
                <w:szCs w:val="16"/>
                <w:lang w:val="en-US"/>
              </w:rPr>
              <w:t>must</w:t>
            </w:r>
            <w:r w:rsidRPr="009A49CF">
              <w:rPr>
                <w:rFonts w:ascii="Verdana" w:hAnsi="Verdana"/>
                <w:sz w:val="16"/>
                <w:szCs w:val="16"/>
                <w:lang w:val="en-US"/>
              </w:rPr>
              <w:t xml:space="preserve"> be registered in the National Forest Registry.</w:t>
            </w:r>
          </w:p>
        </w:tc>
      </w:tr>
      <w:tr w:rsidR="00932184" w:rsidRPr="009A49CF" w:rsidTr="009A49CF">
        <w:tc>
          <w:tcPr>
            <w:tcW w:w="4529" w:type="dxa"/>
          </w:tcPr>
          <w:p w:rsidR="00932184" w:rsidRPr="008A1A25" w:rsidRDefault="00932184" w:rsidP="008A1A25">
            <w:pPr>
              <w:pStyle w:val="texto"/>
              <w:spacing w:after="58" w:line="216" w:lineRule="exact"/>
              <w:ind w:firstLine="0"/>
              <w:rPr>
                <w:rFonts w:ascii="Verdana" w:hAnsi="Verdana"/>
                <w:sz w:val="16"/>
                <w:szCs w:val="16"/>
              </w:rPr>
            </w:pPr>
            <w:r w:rsidRPr="008A1A25">
              <w:rPr>
                <w:rFonts w:ascii="Verdana" w:hAnsi="Verdana"/>
                <w:b/>
                <w:sz w:val="16"/>
                <w:szCs w:val="16"/>
              </w:rPr>
              <w:t xml:space="preserve">4.1.4. </w:t>
            </w:r>
            <w:r w:rsidRPr="008A1A25">
              <w:rPr>
                <w:rFonts w:ascii="Verdana" w:hAnsi="Verdana"/>
                <w:sz w:val="16"/>
                <w:szCs w:val="16"/>
              </w:rPr>
              <w:t>Las Delegaciones Federales de la Secretaría podrán proporcionar, de considerarlo necesario y con la debida justificación, la asesoría técnica para la elaboración de la notificación, cuando los ejidatarios, comuneros y demás propietarios o poseedores de terrenos forestales o de aptitud preferentemente forestal, por carencia de recursos económicos o por no estar a su alcance medios alternativos de financiamiento, no puedan contratar dichos servicios.</w:t>
            </w:r>
          </w:p>
        </w:tc>
        <w:tc>
          <w:tcPr>
            <w:tcW w:w="4529" w:type="dxa"/>
          </w:tcPr>
          <w:p w:rsidR="00932184" w:rsidRPr="008A1A25" w:rsidRDefault="00B82307" w:rsidP="000541C3">
            <w:pPr>
              <w:pStyle w:val="texto"/>
              <w:spacing w:after="58" w:line="216" w:lineRule="exact"/>
              <w:ind w:firstLine="0"/>
              <w:rPr>
                <w:rFonts w:ascii="Verdana" w:hAnsi="Verdana"/>
                <w:b/>
                <w:sz w:val="16"/>
                <w:szCs w:val="16"/>
                <w:lang w:val="en-US"/>
              </w:rPr>
            </w:pPr>
            <w:r w:rsidRPr="009A49CF">
              <w:rPr>
                <w:rFonts w:ascii="Verdana" w:hAnsi="Verdana"/>
                <w:b/>
                <w:sz w:val="16"/>
                <w:szCs w:val="16"/>
                <w:lang w:val="en-US"/>
              </w:rPr>
              <w:t>4.</w:t>
            </w:r>
            <w:r w:rsidR="002F4745" w:rsidRPr="009A49CF">
              <w:rPr>
                <w:rFonts w:ascii="Verdana" w:hAnsi="Verdana"/>
                <w:b/>
                <w:sz w:val="16"/>
                <w:szCs w:val="16"/>
                <w:lang w:val="en-US"/>
              </w:rPr>
              <w:t>1.4.</w:t>
            </w:r>
            <w:r w:rsidRPr="009A49CF">
              <w:rPr>
                <w:rFonts w:ascii="Verdana" w:hAnsi="Verdana"/>
                <w:b/>
                <w:sz w:val="16"/>
                <w:szCs w:val="16"/>
                <w:lang w:val="en-US"/>
              </w:rPr>
              <w:t xml:space="preserve"> </w:t>
            </w:r>
            <w:r w:rsidR="000541C3" w:rsidRPr="000541C3">
              <w:rPr>
                <w:rFonts w:ascii="Verdana" w:hAnsi="Verdana"/>
                <w:sz w:val="16"/>
                <w:szCs w:val="16"/>
                <w:lang w:val="en-US"/>
              </w:rPr>
              <w:t>The</w:t>
            </w:r>
            <w:r w:rsidR="000541C3">
              <w:rPr>
                <w:rFonts w:ascii="Verdana" w:hAnsi="Verdana"/>
                <w:b/>
                <w:sz w:val="16"/>
                <w:szCs w:val="16"/>
                <w:lang w:val="en-US"/>
              </w:rPr>
              <w:t xml:space="preserve"> </w:t>
            </w:r>
            <w:r w:rsidRPr="009A49CF">
              <w:rPr>
                <w:rFonts w:ascii="Verdana" w:hAnsi="Verdana"/>
                <w:sz w:val="16"/>
                <w:szCs w:val="16"/>
                <w:lang w:val="en-US"/>
              </w:rPr>
              <w:t xml:space="preserve">Federal Delegations of the Secretary </w:t>
            </w:r>
            <w:r w:rsidR="000541C3">
              <w:rPr>
                <w:rFonts w:ascii="Verdana" w:hAnsi="Verdana"/>
                <w:sz w:val="16"/>
                <w:szCs w:val="16"/>
                <w:lang w:val="en-US"/>
              </w:rPr>
              <w:t>can</w:t>
            </w:r>
            <w:r w:rsidRPr="009A49CF">
              <w:rPr>
                <w:rFonts w:ascii="Verdana" w:hAnsi="Verdana"/>
                <w:sz w:val="16"/>
                <w:szCs w:val="16"/>
                <w:lang w:val="en-US"/>
              </w:rPr>
              <w:t xml:space="preserve"> provide, if it is considered necessary, and with proper justification, technical advice for the </w:t>
            </w:r>
            <w:r w:rsidR="009A49CF">
              <w:rPr>
                <w:rFonts w:ascii="Verdana" w:hAnsi="Verdana"/>
                <w:sz w:val="16"/>
                <w:szCs w:val="16"/>
                <w:lang w:val="en-US"/>
              </w:rPr>
              <w:t>preparation</w:t>
            </w:r>
            <w:r w:rsidRPr="009A49CF">
              <w:rPr>
                <w:rFonts w:ascii="Verdana" w:hAnsi="Verdana"/>
                <w:sz w:val="16"/>
                <w:szCs w:val="16"/>
                <w:lang w:val="en-US"/>
              </w:rPr>
              <w:t xml:space="preserve"> of the notification when </w:t>
            </w:r>
            <w:proofErr w:type="spellStart"/>
            <w:r w:rsidR="000541C3" w:rsidRPr="000541C3">
              <w:rPr>
                <w:rFonts w:ascii="Verdana" w:hAnsi="Verdana"/>
                <w:color w:val="000000" w:themeColor="text1"/>
                <w:sz w:val="16"/>
                <w:szCs w:val="16"/>
                <w:lang w:val="en-US"/>
              </w:rPr>
              <w:t>ejido</w:t>
            </w:r>
            <w:proofErr w:type="spellEnd"/>
            <w:r w:rsidR="000541C3" w:rsidRPr="000541C3">
              <w:rPr>
                <w:rFonts w:ascii="Verdana" w:hAnsi="Verdana"/>
                <w:color w:val="000000" w:themeColor="text1"/>
                <w:sz w:val="16"/>
                <w:szCs w:val="16"/>
                <w:lang w:val="en-US"/>
              </w:rPr>
              <w:t xml:space="preserve"> farm workers or communal farm workers</w:t>
            </w:r>
            <w:r w:rsidRPr="000541C3">
              <w:rPr>
                <w:rFonts w:ascii="Verdana" w:hAnsi="Verdana"/>
                <w:color w:val="000000" w:themeColor="text1"/>
                <w:sz w:val="16"/>
                <w:szCs w:val="16"/>
                <w:lang w:val="en-US"/>
              </w:rPr>
              <w:t xml:space="preserve"> and</w:t>
            </w:r>
            <w:r w:rsidRPr="009A49CF">
              <w:rPr>
                <w:rFonts w:ascii="Verdana" w:hAnsi="Verdana"/>
                <w:sz w:val="16"/>
                <w:szCs w:val="16"/>
                <w:lang w:val="en-US"/>
              </w:rPr>
              <w:t xml:space="preserve"> other owners or possessors of forest land or of preferable forest </w:t>
            </w:r>
            <w:r w:rsidR="000541C3">
              <w:rPr>
                <w:rFonts w:ascii="Verdana" w:hAnsi="Verdana"/>
                <w:sz w:val="16"/>
                <w:szCs w:val="16"/>
                <w:lang w:val="en-US"/>
              </w:rPr>
              <w:t>capacity</w:t>
            </w:r>
            <w:r w:rsidRPr="009A49CF">
              <w:rPr>
                <w:rFonts w:ascii="Verdana" w:hAnsi="Verdana"/>
                <w:sz w:val="16"/>
                <w:szCs w:val="16"/>
                <w:lang w:val="en-US"/>
              </w:rPr>
              <w:t xml:space="preserve">, </w:t>
            </w:r>
            <w:r w:rsidR="000541C3">
              <w:rPr>
                <w:rFonts w:ascii="Verdana" w:hAnsi="Verdana"/>
                <w:sz w:val="16"/>
                <w:szCs w:val="16"/>
                <w:lang w:val="en-US"/>
              </w:rPr>
              <w:t xml:space="preserve">for the </w:t>
            </w:r>
            <w:r w:rsidRPr="009A49CF">
              <w:rPr>
                <w:rFonts w:ascii="Verdana" w:hAnsi="Verdana"/>
                <w:sz w:val="16"/>
                <w:szCs w:val="16"/>
                <w:lang w:val="en-US"/>
              </w:rPr>
              <w:t xml:space="preserve">lack of economic resources or because alternate </w:t>
            </w:r>
            <w:r w:rsidR="000541C3">
              <w:rPr>
                <w:rFonts w:ascii="Verdana" w:hAnsi="Verdana"/>
                <w:sz w:val="16"/>
                <w:szCs w:val="16"/>
                <w:lang w:val="en-US"/>
              </w:rPr>
              <w:t>m</w:t>
            </w:r>
            <w:r w:rsidRPr="009A49CF">
              <w:rPr>
                <w:rFonts w:ascii="Verdana" w:hAnsi="Verdana"/>
                <w:sz w:val="16"/>
                <w:szCs w:val="16"/>
                <w:lang w:val="en-US"/>
              </w:rPr>
              <w:t>eans of financing</w:t>
            </w:r>
            <w:r w:rsidR="000541C3">
              <w:rPr>
                <w:rFonts w:ascii="Verdana" w:hAnsi="Verdana"/>
                <w:sz w:val="16"/>
                <w:szCs w:val="16"/>
                <w:lang w:val="en-US"/>
              </w:rPr>
              <w:t xml:space="preserve"> are not within their </w:t>
            </w:r>
            <w:proofErr w:type="gramStart"/>
            <w:r w:rsidR="000541C3">
              <w:rPr>
                <w:rFonts w:ascii="Verdana" w:hAnsi="Verdana"/>
                <w:sz w:val="16"/>
                <w:szCs w:val="16"/>
                <w:lang w:val="en-US"/>
              </w:rPr>
              <w:t xml:space="preserve">reach </w:t>
            </w:r>
            <w:r w:rsidRPr="009A49CF">
              <w:rPr>
                <w:rFonts w:ascii="Verdana" w:hAnsi="Verdana"/>
                <w:sz w:val="16"/>
                <w:szCs w:val="16"/>
                <w:lang w:val="en-US"/>
              </w:rPr>
              <w:t xml:space="preserve"> and</w:t>
            </w:r>
            <w:proofErr w:type="gramEnd"/>
            <w:r w:rsidRPr="009A49CF">
              <w:rPr>
                <w:rFonts w:ascii="Verdana" w:hAnsi="Verdana"/>
                <w:sz w:val="16"/>
                <w:szCs w:val="16"/>
                <w:lang w:val="en-US"/>
              </w:rPr>
              <w:t xml:space="preserve"> they cannot </w:t>
            </w:r>
            <w:r w:rsidR="000541C3">
              <w:rPr>
                <w:rFonts w:ascii="Verdana" w:hAnsi="Verdana"/>
                <w:sz w:val="16"/>
                <w:szCs w:val="16"/>
                <w:lang w:val="en-US"/>
              </w:rPr>
              <w:t>contract for said</w:t>
            </w:r>
            <w:r w:rsidRPr="009A49CF">
              <w:rPr>
                <w:rFonts w:ascii="Verdana" w:hAnsi="Verdana"/>
                <w:sz w:val="16"/>
                <w:szCs w:val="16"/>
                <w:lang w:val="en-US"/>
              </w:rPr>
              <w:t xml:space="preserve"> services.</w:t>
            </w:r>
          </w:p>
        </w:tc>
      </w:tr>
      <w:tr w:rsidR="00932184" w:rsidRPr="009A49CF" w:rsidTr="009A49CF">
        <w:tc>
          <w:tcPr>
            <w:tcW w:w="4529" w:type="dxa"/>
          </w:tcPr>
          <w:p w:rsidR="00932184" w:rsidRPr="008A1A25" w:rsidRDefault="00932184" w:rsidP="000541C3">
            <w:pPr>
              <w:pStyle w:val="texto"/>
              <w:spacing w:after="58" w:line="216" w:lineRule="exact"/>
              <w:ind w:firstLine="0"/>
              <w:rPr>
                <w:rFonts w:ascii="Verdana" w:hAnsi="Verdana"/>
                <w:sz w:val="16"/>
                <w:szCs w:val="16"/>
              </w:rPr>
            </w:pPr>
            <w:r w:rsidRPr="008A1A25">
              <w:rPr>
                <w:rFonts w:ascii="Verdana" w:hAnsi="Verdana"/>
                <w:sz w:val="16"/>
                <w:szCs w:val="16"/>
              </w:rPr>
              <w:t xml:space="preserve">Para estos casos, las Delegaciones Federales de la Secretaría también podrán contratar con personas físicas o morales inscritas en el Registro Forestal Nacional, la prestación de los servicios de asesoría técnica, mediante un proceso de licitación, de </w:t>
            </w:r>
            <w:r w:rsidRPr="008A1A25">
              <w:rPr>
                <w:rFonts w:ascii="Verdana" w:hAnsi="Verdana"/>
                <w:sz w:val="16"/>
                <w:szCs w:val="16"/>
              </w:rPr>
              <w:lastRenderedPageBreak/>
              <w:t>conformidad con la normatividad aplicable y en orden a la disponibilidad de los recursos correspondientes. En los supuestos a que se refiere este apartado, la ejecución de la notificación para el aprovechamiento será responsabilidad directa de los ejidatarios, comuneros o demás propietarios o poseedores de los terrenos de que se trate.</w:t>
            </w:r>
          </w:p>
        </w:tc>
        <w:tc>
          <w:tcPr>
            <w:tcW w:w="4529" w:type="dxa"/>
          </w:tcPr>
          <w:p w:rsidR="00932184" w:rsidRPr="008A1A25" w:rsidRDefault="00D13A31" w:rsidP="000541C3">
            <w:pPr>
              <w:pStyle w:val="texto"/>
              <w:spacing w:after="58" w:line="216" w:lineRule="exact"/>
              <w:ind w:firstLine="0"/>
              <w:rPr>
                <w:rFonts w:ascii="Verdana" w:hAnsi="Verdana"/>
                <w:sz w:val="16"/>
                <w:szCs w:val="16"/>
                <w:lang w:val="en-US"/>
              </w:rPr>
            </w:pPr>
            <w:r w:rsidRPr="009A49CF">
              <w:rPr>
                <w:rFonts w:ascii="Verdana" w:hAnsi="Verdana"/>
                <w:sz w:val="16"/>
                <w:szCs w:val="16"/>
                <w:lang w:val="en-US"/>
              </w:rPr>
              <w:lastRenderedPageBreak/>
              <w:t xml:space="preserve">For these cases, </w:t>
            </w:r>
            <w:r w:rsidR="000541C3">
              <w:rPr>
                <w:rFonts w:ascii="Verdana" w:hAnsi="Verdana"/>
                <w:sz w:val="16"/>
                <w:szCs w:val="16"/>
                <w:lang w:val="en-US"/>
              </w:rPr>
              <w:t xml:space="preserve">the </w:t>
            </w:r>
            <w:r w:rsidRPr="009A49CF">
              <w:rPr>
                <w:rFonts w:ascii="Verdana" w:hAnsi="Verdana"/>
                <w:sz w:val="16"/>
                <w:szCs w:val="16"/>
                <w:lang w:val="en-US"/>
              </w:rPr>
              <w:t xml:space="preserve">Federal Delegations of the Secretary, </w:t>
            </w:r>
            <w:r w:rsidR="000541C3">
              <w:rPr>
                <w:rFonts w:ascii="Verdana" w:hAnsi="Verdana"/>
                <w:sz w:val="16"/>
                <w:szCs w:val="16"/>
                <w:lang w:val="en-US"/>
              </w:rPr>
              <w:t>can</w:t>
            </w:r>
            <w:r w:rsidRPr="009A49CF">
              <w:rPr>
                <w:rFonts w:ascii="Verdana" w:hAnsi="Verdana"/>
                <w:sz w:val="16"/>
                <w:szCs w:val="16"/>
                <w:lang w:val="en-US"/>
              </w:rPr>
              <w:t xml:space="preserve"> also </w:t>
            </w:r>
            <w:r w:rsidR="000541C3">
              <w:rPr>
                <w:rFonts w:ascii="Verdana" w:hAnsi="Verdana"/>
                <w:sz w:val="16"/>
                <w:szCs w:val="16"/>
                <w:lang w:val="en-US"/>
              </w:rPr>
              <w:t>contract individuals</w:t>
            </w:r>
            <w:r w:rsidRPr="009A49CF">
              <w:rPr>
                <w:rFonts w:ascii="Verdana" w:hAnsi="Verdana"/>
                <w:sz w:val="16"/>
                <w:szCs w:val="16"/>
                <w:lang w:val="en-US"/>
              </w:rPr>
              <w:t xml:space="preserve"> or companies registered in the National Forest Registry, the </w:t>
            </w:r>
            <w:r w:rsidR="000541C3">
              <w:rPr>
                <w:rFonts w:ascii="Verdana" w:hAnsi="Verdana"/>
                <w:sz w:val="16"/>
                <w:szCs w:val="16"/>
                <w:lang w:val="en-US"/>
              </w:rPr>
              <w:t>rendering</w:t>
            </w:r>
            <w:r w:rsidRPr="009A49CF">
              <w:rPr>
                <w:rFonts w:ascii="Verdana" w:hAnsi="Verdana"/>
                <w:sz w:val="16"/>
                <w:szCs w:val="16"/>
                <w:lang w:val="en-US"/>
              </w:rPr>
              <w:t xml:space="preserve"> of technical advisory services, through a bidding process in accordance </w:t>
            </w:r>
            <w:r w:rsidRPr="009A49CF">
              <w:rPr>
                <w:rFonts w:ascii="Verdana" w:hAnsi="Verdana"/>
                <w:sz w:val="16"/>
                <w:szCs w:val="16"/>
                <w:lang w:val="en-US"/>
              </w:rPr>
              <w:lastRenderedPageBreak/>
              <w:t>with the applicable l</w:t>
            </w:r>
            <w:r w:rsidR="000541C3">
              <w:rPr>
                <w:rFonts w:ascii="Verdana" w:hAnsi="Verdana"/>
                <w:sz w:val="16"/>
                <w:szCs w:val="16"/>
                <w:lang w:val="en-US"/>
              </w:rPr>
              <w:t>egislation</w:t>
            </w:r>
            <w:r w:rsidRPr="009A49CF">
              <w:rPr>
                <w:rFonts w:ascii="Verdana" w:hAnsi="Verdana"/>
                <w:sz w:val="16"/>
                <w:szCs w:val="16"/>
                <w:lang w:val="en-US"/>
              </w:rPr>
              <w:t xml:space="preserve"> and according to the availability of the corresponding resources. In the cases referred to in this paragraph, the execution of the notification for </w:t>
            </w:r>
            <w:r w:rsidR="000541C3">
              <w:rPr>
                <w:rFonts w:ascii="Verdana" w:hAnsi="Verdana"/>
                <w:sz w:val="16"/>
                <w:szCs w:val="16"/>
                <w:lang w:val="en-US"/>
              </w:rPr>
              <w:t>utilization</w:t>
            </w:r>
            <w:r w:rsidRPr="009A49CF">
              <w:rPr>
                <w:rFonts w:ascii="Verdana" w:hAnsi="Verdana"/>
                <w:sz w:val="16"/>
                <w:szCs w:val="16"/>
                <w:lang w:val="en-US"/>
              </w:rPr>
              <w:t xml:space="preserve">, will be the direct responsibility of </w:t>
            </w:r>
            <w:r w:rsidRPr="000541C3">
              <w:rPr>
                <w:rFonts w:ascii="Verdana" w:hAnsi="Verdana"/>
                <w:color w:val="000000" w:themeColor="text1"/>
                <w:sz w:val="16"/>
                <w:szCs w:val="16"/>
                <w:lang w:val="en-US"/>
              </w:rPr>
              <w:t xml:space="preserve">the </w:t>
            </w:r>
            <w:proofErr w:type="spellStart"/>
            <w:r w:rsidRPr="000541C3">
              <w:rPr>
                <w:rFonts w:ascii="Verdana" w:hAnsi="Verdana"/>
                <w:color w:val="000000" w:themeColor="text1"/>
                <w:sz w:val="16"/>
                <w:szCs w:val="16"/>
                <w:lang w:val="en-US"/>
              </w:rPr>
              <w:t>ejido</w:t>
            </w:r>
            <w:proofErr w:type="spellEnd"/>
            <w:r w:rsidRPr="000541C3">
              <w:rPr>
                <w:rFonts w:ascii="Verdana" w:hAnsi="Verdana"/>
                <w:color w:val="000000" w:themeColor="text1"/>
                <w:sz w:val="16"/>
                <w:szCs w:val="16"/>
                <w:lang w:val="en-US"/>
              </w:rPr>
              <w:t xml:space="preserve"> members, community </w:t>
            </w:r>
            <w:r w:rsidR="000541C3" w:rsidRPr="000541C3">
              <w:rPr>
                <w:rFonts w:ascii="Verdana" w:hAnsi="Verdana"/>
                <w:color w:val="000000" w:themeColor="text1"/>
                <w:sz w:val="16"/>
                <w:szCs w:val="16"/>
                <w:lang w:val="en-US"/>
              </w:rPr>
              <w:t>farmers</w:t>
            </w:r>
            <w:r w:rsidRPr="000541C3">
              <w:rPr>
                <w:rFonts w:ascii="Verdana" w:hAnsi="Verdana"/>
                <w:color w:val="000000" w:themeColor="text1"/>
                <w:sz w:val="16"/>
                <w:szCs w:val="16"/>
                <w:lang w:val="en-US"/>
              </w:rPr>
              <w:t xml:space="preserve"> or other owners</w:t>
            </w:r>
            <w:r w:rsidRPr="009A49CF">
              <w:rPr>
                <w:rFonts w:ascii="Verdana" w:hAnsi="Verdana"/>
                <w:sz w:val="16"/>
                <w:szCs w:val="16"/>
                <w:lang w:val="en-US"/>
              </w:rPr>
              <w:t xml:space="preserve"> or possessors of the land in question.</w:t>
            </w:r>
          </w:p>
        </w:tc>
      </w:tr>
      <w:tr w:rsidR="00932184" w:rsidRPr="009A49CF" w:rsidTr="009A49CF">
        <w:tc>
          <w:tcPr>
            <w:tcW w:w="4529" w:type="dxa"/>
          </w:tcPr>
          <w:p w:rsidR="00932184" w:rsidRPr="008A1A25" w:rsidRDefault="00932184" w:rsidP="008A1A25">
            <w:pPr>
              <w:pStyle w:val="texto"/>
              <w:spacing w:after="58" w:line="216" w:lineRule="exact"/>
              <w:ind w:firstLine="0"/>
              <w:rPr>
                <w:rFonts w:ascii="Verdana" w:hAnsi="Verdana"/>
                <w:sz w:val="16"/>
                <w:szCs w:val="16"/>
              </w:rPr>
            </w:pPr>
            <w:r w:rsidRPr="008A1A25">
              <w:rPr>
                <w:rFonts w:ascii="Verdana" w:hAnsi="Verdana"/>
                <w:b/>
                <w:sz w:val="16"/>
                <w:szCs w:val="16"/>
              </w:rPr>
              <w:lastRenderedPageBreak/>
              <w:t>4.1.5.</w:t>
            </w:r>
            <w:r w:rsidRPr="008A1A25">
              <w:rPr>
                <w:rFonts w:ascii="Verdana" w:hAnsi="Verdana"/>
                <w:sz w:val="16"/>
                <w:szCs w:val="16"/>
              </w:rPr>
              <w:t xml:space="preserve"> El dueño o poseedor del predio deberá presentar en la Delegación Federal de la Secretaría un informe trimestral, dentro de los primeros 10 días hábiles de los meses de abril, julio, octubre y enero de cada año, y uno al final del aprovechamiento, avalado por el responsable técnico, respecto del cumplimiento de lo especificado en la notificación, indicando a su vez, las cantidades aprovechadas en toneladas.</w:t>
            </w:r>
          </w:p>
        </w:tc>
        <w:tc>
          <w:tcPr>
            <w:tcW w:w="4529" w:type="dxa"/>
          </w:tcPr>
          <w:p w:rsidR="00932184" w:rsidRPr="008A1A25" w:rsidRDefault="00DB7FB2" w:rsidP="009C5041">
            <w:pPr>
              <w:pStyle w:val="texto"/>
              <w:spacing w:after="58" w:line="216" w:lineRule="exact"/>
              <w:ind w:firstLine="0"/>
              <w:rPr>
                <w:rFonts w:ascii="Verdana" w:hAnsi="Verdana"/>
                <w:b/>
                <w:sz w:val="16"/>
                <w:szCs w:val="16"/>
                <w:lang w:val="en-US"/>
              </w:rPr>
            </w:pPr>
            <w:r w:rsidRPr="009A49CF">
              <w:rPr>
                <w:rFonts w:ascii="Verdana" w:hAnsi="Verdana"/>
                <w:b/>
                <w:sz w:val="16"/>
                <w:szCs w:val="16"/>
                <w:lang w:val="en-US"/>
              </w:rPr>
              <w:t xml:space="preserve">4.1.5. </w:t>
            </w:r>
            <w:r w:rsidRPr="009A49CF">
              <w:rPr>
                <w:rFonts w:ascii="Verdana" w:hAnsi="Verdana"/>
                <w:sz w:val="16"/>
                <w:szCs w:val="16"/>
                <w:lang w:val="en-US"/>
              </w:rPr>
              <w:t xml:space="preserve">The owner or holder of the property </w:t>
            </w:r>
            <w:r w:rsidR="000541C3">
              <w:rPr>
                <w:rFonts w:ascii="Verdana" w:hAnsi="Verdana"/>
                <w:sz w:val="16"/>
                <w:szCs w:val="16"/>
                <w:lang w:val="en-US"/>
              </w:rPr>
              <w:t>must</w:t>
            </w:r>
            <w:r w:rsidRPr="009A49CF">
              <w:rPr>
                <w:rFonts w:ascii="Verdana" w:hAnsi="Verdana"/>
                <w:sz w:val="16"/>
                <w:szCs w:val="16"/>
                <w:lang w:val="en-US"/>
              </w:rPr>
              <w:t xml:space="preserve"> present before the Federal Delegation of the Secretary a quarterly report, within the first 10 working days of the months of April, July, October and January of each year, and one at the end of</w:t>
            </w:r>
            <w:r w:rsidR="009C5041">
              <w:rPr>
                <w:rFonts w:ascii="Verdana" w:hAnsi="Verdana"/>
                <w:sz w:val="16"/>
                <w:szCs w:val="16"/>
                <w:lang w:val="en-US"/>
              </w:rPr>
              <w:t xml:space="preserve"> the</w:t>
            </w:r>
            <w:r w:rsidRPr="009A49CF">
              <w:rPr>
                <w:rFonts w:ascii="Verdana" w:hAnsi="Verdana"/>
                <w:sz w:val="16"/>
                <w:szCs w:val="16"/>
                <w:lang w:val="en-US"/>
              </w:rPr>
              <w:t xml:space="preserve"> </w:t>
            </w:r>
            <w:r w:rsidR="000541C3">
              <w:rPr>
                <w:rFonts w:ascii="Verdana" w:hAnsi="Verdana"/>
                <w:sz w:val="16"/>
                <w:szCs w:val="16"/>
                <w:lang w:val="en-US"/>
              </w:rPr>
              <w:t>utilization</w:t>
            </w:r>
            <w:r w:rsidRPr="009A49CF">
              <w:rPr>
                <w:rFonts w:ascii="Verdana" w:hAnsi="Verdana"/>
                <w:sz w:val="16"/>
                <w:szCs w:val="16"/>
                <w:lang w:val="en-US"/>
              </w:rPr>
              <w:t xml:space="preserve">, </w:t>
            </w:r>
            <w:r w:rsidR="009C5041">
              <w:rPr>
                <w:rFonts w:ascii="Verdana" w:hAnsi="Verdana"/>
                <w:sz w:val="16"/>
                <w:szCs w:val="16"/>
                <w:lang w:val="en-US"/>
              </w:rPr>
              <w:t>supported</w:t>
            </w:r>
            <w:r w:rsidRPr="009A49CF">
              <w:rPr>
                <w:rFonts w:ascii="Verdana" w:hAnsi="Verdana"/>
                <w:sz w:val="16"/>
                <w:szCs w:val="16"/>
                <w:lang w:val="en-US"/>
              </w:rPr>
              <w:t xml:space="preserve"> by the responsible technician, </w:t>
            </w:r>
            <w:r w:rsidR="009C5041">
              <w:rPr>
                <w:rFonts w:ascii="Verdana" w:hAnsi="Verdana"/>
                <w:sz w:val="16"/>
                <w:szCs w:val="16"/>
                <w:lang w:val="en-US"/>
              </w:rPr>
              <w:t>with respect to</w:t>
            </w:r>
            <w:r w:rsidRPr="009A49CF">
              <w:rPr>
                <w:rFonts w:ascii="Verdana" w:hAnsi="Verdana"/>
                <w:sz w:val="16"/>
                <w:szCs w:val="16"/>
                <w:lang w:val="en-US"/>
              </w:rPr>
              <w:t xml:space="preserve"> the compliance of that specified in the notification, indicating the quantities</w:t>
            </w:r>
            <w:r w:rsidR="009C5041">
              <w:rPr>
                <w:rFonts w:ascii="Verdana" w:hAnsi="Verdana"/>
                <w:sz w:val="16"/>
                <w:szCs w:val="16"/>
                <w:lang w:val="en-US"/>
              </w:rPr>
              <w:t xml:space="preserve"> utilized</w:t>
            </w:r>
            <w:r w:rsidRPr="009A49CF">
              <w:rPr>
                <w:rFonts w:ascii="Verdana" w:hAnsi="Verdana"/>
                <w:sz w:val="16"/>
                <w:szCs w:val="16"/>
                <w:lang w:val="en-US"/>
              </w:rPr>
              <w:t xml:space="preserve"> </w:t>
            </w:r>
            <w:r w:rsidR="009C5041">
              <w:rPr>
                <w:rFonts w:ascii="Verdana" w:hAnsi="Verdana"/>
                <w:sz w:val="16"/>
                <w:szCs w:val="16"/>
                <w:lang w:val="en-US"/>
              </w:rPr>
              <w:t>in</w:t>
            </w:r>
            <w:r w:rsidRPr="009A49CF">
              <w:rPr>
                <w:rFonts w:ascii="Verdana" w:hAnsi="Verdana"/>
                <w:sz w:val="16"/>
                <w:szCs w:val="16"/>
                <w:lang w:val="en-US"/>
              </w:rPr>
              <w:t xml:space="preserve"> </w:t>
            </w:r>
            <w:r w:rsidR="000541C3">
              <w:rPr>
                <w:rFonts w:ascii="Verdana" w:hAnsi="Verdana"/>
                <w:sz w:val="16"/>
                <w:szCs w:val="16"/>
                <w:lang w:val="en-US"/>
              </w:rPr>
              <w:t>tons</w:t>
            </w:r>
            <w:r w:rsidRPr="009A49CF">
              <w:rPr>
                <w:rFonts w:ascii="Verdana" w:hAnsi="Verdana"/>
                <w:sz w:val="16"/>
                <w:szCs w:val="16"/>
                <w:lang w:val="en-US"/>
              </w:rPr>
              <w:t>.</w:t>
            </w:r>
          </w:p>
        </w:tc>
      </w:tr>
      <w:tr w:rsidR="00A444A3" w:rsidRPr="009A49CF" w:rsidTr="009A49CF">
        <w:tc>
          <w:tcPr>
            <w:tcW w:w="4529" w:type="dxa"/>
          </w:tcPr>
          <w:p w:rsidR="00A444A3" w:rsidRPr="008A1A25" w:rsidRDefault="00A444A3" w:rsidP="008A1A25">
            <w:pPr>
              <w:pStyle w:val="texto"/>
              <w:spacing w:after="58" w:line="216" w:lineRule="exact"/>
              <w:ind w:firstLine="0"/>
              <w:rPr>
                <w:rFonts w:ascii="Verdana" w:hAnsi="Verdana"/>
                <w:sz w:val="16"/>
                <w:szCs w:val="16"/>
              </w:rPr>
            </w:pPr>
            <w:r w:rsidRPr="008A1A25">
              <w:rPr>
                <w:rFonts w:ascii="Verdana" w:hAnsi="Verdana"/>
                <w:b/>
                <w:sz w:val="16"/>
                <w:szCs w:val="16"/>
              </w:rPr>
              <w:t>4.1.6.</w:t>
            </w:r>
            <w:r w:rsidRPr="008A1A25">
              <w:rPr>
                <w:rFonts w:ascii="Verdana" w:hAnsi="Verdana"/>
                <w:sz w:val="16"/>
                <w:szCs w:val="16"/>
              </w:rPr>
              <w:t xml:space="preserve"> El aprovechamiento de hojas de palma quedará sujeto a los siguientes criterios y especificaciones técnicas:</w:t>
            </w:r>
          </w:p>
        </w:tc>
        <w:tc>
          <w:tcPr>
            <w:tcW w:w="4529" w:type="dxa"/>
          </w:tcPr>
          <w:p w:rsidR="00A444A3" w:rsidRPr="009A49CF" w:rsidRDefault="00A444A3" w:rsidP="003E3BBD">
            <w:pPr>
              <w:pStyle w:val="texto"/>
              <w:spacing w:after="76" w:line="220" w:lineRule="exact"/>
              <w:ind w:firstLine="0"/>
              <w:rPr>
                <w:rFonts w:ascii="Verdana" w:hAnsi="Verdana"/>
                <w:b/>
                <w:sz w:val="16"/>
                <w:szCs w:val="16"/>
                <w:lang w:val="en-US"/>
              </w:rPr>
            </w:pPr>
            <w:r w:rsidRPr="009A49CF">
              <w:rPr>
                <w:rFonts w:ascii="Verdana" w:hAnsi="Verdana"/>
                <w:b/>
                <w:sz w:val="16"/>
                <w:szCs w:val="16"/>
                <w:lang w:val="en-US"/>
              </w:rPr>
              <w:t xml:space="preserve">4.1.10 </w:t>
            </w:r>
            <w:r w:rsidRPr="009A49CF">
              <w:rPr>
                <w:rFonts w:ascii="Verdana" w:hAnsi="Verdana"/>
                <w:sz w:val="16"/>
                <w:szCs w:val="16"/>
                <w:lang w:val="en-US"/>
              </w:rPr>
              <w:t xml:space="preserve">The </w:t>
            </w:r>
            <w:r w:rsidR="000541C3">
              <w:rPr>
                <w:rFonts w:ascii="Verdana" w:hAnsi="Verdana"/>
                <w:sz w:val="16"/>
                <w:szCs w:val="16"/>
                <w:lang w:val="en-US"/>
              </w:rPr>
              <w:t>utilization</w:t>
            </w:r>
            <w:r w:rsidRPr="009A49CF">
              <w:rPr>
                <w:rFonts w:ascii="Verdana" w:hAnsi="Verdana"/>
                <w:sz w:val="16"/>
                <w:szCs w:val="16"/>
                <w:lang w:val="en-US"/>
              </w:rPr>
              <w:t xml:space="preserve"> of palm leaves, will subject to the following criteria and technical specifications:</w:t>
            </w:r>
          </w:p>
        </w:tc>
      </w:tr>
      <w:tr w:rsidR="00A444A3" w:rsidRPr="009A49CF" w:rsidTr="009A49CF">
        <w:tc>
          <w:tcPr>
            <w:tcW w:w="4529" w:type="dxa"/>
          </w:tcPr>
          <w:p w:rsidR="00A444A3" w:rsidRPr="008A1A25" w:rsidRDefault="00A444A3" w:rsidP="008A1A25">
            <w:pPr>
              <w:pStyle w:val="texto"/>
              <w:spacing w:after="58" w:line="216" w:lineRule="exact"/>
              <w:ind w:firstLine="0"/>
              <w:rPr>
                <w:rFonts w:ascii="Verdana" w:hAnsi="Verdana"/>
                <w:sz w:val="16"/>
                <w:szCs w:val="16"/>
              </w:rPr>
            </w:pPr>
            <w:r w:rsidRPr="008A1A25">
              <w:rPr>
                <w:rFonts w:ascii="Verdana" w:hAnsi="Verdana"/>
                <w:b/>
                <w:sz w:val="16"/>
                <w:szCs w:val="16"/>
              </w:rPr>
              <w:t>I.</w:t>
            </w:r>
            <w:r w:rsidRPr="008A1A25">
              <w:rPr>
                <w:rFonts w:ascii="Verdana" w:hAnsi="Verdana"/>
                <w:sz w:val="16"/>
                <w:szCs w:val="16"/>
              </w:rPr>
              <w:t xml:space="preserve"> Sólo se podrán aprovechar plantas en la etapa de madurez de cosecha, identificándolas por el tamaño y las características vegetativas de cada especie;</w:t>
            </w:r>
          </w:p>
        </w:tc>
        <w:tc>
          <w:tcPr>
            <w:tcW w:w="4529" w:type="dxa"/>
          </w:tcPr>
          <w:p w:rsidR="00A444A3" w:rsidRPr="009A49CF" w:rsidRDefault="00A444A3" w:rsidP="009C5041">
            <w:pPr>
              <w:pStyle w:val="texto"/>
              <w:spacing w:after="76" w:line="220" w:lineRule="exact"/>
              <w:ind w:firstLine="0"/>
              <w:rPr>
                <w:rFonts w:ascii="Verdana" w:hAnsi="Verdana"/>
                <w:sz w:val="16"/>
                <w:szCs w:val="16"/>
                <w:lang w:val="en-US"/>
              </w:rPr>
            </w:pPr>
            <w:r w:rsidRPr="009A49CF">
              <w:rPr>
                <w:rFonts w:ascii="Verdana" w:hAnsi="Verdana"/>
                <w:b/>
                <w:sz w:val="16"/>
                <w:szCs w:val="16"/>
                <w:lang w:val="en-US"/>
              </w:rPr>
              <w:t xml:space="preserve">I. </w:t>
            </w:r>
            <w:r w:rsidRPr="009A49CF">
              <w:rPr>
                <w:rFonts w:ascii="Verdana" w:hAnsi="Verdana"/>
                <w:sz w:val="16"/>
                <w:szCs w:val="16"/>
                <w:lang w:val="en-US"/>
              </w:rPr>
              <w:t>Only plants in a stage of harvest maturity may be used, identifying them by size and vegeta</w:t>
            </w:r>
            <w:r w:rsidR="009C5041">
              <w:rPr>
                <w:rFonts w:ascii="Verdana" w:hAnsi="Verdana"/>
                <w:sz w:val="16"/>
                <w:szCs w:val="16"/>
                <w:lang w:val="en-US"/>
              </w:rPr>
              <w:t xml:space="preserve">ble </w:t>
            </w:r>
            <w:r w:rsidRPr="009A49CF">
              <w:rPr>
                <w:rFonts w:ascii="Verdana" w:hAnsi="Verdana"/>
                <w:sz w:val="16"/>
                <w:szCs w:val="16"/>
                <w:lang w:val="en-US"/>
              </w:rPr>
              <w:t>characteristics of each species;</w:t>
            </w:r>
          </w:p>
        </w:tc>
      </w:tr>
      <w:tr w:rsidR="00A444A3" w:rsidRPr="009A49CF" w:rsidTr="009A49CF">
        <w:tc>
          <w:tcPr>
            <w:tcW w:w="4529" w:type="dxa"/>
          </w:tcPr>
          <w:p w:rsidR="00A444A3" w:rsidRPr="008A1A25" w:rsidRDefault="00A444A3" w:rsidP="008A1A25">
            <w:pPr>
              <w:pStyle w:val="texto"/>
              <w:spacing w:after="58" w:line="216" w:lineRule="exact"/>
              <w:ind w:firstLine="0"/>
              <w:rPr>
                <w:rFonts w:ascii="Verdana" w:hAnsi="Verdana"/>
                <w:sz w:val="16"/>
                <w:szCs w:val="16"/>
              </w:rPr>
            </w:pPr>
            <w:r w:rsidRPr="008A1A25">
              <w:rPr>
                <w:rFonts w:ascii="Verdana" w:hAnsi="Verdana"/>
                <w:b/>
                <w:sz w:val="16"/>
                <w:szCs w:val="16"/>
              </w:rPr>
              <w:t>II.</w:t>
            </w:r>
            <w:r w:rsidRPr="008A1A25">
              <w:rPr>
                <w:rFonts w:ascii="Verdana" w:hAnsi="Verdana"/>
                <w:sz w:val="16"/>
                <w:szCs w:val="16"/>
              </w:rPr>
              <w:t xml:space="preserve"> Para el caso de palma </w:t>
            </w:r>
            <w:proofErr w:type="spellStart"/>
            <w:r w:rsidRPr="008A1A25">
              <w:rPr>
                <w:rFonts w:ascii="Verdana" w:hAnsi="Verdana"/>
                <w:sz w:val="16"/>
                <w:szCs w:val="16"/>
              </w:rPr>
              <w:t>camedor</w:t>
            </w:r>
            <w:proofErr w:type="spellEnd"/>
            <w:r w:rsidRPr="008A1A25">
              <w:rPr>
                <w:rFonts w:ascii="Verdana" w:hAnsi="Verdana"/>
                <w:sz w:val="16"/>
                <w:szCs w:val="16"/>
              </w:rPr>
              <w:t xml:space="preserve"> (</w:t>
            </w:r>
            <w:proofErr w:type="spellStart"/>
            <w:r w:rsidRPr="008A1A25">
              <w:rPr>
                <w:rFonts w:ascii="Verdana" w:hAnsi="Verdana"/>
                <w:i/>
                <w:sz w:val="16"/>
                <w:szCs w:val="16"/>
              </w:rPr>
              <w:t>Chamaedorea</w:t>
            </w:r>
            <w:proofErr w:type="spellEnd"/>
            <w:r w:rsidRPr="008A1A25">
              <w:rPr>
                <w:rFonts w:ascii="Verdana" w:hAnsi="Verdana"/>
                <w:sz w:val="16"/>
                <w:szCs w:val="16"/>
              </w:rPr>
              <w:t xml:space="preserve"> </w:t>
            </w:r>
            <w:proofErr w:type="spellStart"/>
            <w:r w:rsidRPr="008A1A25">
              <w:rPr>
                <w:rFonts w:ascii="Verdana" w:hAnsi="Verdana"/>
                <w:sz w:val="16"/>
                <w:szCs w:val="16"/>
              </w:rPr>
              <w:t>spp</w:t>
            </w:r>
            <w:proofErr w:type="spellEnd"/>
            <w:r w:rsidRPr="008A1A25">
              <w:rPr>
                <w:rFonts w:ascii="Verdana" w:hAnsi="Verdana"/>
                <w:sz w:val="16"/>
                <w:szCs w:val="16"/>
              </w:rPr>
              <w:t>.) la madurez de cosecha adecuada se identificará cuando las hojas tengan las siguientes características:</w:t>
            </w:r>
          </w:p>
        </w:tc>
        <w:tc>
          <w:tcPr>
            <w:tcW w:w="4529" w:type="dxa"/>
          </w:tcPr>
          <w:p w:rsidR="00A444A3" w:rsidRPr="009A49CF" w:rsidRDefault="00A444A3" w:rsidP="003E3BBD">
            <w:pPr>
              <w:pStyle w:val="texto"/>
              <w:spacing w:after="76" w:line="220" w:lineRule="exact"/>
              <w:ind w:firstLine="0"/>
              <w:rPr>
                <w:rFonts w:ascii="Verdana" w:hAnsi="Verdana"/>
                <w:sz w:val="16"/>
                <w:szCs w:val="16"/>
                <w:lang w:val="en-US"/>
              </w:rPr>
            </w:pPr>
            <w:r w:rsidRPr="009A49CF">
              <w:rPr>
                <w:rFonts w:ascii="Verdana" w:hAnsi="Verdana"/>
                <w:b/>
                <w:sz w:val="16"/>
                <w:szCs w:val="16"/>
                <w:lang w:val="en-US"/>
              </w:rPr>
              <w:t xml:space="preserve">II. </w:t>
            </w:r>
            <w:r w:rsidR="00B26550" w:rsidRPr="009A49CF">
              <w:rPr>
                <w:rFonts w:ascii="Verdana" w:hAnsi="Verdana"/>
                <w:sz w:val="16"/>
                <w:szCs w:val="16"/>
                <w:lang w:val="en-US"/>
              </w:rPr>
              <w:t xml:space="preserve">For the case of </w:t>
            </w:r>
            <w:proofErr w:type="spellStart"/>
            <w:r w:rsidR="00B26550" w:rsidRPr="00FB6A1D">
              <w:rPr>
                <w:rFonts w:ascii="Verdana" w:hAnsi="Verdana"/>
                <w:sz w:val="16"/>
                <w:szCs w:val="16"/>
                <w:lang w:val="en-US"/>
              </w:rPr>
              <w:t>Chamaedorea</w:t>
            </w:r>
            <w:proofErr w:type="spellEnd"/>
            <w:r w:rsidR="00B26550" w:rsidRPr="00FB6A1D">
              <w:rPr>
                <w:rFonts w:ascii="Verdana" w:hAnsi="Verdana"/>
                <w:sz w:val="16"/>
                <w:szCs w:val="16"/>
                <w:lang w:val="en-US"/>
              </w:rPr>
              <w:t xml:space="preserve"> palm (</w:t>
            </w:r>
            <w:proofErr w:type="spellStart"/>
            <w:r w:rsidR="00B26550" w:rsidRPr="00FB6A1D">
              <w:rPr>
                <w:rFonts w:ascii="Verdana" w:hAnsi="Verdana"/>
                <w:sz w:val="16"/>
                <w:szCs w:val="16"/>
                <w:lang w:val="en-US"/>
              </w:rPr>
              <w:t>Chamaedorea</w:t>
            </w:r>
            <w:proofErr w:type="spellEnd"/>
            <w:r w:rsidR="00B26550" w:rsidRPr="00FB6A1D">
              <w:rPr>
                <w:rFonts w:ascii="Verdana" w:hAnsi="Verdana"/>
                <w:sz w:val="16"/>
                <w:szCs w:val="16"/>
                <w:lang w:val="en-US"/>
              </w:rPr>
              <w:t xml:space="preserve"> spp.)</w:t>
            </w:r>
            <w:r w:rsidR="00B26550">
              <w:rPr>
                <w:rFonts w:ascii="Verdana" w:hAnsi="Verdana"/>
                <w:sz w:val="16"/>
                <w:szCs w:val="16"/>
                <w:lang w:val="en-US"/>
              </w:rPr>
              <w:t xml:space="preserve"> </w:t>
            </w:r>
            <w:proofErr w:type="spellStart"/>
            <w:r w:rsidR="00B26550">
              <w:rPr>
                <w:rFonts w:ascii="Verdana" w:hAnsi="Verdana"/>
                <w:sz w:val="16"/>
                <w:szCs w:val="16"/>
                <w:lang w:val="en-US"/>
              </w:rPr>
              <w:t>adecuate</w:t>
            </w:r>
            <w:proofErr w:type="spellEnd"/>
            <w:r w:rsidR="00B26550">
              <w:rPr>
                <w:rFonts w:ascii="Verdana" w:hAnsi="Verdana"/>
                <w:sz w:val="16"/>
                <w:szCs w:val="16"/>
                <w:lang w:val="en-US"/>
              </w:rPr>
              <w:t xml:space="preserve"> harvest maturity will be identified when leaves have the following characteristics:</w:t>
            </w:r>
          </w:p>
        </w:tc>
      </w:tr>
      <w:tr w:rsidR="00A444A3" w:rsidRPr="008A1A25" w:rsidTr="009A49CF">
        <w:tc>
          <w:tcPr>
            <w:tcW w:w="4529" w:type="dxa"/>
          </w:tcPr>
          <w:p w:rsidR="00A444A3" w:rsidRPr="008A1A25" w:rsidRDefault="00A444A3" w:rsidP="008A1A25">
            <w:pPr>
              <w:pStyle w:val="texto"/>
              <w:spacing w:after="58" w:line="216" w:lineRule="exact"/>
              <w:ind w:firstLine="0"/>
              <w:rPr>
                <w:rFonts w:ascii="Verdana" w:hAnsi="Verdana"/>
                <w:sz w:val="16"/>
                <w:szCs w:val="16"/>
              </w:rPr>
            </w:pPr>
            <w:r w:rsidRPr="008A1A25">
              <w:rPr>
                <w:rFonts w:ascii="Verdana" w:hAnsi="Verdana"/>
                <w:b/>
                <w:sz w:val="16"/>
                <w:szCs w:val="16"/>
              </w:rPr>
              <w:t>a.</w:t>
            </w:r>
            <w:r w:rsidRPr="008A1A25">
              <w:rPr>
                <w:rFonts w:ascii="Verdana" w:hAnsi="Verdana"/>
                <w:sz w:val="16"/>
                <w:szCs w:val="16"/>
              </w:rPr>
              <w:t xml:space="preserve"> Coloración verde oscura;</w:t>
            </w:r>
          </w:p>
        </w:tc>
        <w:tc>
          <w:tcPr>
            <w:tcW w:w="4529" w:type="dxa"/>
          </w:tcPr>
          <w:p w:rsidR="00A444A3" w:rsidRPr="00B26550" w:rsidRDefault="00B26550" w:rsidP="008A1A25">
            <w:pPr>
              <w:pStyle w:val="texto"/>
              <w:spacing w:after="58" w:line="216" w:lineRule="exact"/>
              <w:ind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Dark green coloration;</w:t>
            </w:r>
          </w:p>
        </w:tc>
      </w:tr>
      <w:tr w:rsidR="00A444A3" w:rsidRPr="009A49CF" w:rsidTr="009A49CF">
        <w:tc>
          <w:tcPr>
            <w:tcW w:w="4529" w:type="dxa"/>
          </w:tcPr>
          <w:p w:rsidR="00A444A3" w:rsidRPr="008A1A25" w:rsidRDefault="00A444A3" w:rsidP="008A1A25">
            <w:pPr>
              <w:pStyle w:val="texto"/>
              <w:spacing w:after="58" w:line="216" w:lineRule="exact"/>
              <w:ind w:firstLine="0"/>
              <w:rPr>
                <w:rFonts w:ascii="Verdana" w:hAnsi="Verdana"/>
                <w:spacing w:val="-5"/>
                <w:sz w:val="16"/>
                <w:szCs w:val="16"/>
              </w:rPr>
            </w:pPr>
            <w:r w:rsidRPr="008A1A25">
              <w:rPr>
                <w:rFonts w:ascii="Verdana" w:hAnsi="Verdana"/>
                <w:b/>
                <w:spacing w:val="-5"/>
                <w:sz w:val="16"/>
                <w:szCs w:val="16"/>
              </w:rPr>
              <w:t>b.</w:t>
            </w:r>
            <w:r w:rsidRPr="008A1A25">
              <w:rPr>
                <w:rFonts w:ascii="Verdana" w:hAnsi="Verdana"/>
                <w:spacing w:val="-5"/>
                <w:sz w:val="16"/>
                <w:szCs w:val="16"/>
              </w:rPr>
              <w:t xml:space="preserve"> No presentar daños significativos (marchitamiento, manchado, rajaduras, picaduras); y</w:t>
            </w:r>
          </w:p>
        </w:tc>
        <w:tc>
          <w:tcPr>
            <w:tcW w:w="4529" w:type="dxa"/>
          </w:tcPr>
          <w:p w:rsidR="00A444A3" w:rsidRPr="00B26550" w:rsidRDefault="00B26550" w:rsidP="008A1A25">
            <w:pPr>
              <w:pStyle w:val="texto"/>
              <w:spacing w:after="58" w:line="216" w:lineRule="exact"/>
              <w:ind w:firstLine="0"/>
              <w:rPr>
                <w:rFonts w:ascii="Verdana" w:hAnsi="Verdana"/>
                <w:spacing w:val="-5"/>
                <w:sz w:val="16"/>
                <w:szCs w:val="16"/>
                <w:lang w:val="en-US"/>
              </w:rPr>
            </w:pPr>
            <w:r w:rsidRPr="00B26550">
              <w:rPr>
                <w:rFonts w:ascii="Verdana" w:hAnsi="Verdana"/>
                <w:b/>
                <w:spacing w:val="-5"/>
                <w:sz w:val="16"/>
                <w:szCs w:val="16"/>
                <w:lang w:val="en-US"/>
              </w:rPr>
              <w:t xml:space="preserve">b. </w:t>
            </w:r>
            <w:r>
              <w:rPr>
                <w:rFonts w:ascii="Verdana" w:hAnsi="Verdana"/>
                <w:spacing w:val="-5"/>
                <w:sz w:val="16"/>
                <w:szCs w:val="16"/>
                <w:lang w:val="en-US"/>
              </w:rPr>
              <w:t xml:space="preserve">No </w:t>
            </w:r>
            <w:r w:rsidRPr="00B26550">
              <w:rPr>
                <w:rFonts w:ascii="Verdana" w:hAnsi="Verdana"/>
                <w:spacing w:val="-5"/>
                <w:sz w:val="16"/>
                <w:szCs w:val="16"/>
                <w:lang w:val="en-US"/>
              </w:rPr>
              <w:t>significant damage</w:t>
            </w:r>
            <w:r>
              <w:rPr>
                <w:rFonts w:ascii="Verdana" w:hAnsi="Verdana"/>
                <w:spacing w:val="-5"/>
                <w:sz w:val="16"/>
                <w:szCs w:val="16"/>
                <w:lang w:val="en-US"/>
              </w:rPr>
              <w:t xml:space="preserve"> can be detected (wilting, stained</w:t>
            </w:r>
            <w:r w:rsidRPr="00B26550">
              <w:rPr>
                <w:rFonts w:ascii="Verdana" w:hAnsi="Verdana"/>
                <w:spacing w:val="-5"/>
                <w:sz w:val="16"/>
                <w:szCs w:val="16"/>
                <w:lang w:val="en-US"/>
              </w:rPr>
              <w:t>, cracks, pitting);</w:t>
            </w:r>
          </w:p>
        </w:tc>
      </w:tr>
      <w:tr w:rsidR="00A444A3" w:rsidRPr="009A49CF" w:rsidTr="009A49CF">
        <w:tc>
          <w:tcPr>
            <w:tcW w:w="4529" w:type="dxa"/>
          </w:tcPr>
          <w:p w:rsidR="00A444A3" w:rsidRPr="008A1A25" w:rsidRDefault="00A444A3" w:rsidP="008A1A25">
            <w:pPr>
              <w:pStyle w:val="texto"/>
              <w:spacing w:after="58" w:line="216" w:lineRule="exact"/>
              <w:ind w:firstLine="0"/>
              <w:rPr>
                <w:rFonts w:ascii="Verdana" w:hAnsi="Verdana"/>
                <w:sz w:val="16"/>
                <w:szCs w:val="16"/>
              </w:rPr>
            </w:pPr>
            <w:r w:rsidRPr="008A1A25">
              <w:rPr>
                <w:rFonts w:ascii="Verdana" w:hAnsi="Verdana"/>
                <w:b/>
                <w:sz w:val="16"/>
                <w:szCs w:val="16"/>
              </w:rPr>
              <w:t>c.</w:t>
            </w:r>
            <w:r w:rsidRPr="008A1A25">
              <w:rPr>
                <w:rFonts w:ascii="Verdana" w:hAnsi="Verdana"/>
                <w:sz w:val="16"/>
                <w:szCs w:val="16"/>
              </w:rPr>
              <w:t xml:space="preserve"> Estén libres de plagas y enfermedades.</w:t>
            </w:r>
          </w:p>
        </w:tc>
        <w:tc>
          <w:tcPr>
            <w:tcW w:w="4529" w:type="dxa"/>
          </w:tcPr>
          <w:p w:rsidR="00A444A3" w:rsidRPr="00B26550" w:rsidRDefault="00B26550" w:rsidP="009C5041">
            <w:pPr>
              <w:pStyle w:val="texto"/>
              <w:spacing w:after="58" w:line="216" w:lineRule="exact"/>
              <w:ind w:firstLine="0"/>
              <w:rPr>
                <w:rFonts w:ascii="Verdana" w:hAnsi="Verdana"/>
                <w:sz w:val="16"/>
                <w:szCs w:val="16"/>
                <w:lang w:val="en-US"/>
              </w:rPr>
            </w:pPr>
            <w:r>
              <w:rPr>
                <w:rFonts w:ascii="Verdana" w:hAnsi="Verdana"/>
                <w:b/>
                <w:sz w:val="16"/>
                <w:szCs w:val="16"/>
                <w:lang w:val="en-US"/>
              </w:rPr>
              <w:t xml:space="preserve">c. </w:t>
            </w:r>
            <w:r w:rsidR="009C5041">
              <w:rPr>
                <w:rFonts w:ascii="Verdana" w:hAnsi="Verdana"/>
                <w:sz w:val="16"/>
                <w:szCs w:val="16"/>
                <w:lang w:val="en-US"/>
              </w:rPr>
              <w:t>They are free</w:t>
            </w:r>
            <w:r>
              <w:rPr>
                <w:rFonts w:ascii="Verdana" w:hAnsi="Verdana"/>
                <w:sz w:val="16"/>
                <w:szCs w:val="16"/>
                <w:lang w:val="en-US"/>
              </w:rPr>
              <w:t xml:space="preserve"> </w:t>
            </w:r>
            <w:r w:rsidR="009C5041">
              <w:rPr>
                <w:rFonts w:ascii="Verdana" w:hAnsi="Verdana"/>
                <w:sz w:val="16"/>
                <w:szCs w:val="16"/>
                <w:lang w:val="en-US"/>
              </w:rPr>
              <w:t>of</w:t>
            </w:r>
            <w:r>
              <w:rPr>
                <w:rFonts w:ascii="Verdana" w:hAnsi="Verdana"/>
                <w:sz w:val="16"/>
                <w:szCs w:val="16"/>
                <w:lang w:val="en-US"/>
              </w:rPr>
              <w:t xml:space="preserve"> </w:t>
            </w:r>
            <w:r w:rsidRPr="00B26550">
              <w:rPr>
                <w:rFonts w:ascii="Verdana" w:hAnsi="Verdana"/>
                <w:sz w:val="16"/>
                <w:szCs w:val="16"/>
                <w:lang w:val="en-US"/>
              </w:rPr>
              <w:t>pests and diseases.</w:t>
            </w:r>
          </w:p>
        </w:tc>
      </w:tr>
      <w:tr w:rsidR="00A444A3" w:rsidRPr="009A49CF" w:rsidTr="009A49CF">
        <w:tc>
          <w:tcPr>
            <w:tcW w:w="4529" w:type="dxa"/>
          </w:tcPr>
          <w:p w:rsidR="00A444A3" w:rsidRPr="008A1A25" w:rsidRDefault="00A444A3" w:rsidP="008A1A25">
            <w:pPr>
              <w:pStyle w:val="texto"/>
              <w:spacing w:after="60" w:line="216" w:lineRule="exact"/>
              <w:ind w:firstLine="0"/>
              <w:rPr>
                <w:rFonts w:ascii="Verdana" w:hAnsi="Verdana"/>
                <w:sz w:val="16"/>
                <w:szCs w:val="16"/>
              </w:rPr>
            </w:pPr>
            <w:r w:rsidRPr="008A1A25">
              <w:rPr>
                <w:rFonts w:ascii="Verdana" w:hAnsi="Verdana"/>
                <w:sz w:val="16"/>
                <w:szCs w:val="16"/>
              </w:rPr>
              <w:t>El follaje de mayor tamaño y mejores características, por lo general, alcanza mejores precios.</w:t>
            </w:r>
          </w:p>
        </w:tc>
        <w:tc>
          <w:tcPr>
            <w:tcW w:w="4529" w:type="dxa"/>
          </w:tcPr>
          <w:p w:rsidR="00A444A3" w:rsidRPr="00B26550" w:rsidRDefault="00B26550" w:rsidP="009C5041">
            <w:pPr>
              <w:pStyle w:val="texto"/>
              <w:spacing w:after="60" w:line="216" w:lineRule="exact"/>
              <w:ind w:firstLine="0"/>
              <w:rPr>
                <w:rFonts w:ascii="Verdana" w:hAnsi="Verdana"/>
                <w:sz w:val="16"/>
                <w:szCs w:val="16"/>
                <w:lang w:val="en-US"/>
              </w:rPr>
            </w:pPr>
            <w:r w:rsidRPr="00B26550">
              <w:rPr>
                <w:rFonts w:ascii="Verdana" w:hAnsi="Verdana"/>
                <w:sz w:val="16"/>
                <w:szCs w:val="16"/>
                <w:lang w:val="en-US"/>
              </w:rPr>
              <w:t>The foliage</w:t>
            </w:r>
            <w:r>
              <w:rPr>
                <w:rFonts w:ascii="Verdana" w:hAnsi="Verdana"/>
                <w:sz w:val="16"/>
                <w:szCs w:val="16"/>
                <w:lang w:val="en-US"/>
              </w:rPr>
              <w:t xml:space="preserve"> of</w:t>
            </w:r>
            <w:r w:rsidRPr="00B26550">
              <w:rPr>
                <w:rFonts w:ascii="Verdana" w:hAnsi="Verdana"/>
                <w:sz w:val="16"/>
                <w:szCs w:val="16"/>
                <w:lang w:val="en-US"/>
              </w:rPr>
              <w:t xml:space="preserve"> larger</w:t>
            </w:r>
            <w:r w:rsidR="009C5041">
              <w:rPr>
                <w:rFonts w:ascii="Verdana" w:hAnsi="Verdana"/>
                <w:sz w:val="16"/>
                <w:szCs w:val="16"/>
                <w:lang w:val="en-US"/>
              </w:rPr>
              <w:t xml:space="preserve"> size</w:t>
            </w:r>
            <w:r w:rsidRPr="00B26550">
              <w:rPr>
                <w:rFonts w:ascii="Verdana" w:hAnsi="Verdana"/>
                <w:sz w:val="16"/>
                <w:szCs w:val="16"/>
                <w:lang w:val="en-US"/>
              </w:rPr>
              <w:t xml:space="preserve"> and better </w:t>
            </w:r>
            <w:r w:rsidR="009C5041">
              <w:rPr>
                <w:rFonts w:ascii="Verdana" w:hAnsi="Verdana"/>
                <w:sz w:val="16"/>
                <w:szCs w:val="16"/>
                <w:lang w:val="en-US"/>
              </w:rPr>
              <w:t>characteristics, generally</w:t>
            </w:r>
            <w:r w:rsidRPr="00B26550">
              <w:rPr>
                <w:rFonts w:ascii="Verdana" w:hAnsi="Verdana"/>
                <w:sz w:val="16"/>
                <w:szCs w:val="16"/>
                <w:lang w:val="en-US"/>
              </w:rPr>
              <w:t xml:space="preserve">, </w:t>
            </w:r>
            <w:r w:rsidR="009C5041">
              <w:rPr>
                <w:rFonts w:ascii="Verdana" w:hAnsi="Verdana"/>
                <w:sz w:val="16"/>
                <w:szCs w:val="16"/>
                <w:lang w:val="en-US"/>
              </w:rPr>
              <w:t>brings</w:t>
            </w:r>
            <w:r w:rsidRPr="00B26550">
              <w:rPr>
                <w:rFonts w:ascii="Verdana" w:hAnsi="Verdana"/>
                <w:sz w:val="16"/>
                <w:szCs w:val="16"/>
                <w:lang w:val="en-US"/>
              </w:rPr>
              <w:t xml:space="preserve"> better prices.</w:t>
            </w:r>
          </w:p>
        </w:tc>
      </w:tr>
      <w:tr w:rsidR="00A444A3" w:rsidRPr="009A49CF" w:rsidTr="009A49CF">
        <w:tc>
          <w:tcPr>
            <w:tcW w:w="4529" w:type="dxa"/>
          </w:tcPr>
          <w:p w:rsidR="00A444A3" w:rsidRPr="009C5041" w:rsidRDefault="00A444A3" w:rsidP="008A1A25">
            <w:pPr>
              <w:pStyle w:val="texto"/>
              <w:spacing w:after="58" w:line="216" w:lineRule="exact"/>
              <w:ind w:firstLine="0"/>
              <w:rPr>
                <w:rFonts w:ascii="Verdana" w:hAnsi="Verdana"/>
                <w:sz w:val="16"/>
                <w:szCs w:val="16"/>
              </w:rPr>
            </w:pPr>
            <w:r w:rsidRPr="009C5041">
              <w:rPr>
                <w:rFonts w:ascii="Verdana" w:hAnsi="Verdana"/>
                <w:b/>
                <w:sz w:val="16"/>
                <w:szCs w:val="16"/>
              </w:rPr>
              <w:t>III.</w:t>
            </w:r>
            <w:r w:rsidRPr="009C5041">
              <w:rPr>
                <w:rFonts w:ascii="Verdana" w:hAnsi="Verdana"/>
                <w:sz w:val="16"/>
                <w:szCs w:val="16"/>
              </w:rPr>
              <w:t xml:space="preserve"> Deberá dejarse distribuido uniformemente en el área de aprovechamiento sin intervenir, por lo menos el 20% de las plantas en etapa de madurez de cosecha, para que lleguen a su madurez reproductiva y propiciar la regeneración por semilla;</w:t>
            </w:r>
          </w:p>
        </w:tc>
        <w:tc>
          <w:tcPr>
            <w:tcW w:w="4529" w:type="dxa"/>
          </w:tcPr>
          <w:p w:rsidR="00A444A3" w:rsidRPr="009C5041" w:rsidRDefault="00D405E5" w:rsidP="009C5041">
            <w:pPr>
              <w:pStyle w:val="texto"/>
              <w:spacing w:after="58" w:line="216" w:lineRule="exact"/>
              <w:ind w:firstLine="0"/>
              <w:rPr>
                <w:rFonts w:ascii="Verdana" w:hAnsi="Verdana"/>
                <w:b/>
                <w:sz w:val="16"/>
                <w:szCs w:val="16"/>
                <w:lang w:val="en-US"/>
              </w:rPr>
            </w:pPr>
            <w:r w:rsidRPr="009C5041">
              <w:rPr>
                <w:rFonts w:ascii="Verdana" w:hAnsi="Verdana"/>
                <w:b/>
                <w:sz w:val="16"/>
                <w:szCs w:val="16"/>
                <w:lang w:val="en-US"/>
              </w:rPr>
              <w:t xml:space="preserve">II. </w:t>
            </w:r>
            <w:r w:rsidR="009C5041" w:rsidRPr="009C5041">
              <w:rPr>
                <w:rFonts w:ascii="Verdana" w:hAnsi="Verdana"/>
                <w:sz w:val="16"/>
                <w:szCs w:val="16"/>
                <w:lang w:val="en-US"/>
              </w:rPr>
              <w:t>Distribution must be uniform in</w:t>
            </w:r>
            <w:r w:rsidRPr="009C5041">
              <w:rPr>
                <w:rFonts w:ascii="Verdana" w:hAnsi="Verdana"/>
                <w:sz w:val="16"/>
                <w:szCs w:val="16"/>
                <w:lang w:val="en-US"/>
              </w:rPr>
              <w:t xml:space="preserve"> the area of </w:t>
            </w:r>
            <w:r w:rsidR="000541C3" w:rsidRPr="009C5041">
              <w:rPr>
                <w:rFonts w:ascii="Verdana" w:hAnsi="Verdana"/>
                <w:sz w:val="16"/>
                <w:szCs w:val="16"/>
                <w:lang w:val="en-US"/>
              </w:rPr>
              <w:t>utilization</w:t>
            </w:r>
            <w:r w:rsidRPr="009C5041">
              <w:rPr>
                <w:rFonts w:ascii="Verdana" w:hAnsi="Verdana"/>
                <w:sz w:val="16"/>
                <w:szCs w:val="16"/>
                <w:lang w:val="en-US"/>
              </w:rPr>
              <w:t xml:space="preserve">, without </w:t>
            </w:r>
            <w:r w:rsidR="009C5041" w:rsidRPr="009C5041">
              <w:rPr>
                <w:rFonts w:ascii="Verdana" w:hAnsi="Verdana"/>
                <w:sz w:val="16"/>
                <w:szCs w:val="16"/>
                <w:lang w:val="en-US"/>
              </w:rPr>
              <w:t xml:space="preserve">affecting </w:t>
            </w:r>
            <w:r w:rsidRPr="009C5041">
              <w:rPr>
                <w:rFonts w:ascii="Verdana" w:hAnsi="Verdana"/>
                <w:sz w:val="16"/>
                <w:szCs w:val="16"/>
                <w:lang w:val="en-US"/>
              </w:rPr>
              <w:t xml:space="preserve">at least 20% of plants </w:t>
            </w:r>
            <w:r w:rsidR="009C5041" w:rsidRPr="009C5041">
              <w:rPr>
                <w:rFonts w:ascii="Verdana" w:hAnsi="Verdana"/>
                <w:sz w:val="16"/>
                <w:szCs w:val="16"/>
                <w:lang w:val="en-US"/>
              </w:rPr>
              <w:t>i</w:t>
            </w:r>
            <w:r w:rsidRPr="009C5041">
              <w:rPr>
                <w:rFonts w:ascii="Verdana" w:hAnsi="Verdana"/>
                <w:sz w:val="16"/>
                <w:szCs w:val="16"/>
                <w:lang w:val="en-US"/>
              </w:rPr>
              <w:t xml:space="preserve">n the stage of harvest maturity, so </w:t>
            </w:r>
            <w:r w:rsidR="009C5041" w:rsidRPr="009C5041">
              <w:rPr>
                <w:rFonts w:ascii="Verdana" w:hAnsi="Verdana"/>
                <w:sz w:val="16"/>
                <w:szCs w:val="16"/>
                <w:lang w:val="en-US"/>
              </w:rPr>
              <w:t xml:space="preserve">that </w:t>
            </w:r>
            <w:r w:rsidRPr="009C5041">
              <w:rPr>
                <w:rFonts w:ascii="Verdana" w:hAnsi="Verdana"/>
                <w:sz w:val="16"/>
                <w:szCs w:val="16"/>
                <w:lang w:val="en-US"/>
              </w:rPr>
              <w:t>they may reach reproductive maturity and promote regeneration by seed;</w:t>
            </w:r>
          </w:p>
        </w:tc>
      </w:tr>
      <w:tr w:rsidR="00A444A3" w:rsidRPr="009A49CF" w:rsidTr="009A49CF">
        <w:tc>
          <w:tcPr>
            <w:tcW w:w="4529" w:type="dxa"/>
          </w:tcPr>
          <w:p w:rsidR="00A444A3" w:rsidRPr="008A1A25" w:rsidRDefault="00A444A3" w:rsidP="008A1A25">
            <w:pPr>
              <w:pStyle w:val="texto"/>
              <w:spacing w:after="58" w:line="216" w:lineRule="exact"/>
              <w:ind w:firstLine="0"/>
              <w:rPr>
                <w:rFonts w:ascii="Verdana" w:hAnsi="Verdana"/>
                <w:sz w:val="16"/>
                <w:szCs w:val="16"/>
              </w:rPr>
            </w:pPr>
            <w:r w:rsidRPr="008A1A25">
              <w:rPr>
                <w:rFonts w:ascii="Verdana" w:hAnsi="Verdana"/>
                <w:b/>
                <w:sz w:val="16"/>
                <w:szCs w:val="16"/>
              </w:rPr>
              <w:t>IV.</w:t>
            </w:r>
            <w:r w:rsidRPr="008A1A25">
              <w:rPr>
                <w:rFonts w:ascii="Verdana" w:hAnsi="Verdana"/>
                <w:sz w:val="16"/>
                <w:szCs w:val="16"/>
              </w:rPr>
              <w:t xml:space="preserve"> Durante el aprovechamiento, se deberá utilizar la herramienta adecuada, a efecto de no dañar la zona de crecimiento terminal;</w:t>
            </w:r>
          </w:p>
        </w:tc>
        <w:tc>
          <w:tcPr>
            <w:tcW w:w="4529" w:type="dxa"/>
          </w:tcPr>
          <w:p w:rsidR="00A444A3" w:rsidRPr="00F928B6" w:rsidRDefault="00F928B6" w:rsidP="008A1A25">
            <w:pPr>
              <w:pStyle w:val="texto"/>
              <w:spacing w:after="58" w:line="216" w:lineRule="exact"/>
              <w:ind w:firstLine="0"/>
              <w:rPr>
                <w:rFonts w:ascii="Verdana" w:hAnsi="Verdana"/>
                <w:b/>
                <w:sz w:val="16"/>
                <w:szCs w:val="16"/>
                <w:lang w:val="en-US"/>
              </w:rPr>
            </w:pPr>
            <w:r w:rsidRPr="00F928B6">
              <w:rPr>
                <w:rFonts w:ascii="Verdana" w:hAnsi="Verdana"/>
                <w:b/>
                <w:sz w:val="16"/>
                <w:szCs w:val="16"/>
                <w:lang w:val="en-US"/>
              </w:rPr>
              <w:t xml:space="preserve">IV. </w:t>
            </w:r>
            <w:r>
              <w:rPr>
                <w:rFonts w:ascii="Verdana" w:hAnsi="Verdana"/>
                <w:sz w:val="16"/>
                <w:szCs w:val="16"/>
                <w:lang w:val="en-US"/>
              </w:rPr>
              <w:t xml:space="preserve">During </w:t>
            </w:r>
            <w:r w:rsidR="000541C3">
              <w:rPr>
                <w:rFonts w:ascii="Verdana" w:hAnsi="Verdana"/>
                <w:sz w:val="16"/>
                <w:szCs w:val="16"/>
                <w:lang w:val="en-US"/>
              </w:rPr>
              <w:t>utilization</w:t>
            </w:r>
            <w:r>
              <w:rPr>
                <w:rFonts w:ascii="Verdana" w:hAnsi="Verdana"/>
                <w:sz w:val="16"/>
                <w:szCs w:val="16"/>
                <w:lang w:val="en-US"/>
              </w:rPr>
              <w:t xml:space="preserve">, </w:t>
            </w:r>
            <w:r w:rsidRPr="00F928B6">
              <w:rPr>
                <w:rFonts w:ascii="Verdana" w:hAnsi="Verdana"/>
                <w:sz w:val="16"/>
                <w:szCs w:val="16"/>
                <w:lang w:val="en-US"/>
              </w:rPr>
              <w:t>the right tool</w:t>
            </w:r>
            <w:r>
              <w:rPr>
                <w:rFonts w:ascii="Verdana" w:hAnsi="Verdana"/>
                <w:sz w:val="16"/>
                <w:szCs w:val="16"/>
                <w:lang w:val="en-US"/>
              </w:rPr>
              <w:t xml:space="preserve"> must be used</w:t>
            </w:r>
            <w:r w:rsidRPr="00F928B6">
              <w:rPr>
                <w:rFonts w:ascii="Verdana" w:hAnsi="Verdana"/>
                <w:sz w:val="16"/>
                <w:szCs w:val="16"/>
                <w:lang w:val="en-US"/>
              </w:rPr>
              <w:t xml:space="preserve">, in order to avoid damaging the </w:t>
            </w:r>
            <w:r w:rsidR="005477A7" w:rsidRPr="005477A7">
              <w:rPr>
                <w:rFonts w:ascii="Verdana" w:hAnsi="Verdana"/>
                <w:sz w:val="16"/>
                <w:szCs w:val="16"/>
                <w:lang w:val="en-US"/>
              </w:rPr>
              <w:t>terminal growth</w:t>
            </w:r>
            <w:r w:rsidR="005477A7">
              <w:rPr>
                <w:rFonts w:ascii="Verdana" w:hAnsi="Verdana"/>
                <w:sz w:val="16"/>
                <w:szCs w:val="16"/>
                <w:lang w:val="en-US"/>
              </w:rPr>
              <w:t xml:space="preserve"> zone</w:t>
            </w:r>
            <w:r w:rsidRPr="00F928B6">
              <w:rPr>
                <w:rFonts w:ascii="Verdana" w:hAnsi="Verdana"/>
                <w:sz w:val="16"/>
                <w:szCs w:val="16"/>
                <w:lang w:val="en-US"/>
              </w:rPr>
              <w:t>;</w:t>
            </w:r>
          </w:p>
        </w:tc>
      </w:tr>
      <w:tr w:rsidR="00A444A3" w:rsidRPr="009A49CF" w:rsidTr="009A49CF">
        <w:tc>
          <w:tcPr>
            <w:tcW w:w="4529" w:type="dxa"/>
          </w:tcPr>
          <w:p w:rsidR="00A444A3" w:rsidRPr="008A1A25" w:rsidRDefault="00A444A3" w:rsidP="008A1A25">
            <w:pPr>
              <w:pStyle w:val="texto"/>
              <w:spacing w:after="58" w:line="216" w:lineRule="exact"/>
              <w:ind w:firstLine="0"/>
              <w:rPr>
                <w:rFonts w:ascii="Verdana" w:hAnsi="Verdana"/>
                <w:sz w:val="16"/>
                <w:szCs w:val="16"/>
              </w:rPr>
            </w:pPr>
            <w:r w:rsidRPr="008A1A25">
              <w:rPr>
                <w:rFonts w:ascii="Verdana" w:hAnsi="Verdana"/>
                <w:b/>
                <w:sz w:val="16"/>
                <w:szCs w:val="16"/>
              </w:rPr>
              <w:t>V.</w:t>
            </w:r>
            <w:r w:rsidRPr="008A1A25">
              <w:rPr>
                <w:rFonts w:ascii="Verdana" w:hAnsi="Verdana"/>
                <w:sz w:val="16"/>
                <w:szCs w:val="16"/>
              </w:rPr>
              <w:t xml:space="preserve"> De cada hoja cortada deberá dejarse una parte del pecíolo, de 3 a 5 cm, a fin de no dañar el tallo principal de la planta;</w:t>
            </w:r>
          </w:p>
        </w:tc>
        <w:tc>
          <w:tcPr>
            <w:tcW w:w="4529" w:type="dxa"/>
          </w:tcPr>
          <w:p w:rsidR="00A444A3" w:rsidRPr="005477A7" w:rsidRDefault="005477A7" w:rsidP="009C5041">
            <w:pPr>
              <w:pStyle w:val="texto"/>
              <w:spacing w:after="58" w:line="216" w:lineRule="exact"/>
              <w:ind w:firstLine="0"/>
              <w:rPr>
                <w:rFonts w:ascii="Verdana" w:hAnsi="Verdana"/>
                <w:b/>
                <w:sz w:val="16"/>
                <w:szCs w:val="16"/>
                <w:lang w:val="en-US"/>
              </w:rPr>
            </w:pPr>
            <w:r w:rsidRPr="005477A7">
              <w:rPr>
                <w:rFonts w:ascii="Verdana" w:hAnsi="Verdana"/>
                <w:b/>
                <w:sz w:val="16"/>
                <w:szCs w:val="16"/>
                <w:lang w:val="en-US"/>
              </w:rPr>
              <w:t xml:space="preserve">V. </w:t>
            </w:r>
            <w:r>
              <w:rPr>
                <w:rFonts w:ascii="Verdana" w:hAnsi="Verdana"/>
                <w:sz w:val="16"/>
                <w:szCs w:val="16"/>
                <w:lang w:val="en-US"/>
              </w:rPr>
              <w:t>For ea</w:t>
            </w:r>
            <w:r w:rsidR="009C5041">
              <w:rPr>
                <w:rFonts w:ascii="Verdana" w:hAnsi="Verdana"/>
                <w:sz w:val="16"/>
                <w:szCs w:val="16"/>
                <w:lang w:val="en-US"/>
              </w:rPr>
              <w:t>c</w:t>
            </w:r>
            <w:r>
              <w:rPr>
                <w:rFonts w:ascii="Verdana" w:hAnsi="Verdana"/>
                <w:sz w:val="16"/>
                <w:szCs w:val="16"/>
                <w:lang w:val="en-US"/>
              </w:rPr>
              <w:t>h lea</w:t>
            </w:r>
            <w:r w:rsidR="009C5041">
              <w:rPr>
                <w:rFonts w:ascii="Verdana" w:hAnsi="Verdana"/>
                <w:sz w:val="16"/>
                <w:szCs w:val="16"/>
                <w:lang w:val="en-US"/>
              </w:rPr>
              <w:t>f</w:t>
            </w:r>
            <w:r>
              <w:rPr>
                <w:rFonts w:ascii="Verdana" w:hAnsi="Verdana"/>
                <w:sz w:val="16"/>
                <w:szCs w:val="16"/>
                <w:lang w:val="en-US"/>
              </w:rPr>
              <w:t xml:space="preserve"> that has been cut</w:t>
            </w:r>
            <w:r w:rsidRPr="005477A7">
              <w:rPr>
                <w:rFonts w:ascii="Verdana" w:hAnsi="Verdana"/>
                <w:sz w:val="16"/>
                <w:szCs w:val="16"/>
                <w:lang w:val="en-US"/>
              </w:rPr>
              <w:t xml:space="preserve"> one part of the petiole</w:t>
            </w:r>
            <w:r>
              <w:rPr>
                <w:rFonts w:ascii="Verdana" w:hAnsi="Verdana"/>
                <w:sz w:val="16"/>
                <w:szCs w:val="16"/>
                <w:lang w:val="en-US"/>
              </w:rPr>
              <w:t xml:space="preserve"> must be left</w:t>
            </w:r>
            <w:r w:rsidRPr="005477A7">
              <w:rPr>
                <w:rFonts w:ascii="Verdana" w:hAnsi="Verdana"/>
                <w:sz w:val="16"/>
                <w:szCs w:val="16"/>
                <w:lang w:val="en-US"/>
              </w:rPr>
              <w:t>, from 3 to 5 cm</w:t>
            </w:r>
            <w:r>
              <w:rPr>
                <w:rFonts w:ascii="Verdana" w:hAnsi="Verdana"/>
                <w:sz w:val="16"/>
                <w:szCs w:val="16"/>
                <w:lang w:val="en-US"/>
              </w:rPr>
              <w:t>,</w:t>
            </w:r>
            <w:r w:rsidRPr="005477A7">
              <w:rPr>
                <w:rFonts w:ascii="Verdana" w:hAnsi="Verdana"/>
                <w:sz w:val="16"/>
                <w:szCs w:val="16"/>
                <w:lang w:val="en-US"/>
              </w:rPr>
              <w:t xml:space="preserve"> in order not to damage the main stem of the plant;</w:t>
            </w:r>
          </w:p>
        </w:tc>
      </w:tr>
      <w:tr w:rsidR="00A444A3" w:rsidRPr="009A49CF" w:rsidTr="009A49CF">
        <w:tc>
          <w:tcPr>
            <w:tcW w:w="4529" w:type="dxa"/>
          </w:tcPr>
          <w:p w:rsidR="00A444A3" w:rsidRPr="008A1A25" w:rsidRDefault="00A444A3" w:rsidP="008A1A25">
            <w:pPr>
              <w:pStyle w:val="texto"/>
              <w:spacing w:after="58" w:line="216" w:lineRule="exact"/>
              <w:ind w:firstLine="0"/>
              <w:rPr>
                <w:rFonts w:ascii="Verdana" w:hAnsi="Verdana"/>
                <w:sz w:val="16"/>
                <w:szCs w:val="16"/>
              </w:rPr>
            </w:pPr>
            <w:r w:rsidRPr="008A1A25">
              <w:rPr>
                <w:rFonts w:ascii="Verdana" w:hAnsi="Verdana"/>
                <w:b/>
                <w:sz w:val="16"/>
                <w:szCs w:val="16"/>
              </w:rPr>
              <w:t>VI.</w:t>
            </w:r>
            <w:r w:rsidRPr="008A1A25">
              <w:rPr>
                <w:rFonts w:ascii="Verdana" w:hAnsi="Verdana"/>
                <w:sz w:val="16"/>
                <w:szCs w:val="16"/>
              </w:rPr>
              <w:t xml:space="preserve"> La intensidad de corta en cada planta deberá ser como máximo del 75% del total de las hojas existentes, incluyendo en este porcentaje la eliminación de las hojas secas; y </w:t>
            </w:r>
          </w:p>
        </w:tc>
        <w:tc>
          <w:tcPr>
            <w:tcW w:w="4529" w:type="dxa"/>
          </w:tcPr>
          <w:p w:rsidR="00A444A3" w:rsidRPr="005477A7" w:rsidRDefault="005477A7" w:rsidP="008A1A25">
            <w:pPr>
              <w:pStyle w:val="texto"/>
              <w:spacing w:after="58" w:line="216" w:lineRule="exact"/>
              <w:ind w:firstLine="0"/>
              <w:rPr>
                <w:rFonts w:ascii="Verdana" w:hAnsi="Verdana"/>
                <w:b/>
                <w:sz w:val="16"/>
                <w:szCs w:val="16"/>
                <w:lang w:val="en-US"/>
              </w:rPr>
            </w:pPr>
            <w:r w:rsidRPr="005477A7">
              <w:rPr>
                <w:rFonts w:ascii="Verdana" w:hAnsi="Verdana"/>
                <w:b/>
                <w:sz w:val="16"/>
                <w:szCs w:val="16"/>
                <w:lang w:val="en-US"/>
              </w:rPr>
              <w:t xml:space="preserve">VI. </w:t>
            </w:r>
            <w:r>
              <w:rPr>
                <w:rFonts w:ascii="Verdana" w:hAnsi="Verdana"/>
                <w:sz w:val="16"/>
                <w:szCs w:val="16"/>
                <w:lang w:val="en-US"/>
              </w:rPr>
              <w:t>Cutting intensity in each plant</w:t>
            </w:r>
            <w:r w:rsidRPr="005477A7">
              <w:rPr>
                <w:rFonts w:ascii="Verdana" w:hAnsi="Verdana"/>
                <w:sz w:val="16"/>
                <w:szCs w:val="16"/>
                <w:lang w:val="en-US"/>
              </w:rPr>
              <w:t xml:space="preserve"> should be a maximum of 75% of all existing</w:t>
            </w:r>
            <w:r>
              <w:rPr>
                <w:rFonts w:ascii="Verdana" w:hAnsi="Verdana"/>
                <w:sz w:val="16"/>
                <w:szCs w:val="16"/>
                <w:lang w:val="en-US"/>
              </w:rPr>
              <w:t xml:space="preserve"> leaves</w:t>
            </w:r>
            <w:r w:rsidRPr="005477A7">
              <w:rPr>
                <w:rFonts w:ascii="Verdana" w:hAnsi="Verdana"/>
                <w:sz w:val="16"/>
                <w:szCs w:val="16"/>
                <w:lang w:val="en-US"/>
              </w:rPr>
              <w:t xml:space="preserve">, including </w:t>
            </w:r>
            <w:r>
              <w:rPr>
                <w:rFonts w:ascii="Verdana" w:hAnsi="Verdana"/>
                <w:sz w:val="16"/>
                <w:szCs w:val="16"/>
                <w:lang w:val="en-US"/>
              </w:rPr>
              <w:t>in this percentage</w:t>
            </w:r>
            <w:r w:rsidRPr="005477A7">
              <w:rPr>
                <w:rFonts w:ascii="Verdana" w:hAnsi="Verdana"/>
                <w:sz w:val="16"/>
                <w:szCs w:val="16"/>
                <w:lang w:val="en-US"/>
              </w:rPr>
              <w:t xml:space="preserve"> the removal of dried leaves;</w:t>
            </w:r>
          </w:p>
        </w:tc>
      </w:tr>
      <w:tr w:rsidR="00A444A3" w:rsidRPr="009A49CF" w:rsidTr="009A49CF">
        <w:tc>
          <w:tcPr>
            <w:tcW w:w="4529" w:type="dxa"/>
          </w:tcPr>
          <w:p w:rsidR="00A444A3" w:rsidRPr="008A1A25" w:rsidRDefault="00A444A3" w:rsidP="008A1A25">
            <w:pPr>
              <w:pStyle w:val="texto"/>
              <w:spacing w:after="58" w:line="216" w:lineRule="exact"/>
              <w:ind w:firstLine="0"/>
              <w:rPr>
                <w:rFonts w:ascii="Verdana" w:hAnsi="Verdana"/>
                <w:sz w:val="16"/>
                <w:szCs w:val="16"/>
              </w:rPr>
            </w:pPr>
            <w:r w:rsidRPr="008A1A25">
              <w:rPr>
                <w:rFonts w:ascii="Verdana" w:hAnsi="Verdana"/>
                <w:b/>
                <w:sz w:val="16"/>
                <w:szCs w:val="16"/>
              </w:rPr>
              <w:t>VII.</w:t>
            </w:r>
            <w:r w:rsidRPr="008A1A25">
              <w:rPr>
                <w:rFonts w:ascii="Verdana" w:hAnsi="Verdana"/>
                <w:sz w:val="16"/>
                <w:szCs w:val="16"/>
              </w:rPr>
              <w:t xml:space="preserve"> Se deberán dejar de 3 a 4 hojas en la parte cercana a la zona de crecimiento terminal.</w:t>
            </w:r>
          </w:p>
        </w:tc>
        <w:tc>
          <w:tcPr>
            <w:tcW w:w="4529" w:type="dxa"/>
          </w:tcPr>
          <w:p w:rsidR="00A444A3" w:rsidRPr="005477A7" w:rsidRDefault="005477A7" w:rsidP="008A1A25">
            <w:pPr>
              <w:pStyle w:val="texto"/>
              <w:spacing w:after="58" w:line="216" w:lineRule="exact"/>
              <w:ind w:firstLine="0"/>
              <w:rPr>
                <w:rFonts w:ascii="Verdana" w:hAnsi="Verdana"/>
                <w:b/>
                <w:sz w:val="16"/>
                <w:szCs w:val="16"/>
                <w:lang w:val="en-US"/>
              </w:rPr>
            </w:pPr>
            <w:r w:rsidRPr="005477A7">
              <w:rPr>
                <w:rFonts w:ascii="Verdana" w:hAnsi="Verdana"/>
                <w:b/>
                <w:sz w:val="16"/>
                <w:szCs w:val="16"/>
                <w:lang w:val="en-US"/>
              </w:rPr>
              <w:t xml:space="preserve">VII. </w:t>
            </w:r>
            <w:r w:rsidRPr="005477A7">
              <w:rPr>
                <w:rFonts w:ascii="Verdana" w:hAnsi="Verdana"/>
                <w:sz w:val="16"/>
                <w:szCs w:val="16"/>
                <w:lang w:val="en-US"/>
              </w:rPr>
              <w:t>3 to 4 leaves</w:t>
            </w:r>
            <w:r>
              <w:rPr>
                <w:rFonts w:ascii="Verdana" w:hAnsi="Verdana"/>
                <w:sz w:val="16"/>
                <w:szCs w:val="16"/>
                <w:lang w:val="en-US"/>
              </w:rPr>
              <w:t xml:space="preserve"> must be left</w:t>
            </w:r>
            <w:r w:rsidRPr="005477A7">
              <w:rPr>
                <w:rFonts w:ascii="Verdana" w:hAnsi="Verdana"/>
                <w:sz w:val="16"/>
                <w:szCs w:val="16"/>
                <w:lang w:val="en-US"/>
              </w:rPr>
              <w:t xml:space="preserve"> in the area near the terminal growth</w:t>
            </w:r>
            <w:r>
              <w:rPr>
                <w:rFonts w:ascii="Verdana" w:hAnsi="Verdana"/>
                <w:sz w:val="16"/>
                <w:szCs w:val="16"/>
                <w:lang w:val="en-US"/>
              </w:rPr>
              <w:t xml:space="preserve"> zone</w:t>
            </w:r>
            <w:r w:rsidRPr="005477A7">
              <w:rPr>
                <w:rFonts w:ascii="Verdana" w:hAnsi="Verdana"/>
                <w:sz w:val="16"/>
                <w:szCs w:val="16"/>
                <w:lang w:val="en-US"/>
              </w:rPr>
              <w:t>.</w:t>
            </w:r>
          </w:p>
        </w:tc>
      </w:tr>
      <w:tr w:rsidR="00A444A3" w:rsidRPr="009A49CF" w:rsidTr="009A49CF">
        <w:tc>
          <w:tcPr>
            <w:tcW w:w="4529" w:type="dxa"/>
          </w:tcPr>
          <w:p w:rsidR="00A444A3" w:rsidRPr="008A1A25" w:rsidRDefault="00A444A3" w:rsidP="009C5041">
            <w:pPr>
              <w:pStyle w:val="texto"/>
              <w:spacing w:after="58" w:line="216" w:lineRule="exact"/>
              <w:ind w:firstLine="0"/>
              <w:rPr>
                <w:rFonts w:ascii="Verdana" w:hAnsi="Verdana"/>
                <w:sz w:val="16"/>
                <w:szCs w:val="16"/>
              </w:rPr>
            </w:pPr>
            <w:r w:rsidRPr="008A1A25">
              <w:rPr>
                <w:rFonts w:ascii="Verdana" w:hAnsi="Verdana"/>
                <w:b/>
                <w:sz w:val="16"/>
                <w:szCs w:val="16"/>
              </w:rPr>
              <w:t>4.1.7.</w:t>
            </w:r>
            <w:r w:rsidRPr="008A1A25">
              <w:rPr>
                <w:rFonts w:ascii="Verdana" w:hAnsi="Verdana"/>
                <w:sz w:val="16"/>
                <w:szCs w:val="16"/>
              </w:rPr>
              <w:t xml:space="preserve"> La Secretaría, por conducto de sus Delegaciones Federales, con base en estudios técnicos y científicos, determinará las áreas de los predios en las que deberá suspenderse temporalmente el aprovechamiento para permitir la recuperación del recurso. Al respecto, la Delegación Federal de la Secretaría notificará por escrito a los </w:t>
            </w:r>
            <w:r w:rsidRPr="008A1A25">
              <w:rPr>
                <w:rFonts w:ascii="Verdana" w:hAnsi="Verdana"/>
                <w:sz w:val="16"/>
                <w:szCs w:val="16"/>
              </w:rPr>
              <w:lastRenderedPageBreak/>
              <w:t>interesados, a fin de que en un plazo de 20 días hábiles, contado a partir de la fecha en que reciba la notificación, manifiesten lo que a su derecho convenga.</w:t>
            </w:r>
          </w:p>
        </w:tc>
        <w:tc>
          <w:tcPr>
            <w:tcW w:w="4529" w:type="dxa"/>
          </w:tcPr>
          <w:p w:rsidR="00A444A3" w:rsidRPr="008A1A25" w:rsidRDefault="00A444A3" w:rsidP="009C5041">
            <w:pPr>
              <w:pStyle w:val="texto"/>
              <w:spacing w:after="58" w:line="216" w:lineRule="exact"/>
              <w:ind w:firstLine="0"/>
              <w:rPr>
                <w:rFonts w:ascii="Verdana" w:hAnsi="Verdana"/>
                <w:b/>
                <w:sz w:val="16"/>
                <w:szCs w:val="16"/>
                <w:lang w:val="en-US"/>
              </w:rPr>
            </w:pPr>
            <w:r w:rsidRPr="009A49CF">
              <w:rPr>
                <w:rFonts w:ascii="Verdana" w:hAnsi="Verdana"/>
                <w:b/>
                <w:sz w:val="16"/>
                <w:szCs w:val="16"/>
                <w:lang w:val="en-US"/>
              </w:rPr>
              <w:lastRenderedPageBreak/>
              <w:t xml:space="preserve">4.1.7. </w:t>
            </w:r>
            <w:r w:rsidRPr="009A49CF">
              <w:rPr>
                <w:rFonts w:ascii="Verdana" w:hAnsi="Verdana"/>
                <w:sz w:val="16"/>
                <w:szCs w:val="16"/>
                <w:lang w:val="en-US"/>
              </w:rPr>
              <w:t xml:space="preserve">The Secretary, through </w:t>
            </w:r>
            <w:r w:rsidR="000541C3">
              <w:rPr>
                <w:rFonts w:ascii="Verdana" w:hAnsi="Verdana"/>
                <w:sz w:val="16"/>
                <w:szCs w:val="16"/>
                <w:lang w:val="en-US"/>
              </w:rPr>
              <w:t>their</w:t>
            </w:r>
            <w:r w:rsidRPr="009A49CF">
              <w:rPr>
                <w:rFonts w:ascii="Verdana" w:hAnsi="Verdana"/>
                <w:sz w:val="16"/>
                <w:szCs w:val="16"/>
                <w:lang w:val="en-US"/>
              </w:rPr>
              <w:t xml:space="preserve"> Federal Delegations, based on scientific and technical studies, will determine the areas of </w:t>
            </w:r>
            <w:r w:rsidR="009C5041">
              <w:rPr>
                <w:rFonts w:ascii="Verdana" w:hAnsi="Verdana"/>
                <w:sz w:val="16"/>
                <w:szCs w:val="16"/>
                <w:lang w:val="en-US"/>
              </w:rPr>
              <w:t>land</w:t>
            </w:r>
            <w:r w:rsidRPr="009A49CF">
              <w:rPr>
                <w:rFonts w:ascii="Verdana" w:hAnsi="Verdana"/>
                <w:sz w:val="16"/>
                <w:szCs w:val="16"/>
                <w:lang w:val="en-US"/>
              </w:rPr>
              <w:t xml:space="preserve"> on which </w:t>
            </w:r>
            <w:r w:rsidR="000541C3">
              <w:rPr>
                <w:rFonts w:ascii="Verdana" w:hAnsi="Verdana"/>
                <w:sz w:val="16"/>
                <w:szCs w:val="16"/>
                <w:lang w:val="en-US"/>
              </w:rPr>
              <w:t>utilization</w:t>
            </w:r>
            <w:r w:rsidRPr="009A49CF">
              <w:rPr>
                <w:rFonts w:ascii="Verdana" w:hAnsi="Verdana"/>
                <w:sz w:val="16"/>
                <w:szCs w:val="16"/>
                <w:lang w:val="en-US"/>
              </w:rPr>
              <w:t xml:space="preserve"> must be temporarily suspended to allow the recovery of the resource. </w:t>
            </w:r>
            <w:r w:rsidR="009C5041">
              <w:rPr>
                <w:rFonts w:ascii="Verdana" w:hAnsi="Verdana"/>
                <w:sz w:val="16"/>
                <w:szCs w:val="16"/>
                <w:lang w:val="en-US"/>
              </w:rPr>
              <w:t>With respect to this</w:t>
            </w:r>
            <w:r w:rsidRPr="009A49CF">
              <w:rPr>
                <w:rFonts w:ascii="Verdana" w:hAnsi="Verdana"/>
                <w:sz w:val="16"/>
                <w:szCs w:val="16"/>
                <w:lang w:val="en-US"/>
              </w:rPr>
              <w:t>, the Federal Delegation of the Secretary will notify</w:t>
            </w:r>
            <w:r w:rsidR="009C5041">
              <w:rPr>
                <w:rFonts w:ascii="Verdana" w:hAnsi="Verdana"/>
                <w:sz w:val="16"/>
                <w:szCs w:val="16"/>
                <w:lang w:val="en-US"/>
              </w:rPr>
              <w:t xml:space="preserve"> the</w:t>
            </w:r>
            <w:r w:rsidRPr="009A49CF">
              <w:rPr>
                <w:rFonts w:ascii="Verdana" w:hAnsi="Verdana"/>
                <w:sz w:val="16"/>
                <w:szCs w:val="16"/>
                <w:lang w:val="en-US"/>
              </w:rPr>
              <w:t xml:space="preserve"> </w:t>
            </w:r>
            <w:r w:rsidR="009C5041" w:rsidRPr="009A49CF">
              <w:rPr>
                <w:rFonts w:ascii="Verdana" w:hAnsi="Verdana"/>
                <w:sz w:val="16"/>
                <w:szCs w:val="16"/>
                <w:lang w:val="en-US"/>
              </w:rPr>
              <w:t xml:space="preserve">interested parties </w:t>
            </w:r>
            <w:r w:rsidRPr="009A49CF">
              <w:rPr>
                <w:rFonts w:ascii="Verdana" w:hAnsi="Verdana"/>
                <w:sz w:val="16"/>
                <w:szCs w:val="16"/>
                <w:lang w:val="en-US"/>
              </w:rPr>
              <w:t xml:space="preserve">in writing, before issuing </w:t>
            </w:r>
            <w:r w:rsidR="009C5041">
              <w:rPr>
                <w:rFonts w:ascii="Verdana" w:hAnsi="Verdana"/>
                <w:sz w:val="16"/>
                <w:szCs w:val="16"/>
                <w:lang w:val="en-US"/>
              </w:rPr>
              <w:lastRenderedPageBreak/>
              <w:t>decisions</w:t>
            </w:r>
            <w:r w:rsidRPr="009A49CF">
              <w:rPr>
                <w:rFonts w:ascii="Verdana" w:hAnsi="Verdana"/>
                <w:sz w:val="16"/>
                <w:szCs w:val="16"/>
                <w:lang w:val="en-US"/>
              </w:rPr>
              <w:t xml:space="preserve"> in this regard, so that within 20 working days from the date </w:t>
            </w:r>
            <w:r w:rsidR="009C5041">
              <w:rPr>
                <w:rFonts w:ascii="Verdana" w:hAnsi="Verdana"/>
                <w:sz w:val="16"/>
                <w:szCs w:val="16"/>
                <w:lang w:val="en-US"/>
              </w:rPr>
              <w:t>of receipt of</w:t>
            </w:r>
            <w:r w:rsidRPr="009A49CF">
              <w:rPr>
                <w:rFonts w:ascii="Verdana" w:hAnsi="Verdana"/>
                <w:sz w:val="16"/>
                <w:szCs w:val="16"/>
                <w:lang w:val="en-US"/>
              </w:rPr>
              <w:t xml:space="preserve"> the notification</w:t>
            </w:r>
            <w:r w:rsidRPr="009C5041">
              <w:rPr>
                <w:rFonts w:ascii="Verdana" w:hAnsi="Verdana"/>
                <w:color w:val="000000" w:themeColor="text1"/>
                <w:sz w:val="16"/>
                <w:szCs w:val="16"/>
                <w:lang w:val="en-US"/>
              </w:rPr>
              <w:t xml:space="preserve">, </w:t>
            </w:r>
            <w:r w:rsidR="009C5041" w:rsidRPr="009C5041">
              <w:rPr>
                <w:rFonts w:ascii="Verdana" w:hAnsi="Verdana"/>
                <w:color w:val="000000" w:themeColor="text1"/>
                <w:sz w:val="16"/>
                <w:szCs w:val="16"/>
                <w:lang w:val="en-US"/>
              </w:rPr>
              <w:t>they can avail of their rights under the law in this matter.</w:t>
            </w:r>
            <w:r w:rsidR="009C5041">
              <w:rPr>
                <w:rFonts w:ascii="Verdana" w:hAnsi="Verdana"/>
                <w:color w:val="FF0000"/>
                <w:sz w:val="16"/>
                <w:szCs w:val="16"/>
                <w:lang w:val="en-US"/>
              </w:rPr>
              <w:t xml:space="preserve"> </w:t>
            </w:r>
          </w:p>
        </w:tc>
      </w:tr>
      <w:tr w:rsidR="00785611" w:rsidRPr="009A49CF" w:rsidTr="009A49CF">
        <w:tc>
          <w:tcPr>
            <w:tcW w:w="4529" w:type="dxa"/>
          </w:tcPr>
          <w:p w:rsidR="00785611" w:rsidRPr="008A1A25" w:rsidRDefault="00785611" w:rsidP="008A1A25">
            <w:pPr>
              <w:pStyle w:val="texto"/>
              <w:spacing w:after="58" w:line="216" w:lineRule="exact"/>
              <w:ind w:firstLine="0"/>
              <w:rPr>
                <w:rFonts w:ascii="Verdana" w:hAnsi="Verdana"/>
                <w:sz w:val="16"/>
                <w:szCs w:val="16"/>
              </w:rPr>
            </w:pPr>
            <w:r w:rsidRPr="008A1A25">
              <w:rPr>
                <w:rFonts w:ascii="Verdana" w:hAnsi="Verdana"/>
                <w:b/>
                <w:sz w:val="16"/>
                <w:szCs w:val="16"/>
              </w:rPr>
              <w:lastRenderedPageBreak/>
              <w:t>4.1.8.</w:t>
            </w:r>
            <w:r w:rsidRPr="008A1A25">
              <w:rPr>
                <w:rFonts w:ascii="Verdana" w:hAnsi="Verdana"/>
                <w:sz w:val="16"/>
                <w:szCs w:val="16"/>
              </w:rPr>
              <w:t xml:space="preserve"> Las especies con estatus podrán incorporarse al aprovechamiento previa autorización que al efecto emita el Instituto Nacional de Ecología, de conformidad con lo establecido en la Ley General del Equilibrio Ecológico y la Protección al Ambiente, y demás ordenamientos legales aplicables. Dicha autorización deberá solicitarla el interesado y, una vez obtenida, entregarla anexa a la notificación de aprovechamiento.</w:t>
            </w:r>
          </w:p>
        </w:tc>
        <w:tc>
          <w:tcPr>
            <w:tcW w:w="4529" w:type="dxa"/>
          </w:tcPr>
          <w:p w:rsidR="00785611" w:rsidRPr="009A49CF" w:rsidRDefault="00785611" w:rsidP="009C5041">
            <w:pPr>
              <w:pStyle w:val="texto"/>
              <w:spacing w:after="70" w:line="220" w:lineRule="exact"/>
              <w:ind w:firstLine="0"/>
              <w:rPr>
                <w:rFonts w:ascii="Verdana" w:hAnsi="Verdana"/>
                <w:b/>
                <w:sz w:val="16"/>
                <w:szCs w:val="16"/>
                <w:lang w:val="en-US"/>
              </w:rPr>
            </w:pPr>
            <w:r w:rsidRPr="009A49CF">
              <w:rPr>
                <w:rFonts w:ascii="Verdana" w:hAnsi="Verdana"/>
                <w:b/>
                <w:sz w:val="16"/>
                <w:szCs w:val="16"/>
                <w:lang w:val="en-US"/>
              </w:rPr>
              <w:t xml:space="preserve">4.1.8. </w:t>
            </w:r>
            <w:r w:rsidR="009C5041">
              <w:rPr>
                <w:rFonts w:ascii="Verdana" w:hAnsi="Verdana"/>
                <w:sz w:val="16"/>
                <w:szCs w:val="16"/>
                <w:lang w:val="en-US"/>
              </w:rPr>
              <w:t>The s</w:t>
            </w:r>
            <w:r w:rsidRPr="009A49CF">
              <w:rPr>
                <w:rFonts w:ascii="Verdana" w:hAnsi="Verdana"/>
                <w:sz w:val="16"/>
                <w:szCs w:val="16"/>
                <w:lang w:val="en-US"/>
              </w:rPr>
              <w:t xml:space="preserve">pecies with </w:t>
            </w:r>
            <w:r w:rsidR="009C5041">
              <w:rPr>
                <w:rFonts w:ascii="Verdana" w:hAnsi="Verdana"/>
                <w:sz w:val="16"/>
                <w:szCs w:val="16"/>
                <w:lang w:val="en-US"/>
              </w:rPr>
              <w:t xml:space="preserve">protected </w:t>
            </w:r>
            <w:r w:rsidRPr="009A49CF">
              <w:rPr>
                <w:rFonts w:ascii="Verdana" w:hAnsi="Verdana"/>
                <w:sz w:val="16"/>
                <w:szCs w:val="16"/>
                <w:lang w:val="en-US"/>
              </w:rPr>
              <w:t xml:space="preserve">status may incorporate into </w:t>
            </w:r>
            <w:r w:rsidR="000541C3">
              <w:rPr>
                <w:rFonts w:ascii="Verdana" w:hAnsi="Verdana"/>
                <w:sz w:val="16"/>
                <w:szCs w:val="16"/>
                <w:lang w:val="en-US"/>
              </w:rPr>
              <w:t>utilization</w:t>
            </w:r>
            <w:r w:rsidRPr="009A49CF">
              <w:rPr>
                <w:rFonts w:ascii="Verdana" w:hAnsi="Verdana"/>
                <w:sz w:val="16"/>
                <w:szCs w:val="16"/>
                <w:lang w:val="en-US"/>
              </w:rPr>
              <w:t xml:space="preserve"> with prior authorization issued to the effect by the National Institute of Ecology, in accordance with the General Law of Ecological </w:t>
            </w:r>
            <w:r w:rsidR="009C5041">
              <w:rPr>
                <w:rFonts w:ascii="Verdana" w:hAnsi="Verdana"/>
                <w:sz w:val="16"/>
                <w:szCs w:val="16"/>
                <w:lang w:val="en-US"/>
              </w:rPr>
              <w:t>Equilibrium</w:t>
            </w:r>
            <w:r w:rsidRPr="009A49CF">
              <w:rPr>
                <w:rFonts w:ascii="Verdana" w:hAnsi="Verdana"/>
                <w:sz w:val="16"/>
                <w:szCs w:val="16"/>
                <w:lang w:val="en-US"/>
              </w:rPr>
              <w:t xml:space="preserve"> and </w:t>
            </w:r>
            <w:r w:rsidR="009C5041">
              <w:rPr>
                <w:rFonts w:ascii="Verdana" w:hAnsi="Verdana"/>
                <w:sz w:val="16"/>
                <w:szCs w:val="16"/>
                <w:lang w:val="en-US"/>
              </w:rPr>
              <w:t>Protection of the Environment (LGEEPA)</w:t>
            </w:r>
            <w:r w:rsidRPr="009A49CF">
              <w:rPr>
                <w:rFonts w:ascii="Verdana" w:hAnsi="Verdana"/>
                <w:sz w:val="16"/>
                <w:szCs w:val="16"/>
                <w:lang w:val="en-US"/>
              </w:rPr>
              <w:t xml:space="preserve">, and other applicable </w:t>
            </w:r>
            <w:r w:rsidR="009C5041">
              <w:rPr>
                <w:rFonts w:ascii="Verdana" w:hAnsi="Verdana"/>
                <w:sz w:val="16"/>
                <w:szCs w:val="16"/>
                <w:lang w:val="en-US"/>
              </w:rPr>
              <w:t>regulatory instruments</w:t>
            </w:r>
            <w:r w:rsidRPr="009A49CF">
              <w:rPr>
                <w:rFonts w:ascii="Verdana" w:hAnsi="Verdana"/>
                <w:sz w:val="16"/>
                <w:szCs w:val="16"/>
                <w:lang w:val="en-US"/>
              </w:rPr>
              <w:t>. Such authorization must be requ</w:t>
            </w:r>
            <w:r w:rsidR="009C5041">
              <w:rPr>
                <w:rFonts w:ascii="Verdana" w:hAnsi="Verdana"/>
                <w:sz w:val="16"/>
                <w:szCs w:val="16"/>
                <w:lang w:val="en-US"/>
              </w:rPr>
              <w:t>ested</w:t>
            </w:r>
            <w:r w:rsidRPr="009A49CF">
              <w:rPr>
                <w:rFonts w:ascii="Verdana" w:hAnsi="Verdana"/>
                <w:sz w:val="16"/>
                <w:szCs w:val="16"/>
                <w:lang w:val="en-US"/>
              </w:rPr>
              <w:t xml:space="preserve"> by the interested party, and once obtained, must be </w:t>
            </w:r>
            <w:r w:rsidR="009C5041">
              <w:rPr>
                <w:rFonts w:ascii="Verdana" w:hAnsi="Verdana"/>
                <w:sz w:val="16"/>
                <w:szCs w:val="16"/>
                <w:lang w:val="en-US"/>
              </w:rPr>
              <w:t>delivered attached to</w:t>
            </w:r>
            <w:r w:rsidRPr="009A49CF">
              <w:rPr>
                <w:rFonts w:ascii="Verdana" w:hAnsi="Verdana"/>
                <w:sz w:val="16"/>
                <w:szCs w:val="16"/>
                <w:lang w:val="en-US"/>
              </w:rPr>
              <w:t xml:space="preserve"> the notification or the authorization for </w:t>
            </w:r>
            <w:r w:rsidR="000541C3">
              <w:rPr>
                <w:rFonts w:ascii="Verdana" w:hAnsi="Verdana"/>
                <w:sz w:val="16"/>
                <w:szCs w:val="16"/>
                <w:lang w:val="en-US"/>
              </w:rPr>
              <w:t>utilization</w:t>
            </w:r>
            <w:r w:rsidRPr="009A49CF">
              <w:rPr>
                <w:rFonts w:ascii="Verdana" w:hAnsi="Verdana"/>
                <w:sz w:val="16"/>
                <w:szCs w:val="16"/>
                <w:lang w:val="en-US"/>
              </w:rPr>
              <w:t xml:space="preserve"> request.</w:t>
            </w:r>
          </w:p>
        </w:tc>
      </w:tr>
      <w:tr w:rsidR="00785611" w:rsidRPr="009A49CF" w:rsidTr="009A49CF">
        <w:tc>
          <w:tcPr>
            <w:tcW w:w="4529" w:type="dxa"/>
          </w:tcPr>
          <w:p w:rsidR="00785611" w:rsidRPr="008A1A25" w:rsidRDefault="00785611" w:rsidP="009C5041">
            <w:pPr>
              <w:pStyle w:val="texto"/>
              <w:spacing w:after="58" w:line="216" w:lineRule="exact"/>
              <w:ind w:firstLine="0"/>
              <w:rPr>
                <w:rFonts w:ascii="Verdana" w:hAnsi="Verdana"/>
                <w:sz w:val="16"/>
                <w:szCs w:val="16"/>
              </w:rPr>
            </w:pPr>
            <w:r w:rsidRPr="008A1A25">
              <w:rPr>
                <w:rFonts w:ascii="Verdana" w:hAnsi="Verdana"/>
                <w:b/>
                <w:sz w:val="16"/>
                <w:szCs w:val="16"/>
              </w:rPr>
              <w:t>4.1.9.</w:t>
            </w:r>
            <w:r w:rsidRPr="008A1A25">
              <w:rPr>
                <w:rFonts w:ascii="Verdana" w:hAnsi="Verdana"/>
                <w:sz w:val="16"/>
                <w:szCs w:val="16"/>
              </w:rPr>
              <w:t xml:space="preserve"> En terrenos comprendidos en zonas declaradas como áreas naturales protegidas, </w:t>
            </w:r>
            <w:r w:rsidRPr="008A1A25">
              <w:rPr>
                <w:rFonts w:ascii="Verdana" w:hAnsi="Verdana"/>
                <w:sz w:val="16"/>
                <w:szCs w:val="16"/>
              </w:rPr>
              <w:br/>
              <w:t>el aprovechamiento de hojas de palma podrá realizarse previa autorización que expida el Instituto Nacional de Ecología, de conformidad con lo establecido en la Ley General del Equilibrio Ecológico y la Protección al Ambiente, y demás ordenamientos legales aplicables. Dicha autorización deberá solicitarla el interesado y entregarla anexa a la notificación de aprovechamiento.</w:t>
            </w:r>
          </w:p>
        </w:tc>
        <w:tc>
          <w:tcPr>
            <w:tcW w:w="4529" w:type="dxa"/>
          </w:tcPr>
          <w:p w:rsidR="00785611" w:rsidRPr="008A1A25" w:rsidRDefault="00785611" w:rsidP="009C5041">
            <w:pPr>
              <w:pStyle w:val="texto"/>
              <w:spacing w:after="58" w:line="216" w:lineRule="exact"/>
              <w:ind w:firstLine="0"/>
              <w:rPr>
                <w:rFonts w:ascii="Verdana" w:hAnsi="Verdana"/>
                <w:b/>
                <w:sz w:val="16"/>
                <w:szCs w:val="16"/>
                <w:lang w:val="en-US"/>
              </w:rPr>
            </w:pPr>
            <w:r w:rsidRPr="009A49CF">
              <w:rPr>
                <w:rFonts w:ascii="Verdana" w:hAnsi="Verdana"/>
                <w:b/>
                <w:sz w:val="16"/>
                <w:szCs w:val="16"/>
                <w:lang w:val="en-US"/>
              </w:rPr>
              <w:t xml:space="preserve">4.1.9. </w:t>
            </w:r>
            <w:r w:rsidR="009C5041">
              <w:rPr>
                <w:rFonts w:ascii="Verdana" w:hAnsi="Verdana"/>
                <w:sz w:val="16"/>
                <w:szCs w:val="16"/>
                <w:lang w:val="en-US"/>
              </w:rPr>
              <w:t>On land</w:t>
            </w:r>
            <w:r w:rsidRPr="009A49CF">
              <w:rPr>
                <w:rFonts w:ascii="Verdana" w:hAnsi="Verdana"/>
                <w:sz w:val="16"/>
                <w:szCs w:val="16"/>
                <w:lang w:val="en-US"/>
              </w:rPr>
              <w:t xml:space="preserve"> within zones declared as protected natural areas, the </w:t>
            </w:r>
            <w:r w:rsidR="000541C3">
              <w:rPr>
                <w:rFonts w:ascii="Verdana" w:hAnsi="Verdana"/>
                <w:sz w:val="16"/>
                <w:szCs w:val="16"/>
                <w:lang w:val="en-US"/>
              </w:rPr>
              <w:t>utilization</w:t>
            </w:r>
            <w:r w:rsidRPr="009A49CF">
              <w:rPr>
                <w:rFonts w:ascii="Verdana" w:hAnsi="Verdana"/>
                <w:sz w:val="16"/>
                <w:szCs w:val="16"/>
                <w:lang w:val="en-US"/>
              </w:rPr>
              <w:t xml:space="preserve"> </w:t>
            </w:r>
            <w:r w:rsidR="009C5041">
              <w:rPr>
                <w:rFonts w:ascii="Verdana" w:hAnsi="Verdana"/>
                <w:sz w:val="16"/>
                <w:szCs w:val="16"/>
                <w:lang w:val="en-US"/>
              </w:rPr>
              <w:t xml:space="preserve">of </w:t>
            </w:r>
            <w:r w:rsidRPr="009A49CF">
              <w:rPr>
                <w:rFonts w:ascii="Verdana" w:hAnsi="Verdana"/>
                <w:sz w:val="16"/>
                <w:szCs w:val="16"/>
                <w:lang w:val="en-US"/>
              </w:rPr>
              <w:t xml:space="preserve">palm leaves may be carried out </w:t>
            </w:r>
            <w:r w:rsidR="009C5041">
              <w:rPr>
                <w:rFonts w:ascii="Verdana" w:hAnsi="Verdana"/>
                <w:sz w:val="16"/>
                <w:szCs w:val="16"/>
                <w:lang w:val="en-US"/>
              </w:rPr>
              <w:t xml:space="preserve">with </w:t>
            </w:r>
            <w:r w:rsidRPr="009A49CF">
              <w:rPr>
                <w:rFonts w:ascii="Verdana" w:hAnsi="Verdana"/>
                <w:sz w:val="16"/>
                <w:szCs w:val="16"/>
                <w:lang w:val="en-US"/>
              </w:rPr>
              <w:t xml:space="preserve">prior authorization issued by National Institute of Ecology, in accordance with the </w:t>
            </w:r>
            <w:r w:rsidR="009C5041" w:rsidRPr="009A49CF">
              <w:rPr>
                <w:rFonts w:ascii="Verdana" w:hAnsi="Verdana"/>
                <w:sz w:val="16"/>
                <w:szCs w:val="16"/>
                <w:lang w:val="en-US"/>
              </w:rPr>
              <w:t xml:space="preserve">General Law of Ecological </w:t>
            </w:r>
            <w:r w:rsidR="009C5041">
              <w:rPr>
                <w:rFonts w:ascii="Verdana" w:hAnsi="Verdana"/>
                <w:sz w:val="16"/>
                <w:szCs w:val="16"/>
                <w:lang w:val="en-US"/>
              </w:rPr>
              <w:t>Equilibrium</w:t>
            </w:r>
            <w:r w:rsidR="009C5041" w:rsidRPr="009A49CF">
              <w:rPr>
                <w:rFonts w:ascii="Verdana" w:hAnsi="Verdana"/>
                <w:sz w:val="16"/>
                <w:szCs w:val="16"/>
                <w:lang w:val="en-US"/>
              </w:rPr>
              <w:t xml:space="preserve"> and </w:t>
            </w:r>
            <w:r w:rsidR="009C5041">
              <w:rPr>
                <w:rFonts w:ascii="Verdana" w:hAnsi="Verdana"/>
                <w:sz w:val="16"/>
                <w:szCs w:val="16"/>
                <w:lang w:val="en-US"/>
              </w:rPr>
              <w:t>Protection of the Environment (LGEEPA)</w:t>
            </w:r>
            <w:r w:rsidRPr="009A49CF">
              <w:rPr>
                <w:rFonts w:ascii="Verdana" w:hAnsi="Verdana"/>
                <w:sz w:val="16"/>
                <w:szCs w:val="16"/>
                <w:lang w:val="en-US"/>
              </w:rPr>
              <w:t xml:space="preserve">, and other applicable </w:t>
            </w:r>
            <w:r w:rsidR="009C5041">
              <w:rPr>
                <w:rFonts w:ascii="Verdana" w:hAnsi="Verdana"/>
                <w:sz w:val="16"/>
                <w:szCs w:val="16"/>
                <w:lang w:val="en-US"/>
              </w:rPr>
              <w:t>legislation</w:t>
            </w:r>
            <w:r w:rsidRPr="009A49CF">
              <w:rPr>
                <w:rFonts w:ascii="Verdana" w:hAnsi="Verdana"/>
                <w:sz w:val="16"/>
                <w:szCs w:val="16"/>
                <w:lang w:val="en-US"/>
              </w:rPr>
              <w:t xml:space="preserve">. Such authorization must be </w:t>
            </w:r>
            <w:r w:rsidR="009C5041">
              <w:rPr>
                <w:rFonts w:ascii="Verdana" w:hAnsi="Verdana"/>
                <w:sz w:val="16"/>
                <w:szCs w:val="16"/>
                <w:lang w:val="en-US"/>
              </w:rPr>
              <w:t>requested</w:t>
            </w:r>
            <w:r w:rsidRPr="009A49CF">
              <w:rPr>
                <w:rFonts w:ascii="Verdana" w:hAnsi="Verdana"/>
                <w:sz w:val="16"/>
                <w:szCs w:val="16"/>
                <w:lang w:val="en-US"/>
              </w:rPr>
              <w:t xml:space="preserve"> by the interested party, and once obtained, must be </w:t>
            </w:r>
            <w:r w:rsidR="009C5041">
              <w:rPr>
                <w:rFonts w:ascii="Verdana" w:hAnsi="Verdana"/>
                <w:sz w:val="16"/>
                <w:szCs w:val="16"/>
                <w:lang w:val="en-US"/>
              </w:rPr>
              <w:t>delivered attached to</w:t>
            </w:r>
            <w:r w:rsidRPr="009A49CF">
              <w:rPr>
                <w:rFonts w:ascii="Verdana" w:hAnsi="Verdana"/>
                <w:sz w:val="16"/>
                <w:szCs w:val="16"/>
                <w:lang w:val="en-US"/>
              </w:rPr>
              <w:t xml:space="preserve"> the notification or the authorization for </w:t>
            </w:r>
            <w:r w:rsidR="000541C3">
              <w:rPr>
                <w:rFonts w:ascii="Verdana" w:hAnsi="Verdana"/>
                <w:sz w:val="16"/>
                <w:szCs w:val="16"/>
                <w:lang w:val="en-US"/>
              </w:rPr>
              <w:t>utilization</w:t>
            </w:r>
            <w:r w:rsidRPr="009A49CF">
              <w:rPr>
                <w:rFonts w:ascii="Verdana" w:hAnsi="Verdana"/>
                <w:sz w:val="16"/>
                <w:szCs w:val="16"/>
                <w:lang w:val="en-US"/>
              </w:rPr>
              <w:t xml:space="preserve"> request.</w:t>
            </w:r>
          </w:p>
        </w:tc>
      </w:tr>
      <w:tr w:rsidR="00785611" w:rsidRPr="009A49CF" w:rsidTr="009A49CF">
        <w:tc>
          <w:tcPr>
            <w:tcW w:w="4529" w:type="dxa"/>
          </w:tcPr>
          <w:p w:rsidR="00785611" w:rsidRPr="008A1A25" w:rsidRDefault="00785611" w:rsidP="008A1A25">
            <w:pPr>
              <w:pStyle w:val="texto"/>
              <w:spacing w:after="58" w:line="216" w:lineRule="exact"/>
              <w:ind w:firstLine="0"/>
              <w:rPr>
                <w:rFonts w:ascii="Verdana" w:hAnsi="Verdana"/>
                <w:sz w:val="16"/>
                <w:szCs w:val="16"/>
              </w:rPr>
            </w:pPr>
            <w:r w:rsidRPr="008A1A25">
              <w:rPr>
                <w:rFonts w:ascii="Verdana" w:hAnsi="Verdana"/>
                <w:b/>
                <w:sz w:val="16"/>
                <w:szCs w:val="16"/>
              </w:rPr>
              <w:t xml:space="preserve">4.1.10. </w:t>
            </w:r>
            <w:r w:rsidRPr="008A1A25">
              <w:rPr>
                <w:rFonts w:ascii="Verdana" w:hAnsi="Verdana"/>
                <w:sz w:val="16"/>
                <w:szCs w:val="16"/>
              </w:rPr>
              <w:t>Cuando se suspenda el aprovechamiento antes del término de la notificación, el dueño o poseedor del predio deberá informar a la Delegación Federal de la Secretaría, debiendo en este caso cumplir con las medidas de mitigación de impactos ambientales negativos previstos en la notificación, de acuerdo con la superficie aprovechada.</w:t>
            </w:r>
          </w:p>
        </w:tc>
        <w:tc>
          <w:tcPr>
            <w:tcW w:w="4529" w:type="dxa"/>
          </w:tcPr>
          <w:p w:rsidR="00785611" w:rsidRPr="008A1A25" w:rsidRDefault="00785611" w:rsidP="009C5041">
            <w:pPr>
              <w:pStyle w:val="texto"/>
              <w:spacing w:after="58" w:line="216" w:lineRule="exact"/>
              <w:ind w:firstLine="0"/>
              <w:rPr>
                <w:rFonts w:ascii="Verdana" w:hAnsi="Verdana"/>
                <w:b/>
                <w:sz w:val="16"/>
                <w:szCs w:val="16"/>
                <w:lang w:val="en-US"/>
              </w:rPr>
            </w:pPr>
            <w:r w:rsidRPr="009A49CF">
              <w:rPr>
                <w:rFonts w:ascii="Verdana" w:hAnsi="Verdana"/>
                <w:b/>
                <w:sz w:val="16"/>
                <w:szCs w:val="16"/>
                <w:lang w:val="en-US"/>
              </w:rPr>
              <w:t xml:space="preserve">4.1.10. </w:t>
            </w:r>
            <w:r w:rsidRPr="009A49CF">
              <w:rPr>
                <w:rFonts w:ascii="Verdana" w:hAnsi="Verdana"/>
                <w:sz w:val="16"/>
                <w:szCs w:val="16"/>
                <w:lang w:val="en-US"/>
              </w:rPr>
              <w:t xml:space="preserve">When </w:t>
            </w:r>
            <w:r w:rsidR="000541C3">
              <w:rPr>
                <w:rFonts w:ascii="Verdana" w:hAnsi="Verdana"/>
                <w:sz w:val="16"/>
                <w:szCs w:val="16"/>
                <w:lang w:val="en-US"/>
              </w:rPr>
              <w:t>utilization</w:t>
            </w:r>
            <w:r w:rsidRPr="009A49CF">
              <w:rPr>
                <w:rFonts w:ascii="Verdana" w:hAnsi="Verdana"/>
                <w:sz w:val="16"/>
                <w:szCs w:val="16"/>
                <w:lang w:val="en-US"/>
              </w:rPr>
              <w:t xml:space="preserve"> is suspended before the term established in the notification, the owner or holder of the property must inform the Federal Delegation of the Secretary, having, in this case to comply with mitigation measures for negative environment impacts, in accordance with the surface</w:t>
            </w:r>
            <w:r w:rsidR="009C5041">
              <w:rPr>
                <w:rFonts w:ascii="Verdana" w:hAnsi="Verdana"/>
                <w:sz w:val="16"/>
                <w:szCs w:val="16"/>
                <w:lang w:val="en-US"/>
              </w:rPr>
              <w:t xml:space="preserve"> utilized</w:t>
            </w:r>
            <w:r w:rsidRPr="009A49CF">
              <w:rPr>
                <w:rFonts w:ascii="Verdana" w:hAnsi="Verdana"/>
                <w:sz w:val="16"/>
                <w:szCs w:val="16"/>
                <w:lang w:val="en-US"/>
              </w:rPr>
              <w:t>.</w:t>
            </w:r>
          </w:p>
        </w:tc>
      </w:tr>
      <w:tr w:rsidR="00785611" w:rsidRPr="009A49CF" w:rsidTr="009A49CF">
        <w:tc>
          <w:tcPr>
            <w:tcW w:w="4529" w:type="dxa"/>
          </w:tcPr>
          <w:p w:rsidR="00785611" w:rsidRPr="008A1A25" w:rsidRDefault="00785611" w:rsidP="008A1A25">
            <w:pPr>
              <w:pStyle w:val="texto"/>
              <w:spacing w:after="58" w:line="216" w:lineRule="exact"/>
              <w:ind w:firstLine="0"/>
              <w:rPr>
                <w:rFonts w:ascii="Verdana" w:hAnsi="Verdana"/>
                <w:sz w:val="16"/>
                <w:szCs w:val="16"/>
              </w:rPr>
            </w:pPr>
            <w:r w:rsidRPr="008A1A25">
              <w:rPr>
                <w:rFonts w:ascii="Verdana" w:hAnsi="Verdana"/>
                <w:sz w:val="16"/>
                <w:szCs w:val="16"/>
              </w:rPr>
              <w:t>Para reiniciar el aprovechamiento, el interesado deberá presentar una nueva notificación.</w:t>
            </w:r>
          </w:p>
        </w:tc>
        <w:tc>
          <w:tcPr>
            <w:tcW w:w="4529" w:type="dxa"/>
          </w:tcPr>
          <w:p w:rsidR="00785611" w:rsidRPr="008A1A25" w:rsidRDefault="00DD389B" w:rsidP="009C5041">
            <w:pPr>
              <w:pStyle w:val="texto"/>
              <w:spacing w:after="58" w:line="216" w:lineRule="exact"/>
              <w:ind w:firstLine="0"/>
              <w:rPr>
                <w:rFonts w:ascii="Verdana" w:hAnsi="Verdana"/>
                <w:sz w:val="16"/>
                <w:szCs w:val="16"/>
                <w:lang w:val="en-US"/>
              </w:rPr>
            </w:pPr>
            <w:r w:rsidRPr="009A49CF">
              <w:rPr>
                <w:rFonts w:ascii="Verdana" w:hAnsi="Verdana"/>
                <w:sz w:val="16"/>
                <w:szCs w:val="16"/>
                <w:lang w:val="en-US"/>
              </w:rPr>
              <w:t>To re</w:t>
            </w:r>
            <w:r w:rsidR="009C5041">
              <w:rPr>
                <w:rFonts w:ascii="Verdana" w:hAnsi="Verdana"/>
                <w:sz w:val="16"/>
                <w:szCs w:val="16"/>
                <w:lang w:val="en-US"/>
              </w:rPr>
              <w:t>initiate</w:t>
            </w:r>
            <w:r w:rsidRPr="009A49CF">
              <w:rPr>
                <w:rFonts w:ascii="Verdana" w:hAnsi="Verdana"/>
                <w:sz w:val="16"/>
                <w:szCs w:val="16"/>
                <w:lang w:val="en-US"/>
              </w:rPr>
              <w:t xml:space="preserve"> the </w:t>
            </w:r>
            <w:r w:rsidR="000541C3">
              <w:rPr>
                <w:rFonts w:ascii="Verdana" w:hAnsi="Verdana"/>
                <w:sz w:val="16"/>
                <w:szCs w:val="16"/>
                <w:lang w:val="en-US"/>
              </w:rPr>
              <w:t>utilization</w:t>
            </w:r>
            <w:r w:rsidRPr="009A49CF">
              <w:rPr>
                <w:rFonts w:ascii="Verdana" w:hAnsi="Verdana"/>
                <w:sz w:val="16"/>
                <w:szCs w:val="16"/>
                <w:lang w:val="en-US"/>
              </w:rPr>
              <w:t>, the interested party must submit a new notification.</w:t>
            </w:r>
          </w:p>
        </w:tc>
      </w:tr>
      <w:tr w:rsidR="00785611" w:rsidRPr="008A1A25" w:rsidTr="009A49CF">
        <w:tc>
          <w:tcPr>
            <w:tcW w:w="4529" w:type="dxa"/>
          </w:tcPr>
          <w:p w:rsidR="00785611" w:rsidRPr="008A1A25" w:rsidRDefault="00785611" w:rsidP="008A1A25">
            <w:pPr>
              <w:pStyle w:val="texto"/>
              <w:spacing w:after="58" w:line="216" w:lineRule="exact"/>
              <w:ind w:firstLine="0"/>
              <w:rPr>
                <w:rFonts w:ascii="Verdana" w:hAnsi="Verdana"/>
                <w:sz w:val="16"/>
                <w:szCs w:val="16"/>
              </w:rPr>
            </w:pPr>
            <w:r w:rsidRPr="008A1A25">
              <w:rPr>
                <w:rFonts w:ascii="Verdana" w:hAnsi="Verdana"/>
                <w:b/>
                <w:sz w:val="16"/>
                <w:szCs w:val="16"/>
              </w:rPr>
              <w:t xml:space="preserve">4.2. </w:t>
            </w:r>
            <w:r w:rsidRPr="008A1A25">
              <w:rPr>
                <w:rFonts w:ascii="Verdana" w:hAnsi="Verdana"/>
                <w:sz w:val="16"/>
                <w:szCs w:val="16"/>
              </w:rPr>
              <w:t>Del almacenamiento.</w:t>
            </w:r>
          </w:p>
        </w:tc>
        <w:tc>
          <w:tcPr>
            <w:tcW w:w="4529" w:type="dxa"/>
          </w:tcPr>
          <w:p w:rsidR="00785611" w:rsidRPr="005802CC" w:rsidRDefault="00785611" w:rsidP="009C5041">
            <w:pPr>
              <w:pStyle w:val="texto"/>
              <w:spacing w:after="70" w:line="220" w:lineRule="exact"/>
              <w:ind w:firstLine="0"/>
              <w:rPr>
                <w:rFonts w:ascii="Verdana" w:hAnsi="Verdana"/>
                <w:sz w:val="16"/>
                <w:szCs w:val="16"/>
              </w:rPr>
            </w:pPr>
            <w:r w:rsidRPr="005802CC">
              <w:rPr>
                <w:rFonts w:ascii="Verdana" w:hAnsi="Verdana"/>
                <w:b/>
                <w:sz w:val="16"/>
                <w:szCs w:val="16"/>
              </w:rPr>
              <w:t xml:space="preserve">4.2 </w:t>
            </w:r>
            <w:r w:rsidR="009C5041">
              <w:rPr>
                <w:rFonts w:ascii="Verdana" w:hAnsi="Verdana"/>
                <w:sz w:val="16"/>
                <w:szCs w:val="16"/>
              </w:rPr>
              <w:t>Storage</w:t>
            </w:r>
            <w:r w:rsidRPr="005802CC">
              <w:rPr>
                <w:rFonts w:ascii="Verdana" w:hAnsi="Verdana"/>
                <w:sz w:val="16"/>
                <w:szCs w:val="16"/>
              </w:rPr>
              <w:t>.</w:t>
            </w:r>
          </w:p>
        </w:tc>
      </w:tr>
      <w:tr w:rsidR="00785611" w:rsidRPr="009A49CF" w:rsidTr="009A49CF">
        <w:tc>
          <w:tcPr>
            <w:tcW w:w="4529" w:type="dxa"/>
          </w:tcPr>
          <w:p w:rsidR="00785611" w:rsidRPr="008A1A25" w:rsidRDefault="00785611" w:rsidP="008A1A25">
            <w:pPr>
              <w:pStyle w:val="texto"/>
              <w:spacing w:after="58" w:line="216" w:lineRule="exact"/>
              <w:ind w:firstLine="0"/>
              <w:rPr>
                <w:rFonts w:ascii="Verdana" w:hAnsi="Verdana"/>
                <w:sz w:val="16"/>
                <w:szCs w:val="16"/>
              </w:rPr>
            </w:pPr>
            <w:r w:rsidRPr="008A1A25">
              <w:rPr>
                <w:rFonts w:ascii="Verdana" w:hAnsi="Verdana"/>
                <w:sz w:val="16"/>
                <w:szCs w:val="16"/>
              </w:rPr>
              <w:t>Los responsables de los centros de almacenamiento de hojas de palma, incluyendo aquellos que estén ubicados en las instalaciones de los centros de transformación, deberán:</w:t>
            </w:r>
          </w:p>
        </w:tc>
        <w:tc>
          <w:tcPr>
            <w:tcW w:w="4529" w:type="dxa"/>
          </w:tcPr>
          <w:p w:rsidR="00785611" w:rsidRPr="009A49CF" w:rsidRDefault="00785611" w:rsidP="009C5041">
            <w:pPr>
              <w:pStyle w:val="texto"/>
              <w:spacing w:after="70" w:line="220" w:lineRule="exact"/>
              <w:ind w:firstLine="0"/>
              <w:rPr>
                <w:rFonts w:ascii="Verdana" w:hAnsi="Verdana"/>
                <w:sz w:val="16"/>
                <w:szCs w:val="16"/>
                <w:lang w:val="en-US"/>
              </w:rPr>
            </w:pPr>
            <w:r w:rsidRPr="009A49CF">
              <w:rPr>
                <w:rFonts w:ascii="Verdana" w:hAnsi="Verdana"/>
                <w:sz w:val="16"/>
                <w:szCs w:val="16"/>
                <w:lang w:val="en-US"/>
              </w:rPr>
              <w:t xml:space="preserve">Those responsible for storage centers of palm leaves, including those located in the facilities of the processing plants, </w:t>
            </w:r>
            <w:r w:rsidR="009C5041">
              <w:rPr>
                <w:rFonts w:ascii="Verdana" w:hAnsi="Verdana"/>
                <w:sz w:val="16"/>
                <w:szCs w:val="16"/>
                <w:lang w:val="en-US"/>
              </w:rPr>
              <w:t>must</w:t>
            </w:r>
            <w:r w:rsidRPr="009A49CF">
              <w:rPr>
                <w:rFonts w:ascii="Verdana" w:hAnsi="Verdana"/>
                <w:sz w:val="16"/>
                <w:szCs w:val="16"/>
                <w:lang w:val="en-US"/>
              </w:rPr>
              <w:t>:</w:t>
            </w:r>
          </w:p>
        </w:tc>
      </w:tr>
      <w:tr w:rsidR="00785611" w:rsidRPr="009A49CF" w:rsidTr="009A49CF">
        <w:tc>
          <w:tcPr>
            <w:tcW w:w="4529" w:type="dxa"/>
          </w:tcPr>
          <w:p w:rsidR="00785611" w:rsidRPr="008A1A25" w:rsidRDefault="00785611" w:rsidP="008A1A25">
            <w:pPr>
              <w:pStyle w:val="texto"/>
              <w:spacing w:after="58" w:line="216" w:lineRule="exact"/>
              <w:ind w:firstLine="0"/>
              <w:rPr>
                <w:rFonts w:ascii="Verdana" w:hAnsi="Verdana"/>
                <w:sz w:val="16"/>
                <w:szCs w:val="16"/>
              </w:rPr>
            </w:pPr>
            <w:r w:rsidRPr="008A1A25">
              <w:rPr>
                <w:rFonts w:ascii="Verdana" w:hAnsi="Verdana"/>
                <w:b/>
                <w:sz w:val="16"/>
                <w:szCs w:val="16"/>
              </w:rPr>
              <w:t>I.</w:t>
            </w:r>
            <w:r w:rsidRPr="008A1A25">
              <w:rPr>
                <w:rFonts w:ascii="Verdana" w:hAnsi="Verdana"/>
                <w:sz w:val="16"/>
                <w:szCs w:val="16"/>
              </w:rPr>
              <w:t xml:space="preserve"> Solicitar la inscripción de los mismos en el Registro Forestal Nacional, acreditando su personalidad y debiendo proporcionar los siguientes datos del establecimiento:</w:t>
            </w:r>
          </w:p>
        </w:tc>
        <w:tc>
          <w:tcPr>
            <w:tcW w:w="4529" w:type="dxa"/>
          </w:tcPr>
          <w:p w:rsidR="00785611" w:rsidRPr="009A49CF" w:rsidRDefault="00785611" w:rsidP="009C5041">
            <w:pPr>
              <w:pStyle w:val="texto"/>
              <w:spacing w:after="70" w:line="220" w:lineRule="exact"/>
              <w:ind w:firstLine="0"/>
              <w:rPr>
                <w:rFonts w:ascii="Verdana" w:hAnsi="Verdana"/>
                <w:sz w:val="16"/>
                <w:szCs w:val="16"/>
                <w:lang w:val="en-US"/>
              </w:rPr>
            </w:pPr>
            <w:r w:rsidRPr="009A49CF">
              <w:rPr>
                <w:rFonts w:ascii="Verdana" w:hAnsi="Verdana"/>
                <w:b/>
                <w:sz w:val="16"/>
                <w:szCs w:val="16"/>
                <w:lang w:val="en-US"/>
              </w:rPr>
              <w:t xml:space="preserve">I. </w:t>
            </w:r>
            <w:r w:rsidRPr="009A49CF">
              <w:rPr>
                <w:rFonts w:ascii="Verdana" w:hAnsi="Verdana"/>
                <w:sz w:val="16"/>
                <w:szCs w:val="16"/>
                <w:lang w:val="en-US"/>
              </w:rPr>
              <w:t xml:space="preserve">Request the registration of the same in the National Forest Registry, accrediting their </w:t>
            </w:r>
            <w:r w:rsidR="009C5041">
              <w:rPr>
                <w:rFonts w:ascii="Verdana" w:hAnsi="Verdana"/>
                <w:sz w:val="16"/>
                <w:szCs w:val="16"/>
                <w:lang w:val="en-US"/>
              </w:rPr>
              <w:t>legal standing</w:t>
            </w:r>
            <w:r w:rsidRPr="009A49CF">
              <w:rPr>
                <w:rFonts w:ascii="Verdana" w:hAnsi="Verdana"/>
                <w:sz w:val="16"/>
                <w:szCs w:val="16"/>
                <w:lang w:val="en-US"/>
              </w:rPr>
              <w:t xml:space="preserve">, and providing the following information of </w:t>
            </w:r>
            <w:r w:rsidR="009C5041">
              <w:rPr>
                <w:rFonts w:ascii="Verdana" w:hAnsi="Verdana"/>
                <w:sz w:val="16"/>
                <w:szCs w:val="16"/>
                <w:lang w:val="en-US"/>
              </w:rPr>
              <w:t xml:space="preserve">the </w:t>
            </w:r>
            <w:r w:rsidRPr="009A49CF">
              <w:rPr>
                <w:rFonts w:ascii="Verdana" w:hAnsi="Verdana"/>
                <w:sz w:val="16"/>
                <w:szCs w:val="16"/>
                <w:lang w:val="en-US"/>
              </w:rPr>
              <w:t>establishment:</w:t>
            </w:r>
          </w:p>
        </w:tc>
      </w:tr>
      <w:tr w:rsidR="00785611" w:rsidRPr="009C5041" w:rsidTr="009A49CF">
        <w:tc>
          <w:tcPr>
            <w:tcW w:w="4529" w:type="dxa"/>
          </w:tcPr>
          <w:p w:rsidR="00785611" w:rsidRPr="008A1A25" w:rsidRDefault="00785611" w:rsidP="008A1A25">
            <w:pPr>
              <w:pStyle w:val="texto"/>
              <w:spacing w:after="58" w:line="216" w:lineRule="exact"/>
              <w:ind w:firstLine="0"/>
              <w:rPr>
                <w:rFonts w:ascii="Verdana" w:hAnsi="Verdana"/>
                <w:sz w:val="16"/>
                <w:szCs w:val="16"/>
              </w:rPr>
            </w:pPr>
            <w:r w:rsidRPr="008A1A25">
              <w:rPr>
                <w:rFonts w:ascii="Verdana" w:hAnsi="Verdana"/>
                <w:b/>
                <w:sz w:val="16"/>
                <w:szCs w:val="16"/>
              </w:rPr>
              <w:t>a.</w:t>
            </w:r>
            <w:r w:rsidRPr="008A1A25">
              <w:rPr>
                <w:rFonts w:ascii="Verdana" w:hAnsi="Verdana"/>
                <w:sz w:val="16"/>
                <w:szCs w:val="16"/>
              </w:rPr>
              <w:t xml:space="preserve"> Nombre, denominación o razón social;</w:t>
            </w:r>
          </w:p>
        </w:tc>
        <w:tc>
          <w:tcPr>
            <w:tcW w:w="4529" w:type="dxa"/>
          </w:tcPr>
          <w:p w:rsidR="00785611" w:rsidRPr="009C5041" w:rsidRDefault="00785611" w:rsidP="003E3BBD">
            <w:pPr>
              <w:pStyle w:val="texto"/>
              <w:spacing w:after="70" w:line="220" w:lineRule="exact"/>
              <w:ind w:firstLine="0"/>
              <w:rPr>
                <w:rFonts w:ascii="Verdana" w:hAnsi="Verdana"/>
                <w:sz w:val="16"/>
                <w:szCs w:val="16"/>
                <w:lang w:val="en-US"/>
              </w:rPr>
            </w:pPr>
            <w:r w:rsidRPr="009C5041">
              <w:rPr>
                <w:rFonts w:ascii="Verdana" w:hAnsi="Verdana"/>
                <w:b/>
                <w:sz w:val="16"/>
                <w:szCs w:val="16"/>
                <w:lang w:val="en-US"/>
              </w:rPr>
              <w:t xml:space="preserve">a. </w:t>
            </w:r>
            <w:r w:rsidRPr="009C5041">
              <w:rPr>
                <w:rFonts w:ascii="Verdana" w:hAnsi="Verdana"/>
                <w:bCs/>
                <w:sz w:val="16"/>
                <w:szCs w:val="16"/>
                <w:lang w:val="en-US"/>
              </w:rPr>
              <w:t>Name, corporate name</w:t>
            </w:r>
            <w:r w:rsidR="009C5041" w:rsidRPr="009C5041">
              <w:rPr>
                <w:rFonts w:ascii="Verdana" w:hAnsi="Verdana"/>
                <w:bCs/>
                <w:sz w:val="16"/>
                <w:szCs w:val="16"/>
                <w:lang w:val="en-US"/>
              </w:rPr>
              <w:t xml:space="preserve"> or status</w:t>
            </w:r>
            <w:r w:rsidRPr="009C5041">
              <w:rPr>
                <w:rFonts w:ascii="Verdana" w:hAnsi="Verdana"/>
                <w:bCs/>
                <w:sz w:val="16"/>
                <w:szCs w:val="16"/>
                <w:lang w:val="en-US"/>
              </w:rPr>
              <w:t>;</w:t>
            </w:r>
          </w:p>
        </w:tc>
      </w:tr>
      <w:tr w:rsidR="00785611" w:rsidRPr="008A1A25" w:rsidTr="009A49CF">
        <w:tc>
          <w:tcPr>
            <w:tcW w:w="4529" w:type="dxa"/>
          </w:tcPr>
          <w:p w:rsidR="00785611" w:rsidRPr="008A1A25" w:rsidRDefault="00785611" w:rsidP="008A1A25">
            <w:pPr>
              <w:pStyle w:val="texto"/>
              <w:spacing w:after="58" w:line="216" w:lineRule="exact"/>
              <w:ind w:firstLine="0"/>
              <w:rPr>
                <w:rFonts w:ascii="Verdana" w:hAnsi="Verdana"/>
                <w:sz w:val="16"/>
                <w:szCs w:val="16"/>
              </w:rPr>
            </w:pPr>
            <w:r w:rsidRPr="008A1A25">
              <w:rPr>
                <w:rFonts w:ascii="Verdana" w:hAnsi="Verdana"/>
                <w:b/>
                <w:sz w:val="16"/>
                <w:szCs w:val="16"/>
              </w:rPr>
              <w:t>b.</w:t>
            </w:r>
            <w:r w:rsidRPr="008A1A25">
              <w:rPr>
                <w:rFonts w:ascii="Verdana" w:hAnsi="Verdana"/>
                <w:sz w:val="16"/>
                <w:szCs w:val="16"/>
              </w:rPr>
              <w:t xml:space="preserve"> Domicilio fiscal;</w:t>
            </w:r>
          </w:p>
        </w:tc>
        <w:tc>
          <w:tcPr>
            <w:tcW w:w="4529" w:type="dxa"/>
          </w:tcPr>
          <w:p w:rsidR="00785611" w:rsidRPr="005802CC" w:rsidRDefault="00785611" w:rsidP="003E3BBD">
            <w:pPr>
              <w:pStyle w:val="texto"/>
              <w:spacing w:after="70" w:line="220" w:lineRule="exact"/>
              <w:ind w:firstLine="0"/>
              <w:rPr>
                <w:rFonts w:ascii="Verdana" w:hAnsi="Verdana"/>
                <w:sz w:val="16"/>
                <w:szCs w:val="16"/>
              </w:rPr>
            </w:pPr>
            <w:r w:rsidRPr="005802CC">
              <w:rPr>
                <w:rFonts w:ascii="Verdana" w:hAnsi="Verdana"/>
                <w:b/>
                <w:sz w:val="16"/>
                <w:szCs w:val="16"/>
              </w:rPr>
              <w:t xml:space="preserve">b. </w:t>
            </w:r>
            <w:r w:rsidRPr="005802CC">
              <w:rPr>
                <w:rFonts w:ascii="Verdana" w:hAnsi="Verdana"/>
                <w:sz w:val="16"/>
                <w:szCs w:val="16"/>
              </w:rPr>
              <w:t xml:space="preserve">Fiscal </w:t>
            </w:r>
            <w:proofErr w:type="spellStart"/>
            <w:r w:rsidRPr="005802CC">
              <w:rPr>
                <w:rFonts w:ascii="Verdana" w:hAnsi="Verdana"/>
                <w:sz w:val="16"/>
                <w:szCs w:val="16"/>
              </w:rPr>
              <w:t>address</w:t>
            </w:r>
            <w:proofErr w:type="spellEnd"/>
            <w:r w:rsidRPr="005802CC">
              <w:rPr>
                <w:rFonts w:ascii="Verdana" w:hAnsi="Verdana"/>
                <w:sz w:val="16"/>
                <w:szCs w:val="16"/>
              </w:rPr>
              <w:t>;</w:t>
            </w:r>
          </w:p>
        </w:tc>
      </w:tr>
      <w:tr w:rsidR="00785611" w:rsidRPr="009A49CF" w:rsidTr="009A49CF">
        <w:tc>
          <w:tcPr>
            <w:tcW w:w="4529" w:type="dxa"/>
          </w:tcPr>
          <w:p w:rsidR="00785611" w:rsidRPr="008A1A25" w:rsidRDefault="00785611" w:rsidP="008A1A25">
            <w:pPr>
              <w:pStyle w:val="texto"/>
              <w:spacing w:after="58" w:line="216" w:lineRule="exact"/>
              <w:ind w:firstLine="0"/>
              <w:rPr>
                <w:rFonts w:ascii="Verdana" w:hAnsi="Verdana"/>
                <w:sz w:val="16"/>
                <w:szCs w:val="16"/>
              </w:rPr>
            </w:pPr>
            <w:r w:rsidRPr="008A1A25">
              <w:rPr>
                <w:rFonts w:ascii="Verdana" w:hAnsi="Verdana"/>
                <w:b/>
                <w:sz w:val="16"/>
                <w:szCs w:val="16"/>
              </w:rPr>
              <w:t>c.</w:t>
            </w:r>
            <w:r w:rsidRPr="008A1A25">
              <w:rPr>
                <w:rFonts w:ascii="Verdana" w:hAnsi="Verdana"/>
                <w:sz w:val="16"/>
                <w:szCs w:val="16"/>
              </w:rPr>
              <w:t xml:space="preserve"> Copia de la cédula de identificación fiscal o del Registro Federal de Contribuyentes;</w:t>
            </w:r>
          </w:p>
        </w:tc>
        <w:tc>
          <w:tcPr>
            <w:tcW w:w="4529" w:type="dxa"/>
          </w:tcPr>
          <w:p w:rsidR="00785611" w:rsidRPr="009A49CF" w:rsidRDefault="00785611" w:rsidP="009C5041">
            <w:pPr>
              <w:pStyle w:val="texto"/>
              <w:spacing w:after="70" w:line="220" w:lineRule="exact"/>
              <w:ind w:firstLine="0"/>
              <w:rPr>
                <w:rFonts w:ascii="Verdana" w:hAnsi="Verdana"/>
                <w:b/>
                <w:sz w:val="16"/>
                <w:szCs w:val="16"/>
                <w:lang w:val="en-US"/>
              </w:rPr>
            </w:pPr>
            <w:r w:rsidRPr="009A49CF">
              <w:rPr>
                <w:rFonts w:ascii="Verdana" w:hAnsi="Verdana"/>
                <w:b/>
                <w:sz w:val="16"/>
                <w:szCs w:val="16"/>
                <w:lang w:val="en-US"/>
              </w:rPr>
              <w:t xml:space="preserve">c. </w:t>
            </w:r>
            <w:r w:rsidRPr="009A49CF">
              <w:rPr>
                <w:rFonts w:ascii="Verdana" w:hAnsi="Verdana"/>
                <w:sz w:val="16"/>
                <w:szCs w:val="16"/>
                <w:lang w:val="en-US"/>
              </w:rPr>
              <w:t xml:space="preserve">Copy of the tax identification </w:t>
            </w:r>
            <w:r w:rsidR="009C5041" w:rsidRPr="009C5041">
              <w:rPr>
                <w:rFonts w:ascii="Verdana" w:hAnsi="Verdana"/>
                <w:color w:val="000000" w:themeColor="text1"/>
                <w:sz w:val="16"/>
                <w:szCs w:val="16"/>
                <w:lang w:val="en-US"/>
              </w:rPr>
              <w:t>number</w:t>
            </w:r>
            <w:r w:rsidRPr="009C5041">
              <w:rPr>
                <w:rFonts w:ascii="Verdana" w:hAnsi="Verdana"/>
                <w:color w:val="000000" w:themeColor="text1"/>
                <w:sz w:val="16"/>
                <w:szCs w:val="16"/>
                <w:lang w:val="en-US"/>
              </w:rPr>
              <w:t xml:space="preserve"> o</w:t>
            </w:r>
            <w:r w:rsidRPr="009A49CF">
              <w:rPr>
                <w:rFonts w:ascii="Verdana" w:hAnsi="Verdana"/>
                <w:sz w:val="16"/>
                <w:szCs w:val="16"/>
                <w:lang w:val="en-US"/>
              </w:rPr>
              <w:t>r of the Federal Taxpayers Registry</w:t>
            </w:r>
          </w:p>
        </w:tc>
      </w:tr>
      <w:tr w:rsidR="00785611" w:rsidRPr="008A1A25" w:rsidTr="009A49CF">
        <w:tc>
          <w:tcPr>
            <w:tcW w:w="4529" w:type="dxa"/>
          </w:tcPr>
          <w:p w:rsidR="00785611" w:rsidRPr="008A1A25" w:rsidRDefault="00785611" w:rsidP="008A1A25">
            <w:pPr>
              <w:pStyle w:val="texto"/>
              <w:spacing w:after="58" w:line="216" w:lineRule="exact"/>
              <w:ind w:firstLine="0"/>
              <w:rPr>
                <w:rFonts w:ascii="Verdana" w:hAnsi="Verdana"/>
                <w:sz w:val="16"/>
                <w:szCs w:val="16"/>
              </w:rPr>
            </w:pPr>
            <w:r w:rsidRPr="008A1A25">
              <w:rPr>
                <w:rFonts w:ascii="Verdana" w:hAnsi="Verdana"/>
                <w:b/>
                <w:sz w:val="16"/>
                <w:szCs w:val="16"/>
              </w:rPr>
              <w:t>d.</w:t>
            </w:r>
            <w:r w:rsidRPr="008A1A25">
              <w:rPr>
                <w:rFonts w:ascii="Verdana" w:hAnsi="Verdana"/>
                <w:sz w:val="16"/>
                <w:szCs w:val="16"/>
              </w:rPr>
              <w:t xml:space="preserve"> Ubicación;</w:t>
            </w:r>
          </w:p>
        </w:tc>
        <w:tc>
          <w:tcPr>
            <w:tcW w:w="4529" w:type="dxa"/>
          </w:tcPr>
          <w:p w:rsidR="00785611" w:rsidRPr="005802CC" w:rsidRDefault="00785611" w:rsidP="003E3BBD">
            <w:pPr>
              <w:pStyle w:val="texto"/>
              <w:spacing w:after="70" w:line="220" w:lineRule="exact"/>
              <w:ind w:firstLine="0"/>
              <w:rPr>
                <w:rFonts w:ascii="Verdana" w:hAnsi="Verdana"/>
                <w:sz w:val="16"/>
                <w:szCs w:val="16"/>
              </w:rPr>
            </w:pPr>
            <w:r w:rsidRPr="005802CC">
              <w:rPr>
                <w:rFonts w:ascii="Verdana" w:hAnsi="Verdana"/>
                <w:b/>
                <w:sz w:val="16"/>
                <w:szCs w:val="16"/>
              </w:rPr>
              <w:t xml:space="preserve">d. </w:t>
            </w:r>
            <w:proofErr w:type="spellStart"/>
            <w:r w:rsidRPr="005802CC">
              <w:rPr>
                <w:rFonts w:ascii="Verdana" w:hAnsi="Verdana"/>
                <w:sz w:val="16"/>
                <w:szCs w:val="16"/>
              </w:rPr>
              <w:t>Location</w:t>
            </w:r>
            <w:proofErr w:type="spellEnd"/>
            <w:r w:rsidRPr="005802CC">
              <w:rPr>
                <w:rFonts w:ascii="Verdana" w:hAnsi="Verdana"/>
                <w:sz w:val="16"/>
                <w:szCs w:val="16"/>
              </w:rPr>
              <w:t>;</w:t>
            </w:r>
          </w:p>
        </w:tc>
      </w:tr>
      <w:tr w:rsidR="00785611" w:rsidRPr="009A49CF" w:rsidTr="009A49CF">
        <w:tc>
          <w:tcPr>
            <w:tcW w:w="4529" w:type="dxa"/>
          </w:tcPr>
          <w:p w:rsidR="00785611" w:rsidRPr="008A1A25" w:rsidRDefault="00785611" w:rsidP="008A1A25">
            <w:pPr>
              <w:pStyle w:val="texto"/>
              <w:spacing w:after="58" w:line="216" w:lineRule="exact"/>
              <w:ind w:firstLine="0"/>
              <w:rPr>
                <w:rFonts w:ascii="Verdana" w:hAnsi="Verdana"/>
                <w:sz w:val="16"/>
                <w:szCs w:val="16"/>
              </w:rPr>
            </w:pPr>
            <w:r w:rsidRPr="008A1A25">
              <w:rPr>
                <w:rFonts w:ascii="Verdana" w:hAnsi="Verdana"/>
                <w:b/>
                <w:sz w:val="16"/>
                <w:szCs w:val="16"/>
              </w:rPr>
              <w:t>e.</w:t>
            </w:r>
            <w:r w:rsidRPr="008A1A25">
              <w:rPr>
                <w:rFonts w:ascii="Verdana" w:hAnsi="Verdana"/>
                <w:sz w:val="16"/>
                <w:szCs w:val="16"/>
              </w:rPr>
              <w:t xml:space="preserve"> En su caso, el giro o giros a que se dedique el centro de transformación en cuestión; y</w:t>
            </w:r>
          </w:p>
        </w:tc>
        <w:tc>
          <w:tcPr>
            <w:tcW w:w="4529" w:type="dxa"/>
          </w:tcPr>
          <w:p w:rsidR="00785611" w:rsidRPr="009A49CF" w:rsidRDefault="00785611" w:rsidP="009C5041">
            <w:pPr>
              <w:pStyle w:val="texto"/>
              <w:spacing w:after="70" w:line="220" w:lineRule="exact"/>
              <w:ind w:firstLine="0"/>
              <w:rPr>
                <w:rFonts w:ascii="Verdana" w:hAnsi="Verdana"/>
                <w:sz w:val="16"/>
                <w:szCs w:val="16"/>
                <w:lang w:val="en-US"/>
              </w:rPr>
            </w:pPr>
            <w:r w:rsidRPr="009A49CF">
              <w:rPr>
                <w:rFonts w:ascii="Verdana" w:hAnsi="Verdana"/>
                <w:b/>
                <w:sz w:val="16"/>
                <w:szCs w:val="16"/>
                <w:lang w:val="en-US"/>
              </w:rPr>
              <w:t xml:space="preserve">e. </w:t>
            </w:r>
            <w:r w:rsidR="009C5041">
              <w:rPr>
                <w:rFonts w:ascii="Verdana" w:hAnsi="Verdana"/>
                <w:sz w:val="16"/>
                <w:szCs w:val="16"/>
                <w:lang w:val="en-US"/>
              </w:rPr>
              <w:t>When applicable</w:t>
            </w:r>
            <w:r w:rsidRPr="009A49CF">
              <w:rPr>
                <w:rFonts w:ascii="Verdana" w:hAnsi="Verdana"/>
                <w:sz w:val="16"/>
                <w:szCs w:val="16"/>
                <w:lang w:val="en-US"/>
              </w:rPr>
              <w:t xml:space="preserve">, the area or areas to which the transformation center in question is </w:t>
            </w:r>
            <w:r w:rsidR="009C5041">
              <w:rPr>
                <w:rFonts w:ascii="Verdana" w:hAnsi="Verdana"/>
                <w:sz w:val="16"/>
                <w:szCs w:val="16"/>
                <w:lang w:val="en-US"/>
              </w:rPr>
              <w:t>designated for</w:t>
            </w:r>
            <w:r w:rsidRPr="009A49CF">
              <w:rPr>
                <w:rFonts w:ascii="Verdana" w:hAnsi="Verdana"/>
                <w:sz w:val="16"/>
                <w:szCs w:val="16"/>
                <w:lang w:val="en-US"/>
              </w:rPr>
              <w:t>.</w:t>
            </w:r>
          </w:p>
        </w:tc>
      </w:tr>
      <w:tr w:rsidR="00785611" w:rsidRPr="009A49CF" w:rsidTr="009A49CF">
        <w:tc>
          <w:tcPr>
            <w:tcW w:w="4529" w:type="dxa"/>
          </w:tcPr>
          <w:p w:rsidR="00785611" w:rsidRPr="008A1A25" w:rsidRDefault="00785611" w:rsidP="008A1A25">
            <w:pPr>
              <w:pStyle w:val="texto"/>
              <w:spacing w:after="58" w:line="216" w:lineRule="exact"/>
              <w:ind w:firstLine="0"/>
              <w:rPr>
                <w:rFonts w:ascii="Verdana" w:hAnsi="Verdana"/>
                <w:sz w:val="16"/>
                <w:szCs w:val="16"/>
              </w:rPr>
            </w:pPr>
            <w:r w:rsidRPr="008A1A25">
              <w:rPr>
                <w:rFonts w:ascii="Verdana" w:hAnsi="Verdana"/>
                <w:b/>
                <w:sz w:val="16"/>
                <w:szCs w:val="16"/>
              </w:rPr>
              <w:t>f.</w:t>
            </w:r>
            <w:r w:rsidRPr="008A1A25">
              <w:rPr>
                <w:rFonts w:ascii="Verdana" w:hAnsi="Verdana"/>
                <w:sz w:val="16"/>
                <w:szCs w:val="16"/>
              </w:rPr>
              <w:t xml:space="preserve"> Capacidad de almacenamiento y, en su caso, de transformación instalada, en toneladas.</w:t>
            </w:r>
          </w:p>
        </w:tc>
        <w:tc>
          <w:tcPr>
            <w:tcW w:w="4529" w:type="dxa"/>
          </w:tcPr>
          <w:p w:rsidR="00785611" w:rsidRPr="009A49CF" w:rsidRDefault="00785611" w:rsidP="009C5041">
            <w:pPr>
              <w:pStyle w:val="texto"/>
              <w:spacing w:after="70" w:line="220" w:lineRule="exact"/>
              <w:ind w:firstLine="0"/>
              <w:rPr>
                <w:rFonts w:ascii="Verdana" w:hAnsi="Verdana"/>
                <w:sz w:val="16"/>
                <w:szCs w:val="16"/>
                <w:lang w:val="en-US"/>
              </w:rPr>
            </w:pPr>
            <w:r w:rsidRPr="009A49CF">
              <w:rPr>
                <w:rFonts w:ascii="Verdana" w:hAnsi="Verdana"/>
                <w:b/>
                <w:sz w:val="16"/>
                <w:szCs w:val="16"/>
                <w:lang w:val="en-US"/>
              </w:rPr>
              <w:t xml:space="preserve">f. </w:t>
            </w:r>
            <w:r w:rsidRPr="009A49CF">
              <w:rPr>
                <w:rFonts w:ascii="Verdana" w:hAnsi="Verdana"/>
                <w:sz w:val="16"/>
                <w:szCs w:val="16"/>
                <w:lang w:val="en-US"/>
              </w:rPr>
              <w:t xml:space="preserve">Storage capacity and, </w:t>
            </w:r>
            <w:r w:rsidR="009C5041">
              <w:rPr>
                <w:rFonts w:ascii="Verdana" w:hAnsi="Verdana"/>
                <w:sz w:val="16"/>
                <w:szCs w:val="16"/>
                <w:lang w:val="en-US"/>
              </w:rPr>
              <w:t>when applicable</w:t>
            </w:r>
            <w:r w:rsidRPr="009A49CF">
              <w:rPr>
                <w:rFonts w:ascii="Verdana" w:hAnsi="Verdana"/>
                <w:sz w:val="16"/>
                <w:szCs w:val="16"/>
                <w:lang w:val="en-US"/>
              </w:rPr>
              <w:t>, of processing installed in tons.</w:t>
            </w:r>
          </w:p>
        </w:tc>
      </w:tr>
      <w:tr w:rsidR="00785611" w:rsidRPr="009A49CF" w:rsidTr="009A49CF">
        <w:tc>
          <w:tcPr>
            <w:tcW w:w="4529" w:type="dxa"/>
          </w:tcPr>
          <w:p w:rsidR="00785611" w:rsidRPr="008A1A25" w:rsidRDefault="00785611" w:rsidP="008A1A25">
            <w:pPr>
              <w:pStyle w:val="texto"/>
              <w:spacing w:after="58" w:line="216" w:lineRule="exact"/>
              <w:ind w:firstLine="0"/>
              <w:rPr>
                <w:rFonts w:ascii="Verdana" w:hAnsi="Verdana"/>
                <w:sz w:val="16"/>
                <w:szCs w:val="16"/>
              </w:rPr>
            </w:pPr>
            <w:r w:rsidRPr="008A1A25">
              <w:rPr>
                <w:rFonts w:ascii="Verdana" w:hAnsi="Verdana"/>
                <w:b/>
                <w:sz w:val="16"/>
                <w:szCs w:val="16"/>
              </w:rPr>
              <w:t>II.</w:t>
            </w:r>
            <w:r w:rsidRPr="008A1A25">
              <w:rPr>
                <w:rFonts w:ascii="Verdana" w:hAnsi="Verdana"/>
                <w:sz w:val="16"/>
                <w:szCs w:val="16"/>
              </w:rPr>
              <w:t xml:space="preserve"> Informar trimestralmente dentro de los primeros 10 días hábiles de los meses de abril, julio, octubre y enero de cada año, a la Delegación Federal de la Secretaría en la entidad federativa correspondiente, </w:t>
            </w:r>
            <w:r w:rsidRPr="008A1A25">
              <w:rPr>
                <w:rFonts w:ascii="Verdana" w:hAnsi="Verdana"/>
                <w:sz w:val="16"/>
                <w:szCs w:val="16"/>
              </w:rPr>
              <w:lastRenderedPageBreak/>
              <w:t>sobre las entradas y salidas del producto del trimestre inmediato anterior, utilizando los formatos que se anexan como apéndices 1 y 2 de la presente Norma.</w:t>
            </w:r>
          </w:p>
        </w:tc>
        <w:tc>
          <w:tcPr>
            <w:tcW w:w="4529" w:type="dxa"/>
          </w:tcPr>
          <w:p w:rsidR="00785611" w:rsidRPr="009A49CF" w:rsidRDefault="00785611" w:rsidP="009C5041">
            <w:pPr>
              <w:pStyle w:val="texto"/>
              <w:spacing w:after="70" w:line="220" w:lineRule="exact"/>
              <w:ind w:firstLine="0"/>
              <w:rPr>
                <w:rFonts w:ascii="Verdana" w:hAnsi="Verdana"/>
                <w:sz w:val="16"/>
                <w:szCs w:val="16"/>
                <w:lang w:val="en-US"/>
              </w:rPr>
            </w:pPr>
            <w:r w:rsidRPr="009A49CF">
              <w:rPr>
                <w:rFonts w:ascii="Verdana" w:hAnsi="Verdana"/>
                <w:b/>
                <w:sz w:val="16"/>
                <w:szCs w:val="16"/>
                <w:lang w:val="en-US"/>
              </w:rPr>
              <w:lastRenderedPageBreak/>
              <w:t xml:space="preserve">II. </w:t>
            </w:r>
            <w:r w:rsidRPr="009A49CF">
              <w:rPr>
                <w:rFonts w:ascii="Verdana" w:hAnsi="Verdana"/>
                <w:sz w:val="16"/>
                <w:szCs w:val="16"/>
                <w:lang w:val="en-US"/>
              </w:rPr>
              <w:t xml:space="preserve">Provide a quarterly report, within </w:t>
            </w:r>
            <w:r w:rsidR="009C5041">
              <w:rPr>
                <w:rFonts w:ascii="Verdana" w:hAnsi="Verdana"/>
                <w:sz w:val="16"/>
                <w:szCs w:val="16"/>
                <w:lang w:val="en-US"/>
              </w:rPr>
              <w:t>first</w:t>
            </w:r>
            <w:r w:rsidRPr="009A49CF">
              <w:rPr>
                <w:rFonts w:ascii="Verdana" w:hAnsi="Verdana"/>
                <w:sz w:val="16"/>
                <w:szCs w:val="16"/>
                <w:lang w:val="en-US"/>
              </w:rPr>
              <w:t xml:space="preserve"> </w:t>
            </w:r>
            <w:r w:rsidR="009C5041" w:rsidRPr="009A49CF">
              <w:rPr>
                <w:rFonts w:ascii="Verdana" w:hAnsi="Verdana"/>
                <w:sz w:val="16"/>
                <w:szCs w:val="16"/>
                <w:lang w:val="en-US"/>
              </w:rPr>
              <w:t>10</w:t>
            </w:r>
            <w:r w:rsidR="009C5041">
              <w:rPr>
                <w:rFonts w:ascii="Verdana" w:hAnsi="Verdana"/>
                <w:sz w:val="16"/>
                <w:szCs w:val="16"/>
                <w:lang w:val="en-US"/>
              </w:rPr>
              <w:t xml:space="preserve"> </w:t>
            </w:r>
            <w:r w:rsidRPr="009A49CF">
              <w:rPr>
                <w:rFonts w:ascii="Verdana" w:hAnsi="Verdana"/>
                <w:sz w:val="16"/>
                <w:szCs w:val="16"/>
                <w:lang w:val="en-US"/>
              </w:rPr>
              <w:t xml:space="preserve">working days of the months of April, July, October and January of each year, to the Federal Delegation of the Secretary in the corresponding </w:t>
            </w:r>
            <w:r w:rsidR="000541C3">
              <w:rPr>
                <w:rFonts w:ascii="Verdana" w:hAnsi="Verdana"/>
                <w:sz w:val="16"/>
                <w:szCs w:val="16"/>
                <w:lang w:val="en-US"/>
              </w:rPr>
              <w:t>state</w:t>
            </w:r>
            <w:r w:rsidRPr="009A49CF">
              <w:rPr>
                <w:rFonts w:ascii="Verdana" w:hAnsi="Verdana"/>
                <w:sz w:val="16"/>
                <w:szCs w:val="16"/>
                <w:lang w:val="en-US"/>
              </w:rPr>
              <w:t xml:space="preserve">, on the </w:t>
            </w:r>
            <w:r w:rsidR="009C5041">
              <w:rPr>
                <w:rFonts w:ascii="Verdana" w:hAnsi="Verdana"/>
                <w:sz w:val="16"/>
                <w:szCs w:val="16"/>
                <w:lang w:val="en-US"/>
              </w:rPr>
              <w:lastRenderedPageBreak/>
              <w:t>inputs and outputs</w:t>
            </w:r>
            <w:r w:rsidRPr="009A49CF">
              <w:rPr>
                <w:rFonts w:ascii="Verdana" w:hAnsi="Verdana"/>
                <w:sz w:val="16"/>
                <w:szCs w:val="16"/>
                <w:lang w:val="en-US"/>
              </w:rPr>
              <w:t xml:space="preserve"> of the product during the immediately preceding quarter, using </w:t>
            </w:r>
            <w:r w:rsidR="009C5041">
              <w:rPr>
                <w:rFonts w:ascii="Verdana" w:hAnsi="Verdana"/>
                <w:sz w:val="16"/>
                <w:szCs w:val="16"/>
                <w:lang w:val="en-US"/>
              </w:rPr>
              <w:t xml:space="preserve">the </w:t>
            </w:r>
            <w:r w:rsidRPr="009A49CF">
              <w:rPr>
                <w:rFonts w:ascii="Verdana" w:hAnsi="Verdana"/>
                <w:sz w:val="16"/>
                <w:szCs w:val="16"/>
                <w:lang w:val="en-US"/>
              </w:rPr>
              <w:t>formats attached as appendices 1 and 2 of this standard.</w:t>
            </w:r>
          </w:p>
        </w:tc>
      </w:tr>
      <w:tr w:rsidR="00785611" w:rsidRPr="008A1A25" w:rsidTr="009A49CF">
        <w:tc>
          <w:tcPr>
            <w:tcW w:w="4529" w:type="dxa"/>
          </w:tcPr>
          <w:p w:rsidR="00785611" w:rsidRPr="008A1A25" w:rsidRDefault="00785611" w:rsidP="008A1A25">
            <w:pPr>
              <w:pStyle w:val="texto"/>
              <w:spacing w:after="58" w:line="216" w:lineRule="exact"/>
              <w:ind w:firstLine="0"/>
              <w:rPr>
                <w:rFonts w:ascii="Verdana" w:hAnsi="Verdana"/>
                <w:sz w:val="16"/>
                <w:szCs w:val="16"/>
              </w:rPr>
            </w:pPr>
            <w:r w:rsidRPr="008A1A25">
              <w:rPr>
                <w:rFonts w:ascii="Verdana" w:hAnsi="Verdana"/>
                <w:b/>
                <w:sz w:val="16"/>
                <w:szCs w:val="16"/>
              </w:rPr>
              <w:lastRenderedPageBreak/>
              <w:t xml:space="preserve">4.3. </w:t>
            </w:r>
            <w:r w:rsidRPr="008A1A25">
              <w:rPr>
                <w:rFonts w:ascii="Verdana" w:hAnsi="Verdana"/>
                <w:sz w:val="16"/>
                <w:szCs w:val="16"/>
              </w:rPr>
              <w:t>Del transporte.</w:t>
            </w:r>
          </w:p>
        </w:tc>
        <w:tc>
          <w:tcPr>
            <w:tcW w:w="4529" w:type="dxa"/>
          </w:tcPr>
          <w:p w:rsidR="00785611" w:rsidRPr="005802CC" w:rsidRDefault="00785611" w:rsidP="009C5041">
            <w:pPr>
              <w:pStyle w:val="texto"/>
              <w:spacing w:after="70" w:line="220" w:lineRule="exact"/>
              <w:ind w:firstLine="0"/>
              <w:rPr>
                <w:rFonts w:ascii="Verdana" w:hAnsi="Verdana"/>
                <w:sz w:val="16"/>
                <w:szCs w:val="16"/>
              </w:rPr>
            </w:pPr>
            <w:r w:rsidRPr="005802CC">
              <w:rPr>
                <w:rFonts w:ascii="Verdana" w:hAnsi="Verdana"/>
                <w:b/>
                <w:sz w:val="16"/>
                <w:szCs w:val="16"/>
              </w:rPr>
              <w:t xml:space="preserve">4.3 </w:t>
            </w:r>
            <w:proofErr w:type="spellStart"/>
            <w:r w:rsidR="009C5041" w:rsidRPr="009C5041">
              <w:rPr>
                <w:rFonts w:ascii="Verdana" w:hAnsi="Verdana"/>
                <w:sz w:val="16"/>
                <w:szCs w:val="16"/>
              </w:rPr>
              <w:t>T</w:t>
            </w:r>
            <w:r w:rsidRPr="005802CC">
              <w:rPr>
                <w:rFonts w:ascii="Verdana" w:hAnsi="Verdana"/>
                <w:sz w:val="16"/>
                <w:szCs w:val="16"/>
              </w:rPr>
              <w:t>ransportation</w:t>
            </w:r>
            <w:proofErr w:type="spellEnd"/>
            <w:r w:rsidRPr="005802CC">
              <w:rPr>
                <w:rFonts w:ascii="Verdana" w:hAnsi="Verdana"/>
                <w:sz w:val="16"/>
                <w:szCs w:val="16"/>
              </w:rPr>
              <w:t>.</w:t>
            </w:r>
          </w:p>
        </w:tc>
      </w:tr>
      <w:tr w:rsidR="00785611" w:rsidRPr="009A49CF" w:rsidTr="009A49CF">
        <w:tc>
          <w:tcPr>
            <w:tcW w:w="4529" w:type="dxa"/>
          </w:tcPr>
          <w:p w:rsidR="00785611" w:rsidRPr="008A1A25" w:rsidRDefault="00785611" w:rsidP="008A1A25">
            <w:pPr>
              <w:pStyle w:val="texto"/>
              <w:spacing w:after="58" w:line="216" w:lineRule="exact"/>
              <w:ind w:firstLine="0"/>
              <w:rPr>
                <w:rFonts w:ascii="Verdana" w:hAnsi="Verdana"/>
                <w:i/>
                <w:sz w:val="16"/>
                <w:szCs w:val="16"/>
              </w:rPr>
            </w:pPr>
            <w:r w:rsidRPr="008A1A25">
              <w:rPr>
                <w:rFonts w:ascii="Verdana" w:hAnsi="Verdana"/>
                <w:b/>
                <w:sz w:val="16"/>
                <w:szCs w:val="16"/>
              </w:rPr>
              <w:t>4.3.1.</w:t>
            </w:r>
            <w:r w:rsidRPr="008A1A25">
              <w:rPr>
                <w:rFonts w:ascii="Verdana" w:hAnsi="Verdana"/>
                <w:sz w:val="16"/>
                <w:szCs w:val="16"/>
              </w:rPr>
              <w:t xml:space="preserve"> El transporte de hojas de palma, desde el predio a los centros de almacenamiento o de transformación, se realizará al amparo de remisión o factura comercial, expedida por el dueño o poseedor del recurso o el responsable del centro de almacenamiento, siempre y cuando dicho producto se transporte por cualquier vehículo automotor.</w:t>
            </w:r>
          </w:p>
        </w:tc>
        <w:tc>
          <w:tcPr>
            <w:tcW w:w="4529" w:type="dxa"/>
          </w:tcPr>
          <w:p w:rsidR="00785611" w:rsidRPr="009A49CF" w:rsidRDefault="00785611" w:rsidP="009C5041">
            <w:pPr>
              <w:pStyle w:val="texto"/>
              <w:spacing w:after="70" w:line="220" w:lineRule="exact"/>
              <w:ind w:firstLine="0"/>
              <w:rPr>
                <w:rFonts w:ascii="Verdana" w:hAnsi="Verdana"/>
                <w:b/>
                <w:sz w:val="16"/>
                <w:szCs w:val="16"/>
                <w:lang w:val="en-US"/>
              </w:rPr>
            </w:pPr>
            <w:r w:rsidRPr="009A49CF">
              <w:rPr>
                <w:rFonts w:ascii="Verdana" w:hAnsi="Verdana"/>
                <w:b/>
                <w:sz w:val="16"/>
                <w:szCs w:val="16"/>
                <w:lang w:val="en-US"/>
              </w:rPr>
              <w:t xml:space="preserve">4.3.1. </w:t>
            </w:r>
            <w:r w:rsidRPr="009A49CF">
              <w:rPr>
                <w:rFonts w:ascii="Verdana" w:hAnsi="Verdana"/>
                <w:sz w:val="16"/>
                <w:szCs w:val="16"/>
                <w:lang w:val="en-US"/>
              </w:rPr>
              <w:t xml:space="preserve">The transportation of palm leaves from the </w:t>
            </w:r>
            <w:r w:rsidR="009C5041">
              <w:rPr>
                <w:rFonts w:ascii="Verdana" w:hAnsi="Verdana"/>
                <w:sz w:val="16"/>
                <w:szCs w:val="16"/>
                <w:lang w:val="en-US"/>
              </w:rPr>
              <w:t>land area</w:t>
            </w:r>
            <w:r w:rsidRPr="009A49CF">
              <w:rPr>
                <w:rFonts w:ascii="Verdana" w:hAnsi="Verdana"/>
                <w:sz w:val="16"/>
                <w:szCs w:val="16"/>
                <w:lang w:val="en-US"/>
              </w:rPr>
              <w:t xml:space="preserve"> storage</w:t>
            </w:r>
            <w:r w:rsidR="009C5041">
              <w:rPr>
                <w:rFonts w:ascii="Verdana" w:hAnsi="Verdana"/>
                <w:sz w:val="16"/>
                <w:szCs w:val="16"/>
                <w:lang w:val="en-US"/>
              </w:rPr>
              <w:t xml:space="preserve"> </w:t>
            </w:r>
            <w:r w:rsidRPr="009A49CF">
              <w:rPr>
                <w:rFonts w:ascii="Verdana" w:hAnsi="Verdana"/>
                <w:sz w:val="16"/>
                <w:szCs w:val="16"/>
                <w:lang w:val="en-US"/>
              </w:rPr>
              <w:t xml:space="preserve">centers or </w:t>
            </w:r>
            <w:r w:rsidR="009C5041">
              <w:rPr>
                <w:rFonts w:ascii="Verdana" w:hAnsi="Verdana"/>
                <w:sz w:val="16"/>
                <w:szCs w:val="16"/>
                <w:lang w:val="en-US"/>
              </w:rPr>
              <w:t xml:space="preserve">from </w:t>
            </w:r>
            <w:r w:rsidRPr="009A49CF">
              <w:rPr>
                <w:rFonts w:ascii="Verdana" w:hAnsi="Verdana"/>
                <w:sz w:val="16"/>
                <w:szCs w:val="16"/>
                <w:lang w:val="en-US"/>
              </w:rPr>
              <w:t>processing</w:t>
            </w:r>
            <w:r w:rsidR="009C5041">
              <w:rPr>
                <w:rFonts w:ascii="Verdana" w:hAnsi="Verdana"/>
                <w:sz w:val="16"/>
                <w:szCs w:val="16"/>
                <w:lang w:val="en-US"/>
              </w:rPr>
              <w:t xml:space="preserve"> centers</w:t>
            </w:r>
            <w:r w:rsidRPr="009A49CF">
              <w:rPr>
                <w:rFonts w:ascii="Verdana" w:hAnsi="Verdana"/>
                <w:sz w:val="16"/>
                <w:szCs w:val="16"/>
                <w:lang w:val="en-US"/>
              </w:rPr>
              <w:t xml:space="preserve"> wil</w:t>
            </w:r>
            <w:r w:rsidR="009C5041">
              <w:rPr>
                <w:rFonts w:ascii="Verdana" w:hAnsi="Verdana"/>
                <w:sz w:val="16"/>
                <w:szCs w:val="16"/>
                <w:lang w:val="en-US"/>
              </w:rPr>
              <w:t>l be carried out under the support of the receipt</w:t>
            </w:r>
            <w:r w:rsidRPr="009A49CF">
              <w:rPr>
                <w:rFonts w:ascii="Verdana" w:hAnsi="Verdana"/>
                <w:color w:val="FF0000"/>
                <w:sz w:val="16"/>
                <w:szCs w:val="16"/>
                <w:lang w:val="en-US"/>
              </w:rPr>
              <w:t xml:space="preserve"> </w:t>
            </w:r>
            <w:r w:rsidRPr="009A49CF">
              <w:rPr>
                <w:rFonts w:ascii="Verdana" w:hAnsi="Verdana"/>
                <w:color w:val="000000"/>
                <w:sz w:val="16"/>
                <w:szCs w:val="16"/>
                <w:lang w:val="en-US"/>
              </w:rPr>
              <w:t xml:space="preserve">or commercial invoice issued by the owner or holder of </w:t>
            </w:r>
            <w:r w:rsidR="009C5041">
              <w:rPr>
                <w:rFonts w:ascii="Verdana" w:hAnsi="Verdana"/>
                <w:color w:val="000000"/>
                <w:sz w:val="16"/>
                <w:szCs w:val="16"/>
                <w:lang w:val="en-US"/>
              </w:rPr>
              <w:t xml:space="preserve">the recourse </w:t>
            </w:r>
            <w:r w:rsidRPr="009A49CF">
              <w:rPr>
                <w:rFonts w:ascii="Verdana" w:hAnsi="Verdana"/>
                <w:color w:val="000000"/>
                <w:sz w:val="16"/>
                <w:szCs w:val="16"/>
                <w:lang w:val="en-US"/>
              </w:rPr>
              <w:t>or the person responsible for the storage cent</w:t>
            </w:r>
            <w:r w:rsidR="009C5041">
              <w:rPr>
                <w:rFonts w:ascii="Verdana" w:hAnsi="Verdana"/>
                <w:color w:val="000000"/>
                <w:sz w:val="16"/>
                <w:szCs w:val="16"/>
                <w:lang w:val="en-US"/>
              </w:rPr>
              <w:t>er</w:t>
            </w:r>
            <w:r w:rsidRPr="009A49CF">
              <w:rPr>
                <w:rFonts w:ascii="Verdana" w:hAnsi="Verdana"/>
                <w:sz w:val="16"/>
                <w:szCs w:val="16"/>
                <w:lang w:val="en-US"/>
              </w:rPr>
              <w:t>, provided the product is transported by any motor vehicle.</w:t>
            </w:r>
          </w:p>
        </w:tc>
      </w:tr>
      <w:tr w:rsidR="00785611" w:rsidRPr="009A49CF" w:rsidTr="009A49CF">
        <w:tc>
          <w:tcPr>
            <w:tcW w:w="4529" w:type="dxa"/>
          </w:tcPr>
          <w:p w:rsidR="00785611" w:rsidRPr="008A1A25" w:rsidRDefault="00785611" w:rsidP="008A1A25">
            <w:pPr>
              <w:pStyle w:val="texto"/>
              <w:spacing w:after="58" w:line="216" w:lineRule="exact"/>
              <w:ind w:firstLine="0"/>
              <w:rPr>
                <w:rFonts w:ascii="Verdana" w:hAnsi="Verdana"/>
                <w:sz w:val="16"/>
                <w:szCs w:val="16"/>
              </w:rPr>
            </w:pPr>
            <w:r w:rsidRPr="008A1A25">
              <w:rPr>
                <w:rFonts w:ascii="Verdana" w:hAnsi="Verdana"/>
                <w:b/>
                <w:sz w:val="16"/>
                <w:szCs w:val="16"/>
              </w:rPr>
              <w:t>4.3.2.</w:t>
            </w:r>
            <w:r w:rsidRPr="008A1A25">
              <w:rPr>
                <w:rFonts w:ascii="Verdana" w:hAnsi="Verdana"/>
                <w:sz w:val="16"/>
                <w:szCs w:val="16"/>
              </w:rPr>
              <w:t xml:space="preserve"> La factura o remisión comercial deberá contener además de los requisitos establecidos por la Secretaría de Hacienda y Crédito Público, lo siguiente:</w:t>
            </w:r>
          </w:p>
        </w:tc>
        <w:tc>
          <w:tcPr>
            <w:tcW w:w="4529" w:type="dxa"/>
          </w:tcPr>
          <w:p w:rsidR="00785611" w:rsidRPr="009A49CF" w:rsidRDefault="00785611" w:rsidP="009C5041">
            <w:pPr>
              <w:pStyle w:val="texto"/>
              <w:spacing w:after="70" w:line="220" w:lineRule="exact"/>
              <w:ind w:firstLine="0"/>
              <w:rPr>
                <w:rFonts w:ascii="Verdana" w:hAnsi="Verdana"/>
                <w:sz w:val="16"/>
                <w:szCs w:val="16"/>
                <w:lang w:val="en-US"/>
              </w:rPr>
            </w:pPr>
            <w:r w:rsidRPr="009A49CF">
              <w:rPr>
                <w:rFonts w:ascii="Verdana" w:hAnsi="Verdana"/>
                <w:b/>
                <w:sz w:val="16"/>
                <w:szCs w:val="16"/>
                <w:lang w:val="en-US"/>
              </w:rPr>
              <w:t xml:space="preserve">4.3.2 </w:t>
            </w:r>
            <w:r w:rsidRPr="009A49CF">
              <w:rPr>
                <w:rFonts w:ascii="Verdana" w:hAnsi="Verdana"/>
                <w:sz w:val="16"/>
                <w:szCs w:val="16"/>
                <w:lang w:val="en-US"/>
              </w:rPr>
              <w:t xml:space="preserve">The invoice </w:t>
            </w:r>
            <w:r w:rsidRPr="009C5041">
              <w:rPr>
                <w:rFonts w:ascii="Verdana" w:hAnsi="Verdana"/>
                <w:color w:val="000000" w:themeColor="text1"/>
                <w:sz w:val="16"/>
                <w:szCs w:val="16"/>
                <w:lang w:val="en-US"/>
              </w:rPr>
              <w:t>or commercial re</w:t>
            </w:r>
            <w:r w:rsidR="009C5041" w:rsidRPr="009C5041">
              <w:rPr>
                <w:rFonts w:ascii="Verdana" w:hAnsi="Verdana"/>
                <w:color w:val="000000" w:themeColor="text1"/>
                <w:sz w:val="16"/>
                <w:szCs w:val="16"/>
                <w:lang w:val="en-US"/>
              </w:rPr>
              <w:t>ceipt</w:t>
            </w:r>
            <w:r w:rsidRPr="009C5041">
              <w:rPr>
                <w:rFonts w:ascii="Verdana" w:hAnsi="Verdana"/>
                <w:color w:val="000000" w:themeColor="text1"/>
                <w:sz w:val="16"/>
                <w:szCs w:val="16"/>
                <w:lang w:val="en-US"/>
              </w:rPr>
              <w:t xml:space="preserve"> must contain in addition to the requirements</w:t>
            </w:r>
            <w:r w:rsidRPr="009A49CF">
              <w:rPr>
                <w:rFonts w:ascii="Verdana" w:hAnsi="Verdana"/>
                <w:sz w:val="16"/>
                <w:szCs w:val="16"/>
                <w:lang w:val="en-US"/>
              </w:rPr>
              <w:t xml:space="preserve"> established by the Secretary of Finance and Public Credit, the following:</w:t>
            </w:r>
          </w:p>
        </w:tc>
      </w:tr>
      <w:tr w:rsidR="00785611" w:rsidRPr="009A49CF" w:rsidTr="009A49CF">
        <w:tc>
          <w:tcPr>
            <w:tcW w:w="4529" w:type="dxa"/>
          </w:tcPr>
          <w:p w:rsidR="00785611" w:rsidRPr="008A1A25" w:rsidRDefault="00785611" w:rsidP="008A1A25">
            <w:pPr>
              <w:pStyle w:val="texto"/>
              <w:spacing w:after="58" w:line="216" w:lineRule="exact"/>
              <w:ind w:firstLine="0"/>
              <w:rPr>
                <w:rFonts w:ascii="Verdana" w:hAnsi="Verdana"/>
                <w:sz w:val="16"/>
                <w:szCs w:val="16"/>
              </w:rPr>
            </w:pPr>
            <w:r w:rsidRPr="008A1A25">
              <w:rPr>
                <w:rFonts w:ascii="Verdana" w:hAnsi="Verdana"/>
                <w:b/>
                <w:sz w:val="16"/>
                <w:szCs w:val="16"/>
              </w:rPr>
              <w:t xml:space="preserve">I. </w:t>
            </w:r>
            <w:r w:rsidRPr="008A1A25">
              <w:rPr>
                <w:rFonts w:ascii="Verdana" w:hAnsi="Verdana"/>
                <w:sz w:val="16"/>
                <w:szCs w:val="16"/>
              </w:rPr>
              <w:t>Número de folio asignado por la Delegación Federal de la Secretaría, al acusar recibo de la notificación de aprovechamiento correspondiente;</w:t>
            </w:r>
          </w:p>
        </w:tc>
        <w:tc>
          <w:tcPr>
            <w:tcW w:w="4529" w:type="dxa"/>
          </w:tcPr>
          <w:p w:rsidR="00785611" w:rsidRPr="009A49CF" w:rsidRDefault="00785611" w:rsidP="003E3BBD">
            <w:pPr>
              <w:pStyle w:val="texto"/>
              <w:spacing w:after="70" w:line="220" w:lineRule="exact"/>
              <w:ind w:firstLine="0"/>
              <w:rPr>
                <w:rFonts w:ascii="Verdana" w:hAnsi="Verdana"/>
                <w:sz w:val="16"/>
                <w:szCs w:val="16"/>
                <w:lang w:val="en-US"/>
              </w:rPr>
            </w:pPr>
            <w:r w:rsidRPr="009A49CF">
              <w:rPr>
                <w:rFonts w:ascii="Verdana" w:hAnsi="Verdana"/>
                <w:b/>
                <w:sz w:val="16"/>
                <w:szCs w:val="16"/>
                <w:lang w:val="en-US"/>
              </w:rPr>
              <w:t xml:space="preserve">I. </w:t>
            </w:r>
            <w:r w:rsidRPr="009A49CF">
              <w:rPr>
                <w:rFonts w:ascii="Verdana" w:hAnsi="Verdana"/>
                <w:sz w:val="16"/>
                <w:szCs w:val="16"/>
                <w:lang w:val="en-US"/>
              </w:rPr>
              <w:t xml:space="preserve">Folio number assigned by the Federal Delegation of the Secretary, at the acknowledgement of the receipt of the corresponding notification of </w:t>
            </w:r>
            <w:r w:rsidR="000541C3">
              <w:rPr>
                <w:rFonts w:ascii="Verdana" w:hAnsi="Verdana"/>
                <w:sz w:val="16"/>
                <w:szCs w:val="16"/>
                <w:lang w:val="en-US"/>
              </w:rPr>
              <w:t>utilization</w:t>
            </w:r>
            <w:r w:rsidRPr="009A49CF">
              <w:rPr>
                <w:rFonts w:ascii="Verdana" w:hAnsi="Verdana"/>
                <w:sz w:val="16"/>
                <w:szCs w:val="16"/>
                <w:lang w:val="en-US"/>
              </w:rPr>
              <w:t xml:space="preserve">, </w:t>
            </w:r>
          </w:p>
        </w:tc>
      </w:tr>
      <w:tr w:rsidR="00785611" w:rsidRPr="009A49CF" w:rsidTr="009A49CF">
        <w:tc>
          <w:tcPr>
            <w:tcW w:w="4529" w:type="dxa"/>
          </w:tcPr>
          <w:p w:rsidR="00785611" w:rsidRPr="008A1A25" w:rsidRDefault="00785611" w:rsidP="008A1A25">
            <w:pPr>
              <w:pStyle w:val="texto"/>
              <w:spacing w:after="60" w:line="216" w:lineRule="exact"/>
              <w:ind w:firstLine="0"/>
              <w:rPr>
                <w:rFonts w:ascii="Verdana" w:hAnsi="Verdana"/>
                <w:sz w:val="16"/>
                <w:szCs w:val="16"/>
              </w:rPr>
            </w:pPr>
            <w:r w:rsidRPr="008A1A25">
              <w:rPr>
                <w:rFonts w:ascii="Verdana" w:hAnsi="Verdana"/>
                <w:b/>
                <w:sz w:val="16"/>
                <w:szCs w:val="16"/>
              </w:rPr>
              <w:t>II.</w:t>
            </w:r>
            <w:r w:rsidRPr="008A1A25">
              <w:rPr>
                <w:rFonts w:ascii="Verdana" w:hAnsi="Verdana"/>
                <w:sz w:val="16"/>
                <w:szCs w:val="16"/>
              </w:rPr>
              <w:t xml:space="preserve"> Ubicación y número de inscripción del centro de almacenamiento en el Registro Forestal Nacional;</w:t>
            </w:r>
          </w:p>
        </w:tc>
        <w:tc>
          <w:tcPr>
            <w:tcW w:w="4529" w:type="dxa"/>
          </w:tcPr>
          <w:p w:rsidR="00785611" w:rsidRPr="009A49CF" w:rsidRDefault="00785611" w:rsidP="003E3BBD">
            <w:pPr>
              <w:pStyle w:val="texto"/>
              <w:spacing w:after="70" w:line="220" w:lineRule="exact"/>
              <w:ind w:firstLine="0"/>
              <w:rPr>
                <w:rFonts w:ascii="Verdana" w:hAnsi="Verdana"/>
                <w:sz w:val="16"/>
                <w:szCs w:val="16"/>
                <w:lang w:val="en-US"/>
              </w:rPr>
            </w:pPr>
            <w:r w:rsidRPr="009A49CF">
              <w:rPr>
                <w:rFonts w:ascii="Verdana" w:hAnsi="Verdana"/>
                <w:b/>
                <w:sz w:val="16"/>
                <w:szCs w:val="16"/>
                <w:lang w:val="en-US"/>
              </w:rPr>
              <w:t xml:space="preserve">II. </w:t>
            </w:r>
            <w:r w:rsidRPr="009A49CF">
              <w:rPr>
                <w:rFonts w:ascii="Verdana" w:hAnsi="Verdana"/>
                <w:sz w:val="16"/>
                <w:szCs w:val="16"/>
                <w:lang w:val="en-US"/>
              </w:rPr>
              <w:t>Location and registration number of the storage center in the National Forest Registry;</w:t>
            </w:r>
          </w:p>
        </w:tc>
      </w:tr>
      <w:tr w:rsidR="00785611" w:rsidRPr="009A49CF" w:rsidTr="009A49CF">
        <w:tc>
          <w:tcPr>
            <w:tcW w:w="4529" w:type="dxa"/>
          </w:tcPr>
          <w:p w:rsidR="00785611" w:rsidRPr="008A1A25" w:rsidRDefault="00785611" w:rsidP="008A1A25">
            <w:pPr>
              <w:pStyle w:val="texto"/>
              <w:spacing w:after="60" w:line="216" w:lineRule="exact"/>
              <w:ind w:firstLine="0"/>
              <w:rPr>
                <w:rFonts w:ascii="Verdana" w:hAnsi="Verdana"/>
                <w:sz w:val="16"/>
                <w:szCs w:val="16"/>
              </w:rPr>
            </w:pPr>
            <w:r w:rsidRPr="008A1A25">
              <w:rPr>
                <w:rFonts w:ascii="Verdana" w:hAnsi="Verdana"/>
                <w:b/>
                <w:sz w:val="16"/>
                <w:szCs w:val="16"/>
              </w:rPr>
              <w:t>III.</w:t>
            </w:r>
            <w:r w:rsidRPr="008A1A25">
              <w:rPr>
                <w:rFonts w:ascii="Verdana" w:hAnsi="Verdana"/>
                <w:sz w:val="16"/>
                <w:szCs w:val="16"/>
              </w:rPr>
              <w:t xml:space="preserve"> En su caso, nombre y ubicación del predio del que proviene el producto; y</w:t>
            </w:r>
          </w:p>
        </w:tc>
        <w:tc>
          <w:tcPr>
            <w:tcW w:w="4529" w:type="dxa"/>
          </w:tcPr>
          <w:p w:rsidR="00785611" w:rsidRPr="009A49CF" w:rsidRDefault="00785611" w:rsidP="003E3BBD">
            <w:pPr>
              <w:pStyle w:val="texto"/>
              <w:spacing w:after="70" w:line="220" w:lineRule="exact"/>
              <w:ind w:firstLine="0"/>
              <w:rPr>
                <w:rFonts w:ascii="Verdana" w:hAnsi="Verdana"/>
                <w:sz w:val="16"/>
                <w:szCs w:val="16"/>
                <w:lang w:val="en-US"/>
              </w:rPr>
            </w:pPr>
            <w:r w:rsidRPr="009A49CF">
              <w:rPr>
                <w:rFonts w:ascii="Verdana" w:hAnsi="Verdana"/>
                <w:b/>
                <w:sz w:val="16"/>
                <w:szCs w:val="16"/>
                <w:lang w:val="en-US"/>
              </w:rPr>
              <w:t xml:space="preserve">III. </w:t>
            </w:r>
            <w:r w:rsidR="009C5041">
              <w:rPr>
                <w:rFonts w:ascii="Verdana" w:hAnsi="Verdana"/>
                <w:sz w:val="16"/>
                <w:szCs w:val="16"/>
                <w:lang w:val="en-US"/>
              </w:rPr>
              <w:t>When applicable</w:t>
            </w:r>
            <w:r w:rsidRPr="009A49CF">
              <w:rPr>
                <w:rFonts w:ascii="Verdana" w:hAnsi="Verdana"/>
                <w:sz w:val="16"/>
                <w:szCs w:val="16"/>
                <w:lang w:val="en-US"/>
              </w:rPr>
              <w:t>, name and location of the property from which the product comes from,</w:t>
            </w:r>
          </w:p>
        </w:tc>
      </w:tr>
      <w:tr w:rsidR="00785611" w:rsidRPr="009A49CF" w:rsidTr="009A49CF">
        <w:tc>
          <w:tcPr>
            <w:tcW w:w="4529" w:type="dxa"/>
          </w:tcPr>
          <w:p w:rsidR="00785611" w:rsidRPr="008A1A25" w:rsidRDefault="00785611" w:rsidP="008A1A25">
            <w:pPr>
              <w:pStyle w:val="texto"/>
              <w:spacing w:after="60" w:line="216" w:lineRule="exact"/>
              <w:ind w:firstLine="0"/>
              <w:rPr>
                <w:rFonts w:ascii="Verdana" w:hAnsi="Verdana"/>
                <w:sz w:val="16"/>
                <w:szCs w:val="16"/>
              </w:rPr>
            </w:pPr>
            <w:r w:rsidRPr="008A1A25">
              <w:rPr>
                <w:rFonts w:ascii="Verdana" w:hAnsi="Verdana"/>
                <w:b/>
                <w:sz w:val="16"/>
                <w:szCs w:val="16"/>
              </w:rPr>
              <w:t>IV.</w:t>
            </w:r>
            <w:r w:rsidRPr="008A1A25">
              <w:rPr>
                <w:rFonts w:ascii="Verdana" w:hAnsi="Verdana"/>
                <w:sz w:val="16"/>
                <w:szCs w:val="16"/>
              </w:rPr>
              <w:t xml:space="preserve"> Domicilio al que se envía el producto y el peso que se remite.</w:t>
            </w:r>
          </w:p>
        </w:tc>
        <w:tc>
          <w:tcPr>
            <w:tcW w:w="4529" w:type="dxa"/>
          </w:tcPr>
          <w:p w:rsidR="00785611" w:rsidRPr="009A49CF" w:rsidRDefault="00785611" w:rsidP="009C5041">
            <w:pPr>
              <w:pStyle w:val="texto"/>
              <w:spacing w:after="70" w:line="220" w:lineRule="exact"/>
              <w:ind w:firstLine="0"/>
              <w:rPr>
                <w:rFonts w:ascii="Verdana" w:hAnsi="Verdana"/>
                <w:b/>
                <w:sz w:val="16"/>
                <w:szCs w:val="16"/>
                <w:lang w:val="en-US"/>
              </w:rPr>
            </w:pPr>
            <w:r w:rsidRPr="009A49CF">
              <w:rPr>
                <w:rFonts w:ascii="Verdana" w:hAnsi="Verdana"/>
                <w:b/>
                <w:sz w:val="16"/>
                <w:szCs w:val="16"/>
                <w:lang w:val="en-US"/>
              </w:rPr>
              <w:t xml:space="preserve">IV. </w:t>
            </w:r>
            <w:r w:rsidRPr="009A49CF">
              <w:rPr>
                <w:rFonts w:ascii="Verdana" w:hAnsi="Verdana"/>
                <w:sz w:val="16"/>
                <w:szCs w:val="16"/>
                <w:lang w:val="en-US"/>
              </w:rPr>
              <w:t xml:space="preserve">Address to which the product is being sent and the amount </w:t>
            </w:r>
            <w:r w:rsidR="009C5041">
              <w:rPr>
                <w:rFonts w:ascii="Verdana" w:hAnsi="Verdana"/>
                <w:sz w:val="16"/>
                <w:szCs w:val="16"/>
                <w:lang w:val="en-US"/>
              </w:rPr>
              <w:t>in</w:t>
            </w:r>
            <w:r w:rsidRPr="009A49CF">
              <w:rPr>
                <w:rFonts w:ascii="Verdana" w:hAnsi="Verdana"/>
                <w:sz w:val="16"/>
                <w:szCs w:val="16"/>
                <w:lang w:val="en-US"/>
              </w:rPr>
              <w:t xml:space="preserve"> </w:t>
            </w:r>
            <w:r w:rsidR="000541C3">
              <w:rPr>
                <w:rFonts w:ascii="Verdana" w:hAnsi="Verdana"/>
                <w:sz w:val="16"/>
                <w:szCs w:val="16"/>
                <w:lang w:val="en-US"/>
              </w:rPr>
              <w:t>tons</w:t>
            </w:r>
            <w:r w:rsidRPr="009A49CF">
              <w:rPr>
                <w:rFonts w:ascii="Verdana" w:hAnsi="Verdana"/>
                <w:sz w:val="16"/>
                <w:szCs w:val="16"/>
                <w:lang w:val="en-US"/>
              </w:rPr>
              <w:t xml:space="preserve"> </w:t>
            </w:r>
          </w:p>
        </w:tc>
      </w:tr>
      <w:tr w:rsidR="00785611" w:rsidRPr="009C5041" w:rsidTr="009A49CF">
        <w:tc>
          <w:tcPr>
            <w:tcW w:w="4529" w:type="dxa"/>
          </w:tcPr>
          <w:p w:rsidR="00785611" w:rsidRPr="008A1A25" w:rsidRDefault="00785611" w:rsidP="008A1A25">
            <w:pPr>
              <w:pStyle w:val="texto"/>
              <w:spacing w:after="60" w:line="216" w:lineRule="exact"/>
              <w:ind w:firstLine="0"/>
              <w:rPr>
                <w:rFonts w:ascii="Verdana" w:hAnsi="Verdana"/>
                <w:b/>
                <w:sz w:val="16"/>
                <w:szCs w:val="16"/>
              </w:rPr>
            </w:pPr>
            <w:r w:rsidRPr="008A1A25">
              <w:rPr>
                <w:rFonts w:ascii="Verdana" w:hAnsi="Verdana"/>
                <w:b/>
                <w:sz w:val="16"/>
                <w:szCs w:val="16"/>
              </w:rPr>
              <w:t>5. Grado de concordancia con normas y recomendaciones internacionales</w:t>
            </w:r>
          </w:p>
        </w:tc>
        <w:tc>
          <w:tcPr>
            <w:tcW w:w="4529" w:type="dxa"/>
          </w:tcPr>
          <w:p w:rsidR="00785611" w:rsidRPr="009C5041" w:rsidRDefault="00785611" w:rsidP="009C5041">
            <w:pPr>
              <w:pStyle w:val="texto"/>
              <w:spacing w:after="70" w:line="220" w:lineRule="exact"/>
              <w:ind w:firstLine="0"/>
              <w:rPr>
                <w:rFonts w:ascii="Verdana" w:hAnsi="Verdana"/>
                <w:b/>
                <w:sz w:val="16"/>
                <w:szCs w:val="16"/>
                <w:lang w:val="en-US"/>
              </w:rPr>
            </w:pPr>
            <w:r w:rsidRPr="009C5041">
              <w:rPr>
                <w:rFonts w:ascii="Verdana" w:hAnsi="Verdana"/>
                <w:b/>
                <w:sz w:val="16"/>
                <w:szCs w:val="16"/>
                <w:lang w:val="en-US"/>
              </w:rPr>
              <w:t xml:space="preserve">5. </w:t>
            </w:r>
            <w:r w:rsidR="009C5041" w:rsidRPr="009C5041">
              <w:rPr>
                <w:rFonts w:ascii="Verdana" w:hAnsi="Verdana"/>
                <w:b/>
                <w:bCs/>
                <w:sz w:val="16"/>
                <w:szCs w:val="16"/>
                <w:lang w:val="en-US"/>
              </w:rPr>
              <w:t>Decree of c</w:t>
            </w:r>
            <w:r w:rsidR="009A49CF" w:rsidRPr="009C5041">
              <w:rPr>
                <w:rFonts w:ascii="Verdana" w:hAnsi="Verdana"/>
                <w:b/>
                <w:bCs/>
                <w:sz w:val="16"/>
                <w:szCs w:val="16"/>
                <w:lang w:val="en-US"/>
              </w:rPr>
              <w:t>oncordance</w:t>
            </w:r>
            <w:r w:rsidRPr="009C5041">
              <w:rPr>
                <w:rFonts w:ascii="Verdana" w:hAnsi="Verdana"/>
                <w:b/>
                <w:bCs/>
                <w:sz w:val="16"/>
                <w:szCs w:val="16"/>
                <w:lang w:val="en-US"/>
              </w:rPr>
              <w:t xml:space="preserve"> with international standards</w:t>
            </w:r>
            <w:r w:rsidR="009C5041">
              <w:rPr>
                <w:rFonts w:ascii="Verdana" w:hAnsi="Verdana"/>
                <w:b/>
                <w:bCs/>
                <w:sz w:val="16"/>
                <w:szCs w:val="16"/>
                <w:lang w:val="en-US"/>
              </w:rPr>
              <w:t xml:space="preserve"> and recommendations</w:t>
            </w:r>
          </w:p>
        </w:tc>
      </w:tr>
      <w:tr w:rsidR="00785611" w:rsidRPr="009A49CF" w:rsidTr="009A49CF">
        <w:tc>
          <w:tcPr>
            <w:tcW w:w="4529" w:type="dxa"/>
          </w:tcPr>
          <w:p w:rsidR="00785611" w:rsidRPr="008A1A25" w:rsidRDefault="00785611" w:rsidP="008A1A25">
            <w:pPr>
              <w:pStyle w:val="texto"/>
              <w:spacing w:after="60" w:line="216" w:lineRule="exact"/>
              <w:ind w:firstLine="0"/>
              <w:rPr>
                <w:rFonts w:ascii="Verdana" w:hAnsi="Verdana"/>
                <w:sz w:val="16"/>
                <w:szCs w:val="16"/>
              </w:rPr>
            </w:pPr>
            <w:r w:rsidRPr="008A1A25">
              <w:rPr>
                <w:rFonts w:ascii="Verdana" w:hAnsi="Verdana"/>
                <w:b/>
                <w:sz w:val="16"/>
                <w:szCs w:val="16"/>
              </w:rPr>
              <w:t xml:space="preserve">5.1. </w:t>
            </w:r>
            <w:r w:rsidRPr="008A1A25">
              <w:rPr>
                <w:rFonts w:ascii="Verdana" w:hAnsi="Verdana"/>
                <w:sz w:val="16"/>
                <w:szCs w:val="16"/>
              </w:rPr>
              <w:t>No hay normas equivalentes ni disposiciones de carácter interno que reúnan los elementos y preceptos de orden técnico y jurídico que en esta Norma Oficial Mexicana se integran y complementan.</w:t>
            </w:r>
          </w:p>
        </w:tc>
        <w:tc>
          <w:tcPr>
            <w:tcW w:w="4529" w:type="dxa"/>
          </w:tcPr>
          <w:p w:rsidR="00785611" w:rsidRPr="009A49CF" w:rsidRDefault="00785611" w:rsidP="009C5041">
            <w:pPr>
              <w:pStyle w:val="texto"/>
              <w:spacing w:after="70" w:line="220" w:lineRule="exact"/>
              <w:ind w:firstLine="0"/>
              <w:rPr>
                <w:rFonts w:ascii="Verdana" w:hAnsi="Verdana"/>
                <w:b/>
                <w:sz w:val="16"/>
                <w:szCs w:val="16"/>
                <w:lang w:val="en-US"/>
              </w:rPr>
            </w:pPr>
            <w:r w:rsidRPr="009A49CF">
              <w:rPr>
                <w:rFonts w:ascii="Verdana" w:hAnsi="Verdana"/>
                <w:b/>
                <w:sz w:val="16"/>
                <w:szCs w:val="16"/>
                <w:lang w:val="en-US"/>
              </w:rPr>
              <w:t xml:space="preserve">5.1 </w:t>
            </w:r>
            <w:r w:rsidRPr="009A49CF">
              <w:rPr>
                <w:rFonts w:ascii="Verdana" w:hAnsi="Verdana"/>
                <w:sz w:val="16"/>
                <w:szCs w:val="16"/>
                <w:lang w:val="en-US"/>
              </w:rPr>
              <w:t xml:space="preserve">There are no equivalent standards, or </w:t>
            </w:r>
            <w:r w:rsidR="009C5041">
              <w:rPr>
                <w:rFonts w:ascii="Verdana" w:hAnsi="Verdana"/>
                <w:sz w:val="16"/>
                <w:szCs w:val="16"/>
                <w:lang w:val="en-US"/>
              </w:rPr>
              <w:t>internal provisions</w:t>
            </w:r>
            <w:r w:rsidRPr="009A49CF">
              <w:rPr>
                <w:rFonts w:ascii="Verdana" w:hAnsi="Verdana"/>
                <w:sz w:val="16"/>
                <w:szCs w:val="16"/>
                <w:lang w:val="en-US"/>
              </w:rPr>
              <w:t xml:space="preserve"> which meet the technical and legal elements and precepts that are integrated and complemented in this Official Mexican Standard.</w:t>
            </w:r>
          </w:p>
        </w:tc>
      </w:tr>
      <w:tr w:rsidR="00785611" w:rsidRPr="008A1A25" w:rsidTr="009A49CF">
        <w:tc>
          <w:tcPr>
            <w:tcW w:w="4529" w:type="dxa"/>
          </w:tcPr>
          <w:p w:rsidR="00785611" w:rsidRPr="008A1A25" w:rsidRDefault="00785611" w:rsidP="008A1A25">
            <w:pPr>
              <w:pStyle w:val="texto"/>
              <w:spacing w:after="60" w:line="216" w:lineRule="exact"/>
              <w:ind w:firstLine="0"/>
              <w:rPr>
                <w:rFonts w:ascii="Verdana" w:hAnsi="Verdana"/>
                <w:b/>
                <w:sz w:val="16"/>
                <w:szCs w:val="16"/>
              </w:rPr>
            </w:pPr>
            <w:r w:rsidRPr="008A1A25">
              <w:rPr>
                <w:rFonts w:ascii="Verdana" w:hAnsi="Verdana"/>
                <w:b/>
                <w:sz w:val="16"/>
                <w:szCs w:val="16"/>
              </w:rPr>
              <w:t>6. Bibliografía</w:t>
            </w:r>
          </w:p>
        </w:tc>
        <w:tc>
          <w:tcPr>
            <w:tcW w:w="4529" w:type="dxa"/>
          </w:tcPr>
          <w:p w:rsidR="00785611" w:rsidRPr="005802CC" w:rsidRDefault="00785611" w:rsidP="003E3BBD">
            <w:pPr>
              <w:pStyle w:val="texto"/>
              <w:spacing w:after="70" w:line="220" w:lineRule="exact"/>
              <w:ind w:firstLine="0"/>
              <w:rPr>
                <w:rFonts w:ascii="Verdana" w:hAnsi="Verdana"/>
                <w:b/>
                <w:sz w:val="16"/>
                <w:szCs w:val="16"/>
              </w:rPr>
            </w:pPr>
            <w:r w:rsidRPr="005802CC">
              <w:rPr>
                <w:rFonts w:ascii="Verdana" w:hAnsi="Verdana"/>
                <w:b/>
                <w:sz w:val="16"/>
                <w:szCs w:val="16"/>
              </w:rPr>
              <w:t xml:space="preserve">6. </w:t>
            </w:r>
            <w:proofErr w:type="spellStart"/>
            <w:r w:rsidRPr="005802CC">
              <w:rPr>
                <w:rFonts w:ascii="Verdana" w:hAnsi="Verdana"/>
                <w:b/>
                <w:bCs/>
                <w:sz w:val="16"/>
                <w:szCs w:val="16"/>
              </w:rPr>
              <w:t>Bibliography</w:t>
            </w:r>
            <w:proofErr w:type="spellEnd"/>
          </w:p>
        </w:tc>
      </w:tr>
      <w:tr w:rsidR="00785611" w:rsidRPr="009A49CF" w:rsidTr="009A49CF">
        <w:tc>
          <w:tcPr>
            <w:tcW w:w="4529" w:type="dxa"/>
          </w:tcPr>
          <w:p w:rsidR="00785611" w:rsidRPr="008A1A25" w:rsidRDefault="00785611" w:rsidP="008A1A25">
            <w:pPr>
              <w:pStyle w:val="texto"/>
              <w:spacing w:after="60" w:line="216" w:lineRule="exact"/>
              <w:ind w:firstLine="0"/>
              <w:rPr>
                <w:rFonts w:ascii="Verdana" w:hAnsi="Verdana"/>
                <w:sz w:val="16"/>
                <w:szCs w:val="16"/>
              </w:rPr>
            </w:pPr>
            <w:r w:rsidRPr="008A1A25">
              <w:rPr>
                <w:rFonts w:ascii="Verdana" w:hAnsi="Verdana"/>
                <w:b/>
                <w:sz w:val="16"/>
                <w:szCs w:val="16"/>
              </w:rPr>
              <w:t>6.1.</w:t>
            </w:r>
            <w:r w:rsidRPr="008A1A25">
              <w:rPr>
                <w:rFonts w:ascii="Verdana" w:hAnsi="Verdana"/>
                <w:sz w:val="16"/>
                <w:szCs w:val="16"/>
              </w:rPr>
              <w:t xml:space="preserve"> </w:t>
            </w:r>
            <w:proofErr w:type="spellStart"/>
            <w:r w:rsidRPr="008A1A25">
              <w:rPr>
                <w:rFonts w:ascii="Verdana" w:hAnsi="Verdana"/>
                <w:sz w:val="16"/>
                <w:szCs w:val="16"/>
              </w:rPr>
              <w:t>Cronquist</w:t>
            </w:r>
            <w:proofErr w:type="spellEnd"/>
            <w:r w:rsidRPr="008A1A25">
              <w:rPr>
                <w:rFonts w:ascii="Verdana" w:hAnsi="Verdana"/>
                <w:sz w:val="16"/>
                <w:szCs w:val="16"/>
              </w:rPr>
              <w:t xml:space="preserve"> Arthur. 1984. Introducción a la Botánica. 2a. ed. C.E.C.S.A. 848 p.</w:t>
            </w:r>
          </w:p>
        </w:tc>
        <w:tc>
          <w:tcPr>
            <w:tcW w:w="4529" w:type="dxa"/>
          </w:tcPr>
          <w:p w:rsidR="00785611" w:rsidRPr="008A1A25" w:rsidRDefault="00785611" w:rsidP="008A1A25">
            <w:pPr>
              <w:pStyle w:val="texto"/>
              <w:spacing w:after="60" w:line="216" w:lineRule="exact"/>
              <w:ind w:firstLine="0"/>
              <w:rPr>
                <w:rFonts w:ascii="Verdana" w:hAnsi="Verdana"/>
                <w:b/>
                <w:sz w:val="16"/>
                <w:szCs w:val="16"/>
                <w:lang w:val="en-US"/>
              </w:rPr>
            </w:pPr>
            <w:r>
              <w:rPr>
                <w:rFonts w:ascii="Verdana" w:hAnsi="Verdana"/>
                <w:b/>
                <w:sz w:val="16"/>
                <w:szCs w:val="16"/>
                <w:lang w:val="en-US"/>
              </w:rPr>
              <w:t xml:space="preserve">6.1. </w:t>
            </w:r>
            <w:proofErr w:type="spellStart"/>
            <w:r w:rsidRPr="009A49CF">
              <w:rPr>
                <w:rFonts w:ascii="Verdana" w:hAnsi="Verdana"/>
                <w:sz w:val="16"/>
                <w:szCs w:val="16"/>
                <w:lang w:val="en-US"/>
              </w:rPr>
              <w:t>Cronquist</w:t>
            </w:r>
            <w:proofErr w:type="spellEnd"/>
            <w:r w:rsidRPr="009A49CF">
              <w:rPr>
                <w:rFonts w:ascii="Verdana" w:hAnsi="Verdana"/>
                <w:sz w:val="16"/>
                <w:szCs w:val="16"/>
                <w:lang w:val="en-US"/>
              </w:rPr>
              <w:t xml:space="preserve"> Arthur. 1984. Introduction to Botany. 2nd. Ed. C.E.C.S.A. 848 p.</w:t>
            </w:r>
          </w:p>
        </w:tc>
      </w:tr>
      <w:tr w:rsidR="00785611" w:rsidRPr="008A1A25" w:rsidTr="009A49CF">
        <w:tc>
          <w:tcPr>
            <w:tcW w:w="4529" w:type="dxa"/>
          </w:tcPr>
          <w:p w:rsidR="00785611" w:rsidRPr="008A1A25" w:rsidRDefault="00785611" w:rsidP="008A1A25">
            <w:pPr>
              <w:pStyle w:val="texto"/>
              <w:spacing w:after="60" w:line="216" w:lineRule="exact"/>
              <w:ind w:firstLine="0"/>
              <w:rPr>
                <w:rFonts w:ascii="Verdana" w:hAnsi="Verdana"/>
                <w:sz w:val="16"/>
                <w:szCs w:val="16"/>
              </w:rPr>
            </w:pPr>
            <w:r w:rsidRPr="008A1A25">
              <w:rPr>
                <w:rFonts w:ascii="Verdana" w:hAnsi="Verdana"/>
                <w:b/>
                <w:sz w:val="16"/>
                <w:szCs w:val="16"/>
              </w:rPr>
              <w:t>6.2.</w:t>
            </w:r>
            <w:r w:rsidRPr="008A1A25">
              <w:rPr>
                <w:rFonts w:ascii="Verdana" w:hAnsi="Verdana"/>
                <w:sz w:val="16"/>
                <w:szCs w:val="16"/>
              </w:rPr>
              <w:t xml:space="preserve"> Gobierno del Estado de Chiapas. 1993. Producción de Palma </w:t>
            </w:r>
            <w:proofErr w:type="spellStart"/>
            <w:r w:rsidRPr="008A1A25">
              <w:rPr>
                <w:rFonts w:ascii="Verdana" w:hAnsi="Verdana"/>
                <w:sz w:val="16"/>
                <w:szCs w:val="16"/>
              </w:rPr>
              <w:t>Camedor</w:t>
            </w:r>
            <w:proofErr w:type="spellEnd"/>
            <w:r w:rsidRPr="008A1A25">
              <w:rPr>
                <w:rFonts w:ascii="Verdana" w:hAnsi="Verdana"/>
                <w:sz w:val="16"/>
                <w:szCs w:val="16"/>
              </w:rPr>
              <w:t>. Tuxtla Gutiérrez, Chis. 41 p.</w:t>
            </w:r>
          </w:p>
        </w:tc>
        <w:tc>
          <w:tcPr>
            <w:tcW w:w="4529" w:type="dxa"/>
          </w:tcPr>
          <w:p w:rsidR="00785611" w:rsidRPr="00023FD8" w:rsidRDefault="00785611" w:rsidP="008A1A25">
            <w:pPr>
              <w:pStyle w:val="texto"/>
              <w:spacing w:after="60" w:line="216" w:lineRule="exact"/>
              <w:ind w:firstLine="0"/>
              <w:rPr>
                <w:rFonts w:ascii="Verdana" w:hAnsi="Verdana"/>
                <w:sz w:val="16"/>
                <w:szCs w:val="16"/>
                <w:lang w:val="en-US"/>
              </w:rPr>
            </w:pPr>
            <w:r>
              <w:rPr>
                <w:rFonts w:ascii="Verdana" w:hAnsi="Verdana"/>
                <w:b/>
                <w:sz w:val="16"/>
                <w:szCs w:val="16"/>
                <w:lang w:val="en-US"/>
              </w:rPr>
              <w:t xml:space="preserve">6.2. </w:t>
            </w:r>
            <w:r>
              <w:rPr>
                <w:rFonts w:ascii="Verdana" w:hAnsi="Verdana"/>
                <w:sz w:val="16"/>
                <w:szCs w:val="16"/>
                <w:lang w:val="en-US"/>
              </w:rPr>
              <w:t xml:space="preserve">Government of the State of </w:t>
            </w:r>
            <w:smartTag w:uri="urn:schemas-microsoft-com:office:smarttags" w:element="State">
              <w:smartTag w:uri="urn:schemas-microsoft-com:office:smarttags" w:element="place">
                <w:r>
                  <w:rPr>
                    <w:rFonts w:ascii="Verdana" w:hAnsi="Verdana"/>
                    <w:sz w:val="16"/>
                    <w:szCs w:val="16"/>
                    <w:lang w:val="en-US"/>
                  </w:rPr>
                  <w:t>Chiapas</w:t>
                </w:r>
              </w:smartTag>
            </w:smartTag>
            <w:r>
              <w:rPr>
                <w:rFonts w:ascii="Verdana" w:hAnsi="Verdana"/>
                <w:sz w:val="16"/>
                <w:szCs w:val="16"/>
                <w:lang w:val="en-US"/>
              </w:rPr>
              <w:t xml:space="preserve">. 1993. Production of the </w:t>
            </w:r>
            <w:proofErr w:type="spellStart"/>
            <w:r>
              <w:rPr>
                <w:rFonts w:ascii="Verdana" w:hAnsi="Verdana"/>
                <w:sz w:val="16"/>
                <w:szCs w:val="16"/>
                <w:lang w:val="en-US"/>
              </w:rPr>
              <w:t>Chamaedorea</w:t>
            </w:r>
            <w:proofErr w:type="spellEnd"/>
            <w:r>
              <w:rPr>
                <w:rFonts w:ascii="Verdana" w:hAnsi="Verdana"/>
                <w:sz w:val="16"/>
                <w:szCs w:val="16"/>
                <w:lang w:val="en-US"/>
              </w:rPr>
              <w:t xml:space="preserve"> P</w:t>
            </w:r>
            <w:r w:rsidRPr="00FB6A1D">
              <w:rPr>
                <w:rFonts w:ascii="Verdana" w:hAnsi="Verdana"/>
                <w:sz w:val="16"/>
                <w:szCs w:val="16"/>
                <w:lang w:val="en-US"/>
              </w:rPr>
              <w:t>alm</w:t>
            </w:r>
            <w:r>
              <w:rPr>
                <w:rFonts w:ascii="Verdana" w:hAnsi="Verdana"/>
                <w:sz w:val="16"/>
                <w:szCs w:val="16"/>
                <w:lang w:val="en-US"/>
              </w:rPr>
              <w:t xml:space="preserve">. </w:t>
            </w:r>
            <w:r w:rsidRPr="008A1A25">
              <w:rPr>
                <w:rFonts w:ascii="Verdana" w:hAnsi="Verdana"/>
                <w:sz w:val="16"/>
                <w:szCs w:val="16"/>
              </w:rPr>
              <w:t xml:space="preserve">Tuxtla Gutiérrez, Chis. </w:t>
            </w:r>
            <w:r>
              <w:rPr>
                <w:rFonts w:ascii="Verdana" w:hAnsi="Verdana"/>
                <w:sz w:val="16"/>
                <w:szCs w:val="16"/>
              </w:rPr>
              <w:t xml:space="preserve">Pg. </w:t>
            </w:r>
            <w:r w:rsidRPr="008A1A25">
              <w:rPr>
                <w:rFonts w:ascii="Verdana" w:hAnsi="Verdana"/>
                <w:sz w:val="16"/>
                <w:szCs w:val="16"/>
              </w:rPr>
              <w:t xml:space="preserve">41 </w:t>
            </w:r>
          </w:p>
        </w:tc>
      </w:tr>
      <w:tr w:rsidR="00785611" w:rsidRPr="008A1A25" w:rsidTr="009A49CF">
        <w:tc>
          <w:tcPr>
            <w:tcW w:w="4529" w:type="dxa"/>
          </w:tcPr>
          <w:p w:rsidR="00785611" w:rsidRPr="008A1A25" w:rsidRDefault="00785611" w:rsidP="008A1A25">
            <w:pPr>
              <w:pStyle w:val="texto"/>
              <w:spacing w:after="60" w:line="216" w:lineRule="exact"/>
              <w:ind w:firstLine="0"/>
              <w:rPr>
                <w:rFonts w:ascii="Verdana" w:hAnsi="Verdana"/>
                <w:sz w:val="16"/>
                <w:szCs w:val="16"/>
              </w:rPr>
            </w:pPr>
            <w:r w:rsidRPr="008A1A25">
              <w:rPr>
                <w:rFonts w:ascii="Verdana" w:hAnsi="Verdana"/>
                <w:b/>
                <w:sz w:val="16"/>
                <w:szCs w:val="16"/>
              </w:rPr>
              <w:t>6.3.</w:t>
            </w:r>
            <w:r w:rsidRPr="008A1A25">
              <w:rPr>
                <w:rFonts w:ascii="Verdana" w:hAnsi="Verdana"/>
                <w:sz w:val="16"/>
                <w:szCs w:val="16"/>
              </w:rPr>
              <w:t xml:space="preserve"> Jiménez Ortega Javier. 1979. Diccionario de Biología. Ed. CONCEPTO. México, D.F. 322 p.</w:t>
            </w:r>
          </w:p>
        </w:tc>
        <w:tc>
          <w:tcPr>
            <w:tcW w:w="4529" w:type="dxa"/>
          </w:tcPr>
          <w:p w:rsidR="00785611" w:rsidRPr="008A1A25" w:rsidRDefault="00785611" w:rsidP="008A1A25">
            <w:pPr>
              <w:pStyle w:val="texto"/>
              <w:spacing w:after="60" w:line="216" w:lineRule="exact"/>
              <w:ind w:firstLine="0"/>
              <w:rPr>
                <w:rFonts w:ascii="Verdana" w:hAnsi="Verdana"/>
                <w:b/>
                <w:sz w:val="16"/>
                <w:szCs w:val="16"/>
                <w:lang w:val="en-US"/>
              </w:rPr>
            </w:pPr>
            <w:r w:rsidRPr="009A49CF">
              <w:rPr>
                <w:rFonts w:ascii="Verdana" w:hAnsi="Verdana"/>
                <w:b/>
                <w:sz w:val="16"/>
                <w:szCs w:val="16"/>
                <w:lang w:val="en-US"/>
              </w:rPr>
              <w:t>6.3.</w:t>
            </w:r>
            <w:r w:rsidRPr="009A49CF">
              <w:rPr>
                <w:rFonts w:ascii="Verdana" w:hAnsi="Verdana"/>
                <w:sz w:val="16"/>
                <w:szCs w:val="16"/>
                <w:lang w:val="en-US"/>
              </w:rPr>
              <w:t xml:space="preserve"> </w:t>
            </w:r>
            <w:proofErr w:type="spellStart"/>
            <w:r w:rsidRPr="009A49CF">
              <w:rPr>
                <w:rFonts w:ascii="Verdana" w:hAnsi="Verdana"/>
                <w:sz w:val="16"/>
                <w:szCs w:val="16"/>
                <w:lang w:val="en-US"/>
              </w:rPr>
              <w:t>Jiménez</w:t>
            </w:r>
            <w:proofErr w:type="spellEnd"/>
            <w:r w:rsidRPr="009A49CF">
              <w:rPr>
                <w:rFonts w:ascii="Verdana" w:hAnsi="Verdana"/>
                <w:sz w:val="16"/>
                <w:szCs w:val="16"/>
                <w:lang w:val="en-US"/>
              </w:rPr>
              <w:t xml:space="preserve"> Ortega Javier. 1979. Dictionary of Biology. </w:t>
            </w:r>
            <w:r w:rsidRPr="005802CC">
              <w:rPr>
                <w:rFonts w:ascii="Verdana" w:hAnsi="Verdana"/>
                <w:sz w:val="16"/>
                <w:szCs w:val="16"/>
              </w:rPr>
              <w:t xml:space="preserve">Ed. Concept. </w:t>
            </w:r>
            <w:proofErr w:type="spellStart"/>
            <w:smartTag w:uri="urn:schemas-microsoft-com:office:smarttags" w:element="City">
              <w:smartTag w:uri="urn:schemas-microsoft-com:office:smarttags" w:element="place">
                <w:r w:rsidRPr="005802CC">
                  <w:rPr>
                    <w:rFonts w:ascii="Verdana" w:hAnsi="Verdana"/>
                    <w:sz w:val="16"/>
                    <w:szCs w:val="16"/>
                  </w:rPr>
                  <w:t>Mexico</w:t>
                </w:r>
                <w:proofErr w:type="spellEnd"/>
                <w:r w:rsidRPr="005802CC">
                  <w:rPr>
                    <w:rFonts w:ascii="Verdana" w:hAnsi="Verdana"/>
                    <w:sz w:val="16"/>
                    <w:szCs w:val="16"/>
                  </w:rPr>
                  <w:t xml:space="preserve"> City</w:t>
                </w:r>
              </w:smartTag>
            </w:smartTag>
            <w:r w:rsidRPr="005802CC">
              <w:rPr>
                <w:rFonts w:ascii="Verdana" w:hAnsi="Verdana"/>
                <w:sz w:val="16"/>
                <w:szCs w:val="16"/>
              </w:rPr>
              <w:t xml:space="preserve"> pg. 322</w:t>
            </w:r>
          </w:p>
        </w:tc>
      </w:tr>
      <w:tr w:rsidR="00785611" w:rsidRPr="008A1A25" w:rsidTr="009A49CF">
        <w:tc>
          <w:tcPr>
            <w:tcW w:w="4529" w:type="dxa"/>
          </w:tcPr>
          <w:p w:rsidR="00785611" w:rsidRPr="008A1A25" w:rsidRDefault="00785611" w:rsidP="008A1A25">
            <w:pPr>
              <w:pStyle w:val="texto"/>
              <w:spacing w:after="60" w:line="216" w:lineRule="exact"/>
              <w:ind w:firstLine="0"/>
              <w:rPr>
                <w:rFonts w:ascii="Verdana" w:hAnsi="Verdana"/>
                <w:sz w:val="16"/>
                <w:szCs w:val="16"/>
              </w:rPr>
            </w:pPr>
            <w:r w:rsidRPr="008A1A25">
              <w:rPr>
                <w:rFonts w:ascii="Verdana" w:hAnsi="Verdana"/>
                <w:b/>
                <w:sz w:val="16"/>
                <w:szCs w:val="16"/>
              </w:rPr>
              <w:t>6.4.</w:t>
            </w:r>
            <w:r w:rsidRPr="008A1A25">
              <w:rPr>
                <w:rFonts w:ascii="Verdana" w:hAnsi="Verdana"/>
                <w:sz w:val="16"/>
                <w:szCs w:val="16"/>
              </w:rPr>
              <w:t xml:space="preserve"> Martínez Maximino 1979. Catálogo de Nombres Vulgares y Científicos de Plantas Mexicanas. F.C.E. México, D.F. 1220 p.</w:t>
            </w:r>
          </w:p>
        </w:tc>
        <w:tc>
          <w:tcPr>
            <w:tcW w:w="4529" w:type="dxa"/>
          </w:tcPr>
          <w:p w:rsidR="00785611" w:rsidRPr="008A1A25" w:rsidRDefault="00785611" w:rsidP="008A1A25">
            <w:pPr>
              <w:pStyle w:val="texto"/>
              <w:spacing w:after="60" w:line="216" w:lineRule="exact"/>
              <w:ind w:firstLine="0"/>
              <w:rPr>
                <w:rFonts w:ascii="Verdana" w:hAnsi="Verdana"/>
                <w:b/>
                <w:sz w:val="16"/>
                <w:szCs w:val="16"/>
                <w:lang w:val="en-US"/>
              </w:rPr>
            </w:pPr>
            <w:r w:rsidRPr="009A49CF">
              <w:rPr>
                <w:rFonts w:ascii="Verdana" w:hAnsi="Verdana"/>
                <w:b/>
                <w:sz w:val="16"/>
                <w:szCs w:val="16"/>
                <w:lang w:val="en-US"/>
              </w:rPr>
              <w:t>6.4.</w:t>
            </w:r>
            <w:r w:rsidRPr="009A49CF">
              <w:rPr>
                <w:rFonts w:ascii="Verdana" w:hAnsi="Verdana"/>
                <w:sz w:val="16"/>
                <w:szCs w:val="16"/>
                <w:lang w:val="en-US"/>
              </w:rPr>
              <w:t xml:space="preserve"> Martínez </w:t>
            </w:r>
            <w:proofErr w:type="spellStart"/>
            <w:r w:rsidRPr="009A49CF">
              <w:rPr>
                <w:rFonts w:ascii="Verdana" w:hAnsi="Verdana"/>
                <w:sz w:val="16"/>
                <w:szCs w:val="16"/>
                <w:lang w:val="en-US"/>
              </w:rPr>
              <w:t>Maximino</w:t>
            </w:r>
            <w:proofErr w:type="spellEnd"/>
            <w:r w:rsidRPr="009A49CF">
              <w:rPr>
                <w:rFonts w:ascii="Verdana" w:hAnsi="Verdana"/>
                <w:sz w:val="16"/>
                <w:szCs w:val="16"/>
                <w:lang w:val="en-US"/>
              </w:rPr>
              <w:t xml:space="preserve"> 1979. Catalogue of vulgar and scientific of names Mexican plants. </w:t>
            </w:r>
            <w:r w:rsidRPr="005802CC">
              <w:rPr>
                <w:rFonts w:ascii="Verdana" w:hAnsi="Verdana"/>
                <w:sz w:val="16"/>
                <w:szCs w:val="16"/>
              </w:rPr>
              <w:t xml:space="preserve">F.C.E. </w:t>
            </w:r>
            <w:proofErr w:type="spellStart"/>
            <w:r w:rsidRPr="005802CC">
              <w:rPr>
                <w:rFonts w:ascii="Verdana" w:hAnsi="Verdana"/>
                <w:sz w:val="16"/>
                <w:szCs w:val="16"/>
              </w:rPr>
              <w:t>Mexico</w:t>
            </w:r>
            <w:proofErr w:type="spellEnd"/>
            <w:r w:rsidRPr="005802CC">
              <w:rPr>
                <w:rFonts w:ascii="Verdana" w:hAnsi="Verdana"/>
                <w:sz w:val="16"/>
                <w:szCs w:val="16"/>
              </w:rPr>
              <w:t xml:space="preserve"> City pg. 1220.</w:t>
            </w:r>
          </w:p>
        </w:tc>
      </w:tr>
      <w:tr w:rsidR="00785611" w:rsidRPr="008A1A25" w:rsidTr="009A49CF">
        <w:tc>
          <w:tcPr>
            <w:tcW w:w="4529" w:type="dxa"/>
          </w:tcPr>
          <w:p w:rsidR="00785611" w:rsidRPr="008A1A25" w:rsidRDefault="00785611" w:rsidP="008A1A25">
            <w:pPr>
              <w:pStyle w:val="texto"/>
              <w:spacing w:after="60" w:line="216" w:lineRule="exact"/>
              <w:ind w:firstLine="0"/>
              <w:rPr>
                <w:rFonts w:ascii="Verdana" w:hAnsi="Verdana"/>
                <w:sz w:val="16"/>
                <w:szCs w:val="16"/>
              </w:rPr>
            </w:pPr>
            <w:r w:rsidRPr="008A1A25">
              <w:rPr>
                <w:rFonts w:ascii="Verdana" w:hAnsi="Verdana"/>
                <w:b/>
                <w:sz w:val="16"/>
                <w:szCs w:val="16"/>
              </w:rPr>
              <w:t>6.5.</w:t>
            </w:r>
            <w:r w:rsidRPr="008A1A25">
              <w:rPr>
                <w:rFonts w:ascii="Verdana" w:hAnsi="Verdana"/>
                <w:sz w:val="16"/>
                <w:szCs w:val="16"/>
              </w:rPr>
              <w:t xml:space="preserve"> </w:t>
            </w:r>
            <w:proofErr w:type="spellStart"/>
            <w:r w:rsidRPr="008A1A25">
              <w:rPr>
                <w:rFonts w:ascii="Verdana" w:hAnsi="Verdana"/>
                <w:sz w:val="16"/>
                <w:szCs w:val="16"/>
              </w:rPr>
              <w:t>Ridaura</w:t>
            </w:r>
            <w:proofErr w:type="spellEnd"/>
            <w:r w:rsidRPr="008A1A25">
              <w:rPr>
                <w:rFonts w:ascii="Verdana" w:hAnsi="Verdana"/>
                <w:sz w:val="16"/>
                <w:szCs w:val="16"/>
              </w:rPr>
              <w:t xml:space="preserve"> Sanz Vicente E. 1980. </w:t>
            </w:r>
            <w:proofErr w:type="spellStart"/>
            <w:r w:rsidRPr="008A1A25">
              <w:rPr>
                <w:rFonts w:ascii="Verdana" w:hAnsi="Verdana"/>
                <w:i/>
                <w:sz w:val="16"/>
                <w:szCs w:val="16"/>
              </w:rPr>
              <w:t>Yucca</w:t>
            </w:r>
            <w:proofErr w:type="spellEnd"/>
            <w:r w:rsidRPr="008A1A25">
              <w:rPr>
                <w:rFonts w:ascii="Verdana" w:hAnsi="Verdana"/>
                <w:sz w:val="16"/>
                <w:szCs w:val="16"/>
              </w:rPr>
              <w:t xml:space="preserve">. Desierto y Ciencia. </w:t>
            </w:r>
            <w:proofErr w:type="gramStart"/>
            <w:r w:rsidRPr="008A1A25">
              <w:rPr>
                <w:rFonts w:ascii="Verdana" w:hAnsi="Verdana"/>
                <w:sz w:val="16"/>
                <w:szCs w:val="16"/>
              </w:rPr>
              <w:t>año</w:t>
            </w:r>
            <w:proofErr w:type="gramEnd"/>
            <w:r w:rsidRPr="008A1A25">
              <w:rPr>
                <w:rFonts w:ascii="Verdana" w:hAnsi="Verdana"/>
                <w:sz w:val="16"/>
                <w:szCs w:val="16"/>
              </w:rPr>
              <w:t xml:space="preserve"> II. No. 2. </w:t>
            </w:r>
            <w:proofErr w:type="spellStart"/>
            <w:proofErr w:type="gramStart"/>
            <w:r w:rsidRPr="008A1A25">
              <w:rPr>
                <w:rFonts w:ascii="Verdana" w:hAnsi="Verdana"/>
                <w:sz w:val="16"/>
                <w:szCs w:val="16"/>
              </w:rPr>
              <w:t>pp</w:t>
            </w:r>
            <w:proofErr w:type="spellEnd"/>
            <w:proofErr w:type="gramEnd"/>
            <w:r w:rsidRPr="008A1A25">
              <w:rPr>
                <w:rFonts w:ascii="Verdana" w:hAnsi="Verdana"/>
                <w:sz w:val="16"/>
                <w:szCs w:val="16"/>
              </w:rPr>
              <w:t xml:space="preserve"> 136-140.</w:t>
            </w:r>
          </w:p>
        </w:tc>
        <w:tc>
          <w:tcPr>
            <w:tcW w:w="4529" w:type="dxa"/>
          </w:tcPr>
          <w:p w:rsidR="00785611" w:rsidRPr="008A1A25" w:rsidRDefault="00785611" w:rsidP="008A1A25">
            <w:pPr>
              <w:pStyle w:val="texto"/>
              <w:spacing w:after="60" w:line="216" w:lineRule="exact"/>
              <w:ind w:firstLine="0"/>
              <w:rPr>
                <w:rFonts w:ascii="Verdana" w:hAnsi="Verdana"/>
                <w:b/>
                <w:sz w:val="16"/>
                <w:szCs w:val="16"/>
                <w:lang w:val="en-US"/>
              </w:rPr>
            </w:pPr>
            <w:r>
              <w:rPr>
                <w:rFonts w:ascii="Verdana" w:hAnsi="Verdana"/>
                <w:b/>
                <w:sz w:val="16"/>
                <w:szCs w:val="16"/>
              </w:rPr>
              <w:t>6.5</w:t>
            </w:r>
            <w:r w:rsidRPr="005802CC">
              <w:rPr>
                <w:rFonts w:ascii="Verdana" w:hAnsi="Verdana"/>
                <w:b/>
                <w:sz w:val="16"/>
                <w:szCs w:val="16"/>
              </w:rPr>
              <w:t>.</w:t>
            </w:r>
            <w:r w:rsidRPr="005802CC">
              <w:rPr>
                <w:rFonts w:ascii="Verdana" w:hAnsi="Verdana"/>
                <w:sz w:val="16"/>
                <w:szCs w:val="16"/>
              </w:rPr>
              <w:t xml:space="preserve"> </w:t>
            </w:r>
            <w:proofErr w:type="spellStart"/>
            <w:r w:rsidRPr="005802CC">
              <w:rPr>
                <w:rFonts w:ascii="Verdana" w:hAnsi="Verdana"/>
                <w:sz w:val="16"/>
                <w:szCs w:val="16"/>
              </w:rPr>
              <w:t>Ridaura</w:t>
            </w:r>
            <w:proofErr w:type="spellEnd"/>
            <w:r w:rsidRPr="005802CC">
              <w:rPr>
                <w:rFonts w:ascii="Verdana" w:hAnsi="Verdana"/>
                <w:sz w:val="16"/>
                <w:szCs w:val="16"/>
              </w:rPr>
              <w:t xml:space="preserve"> Sanz Vicente E. 1980. </w:t>
            </w:r>
            <w:proofErr w:type="spellStart"/>
            <w:r w:rsidRPr="005802CC">
              <w:rPr>
                <w:rFonts w:ascii="Verdana" w:hAnsi="Verdana"/>
                <w:i/>
                <w:sz w:val="16"/>
                <w:szCs w:val="16"/>
              </w:rPr>
              <w:t>Yucca</w:t>
            </w:r>
            <w:proofErr w:type="spellEnd"/>
            <w:r w:rsidRPr="005802CC">
              <w:rPr>
                <w:rFonts w:ascii="Verdana" w:hAnsi="Verdana"/>
                <w:sz w:val="16"/>
                <w:szCs w:val="16"/>
              </w:rPr>
              <w:t xml:space="preserve">. </w:t>
            </w:r>
            <w:r w:rsidRPr="009A49CF">
              <w:rPr>
                <w:rFonts w:ascii="Verdana" w:hAnsi="Verdana"/>
                <w:sz w:val="16"/>
                <w:szCs w:val="16"/>
                <w:lang w:val="en-US"/>
              </w:rPr>
              <w:t xml:space="preserve">Desert and Science. </w:t>
            </w:r>
            <w:proofErr w:type="gramStart"/>
            <w:r w:rsidRPr="009A49CF">
              <w:rPr>
                <w:rFonts w:ascii="Verdana" w:hAnsi="Verdana"/>
                <w:sz w:val="16"/>
                <w:szCs w:val="16"/>
                <w:lang w:val="en-US"/>
              </w:rPr>
              <w:t>year</w:t>
            </w:r>
            <w:proofErr w:type="gramEnd"/>
            <w:r w:rsidRPr="009A49CF">
              <w:rPr>
                <w:rFonts w:ascii="Verdana" w:hAnsi="Verdana"/>
                <w:sz w:val="16"/>
                <w:szCs w:val="16"/>
                <w:lang w:val="en-US"/>
              </w:rPr>
              <w:t xml:space="preserve"> II. No. 2 1980. </w:t>
            </w:r>
            <w:proofErr w:type="spellStart"/>
            <w:r w:rsidRPr="005802CC">
              <w:rPr>
                <w:rFonts w:ascii="Verdana" w:hAnsi="Verdana"/>
                <w:sz w:val="16"/>
                <w:szCs w:val="16"/>
              </w:rPr>
              <w:t>Pgs.</w:t>
            </w:r>
            <w:proofErr w:type="spellEnd"/>
            <w:r w:rsidRPr="005802CC">
              <w:rPr>
                <w:rFonts w:ascii="Verdana" w:hAnsi="Verdana"/>
                <w:sz w:val="16"/>
                <w:szCs w:val="16"/>
              </w:rPr>
              <w:t xml:space="preserve"> 136-140.</w:t>
            </w:r>
          </w:p>
        </w:tc>
      </w:tr>
      <w:tr w:rsidR="00785611" w:rsidRPr="008A1A25" w:rsidTr="009A49CF">
        <w:tc>
          <w:tcPr>
            <w:tcW w:w="4529" w:type="dxa"/>
          </w:tcPr>
          <w:p w:rsidR="00785611" w:rsidRPr="008A1A25" w:rsidRDefault="00785611" w:rsidP="008A1A25">
            <w:pPr>
              <w:pStyle w:val="texto"/>
              <w:spacing w:after="60" w:line="216" w:lineRule="exact"/>
              <w:ind w:firstLine="0"/>
              <w:rPr>
                <w:rFonts w:ascii="Verdana" w:hAnsi="Verdana"/>
                <w:sz w:val="16"/>
                <w:szCs w:val="16"/>
              </w:rPr>
            </w:pPr>
            <w:r w:rsidRPr="008A1A25">
              <w:rPr>
                <w:rFonts w:ascii="Verdana" w:hAnsi="Verdana"/>
                <w:b/>
                <w:sz w:val="16"/>
                <w:szCs w:val="16"/>
              </w:rPr>
              <w:t>6.6.</w:t>
            </w:r>
            <w:r w:rsidRPr="008A1A25">
              <w:rPr>
                <w:rFonts w:ascii="Verdana" w:hAnsi="Verdana"/>
                <w:sz w:val="16"/>
                <w:szCs w:val="16"/>
              </w:rPr>
              <w:t xml:space="preserve"> </w:t>
            </w:r>
            <w:proofErr w:type="spellStart"/>
            <w:r w:rsidRPr="008A1A25">
              <w:rPr>
                <w:rFonts w:ascii="Verdana" w:hAnsi="Verdana"/>
                <w:sz w:val="16"/>
                <w:szCs w:val="16"/>
              </w:rPr>
              <w:t>Romahn</w:t>
            </w:r>
            <w:proofErr w:type="spellEnd"/>
            <w:r w:rsidRPr="008A1A25">
              <w:rPr>
                <w:rFonts w:ascii="Verdana" w:hAnsi="Verdana"/>
                <w:sz w:val="16"/>
                <w:szCs w:val="16"/>
              </w:rPr>
              <w:t xml:space="preserve"> de la Vega Carlos </w:t>
            </w:r>
            <w:proofErr w:type="spellStart"/>
            <w:r w:rsidRPr="008A1A25">
              <w:rPr>
                <w:rFonts w:ascii="Verdana" w:hAnsi="Verdana"/>
                <w:sz w:val="16"/>
                <w:szCs w:val="16"/>
              </w:rPr>
              <w:t>Fco</w:t>
            </w:r>
            <w:proofErr w:type="spellEnd"/>
            <w:r w:rsidRPr="008A1A25">
              <w:rPr>
                <w:rFonts w:ascii="Verdana" w:hAnsi="Verdana"/>
                <w:sz w:val="16"/>
                <w:szCs w:val="16"/>
              </w:rPr>
              <w:t xml:space="preserve">. 1984. Principales Productos Forestales no Maderables de México. División de Ciencias Forestales. Universidad Autónoma </w:t>
            </w:r>
            <w:proofErr w:type="spellStart"/>
            <w:r w:rsidRPr="008A1A25">
              <w:rPr>
                <w:rFonts w:ascii="Verdana" w:hAnsi="Verdana"/>
                <w:sz w:val="16"/>
                <w:szCs w:val="16"/>
              </w:rPr>
              <w:t>Chapingo</w:t>
            </w:r>
            <w:proofErr w:type="spellEnd"/>
            <w:r w:rsidRPr="008A1A25">
              <w:rPr>
                <w:rFonts w:ascii="Verdana" w:hAnsi="Verdana"/>
                <w:sz w:val="16"/>
                <w:szCs w:val="16"/>
              </w:rPr>
              <w:t>. México. 561 p.</w:t>
            </w:r>
          </w:p>
        </w:tc>
        <w:tc>
          <w:tcPr>
            <w:tcW w:w="4529" w:type="dxa"/>
          </w:tcPr>
          <w:p w:rsidR="00785611" w:rsidRPr="008A1A25" w:rsidRDefault="00785611" w:rsidP="008A1A25">
            <w:pPr>
              <w:pStyle w:val="texto"/>
              <w:spacing w:after="60" w:line="216" w:lineRule="exact"/>
              <w:ind w:firstLine="0"/>
              <w:rPr>
                <w:rFonts w:ascii="Verdana" w:hAnsi="Verdana"/>
                <w:b/>
                <w:sz w:val="16"/>
                <w:szCs w:val="16"/>
                <w:lang w:val="en-US"/>
              </w:rPr>
            </w:pPr>
            <w:r>
              <w:rPr>
                <w:rFonts w:ascii="Verdana" w:hAnsi="Verdana"/>
                <w:b/>
                <w:sz w:val="16"/>
                <w:szCs w:val="16"/>
              </w:rPr>
              <w:t>6.6</w:t>
            </w:r>
            <w:r w:rsidRPr="005802CC">
              <w:rPr>
                <w:rFonts w:ascii="Verdana" w:hAnsi="Verdana"/>
                <w:b/>
                <w:sz w:val="16"/>
                <w:szCs w:val="16"/>
              </w:rPr>
              <w:t>.</w:t>
            </w:r>
            <w:r w:rsidRPr="005802CC">
              <w:rPr>
                <w:rFonts w:ascii="Verdana" w:hAnsi="Verdana"/>
                <w:sz w:val="16"/>
                <w:szCs w:val="16"/>
              </w:rPr>
              <w:t xml:space="preserve"> </w:t>
            </w:r>
            <w:proofErr w:type="spellStart"/>
            <w:r w:rsidRPr="005802CC">
              <w:rPr>
                <w:rFonts w:ascii="Verdana" w:hAnsi="Verdana"/>
                <w:sz w:val="16"/>
                <w:szCs w:val="16"/>
              </w:rPr>
              <w:t>Romahn</w:t>
            </w:r>
            <w:proofErr w:type="spellEnd"/>
            <w:r w:rsidRPr="005802CC">
              <w:rPr>
                <w:rFonts w:ascii="Verdana" w:hAnsi="Verdana"/>
                <w:sz w:val="16"/>
                <w:szCs w:val="16"/>
              </w:rPr>
              <w:t xml:space="preserve"> De La Vega Carlos </w:t>
            </w:r>
            <w:proofErr w:type="spellStart"/>
            <w:r w:rsidRPr="005802CC">
              <w:rPr>
                <w:rFonts w:ascii="Verdana" w:hAnsi="Verdana"/>
                <w:sz w:val="16"/>
                <w:szCs w:val="16"/>
              </w:rPr>
              <w:t>Fco</w:t>
            </w:r>
            <w:proofErr w:type="spellEnd"/>
            <w:r w:rsidRPr="005802CC">
              <w:rPr>
                <w:rFonts w:ascii="Verdana" w:hAnsi="Verdana"/>
                <w:sz w:val="16"/>
                <w:szCs w:val="16"/>
              </w:rPr>
              <w:t xml:space="preserve">. 1984. </w:t>
            </w:r>
            <w:r w:rsidRPr="009A49CF">
              <w:rPr>
                <w:rFonts w:ascii="Verdana" w:hAnsi="Verdana"/>
                <w:sz w:val="16"/>
                <w:szCs w:val="16"/>
                <w:lang w:val="en-US"/>
              </w:rPr>
              <w:t xml:space="preserve">Major non-timber forest products in Mexico. </w:t>
            </w:r>
            <w:proofErr w:type="spellStart"/>
            <w:r w:rsidRPr="005802CC">
              <w:rPr>
                <w:rFonts w:ascii="Verdana" w:hAnsi="Verdana"/>
                <w:sz w:val="16"/>
                <w:szCs w:val="16"/>
              </w:rPr>
              <w:t>Division</w:t>
            </w:r>
            <w:proofErr w:type="spellEnd"/>
            <w:r w:rsidRPr="005802CC">
              <w:rPr>
                <w:rFonts w:ascii="Verdana" w:hAnsi="Verdana"/>
                <w:sz w:val="16"/>
                <w:szCs w:val="16"/>
              </w:rPr>
              <w:t xml:space="preserve"> of </w:t>
            </w:r>
            <w:proofErr w:type="spellStart"/>
            <w:r w:rsidRPr="005802CC">
              <w:rPr>
                <w:rFonts w:ascii="Verdana" w:hAnsi="Verdana"/>
                <w:sz w:val="16"/>
                <w:szCs w:val="16"/>
              </w:rPr>
              <w:t>Forestry</w:t>
            </w:r>
            <w:proofErr w:type="spellEnd"/>
            <w:r w:rsidRPr="005802CC">
              <w:rPr>
                <w:rFonts w:ascii="Verdana" w:hAnsi="Verdana"/>
                <w:sz w:val="16"/>
                <w:szCs w:val="16"/>
              </w:rPr>
              <w:t xml:space="preserve"> </w:t>
            </w:r>
            <w:proofErr w:type="spellStart"/>
            <w:r>
              <w:rPr>
                <w:rFonts w:ascii="Verdana" w:hAnsi="Verdana"/>
                <w:sz w:val="16"/>
                <w:szCs w:val="16"/>
              </w:rPr>
              <w:t>Sc</w:t>
            </w:r>
            <w:r w:rsidRPr="005802CC">
              <w:rPr>
                <w:rFonts w:ascii="Verdana" w:hAnsi="Verdana"/>
                <w:sz w:val="16"/>
                <w:szCs w:val="16"/>
              </w:rPr>
              <w:t>ience</w:t>
            </w:r>
            <w:proofErr w:type="spellEnd"/>
            <w:r w:rsidRPr="005802CC">
              <w:rPr>
                <w:rFonts w:ascii="Verdana" w:hAnsi="Verdana"/>
                <w:sz w:val="16"/>
                <w:szCs w:val="16"/>
              </w:rPr>
              <w:t xml:space="preserve">. </w:t>
            </w:r>
            <w:proofErr w:type="spellStart"/>
            <w:r w:rsidRPr="005802CC">
              <w:rPr>
                <w:rFonts w:ascii="Verdana" w:hAnsi="Verdana"/>
                <w:sz w:val="16"/>
                <w:szCs w:val="16"/>
              </w:rPr>
              <w:t>Chapingo</w:t>
            </w:r>
            <w:proofErr w:type="spellEnd"/>
            <w:r w:rsidRPr="005802CC">
              <w:rPr>
                <w:rFonts w:ascii="Verdana" w:hAnsi="Verdana"/>
                <w:sz w:val="16"/>
                <w:szCs w:val="16"/>
              </w:rPr>
              <w:t xml:space="preserve"> </w:t>
            </w:r>
            <w:proofErr w:type="spellStart"/>
            <w:r w:rsidRPr="005802CC">
              <w:rPr>
                <w:rFonts w:ascii="Verdana" w:hAnsi="Verdana"/>
                <w:sz w:val="16"/>
                <w:szCs w:val="16"/>
              </w:rPr>
              <w:t>Autonomous</w:t>
            </w:r>
            <w:proofErr w:type="spellEnd"/>
            <w:r w:rsidRPr="005802CC">
              <w:rPr>
                <w:rFonts w:ascii="Verdana" w:hAnsi="Verdana"/>
                <w:sz w:val="16"/>
                <w:szCs w:val="16"/>
              </w:rPr>
              <w:t xml:space="preserve"> </w:t>
            </w:r>
            <w:proofErr w:type="spellStart"/>
            <w:r w:rsidRPr="005802CC">
              <w:rPr>
                <w:rFonts w:ascii="Verdana" w:hAnsi="Verdana"/>
                <w:sz w:val="16"/>
                <w:szCs w:val="16"/>
              </w:rPr>
              <w:t>University</w:t>
            </w:r>
            <w:proofErr w:type="spellEnd"/>
            <w:r w:rsidRPr="005802CC">
              <w:rPr>
                <w:rFonts w:ascii="Verdana" w:hAnsi="Verdana"/>
                <w:sz w:val="16"/>
                <w:szCs w:val="16"/>
              </w:rPr>
              <w:t xml:space="preserve">. </w:t>
            </w:r>
            <w:proofErr w:type="spellStart"/>
            <w:smartTag w:uri="urn:schemas-microsoft-com:office:smarttags" w:element="country-region">
              <w:smartTag w:uri="urn:schemas-microsoft-com:office:smarttags" w:element="place">
                <w:r w:rsidRPr="005802CC">
                  <w:rPr>
                    <w:rFonts w:ascii="Verdana" w:hAnsi="Verdana"/>
                    <w:sz w:val="16"/>
                    <w:szCs w:val="16"/>
                  </w:rPr>
                  <w:t>Mexico</w:t>
                </w:r>
              </w:smartTag>
            </w:smartTag>
            <w:proofErr w:type="spellEnd"/>
            <w:r w:rsidRPr="005802CC">
              <w:rPr>
                <w:rFonts w:ascii="Verdana" w:hAnsi="Verdana"/>
                <w:sz w:val="16"/>
                <w:szCs w:val="16"/>
              </w:rPr>
              <w:t>. Pg. 561</w:t>
            </w:r>
          </w:p>
        </w:tc>
      </w:tr>
      <w:tr w:rsidR="00785611" w:rsidRPr="008A1A25" w:rsidTr="009A49CF">
        <w:tc>
          <w:tcPr>
            <w:tcW w:w="4529" w:type="dxa"/>
          </w:tcPr>
          <w:p w:rsidR="00785611" w:rsidRPr="008A1A25" w:rsidRDefault="00785611" w:rsidP="008A1A25">
            <w:pPr>
              <w:pStyle w:val="texto"/>
              <w:spacing w:after="60" w:line="216" w:lineRule="exact"/>
              <w:ind w:firstLine="0"/>
              <w:rPr>
                <w:rFonts w:ascii="Verdana" w:hAnsi="Verdana"/>
                <w:sz w:val="16"/>
                <w:szCs w:val="16"/>
              </w:rPr>
            </w:pPr>
            <w:r w:rsidRPr="008A1A25">
              <w:rPr>
                <w:rFonts w:ascii="Verdana" w:hAnsi="Verdana"/>
                <w:b/>
                <w:sz w:val="16"/>
                <w:szCs w:val="16"/>
              </w:rPr>
              <w:t>6.7.</w:t>
            </w:r>
            <w:r w:rsidRPr="008A1A25">
              <w:rPr>
                <w:rFonts w:ascii="Verdana" w:hAnsi="Verdana"/>
                <w:sz w:val="16"/>
                <w:szCs w:val="16"/>
              </w:rPr>
              <w:t xml:space="preserve"> </w:t>
            </w:r>
            <w:proofErr w:type="spellStart"/>
            <w:r w:rsidRPr="008A1A25">
              <w:rPr>
                <w:rFonts w:ascii="Verdana" w:hAnsi="Verdana"/>
                <w:sz w:val="16"/>
                <w:szCs w:val="16"/>
              </w:rPr>
              <w:t>Rzedowski</w:t>
            </w:r>
            <w:proofErr w:type="spellEnd"/>
            <w:r w:rsidRPr="008A1A25">
              <w:rPr>
                <w:rFonts w:ascii="Verdana" w:hAnsi="Verdana"/>
                <w:sz w:val="16"/>
                <w:szCs w:val="16"/>
              </w:rPr>
              <w:t xml:space="preserve"> </w:t>
            </w:r>
            <w:proofErr w:type="spellStart"/>
            <w:r w:rsidRPr="008A1A25">
              <w:rPr>
                <w:rFonts w:ascii="Verdana" w:hAnsi="Verdana"/>
                <w:sz w:val="16"/>
                <w:szCs w:val="16"/>
              </w:rPr>
              <w:t>Jerzy</w:t>
            </w:r>
            <w:proofErr w:type="spellEnd"/>
            <w:r w:rsidRPr="008A1A25">
              <w:rPr>
                <w:rFonts w:ascii="Verdana" w:hAnsi="Verdana"/>
                <w:sz w:val="16"/>
                <w:szCs w:val="16"/>
              </w:rPr>
              <w:t>. 1983. Vegetación de México. Ed. LIMUSA. México, D.F. 432 p.</w:t>
            </w:r>
          </w:p>
        </w:tc>
        <w:tc>
          <w:tcPr>
            <w:tcW w:w="4529" w:type="dxa"/>
          </w:tcPr>
          <w:p w:rsidR="00785611" w:rsidRPr="005802CC" w:rsidRDefault="00785611" w:rsidP="003E3BBD">
            <w:pPr>
              <w:pStyle w:val="texto"/>
              <w:spacing w:after="80" w:line="220" w:lineRule="exact"/>
              <w:ind w:firstLine="0"/>
              <w:rPr>
                <w:rFonts w:ascii="Verdana" w:hAnsi="Verdana"/>
                <w:sz w:val="16"/>
                <w:szCs w:val="16"/>
              </w:rPr>
            </w:pPr>
            <w:r w:rsidRPr="005802CC">
              <w:rPr>
                <w:rFonts w:ascii="Verdana" w:hAnsi="Verdana"/>
                <w:b/>
                <w:sz w:val="16"/>
                <w:szCs w:val="16"/>
              </w:rPr>
              <w:t>6</w:t>
            </w:r>
            <w:r>
              <w:rPr>
                <w:rFonts w:ascii="Verdana" w:hAnsi="Verdana"/>
                <w:b/>
                <w:sz w:val="16"/>
                <w:szCs w:val="16"/>
              </w:rPr>
              <w:t>.7</w:t>
            </w:r>
            <w:r w:rsidRPr="005802CC">
              <w:rPr>
                <w:rFonts w:ascii="Verdana" w:hAnsi="Verdana"/>
                <w:b/>
                <w:sz w:val="16"/>
                <w:szCs w:val="16"/>
              </w:rPr>
              <w:t>.</w:t>
            </w:r>
            <w:r w:rsidRPr="005802CC">
              <w:rPr>
                <w:rFonts w:ascii="Verdana" w:hAnsi="Verdana"/>
                <w:sz w:val="16"/>
                <w:szCs w:val="16"/>
              </w:rPr>
              <w:t xml:space="preserve"> </w:t>
            </w:r>
            <w:proofErr w:type="spellStart"/>
            <w:r w:rsidRPr="005802CC">
              <w:rPr>
                <w:rFonts w:ascii="Verdana" w:hAnsi="Verdana"/>
                <w:sz w:val="16"/>
                <w:szCs w:val="16"/>
              </w:rPr>
              <w:t>Rzedowski</w:t>
            </w:r>
            <w:proofErr w:type="spellEnd"/>
            <w:r w:rsidRPr="005802CC">
              <w:rPr>
                <w:rFonts w:ascii="Verdana" w:hAnsi="Verdana"/>
                <w:sz w:val="16"/>
                <w:szCs w:val="16"/>
              </w:rPr>
              <w:t xml:space="preserve"> </w:t>
            </w:r>
            <w:proofErr w:type="spellStart"/>
            <w:r w:rsidRPr="005802CC">
              <w:rPr>
                <w:rFonts w:ascii="Verdana" w:hAnsi="Verdana"/>
                <w:sz w:val="16"/>
                <w:szCs w:val="16"/>
              </w:rPr>
              <w:t>Jerzy</w:t>
            </w:r>
            <w:proofErr w:type="spellEnd"/>
            <w:r w:rsidRPr="005802CC">
              <w:rPr>
                <w:rFonts w:ascii="Verdana" w:hAnsi="Verdana"/>
                <w:sz w:val="16"/>
                <w:szCs w:val="16"/>
              </w:rPr>
              <w:t xml:space="preserve">. 1983. </w:t>
            </w:r>
            <w:proofErr w:type="spellStart"/>
            <w:r w:rsidRPr="005802CC">
              <w:rPr>
                <w:rFonts w:ascii="Verdana" w:hAnsi="Verdana"/>
                <w:sz w:val="16"/>
                <w:szCs w:val="16"/>
              </w:rPr>
              <w:t>Vegetation</w:t>
            </w:r>
            <w:proofErr w:type="spellEnd"/>
            <w:r w:rsidRPr="005802CC">
              <w:rPr>
                <w:rFonts w:ascii="Verdana" w:hAnsi="Verdana"/>
                <w:sz w:val="16"/>
                <w:szCs w:val="16"/>
              </w:rPr>
              <w:t xml:space="preserve"> in </w:t>
            </w:r>
            <w:proofErr w:type="spellStart"/>
            <w:smartTag w:uri="urn:schemas-microsoft-com:office:smarttags" w:element="country-region">
              <w:smartTag w:uri="urn:schemas-microsoft-com:office:smarttags" w:element="place">
                <w:r w:rsidRPr="005802CC">
                  <w:rPr>
                    <w:rFonts w:ascii="Verdana" w:hAnsi="Verdana"/>
                    <w:sz w:val="16"/>
                    <w:szCs w:val="16"/>
                  </w:rPr>
                  <w:t>Mexico</w:t>
                </w:r>
              </w:smartTag>
            </w:smartTag>
            <w:proofErr w:type="spellEnd"/>
            <w:r w:rsidRPr="005802CC">
              <w:rPr>
                <w:rFonts w:ascii="Verdana" w:hAnsi="Verdana"/>
                <w:sz w:val="16"/>
                <w:szCs w:val="16"/>
              </w:rPr>
              <w:t xml:space="preserve">. Ed. </w:t>
            </w:r>
            <w:proofErr w:type="spellStart"/>
            <w:r w:rsidRPr="005802CC">
              <w:rPr>
                <w:rFonts w:ascii="Verdana" w:hAnsi="Verdana"/>
                <w:sz w:val="16"/>
                <w:szCs w:val="16"/>
              </w:rPr>
              <w:t>Limusa</w:t>
            </w:r>
            <w:proofErr w:type="spellEnd"/>
            <w:r w:rsidRPr="005802CC">
              <w:rPr>
                <w:rFonts w:ascii="Verdana" w:hAnsi="Verdana"/>
                <w:sz w:val="16"/>
                <w:szCs w:val="16"/>
              </w:rPr>
              <w:t xml:space="preserve">. </w:t>
            </w:r>
            <w:proofErr w:type="spellStart"/>
            <w:smartTag w:uri="urn:schemas-microsoft-com:office:smarttags" w:element="City">
              <w:smartTag w:uri="urn:schemas-microsoft-com:office:smarttags" w:element="place">
                <w:r w:rsidRPr="005802CC">
                  <w:rPr>
                    <w:rFonts w:ascii="Verdana" w:hAnsi="Verdana"/>
                    <w:sz w:val="16"/>
                    <w:szCs w:val="16"/>
                  </w:rPr>
                  <w:t>Mexico</w:t>
                </w:r>
                <w:proofErr w:type="spellEnd"/>
                <w:r w:rsidRPr="005802CC">
                  <w:rPr>
                    <w:rFonts w:ascii="Verdana" w:hAnsi="Verdana"/>
                    <w:sz w:val="16"/>
                    <w:szCs w:val="16"/>
                  </w:rPr>
                  <w:t xml:space="preserve"> City</w:t>
                </w:r>
              </w:smartTag>
            </w:smartTag>
            <w:r w:rsidRPr="005802CC">
              <w:rPr>
                <w:rFonts w:ascii="Verdana" w:hAnsi="Verdana"/>
                <w:sz w:val="16"/>
                <w:szCs w:val="16"/>
              </w:rPr>
              <w:t xml:space="preserve"> pg. 432</w:t>
            </w:r>
          </w:p>
        </w:tc>
      </w:tr>
      <w:tr w:rsidR="00785611" w:rsidRPr="000541C3" w:rsidTr="009A49CF">
        <w:tc>
          <w:tcPr>
            <w:tcW w:w="4529" w:type="dxa"/>
          </w:tcPr>
          <w:p w:rsidR="00785611" w:rsidRPr="008A1A25" w:rsidRDefault="00785611" w:rsidP="008A1A25">
            <w:pPr>
              <w:pStyle w:val="texto"/>
              <w:spacing w:after="60" w:line="216" w:lineRule="exact"/>
              <w:ind w:firstLine="0"/>
              <w:rPr>
                <w:rFonts w:ascii="Verdana" w:hAnsi="Verdana"/>
                <w:sz w:val="16"/>
                <w:szCs w:val="16"/>
              </w:rPr>
            </w:pPr>
            <w:r w:rsidRPr="008A1A25">
              <w:rPr>
                <w:rFonts w:ascii="Verdana" w:hAnsi="Verdana"/>
                <w:b/>
                <w:sz w:val="16"/>
                <w:szCs w:val="16"/>
              </w:rPr>
              <w:t>6.8.</w:t>
            </w:r>
            <w:r w:rsidRPr="008A1A25">
              <w:rPr>
                <w:rFonts w:ascii="Verdana" w:hAnsi="Verdana"/>
                <w:sz w:val="16"/>
                <w:szCs w:val="16"/>
              </w:rPr>
              <w:t xml:space="preserve"> SARH-Subsecretaría Forestal. S/F. Registro Espectral de Aprovechamiento para Especies del </w:t>
            </w:r>
            <w:r w:rsidRPr="008A1A25">
              <w:rPr>
                <w:rFonts w:ascii="Verdana" w:hAnsi="Verdana"/>
                <w:sz w:val="16"/>
                <w:szCs w:val="16"/>
              </w:rPr>
              <w:lastRenderedPageBreak/>
              <w:t>Desierto. 400 p.</w:t>
            </w:r>
          </w:p>
        </w:tc>
        <w:tc>
          <w:tcPr>
            <w:tcW w:w="4529" w:type="dxa"/>
          </w:tcPr>
          <w:p w:rsidR="00785611" w:rsidRPr="000541C3" w:rsidRDefault="00785611" w:rsidP="003E3BBD">
            <w:pPr>
              <w:pStyle w:val="texto"/>
              <w:spacing w:after="80" w:line="220" w:lineRule="exact"/>
              <w:ind w:firstLine="0"/>
              <w:rPr>
                <w:rFonts w:ascii="Verdana" w:hAnsi="Verdana"/>
                <w:b/>
                <w:sz w:val="16"/>
                <w:szCs w:val="16"/>
                <w:lang w:val="en-US"/>
              </w:rPr>
            </w:pPr>
            <w:r w:rsidRPr="009A49CF">
              <w:rPr>
                <w:rFonts w:ascii="Verdana" w:hAnsi="Verdana"/>
                <w:b/>
                <w:sz w:val="16"/>
                <w:szCs w:val="16"/>
                <w:lang w:val="en-US"/>
              </w:rPr>
              <w:lastRenderedPageBreak/>
              <w:t xml:space="preserve">6.8. </w:t>
            </w:r>
            <w:r w:rsidRPr="009A49CF">
              <w:rPr>
                <w:rFonts w:ascii="Verdana" w:hAnsi="Verdana"/>
                <w:sz w:val="16"/>
                <w:szCs w:val="16"/>
                <w:lang w:val="en-US"/>
              </w:rPr>
              <w:t xml:space="preserve">SARH-Forestry Department. S / F. Spectral Registry for the </w:t>
            </w:r>
            <w:r w:rsidR="000541C3">
              <w:rPr>
                <w:rFonts w:ascii="Verdana" w:hAnsi="Verdana"/>
                <w:sz w:val="16"/>
                <w:szCs w:val="16"/>
                <w:lang w:val="en-US"/>
              </w:rPr>
              <w:t>Utilization</w:t>
            </w:r>
            <w:r w:rsidRPr="009A49CF">
              <w:rPr>
                <w:rFonts w:ascii="Verdana" w:hAnsi="Verdana"/>
                <w:sz w:val="16"/>
                <w:szCs w:val="16"/>
                <w:lang w:val="en-US"/>
              </w:rPr>
              <w:t xml:space="preserve"> of Desert Species. </w:t>
            </w:r>
            <w:r w:rsidRPr="000541C3">
              <w:rPr>
                <w:rFonts w:ascii="Verdana" w:hAnsi="Verdana"/>
                <w:sz w:val="16"/>
                <w:szCs w:val="16"/>
                <w:lang w:val="en-US"/>
              </w:rPr>
              <w:t xml:space="preserve">Pg. </w:t>
            </w:r>
            <w:r w:rsidRPr="000541C3">
              <w:rPr>
                <w:rFonts w:ascii="Verdana" w:hAnsi="Verdana"/>
                <w:sz w:val="16"/>
                <w:szCs w:val="16"/>
                <w:lang w:val="en-US"/>
              </w:rPr>
              <w:lastRenderedPageBreak/>
              <w:t>400</w:t>
            </w:r>
          </w:p>
        </w:tc>
      </w:tr>
      <w:tr w:rsidR="00785611" w:rsidRPr="008A1A25" w:rsidTr="009A49CF">
        <w:tc>
          <w:tcPr>
            <w:tcW w:w="4529" w:type="dxa"/>
          </w:tcPr>
          <w:p w:rsidR="00785611" w:rsidRPr="008A1A25" w:rsidRDefault="00785611" w:rsidP="008A1A25">
            <w:pPr>
              <w:pStyle w:val="texto"/>
              <w:spacing w:after="60" w:line="216" w:lineRule="exact"/>
              <w:ind w:firstLine="0"/>
              <w:rPr>
                <w:rFonts w:ascii="Verdana" w:hAnsi="Verdana"/>
                <w:b/>
                <w:sz w:val="16"/>
                <w:szCs w:val="16"/>
              </w:rPr>
            </w:pPr>
            <w:r w:rsidRPr="008A1A25">
              <w:rPr>
                <w:rFonts w:ascii="Verdana" w:hAnsi="Verdana"/>
                <w:b/>
                <w:sz w:val="16"/>
                <w:szCs w:val="16"/>
              </w:rPr>
              <w:lastRenderedPageBreak/>
              <w:t>7. Observancia de esta Norma</w:t>
            </w:r>
          </w:p>
        </w:tc>
        <w:tc>
          <w:tcPr>
            <w:tcW w:w="4529" w:type="dxa"/>
          </w:tcPr>
          <w:p w:rsidR="00785611" w:rsidRPr="005802CC" w:rsidRDefault="00785611" w:rsidP="009C5041">
            <w:pPr>
              <w:pStyle w:val="texto"/>
              <w:spacing w:after="80" w:line="220" w:lineRule="exact"/>
              <w:ind w:firstLine="0"/>
              <w:rPr>
                <w:rFonts w:ascii="Verdana" w:hAnsi="Verdana"/>
                <w:b/>
                <w:sz w:val="16"/>
                <w:szCs w:val="16"/>
              </w:rPr>
            </w:pPr>
            <w:r w:rsidRPr="005802CC">
              <w:rPr>
                <w:rFonts w:ascii="Verdana" w:hAnsi="Verdana"/>
                <w:b/>
                <w:sz w:val="16"/>
                <w:szCs w:val="16"/>
              </w:rPr>
              <w:t xml:space="preserve">7. </w:t>
            </w:r>
            <w:proofErr w:type="spellStart"/>
            <w:r w:rsidR="009C5041">
              <w:rPr>
                <w:rFonts w:ascii="Verdana" w:hAnsi="Verdana"/>
                <w:b/>
                <w:sz w:val="16"/>
                <w:szCs w:val="16"/>
              </w:rPr>
              <w:t>Observance</w:t>
            </w:r>
            <w:proofErr w:type="spellEnd"/>
            <w:r w:rsidRPr="005802CC">
              <w:rPr>
                <w:rFonts w:ascii="Verdana" w:hAnsi="Verdana"/>
                <w:b/>
                <w:sz w:val="16"/>
                <w:szCs w:val="16"/>
              </w:rPr>
              <w:t xml:space="preserve"> of </w:t>
            </w:r>
            <w:proofErr w:type="spellStart"/>
            <w:r w:rsidRPr="005802CC">
              <w:rPr>
                <w:rFonts w:ascii="Verdana" w:hAnsi="Verdana"/>
                <w:b/>
                <w:sz w:val="16"/>
                <w:szCs w:val="16"/>
              </w:rPr>
              <w:t>this</w:t>
            </w:r>
            <w:proofErr w:type="spellEnd"/>
            <w:r w:rsidRPr="005802CC">
              <w:rPr>
                <w:rFonts w:ascii="Verdana" w:hAnsi="Verdana"/>
                <w:b/>
                <w:sz w:val="16"/>
                <w:szCs w:val="16"/>
              </w:rPr>
              <w:t xml:space="preserve"> Standard</w:t>
            </w:r>
          </w:p>
        </w:tc>
      </w:tr>
      <w:tr w:rsidR="00785611" w:rsidRPr="009A49CF" w:rsidTr="009A49CF">
        <w:tc>
          <w:tcPr>
            <w:tcW w:w="4529" w:type="dxa"/>
          </w:tcPr>
          <w:p w:rsidR="00785611" w:rsidRPr="008A1A25" w:rsidRDefault="00785611" w:rsidP="008A1A25">
            <w:pPr>
              <w:pStyle w:val="texto"/>
              <w:spacing w:after="60" w:line="216" w:lineRule="exact"/>
              <w:ind w:firstLine="0"/>
              <w:rPr>
                <w:rFonts w:ascii="Verdana" w:hAnsi="Verdana"/>
                <w:b/>
                <w:sz w:val="16"/>
                <w:szCs w:val="16"/>
              </w:rPr>
            </w:pPr>
            <w:r w:rsidRPr="008A1A25">
              <w:rPr>
                <w:rFonts w:ascii="Verdana" w:hAnsi="Verdana"/>
                <w:b/>
                <w:sz w:val="16"/>
                <w:szCs w:val="16"/>
              </w:rPr>
              <w:t>7.1.</w:t>
            </w:r>
            <w:r w:rsidRPr="008A1A25">
              <w:rPr>
                <w:rFonts w:ascii="Verdana" w:hAnsi="Verdana"/>
                <w:sz w:val="16"/>
                <w:szCs w:val="16"/>
              </w:rPr>
              <w:t xml:space="preserve"> Esta Norma es de observancia obligatoria para quienes se dediquen al aprovechamiento, transporte y almacenamiento de hojas de palma, en poblaciones naturales.</w:t>
            </w:r>
          </w:p>
        </w:tc>
        <w:tc>
          <w:tcPr>
            <w:tcW w:w="4529" w:type="dxa"/>
          </w:tcPr>
          <w:p w:rsidR="00785611" w:rsidRPr="009A49CF" w:rsidRDefault="00785611" w:rsidP="009C5041">
            <w:pPr>
              <w:pStyle w:val="texto"/>
              <w:spacing w:after="80" w:line="220" w:lineRule="exact"/>
              <w:ind w:firstLine="0"/>
              <w:rPr>
                <w:rFonts w:ascii="Verdana" w:hAnsi="Verdana"/>
                <w:sz w:val="16"/>
                <w:szCs w:val="16"/>
                <w:lang w:val="en-US"/>
              </w:rPr>
            </w:pPr>
            <w:r w:rsidRPr="009A49CF">
              <w:rPr>
                <w:rFonts w:ascii="Verdana" w:hAnsi="Verdana"/>
                <w:b/>
                <w:sz w:val="16"/>
                <w:szCs w:val="16"/>
                <w:lang w:val="en-US"/>
              </w:rPr>
              <w:t xml:space="preserve">7.1 </w:t>
            </w:r>
            <w:r w:rsidRPr="009A49CF">
              <w:rPr>
                <w:rFonts w:ascii="Verdana" w:hAnsi="Verdana"/>
                <w:sz w:val="16"/>
                <w:szCs w:val="16"/>
                <w:lang w:val="en-US"/>
              </w:rPr>
              <w:t>The</w:t>
            </w:r>
            <w:r w:rsidR="009C5041">
              <w:rPr>
                <w:rFonts w:ascii="Verdana" w:hAnsi="Verdana"/>
                <w:sz w:val="16"/>
                <w:szCs w:val="16"/>
                <w:lang w:val="en-US"/>
              </w:rPr>
              <w:t xml:space="preserve"> observance</w:t>
            </w:r>
            <w:r w:rsidRPr="009A49CF">
              <w:rPr>
                <w:rFonts w:ascii="Verdana" w:hAnsi="Verdana"/>
                <w:sz w:val="16"/>
                <w:szCs w:val="16"/>
                <w:lang w:val="en-US"/>
              </w:rPr>
              <w:t xml:space="preserve"> of this standard is mandatory for those who participate </w:t>
            </w:r>
            <w:r w:rsidR="009C5041">
              <w:rPr>
                <w:rFonts w:ascii="Verdana" w:hAnsi="Verdana"/>
                <w:sz w:val="16"/>
                <w:szCs w:val="16"/>
                <w:lang w:val="en-US"/>
              </w:rPr>
              <w:t xml:space="preserve">in </w:t>
            </w:r>
            <w:r w:rsidRPr="009A49CF">
              <w:rPr>
                <w:rFonts w:ascii="Verdana" w:hAnsi="Verdana"/>
                <w:sz w:val="16"/>
                <w:szCs w:val="16"/>
                <w:lang w:val="en-US"/>
              </w:rPr>
              <w:t xml:space="preserve">the </w:t>
            </w:r>
            <w:r w:rsidR="000541C3">
              <w:rPr>
                <w:rFonts w:ascii="Verdana" w:hAnsi="Verdana"/>
                <w:sz w:val="16"/>
                <w:szCs w:val="16"/>
                <w:lang w:val="en-US"/>
              </w:rPr>
              <w:t>utilization</w:t>
            </w:r>
            <w:r w:rsidRPr="009A49CF">
              <w:rPr>
                <w:rFonts w:ascii="Verdana" w:hAnsi="Verdana"/>
                <w:sz w:val="16"/>
                <w:szCs w:val="16"/>
                <w:lang w:val="en-US"/>
              </w:rPr>
              <w:t>, transportation and storage of palm leaves, in natural populations.</w:t>
            </w:r>
          </w:p>
        </w:tc>
      </w:tr>
      <w:tr w:rsidR="00785611" w:rsidRPr="009A49CF" w:rsidTr="009A49CF">
        <w:tc>
          <w:tcPr>
            <w:tcW w:w="4529" w:type="dxa"/>
          </w:tcPr>
          <w:p w:rsidR="00785611" w:rsidRPr="008A1A25" w:rsidRDefault="00785611" w:rsidP="008A1A25">
            <w:pPr>
              <w:pStyle w:val="texto"/>
              <w:spacing w:after="60" w:line="216" w:lineRule="exact"/>
              <w:ind w:firstLine="0"/>
              <w:rPr>
                <w:rFonts w:ascii="Verdana" w:hAnsi="Verdana"/>
                <w:sz w:val="16"/>
                <w:szCs w:val="16"/>
              </w:rPr>
            </w:pPr>
            <w:r w:rsidRPr="008A1A25">
              <w:rPr>
                <w:rFonts w:ascii="Verdana" w:hAnsi="Verdana"/>
                <w:b/>
                <w:sz w:val="16"/>
                <w:szCs w:val="16"/>
              </w:rPr>
              <w:t>7.2.</w:t>
            </w:r>
            <w:r w:rsidRPr="008A1A25">
              <w:rPr>
                <w:rFonts w:ascii="Verdana" w:hAnsi="Verdana"/>
                <w:sz w:val="16"/>
                <w:szCs w:val="16"/>
              </w:rPr>
              <w:t xml:space="preserve"> Se considera incumplimiento a la presente Norma, cuando:</w:t>
            </w:r>
          </w:p>
        </w:tc>
        <w:tc>
          <w:tcPr>
            <w:tcW w:w="4529" w:type="dxa"/>
          </w:tcPr>
          <w:p w:rsidR="00785611" w:rsidRPr="009A49CF" w:rsidRDefault="00785611" w:rsidP="003E3BBD">
            <w:pPr>
              <w:pStyle w:val="texto"/>
              <w:spacing w:after="80" w:line="220" w:lineRule="exact"/>
              <w:ind w:firstLine="0"/>
              <w:rPr>
                <w:rFonts w:ascii="Verdana" w:hAnsi="Verdana"/>
                <w:b/>
                <w:sz w:val="16"/>
                <w:szCs w:val="16"/>
                <w:lang w:val="en-US"/>
              </w:rPr>
            </w:pPr>
            <w:r w:rsidRPr="009A49CF">
              <w:rPr>
                <w:rFonts w:ascii="Verdana" w:hAnsi="Verdana"/>
                <w:b/>
                <w:sz w:val="16"/>
                <w:szCs w:val="16"/>
                <w:lang w:val="en-US"/>
              </w:rPr>
              <w:t xml:space="preserve">7.2. </w:t>
            </w:r>
            <w:r w:rsidRPr="009A49CF">
              <w:rPr>
                <w:rFonts w:ascii="Verdana" w:hAnsi="Verdana"/>
                <w:sz w:val="16"/>
                <w:szCs w:val="16"/>
                <w:lang w:val="en-US"/>
              </w:rPr>
              <w:t>Non-compliance with this standard, is considered when:</w:t>
            </w:r>
          </w:p>
        </w:tc>
      </w:tr>
      <w:tr w:rsidR="00785611" w:rsidRPr="009A49CF" w:rsidTr="009A49CF">
        <w:tc>
          <w:tcPr>
            <w:tcW w:w="4529" w:type="dxa"/>
          </w:tcPr>
          <w:p w:rsidR="00785611" w:rsidRPr="008A1A25" w:rsidRDefault="00785611" w:rsidP="008A1A25">
            <w:pPr>
              <w:pStyle w:val="texto"/>
              <w:spacing w:after="60" w:line="216" w:lineRule="exact"/>
              <w:ind w:firstLine="0"/>
              <w:rPr>
                <w:rFonts w:ascii="Verdana" w:hAnsi="Verdana"/>
                <w:caps/>
                <w:sz w:val="16"/>
                <w:szCs w:val="16"/>
              </w:rPr>
            </w:pPr>
            <w:r w:rsidRPr="008A1A25">
              <w:rPr>
                <w:rFonts w:ascii="Verdana" w:hAnsi="Verdana"/>
                <w:b/>
                <w:sz w:val="16"/>
                <w:szCs w:val="16"/>
              </w:rPr>
              <w:t>I.</w:t>
            </w:r>
            <w:r w:rsidRPr="008A1A25">
              <w:rPr>
                <w:rFonts w:ascii="Verdana" w:hAnsi="Verdana"/>
                <w:sz w:val="16"/>
                <w:szCs w:val="16"/>
              </w:rPr>
              <w:t xml:space="preserve"> Se realicen aprovechamientos sin presentar la notificación correspondiente;</w:t>
            </w:r>
          </w:p>
        </w:tc>
        <w:tc>
          <w:tcPr>
            <w:tcW w:w="4529" w:type="dxa"/>
          </w:tcPr>
          <w:p w:rsidR="00785611" w:rsidRPr="009A49CF" w:rsidRDefault="00785611" w:rsidP="009C5041">
            <w:pPr>
              <w:pStyle w:val="texto"/>
              <w:spacing w:after="80" w:line="220" w:lineRule="exact"/>
              <w:ind w:firstLine="0"/>
              <w:rPr>
                <w:rFonts w:ascii="Verdana" w:hAnsi="Verdana"/>
                <w:b/>
                <w:sz w:val="16"/>
                <w:szCs w:val="16"/>
                <w:lang w:val="en-US"/>
              </w:rPr>
            </w:pPr>
            <w:r w:rsidRPr="009A49CF">
              <w:rPr>
                <w:rFonts w:ascii="Verdana" w:hAnsi="Verdana"/>
                <w:b/>
                <w:sz w:val="16"/>
                <w:szCs w:val="16"/>
                <w:lang w:val="en-US"/>
              </w:rPr>
              <w:t xml:space="preserve">I. </w:t>
            </w:r>
            <w:r w:rsidR="009C5041">
              <w:rPr>
                <w:rFonts w:ascii="Verdana" w:hAnsi="Verdana"/>
                <w:sz w:val="16"/>
                <w:szCs w:val="16"/>
                <w:lang w:val="en-US"/>
              </w:rPr>
              <w:t>U</w:t>
            </w:r>
            <w:r w:rsidR="000541C3">
              <w:rPr>
                <w:rFonts w:ascii="Verdana" w:hAnsi="Verdana"/>
                <w:sz w:val="16"/>
                <w:szCs w:val="16"/>
                <w:lang w:val="en-US"/>
              </w:rPr>
              <w:t>tilization</w:t>
            </w:r>
            <w:r w:rsidRPr="009A49CF">
              <w:rPr>
                <w:rFonts w:ascii="Verdana" w:hAnsi="Verdana"/>
                <w:sz w:val="16"/>
                <w:szCs w:val="16"/>
                <w:lang w:val="en-US"/>
              </w:rPr>
              <w:t xml:space="preserve"> is conducted without presenting t</w:t>
            </w:r>
            <w:r w:rsidR="009C5041">
              <w:rPr>
                <w:rFonts w:ascii="Verdana" w:hAnsi="Verdana"/>
                <w:sz w:val="16"/>
                <w:szCs w:val="16"/>
                <w:lang w:val="en-US"/>
              </w:rPr>
              <w:t>he corresponding notification</w:t>
            </w:r>
            <w:r w:rsidRPr="009A49CF">
              <w:rPr>
                <w:rFonts w:ascii="Verdana" w:hAnsi="Verdana"/>
                <w:sz w:val="16"/>
                <w:szCs w:val="16"/>
                <w:lang w:val="en-US"/>
              </w:rPr>
              <w:t>;</w:t>
            </w:r>
          </w:p>
        </w:tc>
      </w:tr>
      <w:tr w:rsidR="00785611" w:rsidRPr="009A49CF" w:rsidTr="009A49CF">
        <w:tc>
          <w:tcPr>
            <w:tcW w:w="4529" w:type="dxa"/>
          </w:tcPr>
          <w:p w:rsidR="00785611" w:rsidRPr="008A1A25" w:rsidRDefault="00785611" w:rsidP="008A1A25">
            <w:pPr>
              <w:pStyle w:val="texto"/>
              <w:spacing w:after="60" w:line="216" w:lineRule="exact"/>
              <w:ind w:firstLine="0"/>
              <w:rPr>
                <w:rFonts w:ascii="Verdana" w:hAnsi="Verdana"/>
                <w:caps/>
                <w:sz w:val="16"/>
                <w:szCs w:val="16"/>
              </w:rPr>
            </w:pPr>
            <w:r w:rsidRPr="008A1A25">
              <w:rPr>
                <w:rFonts w:ascii="Verdana" w:hAnsi="Verdana"/>
                <w:b/>
                <w:sz w:val="16"/>
                <w:szCs w:val="16"/>
              </w:rPr>
              <w:t>II.</w:t>
            </w:r>
            <w:r w:rsidRPr="008A1A25">
              <w:rPr>
                <w:rFonts w:ascii="Verdana" w:hAnsi="Verdana"/>
                <w:sz w:val="16"/>
                <w:szCs w:val="16"/>
              </w:rPr>
              <w:t xml:space="preserve"> Se proporcione información falsa en la notificación de aprovechamiento;</w:t>
            </w:r>
          </w:p>
        </w:tc>
        <w:tc>
          <w:tcPr>
            <w:tcW w:w="4529" w:type="dxa"/>
          </w:tcPr>
          <w:p w:rsidR="00785611" w:rsidRPr="009A49CF" w:rsidRDefault="00785611" w:rsidP="003E3BBD">
            <w:pPr>
              <w:pStyle w:val="texto"/>
              <w:spacing w:after="80" w:line="220" w:lineRule="exact"/>
              <w:ind w:firstLine="0"/>
              <w:rPr>
                <w:rFonts w:ascii="Verdana" w:hAnsi="Verdana"/>
                <w:sz w:val="16"/>
                <w:szCs w:val="16"/>
                <w:lang w:val="en-US"/>
              </w:rPr>
            </w:pPr>
            <w:r w:rsidRPr="009A49CF">
              <w:rPr>
                <w:rFonts w:ascii="Verdana" w:hAnsi="Verdana"/>
                <w:b/>
                <w:sz w:val="16"/>
                <w:szCs w:val="16"/>
                <w:lang w:val="en-US"/>
              </w:rPr>
              <w:t xml:space="preserve">II. </w:t>
            </w:r>
            <w:r w:rsidRPr="009A49CF">
              <w:rPr>
                <w:rFonts w:ascii="Verdana" w:hAnsi="Verdana"/>
                <w:sz w:val="16"/>
                <w:szCs w:val="16"/>
                <w:lang w:val="en-US"/>
              </w:rPr>
              <w:t xml:space="preserve">False information is provided in the notification of </w:t>
            </w:r>
            <w:r w:rsidR="000541C3">
              <w:rPr>
                <w:rFonts w:ascii="Verdana" w:hAnsi="Verdana"/>
                <w:sz w:val="16"/>
                <w:szCs w:val="16"/>
                <w:lang w:val="en-US"/>
              </w:rPr>
              <w:t>utilization</w:t>
            </w:r>
            <w:r w:rsidRPr="009A49CF">
              <w:rPr>
                <w:rFonts w:ascii="Verdana" w:hAnsi="Verdana"/>
                <w:sz w:val="16"/>
                <w:szCs w:val="16"/>
                <w:lang w:val="en-US"/>
              </w:rPr>
              <w:t>;</w:t>
            </w:r>
          </w:p>
        </w:tc>
      </w:tr>
      <w:tr w:rsidR="00785611" w:rsidRPr="009A49CF" w:rsidTr="009A49CF">
        <w:tc>
          <w:tcPr>
            <w:tcW w:w="4529" w:type="dxa"/>
          </w:tcPr>
          <w:p w:rsidR="00785611" w:rsidRPr="008A1A25" w:rsidRDefault="00785611" w:rsidP="008A1A25">
            <w:pPr>
              <w:pStyle w:val="texto"/>
              <w:spacing w:after="60" w:line="216" w:lineRule="exact"/>
              <w:ind w:firstLine="0"/>
              <w:rPr>
                <w:rFonts w:ascii="Verdana" w:hAnsi="Verdana"/>
                <w:caps/>
                <w:sz w:val="16"/>
                <w:szCs w:val="16"/>
              </w:rPr>
            </w:pPr>
            <w:r w:rsidRPr="008A1A25">
              <w:rPr>
                <w:rFonts w:ascii="Verdana" w:hAnsi="Verdana"/>
                <w:b/>
                <w:sz w:val="16"/>
                <w:szCs w:val="16"/>
              </w:rPr>
              <w:t>III.</w:t>
            </w:r>
            <w:r w:rsidRPr="008A1A25">
              <w:rPr>
                <w:rFonts w:ascii="Verdana" w:hAnsi="Verdana"/>
                <w:sz w:val="16"/>
                <w:szCs w:val="16"/>
              </w:rPr>
              <w:t xml:space="preserve"> No se presente la información adicional a la notificación cuando así lo requiera la Secretaría;</w:t>
            </w:r>
          </w:p>
        </w:tc>
        <w:tc>
          <w:tcPr>
            <w:tcW w:w="4529" w:type="dxa"/>
          </w:tcPr>
          <w:p w:rsidR="00785611" w:rsidRPr="009A49CF" w:rsidRDefault="00785611" w:rsidP="003E3BBD">
            <w:pPr>
              <w:pStyle w:val="texto"/>
              <w:spacing w:after="80" w:line="220" w:lineRule="exact"/>
              <w:ind w:firstLine="0"/>
              <w:rPr>
                <w:rFonts w:ascii="Verdana" w:hAnsi="Verdana"/>
                <w:sz w:val="16"/>
                <w:szCs w:val="16"/>
                <w:lang w:val="en-US"/>
              </w:rPr>
            </w:pPr>
            <w:r w:rsidRPr="009A49CF">
              <w:rPr>
                <w:rFonts w:ascii="Verdana" w:hAnsi="Verdana"/>
                <w:b/>
                <w:sz w:val="16"/>
                <w:szCs w:val="16"/>
                <w:lang w:val="en-US"/>
              </w:rPr>
              <w:t xml:space="preserve">III. </w:t>
            </w:r>
            <w:r w:rsidRPr="009A49CF">
              <w:rPr>
                <w:rFonts w:ascii="Verdana" w:hAnsi="Verdana"/>
                <w:sz w:val="16"/>
                <w:szCs w:val="16"/>
                <w:lang w:val="en-US"/>
              </w:rPr>
              <w:t>When information in addition to that of the notification is not issued w</w:t>
            </w:r>
            <w:r w:rsidR="009C5041">
              <w:rPr>
                <w:rFonts w:ascii="Verdana" w:hAnsi="Verdana"/>
                <w:sz w:val="16"/>
                <w:szCs w:val="16"/>
                <w:lang w:val="en-US"/>
              </w:rPr>
              <w:t>hen the Secretary requires it</w:t>
            </w:r>
            <w:r w:rsidRPr="009A49CF">
              <w:rPr>
                <w:rFonts w:ascii="Verdana" w:hAnsi="Verdana"/>
                <w:sz w:val="16"/>
                <w:szCs w:val="16"/>
                <w:lang w:val="en-US"/>
              </w:rPr>
              <w:t>;</w:t>
            </w:r>
          </w:p>
        </w:tc>
      </w:tr>
      <w:tr w:rsidR="00785611" w:rsidRPr="009A49CF" w:rsidTr="009A49CF">
        <w:tc>
          <w:tcPr>
            <w:tcW w:w="4529" w:type="dxa"/>
          </w:tcPr>
          <w:p w:rsidR="00785611" w:rsidRPr="008A1A25" w:rsidRDefault="00785611" w:rsidP="008A1A25">
            <w:pPr>
              <w:pStyle w:val="texto"/>
              <w:spacing w:after="60" w:line="216" w:lineRule="exact"/>
              <w:ind w:firstLine="0"/>
              <w:rPr>
                <w:rFonts w:ascii="Verdana" w:hAnsi="Verdana"/>
                <w:sz w:val="16"/>
                <w:szCs w:val="16"/>
              </w:rPr>
            </w:pPr>
            <w:r w:rsidRPr="008A1A25">
              <w:rPr>
                <w:rFonts w:ascii="Verdana" w:hAnsi="Verdana"/>
                <w:b/>
                <w:sz w:val="16"/>
                <w:szCs w:val="16"/>
              </w:rPr>
              <w:t>IV.</w:t>
            </w:r>
            <w:r w:rsidRPr="008A1A25">
              <w:rPr>
                <w:rFonts w:ascii="Verdana" w:hAnsi="Verdana"/>
                <w:sz w:val="16"/>
                <w:szCs w:val="16"/>
              </w:rPr>
              <w:t xml:space="preserve"> No se soliciten las inscripciones registrales previstas en la presente Norma;</w:t>
            </w:r>
          </w:p>
        </w:tc>
        <w:tc>
          <w:tcPr>
            <w:tcW w:w="4529" w:type="dxa"/>
          </w:tcPr>
          <w:p w:rsidR="00785611" w:rsidRPr="009A49CF" w:rsidRDefault="00785611" w:rsidP="009C5041">
            <w:pPr>
              <w:pStyle w:val="texto"/>
              <w:spacing w:after="80" w:line="220" w:lineRule="exact"/>
              <w:ind w:firstLine="0"/>
              <w:rPr>
                <w:rFonts w:ascii="Verdana" w:hAnsi="Verdana"/>
                <w:sz w:val="16"/>
                <w:szCs w:val="16"/>
                <w:lang w:val="en-US"/>
              </w:rPr>
            </w:pPr>
            <w:r w:rsidRPr="009A49CF">
              <w:rPr>
                <w:rFonts w:ascii="Verdana" w:hAnsi="Verdana"/>
                <w:b/>
                <w:sz w:val="16"/>
                <w:szCs w:val="16"/>
                <w:lang w:val="en-US"/>
              </w:rPr>
              <w:t xml:space="preserve">IV. </w:t>
            </w:r>
            <w:r w:rsidRPr="009A49CF">
              <w:rPr>
                <w:rFonts w:ascii="Verdana" w:hAnsi="Verdana"/>
                <w:sz w:val="16"/>
                <w:szCs w:val="16"/>
                <w:lang w:val="en-US"/>
              </w:rPr>
              <w:t xml:space="preserve">When </w:t>
            </w:r>
            <w:r w:rsidR="009C5041">
              <w:rPr>
                <w:rFonts w:ascii="Verdana" w:hAnsi="Verdana"/>
                <w:sz w:val="16"/>
                <w:szCs w:val="16"/>
                <w:lang w:val="en-US"/>
              </w:rPr>
              <w:t xml:space="preserve">the </w:t>
            </w:r>
            <w:r w:rsidRPr="009A49CF">
              <w:rPr>
                <w:rFonts w:ascii="Verdana" w:hAnsi="Verdana"/>
                <w:sz w:val="16"/>
                <w:szCs w:val="16"/>
                <w:lang w:val="en-US"/>
              </w:rPr>
              <w:t xml:space="preserve">registrations </w:t>
            </w:r>
            <w:r w:rsidR="009C5041">
              <w:rPr>
                <w:rFonts w:ascii="Verdana" w:hAnsi="Verdana"/>
                <w:sz w:val="16"/>
                <w:szCs w:val="16"/>
                <w:lang w:val="en-US"/>
              </w:rPr>
              <w:t>detailed</w:t>
            </w:r>
            <w:r w:rsidRPr="009A49CF">
              <w:rPr>
                <w:rFonts w:ascii="Verdana" w:hAnsi="Verdana"/>
                <w:sz w:val="16"/>
                <w:szCs w:val="16"/>
                <w:lang w:val="en-US"/>
              </w:rPr>
              <w:t xml:space="preserve"> in this Standard are not </w:t>
            </w:r>
            <w:r w:rsidR="009C5041">
              <w:rPr>
                <w:rFonts w:ascii="Verdana" w:hAnsi="Verdana"/>
                <w:sz w:val="16"/>
                <w:szCs w:val="16"/>
                <w:lang w:val="en-US"/>
              </w:rPr>
              <w:t>requested</w:t>
            </w:r>
            <w:r w:rsidRPr="009A49CF">
              <w:rPr>
                <w:rFonts w:ascii="Verdana" w:hAnsi="Verdana"/>
                <w:sz w:val="16"/>
                <w:szCs w:val="16"/>
                <w:lang w:val="en-US"/>
              </w:rPr>
              <w:t>;</w:t>
            </w:r>
          </w:p>
        </w:tc>
      </w:tr>
      <w:tr w:rsidR="00785611" w:rsidRPr="009A49CF" w:rsidTr="009A49CF">
        <w:tc>
          <w:tcPr>
            <w:tcW w:w="4529" w:type="dxa"/>
          </w:tcPr>
          <w:p w:rsidR="00785611" w:rsidRPr="008A1A25" w:rsidRDefault="00785611" w:rsidP="008A1A25">
            <w:pPr>
              <w:pStyle w:val="texto"/>
              <w:spacing w:after="60" w:line="216" w:lineRule="exact"/>
              <w:ind w:firstLine="0"/>
              <w:rPr>
                <w:rFonts w:ascii="Verdana" w:hAnsi="Verdana"/>
                <w:sz w:val="16"/>
                <w:szCs w:val="16"/>
              </w:rPr>
            </w:pPr>
            <w:r w:rsidRPr="008A1A25">
              <w:rPr>
                <w:rFonts w:ascii="Verdana" w:hAnsi="Verdana"/>
                <w:b/>
                <w:sz w:val="16"/>
                <w:szCs w:val="16"/>
              </w:rPr>
              <w:t>V.</w:t>
            </w:r>
            <w:r w:rsidRPr="008A1A25">
              <w:rPr>
                <w:rFonts w:ascii="Verdana" w:hAnsi="Verdana"/>
                <w:sz w:val="16"/>
                <w:szCs w:val="16"/>
              </w:rPr>
              <w:t xml:space="preserve"> Se ejecuten aprovechamientos forestales, transporten o almacenen hojas de palma en contravención a las disposiciones contenidas en la presente Norma y lo especificado en la notificación correspondiente;</w:t>
            </w:r>
          </w:p>
        </w:tc>
        <w:tc>
          <w:tcPr>
            <w:tcW w:w="4529" w:type="dxa"/>
          </w:tcPr>
          <w:p w:rsidR="00785611" w:rsidRPr="009A49CF" w:rsidRDefault="00785611" w:rsidP="009C5041">
            <w:pPr>
              <w:pStyle w:val="texto"/>
              <w:spacing w:after="80" w:line="220" w:lineRule="exact"/>
              <w:ind w:firstLine="0"/>
              <w:rPr>
                <w:rFonts w:ascii="Verdana" w:hAnsi="Verdana"/>
                <w:sz w:val="16"/>
                <w:szCs w:val="16"/>
                <w:lang w:val="en-US"/>
              </w:rPr>
            </w:pPr>
            <w:r w:rsidRPr="009A49CF">
              <w:rPr>
                <w:rFonts w:ascii="Verdana" w:hAnsi="Verdana"/>
                <w:b/>
                <w:sz w:val="16"/>
                <w:szCs w:val="16"/>
                <w:lang w:val="en-US"/>
              </w:rPr>
              <w:t xml:space="preserve">V. </w:t>
            </w:r>
            <w:r w:rsidRPr="009A49CF">
              <w:rPr>
                <w:rFonts w:ascii="Verdana" w:hAnsi="Verdana"/>
                <w:sz w:val="16"/>
                <w:szCs w:val="16"/>
                <w:lang w:val="en-US"/>
              </w:rPr>
              <w:t xml:space="preserve">When the </w:t>
            </w:r>
            <w:r w:rsidR="000541C3">
              <w:rPr>
                <w:rFonts w:ascii="Verdana" w:hAnsi="Verdana"/>
                <w:sz w:val="16"/>
                <w:szCs w:val="16"/>
                <w:lang w:val="en-US"/>
              </w:rPr>
              <w:t>utilization</w:t>
            </w:r>
            <w:r w:rsidRPr="009A49CF">
              <w:rPr>
                <w:rFonts w:ascii="Verdana" w:hAnsi="Verdana"/>
                <w:sz w:val="16"/>
                <w:szCs w:val="16"/>
                <w:lang w:val="en-US"/>
              </w:rPr>
              <w:t>, transportation and storage of palm leaves is done in contravention</w:t>
            </w:r>
            <w:r w:rsidR="009C5041">
              <w:rPr>
                <w:rFonts w:ascii="Verdana" w:hAnsi="Verdana"/>
                <w:sz w:val="16"/>
                <w:szCs w:val="16"/>
                <w:lang w:val="en-US"/>
              </w:rPr>
              <w:t xml:space="preserve"> to</w:t>
            </w:r>
            <w:r w:rsidRPr="009A49CF">
              <w:rPr>
                <w:rFonts w:ascii="Verdana" w:hAnsi="Verdana"/>
                <w:sz w:val="16"/>
                <w:szCs w:val="16"/>
                <w:lang w:val="en-US"/>
              </w:rPr>
              <w:t xml:space="preserve"> the provisions contained in this Standard and that specified in the corresponding notification;</w:t>
            </w:r>
          </w:p>
        </w:tc>
      </w:tr>
      <w:tr w:rsidR="00785611" w:rsidRPr="009A49CF" w:rsidTr="009A49CF">
        <w:tc>
          <w:tcPr>
            <w:tcW w:w="4529" w:type="dxa"/>
          </w:tcPr>
          <w:p w:rsidR="00785611" w:rsidRPr="008A1A25" w:rsidRDefault="00785611" w:rsidP="008A1A25">
            <w:pPr>
              <w:pStyle w:val="texto"/>
              <w:spacing w:after="60" w:line="216" w:lineRule="exact"/>
              <w:ind w:firstLine="0"/>
              <w:rPr>
                <w:rFonts w:ascii="Verdana" w:hAnsi="Verdana"/>
                <w:caps/>
                <w:sz w:val="16"/>
                <w:szCs w:val="16"/>
              </w:rPr>
            </w:pPr>
            <w:r w:rsidRPr="008A1A25">
              <w:rPr>
                <w:rFonts w:ascii="Verdana" w:hAnsi="Verdana"/>
                <w:b/>
                <w:sz w:val="16"/>
                <w:szCs w:val="16"/>
              </w:rPr>
              <w:t>VI.</w:t>
            </w:r>
            <w:r w:rsidRPr="008A1A25">
              <w:rPr>
                <w:rFonts w:ascii="Verdana" w:hAnsi="Verdana"/>
                <w:sz w:val="16"/>
                <w:szCs w:val="16"/>
              </w:rPr>
              <w:t xml:space="preserve"> No se presenten los informes previstos en la presente Norma;</w:t>
            </w:r>
          </w:p>
        </w:tc>
        <w:tc>
          <w:tcPr>
            <w:tcW w:w="4529" w:type="dxa"/>
          </w:tcPr>
          <w:p w:rsidR="00785611" w:rsidRPr="009A49CF" w:rsidRDefault="00785611" w:rsidP="009C5041">
            <w:pPr>
              <w:pStyle w:val="texto"/>
              <w:spacing w:after="80" w:line="220" w:lineRule="exact"/>
              <w:ind w:firstLine="0"/>
              <w:rPr>
                <w:rFonts w:ascii="Verdana" w:hAnsi="Verdana"/>
                <w:sz w:val="16"/>
                <w:szCs w:val="16"/>
                <w:lang w:val="en-US"/>
              </w:rPr>
            </w:pPr>
            <w:r w:rsidRPr="009A49CF">
              <w:rPr>
                <w:rFonts w:ascii="Verdana" w:hAnsi="Verdana"/>
                <w:b/>
                <w:sz w:val="16"/>
                <w:szCs w:val="16"/>
                <w:lang w:val="en-US"/>
              </w:rPr>
              <w:t xml:space="preserve">VI. </w:t>
            </w:r>
            <w:r w:rsidRPr="009A49CF">
              <w:rPr>
                <w:rFonts w:ascii="Verdana" w:hAnsi="Verdana"/>
                <w:sz w:val="16"/>
                <w:szCs w:val="16"/>
                <w:lang w:val="en-US"/>
              </w:rPr>
              <w:t xml:space="preserve">When the </w:t>
            </w:r>
            <w:r w:rsidR="009C5041">
              <w:rPr>
                <w:rFonts w:ascii="Verdana" w:hAnsi="Verdana"/>
                <w:sz w:val="16"/>
                <w:szCs w:val="16"/>
                <w:lang w:val="en-US"/>
              </w:rPr>
              <w:t>reports detailed</w:t>
            </w:r>
            <w:r w:rsidRPr="009A49CF">
              <w:rPr>
                <w:rFonts w:ascii="Verdana" w:hAnsi="Verdana"/>
                <w:sz w:val="16"/>
                <w:szCs w:val="16"/>
                <w:lang w:val="en-US"/>
              </w:rPr>
              <w:t xml:space="preserve"> in this Standard are not presented;</w:t>
            </w:r>
          </w:p>
        </w:tc>
      </w:tr>
      <w:tr w:rsidR="00785611" w:rsidRPr="009A49CF" w:rsidTr="009A49CF">
        <w:tc>
          <w:tcPr>
            <w:tcW w:w="4529" w:type="dxa"/>
          </w:tcPr>
          <w:p w:rsidR="00785611" w:rsidRPr="008A1A25" w:rsidRDefault="00785611" w:rsidP="008A1A25">
            <w:pPr>
              <w:pStyle w:val="texto"/>
              <w:spacing w:after="60" w:line="216" w:lineRule="exact"/>
              <w:ind w:firstLine="0"/>
              <w:rPr>
                <w:rFonts w:ascii="Verdana" w:hAnsi="Verdana"/>
                <w:caps/>
                <w:sz w:val="16"/>
                <w:szCs w:val="16"/>
              </w:rPr>
            </w:pPr>
            <w:r w:rsidRPr="008A1A25">
              <w:rPr>
                <w:rFonts w:ascii="Verdana" w:hAnsi="Verdana"/>
                <w:b/>
                <w:sz w:val="16"/>
                <w:szCs w:val="16"/>
              </w:rPr>
              <w:t>VII.</w:t>
            </w:r>
            <w:r w:rsidRPr="008A1A25">
              <w:rPr>
                <w:rFonts w:ascii="Verdana" w:hAnsi="Verdana"/>
                <w:sz w:val="16"/>
                <w:szCs w:val="16"/>
              </w:rPr>
              <w:t xml:space="preserve"> Se falsifique o altere la documentación para amparar el transporte de hojas de palma;</w:t>
            </w:r>
          </w:p>
        </w:tc>
        <w:tc>
          <w:tcPr>
            <w:tcW w:w="4529" w:type="dxa"/>
          </w:tcPr>
          <w:p w:rsidR="00785611" w:rsidRPr="009A49CF" w:rsidRDefault="00785611" w:rsidP="009C5041">
            <w:pPr>
              <w:pStyle w:val="texto"/>
              <w:spacing w:after="80" w:line="220" w:lineRule="exact"/>
              <w:ind w:firstLine="0"/>
              <w:rPr>
                <w:rFonts w:ascii="Verdana" w:hAnsi="Verdana"/>
                <w:sz w:val="16"/>
                <w:szCs w:val="16"/>
                <w:lang w:val="en-US"/>
              </w:rPr>
            </w:pPr>
            <w:r w:rsidRPr="009A49CF">
              <w:rPr>
                <w:rFonts w:ascii="Verdana" w:hAnsi="Verdana"/>
                <w:b/>
                <w:sz w:val="16"/>
                <w:szCs w:val="16"/>
                <w:lang w:val="en-US"/>
              </w:rPr>
              <w:t xml:space="preserve">VII. </w:t>
            </w:r>
            <w:r w:rsidRPr="009A49CF">
              <w:rPr>
                <w:rFonts w:ascii="Verdana" w:hAnsi="Verdana"/>
                <w:sz w:val="16"/>
                <w:szCs w:val="16"/>
                <w:lang w:val="en-US"/>
              </w:rPr>
              <w:t xml:space="preserve">When documentation is altered or falsified </w:t>
            </w:r>
            <w:r w:rsidR="009C5041">
              <w:rPr>
                <w:rFonts w:ascii="Verdana" w:hAnsi="Verdana"/>
                <w:sz w:val="16"/>
                <w:szCs w:val="16"/>
                <w:lang w:val="en-US"/>
              </w:rPr>
              <w:t>for supporting</w:t>
            </w:r>
            <w:r w:rsidRPr="009A49CF">
              <w:rPr>
                <w:rFonts w:ascii="Verdana" w:hAnsi="Verdana"/>
                <w:sz w:val="16"/>
                <w:szCs w:val="16"/>
                <w:lang w:val="en-US"/>
              </w:rPr>
              <w:t xml:space="preserve"> the transportation of palm leaves;</w:t>
            </w:r>
          </w:p>
        </w:tc>
      </w:tr>
      <w:tr w:rsidR="00785611" w:rsidRPr="009A49CF" w:rsidTr="009A49CF">
        <w:tc>
          <w:tcPr>
            <w:tcW w:w="4529" w:type="dxa"/>
          </w:tcPr>
          <w:p w:rsidR="00785611" w:rsidRPr="008A1A25" w:rsidRDefault="00785611" w:rsidP="008A1A25">
            <w:pPr>
              <w:pStyle w:val="texto"/>
              <w:spacing w:after="60" w:line="216" w:lineRule="exact"/>
              <w:ind w:firstLine="0"/>
              <w:rPr>
                <w:rFonts w:ascii="Verdana" w:hAnsi="Verdana"/>
                <w:caps/>
                <w:sz w:val="16"/>
                <w:szCs w:val="16"/>
              </w:rPr>
            </w:pPr>
            <w:r w:rsidRPr="008A1A25">
              <w:rPr>
                <w:rFonts w:ascii="Verdana" w:hAnsi="Verdana"/>
                <w:b/>
                <w:caps/>
                <w:sz w:val="16"/>
                <w:szCs w:val="16"/>
              </w:rPr>
              <w:t xml:space="preserve">viii. </w:t>
            </w:r>
            <w:r w:rsidRPr="008A1A25">
              <w:rPr>
                <w:rFonts w:ascii="Verdana" w:hAnsi="Verdana"/>
                <w:sz w:val="16"/>
                <w:szCs w:val="16"/>
              </w:rPr>
              <w:t>Se transporten hojas de palma, sin la documentación respectiva; y</w:t>
            </w:r>
          </w:p>
        </w:tc>
        <w:tc>
          <w:tcPr>
            <w:tcW w:w="4529" w:type="dxa"/>
          </w:tcPr>
          <w:p w:rsidR="00785611" w:rsidRPr="009A49CF" w:rsidRDefault="00785611" w:rsidP="003E3BBD">
            <w:pPr>
              <w:pStyle w:val="texto"/>
              <w:spacing w:after="80" w:line="220" w:lineRule="exact"/>
              <w:ind w:firstLine="0"/>
              <w:rPr>
                <w:rFonts w:ascii="Verdana" w:hAnsi="Verdana"/>
                <w:caps/>
                <w:sz w:val="16"/>
                <w:szCs w:val="16"/>
                <w:lang w:val="en-US"/>
              </w:rPr>
            </w:pPr>
            <w:r w:rsidRPr="009A49CF">
              <w:rPr>
                <w:rFonts w:ascii="Verdana" w:hAnsi="Verdana"/>
                <w:b/>
                <w:sz w:val="16"/>
                <w:szCs w:val="16"/>
                <w:lang w:val="en-US"/>
              </w:rPr>
              <w:t>VII.</w:t>
            </w:r>
            <w:r w:rsidRPr="009A49CF">
              <w:rPr>
                <w:rFonts w:ascii="Verdana" w:hAnsi="Verdana"/>
                <w:sz w:val="16"/>
                <w:szCs w:val="16"/>
                <w:lang w:val="en-US"/>
              </w:rPr>
              <w:t xml:space="preserve"> When  p</w:t>
            </w:r>
            <w:r w:rsidR="009C5041">
              <w:rPr>
                <w:rFonts w:ascii="Verdana" w:hAnsi="Verdana"/>
                <w:sz w:val="16"/>
                <w:szCs w:val="16"/>
                <w:lang w:val="en-US"/>
              </w:rPr>
              <w:t>a</w:t>
            </w:r>
            <w:r w:rsidRPr="009A49CF">
              <w:rPr>
                <w:rFonts w:ascii="Verdana" w:hAnsi="Verdana"/>
                <w:sz w:val="16"/>
                <w:szCs w:val="16"/>
                <w:lang w:val="en-US"/>
              </w:rPr>
              <w:t>lm leaves are transported without the respective documentation; and</w:t>
            </w:r>
          </w:p>
        </w:tc>
      </w:tr>
      <w:tr w:rsidR="00785611" w:rsidRPr="009A49CF" w:rsidTr="009A49CF">
        <w:tc>
          <w:tcPr>
            <w:tcW w:w="4529" w:type="dxa"/>
          </w:tcPr>
          <w:p w:rsidR="00785611" w:rsidRPr="008A1A25" w:rsidRDefault="00785611" w:rsidP="008A1A25">
            <w:pPr>
              <w:pStyle w:val="texto"/>
              <w:spacing w:after="60" w:line="216" w:lineRule="exact"/>
              <w:ind w:firstLine="0"/>
              <w:rPr>
                <w:rFonts w:ascii="Verdana" w:hAnsi="Verdana"/>
                <w:caps/>
                <w:sz w:val="16"/>
                <w:szCs w:val="16"/>
              </w:rPr>
            </w:pPr>
            <w:r w:rsidRPr="008A1A25">
              <w:rPr>
                <w:rFonts w:ascii="Verdana" w:hAnsi="Verdana"/>
                <w:b/>
                <w:sz w:val="16"/>
                <w:szCs w:val="16"/>
              </w:rPr>
              <w:t xml:space="preserve">IX. </w:t>
            </w:r>
            <w:r w:rsidRPr="008A1A25">
              <w:rPr>
                <w:rFonts w:ascii="Verdana" w:hAnsi="Verdana"/>
                <w:sz w:val="16"/>
                <w:szCs w:val="16"/>
              </w:rPr>
              <w:t>Se ejecuten actos u omisiones que contravengan las disposiciones de la presente Norma.</w:t>
            </w:r>
          </w:p>
        </w:tc>
        <w:tc>
          <w:tcPr>
            <w:tcW w:w="4529" w:type="dxa"/>
          </w:tcPr>
          <w:p w:rsidR="00785611" w:rsidRPr="009A49CF" w:rsidRDefault="00785611" w:rsidP="003E3BBD">
            <w:pPr>
              <w:pStyle w:val="texto"/>
              <w:spacing w:after="80" w:line="220" w:lineRule="exact"/>
              <w:ind w:firstLine="0"/>
              <w:rPr>
                <w:rFonts w:ascii="Verdana" w:hAnsi="Verdana"/>
                <w:b/>
                <w:sz w:val="16"/>
                <w:szCs w:val="16"/>
                <w:lang w:val="en-US"/>
              </w:rPr>
            </w:pPr>
            <w:r w:rsidRPr="009A49CF">
              <w:rPr>
                <w:rFonts w:ascii="Verdana" w:hAnsi="Verdana"/>
                <w:b/>
                <w:sz w:val="16"/>
                <w:szCs w:val="16"/>
                <w:lang w:val="en-US"/>
              </w:rPr>
              <w:t xml:space="preserve">IX. </w:t>
            </w:r>
            <w:r w:rsidRPr="009A49CF">
              <w:rPr>
                <w:rFonts w:ascii="Verdana" w:hAnsi="Verdana"/>
                <w:sz w:val="16"/>
                <w:szCs w:val="16"/>
                <w:lang w:val="en-US"/>
              </w:rPr>
              <w:t>Acts or omissions that contravene the provisions of this Standard are executed.</w:t>
            </w:r>
          </w:p>
        </w:tc>
      </w:tr>
      <w:tr w:rsidR="00785611" w:rsidRPr="009A49CF" w:rsidTr="009A49CF">
        <w:tc>
          <w:tcPr>
            <w:tcW w:w="4529" w:type="dxa"/>
          </w:tcPr>
          <w:p w:rsidR="00785611" w:rsidRPr="008A1A25" w:rsidRDefault="00785611" w:rsidP="008A1A25">
            <w:pPr>
              <w:pStyle w:val="texto"/>
              <w:spacing w:after="60" w:line="216" w:lineRule="exact"/>
              <w:ind w:firstLine="0"/>
              <w:rPr>
                <w:rFonts w:ascii="Verdana" w:hAnsi="Verdana"/>
                <w:sz w:val="16"/>
                <w:szCs w:val="16"/>
              </w:rPr>
            </w:pPr>
            <w:r w:rsidRPr="008A1A25">
              <w:rPr>
                <w:rFonts w:ascii="Verdana" w:hAnsi="Verdana"/>
                <w:b/>
                <w:sz w:val="16"/>
                <w:szCs w:val="16"/>
              </w:rPr>
              <w:t xml:space="preserve">7.3. </w:t>
            </w:r>
            <w:r w:rsidRPr="008A1A25">
              <w:rPr>
                <w:rFonts w:ascii="Verdana" w:hAnsi="Verdana"/>
                <w:sz w:val="16"/>
                <w:szCs w:val="16"/>
              </w:rPr>
              <w:t>La Secretaría, por conducto de la Procuraduría Federal de Protección al Ambiente, realizará las visitas de inspección y auditorías técnicas que se requieran para vigilar el cumplimiento de las disposiciones contenidas en esta Norma.</w:t>
            </w:r>
          </w:p>
        </w:tc>
        <w:tc>
          <w:tcPr>
            <w:tcW w:w="4529" w:type="dxa"/>
          </w:tcPr>
          <w:p w:rsidR="00785611" w:rsidRPr="009A49CF" w:rsidRDefault="00785611" w:rsidP="009C5041">
            <w:pPr>
              <w:pStyle w:val="texto"/>
              <w:spacing w:after="80" w:line="220" w:lineRule="exact"/>
              <w:ind w:firstLine="0"/>
              <w:rPr>
                <w:rFonts w:ascii="Verdana" w:hAnsi="Verdana"/>
                <w:sz w:val="16"/>
                <w:szCs w:val="16"/>
                <w:lang w:val="en-US"/>
              </w:rPr>
            </w:pPr>
            <w:r w:rsidRPr="009A49CF">
              <w:rPr>
                <w:rFonts w:ascii="Verdana" w:hAnsi="Verdana"/>
                <w:b/>
                <w:sz w:val="16"/>
                <w:szCs w:val="16"/>
                <w:lang w:val="en-US"/>
              </w:rPr>
              <w:t xml:space="preserve">7.3. </w:t>
            </w:r>
            <w:r w:rsidRPr="009A49CF">
              <w:rPr>
                <w:rFonts w:ascii="Verdana" w:hAnsi="Verdana"/>
                <w:sz w:val="16"/>
                <w:szCs w:val="16"/>
                <w:lang w:val="en-US"/>
              </w:rPr>
              <w:t xml:space="preserve">The Secretary, </w:t>
            </w:r>
            <w:r w:rsidR="009C5041">
              <w:rPr>
                <w:rFonts w:ascii="Verdana" w:hAnsi="Verdana"/>
                <w:sz w:val="16"/>
                <w:szCs w:val="16"/>
                <w:lang w:val="en-US"/>
              </w:rPr>
              <w:t>through the Office of the Federal Prosecutor for the Environment</w:t>
            </w:r>
            <w:r w:rsidRPr="009A49CF">
              <w:rPr>
                <w:rFonts w:ascii="Verdana" w:hAnsi="Verdana"/>
                <w:color w:val="FF0000"/>
                <w:sz w:val="16"/>
                <w:szCs w:val="16"/>
                <w:lang w:val="en-US"/>
              </w:rPr>
              <w:t xml:space="preserve"> </w:t>
            </w:r>
            <w:r w:rsidRPr="009A49CF">
              <w:rPr>
                <w:rFonts w:ascii="Verdana" w:hAnsi="Verdana"/>
                <w:sz w:val="16"/>
                <w:szCs w:val="16"/>
                <w:lang w:val="en-US"/>
              </w:rPr>
              <w:t>will conduct inspections and technical audits required to monitor the compliance of the provisions contained of this Standard.</w:t>
            </w:r>
          </w:p>
        </w:tc>
      </w:tr>
      <w:tr w:rsidR="00785611" w:rsidRPr="009A49CF" w:rsidTr="009A49CF">
        <w:tc>
          <w:tcPr>
            <w:tcW w:w="4529" w:type="dxa"/>
          </w:tcPr>
          <w:p w:rsidR="00785611" w:rsidRPr="008A1A25" w:rsidRDefault="00785611" w:rsidP="008A1A25">
            <w:pPr>
              <w:pStyle w:val="texto"/>
              <w:spacing w:after="60" w:line="216" w:lineRule="exact"/>
              <w:ind w:firstLine="0"/>
              <w:rPr>
                <w:rFonts w:ascii="Verdana" w:hAnsi="Verdana"/>
                <w:sz w:val="16"/>
                <w:szCs w:val="16"/>
              </w:rPr>
            </w:pPr>
            <w:r w:rsidRPr="008A1A25">
              <w:rPr>
                <w:rFonts w:ascii="Verdana" w:hAnsi="Verdana"/>
                <w:sz w:val="16"/>
                <w:szCs w:val="16"/>
              </w:rPr>
              <w:t>El incumplimiento de la presente Norma, así como las violaciones e infracciones cometidas respecto de sus disposiciones, se sancionarán en los términos de la Ley Forestal, de la Ley General del Equilibrio Ecológico y la Protección al Ambiente, y demás ordenamientos legales aplicables.</w:t>
            </w:r>
          </w:p>
        </w:tc>
        <w:tc>
          <w:tcPr>
            <w:tcW w:w="4529" w:type="dxa"/>
          </w:tcPr>
          <w:p w:rsidR="00785611" w:rsidRPr="009A49CF" w:rsidRDefault="009C5041" w:rsidP="009C5041">
            <w:pPr>
              <w:pStyle w:val="texto"/>
              <w:spacing w:after="80" w:line="220" w:lineRule="exact"/>
              <w:ind w:firstLine="0"/>
              <w:rPr>
                <w:rFonts w:ascii="Verdana" w:hAnsi="Verdana"/>
                <w:sz w:val="16"/>
                <w:szCs w:val="16"/>
                <w:lang w:val="en-US"/>
              </w:rPr>
            </w:pPr>
            <w:r>
              <w:rPr>
                <w:rFonts w:ascii="Verdana" w:hAnsi="Verdana"/>
                <w:sz w:val="16"/>
                <w:szCs w:val="16"/>
                <w:lang w:val="en-US"/>
              </w:rPr>
              <w:t>The f</w:t>
            </w:r>
            <w:r w:rsidR="00785611" w:rsidRPr="009A49CF">
              <w:rPr>
                <w:rFonts w:ascii="Verdana" w:hAnsi="Verdana"/>
                <w:sz w:val="16"/>
                <w:szCs w:val="16"/>
                <w:lang w:val="en-US"/>
              </w:rPr>
              <w:t xml:space="preserve">ailure to comply with this standard, as well as </w:t>
            </w:r>
            <w:r>
              <w:rPr>
                <w:rFonts w:ascii="Verdana" w:hAnsi="Verdana"/>
                <w:sz w:val="16"/>
                <w:szCs w:val="16"/>
                <w:lang w:val="en-US"/>
              </w:rPr>
              <w:t xml:space="preserve">the </w:t>
            </w:r>
            <w:r w:rsidR="00785611" w:rsidRPr="009A49CF">
              <w:rPr>
                <w:rFonts w:ascii="Verdana" w:hAnsi="Verdana"/>
                <w:sz w:val="16"/>
                <w:szCs w:val="16"/>
                <w:lang w:val="en-US"/>
              </w:rPr>
              <w:t xml:space="preserve">violations and infringements of </w:t>
            </w:r>
            <w:r w:rsidR="000541C3">
              <w:rPr>
                <w:rFonts w:ascii="Verdana" w:hAnsi="Verdana"/>
                <w:sz w:val="16"/>
                <w:szCs w:val="16"/>
                <w:lang w:val="en-US"/>
              </w:rPr>
              <w:t>their</w:t>
            </w:r>
            <w:r w:rsidR="00785611" w:rsidRPr="009A49CF">
              <w:rPr>
                <w:rFonts w:ascii="Verdana" w:hAnsi="Verdana"/>
                <w:sz w:val="16"/>
                <w:szCs w:val="16"/>
                <w:lang w:val="en-US"/>
              </w:rPr>
              <w:t xml:space="preserve"> provisions, </w:t>
            </w:r>
            <w:r w:rsidR="000541C3">
              <w:rPr>
                <w:rFonts w:ascii="Verdana" w:hAnsi="Verdana"/>
                <w:sz w:val="16"/>
                <w:szCs w:val="16"/>
                <w:lang w:val="en-US"/>
              </w:rPr>
              <w:t>will</w:t>
            </w:r>
            <w:r w:rsidR="00785611" w:rsidRPr="009A49CF">
              <w:rPr>
                <w:rFonts w:ascii="Verdana" w:hAnsi="Verdana"/>
                <w:sz w:val="16"/>
                <w:szCs w:val="16"/>
                <w:lang w:val="en-US"/>
              </w:rPr>
              <w:t xml:space="preserve"> be prosecuted under the terms of the Forestry Law, the </w:t>
            </w:r>
            <w:r>
              <w:rPr>
                <w:rFonts w:ascii="Verdana" w:hAnsi="Verdana"/>
                <w:sz w:val="16"/>
                <w:szCs w:val="16"/>
                <w:lang w:val="en-US"/>
              </w:rPr>
              <w:t>General Law of Ecological Equilibrium and Protection of the Environment (LGEEPA)</w:t>
            </w:r>
            <w:r w:rsidR="00785611" w:rsidRPr="009A49CF">
              <w:rPr>
                <w:rFonts w:ascii="Verdana" w:hAnsi="Verdana"/>
                <w:sz w:val="16"/>
                <w:szCs w:val="16"/>
                <w:lang w:val="en-US"/>
              </w:rPr>
              <w:t xml:space="preserve">, and other </w:t>
            </w:r>
            <w:r w:rsidRPr="009A49CF">
              <w:rPr>
                <w:rFonts w:ascii="Verdana" w:hAnsi="Verdana"/>
                <w:sz w:val="16"/>
                <w:szCs w:val="16"/>
                <w:lang w:val="en-US"/>
              </w:rPr>
              <w:t xml:space="preserve">applicable </w:t>
            </w:r>
            <w:r w:rsidR="00785611" w:rsidRPr="009A49CF">
              <w:rPr>
                <w:rFonts w:ascii="Verdana" w:hAnsi="Verdana"/>
                <w:sz w:val="16"/>
                <w:szCs w:val="16"/>
                <w:lang w:val="en-US"/>
              </w:rPr>
              <w:t>legal provisions.</w:t>
            </w:r>
          </w:p>
        </w:tc>
      </w:tr>
      <w:tr w:rsidR="00785611" w:rsidRPr="008A1A25" w:rsidTr="009A49CF">
        <w:tc>
          <w:tcPr>
            <w:tcW w:w="4529" w:type="dxa"/>
          </w:tcPr>
          <w:p w:rsidR="00785611" w:rsidRPr="008A1A25" w:rsidRDefault="00785611" w:rsidP="008A1A25">
            <w:pPr>
              <w:pStyle w:val="ANOTACION"/>
              <w:spacing w:before="0" w:after="60" w:line="216" w:lineRule="exact"/>
              <w:rPr>
                <w:rFonts w:ascii="Verdana" w:hAnsi="Verdana"/>
                <w:sz w:val="16"/>
                <w:szCs w:val="16"/>
              </w:rPr>
            </w:pPr>
            <w:r w:rsidRPr="008A1A25">
              <w:rPr>
                <w:rFonts w:ascii="Verdana" w:hAnsi="Verdana"/>
                <w:sz w:val="16"/>
                <w:szCs w:val="16"/>
              </w:rPr>
              <w:t>TRANSITORIOS</w:t>
            </w:r>
          </w:p>
        </w:tc>
        <w:tc>
          <w:tcPr>
            <w:tcW w:w="4529" w:type="dxa"/>
          </w:tcPr>
          <w:p w:rsidR="00785611" w:rsidRPr="005802CC" w:rsidRDefault="00785611" w:rsidP="009C5041">
            <w:pPr>
              <w:pStyle w:val="ANOTACION"/>
              <w:spacing w:before="0" w:after="80" w:line="220" w:lineRule="exact"/>
              <w:rPr>
                <w:rFonts w:ascii="Verdana" w:hAnsi="Verdana"/>
                <w:sz w:val="16"/>
                <w:szCs w:val="16"/>
              </w:rPr>
            </w:pPr>
            <w:r w:rsidRPr="005802CC">
              <w:rPr>
                <w:rFonts w:ascii="Verdana" w:hAnsi="Verdana"/>
                <w:sz w:val="16"/>
                <w:szCs w:val="16"/>
              </w:rPr>
              <w:t>TRANSIT</w:t>
            </w:r>
            <w:r w:rsidR="009C5041">
              <w:rPr>
                <w:rFonts w:ascii="Verdana" w:hAnsi="Verdana"/>
                <w:sz w:val="16"/>
                <w:szCs w:val="16"/>
              </w:rPr>
              <w:t>IONAL ARTICLES</w:t>
            </w:r>
          </w:p>
        </w:tc>
      </w:tr>
      <w:tr w:rsidR="00785611" w:rsidRPr="009A49CF" w:rsidTr="009A49CF">
        <w:tc>
          <w:tcPr>
            <w:tcW w:w="4529" w:type="dxa"/>
          </w:tcPr>
          <w:p w:rsidR="00785611" w:rsidRPr="008A1A25" w:rsidRDefault="00785611" w:rsidP="008A1A25">
            <w:pPr>
              <w:pStyle w:val="texto"/>
              <w:spacing w:after="60" w:line="216" w:lineRule="exact"/>
              <w:ind w:firstLine="0"/>
              <w:rPr>
                <w:rFonts w:ascii="Verdana" w:hAnsi="Verdana"/>
                <w:caps/>
                <w:sz w:val="16"/>
                <w:szCs w:val="16"/>
              </w:rPr>
            </w:pPr>
            <w:r w:rsidRPr="008A1A25">
              <w:rPr>
                <w:rFonts w:ascii="Verdana" w:hAnsi="Verdana"/>
                <w:b/>
                <w:sz w:val="16"/>
                <w:szCs w:val="16"/>
              </w:rPr>
              <w:t>PRIMERO.-</w:t>
            </w:r>
            <w:r w:rsidRPr="008A1A25">
              <w:rPr>
                <w:rFonts w:ascii="Verdana" w:hAnsi="Verdana"/>
                <w:sz w:val="16"/>
                <w:szCs w:val="16"/>
              </w:rPr>
              <w:t xml:space="preserve"> La presente Norma entrará en vigor al día siguiente de su publicación en el </w:t>
            </w:r>
            <w:r w:rsidRPr="008A1A25">
              <w:rPr>
                <w:rFonts w:ascii="Verdana" w:hAnsi="Verdana"/>
                <w:b/>
                <w:sz w:val="16"/>
                <w:szCs w:val="16"/>
              </w:rPr>
              <w:t>Diario Oficial de la Federación</w:t>
            </w:r>
            <w:r w:rsidRPr="008A1A25">
              <w:rPr>
                <w:rFonts w:ascii="Verdana" w:hAnsi="Verdana"/>
                <w:sz w:val="16"/>
                <w:szCs w:val="16"/>
              </w:rPr>
              <w:t>.</w:t>
            </w:r>
          </w:p>
        </w:tc>
        <w:tc>
          <w:tcPr>
            <w:tcW w:w="4529" w:type="dxa"/>
          </w:tcPr>
          <w:p w:rsidR="00785611" w:rsidRPr="009A49CF" w:rsidRDefault="00785611" w:rsidP="009C5041">
            <w:pPr>
              <w:pStyle w:val="texto"/>
              <w:spacing w:after="80" w:line="220" w:lineRule="exact"/>
              <w:ind w:firstLine="0"/>
              <w:rPr>
                <w:rFonts w:ascii="Verdana" w:hAnsi="Verdana"/>
                <w:b/>
                <w:sz w:val="16"/>
                <w:szCs w:val="16"/>
                <w:lang w:val="en-US"/>
              </w:rPr>
            </w:pPr>
            <w:r w:rsidRPr="009A49CF">
              <w:rPr>
                <w:rFonts w:ascii="Verdana" w:hAnsi="Verdana"/>
                <w:b/>
                <w:sz w:val="16"/>
                <w:szCs w:val="16"/>
                <w:lang w:val="en-US"/>
              </w:rPr>
              <w:t>FIRST</w:t>
            </w:r>
            <w:proofErr w:type="gramStart"/>
            <w:r w:rsidRPr="009A49CF">
              <w:rPr>
                <w:rFonts w:ascii="Verdana" w:hAnsi="Verdana"/>
                <w:b/>
                <w:sz w:val="16"/>
                <w:szCs w:val="16"/>
                <w:lang w:val="en-US"/>
              </w:rPr>
              <w:t>.-</w:t>
            </w:r>
            <w:proofErr w:type="gramEnd"/>
            <w:r w:rsidRPr="009A49CF">
              <w:rPr>
                <w:rFonts w:ascii="Verdana" w:hAnsi="Verdana"/>
                <w:sz w:val="16"/>
                <w:szCs w:val="16"/>
                <w:lang w:val="en-US"/>
              </w:rPr>
              <w:t xml:space="preserve"> </w:t>
            </w:r>
            <w:r w:rsidR="000541C3">
              <w:rPr>
                <w:rFonts w:ascii="Verdana" w:hAnsi="Verdana"/>
                <w:sz w:val="16"/>
                <w:szCs w:val="16"/>
                <w:lang w:val="en-US"/>
              </w:rPr>
              <w:t>This</w:t>
            </w:r>
            <w:r w:rsidRPr="009A49CF">
              <w:rPr>
                <w:rFonts w:ascii="Verdana" w:hAnsi="Verdana"/>
                <w:sz w:val="16"/>
                <w:szCs w:val="16"/>
                <w:lang w:val="en-US"/>
              </w:rPr>
              <w:t xml:space="preserve"> Official Mexican Standard will </w:t>
            </w:r>
            <w:r w:rsidR="009C5041">
              <w:rPr>
                <w:rFonts w:ascii="Verdana" w:hAnsi="Verdana"/>
                <w:sz w:val="16"/>
                <w:szCs w:val="16"/>
                <w:lang w:val="en-US"/>
              </w:rPr>
              <w:t>take effect</w:t>
            </w:r>
            <w:r w:rsidRPr="009A49CF">
              <w:rPr>
                <w:rFonts w:ascii="Verdana" w:hAnsi="Verdana"/>
                <w:sz w:val="16"/>
                <w:szCs w:val="16"/>
                <w:lang w:val="en-US"/>
              </w:rPr>
              <w:t xml:space="preserve"> the day following </w:t>
            </w:r>
            <w:r w:rsidR="009C5041">
              <w:rPr>
                <w:rFonts w:ascii="Verdana" w:hAnsi="Verdana"/>
                <w:sz w:val="16"/>
                <w:szCs w:val="16"/>
                <w:lang w:val="en-US"/>
              </w:rPr>
              <w:t xml:space="preserve">its </w:t>
            </w:r>
            <w:r w:rsidRPr="009A49CF">
              <w:rPr>
                <w:rFonts w:ascii="Verdana" w:hAnsi="Verdana"/>
                <w:sz w:val="16"/>
                <w:szCs w:val="16"/>
                <w:lang w:val="en-US"/>
              </w:rPr>
              <w:t xml:space="preserve">publication in the </w:t>
            </w:r>
            <w:r w:rsidRPr="009A49CF">
              <w:rPr>
                <w:rFonts w:ascii="Verdana" w:hAnsi="Verdana"/>
                <w:b/>
                <w:sz w:val="16"/>
                <w:szCs w:val="16"/>
                <w:lang w:val="en-US"/>
              </w:rPr>
              <w:t>Official Daily of the Federation.</w:t>
            </w:r>
          </w:p>
        </w:tc>
      </w:tr>
      <w:tr w:rsidR="00785611" w:rsidRPr="009A49CF" w:rsidTr="009A49CF">
        <w:tc>
          <w:tcPr>
            <w:tcW w:w="4529" w:type="dxa"/>
          </w:tcPr>
          <w:p w:rsidR="00785611" w:rsidRPr="008A1A25" w:rsidRDefault="00785611" w:rsidP="008A1A25">
            <w:pPr>
              <w:pStyle w:val="texto"/>
              <w:spacing w:after="60" w:line="216" w:lineRule="exact"/>
              <w:ind w:firstLine="0"/>
              <w:rPr>
                <w:rFonts w:ascii="Verdana" w:hAnsi="Verdana"/>
                <w:caps/>
                <w:sz w:val="16"/>
                <w:szCs w:val="16"/>
              </w:rPr>
            </w:pPr>
            <w:r w:rsidRPr="008A1A25">
              <w:rPr>
                <w:rFonts w:ascii="Verdana" w:hAnsi="Verdana"/>
                <w:b/>
                <w:sz w:val="16"/>
                <w:szCs w:val="16"/>
              </w:rPr>
              <w:t>SEGUNDO.-</w:t>
            </w:r>
            <w:r w:rsidRPr="008A1A25">
              <w:rPr>
                <w:rFonts w:ascii="Verdana" w:hAnsi="Verdana"/>
                <w:sz w:val="16"/>
                <w:szCs w:val="16"/>
              </w:rPr>
              <w:t xml:space="preserve"> Los permisos de aprovechamiento de hojas de palma, expedidos con anterioridad a la fecha de entrada en vigor de la presente Norma, continuarán teniendo validez, sin perjuicio de que su titular cumpla con las demás disposiciones establecidas en la misma.</w:t>
            </w:r>
          </w:p>
        </w:tc>
        <w:tc>
          <w:tcPr>
            <w:tcW w:w="4529" w:type="dxa"/>
          </w:tcPr>
          <w:p w:rsidR="00785611" w:rsidRPr="009A49CF" w:rsidRDefault="00785611" w:rsidP="009C5041">
            <w:pPr>
              <w:pStyle w:val="texto"/>
              <w:spacing w:after="80" w:line="220" w:lineRule="exact"/>
              <w:ind w:firstLine="0"/>
              <w:rPr>
                <w:rFonts w:ascii="Verdana" w:hAnsi="Verdana"/>
                <w:sz w:val="16"/>
                <w:szCs w:val="16"/>
                <w:lang w:val="en-US"/>
              </w:rPr>
            </w:pPr>
            <w:r w:rsidRPr="009A49CF">
              <w:rPr>
                <w:rFonts w:ascii="Verdana" w:hAnsi="Verdana"/>
                <w:b/>
                <w:sz w:val="16"/>
                <w:szCs w:val="16"/>
                <w:lang w:val="en-US"/>
              </w:rPr>
              <w:t>SECOND</w:t>
            </w:r>
            <w:proofErr w:type="gramStart"/>
            <w:r w:rsidRPr="009A49CF">
              <w:rPr>
                <w:rFonts w:ascii="Verdana" w:hAnsi="Verdana"/>
                <w:b/>
                <w:sz w:val="16"/>
                <w:szCs w:val="16"/>
                <w:lang w:val="en-US"/>
              </w:rPr>
              <w:t>.-</w:t>
            </w:r>
            <w:proofErr w:type="gramEnd"/>
            <w:r w:rsidRPr="009A49CF">
              <w:rPr>
                <w:rFonts w:ascii="Verdana" w:hAnsi="Verdana"/>
                <w:b/>
                <w:sz w:val="16"/>
                <w:szCs w:val="16"/>
                <w:lang w:val="en-US"/>
              </w:rPr>
              <w:t xml:space="preserve"> </w:t>
            </w:r>
            <w:r w:rsidR="009C5041" w:rsidRPr="009C5041">
              <w:rPr>
                <w:rFonts w:ascii="Verdana" w:hAnsi="Verdana"/>
                <w:sz w:val="16"/>
                <w:szCs w:val="16"/>
                <w:lang w:val="en-US"/>
              </w:rPr>
              <w:t>The u</w:t>
            </w:r>
            <w:r w:rsidR="000541C3" w:rsidRPr="009C5041">
              <w:rPr>
                <w:rFonts w:ascii="Verdana" w:hAnsi="Verdana"/>
                <w:sz w:val="16"/>
                <w:szCs w:val="16"/>
                <w:lang w:val="en-US"/>
              </w:rPr>
              <w:t>tilization</w:t>
            </w:r>
            <w:r w:rsidRPr="009A49CF">
              <w:rPr>
                <w:rFonts w:ascii="Verdana" w:hAnsi="Verdana"/>
                <w:sz w:val="16"/>
                <w:szCs w:val="16"/>
                <w:lang w:val="en-US"/>
              </w:rPr>
              <w:t xml:space="preserve"> permits </w:t>
            </w:r>
            <w:r w:rsidR="009C5041">
              <w:rPr>
                <w:rFonts w:ascii="Verdana" w:hAnsi="Verdana"/>
                <w:sz w:val="16"/>
                <w:szCs w:val="16"/>
                <w:lang w:val="en-US"/>
              </w:rPr>
              <w:t>for</w:t>
            </w:r>
            <w:r w:rsidRPr="009A49CF">
              <w:rPr>
                <w:rFonts w:ascii="Verdana" w:hAnsi="Verdana"/>
                <w:sz w:val="16"/>
                <w:szCs w:val="16"/>
                <w:lang w:val="en-US"/>
              </w:rPr>
              <w:t xml:space="preserve"> palm leaves issued </w:t>
            </w:r>
            <w:r w:rsidR="009C5041">
              <w:rPr>
                <w:rFonts w:ascii="Verdana" w:hAnsi="Verdana"/>
                <w:sz w:val="16"/>
                <w:szCs w:val="16"/>
                <w:lang w:val="en-US"/>
              </w:rPr>
              <w:t>prior to this standard taking effect</w:t>
            </w:r>
            <w:r w:rsidRPr="009A49CF">
              <w:rPr>
                <w:rFonts w:ascii="Verdana" w:hAnsi="Verdana"/>
                <w:sz w:val="16"/>
                <w:szCs w:val="16"/>
                <w:lang w:val="en-US"/>
              </w:rPr>
              <w:t xml:space="preserve"> will be maintained valid, without prejudice to </w:t>
            </w:r>
            <w:r w:rsidR="000541C3">
              <w:rPr>
                <w:rFonts w:ascii="Verdana" w:hAnsi="Verdana"/>
                <w:sz w:val="16"/>
                <w:szCs w:val="16"/>
                <w:lang w:val="en-US"/>
              </w:rPr>
              <w:t>their</w:t>
            </w:r>
            <w:r w:rsidRPr="009A49CF">
              <w:rPr>
                <w:rFonts w:ascii="Verdana" w:hAnsi="Verdana"/>
                <w:sz w:val="16"/>
                <w:szCs w:val="16"/>
                <w:lang w:val="en-US"/>
              </w:rPr>
              <w:t xml:space="preserve"> </w:t>
            </w:r>
            <w:r w:rsidR="009C5041">
              <w:rPr>
                <w:rFonts w:ascii="Verdana" w:hAnsi="Verdana"/>
                <w:sz w:val="16"/>
                <w:szCs w:val="16"/>
                <w:lang w:val="en-US"/>
              </w:rPr>
              <w:t>holder</w:t>
            </w:r>
            <w:r w:rsidRPr="009A49CF">
              <w:rPr>
                <w:rFonts w:ascii="Verdana" w:hAnsi="Verdana"/>
                <w:sz w:val="16"/>
                <w:szCs w:val="16"/>
                <w:lang w:val="en-US"/>
              </w:rPr>
              <w:t xml:space="preserve"> complying with other provisions established in the same.</w:t>
            </w:r>
          </w:p>
        </w:tc>
      </w:tr>
      <w:tr w:rsidR="00785611" w:rsidRPr="009A49CF" w:rsidTr="009A49CF">
        <w:tc>
          <w:tcPr>
            <w:tcW w:w="4529" w:type="dxa"/>
          </w:tcPr>
          <w:p w:rsidR="00785611" w:rsidRPr="008A1A25" w:rsidRDefault="00785611" w:rsidP="008A1A25">
            <w:pPr>
              <w:pStyle w:val="texto"/>
              <w:spacing w:after="60" w:line="216" w:lineRule="exact"/>
              <w:ind w:firstLine="0"/>
              <w:rPr>
                <w:rFonts w:ascii="Verdana" w:hAnsi="Verdana"/>
                <w:sz w:val="16"/>
                <w:szCs w:val="16"/>
              </w:rPr>
            </w:pPr>
            <w:r w:rsidRPr="008A1A25">
              <w:rPr>
                <w:rFonts w:ascii="Verdana" w:hAnsi="Verdana"/>
                <w:b/>
                <w:sz w:val="16"/>
                <w:szCs w:val="16"/>
              </w:rPr>
              <w:t xml:space="preserve">TERCERO.- </w:t>
            </w:r>
            <w:r w:rsidRPr="008A1A25">
              <w:rPr>
                <w:rFonts w:ascii="Verdana" w:hAnsi="Verdana"/>
                <w:sz w:val="16"/>
                <w:szCs w:val="16"/>
              </w:rPr>
              <w:t xml:space="preserve">Los centros de almacenamiento, a partir de la entrada en vigor de la presente Norma, </w:t>
            </w:r>
            <w:r w:rsidRPr="008A1A25">
              <w:rPr>
                <w:rFonts w:ascii="Verdana" w:hAnsi="Verdana"/>
                <w:sz w:val="16"/>
                <w:szCs w:val="16"/>
              </w:rPr>
              <w:lastRenderedPageBreak/>
              <w:t>tendrán un plazo que no podrá exceder de tres meses para solicitar su inscripción al Registro Forestal Nacional.</w:t>
            </w:r>
          </w:p>
        </w:tc>
        <w:tc>
          <w:tcPr>
            <w:tcW w:w="4529" w:type="dxa"/>
          </w:tcPr>
          <w:p w:rsidR="00785611" w:rsidRPr="009A49CF" w:rsidRDefault="00785611" w:rsidP="009C5041">
            <w:pPr>
              <w:pStyle w:val="texto"/>
              <w:spacing w:after="80" w:line="220" w:lineRule="exact"/>
              <w:ind w:firstLine="0"/>
              <w:rPr>
                <w:rFonts w:ascii="Verdana" w:hAnsi="Verdana"/>
                <w:b/>
                <w:sz w:val="16"/>
                <w:szCs w:val="16"/>
                <w:lang w:val="en-US"/>
              </w:rPr>
            </w:pPr>
            <w:r w:rsidRPr="009A49CF">
              <w:rPr>
                <w:rFonts w:ascii="Verdana" w:hAnsi="Verdana"/>
                <w:b/>
                <w:sz w:val="16"/>
                <w:szCs w:val="16"/>
                <w:lang w:val="en-US"/>
              </w:rPr>
              <w:lastRenderedPageBreak/>
              <w:t xml:space="preserve">Third .- </w:t>
            </w:r>
            <w:r w:rsidR="009C5041">
              <w:rPr>
                <w:rFonts w:ascii="Verdana" w:hAnsi="Verdana"/>
                <w:sz w:val="16"/>
                <w:szCs w:val="16"/>
                <w:lang w:val="en-US"/>
              </w:rPr>
              <w:t>The s</w:t>
            </w:r>
            <w:r w:rsidRPr="009A49CF">
              <w:rPr>
                <w:rFonts w:ascii="Verdana" w:hAnsi="Verdana"/>
                <w:sz w:val="16"/>
                <w:szCs w:val="16"/>
                <w:lang w:val="en-US"/>
              </w:rPr>
              <w:t xml:space="preserve">torage centers, from </w:t>
            </w:r>
            <w:r w:rsidR="009C5041">
              <w:rPr>
                <w:rFonts w:ascii="Verdana" w:hAnsi="Verdana"/>
                <w:sz w:val="16"/>
                <w:szCs w:val="16"/>
                <w:lang w:val="en-US"/>
              </w:rPr>
              <w:t>the effective date of</w:t>
            </w:r>
            <w:r w:rsidRPr="009A49CF">
              <w:rPr>
                <w:rFonts w:ascii="Verdana" w:hAnsi="Verdana"/>
                <w:sz w:val="16"/>
                <w:szCs w:val="16"/>
                <w:lang w:val="en-US"/>
              </w:rPr>
              <w:t xml:space="preserve"> this Standard will have a term that may not </w:t>
            </w:r>
            <w:r w:rsidRPr="009A49CF">
              <w:rPr>
                <w:rFonts w:ascii="Verdana" w:hAnsi="Verdana"/>
                <w:sz w:val="16"/>
                <w:szCs w:val="16"/>
                <w:lang w:val="en-US"/>
              </w:rPr>
              <w:lastRenderedPageBreak/>
              <w:t>exceed three months to apply for their registration in the National Forest Registry;</w:t>
            </w:r>
          </w:p>
        </w:tc>
      </w:tr>
      <w:tr w:rsidR="00785611" w:rsidRPr="009A49CF" w:rsidTr="009A49CF">
        <w:tc>
          <w:tcPr>
            <w:tcW w:w="4529" w:type="dxa"/>
          </w:tcPr>
          <w:p w:rsidR="00785611" w:rsidRPr="008A1A25" w:rsidRDefault="00785611" w:rsidP="008A1A25">
            <w:pPr>
              <w:pStyle w:val="texto"/>
              <w:spacing w:after="60" w:line="216" w:lineRule="exact"/>
              <w:ind w:firstLine="0"/>
              <w:rPr>
                <w:rFonts w:ascii="Verdana" w:hAnsi="Verdana"/>
                <w:caps/>
                <w:sz w:val="16"/>
                <w:szCs w:val="16"/>
              </w:rPr>
            </w:pPr>
            <w:r w:rsidRPr="008A1A25">
              <w:rPr>
                <w:rFonts w:ascii="Verdana" w:hAnsi="Verdana"/>
                <w:b/>
                <w:sz w:val="16"/>
                <w:szCs w:val="16"/>
              </w:rPr>
              <w:lastRenderedPageBreak/>
              <w:t>CUARTO.-</w:t>
            </w:r>
            <w:r w:rsidRPr="008A1A25">
              <w:rPr>
                <w:rFonts w:ascii="Verdana" w:hAnsi="Verdana"/>
                <w:sz w:val="16"/>
                <w:szCs w:val="16"/>
              </w:rPr>
              <w:t xml:space="preserve"> Las notificaciones presentadas con anterioridad a la entrada en vigor de la presente Norma, continuarán vigentes, debiendo ajustarse a lo estipulado en el punto 4.1.2. </w:t>
            </w:r>
            <w:proofErr w:type="gramStart"/>
            <w:r w:rsidRPr="008A1A25">
              <w:rPr>
                <w:rFonts w:ascii="Verdana" w:hAnsi="Verdana"/>
                <w:sz w:val="16"/>
                <w:szCs w:val="16"/>
              </w:rPr>
              <w:t>de</w:t>
            </w:r>
            <w:proofErr w:type="gramEnd"/>
            <w:r w:rsidRPr="008A1A25">
              <w:rPr>
                <w:rFonts w:ascii="Verdana" w:hAnsi="Verdana"/>
                <w:sz w:val="16"/>
                <w:szCs w:val="16"/>
              </w:rPr>
              <w:t xml:space="preserve"> la presente Norma en un plazo de 60 días naturales, contado a partir de su entrada en vigor.</w:t>
            </w:r>
          </w:p>
        </w:tc>
        <w:tc>
          <w:tcPr>
            <w:tcW w:w="4529" w:type="dxa"/>
          </w:tcPr>
          <w:p w:rsidR="00785611" w:rsidRPr="009A49CF" w:rsidRDefault="00785611" w:rsidP="009C5041">
            <w:pPr>
              <w:pStyle w:val="texto"/>
              <w:spacing w:after="80" w:line="220" w:lineRule="exact"/>
              <w:ind w:firstLine="0"/>
              <w:rPr>
                <w:rFonts w:ascii="Verdana" w:hAnsi="Verdana"/>
                <w:sz w:val="16"/>
                <w:szCs w:val="16"/>
                <w:lang w:val="en-US"/>
              </w:rPr>
            </w:pPr>
            <w:r w:rsidRPr="009A49CF">
              <w:rPr>
                <w:rFonts w:ascii="Verdana" w:hAnsi="Verdana"/>
                <w:b/>
                <w:caps/>
                <w:sz w:val="16"/>
                <w:szCs w:val="16"/>
                <w:lang w:val="en-US"/>
              </w:rPr>
              <w:t xml:space="preserve">Fourth </w:t>
            </w:r>
            <w:r w:rsidRPr="009A49CF">
              <w:rPr>
                <w:rFonts w:ascii="Verdana" w:hAnsi="Verdana"/>
                <w:caps/>
                <w:sz w:val="16"/>
                <w:szCs w:val="16"/>
                <w:lang w:val="en-US"/>
              </w:rPr>
              <w:t xml:space="preserve">.- </w:t>
            </w:r>
            <w:r w:rsidR="009C5041">
              <w:rPr>
                <w:rFonts w:ascii="Verdana" w:hAnsi="Verdana"/>
                <w:sz w:val="16"/>
                <w:szCs w:val="16"/>
                <w:lang w:val="en-US"/>
              </w:rPr>
              <w:t xml:space="preserve">The </w:t>
            </w:r>
            <w:r w:rsidRPr="009A49CF">
              <w:rPr>
                <w:rFonts w:ascii="Verdana" w:hAnsi="Verdana"/>
                <w:sz w:val="16"/>
                <w:szCs w:val="16"/>
                <w:lang w:val="en-US"/>
              </w:rPr>
              <w:t>notifications</w:t>
            </w:r>
            <w:r w:rsidR="009C5041">
              <w:rPr>
                <w:rFonts w:ascii="Verdana" w:hAnsi="Verdana"/>
                <w:sz w:val="16"/>
                <w:szCs w:val="16"/>
                <w:lang w:val="en-US"/>
              </w:rPr>
              <w:t xml:space="preserve"> submitted</w:t>
            </w:r>
            <w:r w:rsidRPr="009A49CF">
              <w:rPr>
                <w:rFonts w:ascii="Verdana" w:hAnsi="Verdana"/>
                <w:sz w:val="16"/>
                <w:szCs w:val="16"/>
                <w:lang w:val="en-US"/>
              </w:rPr>
              <w:t xml:space="preserve"> </w:t>
            </w:r>
            <w:r w:rsidR="009C5041">
              <w:rPr>
                <w:rFonts w:ascii="Verdana" w:hAnsi="Verdana"/>
                <w:sz w:val="16"/>
                <w:szCs w:val="16"/>
                <w:lang w:val="en-US"/>
              </w:rPr>
              <w:t>prior to the effective date of</w:t>
            </w:r>
            <w:r w:rsidRPr="009A49CF">
              <w:rPr>
                <w:rFonts w:ascii="Verdana" w:hAnsi="Verdana"/>
                <w:sz w:val="16"/>
                <w:szCs w:val="16"/>
                <w:lang w:val="en-US"/>
              </w:rPr>
              <w:t xml:space="preserve"> this Standard, will be maintained valid, having to </w:t>
            </w:r>
            <w:r w:rsidR="009C5041">
              <w:rPr>
                <w:rFonts w:ascii="Verdana" w:hAnsi="Verdana"/>
                <w:sz w:val="16"/>
                <w:szCs w:val="16"/>
                <w:lang w:val="en-US"/>
              </w:rPr>
              <w:t xml:space="preserve">be </w:t>
            </w:r>
            <w:r w:rsidRPr="009A49CF">
              <w:rPr>
                <w:rFonts w:ascii="Verdana" w:hAnsi="Verdana"/>
                <w:sz w:val="16"/>
                <w:szCs w:val="16"/>
                <w:lang w:val="en-US"/>
              </w:rPr>
              <w:t>adjust</w:t>
            </w:r>
            <w:r w:rsidR="009C5041">
              <w:rPr>
                <w:rFonts w:ascii="Verdana" w:hAnsi="Verdana"/>
                <w:sz w:val="16"/>
                <w:szCs w:val="16"/>
                <w:lang w:val="en-US"/>
              </w:rPr>
              <w:t>ed</w:t>
            </w:r>
            <w:r w:rsidRPr="009A49CF">
              <w:rPr>
                <w:rFonts w:ascii="Verdana" w:hAnsi="Verdana"/>
                <w:sz w:val="16"/>
                <w:szCs w:val="16"/>
                <w:lang w:val="en-US"/>
              </w:rPr>
              <w:t xml:space="preserve">, </w:t>
            </w:r>
            <w:r w:rsidR="009C5041">
              <w:rPr>
                <w:rFonts w:ascii="Verdana" w:hAnsi="Verdana"/>
                <w:sz w:val="16"/>
                <w:szCs w:val="16"/>
                <w:lang w:val="en-US"/>
              </w:rPr>
              <w:t>as applicable</w:t>
            </w:r>
            <w:r w:rsidRPr="009A49CF">
              <w:rPr>
                <w:rFonts w:ascii="Verdana" w:hAnsi="Verdana"/>
                <w:sz w:val="16"/>
                <w:szCs w:val="16"/>
                <w:lang w:val="en-US"/>
              </w:rPr>
              <w:t>, to th</w:t>
            </w:r>
            <w:r w:rsidR="009C5041">
              <w:rPr>
                <w:rFonts w:ascii="Verdana" w:hAnsi="Verdana"/>
                <w:sz w:val="16"/>
                <w:szCs w:val="16"/>
                <w:lang w:val="en-US"/>
              </w:rPr>
              <w:t>at</w:t>
            </w:r>
            <w:r w:rsidRPr="009A49CF">
              <w:rPr>
                <w:rFonts w:ascii="Verdana" w:hAnsi="Verdana"/>
                <w:sz w:val="16"/>
                <w:szCs w:val="16"/>
                <w:lang w:val="en-US"/>
              </w:rPr>
              <w:t xml:space="preserve"> established in section 4.1.2. </w:t>
            </w:r>
            <w:proofErr w:type="gramStart"/>
            <w:r w:rsidRPr="009A49CF">
              <w:rPr>
                <w:rFonts w:ascii="Verdana" w:hAnsi="Verdana"/>
                <w:sz w:val="16"/>
                <w:szCs w:val="16"/>
                <w:lang w:val="en-US"/>
              </w:rPr>
              <w:t>of</w:t>
            </w:r>
            <w:proofErr w:type="gramEnd"/>
            <w:r w:rsidRPr="009A49CF">
              <w:rPr>
                <w:rFonts w:ascii="Verdana" w:hAnsi="Verdana"/>
                <w:sz w:val="16"/>
                <w:szCs w:val="16"/>
                <w:lang w:val="en-US"/>
              </w:rPr>
              <w:t xml:space="preserve"> this Standard, within a</w:t>
            </w:r>
            <w:r w:rsidR="009C5041">
              <w:rPr>
                <w:rFonts w:ascii="Verdana" w:hAnsi="Verdana"/>
                <w:sz w:val="16"/>
                <w:szCs w:val="16"/>
                <w:lang w:val="en-US"/>
              </w:rPr>
              <w:t xml:space="preserve"> term of 60 calendar days after it taking effect. </w:t>
            </w:r>
          </w:p>
        </w:tc>
      </w:tr>
      <w:tr w:rsidR="00785611" w:rsidRPr="008A1A25" w:rsidTr="009A49CF">
        <w:tc>
          <w:tcPr>
            <w:tcW w:w="4529" w:type="dxa"/>
          </w:tcPr>
          <w:p w:rsidR="00785611" w:rsidRPr="008A1A25" w:rsidRDefault="00785611" w:rsidP="008A1A25">
            <w:pPr>
              <w:pStyle w:val="texto"/>
              <w:spacing w:after="60" w:line="216" w:lineRule="exact"/>
              <w:ind w:firstLine="0"/>
              <w:rPr>
                <w:rFonts w:ascii="Verdana" w:hAnsi="Verdana"/>
                <w:sz w:val="16"/>
                <w:szCs w:val="16"/>
              </w:rPr>
            </w:pPr>
            <w:r w:rsidRPr="008A1A25">
              <w:rPr>
                <w:rFonts w:ascii="Verdana" w:hAnsi="Verdana"/>
                <w:sz w:val="16"/>
                <w:szCs w:val="16"/>
              </w:rPr>
              <w:t xml:space="preserve">México, D.F., a 26 de febrero de 1997.- La Secretaria de Medio Ambiente, Recursos Naturales y Pesca, </w:t>
            </w:r>
            <w:r w:rsidRPr="008A1A25">
              <w:rPr>
                <w:rFonts w:ascii="Verdana" w:hAnsi="Verdana"/>
                <w:b/>
                <w:sz w:val="16"/>
                <w:szCs w:val="16"/>
              </w:rPr>
              <w:t xml:space="preserve">Julia </w:t>
            </w:r>
            <w:proofErr w:type="spellStart"/>
            <w:r w:rsidRPr="008A1A25">
              <w:rPr>
                <w:rFonts w:ascii="Verdana" w:hAnsi="Verdana"/>
                <w:b/>
                <w:sz w:val="16"/>
                <w:szCs w:val="16"/>
              </w:rPr>
              <w:t>Carabias</w:t>
            </w:r>
            <w:proofErr w:type="spellEnd"/>
            <w:r w:rsidRPr="008A1A25">
              <w:rPr>
                <w:rFonts w:ascii="Verdana" w:hAnsi="Verdana"/>
                <w:b/>
                <w:sz w:val="16"/>
                <w:szCs w:val="16"/>
              </w:rPr>
              <w:t xml:space="preserve"> Lillo</w:t>
            </w:r>
            <w:r w:rsidRPr="008A1A25">
              <w:rPr>
                <w:rFonts w:ascii="Verdana" w:hAnsi="Verdana"/>
                <w:sz w:val="16"/>
                <w:szCs w:val="16"/>
              </w:rPr>
              <w:t>.- Rúbrica</w:t>
            </w:r>
          </w:p>
        </w:tc>
        <w:tc>
          <w:tcPr>
            <w:tcW w:w="4529" w:type="dxa"/>
          </w:tcPr>
          <w:p w:rsidR="00785611" w:rsidRPr="008A1A25" w:rsidRDefault="00785611" w:rsidP="008A1A25">
            <w:pPr>
              <w:pStyle w:val="texto"/>
              <w:spacing w:after="60" w:line="216" w:lineRule="exact"/>
              <w:ind w:firstLine="0"/>
              <w:rPr>
                <w:rFonts w:ascii="Verdana" w:hAnsi="Verdana"/>
                <w:sz w:val="16"/>
                <w:szCs w:val="16"/>
                <w:lang w:val="en-US"/>
              </w:rPr>
            </w:pPr>
            <w:r w:rsidRPr="009A49CF">
              <w:rPr>
                <w:rFonts w:ascii="Verdana" w:hAnsi="Verdana"/>
                <w:sz w:val="16"/>
                <w:szCs w:val="16"/>
                <w:lang w:val="en-US"/>
              </w:rPr>
              <w:t>Mexico City, February 26</w:t>
            </w:r>
            <w:r w:rsidRPr="009A49CF">
              <w:rPr>
                <w:rFonts w:ascii="Verdana" w:hAnsi="Verdana"/>
                <w:sz w:val="16"/>
                <w:szCs w:val="16"/>
                <w:vertAlign w:val="superscript"/>
                <w:lang w:val="en-US"/>
              </w:rPr>
              <w:t>th</w:t>
            </w:r>
            <w:r w:rsidRPr="009A49CF">
              <w:rPr>
                <w:rFonts w:ascii="Verdana" w:hAnsi="Verdana"/>
                <w:sz w:val="16"/>
                <w:szCs w:val="16"/>
                <w:lang w:val="en-US"/>
              </w:rPr>
              <w:t xml:space="preserve"> of 1997.- Secretary of Environment, Natural Resources and Fisheries, </w:t>
            </w:r>
            <w:r w:rsidRPr="009A49CF">
              <w:rPr>
                <w:rFonts w:ascii="Verdana" w:hAnsi="Verdana"/>
                <w:b/>
                <w:sz w:val="16"/>
                <w:szCs w:val="16"/>
                <w:lang w:val="en-US"/>
              </w:rPr>
              <w:t xml:space="preserve">Julia </w:t>
            </w:r>
            <w:proofErr w:type="spellStart"/>
            <w:r w:rsidRPr="009A49CF">
              <w:rPr>
                <w:rFonts w:ascii="Verdana" w:hAnsi="Verdana"/>
                <w:b/>
                <w:sz w:val="16"/>
                <w:szCs w:val="16"/>
                <w:lang w:val="en-US"/>
              </w:rPr>
              <w:t>Carabias</w:t>
            </w:r>
            <w:proofErr w:type="spellEnd"/>
            <w:r w:rsidRPr="009A49CF">
              <w:rPr>
                <w:rFonts w:ascii="Verdana" w:hAnsi="Verdana"/>
                <w:b/>
                <w:sz w:val="16"/>
                <w:szCs w:val="16"/>
                <w:lang w:val="en-US"/>
              </w:rPr>
              <w:t xml:space="preserve"> Lillo</w:t>
            </w:r>
            <w:r w:rsidRPr="009A49CF">
              <w:rPr>
                <w:rFonts w:ascii="Verdana" w:hAnsi="Verdana"/>
                <w:sz w:val="16"/>
                <w:szCs w:val="16"/>
                <w:lang w:val="en-US"/>
              </w:rPr>
              <w:t xml:space="preserve">. </w:t>
            </w:r>
            <w:proofErr w:type="spellStart"/>
            <w:r w:rsidRPr="005802CC">
              <w:rPr>
                <w:rFonts w:ascii="Verdana" w:hAnsi="Verdana"/>
                <w:sz w:val="16"/>
                <w:szCs w:val="16"/>
              </w:rPr>
              <w:t>Signed</w:t>
            </w:r>
            <w:proofErr w:type="spellEnd"/>
            <w:r w:rsidRPr="005802CC">
              <w:rPr>
                <w:rFonts w:ascii="Verdana" w:hAnsi="Verdana"/>
                <w:sz w:val="16"/>
                <w:szCs w:val="16"/>
              </w:rPr>
              <w:t>.</w:t>
            </w:r>
          </w:p>
        </w:tc>
      </w:tr>
    </w:tbl>
    <w:p w:rsidR="007D2B43" w:rsidRPr="00E346B9" w:rsidRDefault="007D2B43" w:rsidP="007D2B43">
      <w:pPr>
        <w:pStyle w:val="texto"/>
        <w:spacing w:after="60" w:line="216" w:lineRule="exact"/>
        <w:rPr>
          <w:rFonts w:ascii="Verdana" w:hAnsi="Verdana"/>
          <w:sz w:val="16"/>
          <w:szCs w:val="16"/>
        </w:rPr>
      </w:pPr>
      <w:r w:rsidRPr="00E346B9">
        <w:rPr>
          <w:rFonts w:ascii="Verdana" w:hAnsi="Verdana"/>
          <w:sz w:val="16"/>
          <w:szCs w:val="16"/>
        </w:rPr>
        <w:t>.</w:t>
      </w:r>
    </w:p>
    <w:p w:rsidR="007D2B43" w:rsidRDefault="007D2B43">
      <w:pPr>
        <w:pStyle w:val="texto"/>
        <w:spacing w:before="24" w:after="24" w:line="200" w:lineRule="exact"/>
        <w:sectPr w:rsidR="007D2B43">
          <w:headerReference w:type="even" r:id="rId10"/>
          <w:footerReference w:type="default" r:id="rId11"/>
          <w:type w:val="continuous"/>
          <w:pgSz w:w="12240" w:h="15840"/>
          <w:pgMar w:top="1152" w:right="1699" w:bottom="1296" w:left="1699" w:header="706" w:footer="706" w:gutter="0"/>
          <w:paperSrc w:first="882" w:other="882"/>
          <w:cols w:sep="1" w:space="374"/>
        </w:sectPr>
      </w:pPr>
    </w:p>
    <w:p w:rsidR="009C5041" w:rsidRDefault="009C5041" w:rsidP="009C5041">
      <w:pPr>
        <w:pStyle w:val="ANOTACION"/>
        <w:tabs>
          <w:tab w:val="left" w:pos="4590"/>
        </w:tabs>
        <w:rPr>
          <w:lang w:val="es-MX"/>
        </w:rPr>
      </w:pPr>
      <w:r>
        <w:rPr>
          <w:lang w:val="es-MX"/>
        </w:rPr>
        <w:lastRenderedPageBreak/>
        <w:t>APENDICE 1</w:t>
      </w:r>
    </w:p>
    <w:p w:rsidR="009C5041" w:rsidRDefault="009C5041" w:rsidP="009C5041">
      <w:pPr>
        <w:pStyle w:val="texto"/>
        <w:jc w:val="center"/>
        <w:rPr>
          <w:b/>
          <w:lang w:val="es-MX"/>
        </w:rPr>
      </w:pPr>
      <w:r>
        <w:rPr>
          <w:b/>
          <w:lang w:val="es-MX"/>
        </w:rPr>
        <w:t>INFORME MENSUAL DE ENTRADAS DE PRODUCTOS FORESTALES NO MADERABLES</w:t>
      </w:r>
    </w:p>
    <w:p w:rsidR="009C5041" w:rsidRDefault="009C5041" w:rsidP="009C5041">
      <w:pPr>
        <w:pStyle w:val="texto"/>
        <w:rPr>
          <w:rFonts w:ascii="Helv" w:hAnsi="Helv"/>
          <w:lang w:val="es-MX"/>
        </w:rPr>
      </w:pPr>
    </w:p>
    <w:tbl>
      <w:tblPr>
        <w:tblW w:w="0" w:type="auto"/>
        <w:tblLayout w:type="fixed"/>
        <w:tblCellMar>
          <w:left w:w="70" w:type="dxa"/>
          <w:right w:w="70" w:type="dxa"/>
        </w:tblCellMar>
        <w:tblLook w:val="04A0"/>
      </w:tblPr>
      <w:tblGrid>
        <w:gridCol w:w="4430"/>
        <w:gridCol w:w="4430"/>
        <w:gridCol w:w="4430"/>
      </w:tblGrid>
      <w:tr w:rsidR="009C5041" w:rsidTr="009C5041">
        <w:trPr>
          <w:cantSplit/>
        </w:trPr>
        <w:tc>
          <w:tcPr>
            <w:tcW w:w="4430" w:type="dxa"/>
            <w:hideMark/>
          </w:tcPr>
          <w:p w:rsidR="009C5041" w:rsidRDefault="009C5041">
            <w:pPr>
              <w:tabs>
                <w:tab w:val="right" w:leader="underscore" w:pos="4140"/>
              </w:tabs>
              <w:jc w:val="both"/>
              <w:rPr>
                <w:rFonts w:cs="Tms Rmn"/>
                <w:sz w:val="16"/>
                <w:szCs w:val="16"/>
              </w:rPr>
            </w:pPr>
            <w:r>
              <w:rPr>
                <w:sz w:val="16"/>
                <w:szCs w:val="16"/>
              </w:rPr>
              <w:t xml:space="preserve">ENTIDAD FEDERATIVA </w:t>
            </w:r>
            <w:r>
              <w:rPr>
                <w:sz w:val="16"/>
                <w:szCs w:val="16"/>
              </w:rPr>
              <w:tab/>
            </w:r>
          </w:p>
        </w:tc>
        <w:tc>
          <w:tcPr>
            <w:tcW w:w="4430" w:type="dxa"/>
            <w:hideMark/>
          </w:tcPr>
          <w:p w:rsidR="009C5041" w:rsidRDefault="009C5041">
            <w:pPr>
              <w:tabs>
                <w:tab w:val="right" w:leader="underscore" w:pos="4140"/>
              </w:tabs>
              <w:jc w:val="both"/>
              <w:rPr>
                <w:rFonts w:cs="Tms Rmn"/>
                <w:sz w:val="16"/>
                <w:szCs w:val="16"/>
              </w:rPr>
            </w:pPr>
            <w:r>
              <w:rPr>
                <w:sz w:val="16"/>
                <w:szCs w:val="16"/>
              </w:rPr>
              <w:t xml:space="preserve">CENTRO DE ALMACENAMIENTO </w:t>
            </w:r>
            <w:r>
              <w:rPr>
                <w:sz w:val="16"/>
                <w:szCs w:val="16"/>
              </w:rPr>
              <w:tab/>
            </w:r>
          </w:p>
        </w:tc>
        <w:tc>
          <w:tcPr>
            <w:tcW w:w="4430" w:type="dxa"/>
            <w:hideMark/>
          </w:tcPr>
          <w:p w:rsidR="009C5041" w:rsidRDefault="009C5041">
            <w:pPr>
              <w:tabs>
                <w:tab w:val="right" w:leader="underscore" w:pos="4140"/>
              </w:tabs>
              <w:jc w:val="both"/>
              <w:rPr>
                <w:rFonts w:cs="Tms Rmn"/>
                <w:sz w:val="16"/>
                <w:szCs w:val="16"/>
              </w:rPr>
            </w:pPr>
            <w:r>
              <w:rPr>
                <w:sz w:val="16"/>
                <w:szCs w:val="16"/>
              </w:rPr>
              <w:t xml:space="preserve">MES </w:t>
            </w:r>
            <w:r>
              <w:rPr>
                <w:sz w:val="16"/>
                <w:szCs w:val="16"/>
              </w:rPr>
              <w:tab/>
            </w:r>
          </w:p>
        </w:tc>
      </w:tr>
      <w:tr w:rsidR="009C5041" w:rsidTr="009C5041">
        <w:trPr>
          <w:cantSplit/>
        </w:trPr>
        <w:tc>
          <w:tcPr>
            <w:tcW w:w="4430" w:type="dxa"/>
            <w:hideMark/>
          </w:tcPr>
          <w:p w:rsidR="009C5041" w:rsidRDefault="009C5041">
            <w:pPr>
              <w:tabs>
                <w:tab w:val="right" w:leader="underscore" w:pos="4140"/>
              </w:tabs>
              <w:jc w:val="both"/>
              <w:rPr>
                <w:rFonts w:cs="Tms Rmn"/>
                <w:sz w:val="16"/>
                <w:szCs w:val="16"/>
              </w:rPr>
            </w:pPr>
            <w:r>
              <w:rPr>
                <w:sz w:val="16"/>
                <w:szCs w:val="16"/>
              </w:rPr>
              <w:t xml:space="preserve">REGION </w:t>
            </w:r>
            <w:r>
              <w:rPr>
                <w:sz w:val="16"/>
                <w:szCs w:val="16"/>
              </w:rPr>
              <w:tab/>
            </w:r>
          </w:p>
        </w:tc>
        <w:tc>
          <w:tcPr>
            <w:tcW w:w="4430" w:type="dxa"/>
            <w:hideMark/>
          </w:tcPr>
          <w:p w:rsidR="009C5041" w:rsidRDefault="009C5041">
            <w:pPr>
              <w:tabs>
                <w:tab w:val="right" w:leader="underscore" w:pos="4140"/>
              </w:tabs>
              <w:jc w:val="both"/>
              <w:rPr>
                <w:rFonts w:cs="Tms Rmn"/>
                <w:sz w:val="16"/>
                <w:szCs w:val="16"/>
              </w:rPr>
            </w:pPr>
            <w:r>
              <w:rPr>
                <w:sz w:val="16"/>
                <w:szCs w:val="16"/>
              </w:rPr>
              <w:t xml:space="preserve">UBICACION </w:t>
            </w:r>
            <w:r>
              <w:rPr>
                <w:sz w:val="16"/>
                <w:szCs w:val="16"/>
              </w:rPr>
              <w:tab/>
            </w:r>
          </w:p>
        </w:tc>
        <w:tc>
          <w:tcPr>
            <w:tcW w:w="4430" w:type="dxa"/>
            <w:hideMark/>
          </w:tcPr>
          <w:p w:rsidR="009C5041" w:rsidRDefault="009C5041">
            <w:pPr>
              <w:tabs>
                <w:tab w:val="right" w:leader="underscore" w:pos="4140"/>
              </w:tabs>
              <w:jc w:val="both"/>
              <w:rPr>
                <w:rFonts w:cs="Tms Rmn"/>
                <w:sz w:val="16"/>
                <w:szCs w:val="16"/>
              </w:rPr>
            </w:pPr>
            <w:r>
              <w:rPr>
                <w:sz w:val="16"/>
                <w:szCs w:val="16"/>
              </w:rPr>
              <w:t xml:space="preserve">PRODUCTO </w:t>
            </w:r>
            <w:r>
              <w:rPr>
                <w:sz w:val="16"/>
                <w:szCs w:val="16"/>
              </w:rPr>
              <w:tab/>
            </w:r>
          </w:p>
        </w:tc>
      </w:tr>
      <w:tr w:rsidR="009C5041" w:rsidTr="009C5041">
        <w:trPr>
          <w:cantSplit/>
        </w:trPr>
        <w:tc>
          <w:tcPr>
            <w:tcW w:w="4430" w:type="dxa"/>
            <w:hideMark/>
          </w:tcPr>
          <w:p w:rsidR="009C5041" w:rsidRDefault="009C5041">
            <w:pPr>
              <w:tabs>
                <w:tab w:val="right" w:leader="underscore" w:pos="4140"/>
              </w:tabs>
              <w:jc w:val="both"/>
              <w:rPr>
                <w:rFonts w:cs="Tms Rmn"/>
                <w:sz w:val="16"/>
                <w:szCs w:val="16"/>
              </w:rPr>
            </w:pPr>
            <w:r>
              <w:rPr>
                <w:sz w:val="16"/>
                <w:szCs w:val="16"/>
              </w:rPr>
              <w:t xml:space="preserve">MUNICIPIO </w:t>
            </w:r>
            <w:r>
              <w:rPr>
                <w:sz w:val="16"/>
                <w:szCs w:val="16"/>
              </w:rPr>
              <w:tab/>
            </w:r>
          </w:p>
        </w:tc>
        <w:tc>
          <w:tcPr>
            <w:tcW w:w="4430" w:type="dxa"/>
            <w:hideMark/>
          </w:tcPr>
          <w:p w:rsidR="009C5041" w:rsidRDefault="009C5041">
            <w:pPr>
              <w:tabs>
                <w:tab w:val="right" w:leader="underscore" w:pos="4140"/>
              </w:tabs>
              <w:ind w:right="-30"/>
              <w:jc w:val="both"/>
              <w:rPr>
                <w:rFonts w:cs="Tms Rmn"/>
                <w:sz w:val="16"/>
                <w:szCs w:val="16"/>
              </w:rPr>
            </w:pPr>
            <w:r>
              <w:rPr>
                <w:sz w:val="16"/>
                <w:szCs w:val="16"/>
              </w:rPr>
              <w:t xml:space="preserve">No. DE REGISTRO </w:t>
            </w:r>
            <w:r>
              <w:rPr>
                <w:sz w:val="16"/>
                <w:szCs w:val="16"/>
              </w:rPr>
              <w:tab/>
            </w:r>
          </w:p>
        </w:tc>
        <w:tc>
          <w:tcPr>
            <w:tcW w:w="4430" w:type="dxa"/>
            <w:hideMark/>
          </w:tcPr>
          <w:p w:rsidR="009C5041" w:rsidRDefault="009C5041">
            <w:pPr>
              <w:tabs>
                <w:tab w:val="right" w:leader="underscore" w:pos="4140"/>
              </w:tabs>
              <w:jc w:val="both"/>
              <w:rPr>
                <w:rFonts w:cs="Tms Rmn"/>
                <w:sz w:val="16"/>
                <w:szCs w:val="16"/>
              </w:rPr>
            </w:pPr>
            <w:r>
              <w:rPr>
                <w:sz w:val="16"/>
                <w:szCs w:val="16"/>
              </w:rPr>
              <w:t>ESPECIE</w:t>
            </w:r>
            <w:r>
              <w:rPr>
                <w:sz w:val="16"/>
                <w:szCs w:val="16"/>
              </w:rPr>
              <w:tab/>
            </w:r>
          </w:p>
        </w:tc>
      </w:tr>
    </w:tbl>
    <w:p w:rsidR="009C5041" w:rsidRDefault="009C5041" w:rsidP="009C5041">
      <w:pPr>
        <w:pStyle w:val="texto"/>
        <w:rPr>
          <w:rFonts w:ascii="Helv" w:hAnsi="Helv"/>
          <w:lang w:val="en-US"/>
        </w:rPr>
      </w:pPr>
    </w:p>
    <w:tbl>
      <w:tblPr>
        <w:tblW w:w="0" w:type="auto"/>
        <w:tblInd w:w="60" w:type="dxa"/>
        <w:tblLayout w:type="fixed"/>
        <w:tblCellMar>
          <w:left w:w="70" w:type="dxa"/>
          <w:right w:w="70" w:type="dxa"/>
        </w:tblCellMar>
        <w:tblLook w:val="04A0"/>
      </w:tblPr>
      <w:tblGrid>
        <w:gridCol w:w="921"/>
        <w:gridCol w:w="1276"/>
        <w:gridCol w:w="2410"/>
        <w:gridCol w:w="1417"/>
        <w:gridCol w:w="1418"/>
        <w:gridCol w:w="1984"/>
        <w:gridCol w:w="1275"/>
        <w:gridCol w:w="2716"/>
      </w:tblGrid>
      <w:tr w:rsidR="009C5041" w:rsidTr="009C5041">
        <w:trPr>
          <w:cantSplit/>
        </w:trPr>
        <w:tc>
          <w:tcPr>
            <w:tcW w:w="921" w:type="dxa"/>
            <w:tcBorders>
              <w:top w:val="single" w:sz="12" w:space="0" w:color="auto"/>
              <w:left w:val="single" w:sz="12" w:space="0" w:color="auto"/>
              <w:bottom w:val="nil"/>
              <w:right w:val="nil"/>
            </w:tcBorders>
          </w:tcPr>
          <w:p w:rsidR="009C5041" w:rsidRDefault="009C5041">
            <w:pPr>
              <w:jc w:val="center"/>
              <w:rPr>
                <w:rFonts w:cs="Tms Rmn"/>
                <w:b/>
              </w:rPr>
            </w:pPr>
          </w:p>
        </w:tc>
        <w:tc>
          <w:tcPr>
            <w:tcW w:w="1276" w:type="dxa"/>
            <w:tcBorders>
              <w:top w:val="single" w:sz="12" w:space="0" w:color="auto"/>
              <w:left w:val="single" w:sz="12" w:space="0" w:color="auto"/>
              <w:bottom w:val="nil"/>
              <w:right w:val="nil"/>
            </w:tcBorders>
          </w:tcPr>
          <w:p w:rsidR="009C5041" w:rsidRDefault="009C5041">
            <w:pPr>
              <w:jc w:val="center"/>
              <w:rPr>
                <w:rFonts w:cs="Tms Rmn"/>
                <w:b/>
              </w:rPr>
            </w:pPr>
          </w:p>
        </w:tc>
        <w:tc>
          <w:tcPr>
            <w:tcW w:w="2410" w:type="dxa"/>
            <w:tcBorders>
              <w:top w:val="single" w:sz="12" w:space="0" w:color="auto"/>
              <w:left w:val="single" w:sz="12" w:space="0" w:color="auto"/>
              <w:bottom w:val="nil"/>
              <w:right w:val="nil"/>
            </w:tcBorders>
          </w:tcPr>
          <w:p w:rsidR="009C5041" w:rsidRDefault="009C5041">
            <w:pPr>
              <w:jc w:val="both"/>
              <w:rPr>
                <w:rFonts w:cs="Tms Rmn"/>
              </w:rPr>
            </w:pPr>
          </w:p>
        </w:tc>
        <w:tc>
          <w:tcPr>
            <w:tcW w:w="1417" w:type="dxa"/>
            <w:tcBorders>
              <w:top w:val="single" w:sz="12" w:space="0" w:color="auto"/>
              <w:left w:val="nil"/>
              <w:bottom w:val="nil"/>
              <w:right w:val="nil"/>
            </w:tcBorders>
            <w:hideMark/>
          </w:tcPr>
          <w:p w:rsidR="009C5041" w:rsidRDefault="009C5041">
            <w:pPr>
              <w:jc w:val="right"/>
              <w:rPr>
                <w:rFonts w:cs="Tms Rmn"/>
                <w:b/>
                <w:sz w:val="16"/>
                <w:szCs w:val="16"/>
              </w:rPr>
            </w:pPr>
            <w:r>
              <w:rPr>
                <w:b/>
                <w:sz w:val="16"/>
                <w:szCs w:val="16"/>
              </w:rPr>
              <w:t>ORIGEN</w:t>
            </w:r>
          </w:p>
        </w:tc>
        <w:tc>
          <w:tcPr>
            <w:tcW w:w="1418" w:type="dxa"/>
            <w:tcBorders>
              <w:top w:val="single" w:sz="12" w:space="0" w:color="auto"/>
              <w:left w:val="nil"/>
              <w:bottom w:val="nil"/>
              <w:right w:val="nil"/>
            </w:tcBorders>
          </w:tcPr>
          <w:p w:rsidR="009C5041" w:rsidRDefault="009C5041">
            <w:pPr>
              <w:jc w:val="both"/>
              <w:rPr>
                <w:rFonts w:cs="Tms Rmn"/>
              </w:rPr>
            </w:pPr>
          </w:p>
        </w:tc>
        <w:tc>
          <w:tcPr>
            <w:tcW w:w="1984" w:type="dxa"/>
            <w:tcBorders>
              <w:top w:val="single" w:sz="12" w:space="0" w:color="auto"/>
              <w:left w:val="nil"/>
              <w:bottom w:val="nil"/>
              <w:right w:val="single" w:sz="12" w:space="0" w:color="auto"/>
            </w:tcBorders>
          </w:tcPr>
          <w:p w:rsidR="009C5041" w:rsidRDefault="009C5041">
            <w:pPr>
              <w:jc w:val="both"/>
              <w:rPr>
                <w:rFonts w:cs="Tms Rmn"/>
              </w:rPr>
            </w:pPr>
          </w:p>
        </w:tc>
        <w:tc>
          <w:tcPr>
            <w:tcW w:w="1275" w:type="dxa"/>
            <w:tcBorders>
              <w:top w:val="single" w:sz="12" w:space="0" w:color="auto"/>
              <w:left w:val="nil"/>
              <w:bottom w:val="nil"/>
              <w:right w:val="single" w:sz="12" w:space="0" w:color="auto"/>
            </w:tcBorders>
          </w:tcPr>
          <w:p w:rsidR="009C5041" w:rsidRDefault="009C5041">
            <w:pPr>
              <w:jc w:val="both"/>
              <w:rPr>
                <w:rFonts w:cs="Tms Rmn"/>
                <w:b/>
                <w:sz w:val="16"/>
                <w:szCs w:val="16"/>
              </w:rPr>
            </w:pPr>
          </w:p>
          <w:p w:rsidR="009C5041" w:rsidRDefault="009C5041">
            <w:pPr>
              <w:jc w:val="center"/>
              <w:rPr>
                <w:rFonts w:cs="Tms Rmn"/>
              </w:rPr>
            </w:pPr>
            <w:r>
              <w:rPr>
                <w:b/>
                <w:sz w:val="16"/>
                <w:szCs w:val="16"/>
              </w:rPr>
              <w:t>CANTIDAD</w:t>
            </w:r>
          </w:p>
        </w:tc>
        <w:tc>
          <w:tcPr>
            <w:tcW w:w="2716" w:type="dxa"/>
            <w:tcBorders>
              <w:top w:val="single" w:sz="12" w:space="0" w:color="auto"/>
              <w:left w:val="nil"/>
              <w:bottom w:val="nil"/>
              <w:right w:val="single" w:sz="12" w:space="0" w:color="auto"/>
            </w:tcBorders>
          </w:tcPr>
          <w:p w:rsidR="009C5041" w:rsidRDefault="009C5041">
            <w:pPr>
              <w:jc w:val="center"/>
              <w:rPr>
                <w:rFonts w:cs="Tms Rmn"/>
              </w:rPr>
            </w:pPr>
          </w:p>
        </w:tc>
      </w:tr>
      <w:tr w:rsidR="009C5041" w:rsidTr="009C5041">
        <w:trPr>
          <w:cantSplit/>
        </w:trPr>
        <w:tc>
          <w:tcPr>
            <w:tcW w:w="921" w:type="dxa"/>
            <w:tcBorders>
              <w:top w:val="nil"/>
              <w:left w:val="single" w:sz="12" w:space="0" w:color="auto"/>
              <w:bottom w:val="nil"/>
              <w:right w:val="nil"/>
            </w:tcBorders>
            <w:hideMark/>
          </w:tcPr>
          <w:p w:rsidR="009C5041" w:rsidRDefault="009C5041">
            <w:pPr>
              <w:jc w:val="both"/>
              <w:rPr>
                <w:rFonts w:cs="Tms Rmn"/>
              </w:rPr>
            </w:pPr>
            <w:r>
              <w:rPr>
                <w:b/>
                <w:sz w:val="16"/>
                <w:szCs w:val="16"/>
              </w:rPr>
              <w:t>NUMERO</w:t>
            </w:r>
          </w:p>
        </w:tc>
        <w:tc>
          <w:tcPr>
            <w:tcW w:w="1276" w:type="dxa"/>
            <w:tcBorders>
              <w:top w:val="nil"/>
              <w:left w:val="single" w:sz="12" w:space="0" w:color="auto"/>
              <w:bottom w:val="nil"/>
              <w:right w:val="single" w:sz="12" w:space="0" w:color="auto"/>
            </w:tcBorders>
            <w:hideMark/>
          </w:tcPr>
          <w:p w:rsidR="009C5041" w:rsidRDefault="009C5041">
            <w:pPr>
              <w:rPr>
                <w:rFonts w:cs="Tms Rmn"/>
              </w:rPr>
            </w:pPr>
            <w:r>
              <w:rPr>
                <w:b/>
                <w:sz w:val="16"/>
                <w:szCs w:val="16"/>
              </w:rPr>
              <w:t>FECHA DE RECEPCION</w:t>
            </w:r>
          </w:p>
        </w:tc>
        <w:tc>
          <w:tcPr>
            <w:tcW w:w="2410" w:type="dxa"/>
            <w:tcBorders>
              <w:top w:val="single" w:sz="12" w:space="0" w:color="auto"/>
              <w:left w:val="nil"/>
              <w:bottom w:val="nil"/>
              <w:right w:val="nil"/>
            </w:tcBorders>
            <w:hideMark/>
          </w:tcPr>
          <w:p w:rsidR="009C5041" w:rsidRDefault="009C5041">
            <w:pPr>
              <w:jc w:val="right"/>
              <w:rPr>
                <w:rFonts w:cs="Tms Rmn"/>
                <w:b/>
                <w:sz w:val="16"/>
                <w:szCs w:val="16"/>
              </w:rPr>
            </w:pPr>
            <w:r>
              <w:rPr>
                <w:b/>
                <w:sz w:val="16"/>
                <w:szCs w:val="16"/>
              </w:rPr>
              <w:t>PREDIO</w:t>
            </w:r>
          </w:p>
        </w:tc>
        <w:tc>
          <w:tcPr>
            <w:tcW w:w="1417" w:type="dxa"/>
            <w:tcBorders>
              <w:top w:val="single" w:sz="12" w:space="0" w:color="auto"/>
              <w:left w:val="nil"/>
              <w:bottom w:val="single" w:sz="12" w:space="0" w:color="auto"/>
              <w:right w:val="single" w:sz="12" w:space="0" w:color="auto"/>
            </w:tcBorders>
          </w:tcPr>
          <w:p w:rsidR="009C5041" w:rsidRDefault="009C5041">
            <w:pPr>
              <w:jc w:val="both"/>
              <w:rPr>
                <w:rFonts w:cs="Tms Rmn"/>
                <w:b/>
                <w:sz w:val="16"/>
                <w:szCs w:val="16"/>
              </w:rPr>
            </w:pPr>
          </w:p>
        </w:tc>
        <w:tc>
          <w:tcPr>
            <w:tcW w:w="1418" w:type="dxa"/>
            <w:tcBorders>
              <w:top w:val="single" w:sz="12" w:space="0" w:color="auto"/>
              <w:left w:val="nil"/>
              <w:bottom w:val="nil"/>
              <w:right w:val="nil"/>
            </w:tcBorders>
            <w:hideMark/>
          </w:tcPr>
          <w:p w:rsidR="009C5041" w:rsidRDefault="009C5041">
            <w:pPr>
              <w:ind w:right="1"/>
              <w:jc w:val="right"/>
              <w:rPr>
                <w:rFonts w:cs="Tms Rmn"/>
                <w:b/>
                <w:sz w:val="16"/>
                <w:szCs w:val="16"/>
              </w:rPr>
            </w:pPr>
            <w:r>
              <w:rPr>
                <w:b/>
                <w:sz w:val="16"/>
                <w:szCs w:val="16"/>
              </w:rPr>
              <w:t xml:space="preserve">CENTRO  DE </w:t>
            </w:r>
          </w:p>
        </w:tc>
        <w:tc>
          <w:tcPr>
            <w:tcW w:w="1984" w:type="dxa"/>
            <w:tcBorders>
              <w:top w:val="single" w:sz="12" w:space="0" w:color="auto"/>
              <w:left w:val="nil"/>
              <w:bottom w:val="nil"/>
              <w:right w:val="nil"/>
            </w:tcBorders>
            <w:hideMark/>
          </w:tcPr>
          <w:p w:rsidR="009C5041" w:rsidRDefault="009C5041">
            <w:pPr>
              <w:jc w:val="both"/>
              <w:rPr>
                <w:rFonts w:cs="Tms Rmn"/>
                <w:b/>
                <w:sz w:val="16"/>
                <w:szCs w:val="16"/>
              </w:rPr>
            </w:pPr>
            <w:r>
              <w:rPr>
                <w:b/>
                <w:sz w:val="16"/>
                <w:szCs w:val="16"/>
              </w:rPr>
              <w:t>ALMACENAMIENTO</w:t>
            </w:r>
          </w:p>
        </w:tc>
        <w:tc>
          <w:tcPr>
            <w:tcW w:w="1275" w:type="dxa"/>
            <w:tcBorders>
              <w:top w:val="nil"/>
              <w:left w:val="single" w:sz="12" w:space="0" w:color="auto"/>
              <w:bottom w:val="nil"/>
              <w:right w:val="single" w:sz="12" w:space="0" w:color="auto"/>
            </w:tcBorders>
          </w:tcPr>
          <w:p w:rsidR="009C5041" w:rsidRDefault="009C5041">
            <w:pPr>
              <w:jc w:val="both"/>
              <w:rPr>
                <w:rFonts w:cs="Tms Rmn"/>
                <w:b/>
                <w:sz w:val="16"/>
                <w:szCs w:val="16"/>
              </w:rPr>
            </w:pPr>
          </w:p>
          <w:p w:rsidR="009C5041" w:rsidRDefault="009C5041">
            <w:pPr>
              <w:jc w:val="center"/>
              <w:rPr>
                <w:rFonts w:cs="Tms Rmn"/>
              </w:rPr>
            </w:pPr>
            <w:r>
              <w:rPr>
                <w:b/>
                <w:sz w:val="16"/>
                <w:szCs w:val="16"/>
              </w:rPr>
              <w:t>EN</w:t>
            </w:r>
          </w:p>
        </w:tc>
        <w:tc>
          <w:tcPr>
            <w:tcW w:w="2716" w:type="dxa"/>
            <w:tcBorders>
              <w:top w:val="nil"/>
              <w:left w:val="nil"/>
              <w:bottom w:val="nil"/>
              <w:right w:val="single" w:sz="12" w:space="0" w:color="auto"/>
            </w:tcBorders>
            <w:hideMark/>
          </w:tcPr>
          <w:p w:rsidR="009C5041" w:rsidRDefault="009C5041">
            <w:pPr>
              <w:jc w:val="center"/>
              <w:rPr>
                <w:rFonts w:cs="Tms Rmn"/>
              </w:rPr>
            </w:pPr>
            <w:r>
              <w:rPr>
                <w:b/>
                <w:sz w:val="16"/>
                <w:szCs w:val="16"/>
              </w:rPr>
              <w:t>OBSERVACIONES</w:t>
            </w:r>
          </w:p>
        </w:tc>
      </w:tr>
      <w:tr w:rsidR="009C5041" w:rsidTr="009C5041">
        <w:trPr>
          <w:cantSplit/>
        </w:trPr>
        <w:tc>
          <w:tcPr>
            <w:tcW w:w="921" w:type="dxa"/>
            <w:tcBorders>
              <w:top w:val="nil"/>
              <w:left w:val="single" w:sz="12" w:space="0" w:color="auto"/>
              <w:bottom w:val="single" w:sz="12" w:space="0" w:color="auto"/>
              <w:right w:val="nil"/>
            </w:tcBorders>
          </w:tcPr>
          <w:p w:rsidR="009C5041" w:rsidRDefault="009C5041">
            <w:pPr>
              <w:jc w:val="both"/>
              <w:rPr>
                <w:rFonts w:cs="Tms Rmn"/>
              </w:rPr>
            </w:pPr>
          </w:p>
        </w:tc>
        <w:tc>
          <w:tcPr>
            <w:tcW w:w="1276" w:type="dxa"/>
            <w:tcBorders>
              <w:top w:val="nil"/>
              <w:left w:val="single" w:sz="12" w:space="0" w:color="auto"/>
              <w:bottom w:val="single" w:sz="12" w:space="0" w:color="auto"/>
              <w:right w:val="single" w:sz="12" w:space="0" w:color="auto"/>
            </w:tcBorders>
          </w:tcPr>
          <w:p w:rsidR="009C5041" w:rsidRDefault="009C5041">
            <w:pPr>
              <w:jc w:val="both"/>
              <w:rPr>
                <w:rFonts w:cs="Tms Rmn"/>
              </w:rPr>
            </w:pPr>
          </w:p>
        </w:tc>
        <w:tc>
          <w:tcPr>
            <w:tcW w:w="2410" w:type="dxa"/>
            <w:tcBorders>
              <w:top w:val="single" w:sz="12" w:space="0" w:color="auto"/>
              <w:left w:val="nil"/>
              <w:bottom w:val="single" w:sz="12" w:space="0" w:color="auto"/>
              <w:right w:val="single" w:sz="12" w:space="0" w:color="auto"/>
            </w:tcBorders>
            <w:hideMark/>
          </w:tcPr>
          <w:p w:rsidR="009C5041" w:rsidRDefault="009C5041">
            <w:pPr>
              <w:jc w:val="center"/>
              <w:rPr>
                <w:rFonts w:cs="Tms Rmn"/>
                <w:b/>
                <w:sz w:val="16"/>
                <w:szCs w:val="16"/>
              </w:rPr>
            </w:pPr>
            <w:r>
              <w:rPr>
                <w:b/>
                <w:sz w:val="16"/>
                <w:szCs w:val="16"/>
              </w:rPr>
              <w:t>NOMBRE</w:t>
            </w:r>
          </w:p>
        </w:tc>
        <w:tc>
          <w:tcPr>
            <w:tcW w:w="1417" w:type="dxa"/>
            <w:tcBorders>
              <w:top w:val="nil"/>
              <w:left w:val="nil"/>
              <w:bottom w:val="single" w:sz="12" w:space="0" w:color="auto"/>
              <w:right w:val="single" w:sz="12" w:space="0" w:color="auto"/>
            </w:tcBorders>
            <w:hideMark/>
          </w:tcPr>
          <w:p w:rsidR="009C5041" w:rsidRDefault="009C5041">
            <w:pPr>
              <w:rPr>
                <w:rFonts w:cs="Tms Rmn"/>
                <w:b/>
                <w:sz w:val="16"/>
                <w:szCs w:val="16"/>
              </w:rPr>
            </w:pPr>
            <w:r>
              <w:rPr>
                <w:b/>
                <w:sz w:val="16"/>
                <w:szCs w:val="16"/>
              </w:rPr>
              <w:t>FECHA  DE NOTIFICACION</w:t>
            </w:r>
          </w:p>
        </w:tc>
        <w:tc>
          <w:tcPr>
            <w:tcW w:w="1418" w:type="dxa"/>
            <w:tcBorders>
              <w:top w:val="single" w:sz="12" w:space="0" w:color="auto"/>
              <w:left w:val="nil"/>
              <w:bottom w:val="single" w:sz="12" w:space="0" w:color="auto"/>
              <w:right w:val="single" w:sz="12" w:space="0" w:color="auto"/>
            </w:tcBorders>
            <w:hideMark/>
          </w:tcPr>
          <w:p w:rsidR="009C5041" w:rsidRDefault="009C5041">
            <w:pPr>
              <w:jc w:val="both"/>
              <w:rPr>
                <w:rFonts w:cs="Tms Rmn"/>
                <w:b/>
                <w:sz w:val="16"/>
                <w:szCs w:val="16"/>
              </w:rPr>
            </w:pPr>
            <w:r>
              <w:rPr>
                <w:b/>
                <w:sz w:val="16"/>
                <w:szCs w:val="16"/>
              </w:rPr>
              <w:t>UBICACION</w:t>
            </w:r>
          </w:p>
        </w:tc>
        <w:tc>
          <w:tcPr>
            <w:tcW w:w="1984" w:type="dxa"/>
            <w:tcBorders>
              <w:top w:val="single" w:sz="12" w:space="0" w:color="auto"/>
              <w:left w:val="nil"/>
              <w:bottom w:val="single" w:sz="12" w:space="0" w:color="auto"/>
              <w:right w:val="single" w:sz="12" w:space="0" w:color="auto"/>
            </w:tcBorders>
            <w:hideMark/>
          </w:tcPr>
          <w:p w:rsidR="009C5041" w:rsidRDefault="009C5041">
            <w:pPr>
              <w:jc w:val="both"/>
              <w:rPr>
                <w:rFonts w:cs="Tms Rmn"/>
                <w:b/>
                <w:sz w:val="16"/>
                <w:szCs w:val="16"/>
              </w:rPr>
            </w:pPr>
            <w:r>
              <w:rPr>
                <w:b/>
                <w:sz w:val="16"/>
                <w:szCs w:val="16"/>
              </w:rPr>
              <w:t>No. DE REGISTRO</w:t>
            </w:r>
          </w:p>
        </w:tc>
        <w:tc>
          <w:tcPr>
            <w:tcW w:w="1275" w:type="dxa"/>
            <w:tcBorders>
              <w:top w:val="nil"/>
              <w:left w:val="nil"/>
              <w:bottom w:val="single" w:sz="12" w:space="0" w:color="auto"/>
              <w:right w:val="single" w:sz="12" w:space="0" w:color="auto"/>
            </w:tcBorders>
          </w:tcPr>
          <w:p w:rsidR="009C5041" w:rsidRDefault="009C5041">
            <w:pPr>
              <w:jc w:val="both"/>
              <w:rPr>
                <w:rFonts w:cs="Tms Rmn"/>
                <w:b/>
                <w:sz w:val="16"/>
                <w:szCs w:val="16"/>
              </w:rPr>
            </w:pPr>
          </w:p>
          <w:p w:rsidR="009C5041" w:rsidRDefault="009C5041">
            <w:pPr>
              <w:jc w:val="both"/>
              <w:rPr>
                <w:rFonts w:cs="Tms Rmn"/>
              </w:rPr>
            </w:pPr>
            <w:r>
              <w:rPr>
                <w:b/>
                <w:sz w:val="16"/>
                <w:szCs w:val="16"/>
              </w:rPr>
              <w:t>TONELADAS</w:t>
            </w:r>
          </w:p>
        </w:tc>
        <w:tc>
          <w:tcPr>
            <w:tcW w:w="2716" w:type="dxa"/>
            <w:tcBorders>
              <w:top w:val="nil"/>
              <w:left w:val="nil"/>
              <w:bottom w:val="single" w:sz="12" w:space="0" w:color="auto"/>
              <w:right w:val="single" w:sz="12" w:space="0" w:color="auto"/>
            </w:tcBorders>
          </w:tcPr>
          <w:p w:rsidR="009C5041" w:rsidRDefault="009C5041">
            <w:pPr>
              <w:jc w:val="both"/>
              <w:rPr>
                <w:rFonts w:cs="Tms Rmn"/>
              </w:rPr>
            </w:pPr>
          </w:p>
        </w:tc>
      </w:tr>
      <w:tr w:rsidR="009C5041" w:rsidTr="009C5041">
        <w:trPr>
          <w:cantSplit/>
        </w:trPr>
        <w:tc>
          <w:tcPr>
            <w:tcW w:w="921" w:type="dxa"/>
            <w:tcBorders>
              <w:top w:val="nil"/>
              <w:left w:val="single" w:sz="12" w:space="0" w:color="auto"/>
              <w:bottom w:val="single" w:sz="6" w:space="0" w:color="auto"/>
              <w:right w:val="single" w:sz="6" w:space="0" w:color="auto"/>
            </w:tcBorders>
          </w:tcPr>
          <w:p w:rsidR="009C5041" w:rsidRDefault="009C5041">
            <w:pPr>
              <w:spacing w:line="260" w:lineRule="exact"/>
              <w:jc w:val="both"/>
              <w:rPr>
                <w:rFonts w:cs="Tms Rmn"/>
              </w:rPr>
            </w:pPr>
          </w:p>
        </w:tc>
        <w:tc>
          <w:tcPr>
            <w:tcW w:w="1276" w:type="dxa"/>
            <w:tcBorders>
              <w:top w:val="nil"/>
              <w:left w:val="single" w:sz="6" w:space="0" w:color="auto"/>
              <w:bottom w:val="single" w:sz="6" w:space="0" w:color="auto"/>
              <w:right w:val="single" w:sz="6" w:space="0" w:color="auto"/>
            </w:tcBorders>
          </w:tcPr>
          <w:p w:rsidR="009C5041" w:rsidRDefault="009C5041">
            <w:pPr>
              <w:spacing w:line="260" w:lineRule="exact"/>
              <w:jc w:val="both"/>
              <w:rPr>
                <w:rFonts w:cs="Tms Rmn"/>
              </w:rPr>
            </w:pPr>
          </w:p>
        </w:tc>
        <w:tc>
          <w:tcPr>
            <w:tcW w:w="2410" w:type="dxa"/>
            <w:tcBorders>
              <w:top w:val="nil"/>
              <w:left w:val="single" w:sz="6" w:space="0" w:color="auto"/>
              <w:bottom w:val="single" w:sz="6" w:space="0" w:color="auto"/>
              <w:right w:val="single" w:sz="6" w:space="0" w:color="auto"/>
            </w:tcBorders>
          </w:tcPr>
          <w:p w:rsidR="009C5041" w:rsidRDefault="009C5041">
            <w:pPr>
              <w:spacing w:line="260" w:lineRule="exact"/>
              <w:jc w:val="both"/>
              <w:rPr>
                <w:rFonts w:cs="Tms Rmn"/>
              </w:rPr>
            </w:pPr>
          </w:p>
        </w:tc>
        <w:tc>
          <w:tcPr>
            <w:tcW w:w="1417" w:type="dxa"/>
            <w:tcBorders>
              <w:top w:val="nil"/>
              <w:left w:val="single" w:sz="6" w:space="0" w:color="auto"/>
              <w:bottom w:val="single" w:sz="6" w:space="0" w:color="auto"/>
              <w:right w:val="single" w:sz="6" w:space="0" w:color="auto"/>
            </w:tcBorders>
          </w:tcPr>
          <w:p w:rsidR="009C5041" w:rsidRDefault="009C5041">
            <w:pPr>
              <w:spacing w:line="260" w:lineRule="exact"/>
              <w:jc w:val="both"/>
              <w:rPr>
                <w:rFonts w:cs="Tms Rmn"/>
              </w:rPr>
            </w:pPr>
          </w:p>
        </w:tc>
        <w:tc>
          <w:tcPr>
            <w:tcW w:w="1418" w:type="dxa"/>
            <w:tcBorders>
              <w:top w:val="nil"/>
              <w:left w:val="single" w:sz="6" w:space="0" w:color="auto"/>
              <w:bottom w:val="single" w:sz="6" w:space="0" w:color="auto"/>
              <w:right w:val="single" w:sz="6" w:space="0" w:color="auto"/>
            </w:tcBorders>
          </w:tcPr>
          <w:p w:rsidR="009C5041" w:rsidRDefault="009C5041">
            <w:pPr>
              <w:spacing w:line="260" w:lineRule="exact"/>
              <w:jc w:val="both"/>
              <w:rPr>
                <w:rFonts w:cs="Tms Rmn"/>
              </w:rPr>
            </w:pPr>
          </w:p>
        </w:tc>
        <w:tc>
          <w:tcPr>
            <w:tcW w:w="1984" w:type="dxa"/>
            <w:tcBorders>
              <w:top w:val="nil"/>
              <w:left w:val="single" w:sz="6" w:space="0" w:color="auto"/>
              <w:bottom w:val="single" w:sz="6" w:space="0" w:color="auto"/>
              <w:right w:val="single" w:sz="6" w:space="0" w:color="auto"/>
            </w:tcBorders>
          </w:tcPr>
          <w:p w:rsidR="009C5041" w:rsidRDefault="009C5041">
            <w:pPr>
              <w:spacing w:line="260" w:lineRule="exact"/>
              <w:jc w:val="both"/>
              <w:rPr>
                <w:rFonts w:cs="Tms Rmn"/>
              </w:rPr>
            </w:pPr>
          </w:p>
        </w:tc>
        <w:tc>
          <w:tcPr>
            <w:tcW w:w="1275" w:type="dxa"/>
            <w:tcBorders>
              <w:top w:val="nil"/>
              <w:left w:val="single" w:sz="6" w:space="0" w:color="auto"/>
              <w:bottom w:val="single" w:sz="6" w:space="0" w:color="auto"/>
              <w:right w:val="single" w:sz="6" w:space="0" w:color="auto"/>
            </w:tcBorders>
          </w:tcPr>
          <w:p w:rsidR="009C5041" w:rsidRDefault="009C5041">
            <w:pPr>
              <w:spacing w:line="260" w:lineRule="exact"/>
              <w:jc w:val="both"/>
              <w:rPr>
                <w:rFonts w:cs="Tms Rmn"/>
              </w:rPr>
            </w:pPr>
          </w:p>
        </w:tc>
        <w:tc>
          <w:tcPr>
            <w:tcW w:w="2716" w:type="dxa"/>
            <w:tcBorders>
              <w:top w:val="nil"/>
              <w:left w:val="single" w:sz="6" w:space="0" w:color="auto"/>
              <w:bottom w:val="single" w:sz="6" w:space="0" w:color="auto"/>
              <w:right w:val="single" w:sz="12" w:space="0" w:color="auto"/>
            </w:tcBorders>
          </w:tcPr>
          <w:p w:rsidR="009C5041" w:rsidRDefault="009C5041">
            <w:pPr>
              <w:spacing w:line="260" w:lineRule="exact"/>
              <w:jc w:val="both"/>
              <w:rPr>
                <w:rFonts w:cs="Tms Rmn"/>
              </w:rPr>
            </w:pPr>
          </w:p>
        </w:tc>
      </w:tr>
      <w:tr w:rsidR="009C5041" w:rsidTr="009C5041">
        <w:trPr>
          <w:cantSplit/>
        </w:trPr>
        <w:tc>
          <w:tcPr>
            <w:tcW w:w="921" w:type="dxa"/>
            <w:tcBorders>
              <w:top w:val="single" w:sz="6" w:space="0" w:color="auto"/>
              <w:left w:val="single" w:sz="12" w:space="0" w:color="auto"/>
              <w:bottom w:val="single" w:sz="6" w:space="0" w:color="auto"/>
              <w:right w:val="single" w:sz="6" w:space="0" w:color="auto"/>
            </w:tcBorders>
          </w:tcPr>
          <w:p w:rsidR="009C5041" w:rsidRDefault="009C5041">
            <w:pPr>
              <w:spacing w:line="260" w:lineRule="exact"/>
              <w:jc w:val="both"/>
              <w:rPr>
                <w:rFonts w:cs="Tms Rmn"/>
              </w:rPr>
            </w:pPr>
          </w:p>
        </w:tc>
        <w:tc>
          <w:tcPr>
            <w:tcW w:w="1276"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rPr>
            </w:pPr>
          </w:p>
        </w:tc>
        <w:tc>
          <w:tcPr>
            <w:tcW w:w="2410"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rPr>
            </w:pPr>
          </w:p>
        </w:tc>
        <w:tc>
          <w:tcPr>
            <w:tcW w:w="1417"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rPr>
            </w:pPr>
          </w:p>
        </w:tc>
        <w:tc>
          <w:tcPr>
            <w:tcW w:w="1418"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rPr>
            </w:pPr>
          </w:p>
        </w:tc>
        <w:tc>
          <w:tcPr>
            <w:tcW w:w="1984"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rPr>
            </w:pPr>
          </w:p>
        </w:tc>
        <w:tc>
          <w:tcPr>
            <w:tcW w:w="1275"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rPr>
            </w:pPr>
          </w:p>
        </w:tc>
        <w:tc>
          <w:tcPr>
            <w:tcW w:w="2716" w:type="dxa"/>
            <w:tcBorders>
              <w:top w:val="single" w:sz="6" w:space="0" w:color="auto"/>
              <w:left w:val="single" w:sz="6" w:space="0" w:color="auto"/>
              <w:bottom w:val="single" w:sz="6" w:space="0" w:color="auto"/>
              <w:right w:val="single" w:sz="12" w:space="0" w:color="auto"/>
            </w:tcBorders>
          </w:tcPr>
          <w:p w:rsidR="009C5041" w:rsidRDefault="009C5041">
            <w:pPr>
              <w:spacing w:line="260" w:lineRule="exact"/>
              <w:jc w:val="both"/>
              <w:rPr>
                <w:rFonts w:cs="Tms Rmn"/>
              </w:rPr>
            </w:pPr>
          </w:p>
        </w:tc>
      </w:tr>
      <w:tr w:rsidR="009C5041" w:rsidTr="009C5041">
        <w:trPr>
          <w:cantSplit/>
        </w:trPr>
        <w:tc>
          <w:tcPr>
            <w:tcW w:w="921" w:type="dxa"/>
            <w:tcBorders>
              <w:top w:val="single" w:sz="6" w:space="0" w:color="auto"/>
              <w:left w:val="single" w:sz="12" w:space="0" w:color="auto"/>
              <w:bottom w:val="single" w:sz="6" w:space="0" w:color="auto"/>
              <w:right w:val="single" w:sz="6" w:space="0" w:color="auto"/>
            </w:tcBorders>
          </w:tcPr>
          <w:p w:rsidR="009C5041" w:rsidRDefault="009C5041">
            <w:pPr>
              <w:spacing w:line="260" w:lineRule="exact"/>
              <w:jc w:val="both"/>
              <w:rPr>
                <w:rFonts w:cs="Tms Rmn"/>
              </w:rPr>
            </w:pPr>
          </w:p>
        </w:tc>
        <w:tc>
          <w:tcPr>
            <w:tcW w:w="1276"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rPr>
            </w:pPr>
          </w:p>
        </w:tc>
        <w:tc>
          <w:tcPr>
            <w:tcW w:w="2410"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rPr>
            </w:pPr>
          </w:p>
        </w:tc>
        <w:tc>
          <w:tcPr>
            <w:tcW w:w="1417"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rPr>
            </w:pPr>
          </w:p>
        </w:tc>
        <w:tc>
          <w:tcPr>
            <w:tcW w:w="1418"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rPr>
            </w:pPr>
          </w:p>
        </w:tc>
        <w:tc>
          <w:tcPr>
            <w:tcW w:w="1984"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rPr>
            </w:pPr>
          </w:p>
        </w:tc>
        <w:tc>
          <w:tcPr>
            <w:tcW w:w="1275"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rPr>
            </w:pPr>
          </w:p>
        </w:tc>
        <w:tc>
          <w:tcPr>
            <w:tcW w:w="2716" w:type="dxa"/>
            <w:tcBorders>
              <w:top w:val="single" w:sz="6" w:space="0" w:color="auto"/>
              <w:left w:val="single" w:sz="6" w:space="0" w:color="auto"/>
              <w:bottom w:val="single" w:sz="6" w:space="0" w:color="auto"/>
              <w:right w:val="single" w:sz="12" w:space="0" w:color="auto"/>
            </w:tcBorders>
          </w:tcPr>
          <w:p w:rsidR="009C5041" w:rsidRDefault="009C5041">
            <w:pPr>
              <w:spacing w:line="260" w:lineRule="exact"/>
              <w:jc w:val="both"/>
              <w:rPr>
                <w:rFonts w:cs="Tms Rmn"/>
              </w:rPr>
            </w:pPr>
          </w:p>
        </w:tc>
      </w:tr>
      <w:tr w:rsidR="009C5041" w:rsidTr="009C5041">
        <w:trPr>
          <w:cantSplit/>
        </w:trPr>
        <w:tc>
          <w:tcPr>
            <w:tcW w:w="921" w:type="dxa"/>
            <w:tcBorders>
              <w:top w:val="single" w:sz="6" w:space="0" w:color="auto"/>
              <w:left w:val="single" w:sz="12" w:space="0" w:color="auto"/>
              <w:bottom w:val="single" w:sz="6" w:space="0" w:color="auto"/>
              <w:right w:val="single" w:sz="6" w:space="0" w:color="auto"/>
            </w:tcBorders>
          </w:tcPr>
          <w:p w:rsidR="009C5041" w:rsidRDefault="009C5041">
            <w:pPr>
              <w:spacing w:line="260" w:lineRule="exact"/>
              <w:jc w:val="both"/>
              <w:rPr>
                <w:rFonts w:cs="Tms Rmn"/>
              </w:rPr>
            </w:pPr>
          </w:p>
        </w:tc>
        <w:tc>
          <w:tcPr>
            <w:tcW w:w="1276"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rPr>
            </w:pPr>
          </w:p>
        </w:tc>
        <w:tc>
          <w:tcPr>
            <w:tcW w:w="2410"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rPr>
            </w:pPr>
          </w:p>
        </w:tc>
        <w:tc>
          <w:tcPr>
            <w:tcW w:w="1417"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rPr>
            </w:pPr>
          </w:p>
        </w:tc>
        <w:tc>
          <w:tcPr>
            <w:tcW w:w="1418"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rPr>
            </w:pPr>
          </w:p>
        </w:tc>
        <w:tc>
          <w:tcPr>
            <w:tcW w:w="1984"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rPr>
            </w:pPr>
          </w:p>
        </w:tc>
        <w:tc>
          <w:tcPr>
            <w:tcW w:w="1275"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rPr>
            </w:pPr>
          </w:p>
        </w:tc>
        <w:tc>
          <w:tcPr>
            <w:tcW w:w="2716" w:type="dxa"/>
            <w:tcBorders>
              <w:top w:val="single" w:sz="6" w:space="0" w:color="auto"/>
              <w:left w:val="single" w:sz="6" w:space="0" w:color="auto"/>
              <w:bottom w:val="single" w:sz="6" w:space="0" w:color="auto"/>
              <w:right w:val="single" w:sz="12" w:space="0" w:color="auto"/>
            </w:tcBorders>
          </w:tcPr>
          <w:p w:rsidR="009C5041" w:rsidRDefault="009C5041">
            <w:pPr>
              <w:spacing w:line="260" w:lineRule="exact"/>
              <w:jc w:val="both"/>
              <w:rPr>
                <w:rFonts w:cs="Tms Rmn"/>
              </w:rPr>
            </w:pPr>
          </w:p>
        </w:tc>
      </w:tr>
      <w:tr w:rsidR="009C5041" w:rsidTr="009C5041">
        <w:trPr>
          <w:cantSplit/>
        </w:trPr>
        <w:tc>
          <w:tcPr>
            <w:tcW w:w="921" w:type="dxa"/>
            <w:tcBorders>
              <w:top w:val="single" w:sz="6" w:space="0" w:color="auto"/>
              <w:left w:val="single" w:sz="12" w:space="0" w:color="auto"/>
              <w:bottom w:val="single" w:sz="6" w:space="0" w:color="auto"/>
              <w:right w:val="single" w:sz="6" w:space="0" w:color="auto"/>
            </w:tcBorders>
          </w:tcPr>
          <w:p w:rsidR="009C5041" w:rsidRDefault="009C5041">
            <w:pPr>
              <w:spacing w:line="260" w:lineRule="exact"/>
              <w:jc w:val="both"/>
              <w:rPr>
                <w:rFonts w:cs="Tms Rmn"/>
              </w:rPr>
            </w:pPr>
          </w:p>
        </w:tc>
        <w:tc>
          <w:tcPr>
            <w:tcW w:w="1276"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rPr>
            </w:pPr>
          </w:p>
        </w:tc>
        <w:tc>
          <w:tcPr>
            <w:tcW w:w="2410"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rPr>
            </w:pPr>
          </w:p>
        </w:tc>
        <w:tc>
          <w:tcPr>
            <w:tcW w:w="1417"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rPr>
            </w:pPr>
          </w:p>
        </w:tc>
        <w:tc>
          <w:tcPr>
            <w:tcW w:w="1418"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rPr>
            </w:pPr>
          </w:p>
        </w:tc>
        <w:tc>
          <w:tcPr>
            <w:tcW w:w="1984"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rPr>
            </w:pPr>
          </w:p>
        </w:tc>
        <w:tc>
          <w:tcPr>
            <w:tcW w:w="1275"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rPr>
            </w:pPr>
          </w:p>
        </w:tc>
        <w:tc>
          <w:tcPr>
            <w:tcW w:w="2716" w:type="dxa"/>
            <w:tcBorders>
              <w:top w:val="single" w:sz="6" w:space="0" w:color="auto"/>
              <w:left w:val="single" w:sz="6" w:space="0" w:color="auto"/>
              <w:bottom w:val="single" w:sz="6" w:space="0" w:color="auto"/>
              <w:right w:val="single" w:sz="12" w:space="0" w:color="auto"/>
            </w:tcBorders>
          </w:tcPr>
          <w:p w:rsidR="009C5041" w:rsidRDefault="009C5041">
            <w:pPr>
              <w:spacing w:line="260" w:lineRule="exact"/>
              <w:jc w:val="both"/>
              <w:rPr>
                <w:rFonts w:cs="Tms Rmn"/>
              </w:rPr>
            </w:pPr>
          </w:p>
        </w:tc>
      </w:tr>
      <w:tr w:rsidR="009C5041" w:rsidTr="009C5041">
        <w:trPr>
          <w:cantSplit/>
        </w:trPr>
        <w:tc>
          <w:tcPr>
            <w:tcW w:w="921" w:type="dxa"/>
            <w:tcBorders>
              <w:top w:val="single" w:sz="6" w:space="0" w:color="auto"/>
              <w:left w:val="single" w:sz="12" w:space="0" w:color="auto"/>
              <w:bottom w:val="single" w:sz="6" w:space="0" w:color="auto"/>
              <w:right w:val="single" w:sz="6" w:space="0" w:color="auto"/>
            </w:tcBorders>
          </w:tcPr>
          <w:p w:rsidR="009C5041" w:rsidRDefault="009C5041">
            <w:pPr>
              <w:spacing w:line="260" w:lineRule="exact"/>
              <w:jc w:val="both"/>
              <w:rPr>
                <w:rFonts w:cs="Tms Rmn"/>
              </w:rPr>
            </w:pPr>
          </w:p>
        </w:tc>
        <w:tc>
          <w:tcPr>
            <w:tcW w:w="1276"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rPr>
            </w:pPr>
          </w:p>
        </w:tc>
        <w:tc>
          <w:tcPr>
            <w:tcW w:w="2410"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rPr>
            </w:pPr>
          </w:p>
        </w:tc>
        <w:tc>
          <w:tcPr>
            <w:tcW w:w="1417"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rPr>
            </w:pPr>
          </w:p>
        </w:tc>
        <w:tc>
          <w:tcPr>
            <w:tcW w:w="1418"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rPr>
            </w:pPr>
          </w:p>
        </w:tc>
        <w:tc>
          <w:tcPr>
            <w:tcW w:w="1984"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rPr>
            </w:pPr>
          </w:p>
        </w:tc>
        <w:tc>
          <w:tcPr>
            <w:tcW w:w="1275"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rPr>
            </w:pPr>
          </w:p>
        </w:tc>
        <w:tc>
          <w:tcPr>
            <w:tcW w:w="2716" w:type="dxa"/>
            <w:tcBorders>
              <w:top w:val="single" w:sz="6" w:space="0" w:color="auto"/>
              <w:left w:val="single" w:sz="6" w:space="0" w:color="auto"/>
              <w:bottom w:val="single" w:sz="6" w:space="0" w:color="auto"/>
              <w:right w:val="single" w:sz="12" w:space="0" w:color="auto"/>
            </w:tcBorders>
          </w:tcPr>
          <w:p w:rsidR="009C5041" w:rsidRDefault="009C5041">
            <w:pPr>
              <w:spacing w:line="260" w:lineRule="exact"/>
              <w:jc w:val="both"/>
              <w:rPr>
                <w:rFonts w:cs="Tms Rmn"/>
              </w:rPr>
            </w:pPr>
          </w:p>
        </w:tc>
      </w:tr>
      <w:tr w:rsidR="009C5041" w:rsidTr="009C5041">
        <w:trPr>
          <w:cantSplit/>
        </w:trPr>
        <w:tc>
          <w:tcPr>
            <w:tcW w:w="921" w:type="dxa"/>
            <w:tcBorders>
              <w:top w:val="single" w:sz="6" w:space="0" w:color="auto"/>
              <w:left w:val="single" w:sz="12" w:space="0" w:color="auto"/>
              <w:bottom w:val="single" w:sz="6" w:space="0" w:color="auto"/>
              <w:right w:val="single" w:sz="6" w:space="0" w:color="auto"/>
            </w:tcBorders>
          </w:tcPr>
          <w:p w:rsidR="009C5041" w:rsidRDefault="009C5041">
            <w:pPr>
              <w:spacing w:line="260" w:lineRule="exact"/>
              <w:jc w:val="both"/>
              <w:rPr>
                <w:rFonts w:cs="Tms Rmn"/>
              </w:rPr>
            </w:pPr>
          </w:p>
        </w:tc>
        <w:tc>
          <w:tcPr>
            <w:tcW w:w="1276"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rPr>
            </w:pPr>
          </w:p>
        </w:tc>
        <w:tc>
          <w:tcPr>
            <w:tcW w:w="2410"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rPr>
            </w:pPr>
          </w:p>
        </w:tc>
        <w:tc>
          <w:tcPr>
            <w:tcW w:w="1417"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rPr>
            </w:pPr>
          </w:p>
        </w:tc>
        <w:tc>
          <w:tcPr>
            <w:tcW w:w="1418"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rPr>
            </w:pPr>
          </w:p>
        </w:tc>
        <w:tc>
          <w:tcPr>
            <w:tcW w:w="1984"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rPr>
            </w:pPr>
          </w:p>
        </w:tc>
        <w:tc>
          <w:tcPr>
            <w:tcW w:w="1275"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rPr>
            </w:pPr>
          </w:p>
        </w:tc>
        <w:tc>
          <w:tcPr>
            <w:tcW w:w="2716" w:type="dxa"/>
            <w:tcBorders>
              <w:top w:val="single" w:sz="6" w:space="0" w:color="auto"/>
              <w:left w:val="single" w:sz="6" w:space="0" w:color="auto"/>
              <w:bottom w:val="single" w:sz="6" w:space="0" w:color="auto"/>
              <w:right w:val="single" w:sz="12" w:space="0" w:color="auto"/>
            </w:tcBorders>
          </w:tcPr>
          <w:p w:rsidR="009C5041" w:rsidRDefault="009C5041">
            <w:pPr>
              <w:spacing w:line="260" w:lineRule="exact"/>
              <w:jc w:val="both"/>
              <w:rPr>
                <w:rFonts w:cs="Tms Rmn"/>
              </w:rPr>
            </w:pPr>
          </w:p>
        </w:tc>
      </w:tr>
      <w:tr w:rsidR="009C5041" w:rsidTr="009C5041">
        <w:trPr>
          <w:cantSplit/>
        </w:trPr>
        <w:tc>
          <w:tcPr>
            <w:tcW w:w="921" w:type="dxa"/>
            <w:tcBorders>
              <w:top w:val="single" w:sz="6" w:space="0" w:color="auto"/>
              <w:left w:val="single" w:sz="12" w:space="0" w:color="auto"/>
              <w:bottom w:val="nil"/>
              <w:right w:val="single" w:sz="6" w:space="0" w:color="auto"/>
            </w:tcBorders>
          </w:tcPr>
          <w:p w:rsidR="009C5041" w:rsidRDefault="009C5041">
            <w:pPr>
              <w:spacing w:line="260" w:lineRule="exact"/>
              <w:jc w:val="both"/>
              <w:rPr>
                <w:rFonts w:cs="Tms Rmn"/>
              </w:rPr>
            </w:pPr>
          </w:p>
        </w:tc>
        <w:tc>
          <w:tcPr>
            <w:tcW w:w="1276" w:type="dxa"/>
            <w:tcBorders>
              <w:top w:val="single" w:sz="6" w:space="0" w:color="auto"/>
              <w:left w:val="single" w:sz="6" w:space="0" w:color="auto"/>
              <w:bottom w:val="nil"/>
              <w:right w:val="single" w:sz="6" w:space="0" w:color="auto"/>
            </w:tcBorders>
          </w:tcPr>
          <w:p w:rsidR="009C5041" w:rsidRDefault="009C5041">
            <w:pPr>
              <w:spacing w:line="260" w:lineRule="exact"/>
              <w:jc w:val="both"/>
              <w:rPr>
                <w:rFonts w:cs="Tms Rmn"/>
              </w:rPr>
            </w:pPr>
          </w:p>
        </w:tc>
        <w:tc>
          <w:tcPr>
            <w:tcW w:w="2410" w:type="dxa"/>
            <w:tcBorders>
              <w:top w:val="single" w:sz="6" w:space="0" w:color="auto"/>
              <w:left w:val="single" w:sz="6" w:space="0" w:color="auto"/>
              <w:bottom w:val="nil"/>
              <w:right w:val="single" w:sz="6" w:space="0" w:color="auto"/>
            </w:tcBorders>
          </w:tcPr>
          <w:p w:rsidR="009C5041" w:rsidRDefault="009C5041">
            <w:pPr>
              <w:spacing w:line="260" w:lineRule="exact"/>
              <w:jc w:val="both"/>
              <w:rPr>
                <w:rFonts w:cs="Tms Rmn"/>
              </w:rPr>
            </w:pPr>
          </w:p>
        </w:tc>
        <w:tc>
          <w:tcPr>
            <w:tcW w:w="1417" w:type="dxa"/>
            <w:tcBorders>
              <w:top w:val="single" w:sz="6" w:space="0" w:color="auto"/>
              <w:left w:val="single" w:sz="6" w:space="0" w:color="auto"/>
              <w:bottom w:val="nil"/>
              <w:right w:val="single" w:sz="6" w:space="0" w:color="auto"/>
            </w:tcBorders>
          </w:tcPr>
          <w:p w:rsidR="009C5041" w:rsidRDefault="009C5041">
            <w:pPr>
              <w:spacing w:line="260" w:lineRule="exact"/>
              <w:jc w:val="both"/>
              <w:rPr>
                <w:rFonts w:cs="Tms Rmn"/>
              </w:rPr>
            </w:pPr>
          </w:p>
        </w:tc>
        <w:tc>
          <w:tcPr>
            <w:tcW w:w="1418" w:type="dxa"/>
            <w:tcBorders>
              <w:top w:val="single" w:sz="6" w:space="0" w:color="auto"/>
              <w:left w:val="single" w:sz="6" w:space="0" w:color="auto"/>
              <w:bottom w:val="nil"/>
              <w:right w:val="single" w:sz="6" w:space="0" w:color="auto"/>
            </w:tcBorders>
          </w:tcPr>
          <w:p w:rsidR="009C5041" w:rsidRDefault="009C5041">
            <w:pPr>
              <w:spacing w:line="260" w:lineRule="exact"/>
              <w:jc w:val="both"/>
              <w:rPr>
                <w:rFonts w:cs="Tms Rmn"/>
              </w:rPr>
            </w:pPr>
          </w:p>
        </w:tc>
        <w:tc>
          <w:tcPr>
            <w:tcW w:w="1984" w:type="dxa"/>
            <w:tcBorders>
              <w:top w:val="single" w:sz="6" w:space="0" w:color="auto"/>
              <w:left w:val="single" w:sz="6" w:space="0" w:color="auto"/>
              <w:bottom w:val="nil"/>
              <w:right w:val="single" w:sz="6" w:space="0" w:color="auto"/>
            </w:tcBorders>
          </w:tcPr>
          <w:p w:rsidR="009C5041" w:rsidRDefault="009C5041">
            <w:pPr>
              <w:spacing w:line="260" w:lineRule="exact"/>
              <w:jc w:val="both"/>
              <w:rPr>
                <w:rFonts w:cs="Tms Rmn"/>
              </w:rPr>
            </w:pPr>
          </w:p>
        </w:tc>
        <w:tc>
          <w:tcPr>
            <w:tcW w:w="1275" w:type="dxa"/>
            <w:tcBorders>
              <w:top w:val="single" w:sz="6" w:space="0" w:color="auto"/>
              <w:left w:val="single" w:sz="6" w:space="0" w:color="auto"/>
              <w:bottom w:val="nil"/>
              <w:right w:val="single" w:sz="6" w:space="0" w:color="auto"/>
            </w:tcBorders>
          </w:tcPr>
          <w:p w:rsidR="009C5041" w:rsidRDefault="009C5041">
            <w:pPr>
              <w:spacing w:line="260" w:lineRule="exact"/>
              <w:jc w:val="both"/>
              <w:rPr>
                <w:rFonts w:cs="Tms Rmn"/>
              </w:rPr>
            </w:pPr>
          </w:p>
        </w:tc>
        <w:tc>
          <w:tcPr>
            <w:tcW w:w="2716" w:type="dxa"/>
            <w:tcBorders>
              <w:top w:val="single" w:sz="6" w:space="0" w:color="auto"/>
              <w:left w:val="single" w:sz="6" w:space="0" w:color="auto"/>
              <w:bottom w:val="nil"/>
              <w:right w:val="single" w:sz="12" w:space="0" w:color="auto"/>
            </w:tcBorders>
          </w:tcPr>
          <w:p w:rsidR="009C5041" w:rsidRDefault="009C5041">
            <w:pPr>
              <w:spacing w:line="260" w:lineRule="exact"/>
              <w:jc w:val="both"/>
              <w:rPr>
                <w:rFonts w:cs="Tms Rmn"/>
              </w:rPr>
            </w:pPr>
          </w:p>
        </w:tc>
      </w:tr>
      <w:tr w:rsidR="009C5041" w:rsidTr="009C5041">
        <w:trPr>
          <w:cantSplit/>
        </w:trPr>
        <w:tc>
          <w:tcPr>
            <w:tcW w:w="921" w:type="dxa"/>
            <w:tcBorders>
              <w:top w:val="single" w:sz="6" w:space="0" w:color="auto"/>
              <w:left w:val="single" w:sz="12" w:space="0" w:color="auto"/>
              <w:bottom w:val="single" w:sz="6" w:space="0" w:color="auto"/>
              <w:right w:val="single" w:sz="6" w:space="0" w:color="auto"/>
            </w:tcBorders>
          </w:tcPr>
          <w:p w:rsidR="009C5041" w:rsidRDefault="009C5041">
            <w:pPr>
              <w:spacing w:line="260" w:lineRule="exact"/>
              <w:jc w:val="both"/>
              <w:rPr>
                <w:rFonts w:cs="Tms Rmn"/>
              </w:rPr>
            </w:pPr>
          </w:p>
        </w:tc>
        <w:tc>
          <w:tcPr>
            <w:tcW w:w="1276"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rPr>
            </w:pPr>
          </w:p>
        </w:tc>
        <w:tc>
          <w:tcPr>
            <w:tcW w:w="2410"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rPr>
            </w:pPr>
          </w:p>
        </w:tc>
        <w:tc>
          <w:tcPr>
            <w:tcW w:w="1417"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rPr>
            </w:pPr>
          </w:p>
        </w:tc>
        <w:tc>
          <w:tcPr>
            <w:tcW w:w="1418"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rPr>
            </w:pPr>
          </w:p>
        </w:tc>
        <w:tc>
          <w:tcPr>
            <w:tcW w:w="1984"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rPr>
            </w:pPr>
          </w:p>
        </w:tc>
        <w:tc>
          <w:tcPr>
            <w:tcW w:w="1275"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rPr>
            </w:pPr>
          </w:p>
        </w:tc>
        <w:tc>
          <w:tcPr>
            <w:tcW w:w="2716" w:type="dxa"/>
            <w:tcBorders>
              <w:top w:val="single" w:sz="6" w:space="0" w:color="auto"/>
              <w:left w:val="single" w:sz="6" w:space="0" w:color="auto"/>
              <w:bottom w:val="single" w:sz="6" w:space="0" w:color="auto"/>
              <w:right w:val="single" w:sz="12" w:space="0" w:color="auto"/>
            </w:tcBorders>
          </w:tcPr>
          <w:p w:rsidR="009C5041" w:rsidRDefault="009C5041">
            <w:pPr>
              <w:spacing w:line="260" w:lineRule="exact"/>
              <w:jc w:val="both"/>
              <w:rPr>
                <w:rFonts w:cs="Tms Rmn"/>
              </w:rPr>
            </w:pPr>
          </w:p>
        </w:tc>
      </w:tr>
      <w:tr w:rsidR="009C5041" w:rsidTr="009C5041">
        <w:trPr>
          <w:cantSplit/>
        </w:trPr>
        <w:tc>
          <w:tcPr>
            <w:tcW w:w="921" w:type="dxa"/>
            <w:tcBorders>
              <w:top w:val="single" w:sz="6" w:space="0" w:color="auto"/>
              <w:left w:val="single" w:sz="12" w:space="0" w:color="auto"/>
              <w:bottom w:val="single" w:sz="6" w:space="0" w:color="auto"/>
              <w:right w:val="single" w:sz="6" w:space="0" w:color="auto"/>
            </w:tcBorders>
          </w:tcPr>
          <w:p w:rsidR="009C5041" w:rsidRDefault="009C5041">
            <w:pPr>
              <w:spacing w:line="260" w:lineRule="exact"/>
              <w:jc w:val="both"/>
              <w:rPr>
                <w:rFonts w:cs="Tms Rmn"/>
              </w:rPr>
            </w:pPr>
          </w:p>
        </w:tc>
        <w:tc>
          <w:tcPr>
            <w:tcW w:w="1276"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rPr>
            </w:pPr>
          </w:p>
        </w:tc>
        <w:tc>
          <w:tcPr>
            <w:tcW w:w="2410"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rPr>
            </w:pPr>
          </w:p>
        </w:tc>
        <w:tc>
          <w:tcPr>
            <w:tcW w:w="1417"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rPr>
            </w:pPr>
          </w:p>
        </w:tc>
        <w:tc>
          <w:tcPr>
            <w:tcW w:w="1418"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rPr>
            </w:pPr>
          </w:p>
        </w:tc>
        <w:tc>
          <w:tcPr>
            <w:tcW w:w="1984"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rPr>
            </w:pPr>
          </w:p>
        </w:tc>
        <w:tc>
          <w:tcPr>
            <w:tcW w:w="1275"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rPr>
            </w:pPr>
          </w:p>
        </w:tc>
        <w:tc>
          <w:tcPr>
            <w:tcW w:w="2716" w:type="dxa"/>
            <w:tcBorders>
              <w:top w:val="single" w:sz="6" w:space="0" w:color="auto"/>
              <w:left w:val="single" w:sz="6" w:space="0" w:color="auto"/>
              <w:bottom w:val="single" w:sz="6" w:space="0" w:color="auto"/>
              <w:right w:val="single" w:sz="12" w:space="0" w:color="auto"/>
            </w:tcBorders>
          </w:tcPr>
          <w:p w:rsidR="009C5041" w:rsidRDefault="009C5041">
            <w:pPr>
              <w:spacing w:line="260" w:lineRule="exact"/>
              <w:jc w:val="both"/>
              <w:rPr>
                <w:rFonts w:cs="Tms Rmn"/>
              </w:rPr>
            </w:pPr>
          </w:p>
        </w:tc>
      </w:tr>
      <w:tr w:rsidR="009C5041" w:rsidTr="009C5041">
        <w:trPr>
          <w:cantSplit/>
        </w:trPr>
        <w:tc>
          <w:tcPr>
            <w:tcW w:w="921" w:type="dxa"/>
            <w:tcBorders>
              <w:top w:val="single" w:sz="6" w:space="0" w:color="auto"/>
              <w:left w:val="single" w:sz="12" w:space="0" w:color="auto"/>
              <w:bottom w:val="single" w:sz="6" w:space="0" w:color="auto"/>
              <w:right w:val="single" w:sz="6" w:space="0" w:color="auto"/>
            </w:tcBorders>
          </w:tcPr>
          <w:p w:rsidR="009C5041" w:rsidRDefault="009C5041">
            <w:pPr>
              <w:spacing w:line="260" w:lineRule="exact"/>
              <w:jc w:val="both"/>
              <w:rPr>
                <w:rFonts w:cs="Tms Rmn"/>
              </w:rPr>
            </w:pPr>
          </w:p>
        </w:tc>
        <w:tc>
          <w:tcPr>
            <w:tcW w:w="1276"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rPr>
            </w:pPr>
          </w:p>
        </w:tc>
        <w:tc>
          <w:tcPr>
            <w:tcW w:w="2410"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rPr>
            </w:pPr>
          </w:p>
        </w:tc>
        <w:tc>
          <w:tcPr>
            <w:tcW w:w="1417"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rPr>
            </w:pPr>
          </w:p>
        </w:tc>
        <w:tc>
          <w:tcPr>
            <w:tcW w:w="1418"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rPr>
            </w:pPr>
          </w:p>
        </w:tc>
        <w:tc>
          <w:tcPr>
            <w:tcW w:w="1984"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rPr>
            </w:pPr>
          </w:p>
        </w:tc>
        <w:tc>
          <w:tcPr>
            <w:tcW w:w="1275"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rPr>
            </w:pPr>
          </w:p>
        </w:tc>
        <w:tc>
          <w:tcPr>
            <w:tcW w:w="2716" w:type="dxa"/>
            <w:tcBorders>
              <w:top w:val="single" w:sz="6" w:space="0" w:color="auto"/>
              <w:left w:val="single" w:sz="6" w:space="0" w:color="auto"/>
              <w:bottom w:val="single" w:sz="6" w:space="0" w:color="auto"/>
              <w:right w:val="single" w:sz="12" w:space="0" w:color="auto"/>
            </w:tcBorders>
          </w:tcPr>
          <w:p w:rsidR="009C5041" w:rsidRDefault="009C5041">
            <w:pPr>
              <w:spacing w:line="260" w:lineRule="exact"/>
              <w:jc w:val="both"/>
              <w:rPr>
                <w:rFonts w:cs="Tms Rmn"/>
              </w:rPr>
            </w:pPr>
          </w:p>
        </w:tc>
      </w:tr>
      <w:tr w:rsidR="009C5041" w:rsidTr="009C5041">
        <w:trPr>
          <w:cantSplit/>
        </w:trPr>
        <w:tc>
          <w:tcPr>
            <w:tcW w:w="921" w:type="dxa"/>
            <w:tcBorders>
              <w:top w:val="single" w:sz="6" w:space="0" w:color="auto"/>
              <w:left w:val="single" w:sz="12" w:space="0" w:color="auto"/>
              <w:bottom w:val="single" w:sz="6" w:space="0" w:color="auto"/>
              <w:right w:val="single" w:sz="6" w:space="0" w:color="auto"/>
            </w:tcBorders>
          </w:tcPr>
          <w:p w:rsidR="009C5041" w:rsidRDefault="009C5041">
            <w:pPr>
              <w:spacing w:line="260" w:lineRule="exact"/>
              <w:jc w:val="both"/>
              <w:rPr>
                <w:rFonts w:cs="Tms Rmn"/>
              </w:rPr>
            </w:pPr>
          </w:p>
        </w:tc>
        <w:tc>
          <w:tcPr>
            <w:tcW w:w="1276"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rPr>
            </w:pPr>
          </w:p>
        </w:tc>
        <w:tc>
          <w:tcPr>
            <w:tcW w:w="2410"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rPr>
            </w:pPr>
          </w:p>
        </w:tc>
        <w:tc>
          <w:tcPr>
            <w:tcW w:w="1417"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rPr>
            </w:pPr>
          </w:p>
        </w:tc>
        <w:tc>
          <w:tcPr>
            <w:tcW w:w="1418"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rPr>
            </w:pPr>
          </w:p>
        </w:tc>
        <w:tc>
          <w:tcPr>
            <w:tcW w:w="1984"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rPr>
            </w:pPr>
          </w:p>
        </w:tc>
        <w:tc>
          <w:tcPr>
            <w:tcW w:w="1275"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rPr>
            </w:pPr>
          </w:p>
        </w:tc>
        <w:tc>
          <w:tcPr>
            <w:tcW w:w="2716" w:type="dxa"/>
            <w:tcBorders>
              <w:top w:val="single" w:sz="6" w:space="0" w:color="auto"/>
              <w:left w:val="single" w:sz="6" w:space="0" w:color="auto"/>
              <w:bottom w:val="single" w:sz="6" w:space="0" w:color="auto"/>
              <w:right w:val="single" w:sz="12" w:space="0" w:color="auto"/>
            </w:tcBorders>
          </w:tcPr>
          <w:p w:rsidR="009C5041" w:rsidRDefault="009C5041">
            <w:pPr>
              <w:spacing w:line="260" w:lineRule="exact"/>
              <w:jc w:val="both"/>
              <w:rPr>
                <w:rFonts w:cs="Tms Rmn"/>
              </w:rPr>
            </w:pPr>
          </w:p>
        </w:tc>
      </w:tr>
      <w:tr w:rsidR="009C5041" w:rsidTr="009C5041">
        <w:trPr>
          <w:cantSplit/>
        </w:trPr>
        <w:tc>
          <w:tcPr>
            <w:tcW w:w="921" w:type="dxa"/>
            <w:tcBorders>
              <w:top w:val="single" w:sz="6" w:space="0" w:color="auto"/>
              <w:left w:val="single" w:sz="12" w:space="0" w:color="auto"/>
              <w:bottom w:val="single" w:sz="6" w:space="0" w:color="auto"/>
              <w:right w:val="single" w:sz="6" w:space="0" w:color="auto"/>
            </w:tcBorders>
          </w:tcPr>
          <w:p w:rsidR="009C5041" w:rsidRDefault="009C5041">
            <w:pPr>
              <w:spacing w:line="260" w:lineRule="exact"/>
              <w:jc w:val="both"/>
              <w:rPr>
                <w:rFonts w:cs="Tms Rmn"/>
              </w:rPr>
            </w:pPr>
          </w:p>
        </w:tc>
        <w:tc>
          <w:tcPr>
            <w:tcW w:w="1276"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rPr>
            </w:pPr>
          </w:p>
        </w:tc>
        <w:tc>
          <w:tcPr>
            <w:tcW w:w="2410"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rPr>
            </w:pPr>
          </w:p>
        </w:tc>
        <w:tc>
          <w:tcPr>
            <w:tcW w:w="1417"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rPr>
            </w:pPr>
          </w:p>
        </w:tc>
        <w:tc>
          <w:tcPr>
            <w:tcW w:w="1418"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rPr>
            </w:pPr>
          </w:p>
        </w:tc>
        <w:tc>
          <w:tcPr>
            <w:tcW w:w="1984"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rPr>
            </w:pPr>
          </w:p>
        </w:tc>
        <w:tc>
          <w:tcPr>
            <w:tcW w:w="1275"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rPr>
            </w:pPr>
          </w:p>
        </w:tc>
        <w:tc>
          <w:tcPr>
            <w:tcW w:w="2716" w:type="dxa"/>
            <w:tcBorders>
              <w:top w:val="single" w:sz="6" w:space="0" w:color="auto"/>
              <w:left w:val="single" w:sz="6" w:space="0" w:color="auto"/>
              <w:bottom w:val="single" w:sz="6" w:space="0" w:color="auto"/>
              <w:right w:val="single" w:sz="12" w:space="0" w:color="auto"/>
            </w:tcBorders>
          </w:tcPr>
          <w:p w:rsidR="009C5041" w:rsidRDefault="009C5041">
            <w:pPr>
              <w:spacing w:line="260" w:lineRule="exact"/>
              <w:jc w:val="both"/>
              <w:rPr>
                <w:rFonts w:cs="Tms Rmn"/>
              </w:rPr>
            </w:pPr>
          </w:p>
        </w:tc>
      </w:tr>
      <w:tr w:rsidR="009C5041" w:rsidTr="009C5041">
        <w:trPr>
          <w:cantSplit/>
        </w:trPr>
        <w:tc>
          <w:tcPr>
            <w:tcW w:w="921" w:type="dxa"/>
            <w:tcBorders>
              <w:top w:val="single" w:sz="6" w:space="0" w:color="auto"/>
              <w:left w:val="single" w:sz="12" w:space="0" w:color="auto"/>
              <w:bottom w:val="single" w:sz="6" w:space="0" w:color="auto"/>
              <w:right w:val="single" w:sz="6" w:space="0" w:color="auto"/>
            </w:tcBorders>
          </w:tcPr>
          <w:p w:rsidR="009C5041" w:rsidRDefault="009C5041">
            <w:pPr>
              <w:spacing w:line="260" w:lineRule="exact"/>
              <w:jc w:val="both"/>
              <w:rPr>
                <w:rFonts w:cs="Tms Rmn"/>
              </w:rPr>
            </w:pPr>
          </w:p>
        </w:tc>
        <w:tc>
          <w:tcPr>
            <w:tcW w:w="1276"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rPr>
            </w:pPr>
          </w:p>
        </w:tc>
        <w:tc>
          <w:tcPr>
            <w:tcW w:w="2410"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rPr>
            </w:pPr>
          </w:p>
        </w:tc>
        <w:tc>
          <w:tcPr>
            <w:tcW w:w="1417"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rPr>
            </w:pPr>
          </w:p>
        </w:tc>
        <w:tc>
          <w:tcPr>
            <w:tcW w:w="1418"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rPr>
            </w:pPr>
          </w:p>
        </w:tc>
        <w:tc>
          <w:tcPr>
            <w:tcW w:w="1984"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rPr>
            </w:pPr>
          </w:p>
        </w:tc>
        <w:tc>
          <w:tcPr>
            <w:tcW w:w="1275"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rPr>
            </w:pPr>
          </w:p>
        </w:tc>
        <w:tc>
          <w:tcPr>
            <w:tcW w:w="2716" w:type="dxa"/>
            <w:tcBorders>
              <w:top w:val="single" w:sz="6" w:space="0" w:color="auto"/>
              <w:left w:val="single" w:sz="6" w:space="0" w:color="auto"/>
              <w:bottom w:val="single" w:sz="6" w:space="0" w:color="auto"/>
              <w:right w:val="single" w:sz="12" w:space="0" w:color="auto"/>
            </w:tcBorders>
          </w:tcPr>
          <w:p w:rsidR="009C5041" w:rsidRDefault="009C5041">
            <w:pPr>
              <w:spacing w:line="260" w:lineRule="exact"/>
              <w:jc w:val="both"/>
              <w:rPr>
                <w:rFonts w:cs="Tms Rmn"/>
              </w:rPr>
            </w:pPr>
          </w:p>
        </w:tc>
      </w:tr>
      <w:tr w:rsidR="009C5041" w:rsidTr="009C5041">
        <w:trPr>
          <w:cantSplit/>
        </w:trPr>
        <w:tc>
          <w:tcPr>
            <w:tcW w:w="921" w:type="dxa"/>
            <w:tcBorders>
              <w:top w:val="single" w:sz="6" w:space="0" w:color="auto"/>
              <w:left w:val="single" w:sz="12" w:space="0" w:color="auto"/>
              <w:bottom w:val="nil"/>
              <w:right w:val="single" w:sz="6" w:space="0" w:color="auto"/>
            </w:tcBorders>
          </w:tcPr>
          <w:p w:rsidR="009C5041" w:rsidRDefault="009C5041">
            <w:pPr>
              <w:spacing w:line="260" w:lineRule="exact"/>
              <w:jc w:val="both"/>
              <w:rPr>
                <w:rFonts w:cs="Tms Rmn"/>
              </w:rPr>
            </w:pPr>
          </w:p>
        </w:tc>
        <w:tc>
          <w:tcPr>
            <w:tcW w:w="1276" w:type="dxa"/>
            <w:tcBorders>
              <w:top w:val="single" w:sz="6" w:space="0" w:color="auto"/>
              <w:left w:val="single" w:sz="6" w:space="0" w:color="auto"/>
              <w:bottom w:val="nil"/>
              <w:right w:val="single" w:sz="6" w:space="0" w:color="auto"/>
            </w:tcBorders>
          </w:tcPr>
          <w:p w:rsidR="009C5041" w:rsidRDefault="009C5041">
            <w:pPr>
              <w:spacing w:line="260" w:lineRule="exact"/>
              <w:jc w:val="both"/>
              <w:rPr>
                <w:rFonts w:cs="Tms Rmn"/>
              </w:rPr>
            </w:pPr>
          </w:p>
        </w:tc>
        <w:tc>
          <w:tcPr>
            <w:tcW w:w="2410" w:type="dxa"/>
            <w:tcBorders>
              <w:top w:val="single" w:sz="6" w:space="0" w:color="auto"/>
              <w:left w:val="single" w:sz="6" w:space="0" w:color="auto"/>
              <w:bottom w:val="nil"/>
              <w:right w:val="single" w:sz="6" w:space="0" w:color="auto"/>
            </w:tcBorders>
          </w:tcPr>
          <w:p w:rsidR="009C5041" w:rsidRDefault="009C5041">
            <w:pPr>
              <w:spacing w:line="260" w:lineRule="exact"/>
              <w:jc w:val="both"/>
              <w:rPr>
                <w:rFonts w:cs="Tms Rmn"/>
              </w:rPr>
            </w:pPr>
          </w:p>
        </w:tc>
        <w:tc>
          <w:tcPr>
            <w:tcW w:w="1417" w:type="dxa"/>
            <w:tcBorders>
              <w:top w:val="single" w:sz="6" w:space="0" w:color="auto"/>
              <w:left w:val="single" w:sz="6" w:space="0" w:color="auto"/>
              <w:bottom w:val="nil"/>
              <w:right w:val="single" w:sz="6" w:space="0" w:color="auto"/>
            </w:tcBorders>
          </w:tcPr>
          <w:p w:rsidR="009C5041" w:rsidRDefault="009C5041">
            <w:pPr>
              <w:spacing w:line="260" w:lineRule="exact"/>
              <w:jc w:val="both"/>
              <w:rPr>
                <w:rFonts w:cs="Tms Rmn"/>
              </w:rPr>
            </w:pPr>
          </w:p>
        </w:tc>
        <w:tc>
          <w:tcPr>
            <w:tcW w:w="1418" w:type="dxa"/>
            <w:tcBorders>
              <w:top w:val="single" w:sz="6" w:space="0" w:color="auto"/>
              <w:left w:val="single" w:sz="6" w:space="0" w:color="auto"/>
              <w:bottom w:val="nil"/>
              <w:right w:val="single" w:sz="6" w:space="0" w:color="auto"/>
            </w:tcBorders>
          </w:tcPr>
          <w:p w:rsidR="009C5041" w:rsidRDefault="009C5041">
            <w:pPr>
              <w:spacing w:line="260" w:lineRule="exact"/>
              <w:jc w:val="both"/>
              <w:rPr>
                <w:rFonts w:cs="Tms Rmn"/>
              </w:rPr>
            </w:pPr>
          </w:p>
        </w:tc>
        <w:tc>
          <w:tcPr>
            <w:tcW w:w="1984" w:type="dxa"/>
            <w:tcBorders>
              <w:top w:val="single" w:sz="6" w:space="0" w:color="auto"/>
              <w:left w:val="single" w:sz="6" w:space="0" w:color="auto"/>
              <w:bottom w:val="nil"/>
              <w:right w:val="single" w:sz="6" w:space="0" w:color="auto"/>
            </w:tcBorders>
          </w:tcPr>
          <w:p w:rsidR="009C5041" w:rsidRDefault="009C5041">
            <w:pPr>
              <w:spacing w:line="260" w:lineRule="exact"/>
              <w:jc w:val="both"/>
              <w:rPr>
                <w:rFonts w:cs="Tms Rmn"/>
              </w:rPr>
            </w:pPr>
          </w:p>
        </w:tc>
        <w:tc>
          <w:tcPr>
            <w:tcW w:w="1275" w:type="dxa"/>
            <w:tcBorders>
              <w:top w:val="single" w:sz="6" w:space="0" w:color="auto"/>
              <w:left w:val="single" w:sz="6" w:space="0" w:color="auto"/>
              <w:bottom w:val="nil"/>
              <w:right w:val="single" w:sz="6" w:space="0" w:color="auto"/>
            </w:tcBorders>
          </w:tcPr>
          <w:p w:rsidR="009C5041" w:rsidRDefault="009C5041">
            <w:pPr>
              <w:spacing w:line="260" w:lineRule="exact"/>
              <w:jc w:val="both"/>
              <w:rPr>
                <w:rFonts w:cs="Tms Rmn"/>
              </w:rPr>
            </w:pPr>
          </w:p>
        </w:tc>
        <w:tc>
          <w:tcPr>
            <w:tcW w:w="2716" w:type="dxa"/>
            <w:tcBorders>
              <w:top w:val="single" w:sz="6" w:space="0" w:color="auto"/>
              <w:left w:val="single" w:sz="6" w:space="0" w:color="auto"/>
              <w:bottom w:val="nil"/>
              <w:right w:val="single" w:sz="12" w:space="0" w:color="auto"/>
            </w:tcBorders>
          </w:tcPr>
          <w:p w:rsidR="009C5041" w:rsidRDefault="009C5041">
            <w:pPr>
              <w:spacing w:line="260" w:lineRule="exact"/>
              <w:jc w:val="both"/>
              <w:rPr>
                <w:rFonts w:cs="Tms Rmn"/>
              </w:rPr>
            </w:pPr>
          </w:p>
        </w:tc>
      </w:tr>
      <w:tr w:rsidR="009C5041" w:rsidTr="009C5041">
        <w:trPr>
          <w:cantSplit/>
        </w:trPr>
        <w:tc>
          <w:tcPr>
            <w:tcW w:w="921" w:type="dxa"/>
            <w:tcBorders>
              <w:top w:val="single" w:sz="12" w:space="0" w:color="auto"/>
              <w:left w:val="single" w:sz="12" w:space="0" w:color="auto"/>
              <w:bottom w:val="single" w:sz="12" w:space="0" w:color="auto"/>
              <w:right w:val="nil"/>
            </w:tcBorders>
          </w:tcPr>
          <w:p w:rsidR="009C5041" w:rsidRDefault="009C5041">
            <w:pPr>
              <w:spacing w:line="260" w:lineRule="exact"/>
              <w:jc w:val="both"/>
              <w:rPr>
                <w:rFonts w:cs="Tms Rmn"/>
              </w:rPr>
            </w:pPr>
          </w:p>
        </w:tc>
        <w:tc>
          <w:tcPr>
            <w:tcW w:w="1276" w:type="dxa"/>
            <w:tcBorders>
              <w:top w:val="single" w:sz="12" w:space="0" w:color="auto"/>
              <w:left w:val="nil"/>
              <w:bottom w:val="single" w:sz="12" w:space="0" w:color="auto"/>
              <w:right w:val="nil"/>
            </w:tcBorders>
          </w:tcPr>
          <w:p w:rsidR="009C5041" w:rsidRDefault="009C5041">
            <w:pPr>
              <w:spacing w:line="260" w:lineRule="exact"/>
              <w:jc w:val="both"/>
              <w:rPr>
                <w:rFonts w:cs="Tms Rmn"/>
              </w:rPr>
            </w:pPr>
          </w:p>
        </w:tc>
        <w:tc>
          <w:tcPr>
            <w:tcW w:w="2410" w:type="dxa"/>
            <w:tcBorders>
              <w:top w:val="single" w:sz="12" w:space="0" w:color="auto"/>
              <w:left w:val="nil"/>
              <w:bottom w:val="single" w:sz="12" w:space="0" w:color="auto"/>
              <w:right w:val="nil"/>
            </w:tcBorders>
            <w:hideMark/>
          </w:tcPr>
          <w:p w:rsidR="009C5041" w:rsidRDefault="009C5041">
            <w:pPr>
              <w:spacing w:line="260" w:lineRule="exact"/>
              <w:jc w:val="both"/>
              <w:rPr>
                <w:rFonts w:cs="Tms Rmn"/>
                <w:b/>
                <w:sz w:val="16"/>
                <w:szCs w:val="16"/>
              </w:rPr>
            </w:pPr>
            <w:r>
              <w:rPr>
                <w:b/>
                <w:sz w:val="16"/>
                <w:szCs w:val="16"/>
              </w:rPr>
              <w:t xml:space="preserve">TOTAL </w:t>
            </w:r>
          </w:p>
        </w:tc>
        <w:tc>
          <w:tcPr>
            <w:tcW w:w="1417" w:type="dxa"/>
            <w:tcBorders>
              <w:top w:val="single" w:sz="12" w:space="0" w:color="auto"/>
              <w:left w:val="nil"/>
              <w:bottom w:val="single" w:sz="12" w:space="0" w:color="auto"/>
              <w:right w:val="nil"/>
            </w:tcBorders>
          </w:tcPr>
          <w:p w:rsidR="009C5041" w:rsidRDefault="009C5041">
            <w:pPr>
              <w:spacing w:line="260" w:lineRule="exact"/>
              <w:jc w:val="both"/>
              <w:rPr>
                <w:rFonts w:cs="Tms Rmn"/>
                <w:b/>
                <w:sz w:val="16"/>
                <w:szCs w:val="16"/>
              </w:rPr>
            </w:pPr>
          </w:p>
        </w:tc>
        <w:tc>
          <w:tcPr>
            <w:tcW w:w="1418" w:type="dxa"/>
            <w:tcBorders>
              <w:top w:val="single" w:sz="12" w:space="0" w:color="auto"/>
              <w:left w:val="nil"/>
              <w:bottom w:val="single" w:sz="12" w:space="0" w:color="auto"/>
              <w:right w:val="nil"/>
            </w:tcBorders>
          </w:tcPr>
          <w:p w:rsidR="009C5041" w:rsidRDefault="009C5041">
            <w:pPr>
              <w:spacing w:line="260" w:lineRule="exact"/>
              <w:jc w:val="both"/>
              <w:rPr>
                <w:rFonts w:cs="Tms Rmn"/>
                <w:b/>
                <w:sz w:val="16"/>
                <w:szCs w:val="16"/>
              </w:rPr>
            </w:pPr>
          </w:p>
        </w:tc>
        <w:tc>
          <w:tcPr>
            <w:tcW w:w="1984" w:type="dxa"/>
            <w:tcBorders>
              <w:top w:val="single" w:sz="12" w:space="0" w:color="auto"/>
              <w:left w:val="nil"/>
              <w:bottom w:val="single" w:sz="12" w:space="0" w:color="auto"/>
              <w:right w:val="single" w:sz="6" w:space="0" w:color="auto"/>
            </w:tcBorders>
            <w:hideMark/>
          </w:tcPr>
          <w:p w:rsidR="009C5041" w:rsidRDefault="009C5041">
            <w:pPr>
              <w:spacing w:line="260" w:lineRule="exact"/>
              <w:jc w:val="both"/>
              <w:rPr>
                <w:rFonts w:cs="Tms Rmn"/>
                <w:b/>
                <w:sz w:val="16"/>
                <w:szCs w:val="16"/>
              </w:rPr>
            </w:pPr>
            <w:r>
              <w:rPr>
                <w:b/>
                <w:sz w:val="16"/>
                <w:szCs w:val="16"/>
              </w:rPr>
              <w:t>SUBTOTAL</w:t>
            </w:r>
          </w:p>
        </w:tc>
        <w:tc>
          <w:tcPr>
            <w:tcW w:w="1275" w:type="dxa"/>
            <w:tcBorders>
              <w:top w:val="single" w:sz="12" w:space="0" w:color="auto"/>
              <w:left w:val="single" w:sz="6" w:space="0" w:color="auto"/>
              <w:bottom w:val="single" w:sz="12" w:space="0" w:color="auto"/>
              <w:right w:val="single" w:sz="6" w:space="0" w:color="auto"/>
            </w:tcBorders>
          </w:tcPr>
          <w:p w:rsidR="009C5041" w:rsidRDefault="009C5041">
            <w:pPr>
              <w:spacing w:line="260" w:lineRule="exact"/>
              <w:jc w:val="both"/>
              <w:rPr>
                <w:rFonts w:cs="Tms Rmn"/>
              </w:rPr>
            </w:pPr>
          </w:p>
        </w:tc>
        <w:tc>
          <w:tcPr>
            <w:tcW w:w="2716" w:type="dxa"/>
            <w:tcBorders>
              <w:top w:val="single" w:sz="12" w:space="0" w:color="auto"/>
              <w:left w:val="single" w:sz="6" w:space="0" w:color="auto"/>
              <w:bottom w:val="single" w:sz="12" w:space="0" w:color="auto"/>
              <w:right w:val="single" w:sz="12" w:space="0" w:color="auto"/>
            </w:tcBorders>
          </w:tcPr>
          <w:p w:rsidR="009C5041" w:rsidRDefault="009C5041">
            <w:pPr>
              <w:spacing w:line="260" w:lineRule="exact"/>
              <w:jc w:val="both"/>
              <w:rPr>
                <w:rFonts w:cs="Tms Rmn"/>
              </w:rPr>
            </w:pPr>
          </w:p>
        </w:tc>
      </w:tr>
    </w:tbl>
    <w:p w:rsidR="009C5041" w:rsidRDefault="009C5041" w:rsidP="009C5041">
      <w:pPr>
        <w:pStyle w:val="texto"/>
        <w:tabs>
          <w:tab w:val="center" w:pos="2880"/>
          <w:tab w:val="center" w:pos="9360"/>
        </w:tabs>
        <w:rPr>
          <w:rFonts w:ascii="Helv" w:hAnsi="Helv"/>
        </w:rPr>
      </w:pPr>
    </w:p>
    <w:p w:rsidR="009C5041" w:rsidRDefault="009C5041" w:rsidP="009C5041">
      <w:pPr>
        <w:pStyle w:val="texto"/>
        <w:tabs>
          <w:tab w:val="center" w:pos="2880"/>
          <w:tab w:val="center" w:pos="9360"/>
        </w:tabs>
      </w:pPr>
      <w:r>
        <w:tab/>
        <w:t>FECHA</w:t>
      </w:r>
      <w:r>
        <w:tab/>
        <w:t>RESPONSABLE</w:t>
      </w:r>
    </w:p>
    <w:p w:rsidR="009C5041" w:rsidRDefault="009C5041" w:rsidP="009C5041">
      <w:pPr>
        <w:pStyle w:val="texto"/>
        <w:tabs>
          <w:tab w:val="center" w:pos="2880"/>
          <w:tab w:val="center" w:pos="9360"/>
        </w:tabs>
      </w:pPr>
      <w:r>
        <w:tab/>
        <w:t>______________________</w:t>
      </w:r>
      <w:r>
        <w:tab/>
        <w:t>________________________________</w:t>
      </w:r>
    </w:p>
    <w:p w:rsidR="009C5041" w:rsidRDefault="009C5041" w:rsidP="009C5041">
      <w:pPr>
        <w:rPr>
          <w:rFonts w:ascii="Arial" w:hAnsi="Arial" w:cs="Arial"/>
          <w:sz w:val="18"/>
        </w:rPr>
        <w:sectPr w:rsidR="009C5041">
          <w:pgSz w:w="15840" w:h="12240" w:orient="landscape"/>
          <w:pgMar w:top="1699" w:right="1152" w:bottom="1699" w:left="1296" w:header="720" w:footer="720" w:gutter="0"/>
          <w:paperSrc w:first="7" w:other="7"/>
          <w:cols w:space="720"/>
        </w:sectPr>
      </w:pPr>
    </w:p>
    <w:p w:rsidR="009C5041" w:rsidRDefault="009C5041" w:rsidP="009C5041">
      <w:pPr>
        <w:pStyle w:val="ANOTACION"/>
      </w:pPr>
      <w:r>
        <w:lastRenderedPageBreak/>
        <w:t>APENDICE 2</w:t>
      </w:r>
    </w:p>
    <w:p w:rsidR="009C5041" w:rsidRDefault="009C5041" w:rsidP="009C5041">
      <w:pPr>
        <w:pStyle w:val="texto"/>
        <w:jc w:val="center"/>
        <w:rPr>
          <w:b/>
          <w:lang w:val="es-MX"/>
        </w:rPr>
      </w:pPr>
      <w:r>
        <w:rPr>
          <w:b/>
          <w:lang w:val="es-MX"/>
        </w:rPr>
        <w:t>INFORME MENSUAL DE SALIDAS DE PRODUCTOS FORESTALES NO MADERABLES</w:t>
      </w:r>
    </w:p>
    <w:p w:rsidR="009C5041" w:rsidRDefault="009C5041" w:rsidP="009C5041">
      <w:pPr>
        <w:pStyle w:val="texto"/>
        <w:rPr>
          <w:rFonts w:ascii="Helv" w:hAnsi="Helv"/>
          <w:sz w:val="16"/>
          <w:szCs w:val="16"/>
          <w:lang w:val="es-MX"/>
        </w:rPr>
      </w:pPr>
    </w:p>
    <w:tbl>
      <w:tblPr>
        <w:tblW w:w="0" w:type="auto"/>
        <w:tblLayout w:type="fixed"/>
        <w:tblCellMar>
          <w:left w:w="70" w:type="dxa"/>
          <w:right w:w="70" w:type="dxa"/>
        </w:tblCellMar>
        <w:tblLook w:val="04A0"/>
      </w:tblPr>
      <w:tblGrid>
        <w:gridCol w:w="4430"/>
        <w:gridCol w:w="4430"/>
        <w:gridCol w:w="4430"/>
      </w:tblGrid>
      <w:tr w:rsidR="009C5041" w:rsidTr="009C5041">
        <w:trPr>
          <w:cantSplit/>
        </w:trPr>
        <w:tc>
          <w:tcPr>
            <w:tcW w:w="4430" w:type="dxa"/>
            <w:hideMark/>
          </w:tcPr>
          <w:p w:rsidR="009C5041" w:rsidRDefault="009C5041">
            <w:pPr>
              <w:tabs>
                <w:tab w:val="right" w:leader="underscore" w:pos="4140"/>
              </w:tabs>
              <w:jc w:val="both"/>
              <w:rPr>
                <w:rFonts w:cs="Tms Rmn"/>
                <w:sz w:val="16"/>
                <w:szCs w:val="16"/>
              </w:rPr>
            </w:pPr>
            <w:r>
              <w:rPr>
                <w:sz w:val="16"/>
                <w:szCs w:val="16"/>
              </w:rPr>
              <w:t xml:space="preserve">ENTIDAD FEDERATIVA </w:t>
            </w:r>
            <w:r>
              <w:rPr>
                <w:sz w:val="16"/>
                <w:szCs w:val="16"/>
              </w:rPr>
              <w:tab/>
            </w:r>
          </w:p>
        </w:tc>
        <w:tc>
          <w:tcPr>
            <w:tcW w:w="4430" w:type="dxa"/>
            <w:hideMark/>
          </w:tcPr>
          <w:p w:rsidR="009C5041" w:rsidRDefault="009C5041">
            <w:pPr>
              <w:tabs>
                <w:tab w:val="right" w:leader="underscore" w:pos="4140"/>
              </w:tabs>
              <w:jc w:val="both"/>
              <w:rPr>
                <w:rFonts w:cs="Tms Rmn"/>
                <w:sz w:val="16"/>
                <w:szCs w:val="16"/>
              </w:rPr>
            </w:pPr>
            <w:r>
              <w:rPr>
                <w:sz w:val="16"/>
                <w:szCs w:val="16"/>
              </w:rPr>
              <w:t xml:space="preserve">CENTRO DE ALMACENAMIENTO </w:t>
            </w:r>
            <w:r>
              <w:rPr>
                <w:sz w:val="16"/>
                <w:szCs w:val="16"/>
              </w:rPr>
              <w:tab/>
            </w:r>
          </w:p>
        </w:tc>
        <w:tc>
          <w:tcPr>
            <w:tcW w:w="4430" w:type="dxa"/>
            <w:hideMark/>
          </w:tcPr>
          <w:p w:rsidR="009C5041" w:rsidRDefault="009C5041">
            <w:pPr>
              <w:tabs>
                <w:tab w:val="right" w:leader="underscore" w:pos="4140"/>
              </w:tabs>
              <w:jc w:val="both"/>
              <w:rPr>
                <w:rFonts w:cs="Tms Rmn"/>
                <w:sz w:val="16"/>
                <w:szCs w:val="16"/>
              </w:rPr>
            </w:pPr>
            <w:r>
              <w:rPr>
                <w:sz w:val="16"/>
                <w:szCs w:val="16"/>
              </w:rPr>
              <w:t xml:space="preserve">MES </w:t>
            </w:r>
            <w:r>
              <w:rPr>
                <w:sz w:val="16"/>
                <w:szCs w:val="16"/>
              </w:rPr>
              <w:tab/>
            </w:r>
          </w:p>
        </w:tc>
      </w:tr>
      <w:tr w:rsidR="009C5041" w:rsidTr="009C5041">
        <w:trPr>
          <w:cantSplit/>
        </w:trPr>
        <w:tc>
          <w:tcPr>
            <w:tcW w:w="4430" w:type="dxa"/>
            <w:hideMark/>
          </w:tcPr>
          <w:p w:rsidR="009C5041" w:rsidRDefault="009C5041">
            <w:pPr>
              <w:tabs>
                <w:tab w:val="right" w:leader="underscore" w:pos="4140"/>
              </w:tabs>
              <w:jc w:val="both"/>
              <w:rPr>
                <w:rFonts w:cs="Tms Rmn"/>
                <w:sz w:val="16"/>
                <w:szCs w:val="16"/>
              </w:rPr>
            </w:pPr>
            <w:r>
              <w:rPr>
                <w:sz w:val="16"/>
                <w:szCs w:val="16"/>
              </w:rPr>
              <w:t xml:space="preserve">REGION </w:t>
            </w:r>
            <w:r>
              <w:rPr>
                <w:sz w:val="16"/>
                <w:szCs w:val="16"/>
              </w:rPr>
              <w:tab/>
            </w:r>
          </w:p>
        </w:tc>
        <w:tc>
          <w:tcPr>
            <w:tcW w:w="4430" w:type="dxa"/>
            <w:hideMark/>
          </w:tcPr>
          <w:p w:rsidR="009C5041" w:rsidRDefault="009C5041">
            <w:pPr>
              <w:tabs>
                <w:tab w:val="right" w:leader="underscore" w:pos="4140"/>
              </w:tabs>
              <w:jc w:val="both"/>
              <w:rPr>
                <w:rFonts w:cs="Tms Rmn"/>
                <w:sz w:val="16"/>
                <w:szCs w:val="16"/>
              </w:rPr>
            </w:pPr>
            <w:r>
              <w:rPr>
                <w:sz w:val="16"/>
                <w:szCs w:val="16"/>
              </w:rPr>
              <w:t xml:space="preserve">UBICACION </w:t>
            </w:r>
            <w:r>
              <w:rPr>
                <w:sz w:val="16"/>
                <w:szCs w:val="16"/>
              </w:rPr>
              <w:tab/>
            </w:r>
          </w:p>
        </w:tc>
        <w:tc>
          <w:tcPr>
            <w:tcW w:w="4430" w:type="dxa"/>
            <w:hideMark/>
          </w:tcPr>
          <w:p w:rsidR="009C5041" w:rsidRDefault="009C5041">
            <w:pPr>
              <w:tabs>
                <w:tab w:val="right" w:leader="underscore" w:pos="4140"/>
              </w:tabs>
              <w:jc w:val="both"/>
              <w:rPr>
                <w:rFonts w:cs="Tms Rmn"/>
                <w:sz w:val="16"/>
                <w:szCs w:val="16"/>
              </w:rPr>
            </w:pPr>
            <w:r>
              <w:rPr>
                <w:sz w:val="16"/>
                <w:szCs w:val="16"/>
              </w:rPr>
              <w:t xml:space="preserve">PRODUCTO </w:t>
            </w:r>
            <w:r>
              <w:rPr>
                <w:sz w:val="16"/>
                <w:szCs w:val="16"/>
              </w:rPr>
              <w:tab/>
            </w:r>
          </w:p>
        </w:tc>
      </w:tr>
      <w:tr w:rsidR="009C5041" w:rsidTr="009C5041">
        <w:trPr>
          <w:cantSplit/>
        </w:trPr>
        <w:tc>
          <w:tcPr>
            <w:tcW w:w="4430" w:type="dxa"/>
            <w:hideMark/>
          </w:tcPr>
          <w:p w:rsidR="009C5041" w:rsidRDefault="009C5041">
            <w:pPr>
              <w:tabs>
                <w:tab w:val="right" w:leader="underscore" w:pos="4140"/>
              </w:tabs>
              <w:jc w:val="both"/>
              <w:rPr>
                <w:rFonts w:cs="Tms Rmn"/>
                <w:sz w:val="16"/>
                <w:szCs w:val="16"/>
              </w:rPr>
            </w:pPr>
            <w:r>
              <w:rPr>
                <w:sz w:val="16"/>
                <w:szCs w:val="16"/>
              </w:rPr>
              <w:t xml:space="preserve">MUNICIPIO </w:t>
            </w:r>
            <w:r>
              <w:rPr>
                <w:sz w:val="16"/>
                <w:szCs w:val="16"/>
              </w:rPr>
              <w:tab/>
            </w:r>
          </w:p>
        </w:tc>
        <w:tc>
          <w:tcPr>
            <w:tcW w:w="4430" w:type="dxa"/>
            <w:hideMark/>
          </w:tcPr>
          <w:p w:rsidR="009C5041" w:rsidRDefault="009C5041">
            <w:pPr>
              <w:tabs>
                <w:tab w:val="right" w:leader="underscore" w:pos="4140"/>
              </w:tabs>
              <w:jc w:val="both"/>
              <w:rPr>
                <w:rFonts w:cs="Tms Rmn"/>
                <w:sz w:val="16"/>
                <w:szCs w:val="16"/>
              </w:rPr>
            </w:pPr>
            <w:r>
              <w:rPr>
                <w:sz w:val="16"/>
                <w:szCs w:val="16"/>
              </w:rPr>
              <w:t xml:space="preserve">No. DE REGISTRO </w:t>
            </w:r>
            <w:r>
              <w:rPr>
                <w:sz w:val="16"/>
                <w:szCs w:val="16"/>
              </w:rPr>
              <w:tab/>
            </w:r>
          </w:p>
        </w:tc>
        <w:tc>
          <w:tcPr>
            <w:tcW w:w="4430" w:type="dxa"/>
            <w:hideMark/>
          </w:tcPr>
          <w:p w:rsidR="009C5041" w:rsidRDefault="009C5041">
            <w:pPr>
              <w:tabs>
                <w:tab w:val="right" w:leader="underscore" w:pos="4140"/>
              </w:tabs>
              <w:jc w:val="both"/>
              <w:rPr>
                <w:rFonts w:cs="Tms Rmn"/>
                <w:sz w:val="16"/>
                <w:szCs w:val="16"/>
              </w:rPr>
            </w:pPr>
            <w:r>
              <w:rPr>
                <w:sz w:val="16"/>
                <w:szCs w:val="16"/>
              </w:rPr>
              <w:t xml:space="preserve">ESPECIE </w:t>
            </w:r>
            <w:r>
              <w:rPr>
                <w:sz w:val="16"/>
                <w:szCs w:val="16"/>
              </w:rPr>
              <w:tab/>
            </w:r>
          </w:p>
        </w:tc>
      </w:tr>
    </w:tbl>
    <w:p w:rsidR="009C5041" w:rsidRDefault="009C5041" w:rsidP="009C5041">
      <w:pPr>
        <w:jc w:val="both"/>
        <w:rPr>
          <w:rFonts w:cs="Tms Rmn"/>
          <w:sz w:val="20"/>
          <w:lang w:val="en-US"/>
        </w:rPr>
      </w:pPr>
    </w:p>
    <w:tbl>
      <w:tblPr>
        <w:tblW w:w="0" w:type="auto"/>
        <w:tblInd w:w="75" w:type="dxa"/>
        <w:tblLayout w:type="fixed"/>
        <w:tblCellMar>
          <w:left w:w="70" w:type="dxa"/>
          <w:right w:w="70" w:type="dxa"/>
        </w:tblCellMar>
        <w:tblLook w:val="04A0"/>
      </w:tblPr>
      <w:tblGrid>
        <w:gridCol w:w="921"/>
        <w:gridCol w:w="1276"/>
        <w:gridCol w:w="1974"/>
        <w:gridCol w:w="2114"/>
        <w:gridCol w:w="1418"/>
        <w:gridCol w:w="1984"/>
        <w:gridCol w:w="1275"/>
        <w:gridCol w:w="2431"/>
      </w:tblGrid>
      <w:tr w:rsidR="009C5041" w:rsidTr="009C5041">
        <w:trPr>
          <w:cantSplit/>
        </w:trPr>
        <w:tc>
          <w:tcPr>
            <w:tcW w:w="921" w:type="dxa"/>
            <w:tcBorders>
              <w:top w:val="single" w:sz="12" w:space="0" w:color="auto"/>
              <w:left w:val="single" w:sz="12" w:space="0" w:color="auto"/>
              <w:bottom w:val="nil"/>
              <w:right w:val="single" w:sz="12" w:space="0" w:color="auto"/>
            </w:tcBorders>
          </w:tcPr>
          <w:p w:rsidR="009C5041" w:rsidRDefault="009C5041">
            <w:pPr>
              <w:jc w:val="center"/>
              <w:rPr>
                <w:rFonts w:cs="Tms Rmn"/>
                <w:b/>
              </w:rPr>
            </w:pPr>
          </w:p>
        </w:tc>
        <w:tc>
          <w:tcPr>
            <w:tcW w:w="1276" w:type="dxa"/>
            <w:tcBorders>
              <w:top w:val="single" w:sz="12" w:space="0" w:color="auto"/>
              <w:left w:val="nil"/>
              <w:bottom w:val="nil"/>
              <w:right w:val="nil"/>
            </w:tcBorders>
          </w:tcPr>
          <w:p w:rsidR="009C5041" w:rsidRDefault="009C5041">
            <w:pPr>
              <w:jc w:val="center"/>
              <w:rPr>
                <w:rFonts w:cs="Tms Rmn"/>
                <w:b/>
              </w:rPr>
            </w:pPr>
          </w:p>
        </w:tc>
        <w:tc>
          <w:tcPr>
            <w:tcW w:w="1974" w:type="dxa"/>
            <w:tcBorders>
              <w:top w:val="single" w:sz="12" w:space="0" w:color="auto"/>
              <w:left w:val="single" w:sz="12" w:space="0" w:color="auto"/>
              <w:bottom w:val="nil"/>
              <w:right w:val="nil"/>
            </w:tcBorders>
          </w:tcPr>
          <w:p w:rsidR="009C5041" w:rsidRDefault="009C5041">
            <w:pPr>
              <w:jc w:val="both"/>
              <w:rPr>
                <w:rFonts w:cs="Tms Rmn"/>
              </w:rPr>
            </w:pPr>
          </w:p>
        </w:tc>
        <w:tc>
          <w:tcPr>
            <w:tcW w:w="2114" w:type="dxa"/>
            <w:tcBorders>
              <w:top w:val="single" w:sz="12" w:space="0" w:color="auto"/>
              <w:left w:val="nil"/>
              <w:bottom w:val="nil"/>
              <w:right w:val="nil"/>
            </w:tcBorders>
            <w:hideMark/>
          </w:tcPr>
          <w:p w:rsidR="009C5041" w:rsidRDefault="009C5041">
            <w:pPr>
              <w:jc w:val="right"/>
              <w:rPr>
                <w:rFonts w:cs="Tms Rmn"/>
                <w:b/>
                <w:sz w:val="16"/>
                <w:szCs w:val="16"/>
              </w:rPr>
            </w:pPr>
            <w:r>
              <w:rPr>
                <w:b/>
                <w:sz w:val="16"/>
                <w:szCs w:val="16"/>
              </w:rPr>
              <w:t>DESTINO</w:t>
            </w:r>
          </w:p>
        </w:tc>
        <w:tc>
          <w:tcPr>
            <w:tcW w:w="1418" w:type="dxa"/>
            <w:tcBorders>
              <w:top w:val="single" w:sz="12" w:space="0" w:color="auto"/>
              <w:left w:val="nil"/>
              <w:bottom w:val="nil"/>
              <w:right w:val="nil"/>
            </w:tcBorders>
          </w:tcPr>
          <w:p w:rsidR="009C5041" w:rsidRDefault="009C5041">
            <w:pPr>
              <w:jc w:val="both"/>
              <w:rPr>
                <w:rFonts w:cs="Tms Rmn"/>
              </w:rPr>
            </w:pPr>
          </w:p>
        </w:tc>
        <w:tc>
          <w:tcPr>
            <w:tcW w:w="1984" w:type="dxa"/>
            <w:tcBorders>
              <w:top w:val="single" w:sz="12" w:space="0" w:color="auto"/>
              <w:left w:val="nil"/>
              <w:bottom w:val="nil"/>
              <w:right w:val="single" w:sz="12" w:space="0" w:color="auto"/>
            </w:tcBorders>
          </w:tcPr>
          <w:p w:rsidR="009C5041" w:rsidRDefault="009C5041">
            <w:pPr>
              <w:jc w:val="both"/>
              <w:rPr>
                <w:rFonts w:cs="Tms Rmn"/>
              </w:rPr>
            </w:pPr>
          </w:p>
        </w:tc>
        <w:tc>
          <w:tcPr>
            <w:tcW w:w="1275" w:type="dxa"/>
            <w:tcBorders>
              <w:top w:val="single" w:sz="12" w:space="0" w:color="auto"/>
              <w:left w:val="nil"/>
              <w:bottom w:val="nil"/>
              <w:right w:val="single" w:sz="12" w:space="0" w:color="auto"/>
            </w:tcBorders>
          </w:tcPr>
          <w:p w:rsidR="009C5041" w:rsidRDefault="009C5041">
            <w:pPr>
              <w:jc w:val="both"/>
              <w:rPr>
                <w:rFonts w:cs="Tms Rmn"/>
                <w:b/>
                <w:sz w:val="16"/>
                <w:szCs w:val="16"/>
              </w:rPr>
            </w:pPr>
          </w:p>
          <w:p w:rsidR="009C5041" w:rsidRDefault="009C5041">
            <w:pPr>
              <w:jc w:val="center"/>
              <w:rPr>
                <w:rFonts w:cs="Tms Rmn"/>
              </w:rPr>
            </w:pPr>
            <w:r>
              <w:rPr>
                <w:b/>
                <w:sz w:val="16"/>
                <w:szCs w:val="16"/>
              </w:rPr>
              <w:t>CANTIDAD</w:t>
            </w:r>
          </w:p>
        </w:tc>
        <w:tc>
          <w:tcPr>
            <w:tcW w:w="2431" w:type="dxa"/>
            <w:tcBorders>
              <w:top w:val="single" w:sz="12" w:space="0" w:color="auto"/>
              <w:left w:val="nil"/>
              <w:bottom w:val="nil"/>
              <w:right w:val="single" w:sz="12" w:space="0" w:color="auto"/>
            </w:tcBorders>
          </w:tcPr>
          <w:p w:rsidR="009C5041" w:rsidRDefault="009C5041">
            <w:pPr>
              <w:jc w:val="center"/>
              <w:rPr>
                <w:rFonts w:cs="Tms Rmn"/>
              </w:rPr>
            </w:pPr>
          </w:p>
        </w:tc>
      </w:tr>
      <w:tr w:rsidR="009C5041" w:rsidTr="009C5041">
        <w:trPr>
          <w:cantSplit/>
        </w:trPr>
        <w:tc>
          <w:tcPr>
            <w:tcW w:w="921" w:type="dxa"/>
            <w:tcBorders>
              <w:top w:val="nil"/>
              <w:left w:val="single" w:sz="12" w:space="0" w:color="auto"/>
              <w:bottom w:val="nil"/>
              <w:right w:val="single" w:sz="12" w:space="0" w:color="auto"/>
            </w:tcBorders>
            <w:hideMark/>
          </w:tcPr>
          <w:p w:rsidR="009C5041" w:rsidRDefault="009C5041">
            <w:pPr>
              <w:jc w:val="both"/>
              <w:rPr>
                <w:rFonts w:cs="Tms Rmn"/>
              </w:rPr>
            </w:pPr>
            <w:r>
              <w:rPr>
                <w:b/>
                <w:sz w:val="16"/>
                <w:szCs w:val="16"/>
              </w:rPr>
              <w:t>NUMERO</w:t>
            </w:r>
          </w:p>
        </w:tc>
        <w:tc>
          <w:tcPr>
            <w:tcW w:w="1276" w:type="dxa"/>
            <w:tcBorders>
              <w:top w:val="nil"/>
              <w:left w:val="nil"/>
              <w:bottom w:val="nil"/>
              <w:right w:val="single" w:sz="12" w:space="0" w:color="auto"/>
            </w:tcBorders>
            <w:hideMark/>
          </w:tcPr>
          <w:p w:rsidR="009C5041" w:rsidRDefault="009C5041">
            <w:pPr>
              <w:rPr>
                <w:rFonts w:cs="Tms Rmn"/>
              </w:rPr>
            </w:pPr>
            <w:r>
              <w:rPr>
                <w:b/>
                <w:sz w:val="16"/>
                <w:szCs w:val="16"/>
              </w:rPr>
              <w:t>FECHA DE EMBARQUE</w:t>
            </w:r>
          </w:p>
        </w:tc>
        <w:tc>
          <w:tcPr>
            <w:tcW w:w="1974" w:type="dxa"/>
            <w:tcBorders>
              <w:top w:val="single" w:sz="12" w:space="0" w:color="auto"/>
              <w:left w:val="nil"/>
              <w:bottom w:val="nil"/>
              <w:right w:val="nil"/>
            </w:tcBorders>
            <w:hideMark/>
          </w:tcPr>
          <w:p w:rsidR="009C5041" w:rsidRDefault="009C5041">
            <w:pPr>
              <w:jc w:val="right"/>
              <w:rPr>
                <w:rFonts w:cs="Tms Rmn"/>
                <w:b/>
                <w:sz w:val="16"/>
                <w:szCs w:val="16"/>
              </w:rPr>
            </w:pPr>
            <w:r>
              <w:rPr>
                <w:b/>
                <w:sz w:val="16"/>
                <w:szCs w:val="16"/>
              </w:rPr>
              <w:t xml:space="preserve">CENTRO  DE </w:t>
            </w:r>
          </w:p>
        </w:tc>
        <w:tc>
          <w:tcPr>
            <w:tcW w:w="2114" w:type="dxa"/>
            <w:tcBorders>
              <w:top w:val="single" w:sz="12" w:space="0" w:color="auto"/>
              <w:left w:val="nil"/>
              <w:bottom w:val="nil"/>
              <w:right w:val="single" w:sz="12" w:space="0" w:color="auto"/>
            </w:tcBorders>
            <w:hideMark/>
          </w:tcPr>
          <w:p w:rsidR="009C5041" w:rsidRDefault="009C5041">
            <w:pPr>
              <w:jc w:val="both"/>
              <w:rPr>
                <w:rFonts w:cs="Tms Rmn"/>
                <w:b/>
                <w:sz w:val="16"/>
                <w:szCs w:val="16"/>
              </w:rPr>
            </w:pPr>
            <w:r>
              <w:rPr>
                <w:b/>
                <w:sz w:val="16"/>
                <w:szCs w:val="16"/>
              </w:rPr>
              <w:t>ALMACENAMIENTO</w:t>
            </w:r>
          </w:p>
        </w:tc>
        <w:tc>
          <w:tcPr>
            <w:tcW w:w="1418" w:type="dxa"/>
            <w:tcBorders>
              <w:top w:val="single" w:sz="12" w:space="0" w:color="auto"/>
              <w:left w:val="nil"/>
              <w:bottom w:val="nil"/>
              <w:right w:val="nil"/>
            </w:tcBorders>
            <w:hideMark/>
          </w:tcPr>
          <w:p w:rsidR="009C5041" w:rsidRDefault="009C5041">
            <w:pPr>
              <w:ind w:right="1"/>
              <w:jc w:val="right"/>
              <w:rPr>
                <w:rFonts w:cs="Tms Rmn"/>
                <w:b/>
                <w:sz w:val="16"/>
                <w:szCs w:val="16"/>
              </w:rPr>
            </w:pPr>
            <w:r>
              <w:rPr>
                <w:b/>
                <w:sz w:val="16"/>
                <w:szCs w:val="16"/>
              </w:rPr>
              <w:t>CENTRO  DE</w:t>
            </w:r>
          </w:p>
        </w:tc>
        <w:tc>
          <w:tcPr>
            <w:tcW w:w="1984" w:type="dxa"/>
            <w:tcBorders>
              <w:top w:val="single" w:sz="12" w:space="0" w:color="auto"/>
              <w:left w:val="nil"/>
              <w:bottom w:val="nil"/>
              <w:right w:val="nil"/>
            </w:tcBorders>
            <w:hideMark/>
          </w:tcPr>
          <w:p w:rsidR="009C5041" w:rsidRDefault="009C5041">
            <w:pPr>
              <w:jc w:val="both"/>
              <w:rPr>
                <w:rFonts w:cs="Tms Rmn"/>
                <w:b/>
                <w:sz w:val="16"/>
                <w:szCs w:val="16"/>
              </w:rPr>
            </w:pPr>
            <w:r>
              <w:rPr>
                <w:b/>
                <w:sz w:val="16"/>
                <w:szCs w:val="16"/>
              </w:rPr>
              <w:t>TRANSFORMACION</w:t>
            </w:r>
          </w:p>
        </w:tc>
        <w:tc>
          <w:tcPr>
            <w:tcW w:w="1275" w:type="dxa"/>
            <w:tcBorders>
              <w:top w:val="nil"/>
              <w:left w:val="single" w:sz="12" w:space="0" w:color="auto"/>
              <w:bottom w:val="nil"/>
              <w:right w:val="single" w:sz="12" w:space="0" w:color="auto"/>
            </w:tcBorders>
          </w:tcPr>
          <w:p w:rsidR="009C5041" w:rsidRDefault="009C5041">
            <w:pPr>
              <w:jc w:val="both"/>
              <w:rPr>
                <w:rFonts w:cs="Tms Rmn"/>
                <w:b/>
                <w:sz w:val="16"/>
                <w:szCs w:val="16"/>
              </w:rPr>
            </w:pPr>
          </w:p>
          <w:p w:rsidR="009C5041" w:rsidRDefault="009C5041">
            <w:pPr>
              <w:jc w:val="center"/>
              <w:rPr>
                <w:rFonts w:cs="Tms Rmn"/>
              </w:rPr>
            </w:pPr>
            <w:r>
              <w:rPr>
                <w:b/>
                <w:sz w:val="16"/>
                <w:szCs w:val="16"/>
              </w:rPr>
              <w:t>EN</w:t>
            </w:r>
          </w:p>
        </w:tc>
        <w:tc>
          <w:tcPr>
            <w:tcW w:w="2431" w:type="dxa"/>
            <w:tcBorders>
              <w:top w:val="nil"/>
              <w:left w:val="nil"/>
              <w:bottom w:val="nil"/>
              <w:right w:val="single" w:sz="12" w:space="0" w:color="auto"/>
            </w:tcBorders>
            <w:hideMark/>
          </w:tcPr>
          <w:p w:rsidR="009C5041" w:rsidRDefault="009C5041">
            <w:pPr>
              <w:jc w:val="center"/>
              <w:rPr>
                <w:rFonts w:cs="Tms Rmn"/>
              </w:rPr>
            </w:pPr>
            <w:r>
              <w:rPr>
                <w:b/>
                <w:sz w:val="16"/>
                <w:szCs w:val="16"/>
              </w:rPr>
              <w:t>OBSERVACIONES</w:t>
            </w:r>
          </w:p>
        </w:tc>
      </w:tr>
      <w:tr w:rsidR="009C5041" w:rsidTr="009C5041">
        <w:trPr>
          <w:cantSplit/>
        </w:trPr>
        <w:tc>
          <w:tcPr>
            <w:tcW w:w="921" w:type="dxa"/>
            <w:tcBorders>
              <w:top w:val="nil"/>
              <w:left w:val="single" w:sz="12" w:space="0" w:color="auto"/>
              <w:bottom w:val="single" w:sz="12" w:space="0" w:color="auto"/>
              <w:right w:val="single" w:sz="12" w:space="0" w:color="auto"/>
            </w:tcBorders>
          </w:tcPr>
          <w:p w:rsidR="009C5041" w:rsidRDefault="009C5041">
            <w:pPr>
              <w:jc w:val="both"/>
              <w:rPr>
                <w:rFonts w:cs="Tms Rmn"/>
              </w:rPr>
            </w:pPr>
          </w:p>
        </w:tc>
        <w:tc>
          <w:tcPr>
            <w:tcW w:w="1276" w:type="dxa"/>
            <w:tcBorders>
              <w:top w:val="nil"/>
              <w:left w:val="nil"/>
              <w:bottom w:val="single" w:sz="12" w:space="0" w:color="auto"/>
              <w:right w:val="single" w:sz="12" w:space="0" w:color="auto"/>
            </w:tcBorders>
          </w:tcPr>
          <w:p w:rsidR="009C5041" w:rsidRDefault="009C5041">
            <w:pPr>
              <w:jc w:val="both"/>
              <w:rPr>
                <w:rFonts w:cs="Tms Rmn"/>
              </w:rPr>
            </w:pPr>
          </w:p>
        </w:tc>
        <w:tc>
          <w:tcPr>
            <w:tcW w:w="1974" w:type="dxa"/>
            <w:tcBorders>
              <w:top w:val="single" w:sz="12" w:space="0" w:color="auto"/>
              <w:left w:val="nil"/>
              <w:bottom w:val="single" w:sz="12" w:space="0" w:color="auto"/>
              <w:right w:val="single" w:sz="12" w:space="0" w:color="auto"/>
            </w:tcBorders>
            <w:hideMark/>
          </w:tcPr>
          <w:p w:rsidR="009C5041" w:rsidRDefault="009C5041">
            <w:pPr>
              <w:jc w:val="center"/>
              <w:rPr>
                <w:rFonts w:cs="Tms Rmn"/>
                <w:b/>
                <w:sz w:val="16"/>
                <w:szCs w:val="16"/>
              </w:rPr>
            </w:pPr>
            <w:r>
              <w:rPr>
                <w:b/>
                <w:sz w:val="16"/>
                <w:szCs w:val="16"/>
              </w:rPr>
              <w:t>NOMBRE</w:t>
            </w:r>
          </w:p>
        </w:tc>
        <w:tc>
          <w:tcPr>
            <w:tcW w:w="2114" w:type="dxa"/>
            <w:tcBorders>
              <w:top w:val="single" w:sz="12" w:space="0" w:color="auto"/>
              <w:left w:val="nil"/>
              <w:bottom w:val="single" w:sz="12" w:space="0" w:color="auto"/>
              <w:right w:val="single" w:sz="12" w:space="0" w:color="auto"/>
            </w:tcBorders>
            <w:hideMark/>
          </w:tcPr>
          <w:p w:rsidR="009C5041" w:rsidRDefault="009C5041">
            <w:pPr>
              <w:jc w:val="both"/>
              <w:rPr>
                <w:rFonts w:cs="Tms Rmn"/>
                <w:b/>
                <w:sz w:val="16"/>
                <w:szCs w:val="16"/>
              </w:rPr>
            </w:pPr>
            <w:r>
              <w:rPr>
                <w:b/>
                <w:sz w:val="16"/>
                <w:szCs w:val="16"/>
              </w:rPr>
              <w:t>No. DE REGISTRO</w:t>
            </w:r>
          </w:p>
        </w:tc>
        <w:tc>
          <w:tcPr>
            <w:tcW w:w="1418" w:type="dxa"/>
            <w:tcBorders>
              <w:top w:val="single" w:sz="12" w:space="0" w:color="auto"/>
              <w:left w:val="nil"/>
              <w:bottom w:val="single" w:sz="12" w:space="0" w:color="auto"/>
              <w:right w:val="single" w:sz="12" w:space="0" w:color="auto"/>
            </w:tcBorders>
            <w:hideMark/>
          </w:tcPr>
          <w:p w:rsidR="009C5041" w:rsidRDefault="009C5041">
            <w:pPr>
              <w:jc w:val="center"/>
              <w:rPr>
                <w:rFonts w:cs="Tms Rmn"/>
                <w:b/>
                <w:sz w:val="16"/>
                <w:szCs w:val="16"/>
              </w:rPr>
            </w:pPr>
            <w:r>
              <w:rPr>
                <w:b/>
                <w:sz w:val="16"/>
                <w:szCs w:val="16"/>
              </w:rPr>
              <w:t>NOMBRE</w:t>
            </w:r>
          </w:p>
        </w:tc>
        <w:tc>
          <w:tcPr>
            <w:tcW w:w="1984" w:type="dxa"/>
            <w:tcBorders>
              <w:top w:val="single" w:sz="12" w:space="0" w:color="auto"/>
              <w:left w:val="nil"/>
              <w:bottom w:val="single" w:sz="12" w:space="0" w:color="auto"/>
              <w:right w:val="single" w:sz="12" w:space="0" w:color="auto"/>
            </w:tcBorders>
            <w:hideMark/>
          </w:tcPr>
          <w:p w:rsidR="009C5041" w:rsidRDefault="009C5041">
            <w:pPr>
              <w:jc w:val="both"/>
              <w:rPr>
                <w:rFonts w:cs="Tms Rmn"/>
                <w:b/>
                <w:sz w:val="16"/>
                <w:szCs w:val="16"/>
              </w:rPr>
            </w:pPr>
            <w:r>
              <w:rPr>
                <w:b/>
                <w:sz w:val="16"/>
                <w:szCs w:val="16"/>
              </w:rPr>
              <w:t>No. DE REGISTRO</w:t>
            </w:r>
          </w:p>
        </w:tc>
        <w:tc>
          <w:tcPr>
            <w:tcW w:w="1275" w:type="dxa"/>
            <w:tcBorders>
              <w:top w:val="nil"/>
              <w:left w:val="nil"/>
              <w:bottom w:val="single" w:sz="12" w:space="0" w:color="auto"/>
              <w:right w:val="single" w:sz="12" w:space="0" w:color="auto"/>
            </w:tcBorders>
          </w:tcPr>
          <w:p w:rsidR="009C5041" w:rsidRDefault="009C5041">
            <w:pPr>
              <w:jc w:val="both"/>
              <w:rPr>
                <w:rFonts w:cs="Tms Rmn"/>
                <w:b/>
                <w:sz w:val="16"/>
                <w:szCs w:val="16"/>
              </w:rPr>
            </w:pPr>
          </w:p>
          <w:p w:rsidR="009C5041" w:rsidRDefault="009C5041">
            <w:pPr>
              <w:jc w:val="both"/>
              <w:rPr>
                <w:rFonts w:cs="Tms Rmn"/>
              </w:rPr>
            </w:pPr>
            <w:r>
              <w:rPr>
                <w:b/>
                <w:sz w:val="16"/>
                <w:szCs w:val="16"/>
              </w:rPr>
              <w:t>TONELADAS</w:t>
            </w:r>
          </w:p>
        </w:tc>
        <w:tc>
          <w:tcPr>
            <w:tcW w:w="2431" w:type="dxa"/>
            <w:tcBorders>
              <w:top w:val="nil"/>
              <w:left w:val="nil"/>
              <w:bottom w:val="single" w:sz="12" w:space="0" w:color="auto"/>
              <w:right w:val="single" w:sz="12" w:space="0" w:color="auto"/>
            </w:tcBorders>
          </w:tcPr>
          <w:p w:rsidR="009C5041" w:rsidRDefault="009C5041">
            <w:pPr>
              <w:jc w:val="both"/>
              <w:rPr>
                <w:rFonts w:cs="Tms Rmn"/>
              </w:rPr>
            </w:pPr>
          </w:p>
        </w:tc>
      </w:tr>
      <w:tr w:rsidR="009C5041" w:rsidTr="009C5041">
        <w:trPr>
          <w:cantSplit/>
        </w:trPr>
        <w:tc>
          <w:tcPr>
            <w:tcW w:w="921" w:type="dxa"/>
            <w:tcBorders>
              <w:top w:val="nil"/>
              <w:left w:val="single" w:sz="12" w:space="0" w:color="auto"/>
              <w:bottom w:val="single" w:sz="6" w:space="0" w:color="auto"/>
              <w:right w:val="single" w:sz="6" w:space="0" w:color="auto"/>
            </w:tcBorders>
          </w:tcPr>
          <w:p w:rsidR="009C5041" w:rsidRDefault="009C5041">
            <w:pPr>
              <w:spacing w:line="240" w:lineRule="exact"/>
              <w:jc w:val="both"/>
              <w:rPr>
                <w:rFonts w:cs="Tms Rmn"/>
              </w:rPr>
            </w:pPr>
          </w:p>
        </w:tc>
        <w:tc>
          <w:tcPr>
            <w:tcW w:w="1276" w:type="dxa"/>
            <w:tcBorders>
              <w:top w:val="nil"/>
              <w:left w:val="single" w:sz="6" w:space="0" w:color="auto"/>
              <w:bottom w:val="single" w:sz="6" w:space="0" w:color="auto"/>
              <w:right w:val="single" w:sz="6" w:space="0" w:color="auto"/>
            </w:tcBorders>
          </w:tcPr>
          <w:p w:rsidR="009C5041" w:rsidRDefault="009C5041">
            <w:pPr>
              <w:spacing w:line="240" w:lineRule="exact"/>
              <w:jc w:val="both"/>
              <w:rPr>
                <w:rFonts w:cs="Tms Rmn"/>
              </w:rPr>
            </w:pPr>
          </w:p>
        </w:tc>
        <w:tc>
          <w:tcPr>
            <w:tcW w:w="1974" w:type="dxa"/>
            <w:tcBorders>
              <w:top w:val="nil"/>
              <w:left w:val="single" w:sz="6" w:space="0" w:color="auto"/>
              <w:bottom w:val="single" w:sz="6" w:space="0" w:color="auto"/>
              <w:right w:val="single" w:sz="6" w:space="0" w:color="auto"/>
            </w:tcBorders>
          </w:tcPr>
          <w:p w:rsidR="009C5041" w:rsidRDefault="009C5041">
            <w:pPr>
              <w:spacing w:line="240" w:lineRule="exact"/>
              <w:jc w:val="both"/>
              <w:rPr>
                <w:rFonts w:cs="Tms Rmn"/>
              </w:rPr>
            </w:pPr>
          </w:p>
        </w:tc>
        <w:tc>
          <w:tcPr>
            <w:tcW w:w="2114" w:type="dxa"/>
            <w:tcBorders>
              <w:top w:val="nil"/>
              <w:left w:val="single" w:sz="6" w:space="0" w:color="auto"/>
              <w:bottom w:val="single" w:sz="6" w:space="0" w:color="auto"/>
              <w:right w:val="single" w:sz="6" w:space="0" w:color="auto"/>
            </w:tcBorders>
          </w:tcPr>
          <w:p w:rsidR="009C5041" w:rsidRDefault="009C5041">
            <w:pPr>
              <w:spacing w:line="240" w:lineRule="exact"/>
              <w:jc w:val="both"/>
              <w:rPr>
                <w:rFonts w:cs="Tms Rmn"/>
              </w:rPr>
            </w:pPr>
          </w:p>
        </w:tc>
        <w:tc>
          <w:tcPr>
            <w:tcW w:w="1418" w:type="dxa"/>
            <w:tcBorders>
              <w:top w:val="nil"/>
              <w:left w:val="single" w:sz="6" w:space="0" w:color="auto"/>
              <w:bottom w:val="single" w:sz="6" w:space="0" w:color="auto"/>
              <w:right w:val="single" w:sz="6" w:space="0" w:color="auto"/>
            </w:tcBorders>
          </w:tcPr>
          <w:p w:rsidR="009C5041" w:rsidRDefault="009C5041">
            <w:pPr>
              <w:spacing w:line="240" w:lineRule="exact"/>
              <w:jc w:val="both"/>
              <w:rPr>
                <w:rFonts w:cs="Tms Rmn"/>
              </w:rPr>
            </w:pPr>
          </w:p>
        </w:tc>
        <w:tc>
          <w:tcPr>
            <w:tcW w:w="1984" w:type="dxa"/>
            <w:tcBorders>
              <w:top w:val="nil"/>
              <w:left w:val="single" w:sz="6" w:space="0" w:color="auto"/>
              <w:bottom w:val="single" w:sz="6" w:space="0" w:color="auto"/>
              <w:right w:val="single" w:sz="6" w:space="0" w:color="auto"/>
            </w:tcBorders>
          </w:tcPr>
          <w:p w:rsidR="009C5041" w:rsidRDefault="009C5041">
            <w:pPr>
              <w:spacing w:line="240" w:lineRule="exact"/>
              <w:jc w:val="both"/>
              <w:rPr>
                <w:rFonts w:cs="Tms Rmn"/>
              </w:rPr>
            </w:pPr>
          </w:p>
        </w:tc>
        <w:tc>
          <w:tcPr>
            <w:tcW w:w="1275" w:type="dxa"/>
            <w:tcBorders>
              <w:top w:val="nil"/>
              <w:left w:val="single" w:sz="6" w:space="0" w:color="auto"/>
              <w:bottom w:val="single" w:sz="6" w:space="0" w:color="auto"/>
              <w:right w:val="single" w:sz="6" w:space="0" w:color="auto"/>
            </w:tcBorders>
          </w:tcPr>
          <w:p w:rsidR="009C5041" w:rsidRDefault="009C5041">
            <w:pPr>
              <w:spacing w:line="240" w:lineRule="exact"/>
              <w:jc w:val="both"/>
              <w:rPr>
                <w:rFonts w:cs="Tms Rmn"/>
              </w:rPr>
            </w:pPr>
          </w:p>
        </w:tc>
        <w:tc>
          <w:tcPr>
            <w:tcW w:w="2431" w:type="dxa"/>
            <w:tcBorders>
              <w:top w:val="nil"/>
              <w:left w:val="single" w:sz="6" w:space="0" w:color="auto"/>
              <w:bottom w:val="single" w:sz="6" w:space="0" w:color="auto"/>
              <w:right w:val="single" w:sz="12" w:space="0" w:color="auto"/>
            </w:tcBorders>
          </w:tcPr>
          <w:p w:rsidR="009C5041" w:rsidRDefault="009C5041">
            <w:pPr>
              <w:spacing w:line="240" w:lineRule="exact"/>
              <w:jc w:val="both"/>
              <w:rPr>
                <w:rFonts w:cs="Tms Rmn"/>
              </w:rPr>
            </w:pPr>
          </w:p>
        </w:tc>
      </w:tr>
      <w:tr w:rsidR="009C5041" w:rsidTr="009C5041">
        <w:trPr>
          <w:cantSplit/>
        </w:trPr>
        <w:tc>
          <w:tcPr>
            <w:tcW w:w="921" w:type="dxa"/>
            <w:tcBorders>
              <w:top w:val="single" w:sz="6" w:space="0" w:color="auto"/>
              <w:left w:val="single" w:sz="12" w:space="0" w:color="auto"/>
              <w:bottom w:val="single" w:sz="6" w:space="0" w:color="auto"/>
              <w:right w:val="single" w:sz="6" w:space="0" w:color="auto"/>
            </w:tcBorders>
          </w:tcPr>
          <w:p w:rsidR="009C5041" w:rsidRDefault="009C5041">
            <w:pPr>
              <w:spacing w:line="240" w:lineRule="exact"/>
              <w:jc w:val="both"/>
              <w:rPr>
                <w:rFonts w:cs="Tms Rmn"/>
              </w:rPr>
            </w:pPr>
          </w:p>
        </w:tc>
        <w:tc>
          <w:tcPr>
            <w:tcW w:w="1276"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rPr>
            </w:pPr>
          </w:p>
        </w:tc>
        <w:tc>
          <w:tcPr>
            <w:tcW w:w="1974"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rPr>
            </w:pPr>
          </w:p>
        </w:tc>
        <w:tc>
          <w:tcPr>
            <w:tcW w:w="2114"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rPr>
            </w:pPr>
          </w:p>
        </w:tc>
        <w:tc>
          <w:tcPr>
            <w:tcW w:w="1418"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rPr>
            </w:pPr>
          </w:p>
        </w:tc>
        <w:tc>
          <w:tcPr>
            <w:tcW w:w="1984"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rPr>
            </w:pPr>
          </w:p>
        </w:tc>
        <w:tc>
          <w:tcPr>
            <w:tcW w:w="1275"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rPr>
            </w:pPr>
          </w:p>
        </w:tc>
        <w:tc>
          <w:tcPr>
            <w:tcW w:w="2431" w:type="dxa"/>
            <w:tcBorders>
              <w:top w:val="single" w:sz="6" w:space="0" w:color="auto"/>
              <w:left w:val="single" w:sz="6" w:space="0" w:color="auto"/>
              <w:bottom w:val="single" w:sz="6" w:space="0" w:color="auto"/>
              <w:right w:val="single" w:sz="12" w:space="0" w:color="auto"/>
            </w:tcBorders>
          </w:tcPr>
          <w:p w:rsidR="009C5041" w:rsidRDefault="009C5041">
            <w:pPr>
              <w:spacing w:line="240" w:lineRule="exact"/>
              <w:jc w:val="both"/>
              <w:rPr>
                <w:rFonts w:cs="Tms Rmn"/>
              </w:rPr>
            </w:pPr>
          </w:p>
        </w:tc>
      </w:tr>
      <w:tr w:rsidR="009C5041" w:rsidTr="009C5041">
        <w:trPr>
          <w:cantSplit/>
        </w:trPr>
        <w:tc>
          <w:tcPr>
            <w:tcW w:w="921" w:type="dxa"/>
            <w:tcBorders>
              <w:top w:val="single" w:sz="6" w:space="0" w:color="auto"/>
              <w:left w:val="single" w:sz="12" w:space="0" w:color="auto"/>
              <w:bottom w:val="single" w:sz="6" w:space="0" w:color="auto"/>
              <w:right w:val="single" w:sz="6" w:space="0" w:color="auto"/>
            </w:tcBorders>
          </w:tcPr>
          <w:p w:rsidR="009C5041" w:rsidRDefault="009C5041">
            <w:pPr>
              <w:spacing w:line="240" w:lineRule="exact"/>
              <w:jc w:val="both"/>
              <w:rPr>
                <w:rFonts w:cs="Tms Rmn"/>
              </w:rPr>
            </w:pPr>
          </w:p>
        </w:tc>
        <w:tc>
          <w:tcPr>
            <w:tcW w:w="1276"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rPr>
            </w:pPr>
          </w:p>
        </w:tc>
        <w:tc>
          <w:tcPr>
            <w:tcW w:w="1974"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rPr>
            </w:pPr>
          </w:p>
        </w:tc>
        <w:tc>
          <w:tcPr>
            <w:tcW w:w="2114"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rPr>
            </w:pPr>
          </w:p>
        </w:tc>
        <w:tc>
          <w:tcPr>
            <w:tcW w:w="1418"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rPr>
            </w:pPr>
          </w:p>
        </w:tc>
        <w:tc>
          <w:tcPr>
            <w:tcW w:w="1984"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rPr>
            </w:pPr>
          </w:p>
        </w:tc>
        <w:tc>
          <w:tcPr>
            <w:tcW w:w="1275"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rPr>
            </w:pPr>
          </w:p>
        </w:tc>
        <w:tc>
          <w:tcPr>
            <w:tcW w:w="2431" w:type="dxa"/>
            <w:tcBorders>
              <w:top w:val="single" w:sz="6" w:space="0" w:color="auto"/>
              <w:left w:val="single" w:sz="6" w:space="0" w:color="auto"/>
              <w:bottom w:val="single" w:sz="6" w:space="0" w:color="auto"/>
              <w:right w:val="single" w:sz="12" w:space="0" w:color="auto"/>
            </w:tcBorders>
          </w:tcPr>
          <w:p w:rsidR="009C5041" w:rsidRDefault="009C5041">
            <w:pPr>
              <w:spacing w:line="240" w:lineRule="exact"/>
              <w:jc w:val="both"/>
              <w:rPr>
                <w:rFonts w:cs="Tms Rmn"/>
              </w:rPr>
            </w:pPr>
          </w:p>
        </w:tc>
      </w:tr>
      <w:tr w:rsidR="009C5041" w:rsidTr="009C5041">
        <w:trPr>
          <w:cantSplit/>
        </w:trPr>
        <w:tc>
          <w:tcPr>
            <w:tcW w:w="921" w:type="dxa"/>
            <w:tcBorders>
              <w:top w:val="single" w:sz="6" w:space="0" w:color="auto"/>
              <w:left w:val="single" w:sz="12" w:space="0" w:color="auto"/>
              <w:bottom w:val="single" w:sz="6" w:space="0" w:color="auto"/>
              <w:right w:val="single" w:sz="6" w:space="0" w:color="auto"/>
            </w:tcBorders>
          </w:tcPr>
          <w:p w:rsidR="009C5041" w:rsidRDefault="009C5041">
            <w:pPr>
              <w:spacing w:line="240" w:lineRule="exact"/>
              <w:jc w:val="both"/>
              <w:rPr>
                <w:rFonts w:cs="Tms Rmn"/>
              </w:rPr>
            </w:pPr>
          </w:p>
        </w:tc>
        <w:tc>
          <w:tcPr>
            <w:tcW w:w="1276"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rPr>
            </w:pPr>
          </w:p>
        </w:tc>
        <w:tc>
          <w:tcPr>
            <w:tcW w:w="1974"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rPr>
            </w:pPr>
          </w:p>
        </w:tc>
        <w:tc>
          <w:tcPr>
            <w:tcW w:w="2114"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rPr>
            </w:pPr>
          </w:p>
        </w:tc>
        <w:tc>
          <w:tcPr>
            <w:tcW w:w="1418"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rPr>
            </w:pPr>
          </w:p>
        </w:tc>
        <w:tc>
          <w:tcPr>
            <w:tcW w:w="1984"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rPr>
            </w:pPr>
          </w:p>
        </w:tc>
        <w:tc>
          <w:tcPr>
            <w:tcW w:w="1275"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rPr>
            </w:pPr>
          </w:p>
        </w:tc>
        <w:tc>
          <w:tcPr>
            <w:tcW w:w="2431" w:type="dxa"/>
            <w:tcBorders>
              <w:top w:val="single" w:sz="6" w:space="0" w:color="auto"/>
              <w:left w:val="single" w:sz="6" w:space="0" w:color="auto"/>
              <w:bottom w:val="single" w:sz="6" w:space="0" w:color="auto"/>
              <w:right w:val="single" w:sz="12" w:space="0" w:color="auto"/>
            </w:tcBorders>
          </w:tcPr>
          <w:p w:rsidR="009C5041" w:rsidRDefault="009C5041">
            <w:pPr>
              <w:spacing w:line="240" w:lineRule="exact"/>
              <w:jc w:val="both"/>
              <w:rPr>
                <w:rFonts w:cs="Tms Rmn"/>
              </w:rPr>
            </w:pPr>
          </w:p>
        </w:tc>
      </w:tr>
      <w:tr w:rsidR="009C5041" w:rsidTr="009C5041">
        <w:trPr>
          <w:cantSplit/>
        </w:trPr>
        <w:tc>
          <w:tcPr>
            <w:tcW w:w="921" w:type="dxa"/>
            <w:tcBorders>
              <w:top w:val="single" w:sz="6" w:space="0" w:color="auto"/>
              <w:left w:val="single" w:sz="12" w:space="0" w:color="auto"/>
              <w:bottom w:val="single" w:sz="6" w:space="0" w:color="auto"/>
              <w:right w:val="single" w:sz="6" w:space="0" w:color="auto"/>
            </w:tcBorders>
          </w:tcPr>
          <w:p w:rsidR="009C5041" w:rsidRDefault="009C5041">
            <w:pPr>
              <w:spacing w:line="240" w:lineRule="exact"/>
              <w:jc w:val="both"/>
              <w:rPr>
                <w:rFonts w:cs="Tms Rmn"/>
              </w:rPr>
            </w:pPr>
          </w:p>
        </w:tc>
        <w:tc>
          <w:tcPr>
            <w:tcW w:w="1276"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rPr>
            </w:pPr>
          </w:p>
        </w:tc>
        <w:tc>
          <w:tcPr>
            <w:tcW w:w="1974"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rPr>
            </w:pPr>
          </w:p>
        </w:tc>
        <w:tc>
          <w:tcPr>
            <w:tcW w:w="2114"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rPr>
            </w:pPr>
          </w:p>
        </w:tc>
        <w:tc>
          <w:tcPr>
            <w:tcW w:w="1418"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rPr>
            </w:pPr>
          </w:p>
        </w:tc>
        <w:tc>
          <w:tcPr>
            <w:tcW w:w="1984"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rPr>
            </w:pPr>
          </w:p>
        </w:tc>
        <w:tc>
          <w:tcPr>
            <w:tcW w:w="1275"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rPr>
            </w:pPr>
          </w:p>
        </w:tc>
        <w:tc>
          <w:tcPr>
            <w:tcW w:w="2431" w:type="dxa"/>
            <w:tcBorders>
              <w:top w:val="single" w:sz="6" w:space="0" w:color="auto"/>
              <w:left w:val="single" w:sz="6" w:space="0" w:color="auto"/>
              <w:bottom w:val="single" w:sz="6" w:space="0" w:color="auto"/>
              <w:right w:val="single" w:sz="12" w:space="0" w:color="auto"/>
            </w:tcBorders>
          </w:tcPr>
          <w:p w:rsidR="009C5041" w:rsidRDefault="009C5041">
            <w:pPr>
              <w:spacing w:line="240" w:lineRule="exact"/>
              <w:jc w:val="both"/>
              <w:rPr>
                <w:rFonts w:cs="Tms Rmn"/>
              </w:rPr>
            </w:pPr>
          </w:p>
        </w:tc>
      </w:tr>
      <w:tr w:rsidR="009C5041" w:rsidTr="009C5041">
        <w:trPr>
          <w:cantSplit/>
        </w:trPr>
        <w:tc>
          <w:tcPr>
            <w:tcW w:w="921" w:type="dxa"/>
            <w:tcBorders>
              <w:top w:val="single" w:sz="6" w:space="0" w:color="auto"/>
              <w:left w:val="single" w:sz="12" w:space="0" w:color="auto"/>
              <w:bottom w:val="single" w:sz="6" w:space="0" w:color="auto"/>
              <w:right w:val="single" w:sz="6" w:space="0" w:color="auto"/>
            </w:tcBorders>
          </w:tcPr>
          <w:p w:rsidR="009C5041" w:rsidRDefault="009C5041">
            <w:pPr>
              <w:spacing w:line="240" w:lineRule="exact"/>
              <w:jc w:val="both"/>
              <w:rPr>
                <w:rFonts w:cs="Tms Rmn"/>
              </w:rPr>
            </w:pPr>
          </w:p>
        </w:tc>
        <w:tc>
          <w:tcPr>
            <w:tcW w:w="1276"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rPr>
            </w:pPr>
          </w:p>
        </w:tc>
        <w:tc>
          <w:tcPr>
            <w:tcW w:w="1974"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rPr>
            </w:pPr>
          </w:p>
        </w:tc>
        <w:tc>
          <w:tcPr>
            <w:tcW w:w="2114"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rPr>
            </w:pPr>
          </w:p>
        </w:tc>
        <w:tc>
          <w:tcPr>
            <w:tcW w:w="1418"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rPr>
            </w:pPr>
          </w:p>
        </w:tc>
        <w:tc>
          <w:tcPr>
            <w:tcW w:w="1984"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rPr>
            </w:pPr>
          </w:p>
        </w:tc>
        <w:tc>
          <w:tcPr>
            <w:tcW w:w="1275"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rPr>
            </w:pPr>
          </w:p>
        </w:tc>
        <w:tc>
          <w:tcPr>
            <w:tcW w:w="2431" w:type="dxa"/>
            <w:tcBorders>
              <w:top w:val="single" w:sz="6" w:space="0" w:color="auto"/>
              <w:left w:val="single" w:sz="6" w:space="0" w:color="auto"/>
              <w:bottom w:val="single" w:sz="6" w:space="0" w:color="auto"/>
              <w:right w:val="single" w:sz="12" w:space="0" w:color="auto"/>
            </w:tcBorders>
          </w:tcPr>
          <w:p w:rsidR="009C5041" w:rsidRDefault="009C5041">
            <w:pPr>
              <w:spacing w:line="240" w:lineRule="exact"/>
              <w:jc w:val="both"/>
              <w:rPr>
                <w:rFonts w:cs="Tms Rmn"/>
              </w:rPr>
            </w:pPr>
          </w:p>
        </w:tc>
      </w:tr>
      <w:tr w:rsidR="009C5041" w:rsidTr="009C5041">
        <w:trPr>
          <w:cantSplit/>
        </w:trPr>
        <w:tc>
          <w:tcPr>
            <w:tcW w:w="921" w:type="dxa"/>
            <w:tcBorders>
              <w:top w:val="single" w:sz="6" w:space="0" w:color="auto"/>
              <w:left w:val="single" w:sz="12" w:space="0" w:color="auto"/>
              <w:bottom w:val="single" w:sz="6" w:space="0" w:color="auto"/>
              <w:right w:val="single" w:sz="6" w:space="0" w:color="auto"/>
            </w:tcBorders>
          </w:tcPr>
          <w:p w:rsidR="009C5041" w:rsidRDefault="009C5041">
            <w:pPr>
              <w:spacing w:line="240" w:lineRule="exact"/>
              <w:jc w:val="both"/>
              <w:rPr>
                <w:rFonts w:cs="Tms Rmn"/>
              </w:rPr>
            </w:pPr>
          </w:p>
        </w:tc>
        <w:tc>
          <w:tcPr>
            <w:tcW w:w="1276"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rPr>
            </w:pPr>
          </w:p>
        </w:tc>
        <w:tc>
          <w:tcPr>
            <w:tcW w:w="1974"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rPr>
            </w:pPr>
          </w:p>
        </w:tc>
        <w:tc>
          <w:tcPr>
            <w:tcW w:w="2114"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rPr>
            </w:pPr>
          </w:p>
        </w:tc>
        <w:tc>
          <w:tcPr>
            <w:tcW w:w="1418"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rPr>
            </w:pPr>
          </w:p>
        </w:tc>
        <w:tc>
          <w:tcPr>
            <w:tcW w:w="1984"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rPr>
            </w:pPr>
          </w:p>
        </w:tc>
        <w:tc>
          <w:tcPr>
            <w:tcW w:w="1275"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rPr>
            </w:pPr>
          </w:p>
        </w:tc>
        <w:tc>
          <w:tcPr>
            <w:tcW w:w="2431" w:type="dxa"/>
            <w:tcBorders>
              <w:top w:val="single" w:sz="6" w:space="0" w:color="auto"/>
              <w:left w:val="single" w:sz="6" w:space="0" w:color="auto"/>
              <w:bottom w:val="single" w:sz="6" w:space="0" w:color="auto"/>
              <w:right w:val="single" w:sz="12" w:space="0" w:color="auto"/>
            </w:tcBorders>
          </w:tcPr>
          <w:p w:rsidR="009C5041" w:rsidRDefault="009C5041">
            <w:pPr>
              <w:spacing w:line="240" w:lineRule="exact"/>
              <w:jc w:val="both"/>
              <w:rPr>
                <w:rFonts w:cs="Tms Rmn"/>
              </w:rPr>
            </w:pPr>
          </w:p>
        </w:tc>
      </w:tr>
      <w:tr w:rsidR="009C5041" w:rsidTr="009C5041">
        <w:trPr>
          <w:cantSplit/>
        </w:trPr>
        <w:tc>
          <w:tcPr>
            <w:tcW w:w="921" w:type="dxa"/>
            <w:tcBorders>
              <w:top w:val="single" w:sz="6" w:space="0" w:color="auto"/>
              <w:left w:val="single" w:sz="12" w:space="0" w:color="auto"/>
              <w:bottom w:val="nil"/>
              <w:right w:val="single" w:sz="6" w:space="0" w:color="auto"/>
            </w:tcBorders>
          </w:tcPr>
          <w:p w:rsidR="009C5041" w:rsidRDefault="009C5041">
            <w:pPr>
              <w:spacing w:line="240" w:lineRule="exact"/>
              <w:jc w:val="both"/>
              <w:rPr>
                <w:rFonts w:cs="Tms Rmn"/>
              </w:rPr>
            </w:pPr>
          </w:p>
        </w:tc>
        <w:tc>
          <w:tcPr>
            <w:tcW w:w="1276" w:type="dxa"/>
            <w:tcBorders>
              <w:top w:val="single" w:sz="6" w:space="0" w:color="auto"/>
              <w:left w:val="single" w:sz="6" w:space="0" w:color="auto"/>
              <w:bottom w:val="nil"/>
              <w:right w:val="single" w:sz="6" w:space="0" w:color="auto"/>
            </w:tcBorders>
          </w:tcPr>
          <w:p w:rsidR="009C5041" w:rsidRDefault="009C5041">
            <w:pPr>
              <w:spacing w:line="240" w:lineRule="exact"/>
              <w:jc w:val="both"/>
              <w:rPr>
                <w:rFonts w:cs="Tms Rmn"/>
              </w:rPr>
            </w:pPr>
          </w:p>
        </w:tc>
        <w:tc>
          <w:tcPr>
            <w:tcW w:w="1974" w:type="dxa"/>
            <w:tcBorders>
              <w:top w:val="single" w:sz="6" w:space="0" w:color="auto"/>
              <w:left w:val="single" w:sz="6" w:space="0" w:color="auto"/>
              <w:bottom w:val="nil"/>
              <w:right w:val="single" w:sz="6" w:space="0" w:color="auto"/>
            </w:tcBorders>
          </w:tcPr>
          <w:p w:rsidR="009C5041" w:rsidRDefault="009C5041">
            <w:pPr>
              <w:spacing w:line="240" w:lineRule="exact"/>
              <w:jc w:val="both"/>
              <w:rPr>
                <w:rFonts w:cs="Tms Rmn"/>
              </w:rPr>
            </w:pPr>
          </w:p>
        </w:tc>
        <w:tc>
          <w:tcPr>
            <w:tcW w:w="2114" w:type="dxa"/>
            <w:tcBorders>
              <w:top w:val="single" w:sz="6" w:space="0" w:color="auto"/>
              <w:left w:val="single" w:sz="6" w:space="0" w:color="auto"/>
              <w:bottom w:val="nil"/>
              <w:right w:val="single" w:sz="6" w:space="0" w:color="auto"/>
            </w:tcBorders>
          </w:tcPr>
          <w:p w:rsidR="009C5041" w:rsidRDefault="009C5041">
            <w:pPr>
              <w:spacing w:line="240" w:lineRule="exact"/>
              <w:jc w:val="both"/>
              <w:rPr>
                <w:rFonts w:cs="Tms Rmn"/>
              </w:rPr>
            </w:pPr>
          </w:p>
        </w:tc>
        <w:tc>
          <w:tcPr>
            <w:tcW w:w="1418" w:type="dxa"/>
            <w:tcBorders>
              <w:top w:val="single" w:sz="6" w:space="0" w:color="auto"/>
              <w:left w:val="single" w:sz="6" w:space="0" w:color="auto"/>
              <w:bottom w:val="nil"/>
              <w:right w:val="single" w:sz="6" w:space="0" w:color="auto"/>
            </w:tcBorders>
          </w:tcPr>
          <w:p w:rsidR="009C5041" w:rsidRDefault="009C5041">
            <w:pPr>
              <w:spacing w:line="240" w:lineRule="exact"/>
              <w:jc w:val="both"/>
              <w:rPr>
                <w:rFonts w:cs="Tms Rmn"/>
              </w:rPr>
            </w:pPr>
          </w:p>
        </w:tc>
        <w:tc>
          <w:tcPr>
            <w:tcW w:w="1984" w:type="dxa"/>
            <w:tcBorders>
              <w:top w:val="single" w:sz="6" w:space="0" w:color="auto"/>
              <w:left w:val="single" w:sz="6" w:space="0" w:color="auto"/>
              <w:bottom w:val="nil"/>
              <w:right w:val="single" w:sz="6" w:space="0" w:color="auto"/>
            </w:tcBorders>
          </w:tcPr>
          <w:p w:rsidR="009C5041" w:rsidRDefault="009C5041">
            <w:pPr>
              <w:spacing w:line="240" w:lineRule="exact"/>
              <w:jc w:val="both"/>
              <w:rPr>
                <w:rFonts w:cs="Tms Rmn"/>
              </w:rPr>
            </w:pPr>
          </w:p>
        </w:tc>
        <w:tc>
          <w:tcPr>
            <w:tcW w:w="1275" w:type="dxa"/>
            <w:tcBorders>
              <w:top w:val="single" w:sz="6" w:space="0" w:color="auto"/>
              <w:left w:val="single" w:sz="6" w:space="0" w:color="auto"/>
              <w:bottom w:val="nil"/>
              <w:right w:val="single" w:sz="6" w:space="0" w:color="auto"/>
            </w:tcBorders>
          </w:tcPr>
          <w:p w:rsidR="009C5041" w:rsidRDefault="009C5041">
            <w:pPr>
              <w:spacing w:line="240" w:lineRule="exact"/>
              <w:jc w:val="both"/>
              <w:rPr>
                <w:rFonts w:cs="Tms Rmn"/>
              </w:rPr>
            </w:pPr>
          </w:p>
        </w:tc>
        <w:tc>
          <w:tcPr>
            <w:tcW w:w="2431" w:type="dxa"/>
            <w:tcBorders>
              <w:top w:val="single" w:sz="6" w:space="0" w:color="auto"/>
              <w:left w:val="single" w:sz="6" w:space="0" w:color="auto"/>
              <w:bottom w:val="nil"/>
              <w:right w:val="single" w:sz="12" w:space="0" w:color="auto"/>
            </w:tcBorders>
          </w:tcPr>
          <w:p w:rsidR="009C5041" w:rsidRDefault="009C5041">
            <w:pPr>
              <w:spacing w:line="240" w:lineRule="exact"/>
              <w:jc w:val="both"/>
              <w:rPr>
                <w:rFonts w:cs="Tms Rmn"/>
              </w:rPr>
            </w:pPr>
          </w:p>
        </w:tc>
      </w:tr>
      <w:tr w:rsidR="009C5041" w:rsidTr="009C5041">
        <w:trPr>
          <w:cantSplit/>
        </w:trPr>
        <w:tc>
          <w:tcPr>
            <w:tcW w:w="921" w:type="dxa"/>
            <w:tcBorders>
              <w:top w:val="single" w:sz="6" w:space="0" w:color="auto"/>
              <w:left w:val="single" w:sz="12" w:space="0" w:color="auto"/>
              <w:bottom w:val="single" w:sz="6" w:space="0" w:color="auto"/>
              <w:right w:val="single" w:sz="6" w:space="0" w:color="auto"/>
            </w:tcBorders>
          </w:tcPr>
          <w:p w:rsidR="009C5041" w:rsidRDefault="009C5041">
            <w:pPr>
              <w:spacing w:line="240" w:lineRule="exact"/>
              <w:jc w:val="both"/>
              <w:rPr>
                <w:rFonts w:cs="Tms Rmn"/>
              </w:rPr>
            </w:pPr>
          </w:p>
        </w:tc>
        <w:tc>
          <w:tcPr>
            <w:tcW w:w="1276"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rPr>
            </w:pPr>
          </w:p>
        </w:tc>
        <w:tc>
          <w:tcPr>
            <w:tcW w:w="1974"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rPr>
            </w:pPr>
          </w:p>
        </w:tc>
        <w:tc>
          <w:tcPr>
            <w:tcW w:w="2114"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rPr>
            </w:pPr>
          </w:p>
        </w:tc>
        <w:tc>
          <w:tcPr>
            <w:tcW w:w="1418"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rPr>
            </w:pPr>
          </w:p>
        </w:tc>
        <w:tc>
          <w:tcPr>
            <w:tcW w:w="1984"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rPr>
            </w:pPr>
          </w:p>
        </w:tc>
        <w:tc>
          <w:tcPr>
            <w:tcW w:w="1275"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rPr>
            </w:pPr>
          </w:p>
        </w:tc>
        <w:tc>
          <w:tcPr>
            <w:tcW w:w="2431" w:type="dxa"/>
            <w:tcBorders>
              <w:top w:val="single" w:sz="6" w:space="0" w:color="auto"/>
              <w:left w:val="single" w:sz="6" w:space="0" w:color="auto"/>
              <w:bottom w:val="single" w:sz="6" w:space="0" w:color="auto"/>
              <w:right w:val="single" w:sz="12" w:space="0" w:color="auto"/>
            </w:tcBorders>
          </w:tcPr>
          <w:p w:rsidR="009C5041" w:rsidRDefault="009C5041">
            <w:pPr>
              <w:spacing w:line="240" w:lineRule="exact"/>
              <w:jc w:val="both"/>
              <w:rPr>
                <w:rFonts w:cs="Tms Rmn"/>
              </w:rPr>
            </w:pPr>
          </w:p>
        </w:tc>
      </w:tr>
      <w:tr w:rsidR="009C5041" w:rsidTr="009C5041">
        <w:trPr>
          <w:cantSplit/>
        </w:trPr>
        <w:tc>
          <w:tcPr>
            <w:tcW w:w="921" w:type="dxa"/>
            <w:tcBorders>
              <w:top w:val="single" w:sz="6" w:space="0" w:color="auto"/>
              <w:left w:val="single" w:sz="12" w:space="0" w:color="auto"/>
              <w:bottom w:val="single" w:sz="6" w:space="0" w:color="auto"/>
              <w:right w:val="single" w:sz="6" w:space="0" w:color="auto"/>
            </w:tcBorders>
          </w:tcPr>
          <w:p w:rsidR="009C5041" w:rsidRDefault="009C5041">
            <w:pPr>
              <w:spacing w:line="240" w:lineRule="exact"/>
              <w:jc w:val="both"/>
              <w:rPr>
                <w:rFonts w:cs="Tms Rmn"/>
              </w:rPr>
            </w:pPr>
          </w:p>
        </w:tc>
        <w:tc>
          <w:tcPr>
            <w:tcW w:w="1276"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rPr>
            </w:pPr>
          </w:p>
        </w:tc>
        <w:tc>
          <w:tcPr>
            <w:tcW w:w="1974"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rPr>
            </w:pPr>
          </w:p>
        </w:tc>
        <w:tc>
          <w:tcPr>
            <w:tcW w:w="2114"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rPr>
            </w:pPr>
          </w:p>
        </w:tc>
        <w:tc>
          <w:tcPr>
            <w:tcW w:w="1418"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rPr>
            </w:pPr>
          </w:p>
        </w:tc>
        <w:tc>
          <w:tcPr>
            <w:tcW w:w="1984"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rPr>
            </w:pPr>
          </w:p>
        </w:tc>
        <w:tc>
          <w:tcPr>
            <w:tcW w:w="1275"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rPr>
            </w:pPr>
          </w:p>
        </w:tc>
        <w:tc>
          <w:tcPr>
            <w:tcW w:w="2431" w:type="dxa"/>
            <w:tcBorders>
              <w:top w:val="single" w:sz="6" w:space="0" w:color="auto"/>
              <w:left w:val="single" w:sz="6" w:space="0" w:color="auto"/>
              <w:bottom w:val="single" w:sz="6" w:space="0" w:color="auto"/>
              <w:right w:val="single" w:sz="12" w:space="0" w:color="auto"/>
            </w:tcBorders>
          </w:tcPr>
          <w:p w:rsidR="009C5041" w:rsidRDefault="009C5041">
            <w:pPr>
              <w:spacing w:line="240" w:lineRule="exact"/>
              <w:jc w:val="both"/>
              <w:rPr>
                <w:rFonts w:cs="Tms Rmn"/>
              </w:rPr>
            </w:pPr>
          </w:p>
        </w:tc>
      </w:tr>
      <w:tr w:rsidR="009C5041" w:rsidTr="009C5041">
        <w:trPr>
          <w:cantSplit/>
        </w:trPr>
        <w:tc>
          <w:tcPr>
            <w:tcW w:w="921" w:type="dxa"/>
            <w:tcBorders>
              <w:top w:val="single" w:sz="6" w:space="0" w:color="auto"/>
              <w:left w:val="single" w:sz="12" w:space="0" w:color="auto"/>
              <w:bottom w:val="single" w:sz="6" w:space="0" w:color="auto"/>
              <w:right w:val="single" w:sz="6" w:space="0" w:color="auto"/>
            </w:tcBorders>
          </w:tcPr>
          <w:p w:rsidR="009C5041" w:rsidRDefault="009C5041">
            <w:pPr>
              <w:spacing w:line="240" w:lineRule="exact"/>
              <w:jc w:val="both"/>
              <w:rPr>
                <w:rFonts w:cs="Tms Rmn"/>
              </w:rPr>
            </w:pPr>
          </w:p>
        </w:tc>
        <w:tc>
          <w:tcPr>
            <w:tcW w:w="1276"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rPr>
            </w:pPr>
          </w:p>
        </w:tc>
        <w:tc>
          <w:tcPr>
            <w:tcW w:w="1974"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rPr>
            </w:pPr>
          </w:p>
        </w:tc>
        <w:tc>
          <w:tcPr>
            <w:tcW w:w="2114"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rPr>
            </w:pPr>
          </w:p>
        </w:tc>
        <w:tc>
          <w:tcPr>
            <w:tcW w:w="1418"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rPr>
            </w:pPr>
          </w:p>
        </w:tc>
        <w:tc>
          <w:tcPr>
            <w:tcW w:w="1984"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rPr>
            </w:pPr>
          </w:p>
        </w:tc>
        <w:tc>
          <w:tcPr>
            <w:tcW w:w="1275"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rPr>
            </w:pPr>
          </w:p>
        </w:tc>
        <w:tc>
          <w:tcPr>
            <w:tcW w:w="2431" w:type="dxa"/>
            <w:tcBorders>
              <w:top w:val="single" w:sz="6" w:space="0" w:color="auto"/>
              <w:left w:val="single" w:sz="6" w:space="0" w:color="auto"/>
              <w:bottom w:val="single" w:sz="6" w:space="0" w:color="auto"/>
              <w:right w:val="single" w:sz="12" w:space="0" w:color="auto"/>
            </w:tcBorders>
          </w:tcPr>
          <w:p w:rsidR="009C5041" w:rsidRDefault="009C5041">
            <w:pPr>
              <w:spacing w:line="240" w:lineRule="exact"/>
              <w:jc w:val="both"/>
              <w:rPr>
                <w:rFonts w:cs="Tms Rmn"/>
              </w:rPr>
            </w:pPr>
          </w:p>
        </w:tc>
      </w:tr>
      <w:tr w:rsidR="009C5041" w:rsidTr="009C5041">
        <w:trPr>
          <w:cantSplit/>
        </w:trPr>
        <w:tc>
          <w:tcPr>
            <w:tcW w:w="921" w:type="dxa"/>
            <w:tcBorders>
              <w:top w:val="single" w:sz="6" w:space="0" w:color="auto"/>
              <w:left w:val="single" w:sz="12" w:space="0" w:color="auto"/>
              <w:bottom w:val="single" w:sz="6" w:space="0" w:color="auto"/>
              <w:right w:val="single" w:sz="6" w:space="0" w:color="auto"/>
            </w:tcBorders>
          </w:tcPr>
          <w:p w:rsidR="009C5041" w:rsidRDefault="009C5041">
            <w:pPr>
              <w:spacing w:line="240" w:lineRule="exact"/>
              <w:jc w:val="both"/>
              <w:rPr>
                <w:rFonts w:cs="Tms Rmn"/>
              </w:rPr>
            </w:pPr>
          </w:p>
        </w:tc>
        <w:tc>
          <w:tcPr>
            <w:tcW w:w="1276"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rPr>
            </w:pPr>
          </w:p>
        </w:tc>
        <w:tc>
          <w:tcPr>
            <w:tcW w:w="1974"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rPr>
            </w:pPr>
          </w:p>
        </w:tc>
        <w:tc>
          <w:tcPr>
            <w:tcW w:w="2114"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rPr>
            </w:pPr>
          </w:p>
        </w:tc>
        <w:tc>
          <w:tcPr>
            <w:tcW w:w="1418"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rPr>
            </w:pPr>
          </w:p>
        </w:tc>
        <w:tc>
          <w:tcPr>
            <w:tcW w:w="1984"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rPr>
            </w:pPr>
          </w:p>
        </w:tc>
        <w:tc>
          <w:tcPr>
            <w:tcW w:w="1275"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rPr>
            </w:pPr>
          </w:p>
        </w:tc>
        <w:tc>
          <w:tcPr>
            <w:tcW w:w="2431" w:type="dxa"/>
            <w:tcBorders>
              <w:top w:val="single" w:sz="6" w:space="0" w:color="auto"/>
              <w:left w:val="single" w:sz="6" w:space="0" w:color="auto"/>
              <w:bottom w:val="single" w:sz="6" w:space="0" w:color="auto"/>
              <w:right w:val="single" w:sz="12" w:space="0" w:color="auto"/>
            </w:tcBorders>
          </w:tcPr>
          <w:p w:rsidR="009C5041" w:rsidRDefault="009C5041">
            <w:pPr>
              <w:spacing w:line="240" w:lineRule="exact"/>
              <w:jc w:val="both"/>
              <w:rPr>
                <w:rFonts w:cs="Tms Rmn"/>
              </w:rPr>
            </w:pPr>
          </w:p>
        </w:tc>
      </w:tr>
      <w:tr w:rsidR="009C5041" w:rsidTr="009C5041">
        <w:trPr>
          <w:cantSplit/>
        </w:trPr>
        <w:tc>
          <w:tcPr>
            <w:tcW w:w="921" w:type="dxa"/>
            <w:tcBorders>
              <w:top w:val="single" w:sz="6" w:space="0" w:color="auto"/>
              <w:left w:val="single" w:sz="12" w:space="0" w:color="auto"/>
              <w:bottom w:val="single" w:sz="6" w:space="0" w:color="auto"/>
              <w:right w:val="single" w:sz="6" w:space="0" w:color="auto"/>
            </w:tcBorders>
          </w:tcPr>
          <w:p w:rsidR="009C5041" w:rsidRDefault="009C5041">
            <w:pPr>
              <w:spacing w:line="240" w:lineRule="exact"/>
              <w:jc w:val="both"/>
              <w:rPr>
                <w:rFonts w:cs="Tms Rmn"/>
              </w:rPr>
            </w:pPr>
          </w:p>
        </w:tc>
        <w:tc>
          <w:tcPr>
            <w:tcW w:w="1276"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rPr>
            </w:pPr>
          </w:p>
        </w:tc>
        <w:tc>
          <w:tcPr>
            <w:tcW w:w="1974"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rPr>
            </w:pPr>
          </w:p>
        </w:tc>
        <w:tc>
          <w:tcPr>
            <w:tcW w:w="2114"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rPr>
            </w:pPr>
          </w:p>
        </w:tc>
        <w:tc>
          <w:tcPr>
            <w:tcW w:w="1418"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rPr>
            </w:pPr>
          </w:p>
        </w:tc>
        <w:tc>
          <w:tcPr>
            <w:tcW w:w="1984"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rPr>
            </w:pPr>
          </w:p>
        </w:tc>
        <w:tc>
          <w:tcPr>
            <w:tcW w:w="1275"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rPr>
            </w:pPr>
          </w:p>
        </w:tc>
        <w:tc>
          <w:tcPr>
            <w:tcW w:w="2431" w:type="dxa"/>
            <w:tcBorders>
              <w:top w:val="single" w:sz="6" w:space="0" w:color="auto"/>
              <w:left w:val="single" w:sz="6" w:space="0" w:color="auto"/>
              <w:bottom w:val="single" w:sz="6" w:space="0" w:color="auto"/>
              <w:right w:val="single" w:sz="12" w:space="0" w:color="auto"/>
            </w:tcBorders>
          </w:tcPr>
          <w:p w:rsidR="009C5041" w:rsidRDefault="009C5041">
            <w:pPr>
              <w:spacing w:line="240" w:lineRule="exact"/>
              <w:jc w:val="both"/>
              <w:rPr>
                <w:rFonts w:cs="Tms Rmn"/>
              </w:rPr>
            </w:pPr>
          </w:p>
        </w:tc>
      </w:tr>
      <w:tr w:rsidR="009C5041" w:rsidTr="009C5041">
        <w:trPr>
          <w:cantSplit/>
        </w:trPr>
        <w:tc>
          <w:tcPr>
            <w:tcW w:w="921" w:type="dxa"/>
            <w:tcBorders>
              <w:top w:val="single" w:sz="6" w:space="0" w:color="auto"/>
              <w:left w:val="single" w:sz="12" w:space="0" w:color="auto"/>
              <w:bottom w:val="single" w:sz="6" w:space="0" w:color="auto"/>
              <w:right w:val="single" w:sz="6" w:space="0" w:color="auto"/>
            </w:tcBorders>
          </w:tcPr>
          <w:p w:rsidR="009C5041" w:rsidRDefault="009C5041">
            <w:pPr>
              <w:spacing w:line="240" w:lineRule="exact"/>
              <w:jc w:val="both"/>
              <w:rPr>
                <w:rFonts w:cs="Tms Rmn"/>
              </w:rPr>
            </w:pPr>
          </w:p>
        </w:tc>
        <w:tc>
          <w:tcPr>
            <w:tcW w:w="1276"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rPr>
            </w:pPr>
          </w:p>
        </w:tc>
        <w:tc>
          <w:tcPr>
            <w:tcW w:w="1974"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rPr>
            </w:pPr>
          </w:p>
        </w:tc>
        <w:tc>
          <w:tcPr>
            <w:tcW w:w="2114"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sz w:val="20"/>
              </w:rPr>
            </w:pPr>
          </w:p>
          <w:p w:rsidR="009C5041" w:rsidRDefault="009C5041">
            <w:pPr>
              <w:spacing w:line="240" w:lineRule="exact"/>
              <w:jc w:val="both"/>
              <w:rPr>
                <w:rFonts w:cs="Tms Rmn"/>
              </w:rPr>
            </w:pPr>
          </w:p>
        </w:tc>
        <w:tc>
          <w:tcPr>
            <w:tcW w:w="1418"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rPr>
            </w:pPr>
          </w:p>
        </w:tc>
        <w:tc>
          <w:tcPr>
            <w:tcW w:w="1984"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rPr>
            </w:pPr>
          </w:p>
        </w:tc>
        <w:tc>
          <w:tcPr>
            <w:tcW w:w="1275"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rPr>
            </w:pPr>
          </w:p>
        </w:tc>
        <w:tc>
          <w:tcPr>
            <w:tcW w:w="2431" w:type="dxa"/>
            <w:tcBorders>
              <w:top w:val="single" w:sz="6" w:space="0" w:color="auto"/>
              <w:left w:val="single" w:sz="6" w:space="0" w:color="auto"/>
              <w:bottom w:val="single" w:sz="6" w:space="0" w:color="auto"/>
              <w:right w:val="single" w:sz="12" w:space="0" w:color="auto"/>
            </w:tcBorders>
          </w:tcPr>
          <w:p w:rsidR="009C5041" w:rsidRDefault="009C5041">
            <w:pPr>
              <w:spacing w:line="240" w:lineRule="exact"/>
              <w:jc w:val="both"/>
              <w:rPr>
                <w:rFonts w:cs="Tms Rmn"/>
              </w:rPr>
            </w:pPr>
          </w:p>
        </w:tc>
      </w:tr>
      <w:tr w:rsidR="009C5041" w:rsidTr="009C5041">
        <w:trPr>
          <w:cantSplit/>
        </w:trPr>
        <w:tc>
          <w:tcPr>
            <w:tcW w:w="921" w:type="dxa"/>
            <w:tcBorders>
              <w:top w:val="single" w:sz="6" w:space="0" w:color="auto"/>
              <w:left w:val="single" w:sz="12" w:space="0" w:color="auto"/>
              <w:bottom w:val="nil"/>
              <w:right w:val="single" w:sz="6" w:space="0" w:color="auto"/>
            </w:tcBorders>
          </w:tcPr>
          <w:p w:rsidR="009C5041" w:rsidRDefault="009C5041">
            <w:pPr>
              <w:spacing w:line="240" w:lineRule="exact"/>
              <w:jc w:val="both"/>
              <w:rPr>
                <w:rFonts w:cs="Tms Rmn"/>
              </w:rPr>
            </w:pPr>
          </w:p>
        </w:tc>
        <w:tc>
          <w:tcPr>
            <w:tcW w:w="1276" w:type="dxa"/>
            <w:tcBorders>
              <w:top w:val="single" w:sz="6" w:space="0" w:color="auto"/>
              <w:left w:val="single" w:sz="6" w:space="0" w:color="auto"/>
              <w:bottom w:val="nil"/>
              <w:right w:val="single" w:sz="6" w:space="0" w:color="auto"/>
            </w:tcBorders>
          </w:tcPr>
          <w:p w:rsidR="009C5041" w:rsidRDefault="009C5041">
            <w:pPr>
              <w:spacing w:line="240" w:lineRule="exact"/>
              <w:jc w:val="both"/>
              <w:rPr>
                <w:rFonts w:cs="Tms Rmn"/>
              </w:rPr>
            </w:pPr>
          </w:p>
        </w:tc>
        <w:tc>
          <w:tcPr>
            <w:tcW w:w="1974" w:type="dxa"/>
            <w:tcBorders>
              <w:top w:val="single" w:sz="6" w:space="0" w:color="auto"/>
              <w:left w:val="single" w:sz="6" w:space="0" w:color="auto"/>
              <w:bottom w:val="nil"/>
              <w:right w:val="single" w:sz="6" w:space="0" w:color="auto"/>
            </w:tcBorders>
          </w:tcPr>
          <w:p w:rsidR="009C5041" w:rsidRDefault="009C5041">
            <w:pPr>
              <w:spacing w:line="240" w:lineRule="exact"/>
              <w:jc w:val="both"/>
              <w:rPr>
                <w:rFonts w:cs="Tms Rmn"/>
              </w:rPr>
            </w:pPr>
          </w:p>
        </w:tc>
        <w:tc>
          <w:tcPr>
            <w:tcW w:w="2114" w:type="dxa"/>
            <w:tcBorders>
              <w:top w:val="single" w:sz="6" w:space="0" w:color="auto"/>
              <w:left w:val="single" w:sz="6" w:space="0" w:color="auto"/>
              <w:bottom w:val="nil"/>
              <w:right w:val="single" w:sz="6" w:space="0" w:color="auto"/>
            </w:tcBorders>
          </w:tcPr>
          <w:p w:rsidR="009C5041" w:rsidRDefault="009C5041">
            <w:pPr>
              <w:spacing w:line="240" w:lineRule="exact"/>
              <w:jc w:val="both"/>
              <w:rPr>
                <w:rFonts w:cs="Tms Rmn"/>
              </w:rPr>
            </w:pPr>
          </w:p>
        </w:tc>
        <w:tc>
          <w:tcPr>
            <w:tcW w:w="1418" w:type="dxa"/>
            <w:tcBorders>
              <w:top w:val="single" w:sz="6" w:space="0" w:color="auto"/>
              <w:left w:val="single" w:sz="6" w:space="0" w:color="auto"/>
              <w:bottom w:val="nil"/>
              <w:right w:val="single" w:sz="6" w:space="0" w:color="auto"/>
            </w:tcBorders>
          </w:tcPr>
          <w:p w:rsidR="009C5041" w:rsidRDefault="009C5041">
            <w:pPr>
              <w:spacing w:line="240" w:lineRule="exact"/>
              <w:jc w:val="both"/>
              <w:rPr>
                <w:rFonts w:cs="Tms Rmn"/>
              </w:rPr>
            </w:pPr>
          </w:p>
        </w:tc>
        <w:tc>
          <w:tcPr>
            <w:tcW w:w="1984" w:type="dxa"/>
            <w:tcBorders>
              <w:top w:val="single" w:sz="6" w:space="0" w:color="auto"/>
              <w:left w:val="single" w:sz="6" w:space="0" w:color="auto"/>
              <w:bottom w:val="nil"/>
              <w:right w:val="single" w:sz="6" w:space="0" w:color="auto"/>
            </w:tcBorders>
          </w:tcPr>
          <w:p w:rsidR="009C5041" w:rsidRDefault="009C5041">
            <w:pPr>
              <w:spacing w:line="240" w:lineRule="exact"/>
              <w:jc w:val="both"/>
              <w:rPr>
                <w:rFonts w:cs="Tms Rmn"/>
              </w:rPr>
            </w:pPr>
          </w:p>
        </w:tc>
        <w:tc>
          <w:tcPr>
            <w:tcW w:w="1275" w:type="dxa"/>
            <w:tcBorders>
              <w:top w:val="single" w:sz="6" w:space="0" w:color="auto"/>
              <w:left w:val="single" w:sz="6" w:space="0" w:color="auto"/>
              <w:bottom w:val="nil"/>
              <w:right w:val="single" w:sz="6" w:space="0" w:color="auto"/>
            </w:tcBorders>
          </w:tcPr>
          <w:p w:rsidR="009C5041" w:rsidRDefault="009C5041">
            <w:pPr>
              <w:spacing w:line="240" w:lineRule="exact"/>
              <w:jc w:val="both"/>
              <w:rPr>
                <w:rFonts w:cs="Tms Rmn"/>
              </w:rPr>
            </w:pPr>
          </w:p>
        </w:tc>
        <w:tc>
          <w:tcPr>
            <w:tcW w:w="2431" w:type="dxa"/>
            <w:tcBorders>
              <w:top w:val="single" w:sz="6" w:space="0" w:color="auto"/>
              <w:left w:val="single" w:sz="6" w:space="0" w:color="auto"/>
              <w:bottom w:val="nil"/>
              <w:right w:val="single" w:sz="12" w:space="0" w:color="auto"/>
            </w:tcBorders>
          </w:tcPr>
          <w:p w:rsidR="009C5041" w:rsidRDefault="009C5041">
            <w:pPr>
              <w:spacing w:line="240" w:lineRule="exact"/>
              <w:jc w:val="both"/>
              <w:rPr>
                <w:rFonts w:cs="Tms Rmn"/>
              </w:rPr>
            </w:pPr>
          </w:p>
        </w:tc>
      </w:tr>
      <w:tr w:rsidR="009C5041" w:rsidTr="009C5041">
        <w:trPr>
          <w:cantSplit/>
        </w:trPr>
        <w:tc>
          <w:tcPr>
            <w:tcW w:w="921" w:type="dxa"/>
            <w:tcBorders>
              <w:top w:val="single" w:sz="12" w:space="0" w:color="auto"/>
              <w:left w:val="single" w:sz="12" w:space="0" w:color="auto"/>
              <w:bottom w:val="single" w:sz="12" w:space="0" w:color="auto"/>
              <w:right w:val="nil"/>
            </w:tcBorders>
          </w:tcPr>
          <w:p w:rsidR="009C5041" w:rsidRDefault="009C5041">
            <w:pPr>
              <w:spacing w:line="240" w:lineRule="exact"/>
              <w:jc w:val="both"/>
              <w:rPr>
                <w:rFonts w:cs="Tms Rmn"/>
              </w:rPr>
            </w:pPr>
          </w:p>
        </w:tc>
        <w:tc>
          <w:tcPr>
            <w:tcW w:w="1276" w:type="dxa"/>
            <w:tcBorders>
              <w:top w:val="single" w:sz="12" w:space="0" w:color="auto"/>
              <w:left w:val="nil"/>
              <w:bottom w:val="single" w:sz="12" w:space="0" w:color="auto"/>
              <w:right w:val="nil"/>
            </w:tcBorders>
          </w:tcPr>
          <w:p w:rsidR="009C5041" w:rsidRDefault="009C5041">
            <w:pPr>
              <w:spacing w:line="240" w:lineRule="exact"/>
              <w:jc w:val="both"/>
              <w:rPr>
                <w:rFonts w:cs="Tms Rmn"/>
              </w:rPr>
            </w:pPr>
          </w:p>
        </w:tc>
        <w:tc>
          <w:tcPr>
            <w:tcW w:w="1974" w:type="dxa"/>
            <w:tcBorders>
              <w:top w:val="single" w:sz="12" w:space="0" w:color="auto"/>
              <w:left w:val="nil"/>
              <w:bottom w:val="single" w:sz="12" w:space="0" w:color="auto"/>
              <w:right w:val="nil"/>
            </w:tcBorders>
            <w:hideMark/>
          </w:tcPr>
          <w:p w:rsidR="009C5041" w:rsidRDefault="009C5041">
            <w:pPr>
              <w:spacing w:line="240" w:lineRule="exact"/>
              <w:jc w:val="right"/>
              <w:rPr>
                <w:rFonts w:cs="Tms Rmn"/>
                <w:b/>
                <w:sz w:val="16"/>
                <w:szCs w:val="16"/>
              </w:rPr>
            </w:pPr>
            <w:r>
              <w:rPr>
                <w:b/>
                <w:sz w:val="16"/>
                <w:szCs w:val="16"/>
              </w:rPr>
              <w:t xml:space="preserve">TOTAL </w:t>
            </w:r>
          </w:p>
        </w:tc>
        <w:tc>
          <w:tcPr>
            <w:tcW w:w="2114" w:type="dxa"/>
            <w:tcBorders>
              <w:top w:val="single" w:sz="12" w:space="0" w:color="auto"/>
              <w:left w:val="nil"/>
              <w:bottom w:val="single" w:sz="12" w:space="0" w:color="auto"/>
              <w:right w:val="nil"/>
            </w:tcBorders>
          </w:tcPr>
          <w:p w:rsidR="009C5041" w:rsidRDefault="009C5041">
            <w:pPr>
              <w:spacing w:line="240" w:lineRule="exact"/>
              <w:jc w:val="right"/>
              <w:rPr>
                <w:rFonts w:cs="Tms Rmn"/>
                <w:b/>
                <w:sz w:val="16"/>
                <w:szCs w:val="16"/>
              </w:rPr>
            </w:pPr>
          </w:p>
        </w:tc>
        <w:tc>
          <w:tcPr>
            <w:tcW w:w="1418" w:type="dxa"/>
            <w:tcBorders>
              <w:top w:val="single" w:sz="12" w:space="0" w:color="auto"/>
              <w:left w:val="nil"/>
              <w:bottom w:val="single" w:sz="12" w:space="0" w:color="auto"/>
              <w:right w:val="nil"/>
            </w:tcBorders>
          </w:tcPr>
          <w:p w:rsidR="009C5041" w:rsidRDefault="009C5041">
            <w:pPr>
              <w:spacing w:line="240" w:lineRule="exact"/>
              <w:jc w:val="both"/>
              <w:rPr>
                <w:rFonts w:cs="Tms Rmn"/>
                <w:b/>
                <w:sz w:val="16"/>
                <w:szCs w:val="16"/>
              </w:rPr>
            </w:pPr>
          </w:p>
        </w:tc>
        <w:tc>
          <w:tcPr>
            <w:tcW w:w="1984" w:type="dxa"/>
            <w:tcBorders>
              <w:top w:val="single" w:sz="12" w:space="0" w:color="auto"/>
              <w:left w:val="nil"/>
              <w:bottom w:val="single" w:sz="12" w:space="0" w:color="auto"/>
              <w:right w:val="single" w:sz="12" w:space="0" w:color="auto"/>
            </w:tcBorders>
            <w:hideMark/>
          </w:tcPr>
          <w:p w:rsidR="009C5041" w:rsidRDefault="009C5041">
            <w:pPr>
              <w:spacing w:line="240" w:lineRule="exact"/>
              <w:jc w:val="both"/>
              <w:rPr>
                <w:rFonts w:cs="Tms Rmn"/>
                <w:b/>
                <w:sz w:val="16"/>
                <w:szCs w:val="16"/>
              </w:rPr>
            </w:pPr>
            <w:r>
              <w:rPr>
                <w:b/>
                <w:sz w:val="16"/>
                <w:szCs w:val="16"/>
              </w:rPr>
              <w:t>SUBTOTAL</w:t>
            </w:r>
          </w:p>
        </w:tc>
        <w:tc>
          <w:tcPr>
            <w:tcW w:w="1275" w:type="dxa"/>
            <w:tcBorders>
              <w:top w:val="single" w:sz="12" w:space="0" w:color="auto"/>
              <w:left w:val="nil"/>
              <w:bottom w:val="single" w:sz="12" w:space="0" w:color="auto"/>
              <w:right w:val="single" w:sz="6" w:space="0" w:color="auto"/>
            </w:tcBorders>
          </w:tcPr>
          <w:p w:rsidR="009C5041" w:rsidRDefault="009C5041">
            <w:pPr>
              <w:spacing w:line="240" w:lineRule="exact"/>
              <w:jc w:val="both"/>
              <w:rPr>
                <w:rFonts w:cs="Tms Rmn"/>
              </w:rPr>
            </w:pPr>
          </w:p>
        </w:tc>
        <w:tc>
          <w:tcPr>
            <w:tcW w:w="2431" w:type="dxa"/>
            <w:tcBorders>
              <w:top w:val="single" w:sz="12" w:space="0" w:color="auto"/>
              <w:left w:val="single" w:sz="6" w:space="0" w:color="auto"/>
              <w:bottom w:val="single" w:sz="12" w:space="0" w:color="auto"/>
              <w:right w:val="single" w:sz="12" w:space="0" w:color="auto"/>
            </w:tcBorders>
          </w:tcPr>
          <w:p w:rsidR="009C5041" w:rsidRDefault="009C5041">
            <w:pPr>
              <w:spacing w:line="240" w:lineRule="exact"/>
              <w:jc w:val="both"/>
              <w:rPr>
                <w:rFonts w:cs="Tms Rmn"/>
              </w:rPr>
            </w:pPr>
          </w:p>
        </w:tc>
      </w:tr>
    </w:tbl>
    <w:p w:rsidR="009C5041" w:rsidRDefault="009C5041" w:rsidP="009C5041">
      <w:pPr>
        <w:pStyle w:val="texto"/>
        <w:rPr>
          <w:rFonts w:ascii="Helv" w:hAnsi="Helv"/>
        </w:rPr>
      </w:pPr>
    </w:p>
    <w:p w:rsidR="009C5041" w:rsidRDefault="009C5041" w:rsidP="009C5041">
      <w:pPr>
        <w:pStyle w:val="texto"/>
        <w:tabs>
          <w:tab w:val="center" w:pos="2880"/>
          <w:tab w:val="center" w:pos="9360"/>
        </w:tabs>
        <w:spacing w:after="240" w:line="240" w:lineRule="exact"/>
      </w:pPr>
      <w:r>
        <w:tab/>
        <w:t>FECHA</w:t>
      </w:r>
      <w:r>
        <w:tab/>
        <w:t>RESPONSABLE</w:t>
      </w:r>
    </w:p>
    <w:p w:rsidR="009C5041" w:rsidRDefault="009C5041" w:rsidP="009C5041">
      <w:pPr>
        <w:pStyle w:val="texto"/>
        <w:tabs>
          <w:tab w:val="center" w:pos="2880"/>
          <w:tab w:val="center" w:pos="9360"/>
        </w:tabs>
        <w:spacing w:after="240" w:line="240" w:lineRule="exact"/>
      </w:pPr>
      <w:r>
        <w:tab/>
        <w:t>______________________</w:t>
      </w:r>
      <w:r>
        <w:tab/>
        <w:t>________________________________</w:t>
      </w:r>
    </w:p>
    <w:p w:rsidR="009C5041" w:rsidRDefault="009C5041" w:rsidP="009C5041">
      <w:pPr>
        <w:pStyle w:val="ANOTACION"/>
        <w:tabs>
          <w:tab w:val="left" w:pos="4590"/>
        </w:tabs>
        <w:rPr>
          <w:color w:val="FF0000"/>
        </w:rPr>
      </w:pPr>
      <w:r>
        <w:rPr>
          <w:color w:val="FF0000"/>
        </w:rPr>
        <w:lastRenderedPageBreak/>
        <w:t>APPENDIX 1</w:t>
      </w:r>
    </w:p>
    <w:p w:rsidR="009C5041" w:rsidRPr="009C5041" w:rsidRDefault="009C5041" w:rsidP="009C5041">
      <w:pPr>
        <w:pStyle w:val="texto"/>
        <w:jc w:val="center"/>
        <w:rPr>
          <w:b/>
          <w:color w:val="FF0000"/>
          <w:lang w:val="en-US"/>
        </w:rPr>
      </w:pPr>
      <w:r w:rsidRPr="009C5041">
        <w:rPr>
          <w:b/>
          <w:color w:val="FF0000"/>
          <w:lang w:val="en-US"/>
        </w:rPr>
        <w:t xml:space="preserve">MONTHLY REPORT INPUTS OF NON WOOD FOREST PRODUCTS  </w:t>
      </w:r>
    </w:p>
    <w:p w:rsidR="009C5041" w:rsidRPr="009C5041" w:rsidRDefault="009C5041" w:rsidP="009C5041">
      <w:pPr>
        <w:pStyle w:val="texto"/>
        <w:rPr>
          <w:rFonts w:ascii="Helv" w:hAnsi="Helv"/>
          <w:color w:val="FF0000"/>
          <w:lang w:val="en-US"/>
        </w:rPr>
      </w:pPr>
    </w:p>
    <w:tbl>
      <w:tblPr>
        <w:tblW w:w="0" w:type="auto"/>
        <w:tblLayout w:type="fixed"/>
        <w:tblCellMar>
          <w:left w:w="70" w:type="dxa"/>
          <w:right w:w="70" w:type="dxa"/>
        </w:tblCellMar>
        <w:tblLook w:val="04A0"/>
      </w:tblPr>
      <w:tblGrid>
        <w:gridCol w:w="4430"/>
        <w:gridCol w:w="4430"/>
        <w:gridCol w:w="4430"/>
      </w:tblGrid>
      <w:tr w:rsidR="009C5041" w:rsidTr="009C5041">
        <w:trPr>
          <w:cantSplit/>
        </w:trPr>
        <w:tc>
          <w:tcPr>
            <w:tcW w:w="4430" w:type="dxa"/>
            <w:hideMark/>
          </w:tcPr>
          <w:p w:rsidR="009C5041" w:rsidRDefault="009C5041">
            <w:pPr>
              <w:tabs>
                <w:tab w:val="right" w:leader="underscore" w:pos="4140"/>
              </w:tabs>
              <w:jc w:val="both"/>
              <w:rPr>
                <w:rFonts w:cs="Tms Rmn"/>
                <w:color w:val="FF0000"/>
                <w:sz w:val="16"/>
                <w:szCs w:val="16"/>
              </w:rPr>
            </w:pPr>
            <w:r>
              <w:rPr>
                <w:color w:val="FF0000"/>
                <w:sz w:val="16"/>
                <w:szCs w:val="16"/>
              </w:rPr>
              <w:t xml:space="preserve">STATE </w:t>
            </w:r>
            <w:r>
              <w:rPr>
                <w:color w:val="FF0000"/>
                <w:sz w:val="16"/>
                <w:szCs w:val="16"/>
              </w:rPr>
              <w:tab/>
            </w:r>
          </w:p>
        </w:tc>
        <w:tc>
          <w:tcPr>
            <w:tcW w:w="4430" w:type="dxa"/>
            <w:hideMark/>
          </w:tcPr>
          <w:p w:rsidR="009C5041" w:rsidRDefault="009C5041">
            <w:pPr>
              <w:tabs>
                <w:tab w:val="right" w:leader="underscore" w:pos="4140"/>
              </w:tabs>
              <w:jc w:val="both"/>
              <w:rPr>
                <w:rFonts w:cs="Tms Rmn"/>
                <w:color w:val="FF0000"/>
                <w:sz w:val="16"/>
                <w:szCs w:val="16"/>
              </w:rPr>
            </w:pPr>
            <w:r>
              <w:rPr>
                <w:color w:val="FF0000"/>
                <w:sz w:val="16"/>
                <w:szCs w:val="16"/>
              </w:rPr>
              <w:t>STORAGE CENTER</w:t>
            </w:r>
          </w:p>
        </w:tc>
        <w:tc>
          <w:tcPr>
            <w:tcW w:w="4430" w:type="dxa"/>
            <w:hideMark/>
          </w:tcPr>
          <w:p w:rsidR="009C5041" w:rsidRDefault="009C5041">
            <w:pPr>
              <w:tabs>
                <w:tab w:val="right" w:leader="underscore" w:pos="4140"/>
              </w:tabs>
              <w:jc w:val="both"/>
              <w:rPr>
                <w:rFonts w:cs="Tms Rmn"/>
                <w:color w:val="FF0000"/>
                <w:sz w:val="16"/>
                <w:szCs w:val="16"/>
              </w:rPr>
            </w:pPr>
            <w:r>
              <w:rPr>
                <w:color w:val="FF0000"/>
                <w:sz w:val="16"/>
                <w:szCs w:val="16"/>
              </w:rPr>
              <w:t>MONTH</w:t>
            </w:r>
          </w:p>
        </w:tc>
      </w:tr>
      <w:tr w:rsidR="009C5041" w:rsidTr="009C5041">
        <w:trPr>
          <w:cantSplit/>
        </w:trPr>
        <w:tc>
          <w:tcPr>
            <w:tcW w:w="4430" w:type="dxa"/>
            <w:hideMark/>
          </w:tcPr>
          <w:p w:rsidR="009C5041" w:rsidRDefault="009C5041">
            <w:pPr>
              <w:tabs>
                <w:tab w:val="right" w:leader="underscore" w:pos="4140"/>
              </w:tabs>
              <w:jc w:val="both"/>
              <w:rPr>
                <w:rFonts w:cs="Tms Rmn"/>
                <w:color w:val="FF0000"/>
                <w:sz w:val="16"/>
                <w:szCs w:val="16"/>
              </w:rPr>
            </w:pPr>
            <w:r>
              <w:rPr>
                <w:color w:val="FF0000"/>
                <w:sz w:val="16"/>
                <w:szCs w:val="16"/>
              </w:rPr>
              <w:t>REGION</w:t>
            </w:r>
          </w:p>
        </w:tc>
        <w:tc>
          <w:tcPr>
            <w:tcW w:w="4430" w:type="dxa"/>
            <w:hideMark/>
          </w:tcPr>
          <w:p w:rsidR="009C5041" w:rsidRDefault="009C5041">
            <w:pPr>
              <w:tabs>
                <w:tab w:val="right" w:leader="underscore" w:pos="4140"/>
              </w:tabs>
              <w:jc w:val="both"/>
              <w:rPr>
                <w:rFonts w:cs="Tms Rmn"/>
                <w:color w:val="FF0000"/>
                <w:sz w:val="16"/>
                <w:szCs w:val="16"/>
              </w:rPr>
            </w:pPr>
            <w:r>
              <w:rPr>
                <w:color w:val="FF0000"/>
                <w:sz w:val="16"/>
                <w:szCs w:val="16"/>
              </w:rPr>
              <w:t>LOCATION</w:t>
            </w:r>
          </w:p>
        </w:tc>
        <w:tc>
          <w:tcPr>
            <w:tcW w:w="4430" w:type="dxa"/>
            <w:hideMark/>
          </w:tcPr>
          <w:p w:rsidR="009C5041" w:rsidRDefault="009C5041">
            <w:pPr>
              <w:tabs>
                <w:tab w:val="right" w:leader="underscore" w:pos="4140"/>
              </w:tabs>
              <w:jc w:val="both"/>
              <w:rPr>
                <w:rFonts w:cs="Tms Rmn"/>
                <w:color w:val="FF0000"/>
                <w:sz w:val="16"/>
                <w:szCs w:val="16"/>
              </w:rPr>
            </w:pPr>
            <w:r>
              <w:rPr>
                <w:color w:val="FF0000"/>
                <w:sz w:val="16"/>
                <w:szCs w:val="16"/>
              </w:rPr>
              <w:t>PRODUCT</w:t>
            </w:r>
          </w:p>
        </w:tc>
      </w:tr>
      <w:tr w:rsidR="009C5041" w:rsidTr="009C5041">
        <w:trPr>
          <w:cantSplit/>
        </w:trPr>
        <w:tc>
          <w:tcPr>
            <w:tcW w:w="4430" w:type="dxa"/>
            <w:hideMark/>
          </w:tcPr>
          <w:p w:rsidR="009C5041" w:rsidRDefault="009C5041">
            <w:pPr>
              <w:tabs>
                <w:tab w:val="right" w:leader="underscore" w:pos="4140"/>
              </w:tabs>
              <w:jc w:val="both"/>
              <w:rPr>
                <w:rFonts w:cs="Tms Rmn"/>
                <w:color w:val="FF0000"/>
                <w:sz w:val="16"/>
                <w:szCs w:val="16"/>
              </w:rPr>
            </w:pPr>
            <w:r>
              <w:rPr>
                <w:color w:val="FF0000"/>
                <w:sz w:val="16"/>
                <w:szCs w:val="16"/>
              </w:rPr>
              <w:t>MUNICIPAL</w:t>
            </w:r>
          </w:p>
        </w:tc>
        <w:tc>
          <w:tcPr>
            <w:tcW w:w="4430" w:type="dxa"/>
            <w:hideMark/>
          </w:tcPr>
          <w:p w:rsidR="009C5041" w:rsidRDefault="009C5041">
            <w:pPr>
              <w:tabs>
                <w:tab w:val="right" w:leader="underscore" w:pos="4140"/>
              </w:tabs>
              <w:ind w:right="-30"/>
              <w:jc w:val="both"/>
              <w:rPr>
                <w:rFonts w:cs="Tms Rmn"/>
                <w:color w:val="FF0000"/>
                <w:sz w:val="16"/>
                <w:szCs w:val="16"/>
              </w:rPr>
            </w:pPr>
            <w:r>
              <w:rPr>
                <w:color w:val="FF0000"/>
                <w:sz w:val="16"/>
                <w:szCs w:val="16"/>
              </w:rPr>
              <w:t>NUMBER OF REGISTRATION</w:t>
            </w:r>
          </w:p>
        </w:tc>
        <w:tc>
          <w:tcPr>
            <w:tcW w:w="4430" w:type="dxa"/>
            <w:hideMark/>
          </w:tcPr>
          <w:p w:rsidR="009C5041" w:rsidRDefault="009C5041">
            <w:pPr>
              <w:tabs>
                <w:tab w:val="right" w:leader="underscore" w:pos="4140"/>
              </w:tabs>
              <w:jc w:val="both"/>
              <w:rPr>
                <w:rFonts w:cs="Tms Rmn"/>
                <w:color w:val="FF0000"/>
                <w:sz w:val="16"/>
                <w:szCs w:val="16"/>
              </w:rPr>
            </w:pPr>
            <w:r>
              <w:rPr>
                <w:color w:val="FF0000"/>
                <w:sz w:val="16"/>
                <w:szCs w:val="16"/>
              </w:rPr>
              <w:t>SPECIES</w:t>
            </w:r>
          </w:p>
        </w:tc>
      </w:tr>
    </w:tbl>
    <w:p w:rsidR="009C5041" w:rsidRDefault="009C5041" w:rsidP="009C5041">
      <w:pPr>
        <w:pStyle w:val="texto"/>
        <w:rPr>
          <w:rFonts w:ascii="Helv" w:hAnsi="Helv"/>
          <w:color w:val="FF0000"/>
        </w:rPr>
      </w:pPr>
    </w:p>
    <w:tbl>
      <w:tblPr>
        <w:tblW w:w="0" w:type="auto"/>
        <w:tblInd w:w="60" w:type="dxa"/>
        <w:tblLayout w:type="fixed"/>
        <w:tblCellMar>
          <w:left w:w="70" w:type="dxa"/>
          <w:right w:w="70" w:type="dxa"/>
        </w:tblCellMar>
        <w:tblLook w:val="04A0"/>
      </w:tblPr>
      <w:tblGrid>
        <w:gridCol w:w="921"/>
        <w:gridCol w:w="1276"/>
        <w:gridCol w:w="2410"/>
        <w:gridCol w:w="1417"/>
        <w:gridCol w:w="1418"/>
        <w:gridCol w:w="1984"/>
        <w:gridCol w:w="1275"/>
        <w:gridCol w:w="2716"/>
      </w:tblGrid>
      <w:tr w:rsidR="009C5041" w:rsidTr="009C5041">
        <w:trPr>
          <w:cantSplit/>
        </w:trPr>
        <w:tc>
          <w:tcPr>
            <w:tcW w:w="921" w:type="dxa"/>
            <w:tcBorders>
              <w:top w:val="single" w:sz="12" w:space="0" w:color="auto"/>
              <w:left w:val="single" w:sz="12" w:space="0" w:color="auto"/>
              <w:bottom w:val="nil"/>
              <w:right w:val="nil"/>
            </w:tcBorders>
          </w:tcPr>
          <w:p w:rsidR="009C5041" w:rsidRDefault="009C5041">
            <w:pPr>
              <w:jc w:val="center"/>
              <w:rPr>
                <w:rFonts w:cs="Tms Rmn"/>
                <w:b/>
                <w:color w:val="FF0000"/>
              </w:rPr>
            </w:pPr>
          </w:p>
        </w:tc>
        <w:tc>
          <w:tcPr>
            <w:tcW w:w="1276" w:type="dxa"/>
            <w:tcBorders>
              <w:top w:val="single" w:sz="12" w:space="0" w:color="auto"/>
              <w:left w:val="single" w:sz="12" w:space="0" w:color="auto"/>
              <w:bottom w:val="nil"/>
              <w:right w:val="nil"/>
            </w:tcBorders>
          </w:tcPr>
          <w:p w:rsidR="009C5041" w:rsidRDefault="009C5041">
            <w:pPr>
              <w:jc w:val="center"/>
              <w:rPr>
                <w:rFonts w:cs="Tms Rmn"/>
                <w:b/>
                <w:color w:val="FF0000"/>
              </w:rPr>
            </w:pPr>
          </w:p>
        </w:tc>
        <w:tc>
          <w:tcPr>
            <w:tcW w:w="2410" w:type="dxa"/>
            <w:tcBorders>
              <w:top w:val="single" w:sz="12" w:space="0" w:color="auto"/>
              <w:left w:val="single" w:sz="12" w:space="0" w:color="auto"/>
              <w:bottom w:val="nil"/>
              <w:right w:val="nil"/>
            </w:tcBorders>
          </w:tcPr>
          <w:p w:rsidR="009C5041" w:rsidRDefault="009C5041">
            <w:pPr>
              <w:jc w:val="both"/>
              <w:rPr>
                <w:rFonts w:cs="Tms Rmn"/>
                <w:color w:val="FF0000"/>
              </w:rPr>
            </w:pPr>
          </w:p>
        </w:tc>
        <w:tc>
          <w:tcPr>
            <w:tcW w:w="1417" w:type="dxa"/>
            <w:tcBorders>
              <w:top w:val="single" w:sz="12" w:space="0" w:color="auto"/>
              <w:left w:val="nil"/>
              <w:bottom w:val="nil"/>
              <w:right w:val="nil"/>
            </w:tcBorders>
            <w:hideMark/>
          </w:tcPr>
          <w:p w:rsidR="009C5041" w:rsidRDefault="009C5041">
            <w:pPr>
              <w:jc w:val="right"/>
              <w:rPr>
                <w:rFonts w:cs="Tms Rmn"/>
                <w:b/>
                <w:color w:val="FF0000"/>
                <w:sz w:val="16"/>
                <w:szCs w:val="16"/>
              </w:rPr>
            </w:pPr>
            <w:r>
              <w:rPr>
                <w:b/>
                <w:color w:val="FF0000"/>
                <w:sz w:val="16"/>
                <w:szCs w:val="16"/>
              </w:rPr>
              <w:t>ORIGIN</w:t>
            </w:r>
          </w:p>
        </w:tc>
        <w:tc>
          <w:tcPr>
            <w:tcW w:w="1418" w:type="dxa"/>
            <w:tcBorders>
              <w:top w:val="single" w:sz="12" w:space="0" w:color="auto"/>
              <w:left w:val="nil"/>
              <w:bottom w:val="nil"/>
              <w:right w:val="nil"/>
            </w:tcBorders>
          </w:tcPr>
          <w:p w:rsidR="009C5041" w:rsidRDefault="009C5041">
            <w:pPr>
              <w:jc w:val="both"/>
              <w:rPr>
                <w:rFonts w:cs="Tms Rmn"/>
                <w:color w:val="FF0000"/>
              </w:rPr>
            </w:pPr>
          </w:p>
        </w:tc>
        <w:tc>
          <w:tcPr>
            <w:tcW w:w="1984" w:type="dxa"/>
            <w:tcBorders>
              <w:top w:val="single" w:sz="12" w:space="0" w:color="auto"/>
              <w:left w:val="nil"/>
              <w:bottom w:val="nil"/>
              <w:right w:val="single" w:sz="12" w:space="0" w:color="auto"/>
            </w:tcBorders>
          </w:tcPr>
          <w:p w:rsidR="009C5041" w:rsidRDefault="009C5041">
            <w:pPr>
              <w:jc w:val="both"/>
              <w:rPr>
                <w:rFonts w:cs="Tms Rmn"/>
                <w:color w:val="FF0000"/>
              </w:rPr>
            </w:pPr>
          </w:p>
        </w:tc>
        <w:tc>
          <w:tcPr>
            <w:tcW w:w="1275" w:type="dxa"/>
            <w:tcBorders>
              <w:top w:val="single" w:sz="12" w:space="0" w:color="auto"/>
              <w:left w:val="nil"/>
              <w:bottom w:val="nil"/>
              <w:right w:val="single" w:sz="12" w:space="0" w:color="auto"/>
            </w:tcBorders>
          </w:tcPr>
          <w:p w:rsidR="009C5041" w:rsidRDefault="009C5041">
            <w:pPr>
              <w:jc w:val="both"/>
              <w:rPr>
                <w:rFonts w:cs="Tms Rmn"/>
                <w:b/>
                <w:color w:val="FF0000"/>
                <w:sz w:val="16"/>
                <w:szCs w:val="16"/>
              </w:rPr>
            </w:pPr>
          </w:p>
          <w:p w:rsidR="009C5041" w:rsidRDefault="009C5041">
            <w:pPr>
              <w:jc w:val="center"/>
              <w:rPr>
                <w:rFonts w:cs="Tms Rmn"/>
                <w:color w:val="FF0000"/>
              </w:rPr>
            </w:pPr>
            <w:r>
              <w:rPr>
                <w:b/>
                <w:color w:val="FF0000"/>
                <w:sz w:val="16"/>
                <w:szCs w:val="16"/>
              </w:rPr>
              <w:t>QUANTITY</w:t>
            </w:r>
          </w:p>
        </w:tc>
        <w:tc>
          <w:tcPr>
            <w:tcW w:w="2716" w:type="dxa"/>
            <w:tcBorders>
              <w:top w:val="single" w:sz="12" w:space="0" w:color="auto"/>
              <w:left w:val="nil"/>
              <w:bottom w:val="nil"/>
              <w:right w:val="single" w:sz="12" w:space="0" w:color="auto"/>
            </w:tcBorders>
          </w:tcPr>
          <w:p w:rsidR="009C5041" w:rsidRDefault="009C5041">
            <w:pPr>
              <w:jc w:val="center"/>
              <w:rPr>
                <w:rFonts w:cs="Tms Rmn"/>
                <w:color w:val="FF0000"/>
              </w:rPr>
            </w:pPr>
          </w:p>
        </w:tc>
      </w:tr>
      <w:tr w:rsidR="009C5041" w:rsidTr="009C5041">
        <w:trPr>
          <w:cantSplit/>
        </w:trPr>
        <w:tc>
          <w:tcPr>
            <w:tcW w:w="921" w:type="dxa"/>
            <w:tcBorders>
              <w:top w:val="nil"/>
              <w:left w:val="single" w:sz="12" w:space="0" w:color="auto"/>
              <w:bottom w:val="nil"/>
              <w:right w:val="nil"/>
            </w:tcBorders>
            <w:hideMark/>
          </w:tcPr>
          <w:p w:rsidR="009C5041" w:rsidRDefault="009C5041">
            <w:pPr>
              <w:jc w:val="both"/>
              <w:rPr>
                <w:rFonts w:cs="Tms Rmn"/>
                <w:color w:val="FF0000"/>
              </w:rPr>
            </w:pPr>
            <w:r>
              <w:rPr>
                <w:b/>
                <w:color w:val="FF0000"/>
                <w:sz w:val="16"/>
                <w:szCs w:val="16"/>
              </w:rPr>
              <w:t>NUMBER</w:t>
            </w:r>
          </w:p>
        </w:tc>
        <w:tc>
          <w:tcPr>
            <w:tcW w:w="1276" w:type="dxa"/>
            <w:tcBorders>
              <w:top w:val="nil"/>
              <w:left w:val="single" w:sz="12" w:space="0" w:color="auto"/>
              <w:bottom w:val="nil"/>
              <w:right w:val="single" w:sz="12" w:space="0" w:color="auto"/>
            </w:tcBorders>
            <w:hideMark/>
          </w:tcPr>
          <w:p w:rsidR="009C5041" w:rsidRDefault="009C5041">
            <w:pPr>
              <w:rPr>
                <w:rFonts w:cs="Tms Rmn"/>
                <w:color w:val="FF0000"/>
              </w:rPr>
            </w:pPr>
            <w:r>
              <w:rPr>
                <w:b/>
                <w:color w:val="FF0000"/>
                <w:sz w:val="16"/>
                <w:szCs w:val="16"/>
              </w:rPr>
              <w:t>DATE OF RECEPTION</w:t>
            </w:r>
          </w:p>
        </w:tc>
        <w:tc>
          <w:tcPr>
            <w:tcW w:w="2410" w:type="dxa"/>
            <w:tcBorders>
              <w:top w:val="single" w:sz="12" w:space="0" w:color="auto"/>
              <w:left w:val="nil"/>
              <w:bottom w:val="nil"/>
              <w:right w:val="nil"/>
            </w:tcBorders>
            <w:hideMark/>
          </w:tcPr>
          <w:p w:rsidR="009C5041" w:rsidRDefault="009C5041">
            <w:pPr>
              <w:jc w:val="right"/>
              <w:rPr>
                <w:rFonts w:cs="Tms Rmn"/>
                <w:b/>
                <w:color w:val="FF0000"/>
                <w:sz w:val="16"/>
                <w:szCs w:val="16"/>
              </w:rPr>
            </w:pPr>
            <w:r>
              <w:rPr>
                <w:b/>
                <w:color w:val="FF0000"/>
                <w:sz w:val="16"/>
                <w:szCs w:val="16"/>
              </w:rPr>
              <w:t>LOT</w:t>
            </w:r>
          </w:p>
        </w:tc>
        <w:tc>
          <w:tcPr>
            <w:tcW w:w="1417" w:type="dxa"/>
            <w:tcBorders>
              <w:top w:val="single" w:sz="12" w:space="0" w:color="auto"/>
              <w:left w:val="nil"/>
              <w:bottom w:val="single" w:sz="12" w:space="0" w:color="auto"/>
              <w:right w:val="single" w:sz="12" w:space="0" w:color="auto"/>
            </w:tcBorders>
          </w:tcPr>
          <w:p w:rsidR="009C5041" w:rsidRDefault="009C5041">
            <w:pPr>
              <w:jc w:val="both"/>
              <w:rPr>
                <w:rFonts w:cs="Tms Rmn"/>
                <w:b/>
                <w:color w:val="FF0000"/>
                <w:sz w:val="16"/>
                <w:szCs w:val="16"/>
              </w:rPr>
            </w:pPr>
          </w:p>
        </w:tc>
        <w:tc>
          <w:tcPr>
            <w:tcW w:w="3402" w:type="dxa"/>
            <w:gridSpan w:val="2"/>
            <w:tcBorders>
              <w:top w:val="single" w:sz="12" w:space="0" w:color="auto"/>
              <w:left w:val="nil"/>
              <w:bottom w:val="nil"/>
              <w:right w:val="nil"/>
            </w:tcBorders>
            <w:hideMark/>
          </w:tcPr>
          <w:p w:rsidR="009C5041" w:rsidRDefault="009C5041">
            <w:pPr>
              <w:jc w:val="center"/>
              <w:rPr>
                <w:rFonts w:cs="Tms Rmn"/>
                <w:b/>
                <w:color w:val="FF0000"/>
                <w:sz w:val="16"/>
                <w:szCs w:val="16"/>
              </w:rPr>
            </w:pPr>
            <w:r>
              <w:rPr>
                <w:b/>
                <w:color w:val="FF0000"/>
                <w:sz w:val="16"/>
                <w:szCs w:val="16"/>
              </w:rPr>
              <w:t>WAREHOUSE CENTER</w:t>
            </w:r>
          </w:p>
        </w:tc>
        <w:tc>
          <w:tcPr>
            <w:tcW w:w="1275" w:type="dxa"/>
            <w:tcBorders>
              <w:top w:val="nil"/>
              <w:left w:val="single" w:sz="12" w:space="0" w:color="auto"/>
              <w:bottom w:val="nil"/>
              <w:right w:val="single" w:sz="12" w:space="0" w:color="auto"/>
            </w:tcBorders>
          </w:tcPr>
          <w:p w:rsidR="009C5041" w:rsidRDefault="009C5041">
            <w:pPr>
              <w:jc w:val="both"/>
              <w:rPr>
                <w:rFonts w:cs="Tms Rmn"/>
                <w:b/>
                <w:color w:val="FF0000"/>
                <w:sz w:val="16"/>
                <w:szCs w:val="16"/>
              </w:rPr>
            </w:pPr>
          </w:p>
          <w:p w:rsidR="009C5041" w:rsidRDefault="009C5041">
            <w:pPr>
              <w:jc w:val="center"/>
              <w:rPr>
                <w:rFonts w:cs="Tms Rmn"/>
                <w:color w:val="FF0000"/>
              </w:rPr>
            </w:pPr>
            <w:r>
              <w:rPr>
                <w:b/>
                <w:color w:val="FF0000"/>
                <w:sz w:val="16"/>
                <w:szCs w:val="16"/>
              </w:rPr>
              <w:t>IN</w:t>
            </w:r>
          </w:p>
        </w:tc>
        <w:tc>
          <w:tcPr>
            <w:tcW w:w="2716" w:type="dxa"/>
            <w:tcBorders>
              <w:top w:val="nil"/>
              <w:left w:val="nil"/>
              <w:bottom w:val="nil"/>
              <w:right w:val="single" w:sz="12" w:space="0" w:color="auto"/>
            </w:tcBorders>
            <w:hideMark/>
          </w:tcPr>
          <w:p w:rsidR="009C5041" w:rsidRDefault="009C5041">
            <w:pPr>
              <w:jc w:val="center"/>
              <w:rPr>
                <w:rFonts w:cs="Tms Rmn"/>
                <w:color w:val="FF0000"/>
              </w:rPr>
            </w:pPr>
            <w:r>
              <w:rPr>
                <w:b/>
                <w:color w:val="FF0000"/>
                <w:sz w:val="16"/>
                <w:szCs w:val="16"/>
              </w:rPr>
              <w:t>OBSERVATIONS</w:t>
            </w:r>
          </w:p>
        </w:tc>
      </w:tr>
      <w:tr w:rsidR="009C5041" w:rsidTr="009C5041">
        <w:trPr>
          <w:cantSplit/>
        </w:trPr>
        <w:tc>
          <w:tcPr>
            <w:tcW w:w="921" w:type="dxa"/>
            <w:tcBorders>
              <w:top w:val="nil"/>
              <w:left w:val="single" w:sz="12" w:space="0" w:color="auto"/>
              <w:bottom w:val="single" w:sz="12" w:space="0" w:color="auto"/>
              <w:right w:val="nil"/>
            </w:tcBorders>
          </w:tcPr>
          <w:p w:rsidR="009C5041" w:rsidRDefault="009C5041">
            <w:pPr>
              <w:jc w:val="both"/>
              <w:rPr>
                <w:rFonts w:cs="Tms Rmn"/>
                <w:color w:val="FF0000"/>
              </w:rPr>
            </w:pPr>
          </w:p>
        </w:tc>
        <w:tc>
          <w:tcPr>
            <w:tcW w:w="1276" w:type="dxa"/>
            <w:tcBorders>
              <w:top w:val="nil"/>
              <w:left w:val="single" w:sz="12" w:space="0" w:color="auto"/>
              <w:bottom w:val="single" w:sz="12" w:space="0" w:color="auto"/>
              <w:right w:val="single" w:sz="12" w:space="0" w:color="auto"/>
            </w:tcBorders>
          </w:tcPr>
          <w:p w:rsidR="009C5041" w:rsidRDefault="009C5041">
            <w:pPr>
              <w:jc w:val="both"/>
              <w:rPr>
                <w:rFonts w:cs="Tms Rmn"/>
                <w:color w:val="FF0000"/>
              </w:rPr>
            </w:pPr>
          </w:p>
        </w:tc>
        <w:tc>
          <w:tcPr>
            <w:tcW w:w="2410" w:type="dxa"/>
            <w:tcBorders>
              <w:top w:val="single" w:sz="12" w:space="0" w:color="auto"/>
              <w:left w:val="nil"/>
              <w:bottom w:val="single" w:sz="12" w:space="0" w:color="auto"/>
              <w:right w:val="single" w:sz="12" w:space="0" w:color="auto"/>
            </w:tcBorders>
            <w:hideMark/>
          </w:tcPr>
          <w:p w:rsidR="009C5041" w:rsidRDefault="009C5041">
            <w:pPr>
              <w:jc w:val="center"/>
              <w:rPr>
                <w:rFonts w:cs="Tms Rmn"/>
                <w:b/>
                <w:color w:val="FF0000"/>
                <w:sz w:val="16"/>
                <w:szCs w:val="16"/>
              </w:rPr>
            </w:pPr>
            <w:r>
              <w:rPr>
                <w:b/>
                <w:color w:val="FF0000"/>
                <w:sz w:val="16"/>
                <w:szCs w:val="16"/>
              </w:rPr>
              <w:t>NOMBRE</w:t>
            </w:r>
          </w:p>
        </w:tc>
        <w:tc>
          <w:tcPr>
            <w:tcW w:w="1417" w:type="dxa"/>
            <w:tcBorders>
              <w:top w:val="nil"/>
              <w:left w:val="nil"/>
              <w:bottom w:val="single" w:sz="12" w:space="0" w:color="auto"/>
              <w:right w:val="single" w:sz="12" w:space="0" w:color="auto"/>
            </w:tcBorders>
            <w:hideMark/>
          </w:tcPr>
          <w:p w:rsidR="009C5041" w:rsidRDefault="009C5041">
            <w:pPr>
              <w:rPr>
                <w:rFonts w:cs="Tms Rmn"/>
                <w:b/>
                <w:color w:val="FF0000"/>
                <w:sz w:val="16"/>
                <w:szCs w:val="16"/>
              </w:rPr>
            </w:pPr>
            <w:r>
              <w:rPr>
                <w:b/>
                <w:color w:val="FF0000"/>
                <w:sz w:val="16"/>
                <w:szCs w:val="16"/>
              </w:rPr>
              <w:t>DATE OF NOTIFICATION</w:t>
            </w:r>
          </w:p>
        </w:tc>
        <w:tc>
          <w:tcPr>
            <w:tcW w:w="1418" w:type="dxa"/>
            <w:tcBorders>
              <w:top w:val="single" w:sz="12" w:space="0" w:color="auto"/>
              <w:left w:val="nil"/>
              <w:bottom w:val="single" w:sz="12" w:space="0" w:color="auto"/>
              <w:right w:val="single" w:sz="12" w:space="0" w:color="auto"/>
            </w:tcBorders>
            <w:hideMark/>
          </w:tcPr>
          <w:p w:rsidR="009C5041" w:rsidRDefault="009C5041">
            <w:pPr>
              <w:jc w:val="both"/>
              <w:rPr>
                <w:rFonts w:cs="Tms Rmn"/>
                <w:b/>
                <w:color w:val="FF0000"/>
                <w:sz w:val="16"/>
                <w:szCs w:val="16"/>
              </w:rPr>
            </w:pPr>
            <w:r>
              <w:rPr>
                <w:b/>
                <w:color w:val="FF0000"/>
                <w:sz w:val="16"/>
                <w:szCs w:val="16"/>
              </w:rPr>
              <w:t>LOCATION</w:t>
            </w:r>
          </w:p>
        </w:tc>
        <w:tc>
          <w:tcPr>
            <w:tcW w:w="1984" w:type="dxa"/>
            <w:tcBorders>
              <w:top w:val="single" w:sz="12" w:space="0" w:color="auto"/>
              <w:left w:val="nil"/>
              <w:bottom w:val="single" w:sz="12" w:space="0" w:color="auto"/>
              <w:right w:val="single" w:sz="12" w:space="0" w:color="auto"/>
            </w:tcBorders>
            <w:hideMark/>
          </w:tcPr>
          <w:p w:rsidR="009C5041" w:rsidRDefault="009C5041">
            <w:pPr>
              <w:jc w:val="both"/>
              <w:rPr>
                <w:rFonts w:cs="Tms Rmn"/>
                <w:b/>
                <w:color w:val="FF0000"/>
                <w:sz w:val="16"/>
                <w:szCs w:val="16"/>
              </w:rPr>
            </w:pPr>
            <w:r>
              <w:rPr>
                <w:b/>
                <w:color w:val="FF0000"/>
                <w:sz w:val="16"/>
                <w:szCs w:val="16"/>
              </w:rPr>
              <w:t>REGISTRATION NUMBER</w:t>
            </w:r>
          </w:p>
        </w:tc>
        <w:tc>
          <w:tcPr>
            <w:tcW w:w="1275" w:type="dxa"/>
            <w:tcBorders>
              <w:top w:val="nil"/>
              <w:left w:val="nil"/>
              <w:bottom w:val="single" w:sz="12" w:space="0" w:color="auto"/>
              <w:right w:val="single" w:sz="12" w:space="0" w:color="auto"/>
            </w:tcBorders>
          </w:tcPr>
          <w:p w:rsidR="009C5041" w:rsidRDefault="009C5041">
            <w:pPr>
              <w:jc w:val="both"/>
              <w:rPr>
                <w:rFonts w:cs="Tms Rmn"/>
                <w:b/>
                <w:color w:val="FF0000"/>
                <w:sz w:val="16"/>
                <w:szCs w:val="16"/>
              </w:rPr>
            </w:pPr>
          </w:p>
          <w:p w:rsidR="009C5041" w:rsidRDefault="009C5041">
            <w:pPr>
              <w:jc w:val="center"/>
              <w:rPr>
                <w:rFonts w:cs="Tms Rmn"/>
                <w:color w:val="FF0000"/>
              </w:rPr>
            </w:pPr>
            <w:r>
              <w:rPr>
                <w:b/>
                <w:color w:val="FF0000"/>
                <w:sz w:val="16"/>
                <w:szCs w:val="16"/>
              </w:rPr>
              <w:t>TONS</w:t>
            </w:r>
          </w:p>
        </w:tc>
        <w:tc>
          <w:tcPr>
            <w:tcW w:w="2716" w:type="dxa"/>
            <w:tcBorders>
              <w:top w:val="nil"/>
              <w:left w:val="nil"/>
              <w:bottom w:val="single" w:sz="12" w:space="0" w:color="auto"/>
              <w:right w:val="single" w:sz="12" w:space="0" w:color="auto"/>
            </w:tcBorders>
          </w:tcPr>
          <w:p w:rsidR="009C5041" w:rsidRDefault="009C5041">
            <w:pPr>
              <w:jc w:val="both"/>
              <w:rPr>
                <w:rFonts w:cs="Tms Rmn"/>
                <w:color w:val="FF0000"/>
              </w:rPr>
            </w:pPr>
          </w:p>
        </w:tc>
      </w:tr>
      <w:tr w:rsidR="009C5041" w:rsidTr="009C5041">
        <w:trPr>
          <w:cantSplit/>
        </w:trPr>
        <w:tc>
          <w:tcPr>
            <w:tcW w:w="921" w:type="dxa"/>
            <w:tcBorders>
              <w:top w:val="nil"/>
              <w:left w:val="single" w:sz="12"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1276" w:type="dxa"/>
            <w:tcBorders>
              <w:top w:val="nil"/>
              <w:left w:val="single" w:sz="6"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2410" w:type="dxa"/>
            <w:tcBorders>
              <w:top w:val="nil"/>
              <w:left w:val="single" w:sz="6"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1417" w:type="dxa"/>
            <w:tcBorders>
              <w:top w:val="nil"/>
              <w:left w:val="single" w:sz="6"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1418" w:type="dxa"/>
            <w:tcBorders>
              <w:top w:val="nil"/>
              <w:left w:val="single" w:sz="6"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1984" w:type="dxa"/>
            <w:tcBorders>
              <w:top w:val="nil"/>
              <w:left w:val="single" w:sz="6"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1275" w:type="dxa"/>
            <w:tcBorders>
              <w:top w:val="nil"/>
              <w:left w:val="single" w:sz="6"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2716" w:type="dxa"/>
            <w:tcBorders>
              <w:top w:val="nil"/>
              <w:left w:val="single" w:sz="6" w:space="0" w:color="auto"/>
              <w:bottom w:val="single" w:sz="6" w:space="0" w:color="auto"/>
              <w:right w:val="single" w:sz="12" w:space="0" w:color="auto"/>
            </w:tcBorders>
          </w:tcPr>
          <w:p w:rsidR="009C5041" w:rsidRDefault="009C5041">
            <w:pPr>
              <w:spacing w:line="260" w:lineRule="exact"/>
              <w:jc w:val="both"/>
              <w:rPr>
                <w:rFonts w:cs="Tms Rmn"/>
                <w:color w:val="FF0000"/>
              </w:rPr>
            </w:pPr>
          </w:p>
        </w:tc>
      </w:tr>
      <w:tr w:rsidR="009C5041" w:rsidTr="009C5041">
        <w:trPr>
          <w:cantSplit/>
        </w:trPr>
        <w:tc>
          <w:tcPr>
            <w:tcW w:w="921" w:type="dxa"/>
            <w:tcBorders>
              <w:top w:val="single" w:sz="6" w:space="0" w:color="auto"/>
              <w:left w:val="single" w:sz="12"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1276"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2410"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1417"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1418"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1984"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1275"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2716" w:type="dxa"/>
            <w:tcBorders>
              <w:top w:val="single" w:sz="6" w:space="0" w:color="auto"/>
              <w:left w:val="single" w:sz="6" w:space="0" w:color="auto"/>
              <w:bottom w:val="single" w:sz="6" w:space="0" w:color="auto"/>
              <w:right w:val="single" w:sz="12" w:space="0" w:color="auto"/>
            </w:tcBorders>
          </w:tcPr>
          <w:p w:rsidR="009C5041" w:rsidRDefault="009C5041">
            <w:pPr>
              <w:spacing w:line="260" w:lineRule="exact"/>
              <w:jc w:val="both"/>
              <w:rPr>
                <w:rFonts w:cs="Tms Rmn"/>
                <w:color w:val="FF0000"/>
              </w:rPr>
            </w:pPr>
          </w:p>
        </w:tc>
      </w:tr>
      <w:tr w:rsidR="009C5041" w:rsidTr="009C5041">
        <w:trPr>
          <w:cantSplit/>
        </w:trPr>
        <w:tc>
          <w:tcPr>
            <w:tcW w:w="921" w:type="dxa"/>
            <w:tcBorders>
              <w:top w:val="single" w:sz="6" w:space="0" w:color="auto"/>
              <w:left w:val="single" w:sz="12"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1276"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2410"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1417"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1418"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1984"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1275"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2716" w:type="dxa"/>
            <w:tcBorders>
              <w:top w:val="single" w:sz="6" w:space="0" w:color="auto"/>
              <w:left w:val="single" w:sz="6" w:space="0" w:color="auto"/>
              <w:bottom w:val="single" w:sz="6" w:space="0" w:color="auto"/>
              <w:right w:val="single" w:sz="12" w:space="0" w:color="auto"/>
            </w:tcBorders>
          </w:tcPr>
          <w:p w:rsidR="009C5041" w:rsidRDefault="009C5041">
            <w:pPr>
              <w:spacing w:line="260" w:lineRule="exact"/>
              <w:jc w:val="both"/>
              <w:rPr>
                <w:rFonts w:cs="Tms Rmn"/>
                <w:color w:val="FF0000"/>
              </w:rPr>
            </w:pPr>
          </w:p>
        </w:tc>
      </w:tr>
      <w:tr w:rsidR="009C5041" w:rsidTr="009C5041">
        <w:trPr>
          <w:cantSplit/>
        </w:trPr>
        <w:tc>
          <w:tcPr>
            <w:tcW w:w="921" w:type="dxa"/>
            <w:tcBorders>
              <w:top w:val="single" w:sz="6" w:space="0" w:color="auto"/>
              <w:left w:val="single" w:sz="12"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1276"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2410"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1417"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1418"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1984"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1275"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2716" w:type="dxa"/>
            <w:tcBorders>
              <w:top w:val="single" w:sz="6" w:space="0" w:color="auto"/>
              <w:left w:val="single" w:sz="6" w:space="0" w:color="auto"/>
              <w:bottom w:val="single" w:sz="6" w:space="0" w:color="auto"/>
              <w:right w:val="single" w:sz="12" w:space="0" w:color="auto"/>
            </w:tcBorders>
          </w:tcPr>
          <w:p w:rsidR="009C5041" w:rsidRDefault="009C5041">
            <w:pPr>
              <w:spacing w:line="260" w:lineRule="exact"/>
              <w:jc w:val="both"/>
              <w:rPr>
                <w:rFonts w:cs="Tms Rmn"/>
                <w:color w:val="FF0000"/>
              </w:rPr>
            </w:pPr>
          </w:p>
        </w:tc>
      </w:tr>
      <w:tr w:rsidR="009C5041" w:rsidTr="009C5041">
        <w:trPr>
          <w:cantSplit/>
        </w:trPr>
        <w:tc>
          <w:tcPr>
            <w:tcW w:w="921" w:type="dxa"/>
            <w:tcBorders>
              <w:top w:val="single" w:sz="6" w:space="0" w:color="auto"/>
              <w:left w:val="single" w:sz="12"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1276"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2410"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1417"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1418"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1984"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1275"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2716" w:type="dxa"/>
            <w:tcBorders>
              <w:top w:val="single" w:sz="6" w:space="0" w:color="auto"/>
              <w:left w:val="single" w:sz="6" w:space="0" w:color="auto"/>
              <w:bottom w:val="single" w:sz="6" w:space="0" w:color="auto"/>
              <w:right w:val="single" w:sz="12" w:space="0" w:color="auto"/>
            </w:tcBorders>
          </w:tcPr>
          <w:p w:rsidR="009C5041" w:rsidRDefault="009C5041">
            <w:pPr>
              <w:spacing w:line="260" w:lineRule="exact"/>
              <w:jc w:val="both"/>
              <w:rPr>
                <w:rFonts w:cs="Tms Rmn"/>
                <w:color w:val="FF0000"/>
              </w:rPr>
            </w:pPr>
          </w:p>
        </w:tc>
      </w:tr>
      <w:tr w:rsidR="009C5041" w:rsidTr="009C5041">
        <w:trPr>
          <w:cantSplit/>
        </w:trPr>
        <w:tc>
          <w:tcPr>
            <w:tcW w:w="921" w:type="dxa"/>
            <w:tcBorders>
              <w:top w:val="single" w:sz="6" w:space="0" w:color="auto"/>
              <w:left w:val="single" w:sz="12"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1276"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2410"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1417"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1418"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1984"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1275"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2716" w:type="dxa"/>
            <w:tcBorders>
              <w:top w:val="single" w:sz="6" w:space="0" w:color="auto"/>
              <w:left w:val="single" w:sz="6" w:space="0" w:color="auto"/>
              <w:bottom w:val="single" w:sz="6" w:space="0" w:color="auto"/>
              <w:right w:val="single" w:sz="12" w:space="0" w:color="auto"/>
            </w:tcBorders>
          </w:tcPr>
          <w:p w:rsidR="009C5041" w:rsidRDefault="009C5041">
            <w:pPr>
              <w:spacing w:line="260" w:lineRule="exact"/>
              <w:jc w:val="both"/>
              <w:rPr>
                <w:rFonts w:cs="Tms Rmn"/>
                <w:color w:val="FF0000"/>
              </w:rPr>
            </w:pPr>
          </w:p>
        </w:tc>
      </w:tr>
      <w:tr w:rsidR="009C5041" w:rsidTr="009C5041">
        <w:trPr>
          <w:cantSplit/>
        </w:trPr>
        <w:tc>
          <w:tcPr>
            <w:tcW w:w="921" w:type="dxa"/>
            <w:tcBorders>
              <w:top w:val="single" w:sz="6" w:space="0" w:color="auto"/>
              <w:left w:val="single" w:sz="12"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1276"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2410"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1417"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1418"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1984"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1275"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2716" w:type="dxa"/>
            <w:tcBorders>
              <w:top w:val="single" w:sz="6" w:space="0" w:color="auto"/>
              <w:left w:val="single" w:sz="6" w:space="0" w:color="auto"/>
              <w:bottom w:val="single" w:sz="6" w:space="0" w:color="auto"/>
              <w:right w:val="single" w:sz="12" w:space="0" w:color="auto"/>
            </w:tcBorders>
          </w:tcPr>
          <w:p w:rsidR="009C5041" w:rsidRDefault="009C5041">
            <w:pPr>
              <w:spacing w:line="260" w:lineRule="exact"/>
              <w:jc w:val="both"/>
              <w:rPr>
                <w:rFonts w:cs="Tms Rmn"/>
                <w:color w:val="FF0000"/>
              </w:rPr>
            </w:pPr>
          </w:p>
        </w:tc>
      </w:tr>
      <w:tr w:rsidR="009C5041" w:rsidTr="009C5041">
        <w:trPr>
          <w:cantSplit/>
        </w:trPr>
        <w:tc>
          <w:tcPr>
            <w:tcW w:w="921" w:type="dxa"/>
            <w:tcBorders>
              <w:top w:val="single" w:sz="6" w:space="0" w:color="auto"/>
              <w:left w:val="single" w:sz="12" w:space="0" w:color="auto"/>
              <w:bottom w:val="nil"/>
              <w:right w:val="single" w:sz="6" w:space="0" w:color="auto"/>
            </w:tcBorders>
          </w:tcPr>
          <w:p w:rsidR="009C5041" w:rsidRDefault="009C5041">
            <w:pPr>
              <w:spacing w:line="260" w:lineRule="exact"/>
              <w:jc w:val="both"/>
              <w:rPr>
                <w:rFonts w:cs="Tms Rmn"/>
                <w:color w:val="FF0000"/>
              </w:rPr>
            </w:pPr>
          </w:p>
        </w:tc>
        <w:tc>
          <w:tcPr>
            <w:tcW w:w="1276" w:type="dxa"/>
            <w:tcBorders>
              <w:top w:val="single" w:sz="6" w:space="0" w:color="auto"/>
              <w:left w:val="single" w:sz="6" w:space="0" w:color="auto"/>
              <w:bottom w:val="nil"/>
              <w:right w:val="single" w:sz="6" w:space="0" w:color="auto"/>
            </w:tcBorders>
          </w:tcPr>
          <w:p w:rsidR="009C5041" w:rsidRDefault="009C5041">
            <w:pPr>
              <w:spacing w:line="260" w:lineRule="exact"/>
              <w:jc w:val="both"/>
              <w:rPr>
                <w:rFonts w:cs="Tms Rmn"/>
                <w:color w:val="FF0000"/>
              </w:rPr>
            </w:pPr>
          </w:p>
        </w:tc>
        <w:tc>
          <w:tcPr>
            <w:tcW w:w="2410" w:type="dxa"/>
            <w:tcBorders>
              <w:top w:val="single" w:sz="6" w:space="0" w:color="auto"/>
              <w:left w:val="single" w:sz="6" w:space="0" w:color="auto"/>
              <w:bottom w:val="nil"/>
              <w:right w:val="single" w:sz="6" w:space="0" w:color="auto"/>
            </w:tcBorders>
          </w:tcPr>
          <w:p w:rsidR="009C5041" w:rsidRDefault="009C5041">
            <w:pPr>
              <w:spacing w:line="260" w:lineRule="exact"/>
              <w:jc w:val="both"/>
              <w:rPr>
                <w:rFonts w:cs="Tms Rmn"/>
                <w:color w:val="FF0000"/>
              </w:rPr>
            </w:pPr>
          </w:p>
        </w:tc>
        <w:tc>
          <w:tcPr>
            <w:tcW w:w="1417" w:type="dxa"/>
            <w:tcBorders>
              <w:top w:val="single" w:sz="6" w:space="0" w:color="auto"/>
              <w:left w:val="single" w:sz="6" w:space="0" w:color="auto"/>
              <w:bottom w:val="nil"/>
              <w:right w:val="single" w:sz="6" w:space="0" w:color="auto"/>
            </w:tcBorders>
          </w:tcPr>
          <w:p w:rsidR="009C5041" w:rsidRDefault="009C5041">
            <w:pPr>
              <w:spacing w:line="260" w:lineRule="exact"/>
              <w:jc w:val="both"/>
              <w:rPr>
                <w:rFonts w:cs="Tms Rmn"/>
                <w:color w:val="FF0000"/>
              </w:rPr>
            </w:pPr>
          </w:p>
        </w:tc>
        <w:tc>
          <w:tcPr>
            <w:tcW w:w="1418" w:type="dxa"/>
            <w:tcBorders>
              <w:top w:val="single" w:sz="6" w:space="0" w:color="auto"/>
              <w:left w:val="single" w:sz="6" w:space="0" w:color="auto"/>
              <w:bottom w:val="nil"/>
              <w:right w:val="single" w:sz="6" w:space="0" w:color="auto"/>
            </w:tcBorders>
          </w:tcPr>
          <w:p w:rsidR="009C5041" w:rsidRDefault="009C5041">
            <w:pPr>
              <w:spacing w:line="260" w:lineRule="exact"/>
              <w:jc w:val="both"/>
              <w:rPr>
                <w:rFonts w:cs="Tms Rmn"/>
                <w:color w:val="FF0000"/>
              </w:rPr>
            </w:pPr>
          </w:p>
        </w:tc>
        <w:tc>
          <w:tcPr>
            <w:tcW w:w="1984" w:type="dxa"/>
            <w:tcBorders>
              <w:top w:val="single" w:sz="6" w:space="0" w:color="auto"/>
              <w:left w:val="single" w:sz="6" w:space="0" w:color="auto"/>
              <w:bottom w:val="nil"/>
              <w:right w:val="single" w:sz="6" w:space="0" w:color="auto"/>
            </w:tcBorders>
          </w:tcPr>
          <w:p w:rsidR="009C5041" w:rsidRDefault="009C5041">
            <w:pPr>
              <w:spacing w:line="260" w:lineRule="exact"/>
              <w:jc w:val="both"/>
              <w:rPr>
                <w:rFonts w:cs="Tms Rmn"/>
                <w:color w:val="FF0000"/>
              </w:rPr>
            </w:pPr>
          </w:p>
        </w:tc>
        <w:tc>
          <w:tcPr>
            <w:tcW w:w="1275" w:type="dxa"/>
            <w:tcBorders>
              <w:top w:val="single" w:sz="6" w:space="0" w:color="auto"/>
              <w:left w:val="single" w:sz="6" w:space="0" w:color="auto"/>
              <w:bottom w:val="nil"/>
              <w:right w:val="single" w:sz="6" w:space="0" w:color="auto"/>
            </w:tcBorders>
          </w:tcPr>
          <w:p w:rsidR="009C5041" w:rsidRDefault="009C5041">
            <w:pPr>
              <w:spacing w:line="260" w:lineRule="exact"/>
              <w:jc w:val="both"/>
              <w:rPr>
                <w:rFonts w:cs="Tms Rmn"/>
                <w:color w:val="FF0000"/>
              </w:rPr>
            </w:pPr>
          </w:p>
        </w:tc>
        <w:tc>
          <w:tcPr>
            <w:tcW w:w="2716" w:type="dxa"/>
            <w:tcBorders>
              <w:top w:val="single" w:sz="6" w:space="0" w:color="auto"/>
              <w:left w:val="single" w:sz="6" w:space="0" w:color="auto"/>
              <w:bottom w:val="nil"/>
              <w:right w:val="single" w:sz="12" w:space="0" w:color="auto"/>
            </w:tcBorders>
          </w:tcPr>
          <w:p w:rsidR="009C5041" w:rsidRDefault="009C5041">
            <w:pPr>
              <w:spacing w:line="260" w:lineRule="exact"/>
              <w:jc w:val="both"/>
              <w:rPr>
                <w:rFonts w:cs="Tms Rmn"/>
                <w:color w:val="FF0000"/>
              </w:rPr>
            </w:pPr>
          </w:p>
        </w:tc>
      </w:tr>
      <w:tr w:rsidR="009C5041" w:rsidTr="009C5041">
        <w:trPr>
          <w:cantSplit/>
        </w:trPr>
        <w:tc>
          <w:tcPr>
            <w:tcW w:w="921" w:type="dxa"/>
            <w:tcBorders>
              <w:top w:val="single" w:sz="6" w:space="0" w:color="auto"/>
              <w:left w:val="single" w:sz="12"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1276"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2410"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1417"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1418"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1984"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1275"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2716" w:type="dxa"/>
            <w:tcBorders>
              <w:top w:val="single" w:sz="6" w:space="0" w:color="auto"/>
              <w:left w:val="single" w:sz="6" w:space="0" w:color="auto"/>
              <w:bottom w:val="single" w:sz="6" w:space="0" w:color="auto"/>
              <w:right w:val="single" w:sz="12" w:space="0" w:color="auto"/>
            </w:tcBorders>
          </w:tcPr>
          <w:p w:rsidR="009C5041" w:rsidRDefault="009C5041">
            <w:pPr>
              <w:spacing w:line="260" w:lineRule="exact"/>
              <w:jc w:val="both"/>
              <w:rPr>
                <w:rFonts w:cs="Tms Rmn"/>
                <w:color w:val="FF0000"/>
              </w:rPr>
            </w:pPr>
          </w:p>
        </w:tc>
      </w:tr>
      <w:tr w:rsidR="009C5041" w:rsidTr="009C5041">
        <w:trPr>
          <w:cantSplit/>
        </w:trPr>
        <w:tc>
          <w:tcPr>
            <w:tcW w:w="921" w:type="dxa"/>
            <w:tcBorders>
              <w:top w:val="single" w:sz="6" w:space="0" w:color="auto"/>
              <w:left w:val="single" w:sz="12"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1276"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2410"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1417"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1418"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1984"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1275"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2716" w:type="dxa"/>
            <w:tcBorders>
              <w:top w:val="single" w:sz="6" w:space="0" w:color="auto"/>
              <w:left w:val="single" w:sz="6" w:space="0" w:color="auto"/>
              <w:bottom w:val="single" w:sz="6" w:space="0" w:color="auto"/>
              <w:right w:val="single" w:sz="12" w:space="0" w:color="auto"/>
            </w:tcBorders>
          </w:tcPr>
          <w:p w:rsidR="009C5041" w:rsidRDefault="009C5041">
            <w:pPr>
              <w:spacing w:line="260" w:lineRule="exact"/>
              <w:jc w:val="both"/>
              <w:rPr>
                <w:rFonts w:cs="Tms Rmn"/>
                <w:color w:val="FF0000"/>
              </w:rPr>
            </w:pPr>
          </w:p>
        </w:tc>
      </w:tr>
      <w:tr w:rsidR="009C5041" w:rsidTr="009C5041">
        <w:trPr>
          <w:cantSplit/>
        </w:trPr>
        <w:tc>
          <w:tcPr>
            <w:tcW w:w="921" w:type="dxa"/>
            <w:tcBorders>
              <w:top w:val="single" w:sz="6" w:space="0" w:color="auto"/>
              <w:left w:val="single" w:sz="12"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1276"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2410"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1417"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1418"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1984"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1275"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2716" w:type="dxa"/>
            <w:tcBorders>
              <w:top w:val="single" w:sz="6" w:space="0" w:color="auto"/>
              <w:left w:val="single" w:sz="6" w:space="0" w:color="auto"/>
              <w:bottom w:val="single" w:sz="6" w:space="0" w:color="auto"/>
              <w:right w:val="single" w:sz="12" w:space="0" w:color="auto"/>
            </w:tcBorders>
          </w:tcPr>
          <w:p w:rsidR="009C5041" w:rsidRDefault="009C5041">
            <w:pPr>
              <w:spacing w:line="260" w:lineRule="exact"/>
              <w:jc w:val="both"/>
              <w:rPr>
                <w:rFonts w:cs="Tms Rmn"/>
                <w:color w:val="FF0000"/>
              </w:rPr>
            </w:pPr>
          </w:p>
        </w:tc>
      </w:tr>
      <w:tr w:rsidR="009C5041" w:rsidTr="009C5041">
        <w:trPr>
          <w:cantSplit/>
        </w:trPr>
        <w:tc>
          <w:tcPr>
            <w:tcW w:w="921" w:type="dxa"/>
            <w:tcBorders>
              <w:top w:val="single" w:sz="6" w:space="0" w:color="auto"/>
              <w:left w:val="single" w:sz="12"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1276"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2410"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1417"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1418"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1984"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1275"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2716" w:type="dxa"/>
            <w:tcBorders>
              <w:top w:val="single" w:sz="6" w:space="0" w:color="auto"/>
              <w:left w:val="single" w:sz="6" w:space="0" w:color="auto"/>
              <w:bottom w:val="single" w:sz="6" w:space="0" w:color="auto"/>
              <w:right w:val="single" w:sz="12" w:space="0" w:color="auto"/>
            </w:tcBorders>
          </w:tcPr>
          <w:p w:rsidR="009C5041" w:rsidRDefault="009C5041">
            <w:pPr>
              <w:spacing w:line="260" w:lineRule="exact"/>
              <w:jc w:val="both"/>
              <w:rPr>
                <w:rFonts w:cs="Tms Rmn"/>
                <w:color w:val="FF0000"/>
              </w:rPr>
            </w:pPr>
          </w:p>
        </w:tc>
      </w:tr>
      <w:tr w:rsidR="009C5041" w:rsidTr="009C5041">
        <w:trPr>
          <w:cantSplit/>
        </w:trPr>
        <w:tc>
          <w:tcPr>
            <w:tcW w:w="921" w:type="dxa"/>
            <w:tcBorders>
              <w:top w:val="single" w:sz="6" w:space="0" w:color="auto"/>
              <w:left w:val="single" w:sz="12"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1276"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2410"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1417"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1418"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1984"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1275"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2716" w:type="dxa"/>
            <w:tcBorders>
              <w:top w:val="single" w:sz="6" w:space="0" w:color="auto"/>
              <w:left w:val="single" w:sz="6" w:space="0" w:color="auto"/>
              <w:bottom w:val="single" w:sz="6" w:space="0" w:color="auto"/>
              <w:right w:val="single" w:sz="12" w:space="0" w:color="auto"/>
            </w:tcBorders>
          </w:tcPr>
          <w:p w:rsidR="009C5041" w:rsidRDefault="009C5041">
            <w:pPr>
              <w:spacing w:line="260" w:lineRule="exact"/>
              <w:jc w:val="both"/>
              <w:rPr>
                <w:rFonts w:cs="Tms Rmn"/>
                <w:color w:val="FF0000"/>
              </w:rPr>
            </w:pPr>
          </w:p>
        </w:tc>
      </w:tr>
      <w:tr w:rsidR="009C5041" w:rsidTr="009C5041">
        <w:trPr>
          <w:cantSplit/>
        </w:trPr>
        <w:tc>
          <w:tcPr>
            <w:tcW w:w="921" w:type="dxa"/>
            <w:tcBorders>
              <w:top w:val="single" w:sz="6" w:space="0" w:color="auto"/>
              <w:left w:val="single" w:sz="12"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1276"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2410"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1417"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1418"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1984"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1275" w:type="dxa"/>
            <w:tcBorders>
              <w:top w:val="single" w:sz="6" w:space="0" w:color="auto"/>
              <w:left w:val="single" w:sz="6" w:space="0" w:color="auto"/>
              <w:bottom w:val="single" w:sz="6" w:space="0" w:color="auto"/>
              <w:right w:val="single" w:sz="6" w:space="0" w:color="auto"/>
            </w:tcBorders>
          </w:tcPr>
          <w:p w:rsidR="009C5041" w:rsidRDefault="009C5041">
            <w:pPr>
              <w:spacing w:line="260" w:lineRule="exact"/>
              <w:jc w:val="both"/>
              <w:rPr>
                <w:rFonts w:cs="Tms Rmn"/>
                <w:color w:val="FF0000"/>
              </w:rPr>
            </w:pPr>
          </w:p>
        </w:tc>
        <w:tc>
          <w:tcPr>
            <w:tcW w:w="2716" w:type="dxa"/>
            <w:tcBorders>
              <w:top w:val="single" w:sz="6" w:space="0" w:color="auto"/>
              <w:left w:val="single" w:sz="6" w:space="0" w:color="auto"/>
              <w:bottom w:val="single" w:sz="6" w:space="0" w:color="auto"/>
              <w:right w:val="single" w:sz="12" w:space="0" w:color="auto"/>
            </w:tcBorders>
          </w:tcPr>
          <w:p w:rsidR="009C5041" w:rsidRDefault="009C5041">
            <w:pPr>
              <w:spacing w:line="260" w:lineRule="exact"/>
              <w:jc w:val="both"/>
              <w:rPr>
                <w:rFonts w:cs="Tms Rmn"/>
                <w:color w:val="FF0000"/>
              </w:rPr>
            </w:pPr>
          </w:p>
        </w:tc>
      </w:tr>
      <w:tr w:rsidR="009C5041" w:rsidTr="009C5041">
        <w:trPr>
          <w:cantSplit/>
        </w:trPr>
        <w:tc>
          <w:tcPr>
            <w:tcW w:w="921" w:type="dxa"/>
            <w:tcBorders>
              <w:top w:val="single" w:sz="6" w:space="0" w:color="auto"/>
              <w:left w:val="single" w:sz="12" w:space="0" w:color="auto"/>
              <w:bottom w:val="nil"/>
              <w:right w:val="single" w:sz="6" w:space="0" w:color="auto"/>
            </w:tcBorders>
          </w:tcPr>
          <w:p w:rsidR="009C5041" w:rsidRDefault="009C5041">
            <w:pPr>
              <w:spacing w:line="260" w:lineRule="exact"/>
              <w:jc w:val="both"/>
              <w:rPr>
                <w:rFonts w:cs="Tms Rmn"/>
                <w:color w:val="FF0000"/>
              </w:rPr>
            </w:pPr>
          </w:p>
        </w:tc>
        <w:tc>
          <w:tcPr>
            <w:tcW w:w="1276" w:type="dxa"/>
            <w:tcBorders>
              <w:top w:val="single" w:sz="6" w:space="0" w:color="auto"/>
              <w:left w:val="single" w:sz="6" w:space="0" w:color="auto"/>
              <w:bottom w:val="nil"/>
              <w:right w:val="single" w:sz="6" w:space="0" w:color="auto"/>
            </w:tcBorders>
          </w:tcPr>
          <w:p w:rsidR="009C5041" w:rsidRDefault="009C5041">
            <w:pPr>
              <w:spacing w:line="260" w:lineRule="exact"/>
              <w:jc w:val="both"/>
              <w:rPr>
                <w:rFonts w:cs="Tms Rmn"/>
                <w:color w:val="FF0000"/>
              </w:rPr>
            </w:pPr>
          </w:p>
        </w:tc>
        <w:tc>
          <w:tcPr>
            <w:tcW w:w="2410" w:type="dxa"/>
            <w:tcBorders>
              <w:top w:val="single" w:sz="6" w:space="0" w:color="auto"/>
              <w:left w:val="single" w:sz="6" w:space="0" w:color="auto"/>
              <w:bottom w:val="nil"/>
              <w:right w:val="single" w:sz="6" w:space="0" w:color="auto"/>
            </w:tcBorders>
          </w:tcPr>
          <w:p w:rsidR="009C5041" w:rsidRDefault="009C5041">
            <w:pPr>
              <w:spacing w:line="260" w:lineRule="exact"/>
              <w:jc w:val="both"/>
              <w:rPr>
                <w:rFonts w:cs="Tms Rmn"/>
                <w:color w:val="FF0000"/>
              </w:rPr>
            </w:pPr>
          </w:p>
        </w:tc>
        <w:tc>
          <w:tcPr>
            <w:tcW w:w="1417" w:type="dxa"/>
            <w:tcBorders>
              <w:top w:val="single" w:sz="6" w:space="0" w:color="auto"/>
              <w:left w:val="single" w:sz="6" w:space="0" w:color="auto"/>
              <w:bottom w:val="nil"/>
              <w:right w:val="single" w:sz="6" w:space="0" w:color="auto"/>
            </w:tcBorders>
          </w:tcPr>
          <w:p w:rsidR="009C5041" w:rsidRDefault="009C5041">
            <w:pPr>
              <w:spacing w:line="260" w:lineRule="exact"/>
              <w:jc w:val="both"/>
              <w:rPr>
                <w:rFonts w:cs="Tms Rmn"/>
                <w:color w:val="FF0000"/>
              </w:rPr>
            </w:pPr>
          </w:p>
        </w:tc>
        <w:tc>
          <w:tcPr>
            <w:tcW w:w="1418" w:type="dxa"/>
            <w:tcBorders>
              <w:top w:val="single" w:sz="6" w:space="0" w:color="auto"/>
              <w:left w:val="single" w:sz="6" w:space="0" w:color="auto"/>
              <w:bottom w:val="nil"/>
              <w:right w:val="single" w:sz="6" w:space="0" w:color="auto"/>
            </w:tcBorders>
          </w:tcPr>
          <w:p w:rsidR="009C5041" w:rsidRDefault="009C5041">
            <w:pPr>
              <w:spacing w:line="260" w:lineRule="exact"/>
              <w:jc w:val="both"/>
              <w:rPr>
                <w:rFonts w:cs="Tms Rmn"/>
                <w:color w:val="FF0000"/>
              </w:rPr>
            </w:pPr>
          </w:p>
        </w:tc>
        <w:tc>
          <w:tcPr>
            <w:tcW w:w="1984" w:type="dxa"/>
            <w:tcBorders>
              <w:top w:val="single" w:sz="6" w:space="0" w:color="auto"/>
              <w:left w:val="single" w:sz="6" w:space="0" w:color="auto"/>
              <w:bottom w:val="nil"/>
              <w:right w:val="single" w:sz="6" w:space="0" w:color="auto"/>
            </w:tcBorders>
          </w:tcPr>
          <w:p w:rsidR="009C5041" w:rsidRDefault="009C5041">
            <w:pPr>
              <w:spacing w:line="260" w:lineRule="exact"/>
              <w:jc w:val="both"/>
              <w:rPr>
                <w:rFonts w:cs="Tms Rmn"/>
                <w:color w:val="FF0000"/>
              </w:rPr>
            </w:pPr>
          </w:p>
        </w:tc>
        <w:tc>
          <w:tcPr>
            <w:tcW w:w="1275" w:type="dxa"/>
            <w:tcBorders>
              <w:top w:val="single" w:sz="6" w:space="0" w:color="auto"/>
              <w:left w:val="single" w:sz="6" w:space="0" w:color="auto"/>
              <w:bottom w:val="nil"/>
              <w:right w:val="single" w:sz="6" w:space="0" w:color="auto"/>
            </w:tcBorders>
          </w:tcPr>
          <w:p w:rsidR="009C5041" w:rsidRDefault="009C5041">
            <w:pPr>
              <w:spacing w:line="260" w:lineRule="exact"/>
              <w:jc w:val="both"/>
              <w:rPr>
                <w:rFonts w:cs="Tms Rmn"/>
                <w:color w:val="FF0000"/>
              </w:rPr>
            </w:pPr>
          </w:p>
        </w:tc>
        <w:tc>
          <w:tcPr>
            <w:tcW w:w="2716" w:type="dxa"/>
            <w:tcBorders>
              <w:top w:val="single" w:sz="6" w:space="0" w:color="auto"/>
              <w:left w:val="single" w:sz="6" w:space="0" w:color="auto"/>
              <w:bottom w:val="nil"/>
              <w:right w:val="single" w:sz="12" w:space="0" w:color="auto"/>
            </w:tcBorders>
          </w:tcPr>
          <w:p w:rsidR="009C5041" w:rsidRDefault="009C5041">
            <w:pPr>
              <w:spacing w:line="260" w:lineRule="exact"/>
              <w:jc w:val="both"/>
              <w:rPr>
                <w:rFonts w:cs="Tms Rmn"/>
                <w:color w:val="FF0000"/>
              </w:rPr>
            </w:pPr>
          </w:p>
        </w:tc>
      </w:tr>
      <w:tr w:rsidR="009C5041" w:rsidTr="009C5041">
        <w:trPr>
          <w:cantSplit/>
        </w:trPr>
        <w:tc>
          <w:tcPr>
            <w:tcW w:w="921" w:type="dxa"/>
            <w:tcBorders>
              <w:top w:val="single" w:sz="12" w:space="0" w:color="auto"/>
              <w:left w:val="single" w:sz="12" w:space="0" w:color="auto"/>
              <w:bottom w:val="single" w:sz="12" w:space="0" w:color="auto"/>
              <w:right w:val="nil"/>
            </w:tcBorders>
          </w:tcPr>
          <w:p w:rsidR="009C5041" w:rsidRDefault="009C5041">
            <w:pPr>
              <w:spacing w:line="260" w:lineRule="exact"/>
              <w:jc w:val="both"/>
              <w:rPr>
                <w:rFonts w:cs="Tms Rmn"/>
                <w:color w:val="FF0000"/>
              </w:rPr>
            </w:pPr>
          </w:p>
        </w:tc>
        <w:tc>
          <w:tcPr>
            <w:tcW w:w="1276" w:type="dxa"/>
            <w:tcBorders>
              <w:top w:val="single" w:sz="12" w:space="0" w:color="auto"/>
              <w:left w:val="nil"/>
              <w:bottom w:val="single" w:sz="12" w:space="0" w:color="auto"/>
              <w:right w:val="nil"/>
            </w:tcBorders>
          </w:tcPr>
          <w:p w:rsidR="009C5041" w:rsidRDefault="009C5041">
            <w:pPr>
              <w:spacing w:line="260" w:lineRule="exact"/>
              <w:jc w:val="both"/>
              <w:rPr>
                <w:rFonts w:cs="Tms Rmn"/>
                <w:color w:val="FF0000"/>
              </w:rPr>
            </w:pPr>
          </w:p>
        </w:tc>
        <w:tc>
          <w:tcPr>
            <w:tcW w:w="2410" w:type="dxa"/>
            <w:tcBorders>
              <w:top w:val="single" w:sz="12" w:space="0" w:color="auto"/>
              <w:left w:val="nil"/>
              <w:bottom w:val="single" w:sz="12" w:space="0" w:color="auto"/>
              <w:right w:val="nil"/>
            </w:tcBorders>
            <w:hideMark/>
          </w:tcPr>
          <w:p w:rsidR="009C5041" w:rsidRDefault="009C5041">
            <w:pPr>
              <w:spacing w:line="260" w:lineRule="exact"/>
              <w:jc w:val="both"/>
              <w:rPr>
                <w:rFonts w:cs="Tms Rmn"/>
                <w:b/>
                <w:color w:val="FF0000"/>
                <w:sz w:val="16"/>
                <w:szCs w:val="16"/>
              </w:rPr>
            </w:pPr>
            <w:r>
              <w:rPr>
                <w:b/>
                <w:color w:val="FF0000"/>
                <w:sz w:val="16"/>
                <w:szCs w:val="16"/>
              </w:rPr>
              <w:t xml:space="preserve">TOTAL </w:t>
            </w:r>
          </w:p>
        </w:tc>
        <w:tc>
          <w:tcPr>
            <w:tcW w:w="1417" w:type="dxa"/>
            <w:tcBorders>
              <w:top w:val="single" w:sz="12" w:space="0" w:color="auto"/>
              <w:left w:val="nil"/>
              <w:bottom w:val="single" w:sz="12" w:space="0" w:color="auto"/>
              <w:right w:val="nil"/>
            </w:tcBorders>
          </w:tcPr>
          <w:p w:rsidR="009C5041" w:rsidRDefault="009C5041">
            <w:pPr>
              <w:spacing w:line="260" w:lineRule="exact"/>
              <w:jc w:val="both"/>
              <w:rPr>
                <w:rFonts w:cs="Tms Rmn"/>
                <w:b/>
                <w:color w:val="FF0000"/>
                <w:sz w:val="16"/>
                <w:szCs w:val="16"/>
              </w:rPr>
            </w:pPr>
          </w:p>
        </w:tc>
        <w:tc>
          <w:tcPr>
            <w:tcW w:w="1418" w:type="dxa"/>
            <w:tcBorders>
              <w:top w:val="single" w:sz="12" w:space="0" w:color="auto"/>
              <w:left w:val="nil"/>
              <w:bottom w:val="single" w:sz="12" w:space="0" w:color="auto"/>
              <w:right w:val="nil"/>
            </w:tcBorders>
          </w:tcPr>
          <w:p w:rsidR="009C5041" w:rsidRDefault="009C5041">
            <w:pPr>
              <w:spacing w:line="260" w:lineRule="exact"/>
              <w:jc w:val="both"/>
              <w:rPr>
                <w:rFonts w:cs="Tms Rmn"/>
                <w:b/>
                <w:color w:val="FF0000"/>
                <w:sz w:val="16"/>
                <w:szCs w:val="16"/>
              </w:rPr>
            </w:pPr>
          </w:p>
        </w:tc>
        <w:tc>
          <w:tcPr>
            <w:tcW w:w="1984" w:type="dxa"/>
            <w:tcBorders>
              <w:top w:val="single" w:sz="12" w:space="0" w:color="auto"/>
              <w:left w:val="nil"/>
              <w:bottom w:val="single" w:sz="12" w:space="0" w:color="auto"/>
              <w:right w:val="single" w:sz="6" w:space="0" w:color="auto"/>
            </w:tcBorders>
            <w:hideMark/>
          </w:tcPr>
          <w:p w:rsidR="009C5041" w:rsidRDefault="009C5041">
            <w:pPr>
              <w:spacing w:line="260" w:lineRule="exact"/>
              <w:jc w:val="both"/>
              <w:rPr>
                <w:rFonts w:cs="Tms Rmn"/>
                <w:b/>
                <w:color w:val="FF0000"/>
                <w:sz w:val="16"/>
                <w:szCs w:val="16"/>
              </w:rPr>
            </w:pPr>
            <w:r>
              <w:rPr>
                <w:b/>
                <w:color w:val="FF0000"/>
                <w:sz w:val="16"/>
                <w:szCs w:val="16"/>
              </w:rPr>
              <w:t>SUBTOTAL</w:t>
            </w:r>
          </w:p>
        </w:tc>
        <w:tc>
          <w:tcPr>
            <w:tcW w:w="1275" w:type="dxa"/>
            <w:tcBorders>
              <w:top w:val="single" w:sz="12" w:space="0" w:color="auto"/>
              <w:left w:val="single" w:sz="6" w:space="0" w:color="auto"/>
              <w:bottom w:val="single" w:sz="12" w:space="0" w:color="auto"/>
              <w:right w:val="single" w:sz="6" w:space="0" w:color="auto"/>
            </w:tcBorders>
          </w:tcPr>
          <w:p w:rsidR="009C5041" w:rsidRDefault="009C5041">
            <w:pPr>
              <w:spacing w:line="260" w:lineRule="exact"/>
              <w:jc w:val="both"/>
              <w:rPr>
                <w:rFonts w:cs="Tms Rmn"/>
                <w:color w:val="FF0000"/>
              </w:rPr>
            </w:pPr>
          </w:p>
        </w:tc>
        <w:tc>
          <w:tcPr>
            <w:tcW w:w="2716" w:type="dxa"/>
            <w:tcBorders>
              <w:top w:val="single" w:sz="12" w:space="0" w:color="auto"/>
              <w:left w:val="single" w:sz="6" w:space="0" w:color="auto"/>
              <w:bottom w:val="single" w:sz="12" w:space="0" w:color="auto"/>
              <w:right w:val="single" w:sz="12" w:space="0" w:color="auto"/>
            </w:tcBorders>
          </w:tcPr>
          <w:p w:rsidR="009C5041" w:rsidRDefault="009C5041">
            <w:pPr>
              <w:spacing w:line="260" w:lineRule="exact"/>
              <w:jc w:val="both"/>
              <w:rPr>
                <w:rFonts w:cs="Tms Rmn"/>
                <w:color w:val="FF0000"/>
              </w:rPr>
            </w:pPr>
          </w:p>
        </w:tc>
      </w:tr>
    </w:tbl>
    <w:p w:rsidR="009C5041" w:rsidRDefault="009C5041" w:rsidP="009C5041">
      <w:pPr>
        <w:pStyle w:val="texto"/>
        <w:tabs>
          <w:tab w:val="center" w:pos="2880"/>
          <w:tab w:val="center" w:pos="9360"/>
        </w:tabs>
        <w:rPr>
          <w:rFonts w:ascii="Helv" w:hAnsi="Helv"/>
          <w:color w:val="FF0000"/>
        </w:rPr>
      </w:pPr>
    </w:p>
    <w:p w:rsidR="009C5041" w:rsidRDefault="009C5041" w:rsidP="009C5041">
      <w:pPr>
        <w:pStyle w:val="texto"/>
        <w:tabs>
          <w:tab w:val="center" w:pos="2880"/>
          <w:tab w:val="center" w:pos="9360"/>
        </w:tabs>
        <w:rPr>
          <w:color w:val="FF0000"/>
        </w:rPr>
      </w:pPr>
      <w:r>
        <w:rPr>
          <w:color w:val="FF0000"/>
        </w:rPr>
        <w:tab/>
        <w:t>DATE</w:t>
      </w:r>
      <w:r>
        <w:rPr>
          <w:color w:val="FF0000"/>
        </w:rPr>
        <w:tab/>
        <w:t>RESPONSIBLE PERSON</w:t>
      </w:r>
    </w:p>
    <w:p w:rsidR="009C5041" w:rsidRDefault="009C5041" w:rsidP="009C5041">
      <w:pPr>
        <w:pStyle w:val="texto"/>
        <w:tabs>
          <w:tab w:val="center" w:pos="2880"/>
          <w:tab w:val="center" w:pos="9360"/>
        </w:tabs>
        <w:rPr>
          <w:color w:val="FF0000"/>
        </w:rPr>
      </w:pPr>
      <w:r>
        <w:rPr>
          <w:color w:val="FF0000"/>
        </w:rPr>
        <w:tab/>
        <w:t>______________________</w:t>
      </w:r>
      <w:r>
        <w:rPr>
          <w:color w:val="FF0000"/>
        </w:rPr>
        <w:tab/>
        <w:t>________________________________</w:t>
      </w:r>
    </w:p>
    <w:p w:rsidR="009C5041" w:rsidRDefault="009C5041" w:rsidP="009C5041">
      <w:pPr>
        <w:rPr>
          <w:rFonts w:ascii="Arial" w:hAnsi="Arial" w:cs="Arial"/>
          <w:color w:val="FF0000"/>
          <w:sz w:val="18"/>
        </w:rPr>
        <w:sectPr w:rsidR="009C5041">
          <w:pgSz w:w="15840" w:h="12240" w:orient="landscape"/>
          <w:pgMar w:top="1699" w:right="1152" w:bottom="1699" w:left="1296" w:header="720" w:footer="720" w:gutter="0"/>
          <w:paperSrc w:first="7" w:other="7"/>
          <w:cols w:space="720"/>
        </w:sectPr>
      </w:pPr>
    </w:p>
    <w:p w:rsidR="009C5041" w:rsidRDefault="009C5041" w:rsidP="009C5041">
      <w:pPr>
        <w:pStyle w:val="ANOTACION"/>
        <w:rPr>
          <w:color w:val="FF0000"/>
        </w:rPr>
      </w:pPr>
      <w:r>
        <w:rPr>
          <w:color w:val="FF0000"/>
        </w:rPr>
        <w:lastRenderedPageBreak/>
        <w:t>APPENDIX 2</w:t>
      </w:r>
    </w:p>
    <w:p w:rsidR="009C5041" w:rsidRPr="009C5041" w:rsidRDefault="009C5041" w:rsidP="009C5041">
      <w:pPr>
        <w:pStyle w:val="texto"/>
        <w:jc w:val="center"/>
        <w:rPr>
          <w:b/>
          <w:color w:val="FF0000"/>
          <w:lang w:val="en-US"/>
        </w:rPr>
      </w:pPr>
      <w:r w:rsidRPr="009C5041">
        <w:rPr>
          <w:b/>
          <w:color w:val="FF0000"/>
          <w:lang w:val="en-US"/>
        </w:rPr>
        <w:t xml:space="preserve">MONTHLY REPORT OF OUTPUTS OF NON WOOD FOREST PRODUCTS  </w:t>
      </w:r>
    </w:p>
    <w:p w:rsidR="009C5041" w:rsidRPr="009C5041" w:rsidRDefault="009C5041" w:rsidP="009C5041">
      <w:pPr>
        <w:pStyle w:val="texto"/>
        <w:rPr>
          <w:rFonts w:ascii="Helv" w:hAnsi="Helv"/>
          <w:color w:val="FF0000"/>
          <w:sz w:val="16"/>
          <w:szCs w:val="16"/>
          <w:lang w:val="en-US"/>
        </w:rPr>
      </w:pPr>
    </w:p>
    <w:tbl>
      <w:tblPr>
        <w:tblW w:w="0" w:type="auto"/>
        <w:tblLayout w:type="fixed"/>
        <w:tblCellMar>
          <w:left w:w="70" w:type="dxa"/>
          <w:right w:w="70" w:type="dxa"/>
        </w:tblCellMar>
        <w:tblLook w:val="04A0"/>
      </w:tblPr>
      <w:tblGrid>
        <w:gridCol w:w="4430"/>
        <w:gridCol w:w="4430"/>
        <w:gridCol w:w="4430"/>
      </w:tblGrid>
      <w:tr w:rsidR="009C5041" w:rsidTr="009C5041">
        <w:trPr>
          <w:cantSplit/>
        </w:trPr>
        <w:tc>
          <w:tcPr>
            <w:tcW w:w="4430" w:type="dxa"/>
            <w:hideMark/>
          </w:tcPr>
          <w:p w:rsidR="009C5041" w:rsidRDefault="009C5041">
            <w:pPr>
              <w:tabs>
                <w:tab w:val="right" w:leader="underscore" w:pos="4140"/>
              </w:tabs>
              <w:jc w:val="both"/>
              <w:rPr>
                <w:rFonts w:cs="Tms Rmn"/>
                <w:color w:val="FF0000"/>
                <w:sz w:val="16"/>
                <w:szCs w:val="16"/>
              </w:rPr>
            </w:pPr>
            <w:r>
              <w:rPr>
                <w:color w:val="FF0000"/>
                <w:sz w:val="16"/>
                <w:szCs w:val="16"/>
              </w:rPr>
              <w:t xml:space="preserve">STATE </w:t>
            </w:r>
            <w:r>
              <w:rPr>
                <w:color w:val="FF0000"/>
                <w:sz w:val="16"/>
                <w:szCs w:val="16"/>
              </w:rPr>
              <w:tab/>
            </w:r>
          </w:p>
        </w:tc>
        <w:tc>
          <w:tcPr>
            <w:tcW w:w="4430" w:type="dxa"/>
            <w:hideMark/>
          </w:tcPr>
          <w:p w:rsidR="009C5041" w:rsidRDefault="009C5041">
            <w:pPr>
              <w:tabs>
                <w:tab w:val="right" w:leader="underscore" w:pos="4140"/>
              </w:tabs>
              <w:jc w:val="both"/>
              <w:rPr>
                <w:rFonts w:cs="Tms Rmn"/>
                <w:color w:val="FF0000"/>
                <w:sz w:val="16"/>
                <w:szCs w:val="16"/>
              </w:rPr>
            </w:pPr>
            <w:r>
              <w:rPr>
                <w:color w:val="FF0000"/>
                <w:sz w:val="16"/>
                <w:szCs w:val="16"/>
              </w:rPr>
              <w:t>STORAGE CENTER</w:t>
            </w:r>
          </w:p>
        </w:tc>
        <w:tc>
          <w:tcPr>
            <w:tcW w:w="4430" w:type="dxa"/>
            <w:hideMark/>
          </w:tcPr>
          <w:p w:rsidR="009C5041" w:rsidRDefault="009C5041">
            <w:pPr>
              <w:tabs>
                <w:tab w:val="right" w:leader="underscore" w:pos="4140"/>
              </w:tabs>
              <w:jc w:val="both"/>
              <w:rPr>
                <w:rFonts w:cs="Tms Rmn"/>
                <w:color w:val="FF0000"/>
                <w:sz w:val="16"/>
                <w:szCs w:val="16"/>
              </w:rPr>
            </w:pPr>
            <w:r>
              <w:rPr>
                <w:color w:val="FF0000"/>
                <w:sz w:val="16"/>
                <w:szCs w:val="16"/>
              </w:rPr>
              <w:t>MONTH</w:t>
            </w:r>
          </w:p>
        </w:tc>
      </w:tr>
      <w:tr w:rsidR="009C5041" w:rsidTr="009C5041">
        <w:trPr>
          <w:cantSplit/>
        </w:trPr>
        <w:tc>
          <w:tcPr>
            <w:tcW w:w="4430" w:type="dxa"/>
            <w:hideMark/>
          </w:tcPr>
          <w:p w:rsidR="009C5041" w:rsidRDefault="009C5041">
            <w:pPr>
              <w:tabs>
                <w:tab w:val="right" w:leader="underscore" w:pos="4140"/>
              </w:tabs>
              <w:jc w:val="both"/>
              <w:rPr>
                <w:rFonts w:cs="Tms Rmn"/>
                <w:color w:val="FF0000"/>
                <w:sz w:val="16"/>
                <w:szCs w:val="16"/>
              </w:rPr>
            </w:pPr>
            <w:r>
              <w:rPr>
                <w:color w:val="FF0000"/>
                <w:sz w:val="16"/>
                <w:szCs w:val="16"/>
              </w:rPr>
              <w:t>REGION</w:t>
            </w:r>
          </w:p>
        </w:tc>
        <w:tc>
          <w:tcPr>
            <w:tcW w:w="4430" w:type="dxa"/>
            <w:hideMark/>
          </w:tcPr>
          <w:p w:rsidR="009C5041" w:rsidRDefault="009C5041">
            <w:pPr>
              <w:tabs>
                <w:tab w:val="right" w:leader="underscore" w:pos="4140"/>
              </w:tabs>
              <w:jc w:val="both"/>
              <w:rPr>
                <w:rFonts w:cs="Tms Rmn"/>
                <w:color w:val="FF0000"/>
                <w:sz w:val="16"/>
                <w:szCs w:val="16"/>
              </w:rPr>
            </w:pPr>
            <w:r>
              <w:rPr>
                <w:color w:val="FF0000"/>
                <w:sz w:val="16"/>
                <w:szCs w:val="16"/>
              </w:rPr>
              <w:t>LOCATION</w:t>
            </w:r>
          </w:p>
        </w:tc>
        <w:tc>
          <w:tcPr>
            <w:tcW w:w="4430" w:type="dxa"/>
            <w:hideMark/>
          </w:tcPr>
          <w:p w:rsidR="009C5041" w:rsidRDefault="009C5041">
            <w:pPr>
              <w:tabs>
                <w:tab w:val="right" w:leader="underscore" w:pos="4140"/>
              </w:tabs>
              <w:jc w:val="both"/>
              <w:rPr>
                <w:rFonts w:cs="Tms Rmn"/>
                <w:color w:val="FF0000"/>
                <w:sz w:val="16"/>
                <w:szCs w:val="16"/>
              </w:rPr>
            </w:pPr>
            <w:r>
              <w:rPr>
                <w:color w:val="FF0000"/>
                <w:sz w:val="16"/>
                <w:szCs w:val="16"/>
              </w:rPr>
              <w:t>PRODUCT</w:t>
            </w:r>
          </w:p>
        </w:tc>
      </w:tr>
      <w:tr w:rsidR="009C5041" w:rsidTr="009C5041">
        <w:trPr>
          <w:cantSplit/>
        </w:trPr>
        <w:tc>
          <w:tcPr>
            <w:tcW w:w="4430" w:type="dxa"/>
            <w:hideMark/>
          </w:tcPr>
          <w:p w:rsidR="009C5041" w:rsidRDefault="009C5041">
            <w:pPr>
              <w:tabs>
                <w:tab w:val="right" w:leader="underscore" w:pos="4140"/>
              </w:tabs>
              <w:jc w:val="both"/>
              <w:rPr>
                <w:rFonts w:cs="Tms Rmn"/>
                <w:color w:val="FF0000"/>
                <w:sz w:val="16"/>
                <w:szCs w:val="16"/>
              </w:rPr>
            </w:pPr>
            <w:r>
              <w:rPr>
                <w:color w:val="FF0000"/>
                <w:sz w:val="16"/>
                <w:szCs w:val="16"/>
              </w:rPr>
              <w:t>MUNICIPAL</w:t>
            </w:r>
          </w:p>
        </w:tc>
        <w:tc>
          <w:tcPr>
            <w:tcW w:w="4430" w:type="dxa"/>
            <w:hideMark/>
          </w:tcPr>
          <w:p w:rsidR="009C5041" w:rsidRDefault="009C5041">
            <w:pPr>
              <w:tabs>
                <w:tab w:val="right" w:leader="underscore" w:pos="4140"/>
              </w:tabs>
              <w:jc w:val="both"/>
              <w:rPr>
                <w:rFonts w:cs="Tms Rmn"/>
                <w:color w:val="FF0000"/>
                <w:sz w:val="16"/>
                <w:szCs w:val="16"/>
              </w:rPr>
            </w:pPr>
            <w:r>
              <w:rPr>
                <w:color w:val="FF0000"/>
                <w:sz w:val="16"/>
                <w:szCs w:val="16"/>
              </w:rPr>
              <w:t>REGISTRATION NUMBER</w:t>
            </w:r>
          </w:p>
        </w:tc>
        <w:tc>
          <w:tcPr>
            <w:tcW w:w="4430" w:type="dxa"/>
            <w:hideMark/>
          </w:tcPr>
          <w:p w:rsidR="009C5041" w:rsidRDefault="009C5041">
            <w:pPr>
              <w:tabs>
                <w:tab w:val="right" w:leader="underscore" w:pos="4140"/>
              </w:tabs>
              <w:jc w:val="both"/>
              <w:rPr>
                <w:rFonts w:cs="Tms Rmn"/>
                <w:color w:val="FF0000"/>
                <w:sz w:val="16"/>
                <w:szCs w:val="16"/>
              </w:rPr>
            </w:pPr>
            <w:r>
              <w:rPr>
                <w:color w:val="FF0000"/>
                <w:sz w:val="16"/>
                <w:szCs w:val="16"/>
              </w:rPr>
              <w:t>SPECIES</w:t>
            </w:r>
          </w:p>
        </w:tc>
      </w:tr>
    </w:tbl>
    <w:p w:rsidR="009C5041" w:rsidRDefault="009C5041" w:rsidP="009C5041">
      <w:pPr>
        <w:jc w:val="both"/>
        <w:rPr>
          <w:rFonts w:cs="Tms Rmn"/>
          <w:color w:val="FF0000"/>
          <w:sz w:val="20"/>
        </w:rPr>
      </w:pPr>
    </w:p>
    <w:tbl>
      <w:tblPr>
        <w:tblW w:w="0" w:type="auto"/>
        <w:tblInd w:w="75" w:type="dxa"/>
        <w:tblLayout w:type="fixed"/>
        <w:tblCellMar>
          <w:left w:w="70" w:type="dxa"/>
          <w:right w:w="70" w:type="dxa"/>
        </w:tblCellMar>
        <w:tblLook w:val="04A0"/>
      </w:tblPr>
      <w:tblGrid>
        <w:gridCol w:w="921"/>
        <w:gridCol w:w="1276"/>
        <w:gridCol w:w="1974"/>
        <w:gridCol w:w="2114"/>
        <w:gridCol w:w="1418"/>
        <w:gridCol w:w="1984"/>
        <w:gridCol w:w="1275"/>
        <w:gridCol w:w="2431"/>
      </w:tblGrid>
      <w:tr w:rsidR="009C5041" w:rsidTr="009C5041">
        <w:trPr>
          <w:cantSplit/>
        </w:trPr>
        <w:tc>
          <w:tcPr>
            <w:tcW w:w="921" w:type="dxa"/>
            <w:tcBorders>
              <w:top w:val="single" w:sz="12" w:space="0" w:color="auto"/>
              <w:left w:val="single" w:sz="12" w:space="0" w:color="auto"/>
              <w:bottom w:val="nil"/>
              <w:right w:val="single" w:sz="12" w:space="0" w:color="auto"/>
            </w:tcBorders>
          </w:tcPr>
          <w:p w:rsidR="009C5041" w:rsidRDefault="009C5041">
            <w:pPr>
              <w:jc w:val="center"/>
              <w:rPr>
                <w:rFonts w:cs="Tms Rmn"/>
                <w:b/>
                <w:color w:val="FF0000"/>
              </w:rPr>
            </w:pPr>
          </w:p>
        </w:tc>
        <w:tc>
          <w:tcPr>
            <w:tcW w:w="1276" w:type="dxa"/>
            <w:tcBorders>
              <w:top w:val="single" w:sz="12" w:space="0" w:color="auto"/>
              <w:left w:val="nil"/>
              <w:bottom w:val="nil"/>
              <w:right w:val="nil"/>
            </w:tcBorders>
          </w:tcPr>
          <w:p w:rsidR="009C5041" w:rsidRDefault="009C5041">
            <w:pPr>
              <w:jc w:val="center"/>
              <w:rPr>
                <w:rFonts w:cs="Tms Rmn"/>
                <w:b/>
                <w:color w:val="FF0000"/>
              </w:rPr>
            </w:pPr>
          </w:p>
        </w:tc>
        <w:tc>
          <w:tcPr>
            <w:tcW w:w="1974" w:type="dxa"/>
            <w:tcBorders>
              <w:top w:val="single" w:sz="12" w:space="0" w:color="auto"/>
              <w:left w:val="single" w:sz="12" w:space="0" w:color="auto"/>
              <w:bottom w:val="nil"/>
              <w:right w:val="nil"/>
            </w:tcBorders>
          </w:tcPr>
          <w:p w:rsidR="009C5041" w:rsidRDefault="009C5041">
            <w:pPr>
              <w:jc w:val="both"/>
              <w:rPr>
                <w:rFonts w:cs="Tms Rmn"/>
                <w:color w:val="FF0000"/>
              </w:rPr>
            </w:pPr>
          </w:p>
        </w:tc>
        <w:tc>
          <w:tcPr>
            <w:tcW w:w="2114" w:type="dxa"/>
            <w:tcBorders>
              <w:top w:val="single" w:sz="12" w:space="0" w:color="auto"/>
              <w:left w:val="nil"/>
              <w:bottom w:val="nil"/>
              <w:right w:val="nil"/>
            </w:tcBorders>
            <w:hideMark/>
          </w:tcPr>
          <w:p w:rsidR="009C5041" w:rsidRDefault="009C5041">
            <w:pPr>
              <w:jc w:val="right"/>
              <w:rPr>
                <w:rFonts w:cs="Tms Rmn"/>
                <w:b/>
                <w:color w:val="FF0000"/>
                <w:sz w:val="16"/>
                <w:szCs w:val="16"/>
              </w:rPr>
            </w:pPr>
            <w:r>
              <w:rPr>
                <w:b/>
                <w:color w:val="FF0000"/>
                <w:sz w:val="16"/>
                <w:szCs w:val="16"/>
              </w:rPr>
              <w:t>DESTINATION</w:t>
            </w:r>
          </w:p>
        </w:tc>
        <w:tc>
          <w:tcPr>
            <w:tcW w:w="1418" w:type="dxa"/>
            <w:tcBorders>
              <w:top w:val="single" w:sz="12" w:space="0" w:color="auto"/>
              <w:left w:val="nil"/>
              <w:bottom w:val="nil"/>
              <w:right w:val="nil"/>
            </w:tcBorders>
          </w:tcPr>
          <w:p w:rsidR="009C5041" w:rsidRDefault="009C5041">
            <w:pPr>
              <w:jc w:val="both"/>
              <w:rPr>
                <w:rFonts w:cs="Tms Rmn"/>
                <w:color w:val="FF0000"/>
              </w:rPr>
            </w:pPr>
          </w:p>
        </w:tc>
        <w:tc>
          <w:tcPr>
            <w:tcW w:w="1984" w:type="dxa"/>
            <w:tcBorders>
              <w:top w:val="single" w:sz="12" w:space="0" w:color="auto"/>
              <w:left w:val="nil"/>
              <w:bottom w:val="nil"/>
              <w:right w:val="single" w:sz="12" w:space="0" w:color="auto"/>
            </w:tcBorders>
          </w:tcPr>
          <w:p w:rsidR="009C5041" w:rsidRDefault="009C5041">
            <w:pPr>
              <w:jc w:val="both"/>
              <w:rPr>
                <w:rFonts w:cs="Tms Rmn"/>
                <w:color w:val="FF0000"/>
              </w:rPr>
            </w:pPr>
          </w:p>
        </w:tc>
        <w:tc>
          <w:tcPr>
            <w:tcW w:w="1275" w:type="dxa"/>
            <w:tcBorders>
              <w:top w:val="single" w:sz="12" w:space="0" w:color="auto"/>
              <w:left w:val="nil"/>
              <w:bottom w:val="nil"/>
              <w:right w:val="single" w:sz="12" w:space="0" w:color="auto"/>
            </w:tcBorders>
            <w:hideMark/>
          </w:tcPr>
          <w:p w:rsidR="009C5041" w:rsidRDefault="009C5041">
            <w:pPr>
              <w:jc w:val="center"/>
              <w:rPr>
                <w:rFonts w:cs="Tms Rmn"/>
                <w:color w:val="FF0000"/>
              </w:rPr>
            </w:pPr>
            <w:r>
              <w:rPr>
                <w:b/>
                <w:color w:val="FF0000"/>
                <w:sz w:val="16"/>
                <w:szCs w:val="16"/>
              </w:rPr>
              <w:t>QUANTITIES</w:t>
            </w:r>
          </w:p>
        </w:tc>
        <w:tc>
          <w:tcPr>
            <w:tcW w:w="2431" w:type="dxa"/>
            <w:tcBorders>
              <w:top w:val="single" w:sz="12" w:space="0" w:color="auto"/>
              <w:left w:val="nil"/>
              <w:bottom w:val="nil"/>
              <w:right w:val="single" w:sz="12" w:space="0" w:color="auto"/>
            </w:tcBorders>
          </w:tcPr>
          <w:p w:rsidR="009C5041" w:rsidRDefault="009C5041">
            <w:pPr>
              <w:jc w:val="center"/>
              <w:rPr>
                <w:rFonts w:cs="Tms Rmn"/>
                <w:color w:val="FF0000"/>
              </w:rPr>
            </w:pPr>
          </w:p>
        </w:tc>
      </w:tr>
      <w:tr w:rsidR="009C5041" w:rsidTr="009C5041">
        <w:trPr>
          <w:cantSplit/>
        </w:trPr>
        <w:tc>
          <w:tcPr>
            <w:tcW w:w="921" w:type="dxa"/>
            <w:tcBorders>
              <w:top w:val="nil"/>
              <w:left w:val="single" w:sz="12" w:space="0" w:color="auto"/>
              <w:bottom w:val="nil"/>
              <w:right w:val="single" w:sz="12" w:space="0" w:color="auto"/>
            </w:tcBorders>
            <w:hideMark/>
          </w:tcPr>
          <w:p w:rsidR="009C5041" w:rsidRDefault="009C5041">
            <w:pPr>
              <w:jc w:val="both"/>
              <w:rPr>
                <w:rFonts w:cs="Tms Rmn"/>
                <w:color w:val="FF0000"/>
              </w:rPr>
            </w:pPr>
            <w:r>
              <w:rPr>
                <w:b/>
                <w:color w:val="FF0000"/>
                <w:sz w:val="16"/>
                <w:szCs w:val="16"/>
              </w:rPr>
              <w:t>NUMBER</w:t>
            </w:r>
          </w:p>
        </w:tc>
        <w:tc>
          <w:tcPr>
            <w:tcW w:w="1276" w:type="dxa"/>
            <w:tcBorders>
              <w:top w:val="nil"/>
              <w:left w:val="nil"/>
              <w:bottom w:val="nil"/>
              <w:right w:val="single" w:sz="12" w:space="0" w:color="auto"/>
            </w:tcBorders>
            <w:hideMark/>
          </w:tcPr>
          <w:p w:rsidR="009C5041" w:rsidRDefault="009C5041">
            <w:pPr>
              <w:rPr>
                <w:rFonts w:cs="Tms Rmn"/>
                <w:color w:val="FF0000"/>
              </w:rPr>
            </w:pPr>
            <w:r>
              <w:rPr>
                <w:b/>
                <w:color w:val="FF0000"/>
                <w:sz w:val="16"/>
                <w:szCs w:val="16"/>
              </w:rPr>
              <w:t>DATE OF SHIPPING</w:t>
            </w:r>
          </w:p>
        </w:tc>
        <w:tc>
          <w:tcPr>
            <w:tcW w:w="4088" w:type="dxa"/>
            <w:gridSpan w:val="2"/>
            <w:tcBorders>
              <w:top w:val="single" w:sz="12" w:space="0" w:color="auto"/>
              <w:left w:val="nil"/>
              <w:bottom w:val="nil"/>
              <w:right w:val="single" w:sz="12" w:space="0" w:color="auto"/>
            </w:tcBorders>
            <w:hideMark/>
          </w:tcPr>
          <w:p w:rsidR="009C5041" w:rsidRDefault="009C5041">
            <w:pPr>
              <w:jc w:val="center"/>
              <w:rPr>
                <w:rFonts w:cs="Tms Rmn"/>
                <w:b/>
                <w:color w:val="FF0000"/>
                <w:sz w:val="16"/>
                <w:szCs w:val="16"/>
              </w:rPr>
            </w:pPr>
            <w:r>
              <w:rPr>
                <w:b/>
                <w:color w:val="FF0000"/>
                <w:sz w:val="16"/>
                <w:szCs w:val="16"/>
              </w:rPr>
              <w:t>STORAGE</w:t>
            </w:r>
          </w:p>
          <w:p w:rsidR="009C5041" w:rsidRDefault="009C5041">
            <w:pPr>
              <w:jc w:val="center"/>
              <w:rPr>
                <w:rFonts w:cs="Tms Rmn"/>
                <w:b/>
                <w:color w:val="FF0000"/>
                <w:sz w:val="16"/>
                <w:szCs w:val="16"/>
              </w:rPr>
            </w:pPr>
            <w:r>
              <w:rPr>
                <w:b/>
                <w:color w:val="FF0000"/>
                <w:sz w:val="16"/>
                <w:szCs w:val="16"/>
              </w:rPr>
              <w:t>CENTER</w:t>
            </w:r>
          </w:p>
        </w:tc>
        <w:tc>
          <w:tcPr>
            <w:tcW w:w="3402" w:type="dxa"/>
            <w:gridSpan w:val="2"/>
            <w:tcBorders>
              <w:top w:val="single" w:sz="12" w:space="0" w:color="auto"/>
              <w:left w:val="nil"/>
              <w:bottom w:val="nil"/>
              <w:right w:val="nil"/>
            </w:tcBorders>
            <w:hideMark/>
          </w:tcPr>
          <w:p w:rsidR="009C5041" w:rsidRDefault="009C5041">
            <w:pPr>
              <w:jc w:val="center"/>
              <w:rPr>
                <w:rFonts w:cs="Tms Rmn"/>
                <w:b/>
                <w:color w:val="FF0000"/>
                <w:sz w:val="16"/>
                <w:szCs w:val="16"/>
              </w:rPr>
            </w:pPr>
            <w:r>
              <w:rPr>
                <w:b/>
                <w:color w:val="FF0000"/>
                <w:sz w:val="16"/>
                <w:szCs w:val="16"/>
              </w:rPr>
              <w:t xml:space="preserve">PROCESSING  </w:t>
            </w:r>
          </w:p>
          <w:p w:rsidR="009C5041" w:rsidRDefault="009C5041">
            <w:pPr>
              <w:jc w:val="center"/>
              <w:rPr>
                <w:rFonts w:cs="Tms Rmn"/>
                <w:b/>
                <w:color w:val="FF0000"/>
                <w:sz w:val="16"/>
                <w:szCs w:val="16"/>
              </w:rPr>
            </w:pPr>
            <w:r>
              <w:rPr>
                <w:b/>
                <w:color w:val="FF0000"/>
                <w:sz w:val="16"/>
                <w:szCs w:val="16"/>
              </w:rPr>
              <w:t>CENTER</w:t>
            </w:r>
          </w:p>
        </w:tc>
        <w:tc>
          <w:tcPr>
            <w:tcW w:w="1275" w:type="dxa"/>
            <w:tcBorders>
              <w:top w:val="nil"/>
              <w:left w:val="single" w:sz="12" w:space="0" w:color="auto"/>
              <w:bottom w:val="nil"/>
              <w:right w:val="single" w:sz="12" w:space="0" w:color="auto"/>
            </w:tcBorders>
          </w:tcPr>
          <w:p w:rsidR="009C5041" w:rsidRDefault="009C5041">
            <w:pPr>
              <w:jc w:val="both"/>
              <w:rPr>
                <w:rFonts w:cs="Tms Rmn"/>
                <w:b/>
                <w:color w:val="FF0000"/>
                <w:sz w:val="16"/>
                <w:szCs w:val="16"/>
              </w:rPr>
            </w:pPr>
          </w:p>
          <w:p w:rsidR="009C5041" w:rsidRDefault="009C5041">
            <w:pPr>
              <w:jc w:val="center"/>
              <w:rPr>
                <w:rFonts w:cs="Tms Rmn"/>
                <w:color w:val="FF0000"/>
              </w:rPr>
            </w:pPr>
            <w:r>
              <w:rPr>
                <w:b/>
                <w:color w:val="FF0000"/>
                <w:sz w:val="16"/>
                <w:szCs w:val="16"/>
              </w:rPr>
              <w:t>IN</w:t>
            </w:r>
          </w:p>
        </w:tc>
        <w:tc>
          <w:tcPr>
            <w:tcW w:w="2431" w:type="dxa"/>
            <w:tcBorders>
              <w:top w:val="nil"/>
              <w:left w:val="nil"/>
              <w:bottom w:val="nil"/>
              <w:right w:val="single" w:sz="12" w:space="0" w:color="auto"/>
            </w:tcBorders>
            <w:hideMark/>
          </w:tcPr>
          <w:p w:rsidR="009C5041" w:rsidRDefault="009C5041">
            <w:pPr>
              <w:jc w:val="center"/>
              <w:rPr>
                <w:rFonts w:cs="Tms Rmn"/>
                <w:color w:val="FF0000"/>
              </w:rPr>
            </w:pPr>
            <w:r>
              <w:rPr>
                <w:b/>
                <w:color w:val="FF0000"/>
                <w:sz w:val="16"/>
                <w:szCs w:val="16"/>
              </w:rPr>
              <w:t>OBSERVATIONS</w:t>
            </w:r>
          </w:p>
        </w:tc>
      </w:tr>
      <w:tr w:rsidR="009C5041" w:rsidTr="009C5041">
        <w:trPr>
          <w:cantSplit/>
        </w:trPr>
        <w:tc>
          <w:tcPr>
            <w:tcW w:w="921" w:type="dxa"/>
            <w:tcBorders>
              <w:top w:val="nil"/>
              <w:left w:val="single" w:sz="12" w:space="0" w:color="auto"/>
              <w:bottom w:val="single" w:sz="12" w:space="0" w:color="auto"/>
              <w:right w:val="single" w:sz="12" w:space="0" w:color="auto"/>
            </w:tcBorders>
          </w:tcPr>
          <w:p w:rsidR="009C5041" w:rsidRDefault="009C5041">
            <w:pPr>
              <w:jc w:val="both"/>
              <w:rPr>
                <w:rFonts w:cs="Tms Rmn"/>
                <w:color w:val="FF0000"/>
              </w:rPr>
            </w:pPr>
          </w:p>
        </w:tc>
        <w:tc>
          <w:tcPr>
            <w:tcW w:w="1276" w:type="dxa"/>
            <w:tcBorders>
              <w:top w:val="nil"/>
              <w:left w:val="nil"/>
              <w:bottom w:val="single" w:sz="12" w:space="0" w:color="auto"/>
              <w:right w:val="single" w:sz="12" w:space="0" w:color="auto"/>
            </w:tcBorders>
          </w:tcPr>
          <w:p w:rsidR="009C5041" w:rsidRDefault="009C5041">
            <w:pPr>
              <w:jc w:val="both"/>
              <w:rPr>
                <w:rFonts w:cs="Tms Rmn"/>
                <w:color w:val="FF0000"/>
              </w:rPr>
            </w:pPr>
          </w:p>
        </w:tc>
        <w:tc>
          <w:tcPr>
            <w:tcW w:w="1974" w:type="dxa"/>
            <w:tcBorders>
              <w:top w:val="single" w:sz="12" w:space="0" w:color="auto"/>
              <w:left w:val="nil"/>
              <w:bottom w:val="single" w:sz="12" w:space="0" w:color="auto"/>
              <w:right w:val="single" w:sz="12" w:space="0" w:color="auto"/>
            </w:tcBorders>
            <w:hideMark/>
          </w:tcPr>
          <w:p w:rsidR="009C5041" w:rsidRDefault="009C5041">
            <w:pPr>
              <w:jc w:val="center"/>
              <w:rPr>
                <w:rFonts w:cs="Tms Rmn"/>
                <w:b/>
                <w:color w:val="FF0000"/>
                <w:sz w:val="16"/>
                <w:szCs w:val="16"/>
              </w:rPr>
            </w:pPr>
            <w:r>
              <w:rPr>
                <w:b/>
                <w:color w:val="FF0000"/>
                <w:sz w:val="16"/>
                <w:szCs w:val="16"/>
              </w:rPr>
              <w:t>NAME</w:t>
            </w:r>
          </w:p>
        </w:tc>
        <w:tc>
          <w:tcPr>
            <w:tcW w:w="2114" w:type="dxa"/>
            <w:tcBorders>
              <w:top w:val="single" w:sz="12" w:space="0" w:color="auto"/>
              <w:left w:val="nil"/>
              <w:bottom w:val="single" w:sz="12" w:space="0" w:color="auto"/>
              <w:right w:val="single" w:sz="12" w:space="0" w:color="auto"/>
            </w:tcBorders>
            <w:hideMark/>
          </w:tcPr>
          <w:p w:rsidR="009C5041" w:rsidRDefault="009C5041">
            <w:pPr>
              <w:jc w:val="both"/>
              <w:rPr>
                <w:rFonts w:cs="Tms Rmn"/>
                <w:b/>
                <w:color w:val="FF0000"/>
                <w:sz w:val="16"/>
                <w:szCs w:val="16"/>
              </w:rPr>
            </w:pPr>
            <w:r>
              <w:rPr>
                <w:b/>
                <w:color w:val="FF0000"/>
                <w:sz w:val="16"/>
                <w:szCs w:val="16"/>
              </w:rPr>
              <w:t>REGISTRATION NUMBER</w:t>
            </w:r>
          </w:p>
        </w:tc>
        <w:tc>
          <w:tcPr>
            <w:tcW w:w="1418" w:type="dxa"/>
            <w:tcBorders>
              <w:top w:val="single" w:sz="12" w:space="0" w:color="auto"/>
              <w:left w:val="nil"/>
              <w:bottom w:val="single" w:sz="12" w:space="0" w:color="auto"/>
              <w:right w:val="single" w:sz="12" w:space="0" w:color="auto"/>
            </w:tcBorders>
            <w:hideMark/>
          </w:tcPr>
          <w:p w:rsidR="009C5041" w:rsidRDefault="009C5041">
            <w:pPr>
              <w:jc w:val="center"/>
              <w:rPr>
                <w:rFonts w:cs="Tms Rmn"/>
                <w:b/>
                <w:color w:val="FF0000"/>
                <w:sz w:val="16"/>
                <w:szCs w:val="16"/>
              </w:rPr>
            </w:pPr>
            <w:r>
              <w:rPr>
                <w:b/>
                <w:color w:val="FF0000"/>
                <w:sz w:val="16"/>
                <w:szCs w:val="16"/>
              </w:rPr>
              <w:t>NAME</w:t>
            </w:r>
          </w:p>
        </w:tc>
        <w:tc>
          <w:tcPr>
            <w:tcW w:w="1984" w:type="dxa"/>
            <w:tcBorders>
              <w:top w:val="single" w:sz="12" w:space="0" w:color="auto"/>
              <w:left w:val="nil"/>
              <w:bottom w:val="single" w:sz="12" w:space="0" w:color="auto"/>
              <w:right w:val="single" w:sz="12" w:space="0" w:color="auto"/>
            </w:tcBorders>
            <w:hideMark/>
          </w:tcPr>
          <w:p w:rsidR="009C5041" w:rsidRDefault="009C5041">
            <w:pPr>
              <w:jc w:val="both"/>
              <w:rPr>
                <w:rFonts w:cs="Tms Rmn"/>
                <w:b/>
                <w:color w:val="FF0000"/>
                <w:sz w:val="16"/>
                <w:szCs w:val="16"/>
              </w:rPr>
            </w:pPr>
            <w:r>
              <w:rPr>
                <w:b/>
                <w:color w:val="FF0000"/>
                <w:sz w:val="16"/>
                <w:szCs w:val="16"/>
              </w:rPr>
              <w:t>REGISTRATION NUMBER</w:t>
            </w:r>
          </w:p>
        </w:tc>
        <w:tc>
          <w:tcPr>
            <w:tcW w:w="1275" w:type="dxa"/>
            <w:tcBorders>
              <w:top w:val="nil"/>
              <w:left w:val="nil"/>
              <w:bottom w:val="single" w:sz="12" w:space="0" w:color="auto"/>
              <w:right w:val="single" w:sz="12" w:space="0" w:color="auto"/>
            </w:tcBorders>
          </w:tcPr>
          <w:p w:rsidR="009C5041" w:rsidRDefault="009C5041">
            <w:pPr>
              <w:jc w:val="both"/>
              <w:rPr>
                <w:rFonts w:cs="Tms Rmn"/>
                <w:b/>
                <w:color w:val="FF0000"/>
                <w:sz w:val="16"/>
                <w:szCs w:val="16"/>
              </w:rPr>
            </w:pPr>
          </w:p>
          <w:p w:rsidR="009C5041" w:rsidRDefault="009C5041">
            <w:pPr>
              <w:jc w:val="center"/>
              <w:rPr>
                <w:rFonts w:cs="Tms Rmn"/>
                <w:color w:val="FF0000"/>
              </w:rPr>
            </w:pPr>
            <w:r>
              <w:rPr>
                <w:b/>
                <w:color w:val="FF0000"/>
                <w:sz w:val="16"/>
                <w:szCs w:val="16"/>
              </w:rPr>
              <w:t>TONS</w:t>
            </w:r>
          </w:p>
        </w:tc>
        <w:tc>
          <w:tcPr>
            <w:tcW w:w="2431" w:type="dxa"/>
            <w:tcBorders>
              <w:top w:val="nil"/>
              <w:left w:val="nil"/>
              <w:bottom w:val="single" w:sz="12" w:space="0" w:color="auto"/>
              <w:right w:val="single" w:sz="12" w:space="0" w:color="auto"/>
            </w:tcBorders>
          </w:tcPr>
          <w:p w:rsidR="009C5041" w:rsidRDefault="009C5041">
            <w:pPr>
              <w:jc w:val="both"/>
              <w:rPr>
                <w:rFonts w:cs="Tms Rmn"/>
                <w:color w:val="FF0000"/>
              </w:rPr>
            </w:pPr>
          </w:p>
        </w:tc>
      </w:tr>
      <w:tr w:rsidR="009C5041" w:rsidTr="009C5041">
        <w:trPr>
          <w:cantSplit/>
        </w:trPr>
        <w:tc>
          <w:tcPr>
            <w:tcW w:w="921" w:type="dxa"/>
            <w:tcBorders>
              <w:top w:val="nil"/>
              <w:left w:val="single" w:sz="12"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1276" w:type="dxa"/>
            <w:tcBorders>
              <w:top w:val="nil"/>
              <w:left w:val="single" w:sz="6"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1974" w:type="dxa"/>
            <w:tcBorders>
              <w:top w:val="nil"/>
              <w:left w:val="single" w:sz="6"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2114" w:type="dxa"/>
            <w:tcBorders>
              <w:top w:val="nil"/>
              <w:left w:val="single" w:sz="6"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1418" w:type="dxa"/>
            <w:tcBorders>
              <w:top w:val="nil"/>
              <w:left w:val="single" w:sz="6"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1984" w:type="dxa"/>
            <w:tcBorders>
              <w:top w:val="nil"/>
              <w:left w:val="single" w:sz="6"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1275" w:type="dxa"/>
            <w:tcBorders>
              <w:top w:val="nil"/>
              <w:left w:val="single" w:sz="6"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2431" w:type="dxa"/>
            <w:tcBorders>
              <w:top w:val="nil"/>
              <w:left w:val="single" w:sz="6" w:space="0" w:color="auto"/>
              <w:bottom w:val="single" w:sz="6" w:space="0" w:color="auto"/>
              <w:right w:val="single" w:sz="12" w:space="0" w:color="auto"/>
            </w:tcBorders>
          </w:tcPr>
          <w:p w:rsidR="009C5041" w:rsidRDefault="009C5041">
            <w:pPr>
              <w:spacing w:line="240" w:lineRule="exact"/>
              <w:jc w:val="both"/>
              <w:rPr>
                <w:rFonts w:cs="Tms Rmn"/>
                <w:color w:val="FF0000"/>
              </w:rPr>
            </w:pPr>
          </w:p>
        </w:tc>
      </w:tr>
      <w:tr w:rsidR="009C5041" w:rsidTr="009C5041">
        <w:trPr>
          <w:cantSplit/>
        </w:trPr>
        <w:tc>
          <w:tcPr>
            <w:tcW w:w="921" w:type="dxa"/>
            <w:tcBorders>
              <w:top w:val="single" w:sz="6" w:space="0" w:color="auto"/>
              <w:left w:val="single" w:sz="12"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1276"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1974"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2114"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1418"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1984"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1275"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2431" w:type="dxa"/>
            <w:tcBorders>
              <w:top w:val="single" w:sz="6" w:space="0" w:color="auto"/>
              <w:left w:val="single" w:sz="6" w:space="0" w:color="auto"/>
              <w:bottom w:val="single" w:sz="6" w:space="0" w:color="auto"/>
              <w:right w:val="single" w:sz="12" w:space="0" w:color="auto"/>
            </w:tcBorders>
          </w:tcPr>
          <w:p w:rsidR="009C5041" w:rsidRDefault="009C5041">
            <w:pPr>
              <w:spacing w:line="240" w:lineRule="exact"/>
              <w:jc w:val="both"/>
              <w:rPr>
                <w:rFonts w:cs="Tms Rmn"/>
                <w:color w:val="FF0000"/>
              </w:rPr>
            </w:pPr>
          </w:p>
        </w:tc>
      </w:tr>
      <w:tr w:rsidR="009C5041" w:rsidTr="009C5041">
        <w:trPr>
          <w:cantSplit/>
        </w:trPr>
        <w:tc>
          <w:tcPr>
            <w:tcW w:w="921" w:type="dxa"/>
            <w:tcBorders>
              <w:top w:val="single" w:sz="6" w:space="0" w:color="auto"/>
              <w:left w:val="single" w:sz="12"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1276"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1974"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2114"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1418"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1984"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1275"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2431" w:type="dxa"/>
            <w:tcBorders>
              <w:top w:val="single" w:sz="6" w:space="0" w:color="auto"/>
              <w:left w:val="single" w:sz="6" w:space="0" w:color="auto"/>
              <w:bottom w:val="single" w:sz="6" w:space="0" w:color="auto"/>
              <w:right w:val="single" w:sz="12" w:space="0" w:color="auto"/>
            </w:tcBorders>
          </w:tcPr>
          <w:p w:rsidR="009C5041" w:rsidRDefault="009C5041">
            <w:pPr>
              <w:spacing w:line="240" w:lineRule="exact"/>
              <w:jc w:val="both"/>
              <w:rPr>
                <w:rFonts w:cs="Tms Rmn"/>
                <w:color w:val="FF0000"/>
              </w:rPr>
            </w:pPr>
          </w:p>
        </w:tc>
      </w:tr>
      <w:tr w:rsidR="009C5041" w:rsidTr="009C5041">
        <w:trPr>
          <w:cantSplit/>
        </w:trPr>
        <w:tc>
          <w:tcPr>
            <w:tcW w:w="921" w:type="dxa"/>
            <w:tcBorders>
              <w:top w:val="single" w:sz="6" w:space="0" w:color="auto"/>
              <w:left w:val="single" w:sz="12"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1276"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1974"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2114"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1418"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1984"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1275"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2431" w:type="dxa"/>
            <w:tcBorders>
              <w:top w:val="single" w:sz="6" w:space="0" w:color="auto"/>
              <w:left w:val="single" w:sz="6" w:space="0" w:color="auto"/>
              <w:bottom w:val="single" w:sz="6" w:space="0" w:color="auto"/>
              <w:right w:val="single" w:sz="12" w:space="0" w:color="auto"/>
            </w:tcBorders>
          </w:tcPr>
          <w:p w:rsidR="009C5041" w:rsidRDefault="009C5041">
            <w:pPr>
              <w:spacing w:line="240" w:lineRule="exact"/>
              <w:jc w:val="both"/>
              <w:rPr>
                <w:rFonts w:cs="Tms Rmn"/>
                <w:color w:val="FF0000"/>
              </w:rPr>
            </w:pPr>
          </w:p>
        </w:tc>
      </w:tr>
      <w:tr w:rsidR="009C5041" w:rsidTr="009C5041">
        <w:trPr>
          <w:cantSplit/>
        </w:trPr>
        <w:tc>
          <w:tcPr>
            <w:tcW w:w="921" w:type="dxa"/>
            <w:tcBorders>
              <w:top w:val="single" w:sz="6" w:space="0" w:color="auto"/>
              <w:left w:val="single" w:sz="12"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1276"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1974"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2114"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1418"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1984"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1275"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2431" w:type="dxa"/>
            <w:tcBorders>
              <w:top w:val="single" w:sz="6" w:space="0" w:color="auto"/>
              <w:left w:val="single" w:sz="6" w:space="0" w:color="auto"/>
              <w:bottom w:val="single" w:sz="6" w:space="0" w:color="auto"/>
              <w:right w:val="single" w:sz="12" w:space="0" w:color="auto"/>
            </w:tcBorders>
          </w:tcPr>
          <w:p w:rsidR="009C5041" w:rsidRDefault="009C5041">
            <w:pPr>
              <w:spacing w:line="240" w:lineRule="exact"/>
              <w:jc w:val="both"/>
              <w:rPr>
                <w:rFonts w:cs="Tms Rmn"/>
                <w:color w:val="FF0000"/>
              </w:rPr>
            </w:pPr>
          </w:p>
        </w:tc>
      </w:tr>
      <w:tr w:rsidR="009C5041" w:rsidTr="009C5041">
        <w:trPr>
          <w:cantSplit/>
        </w:trPr>
        <w:tc>
          <w:tcPr>
            <w:tcW w:w="921" w:type="dxa"/>
            <w:tcBorders>
              <w:top w:val="single" w:sz="6" w:space="0" w:color="auto"/>
              <w:left w:val="single" w:sz="12"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1276"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1974"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2114"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1418"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1984"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1275"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2431" w:type="dxa"/>
            <w:tcBorders>
              <w:top w:val="single" w:sz="6" w:space="0" w:color="auto"/>
              <w:left w:val="single" w:sz="6" w:space="0" w:color="auto"/>
              <w:bottom w:val="single" w:sz="6" w:space="0" w:color="auto"/>
              <w:right w:val="single" w:sz="12" w:space="0" w:color="auto"/>
            </w:tcBorders>
          </w:tcPr>
          <w:p w:rsidR="009C5041" w:rsidRDefault="009C5041">
            <w:pPr>
              <w:spacing w:line="240" w:lineRule="exact"/>
              <w:jc w:val="both"/>
              <w:rPr>
                <w:rFonts w:cs="Tms Rmn"/>
                <w:color w:val="FF0000"/>
              </w:rPr>
            </w:pPr>
          </w:p>
        </w:tc>
      </w:tr>
      <w:tr w:rsidR="009C5041" w:rsidTr="009C5041">
        <w:trPr>
          <w:cantSplit/>
        </w:trPr>
        <w:tc>
          <w:tcPr>
            <w:tcW w:w="921" w:type="dxa"/>
            <w:tcBorders>
              <w:top w:val="single" w:sz="6" w:space="0" w:color="auto"/>
              <w:left w:val="single" w:sz="12"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1276"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1974"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2114"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1418"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1984"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1275"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2431" w:type="dxa"/>
            <w:tcBorders>
              <w:top w:val="single" w:sz="6" w:space="0" w:color="auto"/>
              <w:left w:val="single" w:sz="6" w:space="0" w:color="auto"/>
              <w:bottom w:val="single" w:sz="6" w:space="0" w:color="auto"/>
              <w:right w:val="single" w:sz="12" w:space="0" w:color="auto"/>
            </w:tcBorders>
          </w:tcPr>
          <w:p w:rsidR="009C5041" w:rsidRDefault="009C5041">
            <w:pPr>
              <w:spacing w:line="240" w:lineRule="exact"/>
              <w:jc w:val="both"/>
              <w:rPr>
                <w:rFonts w:cs="Tms Rmn"/>
                <w:color w:val="FF0000"/>
              </w:rPr>
            </w:pPr>
          </w:p>
        </w:tc>
      </w:tr>
      <w:tr w:rsidR="009C5041" w:rsidTr="009C5041">
        <w:trPr>
          <w:cantSplit/>
        </w:trPr>
        <w:tc>
          <w:tcPr>
            <w:tcW w:w="921" w:type="dxa"/>
            <w:tcBorders>
              <w:top w:val="single" w:sz="6" w:space="0" w:color="auto"/>
              <w:left w:val="single" w:sz="12" w:space="0" w:color="auto"/>
              <w:bottom w:val="nil"/>
              <w:right w:val="single" w:sz="6" w:space="0" w:color="auto"/>
            </w:tcBorders>
          </w:tcPr>
          <w:p w:rsidR="009C5041" w:rsidRDefault="009C5041">
            <w:pPr>
              <w:spacing w:line="240" w:lineRule="exact"/>
              <w:jc w:val="both"/>
              <w:rPr>
                <w:rFonts w:cs="Tms Rmn"/>
                <w:color w:val="FF0000"/>
              </w:rPr>
            </w:pPr>
          </w:p>
        </w:tc>
        <w:tc>
          <w:tcPr>
            <w:tcW w:w="1276" w:type="dxa"/>
            <w:tcBorders>
              <w:top w:val="single" w:sz="6" w:space="0" w:color="auto"/>
              <w:left w:val="single" w:sz="6" w:space="0" w:color="auto"/>
              <w:bottom w:val="nil"/>
              <w:right w:val="single" w:sz="6" w:space="0" w:color="auto"/>
            </w:tcBorders>
          </w:tcPr>
          <w:p w:rsidR="009C5041" w:rsidRDefault="009C5041">
            <w:pPr>
              <w:spacing w:line="240" w:lineRule="exact"/>
              <w:jc w:val="both"/>
              <w:rPr>
                <w:rFonts w:cs="Tms Rmn"/>
                <w:color w:val="FF0000"/>
              </w:rPr>
            </w:pPr>
          </w:p>
        </w:tc>
        <w:tc>
          <w:tcPr>
            <w:tcW w:w="1974" w:type="dxa"/>
            <w:tcBorders>
              <w:top w:val="single" w:sz="6" w:space="0" w:color="auto"/>
              <w:left w:val="single" w:sz="6" w:space="0" w:color="auto"/>
              <w:bottom w:val="nil"/>
              <w:right w:val="single" w:sz="6" w:space="0" w:color="auto"/>
            </w:tcBorders>
          </w:tcPr>
          <w:p w:rsidR="009C5041" w:rsidRDefault="009C5041">
            <w:pPr>
              <w:spacing w:line="240" w:lineRule="exact"/>
              <w:jc w:val="both"/>
              <w:rPr>
                <w:rFonts w:cs="Tms Rmn"/>
                <w:color w:val="FF0000"/>
              </w:rPr>
            </w:pPr>
          </w:p>
        </w:tc>
        <w:tc>
          <w:tcPr>
            <w:tcW w:w="2114" w:type="dxa"/>
            <w:tcBorders>
              <w:top w:val="single" w:sz="6" w:space="0" w:color="auto"/>
              <w:left w:val="single" w:sz="6" w:space="0" w:color="auto"/>
              <w:bottom w:val="nil"/>
              <w:right w:val="single" w:sz="6" w:space="0" w:color="auto"/>
            </w:tcBorders>
          </w:tcPr>
          <w:p w:rsidR="009C5041" w:rsidRDefault="009C5041">
            <w:pPr>
              <w:spacing w:line="240" w:lineRule="exact"/>
              <w:jc w:val="both"/>
              <w:rPr>
                <w:rFonts w:cs="Tms Rmn"/>
                <w:color w:val="FF0000"/>
              </w:rPr>
            </w:pPr>
          </w:p>
        </w:tc>
        <w:tc>
          <w:tcPr>
            <w:tcW w:w="1418" w:type="dxa"/>
            <w:tcBorders>
              <w:top w:val="single" w:sz="6" w:space="0" w:color="auto"/>
              <w:left w:val="single" w:sz="6" w:space="0" w:color="auto"/>
              <w:bottom w:val="nil"/>
              <w:right w:val="single" w:sz="6" w:space="0" w:color="auto"/>
            </w:tcBorders>
          </w:tcPr>
          <w:p w:rsidR="009C5041" w:rsidRDefault="009C5041">
            <w:pPr>
              <w:spacing w:line="240" w:lineRule="exact"/>
              <w:jc w:val="both"/>
              <w:rPr>
                <w:rFonts w:cs="Tms Rmn"/>
                <w:color w:val="FF0000"/>
              </w:rPr>
            </w:pPr>
          </w:p>
        </w:tc>
        <w:tc>
          <w:tcPr>
            <w:tcW w:w="1984" w:type="dxa"/>
            <w:tcBorders>
              <w:top w:val="single" w:sz="6" w:space="0" w:color="auto"/>
              <w:left w:val="single" w:sz="6" w:space="0" w:color="auto"/>
              <w:bottom w:val="nil"/>
              <w:right w:val="single" w:sz="6" w:space="0" w:color="auto"/>
            </w:tcBorders>
          </w:tcPr>
          <w:p w:rsidR="009C5041" w:rsidRDefault="009C5041">
            <w:pPr>
              <w:spacing w:line="240" w:lineRule="exact"/>
              <w:jc w:val="both"/>
              <w:rPr>
                <w:rFonts w:cs="Tms Rmn"/>
                <w:color w:val="FF0000"/>
              </w:rPr>
            </w:pPr>
          </w:p>
        </w:tc>
        <w:tc>
          <w:tcPr>
            <w:tcW w:w="1275" w:type="dxa"/>
            <w:tcBorders>
              <w:top w:val="single" w:sz="6" w:space="0" w:color="auto"/>
              <w:left w:val="single" w:sz="6" w:space="0" w:color="auto"/>
              <w:bottom w:val="nil"/>
              <w:right w:val="single" w:sz="6" w:space="0" w:color="auto"/>
            </w:tcBorders>
          </w:tcPr>
          <w:p w:rsidR="009C5041" w:rsidRDefault="009C5041">
            <w:pPr>
              <w:spacing w:line="240" w:lineRule="exact"/>
              <w:jc w:val="both"/>
              <w:rPr>
                <w:rFonts w:cs="Tms Rmn"/>
                <w:color w:val="FF0000"/>
              </w:rPr>
            </w:pPr>
          </w:p>
        </w:tc>
        <w:tc>
          <w:tcPr>
            <w:tcW w:w="2431" w:type="dxa"/>
            <w:tcBorders>
              <w:top w:val="single" w:sz="6" w:space="0" w:color="auto"/>
              <w:left w:val="single" w:sz="6" w:space="0" w:color="auto"/>
              <w:bottom w:val="nil"/>
              <w:right w:val="single" w:sz="12" w:space="0" w:color="auto"/>
            </w:tcBorders>
          </w:tcPr>
          <w:p w:rsidR="009C5041" w:rsidRDefault="009C5041">
            <w:pPr>
              <w:spacing w:line="240" w:lineRule="exact"/>
              <w:jc w:val="both"/>
              <w:rPr>
                <w:rFonts w:cs="Tms Rmn"/>
                <w:color w:val="FF0000"/>
              </w:rPr>
            </w:pPr>
          </w:p>
        </w:tc>
      </w:tr>
      <w:tr w:rsidR="009C5041" w:rsidTr="009C5041">
        <w:trPr>
          <w:cantSplit/>
        </w:trPr>
        <w:tc>
          <w:tcPr>
            <w:tcW w:w="921" w:type="dxa"/>
            <w:tcBorders>
              <w:top w:val="single" w:sz="6" w:space="0" w:color="auto"/>
              <w:left w:val="single" w:sz="12"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1276"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1974"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2114"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1418"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1984"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1275"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2431" w:type="dxa"/>
            <w:tcBorders>
              <w:top w:val="single" w:sz="6" w:space="0" w:color="auto"/>
              <w:left w:val="single" w:sz="6" w:space="0" w:color="auto"/>
              <w:bottom w:val="single" w:sz="6" w:space="0" w:color="auto"/>
              <w:right w:val="single" w:sz="12" w:space="0" w:color="auto"/>
            </w:tcBorders>
          </w:tcPr>
          <w:p w:rsidR="009C5041" w:rsidRDefault="009C5041">
            <w:pPr>
              <w:spacing w:line="240" w:lineRule="exact"/>
              <w:jc w:val="both"/>
              <w:rPr>
                <w:rFonts w:cs="Tms Rmn"/>
                <w:color w:val="FF0000"/>
              </w:rPr>
            </w:pPr>
          </w:p>
        </w:tc>
      </w:tr>
      <w:tr w:rsidR="009C5041" w:rsidTr="009C5041">
        <w:trPr>
          <w:cantSplit/>
        </w:trPr>
        <w:tc>
          <w:tcPr>
            <w:tcW w:w="921" w:type="dxa"/>
            <w:tcBorders>
              <w:top w:val="single" w:sz="6" w:space="0" w:color="auto"/>
              <w:left w:val="single" w:sz="12"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1276"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1974"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2114"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1418"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1984"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1275"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2431" w:type="dxa"/>
            <w:tcBorders>
              <w:top w:val="single" w:sz="6" w:space="0" w:color="auto"/>
              <w:left w:val="single" w:sz="6" w:space="0" w:color="auto"/>
              <w:bottom w:val="single" w:sz="6" w:space="0" w:color="auto"/>
              <w:right w:val="single" w:sz="12" w:space="0" w:color="auto"/>
            </w:tcBorders>
          </w:tcPr>
          <w:p w:rsidR="009C5041" w:rsidRDefault="009C5041">
            <w:pPr>
              <w:spacing w:line="240" w:lineRule="exact"/>
              <w:jc w:val="both"/>
              <w:rPr>
                <w:rFonts w:cs="Tms Rmn"/>
                <w:color w:val="FF0000"/>
              </w:rPr>
            </w:pPr>
          </w:p>
        </w:tc>
      </w:tr>
      <w:tr w:rsidR="009C5041" w:rsidTr="009C5041">
        <w:trPr>
          <w:cantSplit/>
        </w:trPr>
        <w:tc>
          <w:tcPr>
            <w:tcW w:w="921" w:type="dxa"/>
            <w:tcBorders>
              <w:top w:val="single" w:sz="6" w:space="0" w:color="auto"/>
              <w:left w:val="single" w:sz="12"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1276"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1974"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2114"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1418"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1984"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1275"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2431" w:type="dxa"/>
            <w:tcBorders>
              <w:top w:val="single" w:sz="6" w:space="0" w:color="auto"/>
              <w:left w:val="single" w:sz="6" w:space="0" w:color="auto"/>
              <w:bottom w:val="single" w:sz="6" w:space="0" w:color="auto"/>
              <w:right w:val="single" w:sz="12" w:space="0" w:color="auto"/>
            </w:tcBorders>
          </w:tcPr>
          <w:p w:rsidR="009C5041" w:rsidRDefault="009C5041">
            <w:pPr>
              <w:spacing w:line="240" w:lineRule="exact"/>
              <w:jc w:val="both"/>
              <w:rPr>
                <w:rFonts w:cs="Tms Rmn"/>
                <w:color w:val="FF0000"/>
              </w:rPr>
            </w:pPr>
          </w:p>
        </w:tc>
      </w:tr>
      <w:tr w:rsidR="009C5041" w:rsidTr="009C5041">
        <w:trPr>
          <w:cantSplit/>
        </w:trPr>
        <w:tc>
          <w:tcPr>
            <w:tcW w:w="921" w:type="dxa"/>
            <w:tcBorders>
              <w:top w:val="single" w:sz="6" w:space="0" w:color="auto"/>
              <w:left w:val="single" w:sz="12"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1276"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1974"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2114"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1418"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1984"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1275"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2431" w:type="dxa"/>
            <w:tcBorders>
              <w:top w:val="single" w:sz="6" w:space="0" w:color="auto"/>
              <w:left w:val="single" w:sz="6" w:space="0" w:color="auto"/>
              <w:bottom w:val="single" w:sz="6" w:space="0" w:color="auto"/>
              <w:right w:val="single" w:sz="12" w:space="0" w:color="auto"/>
            </w:tcBorders>
          </w:tcPr>
          <w:p w:rsidR="009C5041" w:rsidRDefault="009C5041">
            <w:pPr>
              <w:spacing w:line="240" w:lineRule="exact"/>
              <w:jc w:val="both"/>
              <w:rPr>
                <w:rFonts w:cs="Tms Rmn"/>
                <w:color w:val="FF0000"/>
              </w:rPr>
            </w:pPr>
          </w:p>
        </w:tc>
      </w:tr>
      <w:tr w:rsidR="009C5041" w:rsidTr="009C5041">
        <w:trPr>
          <w:cantSplit/>
        </w:trPr>
        <w:tc>
          <w:tcPr>
            <w:tcW w:w="921" w:type="dxa"/>
            <w:tcBorders>
              <w:top w:val="single" w:sz="6" w:space="0" w:color="auto"/>
              <w:left w:val="single" w:sz="12"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1276"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1974"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2114"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1418"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1984"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1275"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2431" w:type="dxa"/>
            <w:tcBorders>
              <w:top w:val="single" w:sz="6" w:space="0" w:color="auto"/>
              <w:left w:val="single" w:sz="6" w:space="0" w:color="auto"/>
              <w:bottom w:val="single" w:sz="6" w:space="0" w:color="auto"/>
              <w:right w:val="single" w:sz="12" w:space="0" w:color="auto"/>
            </w:tcBorders>
          </w:tcPr>
          <w:p w:rsidR="009C5041" w:rsidRDefault="009C5041">
            <w:pPr>
              <w:spacing w:line="240" w:lineRule="exact"/>
              <w:jc w:val="both"/>
              <w:rPr>
                <w:rFonts w:cs="Tms Rmn"/>
                <w:color w:val="FF0000"/>
              </w:rPr>
            </w:pPr>
          </w:p>
        </w:tc>
      </w:tr>
      <w:tr w:rsidR="009C5041" w:rsidTr="009C5041">
        <w:trPr>
          <w:cantSplit/>
        </w:trPr>
        <w:tc>
          <w:tcPr>
            <w:tcW w:w="921" w:type="dxa"/>
            <w:tcBorders>
              <w:top w:val="single" w:sz="6" w:space="0" w:color="auto"/>
              <w:left w:val="single" w:sz="12"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1276"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1974"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2114"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color w:val="FF0000"/>
                <w:sz w:val="20"/>
              </w:rPr>
            </w:pPr>
          </w:p>
          <w:p w:rsidR="009C5041" w:rsidRDefault="009C5041">
            <w:pPr>
              <w:spacing w:line="240" w:lineRule="exact"/>
              <w:jc w:val="both"/>
              <w:rPr>
                <w:rFonts w:cs="Tms Rmn"/>
                <w:color w:val="FF0000"/>
              </w:rPr>
            </w:pPr>
          </w:p>
        </w:tc>
        <w:tc>
          <w:tcPr>
            <w:tcW w:w="1418"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1984"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1275" w:type="dxa"/>
            <w:tcBorders>
              <w:top w:val="single" w:sz="6" w:space="0" w:color="auto"/>
              <w:left w:val="single" w:sz="6" w:space="0" w:color="auto"/>
              <w:bottom w:val="single" w:sz="6" w:space="0" w:color="auto"/>
              <w:right w:val="single" w:sz="6" w:space="0" w:color="auto"/>
            </w:tcBorders>
          </w:tcPr>
          <w:p w:rsidR="009C5041" w:rsidRDefault="009C5041">
            <w:pPr>
              <w:spacing w:line="240" w:lineRule="exact"/>
              <w:jc w:val="both"/>
              <w:rPr>
                <w:rFonts w:cs="Tms Rmn"/>
                <w:color w:val="FF0000"/>
              </w:rPr>
            </w:pPr>
          </w:p>
        </w:tc>
        <w:tc>
          <w:tcPr>
            <w:tcW w:w="2431" w:type="dxa"/>
            <w:tcBorders>
              <w:top w:val="single" w:sz="6" w:space="0" w:color="auto"/>
              <w:left w:val="single" w:sz="6" w:space="0" w:color="auto"/>
              <w:bottom w:val="single" w:sz="6" w:space="0" w:color="auto"/>
              <w:right w:val="single" w:sz="12" w:space="0" w:color="auto"/>
            </w:tcBorders>
          </w:tcPr>
          <w:p w:rsidR="009C5041" w:rsidRDefault="009C5041">
            <w:pPr>
              <w:spacing w:line="240" w:lineRule="exact"/>
              <w:jc w:val="both"/>
              <w:rPr>
                <w:rFonts w:cs="Tms Rmn"/>
                <w:color w:val="FF0000"/>
              </w:rPr>
            </w:pPr>
          </w:p>
        </w:tc>
      </w:tr>
      <w:tr w:rsidR="009C5041" w:rsidTr="009C5041">
        <w:trPr>
          <w:cantSplit/>
        </w:trPr>
        <w:tc>
          <w:tcPr>
            <w:tcW w:w="921" w:type="dxa"/>
            <w:tcBorders>
              <w:top w:val="single" w:sz="6" w:space="0" w:color="auto"/>
              <w:left w:val="single" w:sz="12" w:space="0" w:color="auto"/>
              <w:bottom w:val="nil"/>
              <w:right w:val="single" w:sz="6" w:space="0" w:color="auto"/>
            </w:tcBorders>
          </w:tcPr>
          <w:p w:rsidR="009C5041" w:rsidRDefault="009C5041">
            <w:pPr>
              <w:spacing w:line="240" w:lineRule="exact"/>
              <w:jc w:val="both"/>
              <w:rPr>
                <w:rFonts w:cs="Tms Rmn"/>
                <w:color w:val="FF0000"/>
              </w:rPr>
            </w:pPr>
          </w:p>
        </w:tc>
        <w:tc>
          <w:tcPr>
            <w:tcW w:w="1276" w:type="dxa"/>
            <w:tcBorders>
              <w:top w:val="single" w:sz="6" w:space="0" w:color="auto"/>
              <w:left w:val="single" w:sz="6" w:space="0" w:color="auto"/>
              <w:bottom w:val="nil"/>
              <w:right w:val="single" w:sz="6" w:space="0" w:color="auto"/>
            </w:tcBorders>
          </w:tcPr>
          <w:p w:rsidR="009C5041" w:rsidRDefault="009C5041">
            <w:pPr>
              <w:spacing w:line="240" w:lineRule="exact"/>
              <w:jc w:val="both"/>
              <w:rPr>
                <w:rFonts w:cs="Tms Rmn"/>
                <w:color w:val="FF0000"/>
              </w:rPr>
            </w:pPr>
          </w:p>
        </w:tc>
        <w:tc>
          <w:tcPr>
            <w:tcW w:w="1974" w:type="dxa"/>
            <w:tcBorders>
              <w:top w:val="single" w:sz="6" w:space="0" w:color="auto"/>
              <w:left w:val="single" w:sz="6" w:space="0" w:color="auto"/>
              <w:bottom w:val="nil"/>
              <w:right w:val="single" w:sz="6" w:space="0" w:color="auto"/>
            </w:tcBorders>
          </w:tcPr>
          <w:p w:rsidR="009C5041" w:rsidRDefault="009C5041">
            <w:pPr>
              <w:spacing w:line="240" w:lineRule="exact"/>
              <w:jc w:val="both"/>
              <w:rPr>
                <w:rFonts w:cs="Tms Rmn"/>
                <w:color w:val="FF0000"/>
              </w:rPr>
            </w:pPr>
          </w:p>
        </w:tc>
        <w:tc>
          <w:tcPr>
            <w:tcW w:w="2114" w:type="dxa"/>
            <w:tcBorders>
              <w:top w:val="single" w:sz="6" w:space="0" w:color="auto"/>
              <w:left w:val="single" w:sz="6" w:space="0" w:color="auto"/>
              <w:bottom w:val="nil"/>
              <w:right w:val="single" w:sz="6" w:space="0" w:color="auto"/>
            </w:tcBorders>
          </w:tcPr>
          <w:p w:rsidR="009C5041" w:rsidRDefault="009C5041">
            <w:pPr>
              <w:spacing w:line="240" w:lineRule="exact"/>
              <w:jc w:val="both"/>
              <w:rPr>
                <w:rFonts w:cs="Tms Rmn"/>
                <w:color w:val="FF0000"/>
              </w:rPr>
            </w:pPr>
          </w:p>
        </w:tc>
        <w:tc>
          <w:tcPr>
            <w:tcW w:w="1418" w:type="dxa"/>
            <w:tcBorders>
              <w:top w:val="single" w:sz="6" w:space="0" w:color="auto"/>
              <w:left w:val="single" w:sz="6" w:space="0" w:color="auto"/>
              <w:bottom w:val="nil"/>
              <w:right w:val="single" w:sz="6" w:space="0" w:color="auto"/>
            </w:tcBorders>
          </w:tcPr>
          <w:p w:rsidR="009C5041" w:rsidRDefault="009C5041">
            <w:pPr>
              <w:spacing w:line="240" w:lineRule="exact"/>
              <w:jc w:val="both"/>
              <w:rPr>
                <w:rFonts w:cs="Tms Rmn"/>
                <w:color w:val="FF0000"/>
              </w:rPr>
            </w:pPr>
          </w:p>
        </w:tc>
        <w:tc>
          <w:tcPr>
            <w:tcW w:w="1984" w:type="dxa"/>
            <w:tcBorders>
              <w:top w:val="single" w:sz="6" w:space="0" w:color="auto"/>
              <w:left w:val="single" w:sz="6" w:space="0" w:color="auto"/>
              <w:bottom w:val="nil"/>
              <w:right w:val="single" w:sz="6" w:space="0" w:color="auto"/>
            </w:tcBorders>
          </w:tcPr>
          <w:p w:rsidR="009C5041" w:rsidRDefault="009C5041">
            <w:pPr>
              <w:spacing w:line="240" w:lineRule="exact"/>
              <w:jc w:val="both"/>
              <w:rPr>
                <w:rFonts w:cs="Tms Rmn"/>
                <w:color w:val="FF0000"/>
              </w:rPr>
            </w:pPr>
          </w:p>
        </w:tc>
        <w:tc>
          <w:tcPr>
            <w:tcW w:w="1275" w:type="dxa"/>
            <w:tcBorders>
              <w:top w:val="single" w:sz="6" w:space="0" w:color="auto"/>
              <w:left w:val="single" w:sz="6" w:space="0" w:color="auto"/>
              <w:bottom w:val="nil"/>
              <w:right w:val="single" w:sz="6" w:space="0" w:color="auto"/>
            </w:tcBorders>
          </w:tcPr>
          <w:p w:rsidR="009C5041" w:rsidRDefault="009C5041">
            <w:pPr>
              <w:spacing w:line="240" w:lineRule="exact"/>
              <w:jc w:val="both"/>
              <w:rPr>
                <w:rFonts w:cs="Tms Rmn"/>
                <w:color w:val="FF0000"/>
              </w:rPr>
            </w:pPr>
          </w:p>
        </w:tc>
        <w:tc>
          <w:tcPr>
            <w:tcW w:w="2431" w:type="dxa"/>
            <w:tcBorders>
              <w:top w:val="single" w:sz="6" w:space="0" w:color="auto"/>
              <w:left w:val="single" w:sz="6" w:space="0" w:color="auto"/>
              <w:bottom w:val="nil"/>
              <w:right w:val="single" w:sz="12" w:space="0" w:color="auto"/>
            </w:tcBorders>
          </w:tcPr>
          <w:p w:rsidR="009C5041" w:rsidRDefault="009C5041">
            <w:pPr>
              <w:spacing w:line="240" w:lineRule="exact"/>
              <w:jc w:val="both"/>
              <w:rPr>
                <w:rFonts w:cs="Tms Rmn"/>
                <w:color w:val="FF0000"/>
              </w:rPr>
            </w:pPr>
          </w:p>
        </w:tc>
      </w:tr>
      <w:tr w:rsidR="009C5041" w:rsidTr="009C5041">
        <w:trPr>
          <w:cantSplit/>
        </w:trPr>
        <w:tc>
          <w:tcPr>
            <w:tcW w:w="921" w:type="dxa"/>
            <w:tcBorders>
              <w:top w:val="single" w:sz="12" w:space="0" w:color="auto"/>
              <w:left w:val="single" w:sz="12" w:space="0" w:color="auto"/>
              <w:bottom w:val="single" w:sz="12" w:space="0" w:color="auto"/>
              <w:right w:val="nil"/>
            </w:tcBorders>
          </w:tcPr>
          <w:p w:rsidR="009C5041" w:rsidRDefault="009C5041">
            <w:pPr>
              <w:spacing w:line="240" w:lineRule="exact"/>
              <w:jc w:val="both"/>
              <w:rPr>
                <w:rFonts w:cs="Tms Rmn"/>
                <w:color w:val="FF0000"/>
              </w:rPr>
            </w:pPr>
          </w:p>
        </w:tc>
        <w:tc>
          <w:tcPr>
            <w:tcW w:w="1276" w:type="dxa"/>
            <w:tcBorders>
              <w:top w:val="single" w:sz="12" w:space="0" w:color="auto"/>
              <w:left w:val="nil"/>
              <w:bottom w:val="single" w:sz="12" w:space="0" w:color="auto"/>
              <w:right w:val="nil"/>
            </w:tcBorders>
          </w:tcPr>
          <w:p w:rsidR="009C5041" w:rsidRDefault="009C5041">
            <w:pPr>
              <w:spacing w:line="240" w:lineRule="exact"/>
              <w:jc w:val="both"/>
              <w:rPr>
                <w:rFonts w:cs="Tms Rmn"/>
                <w:color w:val="FF0000"/>
              </w:rPr>
            </w:pPr>
          </w:p>
        </w:tc>
        <w:tc>
          <w:tcPr>
            <w:tcW w:w="1974" w:type="dxa"/>
            <w:tcBorders>
              <w:top w:val="single" w:sz="12" w:space="0" w:color="auto"/>
              <w:left w:val="nil"/>
              <w:bottom w:val="single" w:sz="12" w:space="0" w:color="auto"/>
              <w:right w:val="nil"/>
            </w:tcBorders>
            <w:hideMark/>
          </w:tcPr>
          <w:p w:rsidR="009C5041" w:rsidRDefault="009C5041">
            <w:pPr>
              <w:spacing w:line="240" w:lineRule="exact"/>
              <w:jc w:val="right"/>
              <w:rPr>
                <w:rFonts w:cs="Tms Rmn"/>
                <w:b/>
                <w:color w:val="FF0000"/>
                <w:sz w:val="16"/>
                <w:szCs w:val="16"/>
              </w:rPr>
            </w:pPr>
            <w:r>
              <w:rPr>
                <w:b/>
                <w:color w:val="FF0000"/>
                <w:sz w:val="16"/>
                <w:szCs w:val="16"/>
              </w:rPr>
              <w:t xml:space="preserve">TOTAL </w:t>
            </w:r>
          </w:p>
        </w:tc>
        <w:tc>
          <w:tcPr>
            <w:tcW w:w="2114" w:type="dxa"/>
            <w:tcBorders>
              <w:top w:val="single" w:sz="12" w:space="0" w:color="auto"/>
              <w:left w:val="nil"/>
              <w:bottom w:val="single" w:sz="12" w:space="0" w:color="auto"/>
              <w:right w:val="nil"/>
            </w:tcBorders>
          </w:tcPr>
          <w:p w:rsidR="009C5041" w:rsidRDefault="009C5041">
            <w:pPr>
              <w:spacing w:line="240" w:lineRule="exact"/>
              <w:jc w:val="right"/>
              <w:rPr>
                <w:rFonts w:cs="Tms Rmn"/>
                <w:b/>
                <w:color w:val="FF0000"/>
                <w:sz w:val="16"/>
                <w:szCs w:val="16"/>
              </w:rPr>
            </w:pPr>
          </w:p>
        </w:tc>
        <w:tc>
          <w:tcPr>
            <w:tcW w:w="1418" w:type="dxa"/>
            <w:tcBorders>
              <w:top w:val="single" w:sz="12" w:space="0" w:color="auto"/>
              <w:left w:val="nil"/>
              <w:bottom w:val="single" w:sz="12" w:space="0" w:color="auto"/>
              <w:right w:val="nil"/>
            </w:tcBorders>
          </w:tcPr>
          <w:p w:rsidR="009C5041" w:rsidRDefault="009C5041">
            <w:pPr>
              <w:spacing w:line="240" w:lineRule="exact"/>
              <w:jc w:val="both"/>
              <w:rPr>
                <w:rFonts w:cs="Tms Rmn"/>
                <w:b/>
                <w:color w:val="FF0000"/>
                <w:sz w:val="16"/>
                <w:szCs w:val="16"/>
              </w:rPr>
            </w:pPr>
          </w:p>
        </w:tc>
        <w:tc>
          <w:tcPr>
            <w:tcW w:w="1984" w:type="dxa"/>
            <w:tcBorders>
              <w:top w:val="single" w:sz="12" w:space="0" w:color="auto"/>
              <w:left w:val="nil"/>
              <w:bottom w:val="single" w:sz="12" w:space="0" w:color="auto"/>
              <w:right w:val="single" w:sz="12" w:space="0" w:color="auto"/>
            </w:tcBorders>
            <w:hideMark/>
          </w:tcPr>
          <w:p w:rsidR="009C5041" w:rsidRDefault="009C5041">
            <w:pPr>
              <w:spacing w:line="240" w:lineRule="exact"/>
              <w:jc w:val="both"/>
              <w:rPr>
                <w:rFonts w:cs="Tms Rmn"/>
                <w:b/>
                <w:color w:val="FF0000"/>
                <w:sz w:val="16"/>
                <w:szCs w:val="16"/>
              </w:rPr>
            </w:pPr>
            <w:r>
              <w:rPr>
                <w:b/>
                <w:color w:val="FF0000"/>
                <w:sz w:val="16"/>
                <w:szCs w:val="16"/>
              </w:rPr>
              <w:t>SUBTOTAL</w:t>
            </w:r>
          </w:p>
        </w:tc>
        <w:tc>
          <w:tcPr>
            <w:tcW w:w="1275" w:type="dxa"/>
            <w:tcBorders>
              <w:top w:val="single" w:sz="12" w:space="0" w:color="auto"/>
              <w:left w:val="nil"/>
              <w:bottom w:val="single" w:sz="12" w:space="0" w:color="auto"/>
              <w:right w:val="single" w:sz="6" w:space="0" w:color="auto"/>
            </w:tcBorders>
          </w:tcPr>
          <w:p w:rsidR="009C5041" w:rsidRDefault="009C5041">
            <w:pPr>
              <w:spacing w:line="240" w:lineRule="exact"/>
              <w:jc w:val="both"/>
              <w:rPr>
                <w:rFonts w:cs="Tms Rmn"/>
                <w:color w:val="FF0000"/>
              </w:rPr>
            </w:pPr>
          </w:p>
        </w:tc>
        <w:tc>
          <w:tcPr>
            <w:tcW w:w="2431" w:type="dxa"/>
            <w:tcBorders>
              <w:top w:val="single" w:sz="12" w:space="0" w:color="auto"/>
              <w:left w:val="single" w:sz="6" w:space="0" w:color="auto"/>
              <w:bottom w:val="single" w:sz="12" w:space="0" w:color="auto"/>
              <w:right w:val="single" w:sz="12" w:space="0" w:color="auto"/>
            </w:tcBorders>
          </w:tcPr>
          <w:p w:rsidR="009C5041" w:rsidRDefault="009C5041">
            <w:pPr>
              <w:spacing w:line="240" w:lineRule="exact"/>
              <w:jc w:val="both"/>
              <w:rPr>
                <w:rFonts w:cs="Tms Rmn"/>
                <w:color w:val="FF0000"/>
              </w:rPr>
            </w:pPr>
          </w:p>
        </w:tc>
      </w:tr>
    </w:tbl>
    <w:p w:rsidR="009C5041" w:rsidRDefault="009C5041" w:rsidP="009C5041">
      <w:pPr>
        <w:pStyle w:val="texto"/>
        <w:rPr>
          <w:rFonts w:ascii="Helv" w:hAnsi="Helv"/>
          <w:color w:val="FF0000"/>
        </w:rPr>
      </w:pPr>
    </w:p>
    <w:p w:rsidR="009C5041" w:rsidRDefault="009C5041" w:rsidP="009C5041">
      <w:pPr>
        <w:pStyle w:val="texto"/>
        <w:tabs>
          <w:tab w:val="center" w:pos="2880"/>
          <w:tab w:val="center" w:pos="9360"/>
        </w:tabs>
        <w:spacing w:after="240" w:line="240" w:lineRule="exact"/>
        <w:rPr>
          <w:color w:val="FF0000"/>
        </w:rPr>
      </w:pPr>
      <w:r>
        <w:rPr>
          <w:color w:val="FF0000"/>
        </w:rPr>
        <w:tab/>
        <w:t>DATE</w:t>
      </w:r>
      <w:r>
        <w:rPr>
          <w:color w:val="FF0000"/>
        </w:rPr>
        <w:tab/>
        <w:t>RESPONSIBLE PERSON</w:t>
      </w:r>
    </w:p>
    <w:p w:rsidR="005E4D50" w:rsidRPr="005E4D50" w:rsidRDefault="009C5041" w:rsidP="009C5041">
      <w:pPr>
        <w:pStyle w:val="texto"/>
        <w:tabs>
          <w:tab w:val="center" w:pos="2880"/>
          <w:tab w:val="center" w:pos="9360"/>
        </w:tabs>
        <w:spacing w:after="240" w:line="240" w:lineRule="exact"/>
        <w:rPr>
          <w:b/>
          <w:color w:val="FF0000"/>
        </w:rPr>
      </w:pPr>
      <w:r>
        <w:rPr>
          <w:color w:val="FF0000"/>
        </w:rPr>
        <w:tab/>
        <w:t>______________________</w:t>
      </w:r>
      <w:r>
        <w:rPr>
          <w:color w:val="FF0000"/>
        </w:rPr>
        <w:tab/>
        <w:t>________________________________</w:t>
      </w:r>
    </w:p>
    <w:sectPr w:rsidR="005E4D50" w:rsidRPr="005E4D50">
      <w:footerReference w:type="default" r:id="rId12"/>
      <w:pgSz w:w="15840" w:h="12240" w:orient="landscape"/>
      <w:pgMar w:top="1699" w:right="1152" w:bottom="1699" w:left="1296" w:header="720" w:footer="720" w:gutter="0"/>
      <w:paperSrc w:first="7" w:other="7"/>
      <w:cols w:sep="1" w:space="37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1640" w:rsidRDefault="00BA1640">
      <w:r>
        <w:separator/>
      </w:r>
    </w:p>
  </w:endnote>
  <w:endnote w:type="continuationSeparator" w:id="1">
    <w:p w:rsidR="00BA1640" w:rsidRDefault="00BA1640">
      <w:r>
        <w:continuationSeparator/>
      </w:r>
    </w:p>
  </w:endnote>
</w:endnotes>
</file>

<file path=word/fontTable.xml><?xml version="1.0" encoding="utf-8"?>
<w:fonts xmlns:r="http://schemas.openxmlformats.org/officeDocument/2006/relationships" xmlns:w="http://schemas.openxmlformats.org/wordprocessingml/2006/main">
  <w:font w:name="Tms Rmn">
    <w:altName w:val="Times New Roman"/>
    <w:panose1 w:val="02020603040505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20002A87" w:usb1="80000000" w:usb2="00000008"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G Palacio (W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6043" w:rsidRPr="009C5041" w:rsidRDefault="009C5041" w:rsidP="009C5041">
    <w:pPr>
      <w:pStyle w:val="Footer"/>
      <w:ind w:right="360"/>
      <w:rPr>
        <w:rFonts w:ascii="Verdana" w:hAnsi="Verdana"/>
        <w:b/>
        <w:sz w:val="16"/>
        <w:szCs w:val="16"/>
        <w:lang w:val="en-US"/>
      </w:rPr>
    </w:pPr>
    <w:proofErr w:type="spellStart"/>
    <w:r w:rsidRPr="009C5041">
      <w:rPr>
        <w:rFonts w:ascii="Verdana" w:hAnsi="Verdana"/>
        <w:b/>
        <w:sz w:val="16"/>
        <w:szCs w:val="16"/>
        <w:lang w:val="en-US"/>
      </w:rPr>
      <w:t>Derechos</w:t>
    </w:r>
    <w:proofErr w:type="spellEnd"/>
    <w:r w:rsidRPr="009C5041">
      <w:rPr>
        <w:rFonts w:ascii="Verdana" w:hAnsi="Verdana"/>
        <w:b/>
        <w:sz w:val="16"/>
        <w:szCs w:val="16"/>
        <w:lang w:val="en-US"/>
      </w:rPr>
      <w:t xml:space="preserve"> </w:t>
    </w:r>
    <w:proofErr w:type="spellStart"/>
    <w:r w:rsidRPr="009C5041">
      <w:rPr>
        <w:rFonts w:ascii="Verdana" w:hAnsi="Verdana"/>
        <w:b/>
        <w:sz w:val="16"/>
        <w:szCs w:val="16"/>
        <w:lang w:val="en-US"/>
      </w:rPr>
      <w:t>Reservados</w:t>
    </w:r>
    <w:proofErr w:type="spellEnd"/>
    <w:r w:rsidRPr="009C5041">
      <w:rPr>
        <w:rFonts w:ascii="Verdana" w:hAnsi="Verdana"/>
        <w:b/>
        <w:sz w:val="16"/>
        <w:szCs w:val="16"/>
        <w:lang w:val="en-US"/>
      </w:rPr>
      <w:t xml:space="preserve"> @ 2008 Glenn McBride </w:t>
    </w:r>
    <w:r>
      <w:rPr>
        <w:rFonts w:ascii="Verdana" w:hAnsi="Verdana"/>
        <w:b/>
        <w:sz w:val="16"/>
        <w:szCs w:val="16"/>
        <w:lang w:val="en-US"/>
      </w:rPr>
      <w:t xml:space="preserve">                                                                     </w:t>
    </w:r>
    <w:r w:rsidRPr="009C5041">
      <w:rPr>
        <w:rFonts w:ascii="Verdana" w:hAnsi="Verdana"/>
        <w:b/>
        <w:sz w:val="16"/>
        <w:szCs w:val="16"/>
        <w:lang w:val="en-US"/>
      </w:rPr>
      <w:t xml:space="preserve"> </w:t>
    </w:r>
    <w:r w:rsidRPr="009C5041">
      <w:rPr>
        <w:rFonts w:ascii="Verdana" w:hAnsi="Verdana"/>
        <w:b/>
        <w:sz w:val="16"/>
        <w:szCs w:val="16"/>
        <w:lang w:val="en-US"/>
      </w:rPr>
      <w:fldChar w:fldCharType="begin"/>
    </w:r>
    <w:r w:rsidRPr="009C5041">
      <w:rPr>
        <w:rFonts w:ascii="Verdana" w:hAnsi="Verdana"/>
        <w:b/>
        <w:sz w:val="16"/>
        <w:szCs w:val="16"/>
        <w:lang w:val="en-US"/>
      </w:rPr>
      <w:instrText xml:space="preserve"> PAGE   \* MERGEFORMAT </w:instrText>
    </w:r>
    <w:r w:rsidRPr="009C5041">
      <w:rPr>
        <w:rFonts w:ascii="Verdana" w:hAnsi="Verdana"/>
        <w:b/>
        <w:sz w:val="16"/>
        <w:szCs w:val="16"/>
        <w:lang w:val="en-US"/>
      </w:rPr>
      <w:fldChar w:fldCharType="separate"/>
    </w:r>
    <w:r w:rsidR="00025CEE">
      <w:rPr>
        <w:rFonts w:ascii="Verdana" w:hAnsi="Verdana"/>
        <w:b/>
        <w:noProof/>
        <w:sz w:val="16"/>
        <w:szCs w:val="16"/>
        <w:lang w:val="en-US"/>
      </w:rPr>
      <w:t>1</w:t>
    </w:r>
    <w:r w:rsidRPr="009C5041">
      <w:rPr>
        <w:rFonts w:ascii="Verdana" w:hAnsi="Verdana"/>
        <w:b/>
        <w:sz w:val="16"/>
        <w:szCs w:val="16"/>
        <w:lang w:val="en-US"/>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6043" w:rsidRDefault="00D86043">
    <w:pPr>
      <w:tabs>
        <w:tab w:val="center" w:pos="4419"/>
        <w:tab w:val="right" w:pos="8838"/>
      </w:tabs>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5041" w:rsidRPr="009C5041" w:rsidRDefault="009C5041" w:rsidP="009C5041">
    <w:pPr>
      <w:pStyle w:val="Footer"/>
      <w:ind w:right="360"/>
      <w:rPr>
        <w:rFonts w:ascii="Verdana" w:hAnsi="Verdana"/>
        <w:b/>
        <w:sz w:val="16"/>
        <w:szCs w:val="16"/>
        <w:lang w:val="en-US"/>
      </w:rPr>
    </w:pPr>
    <w:proofErr w:type="spellStart"/>
    <w:r w:rsidRPr="009C5041">
      <w:rPr>
        <w:rFonts w:ascii="Verdana" w:hAnsi="Verdana"/>
        <w:b/>
        <w:sz w:val="16"/>
        <w:szCs w:val="16"/>
        <w:lang w:val="en-US"/>
      </w:rPr>
      <w:t>Derechos</w:t>
    </w:r>
    <w:proofErr w:type="spellEnd"/>
    <w:r w:rsidRPr="009C5041">
      <w:rPr>
        <w:rFonts w:ascii="Verdana" w:hAnsi="Verdana"/>
        <w:b/>
        <w:sz w:val="16"/>
        <w:szCs w:val="16"/>
        <w:lang w:val="en-US"/>
      </w:rPr>
      <w:t xml:space="preserve"> </w:t>
    </w:r>
    <w:proofErr w:type="spellStart"/>
    <w:r w:rsidRPr="009C5041">
      <w:rPr>
        <w:rFonts w:ascii="Verdana" w:hAnsi="Verdana"/>
        <w:b/>
        <w:sz w:val="16"/>
        <w:szCs w:val="16"/>
        <w:lang w:val="en-US"/>
      </w:rPr>
      <w:t>Reservados</w:t>
    </w:r>
    <w:proofErr w:type="spellEnd"/>
    <w:r w:rsidRPr="009C5041">
      <w:rPr>
        <w:rFonts w:ascii="Verdana" w:hAnsi="Verdana"/>
        <w:b/>
        <w:sz w:val="16"/>
        <w:szCs w:val="16"/>
        <w:lang w:val="en-US"/>
      </w:rPr>
      <w:t xml:space="preserve"> @ 2008 Glenn McBride </w:t>
    </w:r>
    <w:r>
      <w:rPr>
        <w:rFonts w:ascii="Verdana" w:hAnsi="Verdana"/>
        <w:b/>
        <w:sz w:val="16"/>
        <w:szCs w:val="16"/>
        <w:lang w:val="en-US"/>
      </w:rPr>
      <w:t xml:space="preserve">                                                                     </w:t>
    </w:r>
    <w:r w:rsidRPr="009C5041">
      <w:rPr>
        <w:rFonts w:ascii="Verdana" w:hAnsi="Verdana"/>
        <w:b/>
        <w:sz w:val="16"/>
        <w:szCs w:val="16"/>
        <w:lang w:val="en-US"/>
      </w:rPr>
      <w:t xml:space="preserve"> </w:t>
    </w:r>
    <w:r w:rsidRPr="009C5041">
      <w:rPr>
        <w:rFonts w:ascii="Verdana" w:hAnsi="Verdana"/>
        <w:b/>
        <w:sz w:val="16"/>
        <w:szCs w:val="16"/>
        <w:lang w:val="en-US"/>
      </w:rPr>
      <w:fldChar w:fldCharType="begin"/>
    </w:r>
    <w:r w:rsidRPr="009C5041">
      <w:rPr>
        <w:rFonts w:ascii="Verdana" w:hAnsi="Verdana"/>
        <w:b/>
        <w:sz w:val="16"/>
        <w:szCs w:val="16"/>
        <w:lang w:val="en-US"/>
      </w:rPr>
      <w:instrText xml:space="preserve"> PAGE   \* MERGEFORMAT </w:instrText>
    </w:r>
    <w:r w:rsidRPr="009C5041">
      <w:rPr>
        <w:rFonts w:ascii="Verdana" w:hAnsi="Verdana"/>
        <w:b/>
        <w:sz w:val="16"/>
        <w:szCs w:val="16"/>
        <w:lang w:val="en-US"/>
      </w:rPr>
      <w:fldChar w:fldCharType="separate"/>
    </w:r>
    <w:r w:rsidR="00025CEE">
      <w:rPr>
        <w:rFonts w:ascii="Verdana" w:hAnsi="Verdana"/>
        <w:b/>
        <w:noProof/>
        <w:sz w:val="16"/>
        <w:szCs w:val="16"/>
        <w:lang w:val="en-US"/>
      </w:rPr>
      <w:t>13</w:t>
    </w:r>
    <w:r w:rsidRPr="009C5041">
      <w:rPr>
        <w:rFonts w:ascii="Verdana" w:hAnsi="Verdana"/>
        <w:b/>
        <w:sz w:val="16"/>
        <w:szCs w:val="16"/>
        <w:lang w:val="en-US"/>
      </w:rPr>
      <w:fldChar w:fldCharType="end"/>
    </w:r>
  </w:p>
  <w:p w:rsidR="00D86043" w:rsidRDefault="00D86043" w:rsidP="009C5041">
    <w:pPr>
      <w:pStyle w:val="Footer"/>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6043" w:rsidRDefault="00D86043">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1640" w:rsidRDefault="00BA1640">
      <w:r>
        <w:separator/>
      </w:r>
    </w:p>
  </w:footnote>
  <w:footnote w:type="continuationSeparator" w:id="1">
    <w:p w:rsidR="00BA1640" w:rsidRDefault="00BA164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6043" w:rsidRDefault="00D86043">
    <w:pPr>
      <w:pStyle w:val="Fechas"/>
    </w:pPr>
    <w:fldSimple w:instr="\PAGE">
      <w:r>
        <w:t>2</w:t>
      </w:r>
    </w:fldSimple>
    <w:r>
      <w:tab/>
      <w:t>DIARIO OFICIAL</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6043" w:rsidRPr="009C5041" w:rsidRDefault="009C5041" w:rsidP="009C5041">
    <w:pPr>
      <w:pStyle w:val="Heading1"/>
      <w:pBdr>
        <w:bottom w:val="none" w:sz="0" w:space="0" w:color="auto"/>
        <w:between w:val="none" w:sz="0" w:space="0" w:color="auto"/>
      </w:pBdr>
      <w:spacing w:before="24" w:line="200" w:lineRule="exact"/>
      <w:rPr>
        <w:b w:val="0"/>
        <w:sz w:val="16"/>
        <w:szCs w:val="16"/>
        <w:lang w:val="en-US"/>
      </w:rPr>
    </w:pPr>
    <w:r w:rsidRPr="009C5041">
      <w:rPr>
        <w:rFonts w:ascii="Verdana" w:hAnsi="Verdana"/>
        <w:sz w:val="16"/>
        <w:szCs w:val="16"/>
        <w:lang w:val="en-US"/>
      </w:rPr>
      <w:t xml:space="preserve">NOM-006-SEMARNAT-1997, which establishes the procedures, criteria and specifications for the utilization, transportation and storage of palm leaves. </w:t>
    </w:r>
    <w:r w:rsidRPr="009C5041">
      <w:rPr>
        <w:rFonts w:ascii="Verdana" w:hAnsi="Verdana"/>
        <w:b w:val="0"/>
        <w:sz w:val="16"/>
        <w:szCs w:val="16"/>
        <w:lang w:val="en-US"/>
      </w:rPr>
      <w:t>(Published in the Official Daily of the Federation May 28,</w:t>
    </w:r>
    <w:r w:rsidR="00D86043" w:rsidRPr="009C5041">
      <w:rPr>
        <w:b w:val="0"/>
        <w:sz w:val="16"/>
        <w:szCs w:val="16"/>
        <w:lang w:val="en-US"/>
      </w:rPr>
      <w:t xml:space="preserve"> </w:t>
    </w:r>
    <w:r w:rsidR="00D86043" w:rsidRPr="009C5041">
      <w:rPr>
        <w:rFonts w:ascii="Verdana" w:hAnsi="Verdana"/>
        <w:b w:val="0"/>
        <w:sz w:val="16"/>
        <w:szCs w:val="16"/>
        <w:lang w:val="en-US"/>
      </w:rPr>
      <w:t>1997</w:t>
    </w:r>
    <w:r w:rsidRPr="009C5041">
      <w:rPr>
        <w:b w:val="0"/>
        <w:sz w:val="16"/>
        <w:szCs w:val="16"/>
        <w:lang w:val="en-US"/>
      </w:rPr>
      <w:t>)</w:t>
    </w:r>
    <w:r w:rsidR="00D86043" w:rsidRPr="009C5041">
      <w:rPr>
        <w:b w:val="0"/>
        <w:sz w:val="16"/>
        <w:szCs w:val="16"/>
        <w:lang w:val="en-US"/>
      </w:rP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6043" w:rsidRDefault="00D86043">
    <w:pPr>
      <w:pStyle w:val="Fechas"/>
    </w:pPr>
    <w:fldSimple w:instr="\PAGE">
      <w:r w:rsidR="009C5041">
        <w:rPr>
          <w:noProof/>
        </w:rPr>
        <w:t>36</w:t>
      </w:r>
    </w:fldSimple>
    <w:r>
      <w:t xml:space="preserve">     (Primera Sección)</w:t>
    </w:r>
    <w:r>
      <w:tab/>
      <w:t>DIARIO OFICIAL</w:t>
    </w:r>
    <w:r>
      <w:tab/>
      <w:t>Miércoles 28 de mayo de 1997</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intFractionalCharacterWidth/>
  <w:embedSystemFonts/>
  <w:hideSpellingErrors/>
  <w:hideGrammaticalErrors/>
  <w:proofState w:spelling="clean" w:grammar="clean"/>
  <w:attachedTemplate r:id="rId1"/>
  <w:stylePaneFormatFilter w:val="3F01"/>
  <w:defaultTabStop w:val="706"/>
  <w:hyphenationZone w:val="425"/>
  <w:doNotHyphenateCaps/>
  <w:drawingGridHorizontalSpacing w:val="120"/>
  <w:drawingGridVerticalSpacing w:val="120"/>
  <w:displayHorizontalDrawingGridEvery w:val="2"/>
  <w:displayVerticalDrawingGridEvery w:val="0"/>
  <w:characterSpacingControl w:val="doNotCompress"/>
  <w:footnotePr>
    <w:footnote w:id="0"/>
    <w:footnote w:id="1"/>
  </w:footnotePr>
  <w:endnotePr>
    <w:endnote w:id="0"/>
    <w:endnote w:id="1"/>
  </w:endnotePr>
  <w:compat/>
  <w:rsids>
    <w:rsidRoot w:val="007D2B43"/>
    <w:rsid w:val="00023FD8"/>
    <w:rsid w:val="00025CEE"/>
    <w:rsid w:val="00047221"/>
    <w:rsid w:val="000541C3"/>
    <w:rsid w:val="00055097"/>
    <w:rsid w:val="000C2E3E"/>
    <w:rsid w:val="000C3277"/>
    <w:rsid w:val="000D3118"/>
    <w:rsid w:val="000E1685"/>
    <w:rsid w:val="00155890"/>
    <w:rsid w:val="00174EA7"/>
    <w:rsid w:val="001F34C8"/>
    <w:rsid w:val="0027621B"/>
    <w:rsid w:val="00280FBF"/>
    <w:rsid w:val="002C6F83"/>
    <w:rsid w:val="002F4745"/>
    <w:rsid w:val="003E3BBD"/>
    <w:rsid w:val="00413C68"/>
    <w:rsid w:val="00445F95"/>
    <w:rsid w:val="00485365"/>
    <w:rsid w:val="0051518C"/>
    <w:rsid w:val="005172AA"/>
    <w:rsid w:val="00527D19"/>
    <w:rsid w:val="005477A7"/>
    <w:rsid w:val="005E4D50"/>
    <w:rsid w:val="005F3CDA"/>
    <w:rsid w:val="00604213"/>
    <w:rsid w:val="006820E3"/>
    <w:rsid w:val="006C08BB"/>
    <w:rsid w:val="00707C88"/>
    <w:rsid w:val="00746D0B"/>
    <w:rsid w:val="00785611"/>
    <w:rsid w:val="007D2B43"/>
    <w:rsid w:val="00811B4B"/>
    <w:rsid w:val="00857E85"/>
    <w:rsid w:val="0089541A"/>
    <w:rsid w:val="008A1A25"/>
    <w:rsid w:val="00932184"/>
    <w:rsid w:val="00943E5F"/>
    <w:rsid w:val="009A49CF"/>
    <w:rsid w:val="009C217E"/>
    <w:rsid w:val="009C5041"/>
    <w:rsid w:val="00A17A5D"/>
    <w:rsid w:val="00A207BC"/>
    <w:rsid w:val="00A444A3"/>
    <w:rsid w:val="00A9659E"/>
    <w:rsid w:val="00AA516B"/>
    <w:rsid w:val="00B0566A"/>
    <w:rsid w:val="00B21007"/>
    <w:rsid w:val="00B26550"/>
    <w:rsid w:val="00B318DA"/>
    <w:rsid w:val="00B808B7"/>
    <w:rsid w:val="00B82307"/>
    <w:rsid w:val="00BA1640"/>
    <w:rsid w:val="00CE55AB"/>
    <w:rsid w:val="00D04191"/>
    <w:rsid w:val="00D13A31"/>
    <w:rsid w:val="00D405E5"/>
    <w:rsid w:val="00D7264A"/>
    <w:rsid w:val="00D75CCD"/>
    <w:rsid w:val="00D86043"/>
    <w:rsid w:val="00D95E38"/>
    <w:rsid w:val="00DA1939"/>
    <w:rsid w:val="00DB7FB2"/>
    <w:rsid w:val="00DD389B"/>
    <w:rsid w:val="00E346B9"/>
    <w:rsid w:val="00E42F70"/>
    <w:rsid w:val="00EC34CA"/>
    <w:rsid w:val="00F049B8"/>
    <w:rsid w:val="00F641B2"/>
    <w:rsid w:val="00F928B6"/>
    <w:rsid w:val="00FB6A1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ms Rmn" w:eastAsia="Times New Roman" w:hAnsi="Tms Rm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Helv" w:hAnsi="Helv" w:cs="Helv"/>
      <w:sz w:val="24"/>
      <w:lang w:val="es-ES_tradnl"/>
    </w:rPr>
  </w:style>
  <w:style w:type="paragraph" w:styleId="Heading1">
    <w:name w:val="heading 1"/>
    <w:basedOn w:val="Normal"/>
    <w:next w:val="Normal"/>
    <w:link w:val="Heading1Char"/>
    <w:qFormat/>
    <w:pPr>
      <w:pBdr>
        <w:bottom w:val="single" w:sz="12" w:space="1" w:color="auto"/>
        <w:between w:val="single" w:sz="12" w:space="1" w:color="auto"/>
      </w:pBdr>
      <w:spacing w:line="216" w:lineRule="atLeast"/>
      <w:jc w:val="both"/>
      <w:outlineLvl w:val="0"/>
    </w:pPr>
    <w:rPr>
      <w:rFonts w:ascii="CG Palacio (WN)" w:hAnsi="CG Palacio (WN)" w:cs="CG Palacio (WN)"/>
      <w:b/>
      <w:sz w:val="18"/>
    </w:rPr>
  </w:style>
  <w:style w:type="paragraph" w:styleId="Heading2">
    <w:name w:val="heading 2"/>
    <w:basedOn w:val="Normal"/>
    <w:next w:val="Normal"/>
    <w:qFormat/>
    <w:pPr>
      <w:pBdr>
        <w:top w:val="double" w:sz="6" w:space="1" w:color="auto"/>
        <w:between w:val="double" w:sz="6" w:space="1" w:color="auto"/>
      </w:pBdr>
      <w:spacing w:after="101" w:line="216" w:lineRule="atLeast"/>
      <w:jc w:val="both"/>
      <w:outlineLvl w:val="1"/>
    </w:pPr>
    <w:rPr>
      <w:rFonts w:ascii="Arial" w:hAnsi="Arial" w:cs="Arial"/>
      <w:sz w:val="18"/>
    </w:rPr>
  </w:style>
  <w:style w:type="paragraph" w:styleId="Heading3">
    <w:name w:val="heading 3"/>
    <w:basedOn w:val="Normal"/>
    <w:next w:val="NormalIndent"/>
    <w:qFormat/>
    <w:pPr>
      <w:spacing w:after="101" w:line="216" w:lineRule="atLeast"/>
      <w:ind w:firstLine="288"/>
      <w:jc w:val="both"/>
      <w:outlineLvl w:val="2"/>
    </w:pPr>
    <w:rPr>
      <w:rFonts w:ascii="Arial" w:hAnsi="Arial" w:cs="Arial"/>
      <w:sz w:val="18"/>
    </w:rPr>
  </w:style>
  <w:style w:type="paragraph" w:styleId="Heading4">
    <w:name w:val="heading 4"/>
    <w:basedOn w:val="Normal"/>
    <w:next w:val="NormalIndent"/>
    <w:qFormat/>
    <w:pPr>
      <w:ind w:left="360"/>
      <w:outlineLvl w:val="3"/>
    </w:pPr>
    <w:rPr>
      <w:rFonts w:ascii="Tms Rmn" w:hAnsi="Tms Rmn"/>
      <w:szCs w:val="24"/>
      <w:u w:val="single"/>
    </w:rPr>
  </w:style>
  <w:style w:type="paragraph" w:styleId="Heading5">
    <w:name w:val="heading 5"/>
    <w:basedOn w:val="Normal"/>
    <w:next w:val="NormalIndent"/>
    <w:qFormat/>
    <w:pPr>
      <w:ind w:left="720"/>
      <w:outlineLvl w:val="4"/>
    </w:pPr>
    <w:rPr>
      <w:rFonts w:ascii="Tms Rmn" w:hAnsi="Tms Rmn"/>
      <w:b/>
      <w:bCs/>
      <w:sz w:val="20"/>
    </w:rPr>
  </w:style>
  <w:style w:type="paragraph" w:styleId="Heading6">
    <w:name w:val="heading 6"/>
    <w:basedOn w:val="Normal"/>
    <w:next w:val="NormalIndent"/>
    <w:qFormat/>
    <w:pPr>
      <w:ind w:left="720"/>
      <w:outlineLvl w:val="5"/>
    </w:pPr>
    <w:rPr>
      <w:rFonts w:ascii="Tms Rmn" w:hAnsi="Tms Rmn" w:cs="Arial"/>
      <w:sz w:val="20"/>
      <w:u w:val="single"/>
    </w:rPr>
  </w:style>
  <w:style w:type="paragraph" w:styleId="Heading7">
    <w:name w:val="heading 7"/>
    <w:basedOn w:val="Normal"/>
    <w:next w:val="NormalIndent"/>
    <w:qFormat/>
    <w:pPr>
      <w:ind w:left="720"/>
      <w:outlineLvl w:val="6"/>
    </w:pPr>
    <w:rPr>
      <w:rFonts w:ascii="Tms Rmn" w:hAnsi="Tms Rmn"/>
      <w:i/>
      <w:iCs/>
      <w:sz w:val="20"/>
    </w:rPr>
  </w:style>
  <w:style w:type="paragraph" w:styleId="Heading8">
    <w:name w:val="heading 8"/>
    <w:basedOn w:val="Normal"/>
    <w:next w:val="NormalIndent"/>
    <w:qFormat/>
    <w:pPr>
      <w:ind w:left="720"/>
      <w:outlineLvl w:val="7"/>
    </w:pPr>
    <w:rPr>
      <w:rFonts w:ascii="Tms Rmn" w:hAnsi="Tms Rmn"/>
      <w:i/>
      <w:iCs/>
      <w:sz w:val="20"/>
    </w:rPr>
  </w:style>
  <w:style w:type="paragraph" w:styleId="Heading9">
    <w:name w:val="heading 9"/>
    <w:basedOn w:val="Normal"/>
    <w:next w:val="NormalIndent"/>
    <w:qFormat/>
    <w:pPr>
      <w:ind w:left="720"/>
      <w:outlineLvl w:val="8"/>
    </w:pPr>
    <w:rPr>
      <w:rFonts w:ascii="Tms Rmn" w:hAnsi="Tms Rmn"/>
      <w:i/>
      <w:iCs/>
      <w:sz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Indent">
    <w:name w:val="Normal Indent"/>
    <w:basedOn w:val="Normal"/>
    <w:pPr>
      <w:spacing w:after="72" w:line="187" w:lineRule="atLeast"/>
      <w:jc w:val="both"/>
    </w:pPr>
    <w:rPr>
      <w:rFonts w:ascii="Arial" w:hAnsi="Arial" w:cs="Arial"/>
      <w:sz w:val="16"/>
    </w:rPr>
  </w:style>
  <w:style w:type="paragraph" w:styleId="CommentText">
    <w:name w:val="annotation text"/>
    <w:basedOn w:val="Normal"/>
    <w:rPr>
      <w:sz w:val="20"/>
    </w:rPr>
  </w:style>
  <w:style w:type="paragraph" w:styleId="TOC8">
    <w:name w:val="toc 8"/>
    <w:basedOn w:val="Normal"/>
    <w:next w:val="Normal"/>
    <w:pPr>
      <w:tabs>
        <w:tab w:val="left" w:leader="dot" w:pos="8280"/>
        <w:tab w:val="right" w:pos="8640"/>
      </w:tabs>
      <w:ind w:left="5040" w:right="720"/>
    </w:pPr>
  </w:style>
  <w:style w:type="paragraph" w:styleId="TOC7">
    <w:name w:val="toc 7"/>
    <w:basedOn w:val="Normal"/>
    <w:next w:val="Normal"/>
    <w:pPr>
      <w:tabs>
        <w:tab w:val="left" w:leader="dot" w:pos="8280"/>
        <w:tab w:val="right" w:pos="8640"/>
      </w:tabs>
      <w:ind w:left="4320" w:right="720"/>
    </w:pPr>
  </w:style>
  <w:style w:type="paragraph" w:styleId="TOC6">
    <w:name w:val="toc 6"/>
    <w:basedOn w:val="Normal"/>
    <w:next w:val="Normal"/>
    <w:pPr>
      <w:tabs>
        <w:tab w:val="left" w:leader="dot" w:pos="8280"/>
        <w:tab w:val="right" w:pos="8640"/>
      </w:tabs>
      <w:ind w:left="3600" w:right="720"/>
    </w:pPr>
  </w:style>
  <w:style w:type="paragraph" w:styleId="TOC5">
    <w:name w:val="toc 5"/>
    <w:basedOn w:val="Normal"/>
    <w:next w:val="Normal"/>
    <w:pPr>
      <w:tabs>
        <w:tab w:val="left" w:leader="dot" w:pos="8280"/>
        <w:tab w:val="right" w:pos="8640"/>
      </w:tabs>
      <w:ind w:left="2880" w:right="720"/>
    </w:pPr>
  </w:style>
  <w:style w:type="paragraph" w:styleId="TOC4">
    <w:name w:val="toc 4"/>
    <w:basedOn w:val="Normal"/>
    <w:next w:val="Normal"/>
    <w:pPr>
      <w:tabs>
        <w:tab w:val="left" w:leader="dot" w:pos="8280"/>
        <w:tab w:val="right" w:pos="8640"/>
      </w:tabs>
      <w:ind w:left="2160" w:right="720"/>
    </w:pPr>
  </w:style>
  <w:style w:type="paragraph" w:styleId="TOC3">
    <w:name w:val="toc 3"/>
    <w:basedOn w:val="Normal"/>
    <w:next w:val="Normal"/>
    <w:pPr>
      <w:tabs>
        <w:tab w:val="left" w:leader="dot" w:pos="8280"/>
        <w:tab w:val="right" w:pos="8640"/>
      </w:tabs>
      <w:ind w:left="1440" w:right="720"/>
    </w:pPr>
  </w:style>
  <w:style w:type="paragraph" w:styleId="TOC2">
    <w:name w:val="toc 2"/>
    <w:basedOn w:val="Normal"/>
    <w:next w:val="Normal"/>
    <w:pPr>
      <w:tabs>
        <w:tab w:val="left" w:leader="dot" w:pos="8280"/>
        <w:tab w:val="right" w:pos="8640"/>
      </w:tabs>
      <w:ind w:left="720" w:right="720"/>
    </w:pPr>
  </w:style>
  <w:style w:type="paragraph" w:styleId="TOC1">
    <w:name w:val="toc 1"/>
    <w:basedOn w:val="Normal"/>
    <w:next w:val="Normal"/>
    <w:pPr>
      <w:tabs>
        <w:tab w:val="left" w:leader="dot" w:pos="8280"/>
        <w:tab w:val="right" w:pos="8640"/>
      </w:tabs>
      <w:ind w:right="720"/>
    </w:pPr>
  </w:style>
  <w:style w:type="paragraph" w:styleId="Index7">
    <w:name w:val="index 7"/>
    <w:basedOn w:val="Normal"/>
    <w:next w:val="Normal"/>
    <w:pPr>
      <w:ind w:left="2160"/>
    </w:pPr>
  </w:style>
  <w:style w:type="paragraph" w:styleId="Index6">
    <w:name w:val="index 6"/>
    <w:basedOn w:val="Normal"/>
    <w:next w:val="Normal"/>
    <w:pPr>
      <w:ind w:left="1800"/>
    </w:pPr>
  </w:style>
  <w:style w:type="paragraph" w:styleId="Index5">
    <w:name w:val="index 5"/>
    <w:basedOn w:val="Normal"/>
    <w:next w:val="Normal"/>
    <w:pPr>
      <w:ind w:left="1440"/>
    </w:pPr>
  </w:style>
  <w:style w:type="paragraph" w:styleId="Index4">
    <w:name w:val="index 4"/>
    <w:basedOn w:val="Normal"/>
    <w:next w:val="Normal"/>
    <w:pPr>
      <w:ind w:left="1080"/>
    </w:pPr>
  </w:style>
  <w:style w:type="paragraph" w:styleId="Index3">
    <w:name w:val="index 3"/>
    <w:basedOn w:val="Normal"/>
    <w:next w:val="Normal"/>
    <w:pPr>
      <w:ind w:left="720"/>
    </w:pPr>
  </w:style>
  <w:style w:type="paragraph" w:styleId="Index2">
    <w:name w:val="index 2"/>
    <w:basedOn w:val="Normal"/>
    <w:next w:val="Normal"/>
    <w:pPr>
      <w:ind w:left="360"/>
    </w:pPr>
  </w:style>
  <w:style w:type="paragraph" w:styleId="Index1">
    <w:name w:val="index 1"/>
    <w:basedOn w:val="Normal"/>
    <w:next w:val="Normal"/>
  </w:style>
  <w:style w:type="character" w:styleId="LineNumber">
    <w:name w:val="line number"/>
    <w:basedOn w:val="DefaultParagraphFont"/>
  </w:style>
  <w:style w:type="paragraph" w:styleId="IndexHeading">
    <w:name w:val="index heading"/>
    <w:basedOn w:val="Normal"/>
    <w:next w:val="Index1"/>
  </w:style>
  <w:style w:type="paragraph" w:styleId="Footer">
    <w:name w:val="footer"/>
    <w:basedOn w:val="Normal"/>
    <w:link w:val="FooterChar"/>
    <w:pPr>
      <w:tabs>
        <w:tab w:val="center" w:pos="4320"/>
        <w:tab w:val="right" w:pos="8640"/>
      </w:tabs>
    </w:pPr>
  </w:style>
  <w:style w:type="paragraph" w:styleId="Header">
    <w:name w:val="header"/>
    <w:basedOn w:val="Normal"/>
    <w:pPr>
      <w:tabs>
        <w:tab w:val="center" w:pos="4320"/>
        <w:tab w:val="right" w:pos="8640"/>
      </w:tabs>
    </w:pPr>
  </w:style>
  <w:style w:type="character" w:styleId="FootnoteReference">
    <w:name w:val="footnote reference"/>
    <w:basedOn w:val="DefaultParagraphFont"/>
    <w:rPr>
      <w:position w:val="6"/>
      <w:sz w:val="16"/>
      <w:szCs w:val="16"/>
    </w:rPr>
  </w:style>
  <w:style w:type="paragraph" w:styleId="FootnoteText">
    <w:name w:val="footnote text"/>
    <w:basedOn w:val="Normal"/>
    <w:rPr>
      <w:sz w:val="20"/>
    </w:rPr>
  </w:style>
  <w:style w:type="paragraph" w:customStyle="1" w:styleId="ROMANOS">
    <w:name w:val="ROMANOS"/>
    <w:basedOn w:val="Normal"/>
    <w:pPr>
      <w:tabs>
        <w:tab w:val="left" w:pos="720"/>
      </w:tabs>
      <w:spacing w:after="101" w:line="216" w:lineRule="atLeast"/>
      <w:ind w:left="720" w:hanging="432"/>
      <w:jc w:val="both"/>
    </w:pPr>
    <w:rPr>
      <w:rFonts w:ascii="Arial" w:hAnsi="Arial" w:cs="Arial"/>
      <w:sz w:val="18"/>
    </w:rPr>
  </w:style>
  <w:style w:type="paragraph" w:customStyle="1" w:styleId="INCISO">
    <w:name w:val="INCISO"/>
    <w:basedOn w:val="Normal"/>
    <w:pPr>
      <w:tabs>
        <w:tab w:val="left" w:pos="1152"/>
      </w:tabs>
      <w:spacing w:after="101" w:line="216" w:lineRule="atLeast"/>
      <w:ind w:left="1152" w:hanging="432"/>
      <w:jc w:val="both"/>
    </w:pPr>
    <w:rPr>
      <w:rFonts w:ascii="Arial" w:hAnsi="Arial" w:cs="Arial"/>
      <w:sz w:val="18"/>
    </w:rPr>
  </w:style>
  <w:style w:type="paragraph" w:customStyle="1" w:styleId="CERRAR">
    <w:name w:val="CERRAR"/>
    <w:basedOn w:val="Normal"/>
    <w:pPr>
      <w:spacing w:after="29" w:line="187" w:lineRule="atLeast"/>
      <w:ind w:firstLine="288"/>
      <w:jc w:val="both"/>
    </w:pPr>
    <w:rPr>
      <w:rFonts w:ascii="Arial" w:hAnsi="Arial" w:cs="Arial"/>
      <w:sz w:val="18"/>
    </w:rPr>
  </w:style>
  <w:style w:type="paragraph" w:customStyle="1" w:styleId="ABRIR">
    <w:name w:val="ABRIR"/>
    <w:basedOn w:val="Normal"/>
    <w:pPr>
      <w:spacing w:after="120" w:line="240" w:lineRule="atLeast"/>
      <w:ind w:firstLine="288"/>
      <w:jc w:val="both"/>
    </w:pPr>
    <w:rPr>
      <w:rFonts w:ascii="Arial" w:hAnsi="Arial" w:cs="Arial"/>
      <w:sz w:val="18"/>
    </w:rPr>
  </w:style>
  <w:style w:type="paragraph" w:customStyle="1" w:styleId="ANOTACION">
    <w:name w:val="ANOTACION"/>
    <w:basedOn w:val="Normal"/>
    <w:pPr>
      <w:spacing w:before="101" w:after="101" w:line="216" w:lineRule="atLeast"/>
      <w:jc w:val="center"/>
    </w:pPr>
    <w:rPr>
      <w:rFonts w:ascii="CG Palacio (WN)" w:hAnsi="CG Palacio (WN)" w:cs="CG Palacio (WN)"/>
      <w:b/>
      <w:sz w:val="18"/>
    </w:rPr>
  </w:style>
  <w:style w:type="paragraph" w:customStyle="1" w:styleId="texto">
    <w:name w:val="texto"/>
    <w:basedOn w:val="Normal"/>
    <w:pPr>
      <w:spacing w:after="101" w:line="216" w:lineRule="atLeast"/>
      <w:ind w:firstLine="288"/>
      <w:jc w:val="both"/>
    </w:pPr>
    <w:rPr>
      <w:rFonts w:ascii="Arial" w:hAnsi="Arial" w:cs="Arial"/>
      <w:sz w:val="18"/>
    </w:rPr>
  </w:style>
  <w:style w:type="paragraph" w:customStyle="1" w:styleId="Fechas">
    <w:name w:val="Fechas"/>
    <w:basedOn w:val="Normal"/>
    <w:pPr>
      <w:pBdr>
        <w:bottom w:val="double" w:sz="6" w:space="1" w:color="auto"/>
        <w:between w:val="double" w:sz="6" w:space="1" w:color="auto"/>
      </w:pBdr>
      <w:tabs>
        <w:tab w:val="center" w:pos="4464"/>
        <w:tab w:val="right" w:pos="8496"/>
      </w:tabs>
      <w:spacing w:line="216" w:lineRule="atLeast"/>
      <w:ind w:left="288" w:right="288"/>
      <w:jc w:val="both"/>
    </w:pPr>
    <w:rPr>
      <w:rFonts w:ascii="CG Palacio (WN)" w:hAnsi="CG Palacio (WN)" w:cs="CG Palacio (WN)"/>
      <w:sz w:val="18"/>
    </w:rPr>
  </w:style>
  <w:style w:type="paragraph" w:customStyle="1" w:styleId="4x3">
    <w:name w:val="4x3"/>
    <w:basedOn w:val="texto"/>
    <w:pPr>
      <w:tabs>
        <w:tab w:val="left" w:pos="810"/>
        <w:tab w:val="left" w:pos="2430"/>
        <w:tab w:val="right" w:pos="4860"/>
        <w:tab w:val="left" w:pos="6390"/>
      </w:tabs>
    </w:pPr>
  </w:style>
  <w:style w:type="paragraph" w:customStyle="1" w:styleId="CABEZA">
    <w:name w:val="CABEZA"/>
    <w:basedOn w:val="Heading1"/>
    <w:pPr>
      <w:pBdr>
        <w:bottom w:val="none" w:sz="0" w:space="0" w:color="auto"/>
        <w:between w:val="none" w:sz="0" w:space="0" w:color="auto"/>
      </w:pBdr>
      <w:jc w:val="center"/>
    </w:pPr>
    <w:rPr>
      <w:sz w:val="28"/>
    </w:rPr>
  </w:style>
  <w:style w:type="paragraph" w:customStyle="1" w:styleId="registro">
    <w:name w:val="registro"/>
    <w:basedOn w:val="texto"/>
    <w:pPr>
      <w:jc w:val="right"/>
    </w:pPr>
    <w:rPr>
      <w:b/>
    </w:rPr>
  </w:style>
  <w:style w:type="paragraph" w:customStyle="1" w:styleId="tab">
    <w:name w:val="tab"/>
    <w:basedOn w:val="Normal"/>
    <w:pPr>
      <w:keepNext/>
      <w:keepLines/>
      <w:tabs>
        <w:tab w:val="right" w:leader="dot" w:pos="7470"/>
      </w:tabs>
      <w:spacing w:after="101" w:line="216" w:lineRule="atLeast"/>
      <w:ind w:right="-162" w:firstLine="720"/>
      <w:jc w:val="both"/>
    </w:pPr>
    <w:rPr>
      <w:rFonts w:ascii="Arial" w:hAnsi="Arial" w:cs="Arial"/>
      <w:b/>
      <w:sz w:val="22"/>
    </w:rPr>
  </w:style>
  <w:style w:type="paragraph" w:customStyle="1" w:styleId="cetneg">
    <w:name w:val="cetneg"/>
    <w:basedOn w:val="texto"/>
    <w:pPr>
      <w:jc w:val="center"/>
    </w:pPr>
    <w:rPr>
      <w:b/>
    </w:rPr>
  </w:style>
  <w:style w:type="paragraph" w:customStyle="1" w:styleId="FIRMA">
    <w:name w:val="FIRMA"/>
    <w:basedOn w:val="texto"/>
    <w:pPr>
      <w:tabs>
        <w:tab w:val="right" w:leader="dot" w:pos="8640"/>
      </w:tabs>
      <w:ind w:left="4320" w:firstLine="0"/>
    </w:pPr>
  </w:style>
  <w:style w:type="paragraph" w:customStyle="1" w:styleId="FIRMA2">
    <w:name w:val="FIRMA2"/>
    <w:basedOn w:val="texto"/>
    <w:pPr>
      <w:tabs>
        <w:tab w:val="center" w:pos="6480"/>
      </w:tabs>
    </w:pPr>
  </w:style>
  <w:style w:type="paragraph" w:customStyle="1" w:styleId="NOMBRE">
    <w:name w:val="NOMBRE"/>
    <w:basedOn w:val="texto"/>
    <w:pPr>
      <w:tabs>
        <w:tab w:val="right" w:leader="underscore" w:pos="8640"/>
      </w:tabs>
    </w:pPr>
  </w:style>
  <w:style w:type="paragraph" w:customStyle="1" w:styleId="GRANPTOS">
    <w:name w:val="GRANPTOS"/>
    <w:basedOn w:val="NOMBRE"/>
    <w:pPr>
      <w:tabs>
        <w:tab w:val="right" w:leader="dot" w:pos="8640"/>
      </w:tabs>
    </w:pPr>
  </w:style>
  <w:style w:type="paragraph" w:customStyle="1" w:styleId="tabla1">
    <w:name w:val="tabla 1"/>
    <w:basedOn w:val="texto"/>
    <w:rPr>
      <w:rFonts w:ascii="Helv" w:hAnsi="Helv" w:cs="Helv"/>
    </w:rPr>
  </w:style>
  <w:style w:type="table" w:styleId="TableGrid">
    <w:name w:val="Table Grid"/>
    <w:basedOn w:val="TableNormal"/>
    <w:rsid w:val="00E346B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9C5041"/>
    <w:rPr>
      <w:rFonts w:ascii="CG Palacio (WN)" w:hAnsi="CG Palacio (WN)" w:cs="CG Palacio (WN)"/>
      <w:b/>
      <w:sz w:val="18"/>
      <w:lang w:val="es-ES_tradnl"/>
    </w:rPr>
  </w:style>
  <w:style w:type="character" w:customStyle="1" w:styleId="FooterChar">
    <w:name w:val="Footer Char"/>
    <w:basedOn w:val="DefaultParagraphFont"/>
    <w:link w:val="Footer"/>
    <w:rsid w:val="009C5041"/>
    <w:rPr>
      <w:rFonts w:ascii="Helv" w:hAnsi="Helv" w:cs="Helv"/>
      <w:sz w:val="24"/>
      <w:lang w:val="es-ES_tradnl"/>
    </w:rPr>
  </w:style>
</w:styles>
</file>

<file path=word/webSettings.xml><?xml version="1.0" encoding="utf-8"?>
<w:webSettings xmlns:r="http://schemas.openxmlformats.org/officeDocument/2006/relationships" xmlns:w="http://schemas.openxmlformats.org/wordprocessingml/2006/main">
  <w:divs>
    <w:div w:id="317466148">
      <w:bodyDiv w:val="1"/>
      <w:marLeft w:val="0"/>
      <w:marRight w:val="0"/>
      <w:marTop w:val="0"/>
      <w:marBottom w:val="0"/>
      <w:divBdr>
        <w:top w:val="none" w:sz="0" w:space="0" w:color="auto"/>
        <w:left w:val="none" w:sz="0" w:space="0" w:color="auto"/>
        <w:bottom w:val="none" w:sz="0" w:space="0" w:color="auto"/>
        <w:right w:val="none" w:sz="0" w:space="0" w:color="auto"/>
      </w:divBdr>
    </w:div>
    <w:div w:id="1503081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oter" Target="footer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MODELO.DOT</Template>
  <TotalTime>1</TotalTime>
  <Pages>14</Pages>
  <Words>6579</Words>
  <Characters>37504</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SECRETARIA DE MEDIO AMBIENTE, RECURSOS</vt:lpstr>
    </vt:vector>
  </TitlesOfParts>
  <Company>MEXICANLAWS S.A. DE C.V.</Company>
  <LinksUpToDate>false</LinksUpToDate>
  <CharactersWithSpaces>43996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NOM-006-SEMARNAT-1997</dc:title>
  <dc:subject>utilization, transportation and storage of palm leaves</dc:subject>
  <dc:creator>GLENN MCBRIDE </dc:creator>
  <cp:keywords>palm leaves</cp:keywords>
  <dc:description/>
  <cp:lastModifiedBy>GLENN MCBRIDE</cp:lastModifiedBy>
  <cp:revision>2</cp:revision>
  <dcterms:created xsi:type="dcterms:W3CDTF">2008-05-14T19:51:00Z</dcterms:created>
  <dcterms:modified xsi:type="dcterms:W3CDTF">2008-05-14T19:51:00Z</dcterms:modified>
</cp:coreProperties>
</file>