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54F57" w:rsidRPr="00FD2F4B" w:rsidTr="002C57DF">
        <w:tc>
          <w:tcPr>
            <w:tcW w:w="4675" w:type="dxa"/>
          </w:tcPr>
          <w:p w:rsidR="00254F57" w:rsidRDefault="00254F57" w:rsidP="00254F57">
            <w:pPr>
              <w:pStyle w:val="Titulo1"/>
              <w:pBdr>
                <w:bottom w:val="none" w:sz="0" w:space="0" w:color="auto"/>
              </w:pBdr>
              <w:rPr>
                <w:rFonts w:ascii="Verdana" w:hAnsi="Verdana" w:cs="Times New Roman"/>
                <w:sz w:val="16"/>
                <w:szCs w:val="16"/>
              </w:rPr>
            </w:pPr>
            <w:r w:rsidRPr="000B2BEF">
              <w:rPr>
                <w:rFonts w:ascii="Verdana" w:hAnsi="Verdana" w:cs="Times New Roman"/>
                <w:sz w:val="16"/>
                <w:szCs w:val="16"/>
              </w:rPr>
              <w:t>NORMA Oficial Mexicana NOM-019-SCT2-2015, Especificaciones técnicas y disposiciones generales para la limpieza y control de remanentes de substancias y residuos peligrosos en las unidades que transportan materiales y residuos peligrosos.</w:t>
            </w:r>
          </w:p>
          <w:p w:rsidR="00254F57" w:rsidRPr="000B2BEF" w:rsidRDefault="00254F57" w:rsidP="00254F57">
            <w:pPr>
              <w:pStyle w:val="Titulo1"/>
              <w:pBdr>
                <w:bottom w:val="none" w:sz="0" w:space="0" w:color="auto"/>
              </w:pBdr>
              <w:rPr>
                <w:rFonts w:ascii="Verdana" w:hAnsi="Verdana" w:cs="Times New Roman"/>
                <w:sz w:val="16"/>
                <w:szCs w:val="16"/>
              </w:rPr>
            </w:pPr>
          </w:p>
        </w:tc>
        <w:tc>
          <w:tcPr>
            <w:tcW w:w="4675" w:type="dxa"/>
          </w:tcPr>
          <w:p w:rsidR="00254F57" w:rsidRPr="00320B82" w:rsidRDefault="00254F57" w:rsidP="00254F57">
            <w:pPr>
              <w:spacing w:before="120"/>
              <w:jc w:val="both"/>
              <w:rPr>
                <w:szCs w:val="24"/>
                <w:lang w:val="en-US"/>
              </w:rPr>
            </w:pPr>
            <w:r>
              <w:rPr>
                <w:rFonts w:ascii="Verdana" w:hAnsi="Verdana"/>
                <w:b/>
                <w:bCs/>
                <w:sz w:val="16"/>
                <w:szCs w:val="16"/>
                <w:lang w:val="en-US"/>
              </w:rPr>
              <w:t>Official Mexican Standard</w:t>
            </w:r>
            <w:r w:rsidRPr="00254F57">
              <w:rPr>
                <w:rFonts w:ascii="Verdana" w:hAnsi="Verdana"/>
                <w:b/>
                <w:bCs/>
                <w:sz w:val="16"/>
                <w:szCs w:val="16"/>
                <w:lang w:val="en-US"/>
              </w:rPr>
              <w:t xml:space="preserve"> NOM-019-SCT2-2015, Technical specifications and general provisions for the cleaning and control of </w:t>
            </w:r>
            <w:r w:rsidR="003A559A">
              <w:rPr>
                <w:rFonts w:ascii="Verdana" w:hAnsi="Verdana"/>
                <w:b/>
                <w:bCs/>
                <w:sz w:val="16"/>
                <w:szCs w:val="16"/>
                <w:lang w:val="en-US"/>
              </w:rPr>
              <w:t>residues</w:t>
            </w:r>
            <w:r w:rsidRPr="00254F57">
              <w:rPr>
                <w:rFonts w:ascii="Verdana" w:hAnsi="Verdana"/>
                <w:b/>
                <w:bCs/>
                <w:sz w:val="16"/>
                <w:szCs w:val="16"/>
                <w:lang w:val="en-US"/>
              </w:rPr>
              <w:t xml:space="preserve"> of hazardous substances and wastes in units that transport hazardous materials and wastes.</w:t>
            </w:r>
            <w:r w:rsidRPr="00320B82">
              <w:rPr>
                <w:szCs w:val="24"/>
                <w:lang w:val="en-US"/>
              </w:rPr>
              <w:t xml:space="preserve"> </w:t>
            </w:r>
          </w:p>
        </w:tc>
      </w:tr>
      <w:tr w:rsidR="00254F57" w:rsidRPr="00254F57" w:rsidTr="002C57DF">
        <w:tc>
          <w:tcPr>
            <w:tcW w:w="4675" w:type="dxa"/>
          </w:tcPr>
          <w:p w:rsidR="00254F57" w:rsidRPr="000B2BEF" w:rsidRDefault="00254F57" w:rsidP="00254F57">
            <w:pPr>
              <w:pStyle w:val="Titulo2"/>
              <w:pBdr>
                <w:top w:val="none" w:sz="0" w:space="0" w:color="auto"/>
              </w:pBdr>
              <w:rPr>
                <w:rFonts w:ascii="Verdana" w:hAnsi="Verdana"/>
                <w:sz w:val="16"/>
                <w:szCs w:val="16"/>
              </w:rPr>
            </w:pPr>
            <w:r w:rsidRPr="000B2BEF">
              <w:rPr>
                <w:rFonts w:ascii="Verdana" w:hAnsi="Verdana"/>
                <w:sz w:val="16"/>
                <w:szCs w:val="16"/>
              </w:rPr>
              <w:t>Al margen un sello con el Escudo Nacional, que dice: Estados Unidos Mexicanos.- Secretaría de Comunicaciones y Transportes.</w:t>
            </w:r>
          </w:p>
        </w:tc>
        <w:tc>
          <w:tcPr>
            <w:tcW w:w="4675" w:type="dxa"/>
          </w:tcPr>
          <w:p w:rsidR="00254F57" w:rsidRPr="00320B82" w:rsidRDefault="00254F57" w:rsidP="00254F57">
            <w:pPr>
              <w:spacing w:after="101"/>
              <w:jc w:val="both"/>
              <w:rPr>
                <w:szCs w:val="24"/>
                <w:lang w:val="en-US"/>
              </w:rPr>
            </w:pPr>
            <w:r>
              <w:rPr>
                <w:rFonts w:ascii="Verdana" w:hAnsi="Verdana"/>
                <w:sz w:val="16"/>
                <w:szCs w:val="16"/>
                <w:lang w:val="en-US"/>
              </w:rPr>
              <w:t>In the margin a stamp with the National Seal, that says: United Mexican States. Secretary</w:t>
            </w:r>
            <w:r w:rsidRPr="00254F57">
              <w:rPr>
                <w:rFonts w:ascii="Verdana" w:hAnsi="Verdana"/>
                <w:sz w:val="16"/>
                <w:szCs w:val="16"/>
                <w:lang w:val="en-US"/>
              </w:rPr>
              <w:t xml:space="preserve"> of Communications and Transportation.</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2" w:lineRule="exact"/>
              <w:ind w:firstLine="0"/>
              <w:rPr>
                <w:rFonts w:ascii="Verdana" w:hAnsi="Verdana"/>
                <w:sz w:val="16"/>
                <w:szCs w:val="16"/>
              </w:rPr>
            </w:pPr>
            <w:r w:rsidRPr="00254F57">
              <w:rPr>
                <w:rFonts w:ascii="Verdana" w:hAnsi="Verdana"/>
                <w:b/>
                <w:sz w:val="16"/>
                <w:szCs w:val="16"/>
              </w:rPr>
              <w:t>YURIRIA MASCOTT PÉREZ,</w:t>
            </w:r>
            <w:r w:rsidRPr="000B2BEF">
              <w:rPr>
                <w:rFonts w:ascii="Verdana" w:hAnsi="Verdana"/>
                <w:sz w:val="16"/>
                <w:szCs w:val="16"/>
              </w:rPr>
              <w:t xml:space="preserve"> Subsecretaria de Transporte y Presidenta del Comité Consultivo Nacional de Normalización de Transporte Terrestre, con fundamento en los artículos 1o. párrafo segundo, 2o. fracción I, 14 párrafo primero, 26, 36 fracciones I, IX y XII de la Ley Orgánica de la Administración Pública Federal; 1o., 38 fracción II, 40 fracciones, XVI y XVII, 41, 43, 47 fracción IV y 51 de la Ley Federal sobre Metrología y Normalización; 4o. de la Ley Federal de Procedimiento Administrativo; 5o. fracción VI de la Ley de Caminos, Puentes y Autotransporte Federal; 28, 34 y 39 del Reglamento de la Ley Federal sobre Metrología y Normalización; 52 segundo párrafo fracción III del Reglamento para el Transporte Terrestre de Materiales y Residuos Peligrosos; 2o. fracción III y 6o., fracción XIII del Reglamento Interior de la Secretaría de Comunicaciones y Transportes; 1o. del Acuerdo por el que se definen los efectos de los dictámenes que emite la Comisión Federal de Mejora Regulatoria respecto de las Normas Oficiales Mexicanas y su respectiva Manifestación de Impacto Regulatorio, y demás ordenamientos jurídicos que resulten aplicables, y</w:t>
            </w:r>
          </w:p>
        </w:tc>
        <w:tc>
          <w:tcPr>
            <w:tcW w:w="4675" w:type="dxa"/>
          </w:tcPr>
          <w:p w:rsidR="00254F57" w:rsidRPr="00320B82" w:rsidRDefault="00254F57" w:rsidP="00254F57">
            <w:pPr>
              <w:spacing w:after="101" w:line="222" w:lineRule="atLeast"/>
              <w:jc w:val="both"/>
              <w:rPr>
                <w:szCs w:val="24"/>
                <w:lang w:val="en-US"/>
              </w:rPr>
            </w:pPr>
            <w:r w:rsidRPr="00254F57">
              <w:rPr>
                <w:rFonts w:ascii="Verdana" w:hAnsi="Verdana"/>
                <w:b/>
                <w:sz w:val="16"/>
                <w:szCs w:val="16"/>
                <w:lang w:val="en-US"/>
              </w:rPr>
              <w:t>YURIRIA MASCOTT PÉREZ,</w:t>
            </w:r>
            <w:r w:rsidRPr="00254F57">
              <w:rPr>
                <w:rFonts w:ascii="Verdana" w:hAnsi="Verdana"/>
                <w:sz w:val="16"/>
                <w:szCs w:val="16"/>
                <w:lang w:val="en-US"/>
              </w:rPr>
              <w:t xml:space="preserve"> Undersecretary of Transport and President of the National Consultative Committee for the </w:t>
            </w:r>
            <w:r>
              <w:rPr>
                <w:rFonts w:ascii="Verdana" w:hAnsi="Verdana"/>
                <w:sz w:val="16"/>
                <w:szCs w:val="16"/>
                <w:lang w:val="en-US"/>
              </w:rPr>
              <w:t>Standardization</w:t>
            </w:r>
            <w:r w:rsidRPr="00254F57">
              <w:rPr>
                <w:rFonts w:ascii="Verdana" w:hAnsi="Verdana"/>
                <w:sz w:val="16"/>
                <w:szCs w:val="16"/>
                <w:lang w:val="en-US"/>
              </w:rPr>
              <w:t xml:space="preserve"> of Land Transport, based on articles 1</w:t>
            </w:r>
            <w:r w:rsidRPr="00320B82">
              <w:rPr>
                <w:szCs w:val="24"/>
                <w:lang w:val="en-US"/>
              </w:rPr>
              <w:t xml:space="preserve"> </w:t>
            </w:r>
            <w:r w:rsidRPr="00254F57">
              <w:rPr>
                <w:rFonts w:ascii="Verdana" w:hAnsi="Verdana"/>
                <w:sz w:val="16"/>
                <w:szCs w:val="16"/>
                <w:lang w:val="en-US"/>
              </w:rPr>
              <w:t>second paragraph, 2</w:t>
            </w:r>
            <w:r w:rsidRPr="00320B82">
              <w:rPr>
                <w:szCs w:val="24"/>
                <w:lang w:val="en-US"/>
              </w:rPr>
              <w:t xml:space="preserve"> </w:t>
            </w:r>
            <w:r>
              <w:rPr>
                <w:rFonts w:ascii="Verdana" w:hAnsi="Verdana"/>
                <w:sz w:val="16"/>
                <w:szCs w:val="16"/>
                <w:lang w:val="en-US"/>
              </w:rPr>
              <w:t>section</w:t>
            </w:r>
            <w:r w:rsidRPr="00254F57">
              <w:rPr>
                <w:rFonts w:ascii="Verdana" w:hAnsi="Verdana"/>
                <w:sz w:val="16"/>
                <w:szCs w:val="16"/>
                <w:lang w:val="en-US"/>
              </w:rPr>
              <w:t xml:space="preserve"> I, 14 first paragraph, 26, 36 </w:t>
            </w:r>
            <w:r>
              <w:rPr>
                <w:rFonts w:ascii="Verdana" w:hAnsi="Verdana"/>
                <w:sz w:val="16"/>
                <w:szCs w:val="16"/>
                <w:lang w:val="en-US"/>
              </w:rPr>
              <w:t>section</w:t>
            </w:r>
            <w:r w:rsidRPr="00254F57">
              <w:rPr>
                <w:rFonts w:ascii="Verdana" w:hAnsi="Verdana"/>
                <w:sz w:val="16"/>
                <w:szCs w:val="16"/>
                <w:lang w:val="en-US"/>
              </w:rPr>
              <w:t>s I, IX and XII of the Organic Law of the Federal Public Administration;</w:t>
            </w:r>
            <w:r w:rsidRPr="00320B82">
              <w:rPr>
                <w:szCs w:val="24"/>
                <w:lang w:val="en-US"/>
              </w:rPr>
              <w:t xml:space="preserve"> </w:t>
            </w:r>
            <w:r w:rsidRPr="00254F57">
              <w:rPr>
                <w:rFonts w:ascii="Verdana" w:hAnsi="Verdana"/>
                <w:sz w:val="16"/>
                <w:szCs w:val="16"/>
                <w:lang w:val="en-US"/>
              </w:rPr>
              <w:t xml:space="preserve">1, 38 </w:t>
            </w:r>
            <w:r>
              <w:rPr>
                <w:rFonts w:ascii="Verdana" w:hAnsi="Verdana"/>
                <w:sz w:val="16"/>
                <w:szCs w:val="16"/>
                <w:lang w:val="en-US"/>
              </w:rPr>
              <w:t>section</w:t>
            </w:r>
            <w:r w:rsidRPr="00254F57">
              <w:rPr>
                <w:rFonts w:ascii="Verdana" w:hAnsi="Verdana"/>
                <w:sz w:val="16"/>
                <w:szCs w:val="16"/>
                <w:lang w:val="en-US"/>
              </w:rPr>
              <w:t xml:space="preserve"> II, 40 </w:t>
            </w:r>
            <w:r>
              <w:rPr>
                <w:rFonts w:ascii="Verdana" w:hAnsi="Verdana"/>
                <w:sz w:val="16"/>
                <w:szCs w:val="16"/>
                <w:lang w:val="en-US"/>
              </w:rPr>
              <w:t>section</w:t>
            </w:r>
            <w:r w:rsidRPr="00254F57">
              <w:rPr>
                <w:rFonts w:ascii="Verdana" w:hAnsi="Verdana"/>
                <w:sz w:val="16"/>
                <w:szCs w:val="16"/>
                <w:lang w:val="en-US"/>
              </w:rPr>
              <w:t xml:space="preserve">s, XVI and XVII, 41, 43, 47 </w:t>
            </w:r>
            <w:r>
              <w:rPr>
                <w:rFonts w:ascii="Verdana" w:hAnsi="Verdana"/>
                <w:sz w:val="16"/>
                <w:szCs w:val="16"/>
                <w:lang w:val="en-US"/>
              </w:rPr>
              <w:t>section</w:t>
            </w:r>
            <w:r w:rsidRPr="00254F57">
              <w:rPr>
                <w:rFonts w:ascii="Verdana" w:hAnsi="Verdana"/>
                <w:sz w:val="16"/>
                <w:szCs w:val="16"/>
                <w:lang w:val="en-US"/>
              </w:rPr>
              <w:t xml:space="preserve"> IV and 51 of the Federal Law on Metrology and Standardization;</w:t>
            </w:r>
            <w:r w:rsidRPr="00320B82">
              <w:rPr>
                <w:szCs w:val="24"/>
                <w:lang w:val="en-US"/>
              </w:rPr>
              <w:t xml:space="preserve"> </w:t>
            </w:r>
            <w:r w:rsidRPr="00254F57">
              <w:rPr>
                <w:rFonts w:ascii="Verdana" w:hAnsi="Verdana"/>
                <w:sz w:val="16"/>
                <w:szCs w:val="16"/>
                <w:lang w:val="en-US"/>
              </w:rPr>
              <w:t>4</w:t>
            </w:r>
            <w:r w:rsidRPr="00320B82">
              <w:rPr>
                <w:szCs w:val="24"/>
                <w:lang w:val="en-US"/>
              </w:rPr>
              <w:t xml:space="preserve"> </w:t>
            </w:r>
            <w:r w:rsidRPr="00254F57">
              <w:rPr>
                <w:rFonts w:ascii="Verdana" w:hAnsi="Verdana"/>
                <w:sz w:val="16"/>
                <w:szCs w:val="16"/>
                <w:lang w:val="en-US"/>
              </w:rPr>
              <w:t>of the Federal Law of Administrative Procedure;</w:t>
            </w:r>
            <w:r w:rsidRPr="00320B82">
              <w:rPr>
                <w:szCs w:val="24"/>
                <w:lang w:val="en-US"/>
              </w:rPr>
              <w:t xml:space="preserve"> </w:t>
            </w:r>
            <w:r w:rsidRPr="00254F57">
              <w:rPr>
                <w:rFonts w:ascii="Verdana" w:hAnsi="Verdana"/>
                <w:sz w:val="16"/>
                <w:szCs w:val="16"/>
                <w:lang w:val="en-US"/>
              </w:rPr>
              <w:t>5</w:t>
            </w:r>
            <w:r w:rsidRPr="00320B82">
              <w:rPr>
                <w:szCs w:val="24"/>
                <w:lang w:val="en-US"/>
              </w:rPr>
              <w:t xml:space="preserve"> </w:t>
            </w:r>
            <w:r w:rsidRPr="00254F57">
              <w:rPr>
                <w:rFonts w:ascii="Verdana" w:hAnsi="Verdana"/>
                <w:sz w:val="16"/>
                <w:szCs w:val="16"/>
                <w:lang w:val="en-US"/>
              </w:rPr>
              <w:t xml:space="preserve">Section VI of the Law of Roads, Bridges and Federal Motor </w:t>
            </w:r>
            <w:r>
              <w:rPr>
                <w:rFonts w:ascii="Verdana" w:hAnsi="Verdana"/>
                <w:sz w:val="16"/>
                <w:szCs w:val="16"/>
                <w:lang w:val="en-US"/>
              </w:rPr>
              <w:t>Transport</w:t>
            </w:r>
            <w:r w:rsidRPr="00254F57">
              <w:rPr>
                <w:rFonts w:ascii="Verdana" w:hAnsi="Verdana"/>
                <w:sz w:val="16"/>
                <w:szCs w:val="16"/>
                <w:lang w:val="en-US"/>
              </w:rPr>
              <w:t>;</w:t>
            </w:r>
            <w:r w:rsidRPr="00320B82">
              <w:rPr>
                <w:szCs w:val="24"/>
                <w:lang w:val="en-US"/>
              </w:rPr>
              <w:t xml:space="preserve"> </w:t>
            </w:r>
            <w:r w:rsidRPr="00254F57">
              <w:rPr>
                <w:rFonts w:ascii="Verdana" w:hAnsi="Verdana"/>
                <w:sz w:val="16"/>
                <w:szCs w:val="16"/>
                <w:lang w:val="en-US"/>
              </w:rPr>
              <w:t>28, 34 and 39 of the Regulation of the Federal Law on Metrology and Standardization;</w:t>
            </w:r>
            <w:r w:rsidRPr="00320B82">
              <w:rPr>
                <w:szCs w:val="24"/>
                <w:lang w:val="en-US"/>
              </w:rPr>
              <w:t xml:space="preserve"> </w:t>
            </w:r>
            <w:r w:rsidRPr="00254F57">
              <w:rPr>
                <w:rFonts w:ascii="Verdana" w:hAnsi="Verdana"/>
                <w:sz w:val="16"/>
                <w:szCs w:val="16"/>
                <w:lang w:val="en-US"/>
              </w:rPr>
              <w:t>52 second paragraph, section III of the Regulation for the Land Transport of Hazardous Materials and Wastes;</w:t>
            </w:r>
            <w:r w:rsidRPr="00320B82">
              <w:rPr>
                <w:szCs w:val="24"/>
                <w:lang w:val="en-US"/>
              </w:rPr>
              <w:t xml:space="preserve"> </w:t>
            </w:r>
            <w:r w:rsidRPr="00254F57">
              <w:rPr>
                <w:rFonts w:ascii="Verdana" w:hAnsi="Verdana"/>
                <w:sz w:val="16"/>
                <w:szCs w:val="16"/>
                <w:lang w:val="en-US"/>
              </w:rPr>
              <w:t>2</w:t>
            </w:r>
            <w:r w:rsidRPr="00320B82">
              <w:rPr>
                <w:szCs w:val="24"/>
                <w:lang w:val="en-US"/>
              </w:rPr>
              <w:t xml:space="preserve"> </w:t>
            </w:r>
            <w:r>
              <w:rPr>
                <w:rFonts w:ascii="Verdana" w:hAnsi="Verdana"/>
                <w:sz w:val="16"/>
                <w:szCs w:val="16"/>
                <w:lang w:val="en-US"/>
              </w:rPr>
              <w:t>section</w:t>
            </w:r>
            <w:r w:rsidRPr="00254F57">
              <w:rPr>
                <w:rFonts w:ascii="Verdana" w:hAnsi="Verdana"/>
                <w:sz w:val="16"/>
                <w:szCs w:val="16"/>
                <w:lang w:val="en-US"/>
              </w:rPr>
              <w:t xml:space="preserve"> III and 6, section XIII of the Internal Regulation of the </w:t>
            </w:r>
            <w:r>
              <w:rPr>
                <w:rFonts w:ascii="Verdana" w:hAnsi="Verdana"/>
                <w:sz w:val="16"/>
                <w:szCs w:val="16"/>
                <w:lang w:val="en-US"/>
              </w:rPr>
              <w:t>Secretary</w:t>
            </w:r>
            <w:r w:rsidRPr="00254F57">
              <w:rPr>
                <w:rFonts w:ascii="Verdana" w:hAnsi="Verdana"/>
                <w:sz w:val="16"/>
                <w:szCs w:val="16"/>
                <w:lang w:val="en-US"/>
              </w:rPr>
              <w:t xml:space="preserve"> of Communications and Transportation;</w:t>
            </w:r>
            <w:r w:rsidRPr="00320B82">
              <w:rPr>
                <w:szCs w:val="24"/>
                <w:lang w:val="en-US"/>
              </w:rPr>
              <w:t xml:space="preserve"> </w:t>
            </w:r>
            <w:r w:rsidRPr="00254F57">
              <w:rPr>
                <w:rFonts w:ascii="Verdana" w:hAnsi="Verdana"/>
                <w:sz w:val="16"/>
                <w:szCs w:val="16"/>
                <w:lang w:val="en-US"/>
              </w:rPr>
              <w:t>1</w:t>
            </w:r>
            <w:r w:rsidRPr="00320B82">
              <w:rPr>
                <w:szCs w:val="24"/>
                <w:lang w:val="en-US"/>
              </w:rPr>
              <w:t xml:space="preserve"> </w:t>
            </w:r>
            <w:r w:rsidRPr="00254F57">
              <w:rPr>
                <w:rFonts w:ascii="Verdana" w:hAnsi="Verdana"/>
                <w:sz w:val="16"/>
                <w:szCs w:val="16"/>
                <w:lang w:val="en-US"/>
              </w:rPr>
              <w:t>of the Agreement defining the effects of the opinions issued by the Federal Commission for Regulatory Improvement with respect to the Official Mexican Standards and their respective Regulatory Impact</w:t>
            </w:r>
            <w:r>
              <w:rPr>
                <w:rFonts w:ascii="Verdana" w:hAnsi="Verdana"/>
                <w:sz w:val="16"/>
                <w:szCs w:val="16"/>
                <w:lang w:val="en-US"/>
              </w:rPr>
              <w:t xml:space="preserve"> Statement</w:t>
            </w:r>
            <w:r w:rsidRPr="00254F57">
              <w:rPr>
                <w:rFonts w:ascii="Verdana" w:hAnsi="Verdana"/>
                <w:sz w:val="16"/>
                <w:szCs w:val="16"/>
                <w:lang w:val="en-US"/>
              </w:rPr>
              <w:t xml:space="preserve">, and other legal </w:t>
            </w:r>
            <w:r>
              <w:rPr>
                <w:rFonts w:ascii="Verdana" w:hAnsi="Verdana"/>
                <w:sz w:val="16"/>
                <w:szCs w:val="16"/>
                <w:lang w:val="en-US"/>
              </w:rPr>
              <w:t>ordinances</w:t>
            </w:r>
            <w:r w:rsidRPr="00254F57">
              <w:rPr>
                <w:rFonts w:ascii="Verdana" w:hAnsi="Verdana"/>
                <w:sz w:val="16"/>
                <w:szCs w:val="16"/>
                <w:lang w:val="en-US"/>
              </w:rPr>
              <w:t xml:space="preserve"> that may be applicable, and</w:t>
            </w:r>
            <w:r w:rsidRPr="00320B82">
              <w:rPr>
                <w:szCs w:val="24"/>
                <w:lang w:val="en-US"/>
              </w:rPr>
              <w:t xml:space="preserve"> </w:t>
            </w:r>
          </w:p>
        </w:tc>
      </w:tr>
      <w:tr w:rsidR="00254F57" w:rsidRPr="000B2BEF" w:rsidTr="002C57DF">
        <w:tc>
          <w:tcPr>
            <w:tcW w:w="4675" w:type="dxa"/>
          </w:tcPr>
          <w:p w:rsidR="00254F57" w:rsidRPr="000B2BEF" w:rsidRDefault="00254F57" w:rsidP="00254F57">
            <w:pPr>
              <w:pStyle w:val="ANOTACION"/>
              <w:spacing w:line="222" w:lineRule="exact"/>
              <w:rPr>
                <w:rFonts w:ascii="Verdana" w:hAnsi="Verdana"/>
                <w:sz w:val="16"/>
                <w:szCs w:val="16"/>
              </w:rPr>
            </w:pPr>
            <w:r w:rsidRPr="000B2BEF">
              <w:rPr>
                <w:rFonts w:ascii="Verdana" w:hAnsi="Verdana"/>
                <w:sz w:val="16"/>
                <w:szCs w:val="16"/>
              </w:rPr>
              <w:t>CONSIDERANDO</w:t>
            </w:r>
          </w:p>
        </w:tc>
        <w:tc>
          <w:tcPr>
            <w:tcW w:w="4675" w:type="dxa"/>
          </w:tcPr>
          <w:p w:rsidR="00254F57" w:rsidRPr="00320B82" w:rsidRDefault="00254F57" w:rsidP="00254F57">
            <w:pPr>
              <w:spacing w:before="101" w:after="101" w:line="222" w:lineRule="atLeast"/>
              <w:jc w:val="center"/>
              <w:rPr>
                <w:szCs w:val="24"/>
              </w:rPr>
            </w:pPr>
            <w:r w:rsidRPr="00320B82">
              <w:rPr>
                <w:rFonts w:ascii="Verdana" w:hAnsi="Verdana"/>
                <w:b/>
                <w:bCs/>
                <w:sz w:val="16"/>
                <w:szCs w:val="16"/>
              </w:rPr>
              <w:t>CONSIDERING</w:t>
            </w:r>
            <w:r w:rsidRPr="00320B82">
              <w:rPr>
                <w:szCs w:val="24"/>
              </w:rPr>
              <w:t xml:space="preserve"> </w:t>
            </w:r>
          </w:p>
        </w:tc>
      </w:tr>
      <w:tr w:rsidR="00254F57" w:rsidRPr="00FD2F4B" w:rsidTr="002C57DF">
        <w:tc>
          <w:tcPr>
            <w:tcW w:w="4675" w:type="dxa"/>
          </w:tcPr>
          <w:p w:rsidR="00254F57" w:rsidRPr="000B2BEF" w:rsidRDefault="00254F57" w:rsidP="00254F57">
            <w:pPr>
              <w:pStyle w:val="Texto"/>
              <w:spacing w:line="222" w:lineRule="exact"/>
              <w:ind w:firstLine="0"/>
              <w:rPr>
                <w:rFonts w:ascii="Verdana" w:hAnsi="Verdana"/>
                <w:sz w:val="16"/>
                <w:szCs w:val="16"/>
              </w:rPr>
            </w:pPr>
            <w:r w:rsidRPr="000B2BEF">
              <w:rPr>
                <w:rFonts w:ascii="Verdana" w:hAnsi="Verdana"/>
                <w:sz w:val="16"/>
                <w:szCs w:val="16"/>
              </w:rPr>
              <w:t>Que es necesario establecer especificaciones técnicas y disposiciones generales para efectuar la limpieza de las unidades destinadas al transporte de materiales y residuos peligrosos, así como un adecuado control de los remanentes que persisten después de la descarga de las unidades, con métodos que contribuyan a la reducción de contaminantes ambientales derivados de las actividades propias de este tipo de transporte;</w:t>
            </w:r>
          </w:p>
        </w:tc>
        <w:tc>
          <w:tcPr>
            <w:tcW w:w="4675" w:type="dxa"/>
          </w:tcPr>
          <w:p w:rsidR="00254F57" w:rsidRPr="00320B82" w:rsidRDefault="00254F57" w:rsidP="00254F57">
            <w:pPr>
              <w:spacing w:after="101" w:line="222" w:lineRule="atLeast"/>
              <w:jc w:val="both"/>
              <w:rPr>
                <w:szCs w:val="24"/>
                <w:lang w:val="en-US"/>
              </w:rPr>
            </w:pPr>
            <w:r w:rsidRPr="00254F57">
              <w:rPr>
                <w:rFonts w:ascii="Verdana" w:hAnsi="Verdana"/>
                <w:sz w:val="16"/>
                <w:szCs w:val="16"/>
                <w:lang w:val="en-US"/>
              </w:rPr>
              <w:t xml:space="preserve">That it is necessary to establish technical specifications and general provisions to carry out the cleaning of units </w:t>
            </w:r>
            <w:r>
              <w:rPr>
                <w:rFonts w:ascii="Verdana" w:hAnsi="Verdana"/>
                <w:sz w:val="16"/>
                <w:szCs w:val="16"/>
                <w:lang w:val="en-US"/>
              </w:rPr>
              <w:t>designated</w:t>
            </w:r>
            <w:r w:rsidRPr="00254F57">
              <w:rPr>
                <w:rFonts w:ascii="Verdana" w:hAnsi="Verdana"/>
                <w:sz w:val="16"/>
                <w:szCs w:val="16"/>
                <w:lang w:val="en-US"/>
              </w:rPr>
              <w:t xml:space="preserve"> to the transport of hazardous materials and wastes, as well as an adequate control of the </w:t>
            </w:r>
            <w:r w:rsidR="003A559A">
              <w:rPr>
                <w:rFonts w:ascii="Verdana" w:hAnsi="Verdana"/>
                <w:sz w:val="16"/>
                <w:szCs w:val="16"/>
                <w:lang w:val="en-US"/>
              </w:rPr>
              <w:t>residues</w:t>
            </w:r>
            <w:r w:rsidRPr="00254F57">
              <w:rPr>
                <w:rFonts w:ascii="Verdana" w:hAnsi="Verdana"/>
                <w:sz w:val="16"/>
                <w:szCs w:val="16"/>
                <w:lang w:val="en-US"/>
              </w:rPr>
              <w:t xml:space="preserve"> that persist after the unloading of the units, with methods that contribute to the reduction of environmental pollutants derived from the activities of this type of transport;</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2" w:lineRule="exact"/>
              <w:ind w:firstLine="0"/>
              <w:rPr>
                <w:rFonts w:ascii="Verdana" w:hAnsi="Verdana"/>
                <w:sz w:val="16"/>
                <w:szCs w:val="16"/>
              </w:rPr>
            </w:pPr>
            <w:r w:rsidRPr="000B2BEF">
              <w:rPr>
                <w:rFonts w:ascii="Verdana" w:hAnsi="Verdana"/>
                <w:sz w:val="16"/>
                <w:szCs w:val="16"/>
              </w:rPr>
              <w:t xml:space="preserve">Que de conformidad con el artículo 51 cuarto párrafo de la Ley Federal sobre Metrología y Normalización, que establece la obligatoriedad de revisar en forma quinquenal las normas oficiales mexicanas, una vez efectuada la revisión y notificación correspondiente de la Norma Oficial Mexicana </w:t>
            </w:r>
            <w:r w:rsidRPr="000B2BEF">
              <w:rPr>
                <w:rFonts w:ascii="Verdana" w:hAnsi="Verdana"/>
                <w:i/>
                <w:sz w:val="16"/>
                <w:szCs w:val="16"/>
              </w:rPr>
              <w:t>NOM-019-SCT2</w:t>
            </w:r>
            <w:r w:rsidR="00E40516">
              <w:rPr>
                <w:rFonts w:ascii="Verdana" w:hAnsi="Verdana"/>
                <w:i/>
                <w:sz w:val="16"/>
                <w:szCs w:val="16"/>
              </w:rPr>
              <w:t>-</w:t>
            </w:r>
            <w:r w:rsidRPr="000B2BEF">
              <w:rPr>
                <w:rFonts w:ascii="Verdana" w:hAnsi="Verdana"/>
                <w:i/>
                <w:sz w:val="16"/>
                <w:szCs w:val="16"/>
              </w:rPr>
              <w:t>2004, Disposiciones Generales para la Limpieza y Control de Remanentes de Substancias y Residuos Peligrosos en las Unidades que Transportan Materiales y Residuos Peligrosos</w:t>
            </w:r>
            <w:r w:rsidRPr="000B2BEF">
              <w:rPr>
                <w:rFonts w:ascii="Verdana" w:hAnsi="Verdana"/>
                <w:sz w:val="16"/>
                <w:szCs w:val="16"/>
              </w:rPr>
              <w:t>, y dado que es imprescindible la aplicación de las disposiciones establecidas en la misma, se determinó su modificación en concordancia con las disposiciones ambientales relacionadas con el tema;</w:t>
            </w:r>
          </w:p>
        </w:tc>
        <w:tc>
          <w:tcPr>
            <w:tcW w:w="4675" w:type="dxa"/>
          </w:tcPr>
          <w:p w:rsidR="00254F57" w:rsidRPr="00320B82" w:rsidRDefault="00254F57" w:rsidP="00254F57">
            <w:pPr>
              <w:spacing w:after="101" w:line="222" w:lineRule="atLeast"/>
              <w:jc w:val="both"/>
              <w:rPr>
                <w:szCs w:val="24"/>
                <w:lang w:val="en-US"/>
              </w:rPr>
            </w:pPr>
            <w:r w:rsidRPr="00254F57">
              <w:rPr>
                <w:rFonts w:ascii="Verdana" w:hAnsi="Verdana"/>
                <w:sz w:val="16"/>
                <w:szCs w:val="16"/>
                <w:lang w:val="en-US"/>
              </w:rPr>
              <w:t xml:space="preserve">That </w:t>
            </w:r>
            <w:r w:rsidR="00E40516">
              <w:rPr>
                <w:rFonts w:ascii="Verdana" w:hAnsi="Verdana"/>
                <w:sz w:val="16"/>
                <w:szCs w:val="16"/>
                <w:lang w:val="en-US"/>
              </w:rPr>
              <w:t>pursuant to</w:t>
            </w:r>
            <w:r w:rsidRPr="00254F57">
              <w:rPr>
                <w:rFonts w:ascii="Verdana" w:hAnsi="Verdana"/>
                <w:sz w:val="16"/>
                <w:szCs w:val="16"/>
                <w:lang w:val="en-US"/>
              </w:rPr>
              <w:t xml:space="preserve"> article 51, fourth paragraph of the Federal Law on Metrology and Standardization, which establishes the obligation to review the </w:t>
            </w:r>
            <w:r>
              <w:rPr>
                <w:rFonts w:ascii="Verdana" w:hAnsi="Verdana"/>
                <w:sz w:val="16"/>
                <w:szCs w:val="16"/>
                <w:lang w:val="en-US"/>
              </w:rPr>
              <w:t>Official Mexican Standards</w:t>
            </w:r>
            <w:r w:rsidRPr="00254F57">
              <w:rPr>
                <w:rFonts w:ascii="Verdana" w:hAnsi="Verdana"/>
                <w:sz w:val="16"/>
                <w:szCs w:val="16"/>
                <w:lang w:val="en-US"/>
              </w:rPr>
              <w:t xml:space="preserve"> </w:t>
            </w:r>
            <w:r w:rsidR="00E40516">
              <w:rPr>
                <w:rFonts w:ascii="Verdana" w:hAnsi="Verdana"/>
                <w:sz w:val="16"/>
                <w:szCs w:val="16"/>
                <w:lang w:val="en-US"/>
              </w:rPr>
              <w:t>every five years</w:t>
            </w:r>
            <w:r w:rsidRPr="00254F57">
              <w:rPr>
                <w:rFonts w:ascii="Verdana" w:hAnsi="Verdana"/>
                <w:sz w:val="16"/>
                <w:szCs w:val="16"/>
                <w:lang w:val="en-US"/>
              </w:rPr>
              <w:t>, once the corresponding rev</w:t>
            </w:r>
            <w:r w:rsidR="00E40516">
              <w:rPr>
                <w:rFonts w:ascii="Verdana" w:hAnsi="Verdana"/>
                <w:sz w:val="16"/>
                <w:szCs w:val="16"/>
                <w:lang w:val="en-US"/>
              </w:rPr>
              <w:t>iew</w:t>
            </w:r>
            <w:r w:rsidRPr="00254F57">
              <w:rPr>
                <w:rFonts w:ascii="Verdana" w:hAnsi="Verdana"/>
                <w:sz w:val="16"/>
                <w:szCs w:val="16"/>
                <w:lang w:val="en-US"/>
              </w:rPr>
              <w:t xml:space="preserve"> and notification</w:t>
            </w:r>
            <w:r w:rsidR="00E40516">
              <w:rPr>
                <w:rFonts w:ascii="Verdana" w:hAnsi="Verdana"/>
                <w:sz w:val="16"/>
                <w:szCs w:val="16"/>
                <w:lang w:val="en-US"/>
              </w:rPr>
              <w:t xml:space="preserve"> has been carried out</w:t>
            </w:r>
            <w:r w:rsidRPr="00254F57">
              <w:rPr>
                <w:rFonts w:ascii="Verdana" w:hAnsi="Verdana"/>
                <w:sz w:val="16"/>
                <w:szCs w:val="16"/>
                <w:lang w:val="en-US"/>
              </w:rPr>
              <w:t xml:space="preserve"> of the Official Mexican Standard</w:t>
            </w:r>
            <w:r w:rsidRPr="00254F57">
              <w:rPr>
                <w:szCs w:val="24"/>
                <w:lang w:val="en-US"/>
              </w:rPr>
              <w:t xml:space="preserve"> </w:t>
            </w:r>
            <w:r w:rsidR="00E40516" w:rsidRPr="00E40516">
              <w:rPr>
                <w:rFonts w:ascii="Verdana" w:hAnsi="Verdana"/>
                <w:bCs/>
                <w:sz w:val="16"/>
                <w:szCs w:val="16"/>
                <w:lang w:val="en-US"/>
              </w:rPr>
              <w:t xml:space="preserve">Technical specifications and general provisions for the cleaning and control of </w:t>
            </w:r>
            <w:r w:rsidR="003A559A">
              <w:rPr>
                <w:rFonts w:ascii="Verdana" w:hAnsi="Verdana"/>
                <w:bCs/>
                <w:sz w:val="16"/>
                <w:szCs w:val="16"/>
                <w:lang w:val="en-US"/>
              </w:rPr>
              <w:t>residues</w:t>
            </w:r>
            <w:r w:rsidR="00E40516" w:rsidRPr="00E40516">
              <w:rPr>
                <w:rFonts w:ascii="Verdana" w:hAnsi="Verdana"/>
                <w:bCs/>
                <w:sz w:val="16"/>
                <w:szCs w:val="16"/>
                <w:lang w:val="en-US"/>
              </w:rPr>
              <w:t xml:space="preserve"> of hazardous substances and wastes in units that transport hazardous materials and wastes,</w:t>
            </w:r>
            <w:r w:rsidRPr="00254F57">
              <w:rPr>
                <w:rFonts w:ascii="Verdana" w:hAnsi="Verdana"/>
                <w:sz w:val="16"/>
                <w:szCs w:val="16"/>
                <w:lang w:val="en-US"/>
              </w:rPr>
              <w:t xml:space="preserve"> and given that the application of the provisions established in it is essential, its modification was determined </w:t>
            </w:r>
            <w:r w:rsidR="00E40516">
              <w:rPr>
                <w:rFonts w:ascii="Verdana" w:hAnsi="Verdana"/>
                <w:sz w:val="16"/>
                <w:szCs w:val="16"/>
                <w:lang w:val="en-US"/>
              </w:rPr>
              <w:t>pursuant to</w:t>
            </w:r>
            <w:r w:rsidRPr="00254F57">
              <w:rPr>
                <w:rFonts w:ascii="Verdana" w:hAnsi="Verdana"/>
                <w:sz w:val="16"/>
                <w:szCs w:val="16"/>
                <w:lang w:val="en-US"/>
              </w:rPr>
              <w:t xml:space="preserve"> the environmental provisions related to th</w:t>
            </w:r>
            <w:r w:rsidR="00E40516">
              <w:rPr>
                <w:rFonts w:ascii="Verdana" w:hAnsi="Verdana"/>
                <w:sz w:val="16"/>
                <w:szCs w:val="16"/>
                <w:lang w:val="en-US"/>
              </w:rPr>
              <w:t>is</w:t>
            </w:r>
            <w:r w:rsidRPr="00254F57">
              <w:rPr>
                <w:rFonts w:ascii="Verdana" w:hAnsi="Verdana"/>
                <w:sz w:val="16"/>
                <w:szCs w:val="16"/>
                <w:lang w:val="en-US"/>
              </w:rPr>
              <w:t xml:space="preserve"> subject;</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2" w:lineRule="exact"/>
              <w:ind w:firstLine="0"/>
              <w:rPr>
                <w:rFonts w:ascii="Verdana" w:hAnsi="Verdana"/>
                <w:sz w:val="16"/>
                <w:szCs w:val="16"/>
              </w:rPr>
            </w:pPr>
            <w:r w:rsidRPr="000B2BEF">
              <w:rPr>
                <w:rFonts w:ascii="Verdana" w:hAnsi="Verdana"/>
                <w:sz w:val="16"/>
                <w:szCs w:val="16"/>
              </w:rPr>
              <w:lastRenderedPageBreak/>
              <w:t>Que de conformidad con lo establecido en el artículo 47 fracción I de Ley Federal sobre Metrología y Normalización, se publicó el 14 de octubre de 2014 en el Diario Oficial de la Federación el Proyecto de Norma Oficial Mexicana PROY-NOM-019-SCT2/2014 “Especificaciones Técnicas y Disposiciones Generales para la Limpieza y Control de Remanentes de Substancias y Residuos Peligrosos en las Unidades que Transportan Materiales y Residuos Peligrosos”, para que en un plazo de 60 días naturales contados a partir de su fecha de publicación, los interesados presentaran comentarios ante el Comité Consultivo Nacional de Normalización de Transporte Terrestre;</w:t>
            </w:r>
          </w:p>
        </w:tc>
        <w:tc>
          <w:tcPr>
            <w:tcW w:w="4675" w:type="dxa"/>
          </w:tcPr>
          <w:p w:rsidR="00254F57" w:rsidRPr="00320B82" w:rsidRDefault="00254F57" w:rsidP="00254F57">
            <w:pPr>
              <w:spacing w:after="101" w:line="222" w:lineRule="atLeast"/>
              <w:jc w:val="both"/>
              <w:rPr>
                <w:szCs w:val="24"/>
                <w:lang w:val="en-US"/>
              </w:rPr>
            </w:pPr>
            <w:r w:rsidRPr="00254F57">
              <w:rPr>
                <w:rFonts w:ascii="Verdana" w:hAnsi="Verdana"/>
                <w:sz w:val="16"/>
                <w:szCs w:val="16"/>
                <w:lang w:val="en-US"/>
              </w:rPr>
              <w:t xml:space="preserve">That </w:t>
            </w:r>
            <w:r w:rsidR="00E40516">
              <w:rPr>
                <w:rFonts w:ascii="Verdana" w:hAnsi="Verdana"/>
                <w:sz w:val="16"/>
                <w:szCs w:val="16"/>
                <w:lang w:val="en-US"/>
              </w:rPr>
              <w:t>pursuant to</w:t>
            </w:r>
            <w:r w:rsidRPr="00254F57">
              <w:rPr>
                <w:rFonts w:ascii="Verdana" w:hAnsi="Verdana"/>
                <w:sz w:val="16"/>
                <w:szCs w:val="16"/>
                <w:lang w:val="en-US"/>
              </w:rPr>
              <w:t xml:space="preserve"> the provisions of article 47, section I of the Federal Law on Metrology and</w:t>
            </w:r>
            <w:r w:rsidRPr="00254F57">
              <w:rPr>
                <w:szCs w:val="24"/>
                <w:lang w:val="en-US"/>
              </w:rPr>
              <w:t xml:space="preserve"> </w:t>
            </w:r>
            <w:r w:rsidRPr="00254F57">
              <w:rPr>
                <w:rFonts w:ascii="Verdana" w:hAnsi="Verdana"/>
                <w:sz w:val="16"/>
                <w:szCs w:val="16"/>
                <w:lang w:val="en-US"/>
              </w:rPr>
              <w:t xml:space="preserve">Standardization, the </w:t>
            </w:r>
            <w:r w:rsidR="00E40516">
              <w:rPr>
                <w:rFonts w:ascii="Verdana" w:hAnsi="Verdana"/>
                <w:sz w:val="16"/>
                <w:szCs w:val="16"/>
                <w:lang w:val="en-US"/>
              </w:rPr>
              <w:t xml:space="preserve">Project of the </w:t>
            </w:r>
            <w:r w:rsidRPr="00254F57">
              <w:rPr>
                <w:rFonts w:ascii="Verdana" w:hAnsi="Verdana"/>
                <w:sz w:val="16"/>
                <w:szCs w:val="16"/>
                <w:lang w:val="en-US"/>
              </w:rPr>
              <w:t>Official Mexican Standard PROY-</w:t>
            </w:r>
            <w:r w:rsidR="00E40516">
              <w:rPr>
                <w:rFonts w:ascii="Verdana" w:hAnsi="Verdana"/>
                <w:sz w:val="16"/>
                <w:szCs w:val="16"/>
                <w:lang w:val="en-US"/>
              </w:rPr>
              <w:t>NOM-019-SCT2-2014</w:t>
            </w:r>
            <w:r w:rsidRPr="00254F57">
              <w:rPr>
                <w:rFonts w:ascii="Verdana" w:hAnsi="Verdana"/>
                <w:sz w:val="16"/>
                <w:szCs w:val="16"/>
                <w:lang w:val="en-US"/>
              </w:rPr>
              <w:t xml:space="preserve"> Technical Specifications and General Provisions for the Cleaning and Control of </w:t>
            </w:r>
            <w:r w:rsidR="003A559A">
              <w:rPr>
                <w:rFonts w:ascii="Verdana" w:hAnsi="Verdana"/>
                <w:sz w:val="16"/>
                <w:szCs w:val="16"/>
                <w:lang w:val="en-US"/>
              </w:rPr>
              <w:t>Residues</w:t>
            </w:r>
            <w:r w:rsidRPr="00254F57">
              <w:rPr>
                <w:rFonts w:ascii="Verdana" w:hAnsi="Verdana"/>
                <w:sz w:val="16"/>
                <w:szCs w:val="16"/>
                <w:lang w:val="en-US"/>
              </w:rPr>
              <w:t xml:space="preserve"> of Substances and Hazardous Waste in the Units that Transport Materials and Hazardous Waste</w:t>
            </w:r>
            <w:r w:rsidR="00E40516">
              <w:rPr>
                <w:rFonts w:ascii="Verdana" w:hAnsi="Verdana"/>
                <w:sz w:val="16"/>
                <w:szCs w:val="16"/>
                <w:lang w:val="en-US"/>
              </w:rPr>
              <w:t>s,</w:t>
            </w:r>
            <w:r w:rsidRPr="00254F57">
              <w:rPr>
                <w:rFonts w:ascii="Verdana" w:hAnsi="Verdana"/>
                <w:sz w:val="16"/>
                <w:szCs w:val="16"/>
                <w:lang w:val="en-US"/>
              </w:rPr>
              <w:t xml:space="preserve">" </w:t>
            </w:r>
            <w:r w:rsidR="00E40516" w:rsidRPr="00254F57">
              <w:rPr>
                <w:rFonts w:ascii="Verdana" w:hAnsi="Verdana"/>
                <w:sz w:val="16"/>
                <w:szCs w:val="16"/>
                <w:lang w:val="en-US"/>
              </w:rPr>
              <w:t xml:space="preserve">was published on October 14, 2014 in the Official </w:t>
            </w:r>
            <w:r w:rsidR="00E40516">
              <w:rPr>
                <w:rFonts w:ascii="Verdana" w:hAnsi="Verdana"/>
                <w:sz w:val="16"/>
                <w:szCs w:val="16"/>
                <w:lang w:val="en-US"/>
              </w:rPr>
              <w:t>Daily</w:t>
            </w:r>
            <w:r w:rsidR="00E40516" w:rsidRPr="00254F57">
              <w:rPr>
                <w:rFonts w:ascii="Verdana" w:hAnsi="Verdana"/>
                <w:sz w:val="16"/>
                <w:szCs w:val="16"/>
                <w:lang w:val="en-US"/>
              </w:rPr>
              <w:t xml:space="preserve"> of the Federation. </w:t>
            </w:r>
            <w:r w:rsidRPr="00254F57">
              <w:rPr>
                <w:rFonts w:ascii="Verdana" w:hAnsi="Verdana"/>
                <w:sz w:val="16"/>
                <w:szCs w:val="16"/>
                <w:lang w:val="en-US"/>
              </w:rPr>
              <w:t xml:space="preserve">so that within a period of 60 calendar days from the date of publication, the interested parties </w:t>
            </w:r>
            <w:r w:rsidR="00E40516">
              <w:rPr>
                <w:rFonts w:ascii="Verdana" w:hAnsi="Verdana"/>
                <w:sz w:val="16"/>
                <w:szCs w:val="16"/>
                <w:lang w:val="en-US"/>
              </w:rPr>
              <w:t xml:space="preserve">might </w:t>
            </w:r>
            <w:r w:rsidRPr="00254F57">
              <w:rPr>
                <w:rFonts w:ascii="Verdana" w:hAnsi="Verdana"/>
                <w:sz w:val="16"/>
                <w:szCs w:val="16"/>
                <w:lang w:val="en-US"/>
              </w:rPr>
              <w:t xml:space="preserve">submit comments before the National </w:t>
            </w:r>
            <w:r w:rsidR="00E40516">
              <w:rPr>
                <w:rFonts w:ascii="Verdana" w:hAnsi="Verdana"/>
                <w:sz w:val="16"/>
                <w:szCs w:val="16"/>
                <w:lang w:val="en-US"/>
              </w:rPr>
              <w:t xml:space="preserve">Consultative Committee of the Standardization of </w:t>
            </w:r>
            <w:r w:rsidRPr="00254F57">
              <w:rPr>
                <w:rFonts w:ascii="Verdana" w:hAnsi="Verdana"/>
                <w:sz w:val="16"/>
                <w:szCs w:val="16"/>
                <w:lang w:val="en-US"/>
              </w:rPr>
              <w:t>Land Transport;</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2" w:lineRule="exact"/>
              <w:ind w:firstLine="0"/>
              <w:rPr>
                <w:rFonts w:ascii="Verdana" w:hAnsi="Verdana"/>
                <w:sz w:val="16"/>
                <w:szCs w:val="16"/>
              </w:rPr>
            </w:pPr>
            <w:r w:rsidRPr="000B2BEF">
              <w:rPr>
                <w:rFonts w:ascii="Verdana" w:hAnsi="Verdana"/>
                <w:sz w:val="16"/>
                <w:szCs w:val="16"/>
              </w:rPr>
              <w:t>Que durante el plazo señalado los interesados presentaron sus comentarios al Proyecto de Norma Oficial Mexicana de referencia, los cuales fueron motivo de estudio por parte del Comité Consultivo Nacional de Normalización de Transporte Terrestre, ordenándose la publicación de la respuesta a los mismos en el Diario Oficial de la Federación el 14 de septiembre de 2015;</w:t>
            </w:r>
          </w:p>
        </w:tc>
        <w:tc>
          <w:tcPr>
            <w:tcW w:w="4675" w:type="dxa"/>
          </w:tcPr>
          <w:p w:rsidR="00254F57" w:rsidRPr="00320B82" w:rsidRDefault="00254F57" w:rsidP="00254F57">
            <w:pPr>
              <w:spacing w:after="101" w:line="222" w:lineRule="atLeast"/>
              <w:jc w:val="both"/>
              <w:rPr>
                <w:szCs w:val="24"/>
                <w:lang w:val="en-US"/>
              </w:rPr>
            </w:pPr>
            <w:r w:rsidRPr="00254F57">
              <w:rPr>
                <w:rFonts w:ascii="Verdana" w:hAnsi="Verdana"/>
                <w:sz w:val="16"/>
                <w:szCs w:val="16"/>
                <w:lang w:val="en-US"/>
              </w:rPr>
              <w:t xml:space="preserve">During the indicated period, the interested parties submitted their comments to the </w:t>
            </w:r>
            <w:r w:rsidR="00E40516">
              <w:rPr>
                <w:rFonts w:ascii="Verdana" w:hAnsi="Verdana"/>
                <w:sz w:val="16"/>
                <w:szCs w:val="16"/>
                <w:lang w:val="en-US"/>
              </w:rPr>
              <w:t>Project</w:t>
            </w:r>
            <w:r w:rsidRPr="00254F57">
              <w:rPr>
                <w:rFonts w:ascii="Verdana" w:hAnsi="Verdana"/>
                <w:sz w:val="16"/>
                <w:szCs w:val="16"/>
                <w:lang w:val="en-US"/>
              </w:rPr>
              <w:t xml:space="preserve"> Official Mexican Standard, which were the subject of study by the National Consultative Committee for the </w:t>
            </w:r>
            <w:r>
              <w:rPr>
                <w:rFonts w:ascii="Verdana" w:hAnsi="Verdana"/>
                <w:sz w:val="16"/>
                <w:szCs w:val="16"/>
                <w:lang w:val="en-US"/>
              </w:rPr>
              <w:t>Standardization</w:t>
            </w:r>
            <w:r w:rsidRPr="00254F57">
              <w:rPr>
                <w:rFonts w:ascii="Verdana" w:hAnsi="Verdana"/>
                <w:sz w:val="16"/>
                <w:szCs w:val="16"/>
                <w:lang w:val="en-US"/>
              </w:rPr>
              <w:t xml:space="preserve"> of Land Transportation, and</w:t>
            </w:r>
            <w:r w:rsidR="00E40516">
              <w:rPr>
                <w:rFonts w:ascii="Verdana" w:hAnsi="Verdana"/>
                <w:sz w:val="16"/>
                <w:szCs w:val="16"/>
                <w:lang w:val="en-US"/>
              </w:rPr>
              <w:t xml:space="preserve"> ordered </w:t>
            </w:r>
            <w:r w:rsidRPr="00254F57">
              <w:rPr>
                <w:rFonts w:ascii="Verdana" w:hAnsi="Verdana"/>
                <w:sz w:val="16"/>
                <w:szCs w:val="16"/>
                <w:lang w:val="en-US"/>
              </w:rPr>
              <w:t xml:space="preserve"> the publication of the response</w:t>
            </w:r>
            <w:r w:rsidR="00E40516">
              <w:rPr>
                <w:rFonts w:ascii="Verdana" w:hAnsi="Verdana"/>
                <w:sz w:val="16"/>
                <w:szCs w:val="16"/>
                <w:lang w:val="en-US"/>
              </w:rPr>
              <w:t>s</w:t>
            </w:r>
            <w:r w:rsidRPr="00254F57">
              <w:rPr>
                <w:rFonts w:ascii="Verdana" w:hAnsi="Verdana"/>
                <w:sz w:val="16"/>
                <w:szCs w:val="16"/>
                <w:lang w:val="en-US"/>
              </w:rPr>
              <w:t xml:space="preserve"> in the Official </w:t>
            </w:r>
            <w:r w:rsidR="00E40516">
              <w:rPr>
                <w:rFonts w:ascii="Verdana" w:hAnsi="Verdana"/>
                <w:sz w:val="16"/>
                <w:szCs w:val="16"/>
                <w:lang w:val="en-US"/>
              </w:rPr>
              <w:t>Daily</w:t>
            </w:r>
            <w:r w:rsidRPr="00254F57">
              <w:rPr>
                <w:rFonts w:ascii="Verdana" w:hAnsi="Verdana"/>
                <w:sz w:val="16"/>
                <w:szCs w:val="16"/>
                <w:lang w:val="en-US"/>
              </w:rPr>
              <w:t xml:space="preserve"> </w:t>
            </w:r>
            <w:r w:rsidR="00E40516" w:rsidRPr="00254F57">
              <w:rPr>
                <w:rFonts w:ascii="Verdana" w:hAnsi="Verdana"/>
                <w:sz w:val="16"/>
                <w:szCs w:val="16"/>
                <w:lang w:val="en-US"/>
              </w:rPr>
              <w:t xml:space="preserve">of the Federation </w:t>
            </w:r>
            <w:r w:rsidRPr="00254F57">
              <w:rPr>
                <w:rFonts w:ascii="Verdana" w:hAnsi="Verdana"/>
                <w:sz w:val="16"/>
                <w:szCs w:val="16"/>
                <w:lang w:val="en-US"/>
              </w:rPr>
              <w:t>was ordered</w:t>
            </w:r>
            <w:r w:rsidR="00E40516">
              <w:rPr>
                <w:rFonts w:ascii="Verdana" w:hAnsi="Verdana"/>
                <w:sz w:val="16"/>
                <w:szCs w:val="16"/>
                <w:lang w:val="en-US"/>
              </w:rPr>
              <w:t xml:space="preserve"> </w:t>
            </w:r>
            <w:r w:rsidRPr="00254F57">
              <w:rPr>
                <w:rFonts w:ascii="Verdana" w:hAnsi="Verdana"/>
                <w:sz w:val="16"/>
                <w:szCs w:val="16"/>
                <w:lang w:val="en-US"/>
              </w:rPr>
              <w:t>on September 14, 2015;</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2" w:lineRule="exact"/>
              <w:ind w:firstLine="0"/>
              <w:rPr>
                <w:rFonts w:ascii="Verdana" w:hAnsi="Verdana"/>
                <w:sz w:val="16"/>
                <w:szCs w:val="16"/>
              </w:rPr>
            </w:pPr>
            <w:r w:rsidRPr="000B2BEF">
              <w:rPr>
                <w:rFonts w:ascii="Verdana" w:hAnsi="Verdana"/>
                <w:sz w:val="16"/>
                <w:szCs w:val="16"/>
              </w:rPr>
              <w:t xml:space="preserve">Que el Comité Consultivo Nacional de Normalización de Transporte Terrestre, de conformidad con el inciso d) de la fracción II, del artículo 28 del Reglamento de la Ley Federal sobre Metrología y Normalización, el cual indica que la clave de la norma debe hacer referencia al año en el que ésta es aprobada por el Comité Consultivo Nacional de Normalización correspondiente, tuvo a bien aprobar por unanimidad la actualización de la clave código de la Norma Oficial Mexicana, así como la Norma Oficial Mexicana </w:t>
            </w:r>
            <w:r w:rsidR="00C7161B">
              <w:rPr>
                <w:rFonts w:ascii="Verdana" w:hAnsi="Verdana"/>
                <w:sz w:val="16"/>
                <w:szCs w:val="16"/>
              </w:rPr>
              <w:t>NOM-019-SCT2-2015</w:t>
            </w:r>
            <w:r w:rsidRPr="000B2BEF">
              <w:rPr>
                <w:rFonts w:ascii="Verdana" w:hAnsi="Verdana"/>
                <w:sz w:val="16"/>
                <w:szCs w:val="16"/>
              </w:rPr>
              <w:t xml:space="preserve"> Especificaciones Técnicas y Disposiciones Generales para la Limpieza y Control de Remanentes de Substancias y Residuos Peligrosos en las Unidades que Transportan Materiales y Residuos Peligrosos, en su Primera Sesión Ordinaria de 2015 celebrada el 23 de junio de 2015;</w:t>
            </w:r>
          </w:p>
        </w:tc>
        <w:tc>
          <w:tcPr>
            <w:tcW w:w="4675" w:type="dxa"/>
          </w:tcPr>
          <w:p w:rsidR="00254F57" w:rsidRPr="00320B82" w:rsidRDefault="00254F57" w:rsidP="00254F57">
            <w:pPr>
              <w:spacing w:after="101" w:line="222" w:lineRule="atLeast"/>
              <w:jc w:val="both"/>
              <w:rPr>
                <w:szCs w:val="24"/>
                <w:lang w:val="en-US"/>
              </w:rPr>
            </w:pPr>
            <w:r w:rsidRPr="00254F57">
              <w:rPr>
                <w:rFonts w:ascii="Verdana" w:hAnsi="Verdana"/>
                <w:sz w:val="16"/>
                <w:szCs w:val="16"/>
                <w:lang w:val="en-US"/>
              </w:rPr>
              <w:t xml:space="preserve">That the </w:t>
            </w:r>
            <w:r w:rsidR="00E40516" w:rsidRPr="00254F57">
              <w:rPr>
                <w:rFonts w:ascii="Verdana" w:hAnsi="Verdana"/>
                <w:sz w:val="16"/>
                <w:szCs w:val="16"/>
                <w:lang w:val="en-US"/>
              </w:rPr>
              <w:t xml:space="preserve">National Consultative Committee for the </w:t>
            </w:r>
            <w:r w:rsidR="00E40516">
              <w:rPr>
                <w:rFonts w:ascii="Verdana" w:hAnsi="Verdana"/>
                <w:sz w:val="16"/>
                <w:szCs w:val="16"/>
                <w:lang w:val="en-US"/>
              </w:rPr>
              <w:t>Standardization</w:t>
            </w:r>
            <w:r w:rsidR="00E40516" w:rsidRPr="00254F57">
              <w:rPr>
                <w:rFonts w:ascii="Verdana" w:hAnsi="Verdana"/>
                <w:sz w:val="16"/>
                <w:szCs w:val="16"/>
                <w:lang w:val="en-US"/>
              </w:rPr>
              <w:t xml:space="preserve"> of Land Transportation</w:t>
            </w:r>
            <w:r w:rsidRPr="00254F57">
              <w:rPr>
                <w:rFonts w:ascii="Verdana" w:hAnsi="Verdana"/>
                <w:sz w:val="16"/>
                <w:szCs w:val="16"/>
                <w:lang w:val="en-US"/>
              </w:rPr>
              <w:t xml:space="preserve">, </w:t>
            </w:r>
            <w:r w:rsidR="00E40516">
              <w:rPr>
                <w:rFonts w:ascii="Verdana" w:hAnsi="Verdana"/>
                <w:sz w:val="16"/>
                <w:szCs w:val="16"/>
                <w:lang w:val="en-US"/>
              </w:rPr>
              <w:t>pursuant to</w:t>
            </w:r>
            <w:r w:rsidRPr="00254F57">
              <w:rPr>
                <w:rFonts w:ascii="Verdana" w:hAnsi="Verdana"/>
                <w:sz w:val="16"/>
                <w:szCs w:val="16"/>
                <w:lang w:val="en-US"/>
              </w:rPr>
              <w:t xml:space="preserve"> </w:t>
            </w:r>
            <w:r w:rsidR="00E40516">
              <w:rPr>
                <w:rFonts w:ascii="Verdana" w:hAnsi="Verdana"/>
                <w:sz w:val="16"/>
                <w:szCs w:val="16"/>
                <w:lang w:val="en-US"/>
              </w:rPr>
              <w:t>clause</w:t>
            </w:r>
            <w:r w:rsidRPr="00254F57">
              <w:rPr>
                <w:rFonts w:ascii="Verdana" w:hAnsi="Verdana"/>
                <w:sz w:val="16"/>
                <w:szCs w:val="16"/>
                <w:lang w:val="en-US"/>
              </w:rPr>
              <w:t xml:space="preserve"> d) of section II, of article 28 of the Regulation of the Federal Law on Metrology and Standardization, which indicates that the </w:t>
            </w:r>
            <w:r w:rsidR="00E40516">
              <w:rPr>
                <w:rFonts w:ascii="Verdana" w:hAnsi="Verdana"/>
                <w:sz w:val="16"/>
                <w:szCs w:val="16"/>
                <w:lang w:val="en-US"/>
              </w:rPr>
              <w:t>code name of</w:t>
            </w:r>
            <w:r w:rsidRPr="00254F57">
              <w:rPr>
                <w:rFonts w:ascii="Verdana" w:hAnsi="Verdana"/>
                <w:sz w:val="16"/>
                <w:szCs w:val="16"/>
                <w:lang w:val="en-US"/>
              </w:rPr>
              <w:t xml:space="preserve"> the standard should refer to the year in which </w:t>
            </w:r>
            <w:r w:rsidR="00E40516">
              <w:rPr>
                <w:rFonts w:ascii="Verdana" w:hAnsi="Verdana"/>
                <w:sz w:val="16"/>
                <w:szCs w:val="16"/>
                <w:lang w:val="en-US"/>
              </w:rPr>
              <w:t>it</w:t>
            </w:r>
            <w:r w:rsidRPr="00254F57">
              <w:rPr>
                <w:rFonts w:ascii="Verdana" w:hAnsi="Verdana"/>
                <w:sz w:val="16"/>
                <w:szCs w:val="16"/>
                <w:lang w:val="en-US"/>
              </w:rPr>
              <w:t xml:space="preserve"> is approved by the corresponding </w:t>
            </w:r>
            <w:r w:rsidR="00E40516">
              <w:rPr>
                <w:rFonts w:ascii="Verdana" w:hAnsi="Verdana"/>
                <w:sz w:val="16"/>
                <w:szCs w:val="16"/>
                <w:lang w:val="en-US"/>
              </w:rPr>
              <w:t>National Consultative Committee for the Standardization of Land Transportation</w:t>
            </w:r>
            <w:r w:rsidRPr="00254F57">
              <w:rPr>
                <w:rFonts w:ascii="Verdana" w:hAnsi="Verdana"/>
                <w:sz w:val="16"/>
                <w:szCs w:val="16"/>
                <w:lang w:val="en-US"/>
              </w:rPr>
              <w:t>, it agreed unanimously to update the code</w:t>
            </w:r>
            <w:r w:rsidR="00E40516">
              <w:rPr>
                <w:rFonts w:ascii="Verdana" w:hAnsi="Verdana"/>
                <w:sz w:val="16"/>
                <w:szCs w:val="16"/>
                <w:lang w:val="en-US"/>
              </w:rPr>
              <w:t xml:space="preserve"> name</w:t>
            </w:r>
            <w:r w:rsidRPr="00254F57">
              <w:rPr>
                <w:rFonts w:ascii="Verdana" w:hAnsi="Verdana"/>
                <w:sz w:val="16"/>
                <w:szCs w:val="16"/>
                <w:lang w:val="en-US"/>
              </w:rPr>
              <w:t xml:space="preserve"> of the Official Mexican Standard, as well as the Official Mexican Standard NOM-019-SCT2</w:t>
            </w:r>
            <w:r w:rsidR="00E40516">
              <w:rPr>
                <w:rFonts w:ascii="Verdana" w:hAnsi="Verdana"/>
                <w:sz w:val="16"/>
                <w:szCs w:val="16"/>
                <w:lang w:val="en-US"/>
              </w:rPr>
              <w:t>-</w:t>
            </w:r>
            <w:r w:rsidRPr="00254F57">
              <w:rPr>
                <w:rFonts w:ascii="Verdana" w:hAnsi="Verdana"/>
                <w:sz w:val="16"/>
                <w:szCs w:val="16"/>
                <w:lang w:val="en-US"/>
              </w:rPr>
              <w:t xml:space="preserve">2015 </w:t>
            </w:r>
            <w:r w:rsidR="00E40516" w:rsidRPr="00E40516">
              <w:rPr>
                <w:rFonts w:ascii="Verdana" w:hAnsi="Verdana"/>
                <w:bCs/>
                <w:sz w:val="16"/>
                <w:szCs w:val="16"/>
                <w:lang w:val="en-US"/>
              </w:rPr>
              <w:t xml:space="preserve">Technical specifications and general provisions for the cleaning and control of </w:t>
            </w:r>
            <w:r w:rsidR="003A559A">
              <w:rPr>
                <w:rFonts w:ascii="Verdana" w:hAnsi="Verdana"/>
                <w:bCs/>
                <w:sz w:val="16"/>
                <w:szCs w:val="16"/>
                <w:lang w:val="en-US"/>
              </w:rPr>
              <w:t>residues</w:t>
            </w:r>
            <w:r w:rsidR="00E40516" w:rsidRPr="00E40516">
              <w:rPr>
                <w:rFonts w:ascii="Verdana" w:hAnsi="Verdana"/>
                <w:bCs/>
                <w:sz w:val="16"/>
                <w:szCs w:val="16"/>
                <w:lang w:val="en-US"/>
              </w:rPr>
              <w:t xml:space="preserve"> of hazardous substances and wastes in units that transport hazardous materials and wastes</w:t>
            </w:r>
            <w:r w:rsidR="00E40516" w:rsidRPr="00E40516">
              <w:rPr>
                <w:rFonts w:ascii="Verdana" w:hAnsi="Verdana"/>
                <w:sz w:val="16"/>
                <w:szCs w:val="16"/>
                <w:lang w:val="en-US"/>
              </w:rPr>
              <w:t xml:space="preserve"> </w:t>
            </w:r>
            <w:r w:rsidRPr="00254F57">
              <w:rPr>
                <w:rFonts w:ascii="Verdana" w:hAnsi="Verdana"/>
                <w:sz w:val="16"/>
                <w:szCs w:val="16"/>
                <w:lang w:val="en-US"/>
              </w:rPr>
              <w:t xml:space="preserve">in the Units that Transport </w:t>
            </w:r>
            <w:r w:rsidR="00E40516" w:rsidRPr="00254F57">
              <w:rPr>
                <w:rFonts w:ascii="Verdana" w:hAnsi="Verdana"/>
                <w:sz w:val="16"/>
                <w:szCs w:val="16"/>
                <w:lang w:val="en-US"/>
              </w:rPr>
              <w:t xml:space="preserve">Hazardous </w:t>
            </w:r>
            <w:r w:rsidRPr="00254F57">
              <w:rPr>
                <w:rFonts w:ascii="Verdana" w:hAnsi="Verdana"/>
                <w:sz w:val="16"/>
                <w:szCs w:val="16"/>
                <w:lang w:val="en-US"/>
              </w:rPr>
              <w:t>Materials and Waste</w:t>
            </w:r>
            <w:r w:rsidR="00E40516">
              <w:rPr>
                <w:rFonts w:ascii="Verdana" w:hAnsi="Verdana"/>
                <w:sz w:val="16"/>
                <w:szCs w:val="16"/>
                <w:lang w:val="en-US"/>
              </w:rPr>
              <w:t>s</w:t>
            </w:r>
            <w:r w:rsidRPr="00254F57">
              <w:rPr>
                <w:rFonts w:ascii="Verdana" w:hAnsi="Verdana"/>
                <w:sz w:val="16"/>
                <w:szCs w:val="16"/>
                <w:lang w:val="en-US"/>
              </w:rPr>
              <w:t>, in its First Ordinary Session of 2015 held on June 23, 2015;</w:t>
            </w:r>
            <w:r w:rsidRPr="00320B82">
              <w:rPr>
                <w:szCs w:val="24"/>
                <w:lang w:val="en-US"/>
              </w:rPr>
              <w:t xml:space="preserve"> </w:t>
            </w:r>
            <w:r w:rsidR="00E40516">
              <w:rPr>
                <w:szCs w:val="24"/>
                <w:lang w:val="en-US"/>
              </w:rPr>
              <w:t xml:space="preserve"> </w:t>
            </w:r>
          </w:p>
        </w:tc>
      </w:tr>
      <w:tr w:rsidR="00254F57" w:rsidRPr="00FD2F4B" w:rsidTr="002C57DF">
        <w:tc>
          <w:tcPr>
            <w:tcW w:w="4675" w:type="dxa"/>
          </w:tcPr>
          <w:p w:rsidR="00254F57" w:rsidRPr="000B2BEF" w:rsidRDefault="00254F57" w:rsidP="00254F57">
            <w:pPr>
              <w:pStyle w:val="Texto"/>
              <w:spacing w:line="222" w:lineRule="exact"/>
              <w:ind w:firstLine="0"/>
              <w:rPr>
                <w:rFonts w:ascii="Verdana" w:hAnsi="Verdana"/>
                <w:sz w:val="16"/>
                <w:szCs w:val="16"/>
              </w:rPr>
            </w:pPr>
            <w:r w:rsidRPr="000B2BEF">
              <w:rPr>
                <w:rFonts w:ascii="Verdana" w:hAnsi="Verdana"/>
                <w:sz w:val="16"/>
                <w:szCs w:val="16"/>
              </w:rPr>
              <w:t>En virtud de lo anterior, he tenido a bien ordenar la publicación de la Norma Oficial Mexicana:</w:t>
            </w:r>
          </w:p>
        </w:tc>
        <w:tc>
          <w:tcPr>
            <w:tcW w:w="4675" w:type="dxa"/>
          </w:tcPr>
          <w:p w:rsidR="00254F57" w:rsidRPr="00320B82" w:rsidRDefault="00254F57" w:rsidP="00254F57">
            <w:pPr>
              <w:spacing w:after="101" w:line="222" w:lineRule="atLeast"/>
              <w:jc w:val="both"/>
              <w:rPr>
                <w:szCs w:val="24"/>
                <w:lang w:val="en-US"/>
              </w:rPr>
            </w:pPr>
            <w:r w:rsidRPr="00254F57">
              <w:rPr>
                <w:rFonts w:ascii="Verdana" w:hAnsi="Verdana"/>
                <w:sz w:val="16"/>
                <w:szCs w:val="16"/>
                <w:lang w:val="en-US"/>
              </w:rPr>
              <w:t>By virtue of the foregoing, I have ordered the publication of the Official Mexican Standard:</w:t>
            </w:r>
            <w:r w:rsidRPr="00320B82">
              <w:rPr>
                <w:szCs w:val="24"/>
                <w:lang w:val="en-US"/>
              </w:rPr>
              <w:t xml:space="preserve"> </w:t>
            </w:r>
          </w:p>
        </w:tc>
      </w:tr>
      <w:tr w:rsidR="00254F57" w:rsidRPr="00FD2F4B" w:rsidTr="002C57DF">
        <w:tc>
          <w:tcPr>
            <w:tcW w:w="4675" w:type="dxa"/>
          </w:tcPr>
          <w:p w:rsidR="00254F57" w:rsidRPr="000B2BEF" w:rsidRDefault="00C7161B" w:rsidP="00254F57">
            <w:pPr>
              <w:pStyle w:val="Texto"/>
              <w:spacing w:line="222" w:lineRule="exact"/>
              <w:ind w:firstLine="0"/>
              <w:rPr>
                <w:rFonts w:ascii="Verdana" w:hAnsi="Verdana"/>
                <w:sz w:val="16"/>
                <w:szCs w:val="16"/>
              </w:rPr>
            </w:pPr>
            <w:r>
              <w:rPr>
                <w:rFonts w:ascii="Verdana" w:hAnsi="Verdana"/>
                <w:sz w:val="16"/>
                <w:szCs w:val="16"/>
              </w:rPr>
              <w:t>NOM-019-SCT2-2015</w:t>
            </w:r>
            <w:r w:rsidR="00254F57" w:rsidRPr="000B2BEF">
              <w:rPr>
                <w:rFonts w:ascii="Verdana" w:hAnsi="Verdana"/>
                <w:sz w:val="16"/>
                <w:szCs w:val="16"/>
              </w:rPr>
              <w:t>, Especificaciones Técnicas y Disposiciones Generales para la Limpieza y Control de Remanentes de Substancias y Residuos Peligrosos en las Unidades que Transportan Materiales y Residuos Peligrosos.</w:t>
            </w:r>
          </w:p>
        </w:tc>
        <w:tc>
          <w:tcPr>
            <w:tcW w:w="4675" w:type="dxa"/>
          </w:tcPr>
          <w:p w:rsidR="00254F57" w:rsidRPr="00320B82" w:rsidRDefault="00254F57" w:rsidP="00254F57">
            <w:pPr>
              <w:spacing w:after="101" w:line="222" w:lineRule="atLeast"/>
              <w:jc w:val="both"/>
              <w:rPr>
                <w:szCs w:val="24"/>
                <w:lang w:val="en-US"/>
              </w:rPr>
            </w:pPr>
            <w:r w:rsidRPr="00254F57">
              <w:rPr>
                <w:rFonts w:ascii="Verdana" w:hAnsi="Verdana"/>
                <w:sz w:val="16"/>
                <w:szCs w:val="16"/>
                <w:lang w:val="en-US"/>
              </w:rPr>
              <w:t>NOM-019-SCT2</w:t>
            </w:r>
            <w:r w:rsidR="00E40516">
              <w:rPr>
                <w:rFonts w:ascii="Verdana" w:hAnsi="Verdana"/>
                <w:sz w:val="16"/>
                <w:szCs w:val="16"/>
                <w:lang w:val="en-US"/>
              </w:rPr>
              <w:t>-2</w:t>
            </w:r>
            <w:r w:rsidRPr="00254F57">
              <w:rPr>
                <w:rFonts w:ascii="Verdana" w:hAnsi="Verdana"/>
                <w:sz w:val="16"/>
                <w:szCs w:val="16"/>
                <w:lang w:val="en-US"/>
              </w:rPr>
              <w:t xml:space="preserve">015, </w:t>
            </w:r>
            <w:r w:rsidR="00E40516" w:rsidRPr="00E40516">
              <w:rPr>
                <w:rFonts w:ascii="Verdana" w:hAnsi="Verdana"/>
                <w:sz w:val="16"/>
                <w:szCs w:val="16"/>
                <w:lang w:val="en-US"/>
              </w:rPr>
              <w:t xml:space="preserve">Technical specifications and general provisions for the cleaning and control of </w:t>
            </w:r>
            <w:r w:rsidR="003A559A">
              <w:rPr>
                <w:rFonts w:ascii="Verdana" w:hAnsi="Verdana"/>
                <w:sz w:val="16"/>
                <w:szCs w:val="16"/>
                <w:lang w:val="en-US"/>
              </w:rPr>
              <w:t>residues</w:t>
            </w:r>
            <w:r w:rsidR="00E40516" w:rsidRPr="00E40516">
              <w:rPr>
                <w:rFonts w:ascii="Verdana" w:hAnsi="Verdana"/>
                <w:sz w:val="16"/>
                <w:szCs w:val="16"/>
                <w:lang w:val="en-US"/>
              </w:rPr>
              <w:t xml:space="preserve"> of hazardous substances and wastes in units that transport hazardous materials and wastes </w:t>
            </w:r>
            <w:r w:rsidRPr="00254F57">
              <w:rPr>
                <w:rFonts w:ascii="Verdana" w:hAnsi="Verdana"/>
                <w:sz w:val="16"/>
                <w:szCs w:val="16"/>
                <w:lang w:val="en-US"/>
              </w:rPr>
              <w:t xml:space="preserve">in the Units that Transport </w:t>
            </w:r>
            <w:r w:rsidR="00E40516" w:rsidRPr="00254F57">
              <w:rPr>
                <w:rFonts w:ascii="Verdana" w:hAnsi="Verdana"/>
                <w:sz w:val="16"/>
                <w:szCs w:val="16"/>
                <w:lang w:val="en-US"/>
              </w:rPr>
              <w:t xml:space="preserve">Hazardous </w:t>
            </w:r>
            <w:r w:rsidRPr="00254F57">
              <w:rPr>
                <w:rFonts w:ascii="Verdana" w:hAnsi="Verdana"/>
                <w:sz w:val="16"/>
                <w:szCs w:val="16"/>
                <w:lang w:val="en-US"/>
              </w:rPr>
              <w:t>Materials and Waste.</w:t>
            </w:r>
            <w:r w:rsidRPr="00320B82">
              <w:rPr>
                <w:szCs w:val="24"/>
                <w:lang w:val="en-US"/>
              </w:rPr>
              <w:t xml:space="preserve"> </w:t>
            </w:r>
          </w:p>
        </w:tc>
      </w:tr>
      <w:tr w:rsidR="00254F57" w:rsidRPr="000B2BEF" w:rsidTr="002C57DF">
        <w:tc>
          <w:tcPr>
            <w:tcW w:w="4675" w:type="dxa"/>
          </w:tcPr>
          <w:p w:rsidR="00254F57" w:rsidRPr="000B2BEF" w:rsidRDefault="00254F57" w:rsidP="00254F57">
            <w:pPr>
              <w:pStyle w:val="Texto"/>
              <w:spacing w:line="222" w:lineRule="exact"/>
              <w:ind w:firstLine="0"/>
              <w:rPr>
                <w:rFonts w:ascii="Verdana" w:hAnsi="Verdana"/>
                <w:sz w:val="16"/>
                <w:szCs w:val="16"/>
                <w:lang w:val="pt-BR"/>
              </w:rPr>
            </w:pPr>
            <w:r w:rsidRPr="000B2BEF">
              <w:rPr>
                <w:rFonts w:ascii="Verdana" w:hAnsi="Verdana"/>
                <w:sz w:val="16"/>
                <w:szCs w:val="16"/>
                <w:lang w:val="pt-BR"/>
              </w:rPr>
              <w:t>Atentamente</w:t>
            </w:r>
          </w:p>
        </w:tc>
        <w:tc>
          <w:tcPr>
            <w:tcW w:w="4675" w:type="dxa"/>
          </w:tcPr>
          <w:p w:rsidR="00254F57" w:rsidRPr="00320B82" w:rsidRDefault="00E40516" w:rsidP="00254F57">
            <w:pPr>
              <w:spacing w:after="101" w:line="222" w:lineRule="atLeast"/>
              <w:jc w:val="both"/>
              <w:rPr>
                <w:szCs w:val="24"/>
              </w:rPr>
            </w:pPr>
            <w:r>
              <w:rPr>
                <w:rFonts w:ascii="Verdana" w:hAnsi="Verdana"/>
                <w:sz w:val="16"/>
                <w:szCs w:val="16"/>
              </w:rPr>
              <w:t>A</w:t>
            </w:r>
            <w:r w:rsidR="00254F57" w:rsidRPr="00320B82">
              <w:rPr>
                <w:rFonts w:ascii="Verdana" w:hAnsi="Verdana"/>
                <w:sz w:val="16"/>
                <w:szCs w:val="16"/>
              </w:rPr>
              <w:t>ttentively</w:t>
            </w:r>
            <w:r w:rsidR="00254F57" w:rsidRPr="00320B82">
              <w:rPr>
                <w:szCs w:val="24"/>
              </w:rPr>
              <w:t xml:space="preserve"> </w:t>
            </w:r>
          </w:p>
        </w:tc>
      </w:tr>
      <w:tr w:rsidR="00254F57" w:rsidRPr="00254F57" w:rsidTr="002C57DF">
        <w:tc>
          <w:tcPr>
            <w:tcW w:w="4675" w:type="dxa"/>
          </w:tcPr>
          <w:p w:rsidR="00254F57" w:rsidRPr="000B2BEF" w:rsidRDefault="00254F57" w:rsidP="00254F57">
            <w:pPr>
              <w:pStyle w:val="Texto"/>
              <w:spacing w:line="222" w:lineRule="exact"/>
              <w:ind w:firstLine="0"/>
              <w:rPr>
                <w:rFonts w:ascii="Verdana" w:hAnsi="Verdana"/>
                <w:sz w:val="16"/>
                <w:szCs w:val="16"/>
              </w:rPr>
            </w:pPr>
            <w:r w:rsidRPr="000B2BEF">
              <w:rPr>
                <w:rFonts w:ascii="Verdana" w:hAnsi="Verdana"/>
                <w:sz w:val="16"/>
                <w:szCs w:val="16"/>
              </w:rPr>
              <w:t xml:space="preserve">México, D.F., a 15 de enero de 2016.- La Subsecretaria de Transporte y Presidenta del Comité Consultivo Nacional de Normalización de Transporte Terrestre, </w:t>
            </w:r>
            <w:r w:rsidRPr="000B2BEF">
              <w:rPr>
                <w:rFonts w:ascii="Verdana" w:hAnsi="Verdana"/>
                <w:b/>
                <w:sz w:val="16"/>
                <w:szCs w:val="16"/>
              </w:rPr>
              <w:t>Yuriria Mascott Pérez</w:t>
            </w:r>
            <w:r w:rsidRPr="000B2BEF">
              <w:rPr>
                <w:rFonts w:ascii="Verdana" w:hAnsi="Verdana"/>
                <w:sz w:val="16"/>
                <w:szCs w:val="16"/>
              </w:rPr>
              <w:t>.- Rúbrica.</w:t>
            </w:r>
          </w:p>
        </w:tc>
        <w:tc>
          <w:tcPr>
            <w:tcW w:w="4675" w:type="dxa"/>
          </w:tcPr>
          <w:p w:rsidR="00254F57" w:rsidRPr="00320B82" w:rsidRDefault="00254F57" w:rsidP="00254F57">
            <w:pPr>
              <w:spacing w:after="101" w:line="222" w:lineRule="atLeast"/>
              <w:jc w:val="both"/>
              <w:rPr>
                <w:szCs w:val="24"/>
                <w:lang w:val="en-US"/>
              </w:rPr>
            </w:pPr>
            <w:r w:rsidRPr="00254F57">
              <w:rPr>
                <w:rFonts w:ascii="Verdana" w:hAnsi="Verdana"/>
                <w:sz w:val="16"/>
                <w:szCs w:val="16"/>
                <w:lang w:val="en-US"/>
              </w:rPr>
              <w:t xml:space="preserve">Mexico City, January 15, 2016.- The Undersecretary of Transportation and President of the National Consultative Committee for the </w:t>
            </w:r>
            <w:r>
              <w:rPr>
                <w:rFonts w:ascii="Verdana" w:hAnsi="Verdana"/>
                <w:sz w:val="16"/>
                <w:szCs w:val="16"/>
                <w:lang w:val="en-US"/>
              </w:rPr>
              <w:t>Standardization</w:t>
            </w:r>
            <w:r w:rsidRPr="00254F57">
              <w:rPr>
                <w:rFonts w:ascii="Verdana" w:hAnsi="Verdana"/>
                <w:sz w:val="16"/>
                <w:szCs w:val="16"/>
                <w:lang w:val="en-US"/>
              </w:rPr>
              <w:t xml:space="preserve"> of Land Transportation,</w:t>
            </w:r>
            <w:r w:rsidRPr="00254F57">
              <w:rPr>
                <w:szCs w:val="24"/>
                <w:lang w:val="en-US"/>
              </w:rPr>
              <w:t xml:space="preserve"> </w:t>
            </w:r>
            <w:r w:rsidRPr="00254F57">
              <w:rPr>
                <w:rFonts w:ascii="Verdana" w:hAnsi="Verdana"/>
                <w:b/>
                <w:bCs/>
                <w:sz w:val="16"/>
                <w:szCs w:val="16"/>
                <w:lang w:val="en-US"/>
              </w:rPr>
              <w:t>Yuriria Mascott Pérez.-</w:t>
            </w:r>
            <w:r w:rsidRPr="00254F57">
              <w:rPr>
                <w:szCs w:val="24"/>
                <w:lang w:val="en-US"/>
              </w:rPr>
              <w:t xml:space="preserve"> </w:t>
            </w:r>
            <w:r w:rsidR="00E40516">
              <w:rPr>
                <w:rFonts w:ascii="Verdana" w:hAnsi="Verdana"/>
                <w:sz w:val="16"/>
                <w:szCs w:val="16"/>
                <w:lang w:val="en-US"/>
              </w:rPr>
              <w:t>Signed</w:t>
            </w:r>
            <w:r w:rsidRPr="00254F57">
              <w:rPr>
                <w:rFonts w:ascii="Verdana" w:hAnsi="Verdana"/>
                <w:sz w:val="16"/>
                <w:szCs w:val="16"/>
                <w:lang w:val="en-US"/>
              </w:rPr>
              <w:t>.</w:t>
            </w:r>
            <w:r w:rsidRPr="00320B82">
              <w:rPr>
                <w:szCs w:val="24"/>
                <w:lang w:val="en-US"/>
              </w:rPr>
              <w:t xml:space="preserve"> </w:t>
            </w:r>
          </w:p>
        </w:tc>
      </w:tr>
      <w:tr w:rsidR="00254F57" w:rsidRPr="00FD2F4B" w:rsidTr="002C57DF">
        <w:tc>
          <w:tcPr>
            <w:tcW w:w="4675" w:type="dxa"/>
          </w:tcPr>
          <w:p w:rsidR="00254F57" w:rsidRPr="000B2BEF" w:rsidRDefault="00254F57" w:rsidP="00254F57">
            <w:pPr>
              <w:pStyle w:val="ANOTACION"/>
              <w:spacing w:line="224" w:lineRule="exact"/>
              <w:rPr>
                <w:rFonts w:ascii="Verdana" w:hAnsi="Verdana"/>
                <w:sz w:val="16"/>
                <w:szCs w:val="16"/>
              </w:rPr>
            </w:pPr>
            <w:r w:rsidRPr="000B2BEF">
              <w:rPr>
                <w:rFonts w:ascii="Verdana" w:hAnsi="Verdana"/>
                <w:sz w:val="16"/>
                <w:szCs w:val="16"/>
              </w:rPr>
              <w:t xml:space="preserve">NORMA OFICIAL MEXICANA </w:t>
            </w:r>
            <w:r w:rsidR="00C7161B">
              <w:rPr>
                <w:rFonts w:ascii="Verdana" w:hAnsi="Verdana"/>
                <w:sz w:val="16"/>
                <w:szCs w:val="16"/>
              </w:rPr>
              <w:t>NOM-019-SCT2-2015</w:t>
            </w:r>
            <w:r w:rsidRPr="000B2BEF">
              <w:rPr>
                <w:rFonts w:ascii="Verdana" w:hAnsi="Verdana"/>
                <w:sz w:val="16"/>
                <w:szCs w:val="16"/>
              </w:rPr>
              <w:t xml:space="preserve">, ESPECIFICACIONES TÉCNICAS Y DISPOSICIONES GENERALES PARA LA LIMPIEZA Y CONTROL DE REMANENTES DE SUBSTANCIAS Y RESIDUOS PELIGROSOS EN LAS UNIDADES QUE </w:t>
            </w:r>
            <w:r w:rsidRPr="000B2BEF">
              <w:rPr>
                <w:rFonts w:ascii="Verdana" w:hAnsi="Verdana"/>
                <w:sz w:val="16"/>
                <w:szCs w:val="16"/>
              </w:rPr>
              <w:lastRenderedPageBreak/>
              <w:t>TRANSPORTAN MATERIALES Y RESIDUOS PELIGROSOS</w:t>
            </w:r>
          </w:p>
        </w:tc>
        <w:tc>
          <w:tcPr>
            <w:tcW w:w="4675" w:type="dxa"/>
          </w:tcPr>
          <w:p w:rsidR="00254F57" w:rsidRPr="00320B82" w:rsidRDefault="00E40516" w:rsidP="00254F57">
            <w:pPr>
              <w:spacing w:before="101" w:after="101" w:line="224" w:lineRule="atLeast"/>
              <w:jc w:val="center"/>
              <w:rPr>
                <w:szCs w:val="24"/>
                <w:lang w:val="en-US"/>
              </w:rPr>
            </w:pPr>
            <w:r w:rsidRPr="00254F57">
              <w:rPr>
                <w:rFonts w:ascii="Verdana" w:hAnsi="Verdana"/>
                <w:b/>
                <w:bCs/>
                <w:sz w:val="16"/>
                <w:szCs w:val="16"/>
                <w:lang w:val="en-US"/>
              </w:rPr>
              <w:lastRenderedPageBreak/>
              <w:t xml:space="preserve">MEXICAN OFFICIAL STANDARD </w:t>
            </w:r>
            <w:r w:rsidR="00C7161B">
              <w:rPr>
                <w:rFonts w:ascii="Verdana" w:hAnsi="Verdana"/>
                <w:b/>
                <w:bCs/>
                <w:sz w:val="16"/>
                <w:szCs w:val="16"/>
                <w:lang w:val="en-US"/>
              </w:rPr>
              <w:t>NOM-019-SCT2-2015</w:t>
            </w:r>
            <w:r w:rsidRPr="00254F57">
              <w:rPr>
                <w:rFonts w:ascii="Verdana" w:hAnsi="Verdana"/>
                <w:b/>
                <w:bCs/>
                <w:sz w:val="16"/>
                <w:szCs w:val="16"/>
                <w:lang w:val="en-US"/>
              </w:rPr>
              <w:t xml:space="preserve">, </w:t>
            </w:r>
            <w:r>
              <w:rPr>
                <w:rFonts w:ascii="Verdana" w:hAnsi="Verdana"/>
                <w:b/>
                <w:bCs/>
                <w:sz w:val="16"/>
                <w:szCs w:val="16"/>
                <w:lang w:val="en-US"/>
              </w:rPr>
              <w:t xml:space="preserve">TECHNICAL SPECIFICATIONS AND GENERAL PROVISIONS FOR THE CLEANING AND CONTROL OF </w:t>
            </w:r>
            <w:r w:rsidR="003A559A">
              <w:rPr>
                <w:rFonts w:ascii="Verdana" w:hAnsi="Verdana"/>
                <w:b/>
                <w:bCs/>
                <w:sz w:val="16"/>
                <w:szCs w:val="16"/>
                <w:lang w:val="en-US"/>
              </w:rPr>
              <w:t>RESIDUES</w:t>
            </w:r>
            <w:r>
              <w:rPr>
                <w:rFonts w:ascii="Verdana" w:hAnsi="Verdana"/>
                <w:b/>
                <w:bCs/>
                <w:sz w:val="16"/>
                <w:szCs w:val="16"/>
                <w:lang w:val="en-US"/>
              </w:rPr>
              <w:t xml:space="preserve"> OF HAZARDOUS SUBSTANCES AND WASTES IN UNITS THAT </w:t>
            </w:r>
            <w:r>
              <w:rPr>
                <w:rFonts w:ascii="Verdana" w:hAnsi="Verdana"/>
                <w:b/>
                <w:bCs/>
                <w:sz w:val="16"/>
                <w:szCs w:val="16"/>
                <w:lang w:val="en-US"/>
              </w:rPr>
              <w:lastRenderedPageBreak/>
              <w:t>TRANSPORT HAZARDOUS MATERIALS AND WASTES</w:t>
            </w:r>
          </w:p>
        </w:tc>
      </w:tr>
      <w:tr w:rsidR="00254F57" w:rsidRPr="000B2BEF" w:rsidTr="002C57DF">
        <w:tc>
          <w:tcPr>
            <w:tcW w:w="4675" w:type="dxa"/>
          </w:tcPr>
          <w:p w:rsidR="00254F57" w:rsidRPr="000B2BEF" w:rsidRDefault="00254F57" w:rsidP="00254F57">
            <w:pPr>
              <w:pStyle w:val="ANOTACION"/>
              <w:spacing w:line="224" w:lineRule="exact"/>
              <w:rPr>
                <w:rFonts w:ascii="Verdana" w:hAnsi="Verdana"/>
                <w:sz w:val="16"/>
                <w:szCs w:val="16"/>
              </w:rPr>
            </w:pPr>
            <w:r w:rsidRPr="000B2BEF">
              <w:rPr>
                <w:rFonts w:ascii="Verdana" w:hAnsi="Verdana"/>
                <w:sz w:val="16"/>
                <w:szCs w:val="16"/>
              </w:rPr>
              <w:lastRenderedPageBreak/>
              <w:t>PREFACIO</w:t>
            </w:r>
          </w:p>
        </w:tc>
        <w:tc>
          <w:tcPr>
            <w:tcW w:w="4675" w:type="dxa"/>
          </w:tcPr>
          <w:p w:rsidR="00254F57" w:rsidRPr="00320B82" w:rsidRDefault="00254F57" w:rsidP="00254F57">
            <w:pPr>
              <w:spacing w:before="101" w:after="101" w:line="224" w:lineRule="atLeast"/>
              <w:jc w:val="center"/>
              <w:rPr>
                <w:szCs w:val="24"/>
              </w:rPr>
            </w:pPr>
            <w:r w:rsidRPr="00320B82">
              <w:rPr>
                <w:rFonts w:ascii="Verdana" w:hAnsi="Verdana"/>
                <w:b/>
                <w:bCs/>
                <w:sz w:val="16"/>
                <w:szCs w:val="16"/>
              </w:rPr>
              <w:t>PREFACE</w:t>
            </w:r>
            <w:r w:rsidRPr="00320B82">
              <w:rPr>
                <w:szCs w:val="24"/>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En la elaboración de esta Norma Oficial Mexicana participaron:</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 xml:space="preserve">In the preparation of this Official Mexican Standard, </w:t>
            </w:r>
            <w:r w:rsidR="000E399B">
              <w:rPr>
                <w:rFonts w:ascii="Verdana" w:hAnsi="Verdana"/>
                <w:sz w:val="16"/>
                <w:szCs w:val="16"/>
                <w:lang w:val="en-US"/>
              </w:rPr>
              <w:t xml:space="preserve">the following </w:t>
            </w:r>
            <w:r w:rsidRPr="00254F57">
              <w:rPr>
                <w:rFonts w:ascii="Verdana" w:hAnsi="Verdana"/>
                <w:sz w:val="16"/>
                <w:szCs w:val="16"/>
                <w:lang w:val="en-US"/>
              </w:rPr>
              <w:t>participated:</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SECRETARÍA DE COMUNICACIONES Y TRANSPORTES.</w:t>
            </w:r>
          </w:p>
        </w:tc>
        <w:tc>
          <w:tcPr>
            <w:tcW w:w="4675" w:type="dxa"/>
          </w:tcPr>
          <w:p w:rsidR="00254F57" w:rsidRPr="00320B82" w:rsidRDefault="000E399B" w:rsidP="00254F57">
            <w:pPr>
              <w:spacing w:line="224" w:lineRule="atLeast"/>
              <w:jc w:val="both"/>
              <w:rPr>
                <w:szCs w:val="24"/>
                <w:lang w:val="en-US"/>
              </w:rPr>
            </w:pPr>
            <w:r>
              <w:rPr>
                <w:rFonts w:ascii="Verdana" w:hAnsi="Verdana"/>
                <w:sz w:val="16"/>
                <w:szCs w:val="16"/>
                <w:lang w:val="en-US"/>
              </w:rPr>
              <w:t>SECRETARY</w:t>
            </w:r>
            <w:r w:rsidR="00254F57" w:rsidRPr="00254F57">
              <w:rPr>
                <w:rFonts w:ascii="Verdana" w:hAnsi="Verdana"/>
                <w:sz w:val="16"/>
                <w:szCs w:val="16"/>
                <w:lang w:val="en-US"/>
              </w:rPr>
              <w:t xml:space="preserve"> OF COMMUNICATIONS AND TRANSPORT.</w:t>
            </w:r>
            <w:r w:rsidR="00254F57"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Dirección General de Autotransporte Federal.</w:t>
            </w:r>
          </w:p>
        </w:tc>
        <w:tc>
          <w:tcPr>
            <w:tcW w:w="4675" w:type="dxa"/>
          </w:tcPr>
          <w:p w:rsidR="00254F57" w:rsidRPr="00320B82" w:rsidRDefault="00254F57" w:rsidP="00254F57">
            <w:pPr>
              <w:spacing w:line="224" w:lineRule="atLeast"/>
              <w:jc w:val="both"/>
              <w:rPr>
                <w:szCs w:val="24"/>
                <w:lang w:val="en-US"/>
              </w:rPr>
            </w:pPr>
            <w:r w:rsidRPr="00254F57">
              <w:rPr>
                <w:rFonts w:ascii="Verdana" w:hAnsi="Verdana"/>
                <w:sz w:val="16"/>
                <w:szCs w:val="16"/>
                <w:lang w:val="en-US"/>
              </w:rPr>
              <w:t xml:space="preserve">General </w:t>
            </w:r>
            <w:r w:rsidR="000E399B">
              <w:rPr>
                <w:rFonts w:ascii="Verdana" w:hAnsi="Verdana"/>
                <w:sz w:val="16"/>
                <w:szCs w:val="16"/>
                <w:lang w:val="en-US"/>
              </w:rPr>
              <w:t xml:space="preserve">Office </w:t>
            </w:r>
            <w:r w:rsidRPr="00254F57">
              <w:rPr>
                <w:rFonts w:ascii="Verdana" w:hAnsi="Verdana"/>
                <w:sz w:val="16"/>
                <w:szCs w:val="16"/>
                <w:lang w:val="en-US"/>
              </w:rPr>
              <w:t xml:space="preserve">of Federal </w:t>
            </w:r>
            <w:r w:rsidR="000E399B">
              <w:rPr>
                <w:rFonts w:ascii="Verdana" w:hAnsi="Verdana"/>
                <w:sz w:val="16"/>
                <w:szCs w:val="16"/>
                <w:lang w:val="en-US"/>
              </w:rPr>
              <w:t>Motor T</w:t>
            </w:r>
            <w:r w:rsidRPr="00254F57">
              <w:rPr>
                <w:rFonts w:ascii="Verdana" w:hAnsi="Verdana"/>
                <w:sz w:val="16"/>
                <w:szCs w:val="16"/>
                <w:lang w:val="en-US"/>
              </w:rPr>
              <w:t>ransport.</w:t>
            </w:r>
            <w:r w:rsidRPr="00320B82">
              <w:rPr>
                <w:szCs w:val="24"/>
                <w:lang w:val="en-US"/>
              </w:rPr>
              <w:t xml:space="preserve"> </w:t>
            </w:r>
          </w:p>
        </w:tc>
      </w:tr>
      <w:tr w:rsidR="00254F57" w:rsidRPr="000B2BEF"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Instituto Mexicano del Transporte.</w:t>
            </w:r>
          </w:p>
        </w:tc>
        <w:tc>
          <w:tcPr>
            <w:tcW w:w="4675" w:type="dxa"/>
          </w:tcPr>
          <w:p w:rsidR="00254F57" w:rsidRPr="00320B82" w:rsidRDefault="00254F57" w:rsidP="00254F57">
            <w:pPr>
              <w:spacing w:after="101" w:line="224" w:lineRule="atLeast"/>
              <w:jc w:val="both"/>
              <w:rPr>
                <w:szCs w:val="24"/>
              </w:rPr>
            </w:pPr>
            <w:r w:rsidRPr="00320B82">
              <w:rPr>
                <w:rFonts w:ascii="Verdana" w:hAnsi="Verdana"/>
                <w:sz w:val="16"/>
                <w:szCs w:val="16"/>
              </w:rPr>
              <w:t>Mexican Institute of Transportation.</w:t>
            </w:r>
            <w:r w:rsidRPr="00320B82">
              <w:rPr>
                <w:szCs w:val="24"/>
              </w:rPr>
              <w:t xml:space="preserve"> </w:t>
            </w:r>
          </w:p>
        </w:tc>
      </w:tr>
      <w:tr w:rsidR="00254F57" w:rsidRPr="000B2BEF"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SECRETARÍA DE GOBERNACIÓN.</w:t>
            </w:r>
          </w:p>
        </w:tc>
        <w:tc>
          <w:tcPr>
            <w:tcW w:w="4675" w:type="dxa"/>
          </w:tcPr>
          <w:p w:rsidR="00254F57" w:rsidRPr="00320B82" w:rsidRDefault="000E399B" w:rsidP="00254F57">
            <w:pPr>
              <w:spacing w:line="224" w:lineRule="atLeast"/>
              <w:jc w:val="both"/>
              <w:rPr>
                <w:szCs w:val="24"/>
              </w:rPr>
            </w:pPr>
            <w:r>
              <w:rPr>
                <w:rFonts w:ascii="Verdana" w:hAnsi="Verdana"/>
                <w:sz w:val="16"/>
                <w:szCs w:val="16"/>
              </w:rPr>
              <w:t>SECRETARY</w:t>
            </w:r>
            <w:r w:rsidR="00254F57" w:rsidRPr="00320B82">
              <w:rPr>
                <w:rFonts w:ascii="Verdana" w:hAnsi="Verdana"/>
                <w:sz w:val="16"/>
                <w:szCs w:val="16"/>
              </w:rPr>
              <w:t xml:space="preserve"> OF GOVERNANCE.</w:t>
            </w:r>
            <w:r w:rsidR="00254F57" w:rsidRPr="00320B82">
              <w:rPr>
                <w:szCs w:val="24"/>
              </w:rPr>
              <w:t xml:space="preserve"> </w:t>
            </w:r>
          </w:p>
        </w:tc>
      </w:tr>
      <w:tr w:rsidR="00254F57" w:rsidRPr="00FD2F4B"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Dirección General de Vinculación, Innovación y Normatividad en Materia de Protección Civil.</w:t>
            </w:r>
          </w:p>
        </w:tc>
        <w:tc>
          <w:tcPr>
            <w:tcW w:w="4675" w:type="dxa"/>
          </w:tcPr>
          <w:p w:rsidR="00254F57" w:rsidRPr="00320B82" w:rsidRDefault="00254F57" w:rsidP="00254F57">
            <w:pPr>
              <w:spacing w:line="224" w:lineRule="atLeast"/>
              <w:jc w:val="both"/>
              <w:rPr>
                <w:szCs w:val="24"/>
                <w:lang w:val="en-US"/>
              </w:rPr>
            </w:pPr>
            <w:r w:rsidRPr="00254F57">
              <w:rPr>
                <w:rFonts w:ascii="Verdana" w:hAnsi="Verdana"/>
                <w:sz w:val="16"/>
                <w:szCs w:val="16"/>
                <w:lang w:val="en-US"/>
              </w:rPr>
              <w:t xml:space="preserve">General </w:t>
            </w:r>
            <w:r w:rsidR="000E399B">
              <w:rPr>
                <w:rFonts w:ascii="Verdana" w:hAnsi="Verdana"/>
                <w:sz w:val="16"/>
                <w:szCs w:val="16"/>
                <w:lang w:val="en-US"/>
              </w:rPr>
              <w:t>Office</w:t>
            </w:r>
            <w:r w:rsidRPr="00254F57">
              <w:rPr>
                <w:rFonts w:ascii="Verdana" w:hAnsi="Verdana"/>
                <w:sz w:val="16"/>
                <w:szCs w:val="16"/>
                <w:lang w:val="en-US"/>
              </w:rPr>
              <w:t xml:space="preserve"> of Linkage, Innovation and </w:t>
            </w:r>
            <w:r w:rsidR="000E399B">
              <w:rPr>
                <w:rFonts w:ascii="Verdana" w:hAnsi="Verdana"/>
                <w:sz w:val="16"/>
                <w:szCs w:val="16"/>
                <w:lang w:val="en-US"/>
              </w:rPr>
              <w:t>Legislation</w:t>
            </w:r>
            <w:r w:rsidRPr="00254F57">
              <w:rPr>
                <w:rFonts w:ascii="Verdana" w:hAnsi="Verdana"/>
                <w:sz w:val="16"/>
                <w:szCs w:val="16"/>
                <w:lang w:val="en-US"/>
              </w:rPr>
              <w:t xml:space="preserve"> in Civil Protection Matters.</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Centro Nacional de Prevención de Desastres.</w:t>
            </w:r>
          </w:p>
        </w:tc>
        <w:tc>
          <w:tcPr>
            <w:tcW w:w="4675" w:type="dxa"/>
          </w:tcPr>
          <w:p w:rsidR="00254F57" w:rsidRPr="00320B82" w:rsidRDefault="00254F57" w:rsidP="00254F57">
            <w:pPr>
              <w:spacing w:line="224" w:lineRule="atLeast"/>
              <w:jc w:val="both"/>
              <w:rPr>
                <w:szCs w:val="24"/>
                <w:lang w:val="en-US"/>
              </w:rPr>
            </w:pPr>
            <w:r w:rsidRPr="00254F57">
              <w:rPr>
                <w:rFonts w:ascii="Verdana" w:hAnsi="Verdana"/>
                <w:sz w:val="16"/>
                <w:szCs w:val="16"/>
                <w:lang w:val="en-US"/>
              </w:rPr>
              <w:t>National Center for Disaster Prevention.</w:t>
            </w:r>
            <w:r w:rsidRPr="00320B82">
              <w:rPr>
                <w:szCs w:val="24"/>
                <w:lang w:val="en-US"/>
              </w:rPr>
              <w:t xml:space="preserve"> </w:t>
            </w:r>
          </w:p>
        </w:tc>
      </w:tr>
      <w:tr w:rsidR="00254F57" w:rsidRPr="000B2BEF"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Autoridad Nacional.</w:t>
            </w:r>
          </w:p>
        </w:tc>
        <w:tc>
          <w:tcPr>
            <w:tcW w:w="4675" w:type="dxa"/>
          </w:tcPr>
          <w:p w:rsidR="00254F57" w:rsidRPr="00320B82" w:rsidRDefault="00254F57" w:rsidP="00254F57">
            <w:pPr>
              <w:spacing w:line="224" w:lineRule="atLeast"/>
              <w:jc w:val="both"/>
              <w:rPr>
                <w:szCs w:val="24"/>
              </w:rPr>
            </w:pPr>
            <w:r w:rsidRPr="00320B82">
              <w:rPr>
                <w:rFonts w:ascii="Verdana" w:hAnsi="Verdana"/>
                <w:sz w:val="16"/>
                <w:szCs w:val="16"/>
              </w:rPr>
              <w:t>National Authority</w:t>
            </w:r>
            <w:r w:rsidRPr="00320B82">
              <w:rPr>
                <w:szCs w:val="24"/>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Policía Federal, División de Seguridad Regional.</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Federal Police, Regional Security Division.</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SECRETARÍA DE MEDIO AMBIENTE Y RECURSOS NATURALES.</w:t>
            </w:r>
          </w:p>
        </w:tc>
        <w:tc>
          <w:tcPr>
            <w:tcW w:w="4675" w:type="dxa"/>
          </w:tcPr>
          <w:p w:rsidR="00254F57" w:rsidRPr="00320B82" w:rsidRDefault="000E399B" w:rsidP="00254F57">
            <w:pPr>
              <w:spacing w:line="224" w:lineRule="atLeast"/>
              <w:jc w:val="both"/>
              <w:rPr>
                <w:szCs w:val="24"/>
                <w:lang w:val="en-US"/>
              </w:rPr>
            </w:pPr>
            <w:r>
              <w:rPr>
                <w:rFonts w:ascii="Verdana" w:hAnsi="Verdana"/>
                <w:sz w:val="16"/>
                <w:szCs w:val="16"/>
                <w:lang w:val="en-US"/>
              </w:rPr>
              <w:t>SECRETARY</w:t>
            </w:r>
            <w:r w:rsidR="00254F57" w:rsidRPr="00254F57">
              <w:rPr>
                <w:rFonts w:ascii="Verdana" w:hAnsi="Verdana"/>
                <w:sz w:val="16"/>
                <w:szCs w:val="16"/>
                <w:lang w:val="en-US"/>
              </w:rPr>
              <w:t xml:space="preserve"> OF ENVIRONMENT AND NATURAL RESOURCES.</w:t>
            </w:r>
            <w:r w:rsidR="00254F57"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Dirección General de Gestión Integral de Materiales y Actividades Riesgosas.</w:t>
            </w:r>
          </w:p>
        </w:tc>
        <w:tc>
          <w:tcPr>
            <w:tcW w:w="4675" w:type="dxa"/>
          </w:tcPr>
          <w:p w:rsidR="00254F57" w:rsidRPr="00320B82" w:rsidRDefault="00254F57" w:rsidP="00254F57">
            <w:pPr>
              <w:spacing w:line="224" w:lineRule="atLeast"/>
              <w:jc w:val="both"/>
              <w:rPr>
                <w:szCs w:val="24"/>
                <w:lang w:val="en-US"/>
              </w:rPr>
            </w:pPr>
            <w:r w:rsidRPr="00254F57">
              <w:rPr>
                <w:rFonts w:ascii="Verdana" w:hAnsi="Verdana"/>
                <w:sz w:val="16"/>
                <w:szCs w:val="16"/>
                <w:lang w:val="en-US"/>
              </w:rPr>
              <w:t>General Directorate of Integral Management of Materials and Risky Activities.</w:t>
            </w:r>
            <w:r w:rsidRPr="00320B82">
              <w:rPr>
                <w:szCs w:val="24"/>
                <w:lang w:val="en-US"/>
              </w:rPr>
              <w:t xml:space="preserve"> </w:t>
            </w:r>
          </w:p>
        </w:tc>
      </w:tr>
      <w:tr w:rsidR="00254F57" w:rsidRPr="000B2BEF"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Dirección General de Industria.</w:t>
            </w:r>
          </w:p>
        </w:tc>
        <w:tc>
          <w:tcPr>
            <w:tcW w:w="4675" w:type="dxa"/>
          </w:tcPr>
          <w:p w:rsidR="00254F57" w:rsidRPr="00320B82" w:rsidRDefault="00254F57" w:rsidP="00254F57">
            <w:pPr>
              <w:spacing w:line="224" w:lineRule="atLeast"/>
              <w:jc w:val="both"/>
              <w:rPr>
                <w:szCs w:val="24"/>
              </w:rPr>
            </w:pPr>
            <w:r w:rsidRPr="00320B82">
              <w:rPr>
                <w:rFonts w:ascii="Verdana" w:hAnsi="Verdana"/>
                <w:sz w:val="16"/>
                <w:szCs w:val="16"/>
              </w:rPr>
              <w:t>General Directorate of Industry.</w:t>
            </w:r>
            <w:r w:rsidRPr="00320B82">
              <w:rPr>
                <w:szCs w:val="24"/>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Procuraduría Federal de Protección al Ambiente.</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Federal Attorney for Environmental Protection.</w:t>
            </w:r>
            <w:r w:rsidRPr="00320B82">
              <w:rPr>
                <w:szCs w:val="24"/>
                <w:lang w:val="en-US"/>
              </w:rPr>
              <w:t xml:space="preserve"> </w:t>
            </w:r>
          </w:p>
        </w:tc>
      </w:tr>
      <w:tr w:rsidR="00254F57" w:rsidRPr="000B2BEF"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SECRETARÍA DE LA DEFENSA NACIONAL.</w:t>
            </w:r>
          </w:p>
        </w:tc>
        <w:tc>
          <w:tcPr>
            <w:tcW w:w="4675" w:type="dxa"/>
          </w:tcPr>
          <w:p w:rsidR="00254F57" w:rsidRPr="00320B82" w:rsidRDefault="00254F57" w:rsidP="00254F57">
            <w:pPr>
              <w:spacing w:line="224" w:lineRule="atLeast"/>
              <w:jc w:val="both"/>
              <w:rPr>
                <w:szCs w:val="24"/>
              </w:rPr>
            </w:pPr>
            <w:r w:rsidRPr="00320B82">
              <w:rPr>
                <w:rFonts w:ascii="Verdana" w:hAnsi="Verdana"/>
                <w:sz w:val="16"/>
                <w:szCs w:val="16"/>
              </w:rPr>
              <w:t>SECRETARY OF NATIONAL DEFENSE.</w:t>
            </w:r>
            <w:r w:rsidRPr="00320B82">
              <w:rPr>
                <w:szCs w:val="24"/>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Dirección General del Registro Federal de Armas de Fuego y Control de Explosivos.</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General Directorate of the Federal Register of Firearms and Explosives Control.</w:t>
            </w:r>
            <w:r w:rsidRPr="00320B82">
              <w:rPr>
                <w:szCs w:val="24"/>
                <w:lang w:val="en-US"/>
              </w:rPr>
              <w:t xml:space="preserve"> </w:t>
            </w:r>
          </w:p>
        </w:tc>
      </w:tr>
      <w:tr w:rsidR="00254F57" w:rsidRPr="000B2BEF"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SECRETARÍA DE ENERGÍA.</w:t>
            </w:r>
          </w:p>
        </w:tc>
        <w:tc>
          <w:tcPr>
            <w:tcW w:w="4675" w:type="dxa"/>
          </w:tcPr>
          <w:p w:rsidR="00254F57" w:rsidRPr="00320B82" w:rsidRDefault="00254F57" w:rsidP="00254F57">
            <w:pPr>
              <w:spacing w:line="224" w:lineRule="atLeast"/>
              <w:jc w:val="both"/>
              <w:rPr>
                <w:szCs w:val="24"/>
              </w:rPr>
            </w:pPr>
            <w:r w:rsidRPr="00320B82">
              <w:rPr>
                <w:rFonts w:ascii="Verdana" w:hAnsi="Verdana"/>
                <w:sz w:val="16"/>
                <w:szCs w:val="16"/>
              </w:rPr>
              <w:t>SECRETARY OF ENERGY.</w:t>
            </w:r>
            <w:r w:rsidRPr="00320B82">
              <w:rPr>
                <w:szCs w:val="24"/>
              </w:rPr>
              <w:t xml:space="preserve"> </w:t>
            </w:r>
          </w:p>
        </w:tc>
      </w:tr>
      <w:tr w:rsidR="00254F57" w:rsidRPr="00FD2F4B"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Comisión Nacional de Seguridad Nuclear y Salvaguardias.</w:t>
            </w:r>
          </w:p>
        </w:tc>
        <w:tc>
          <w:tcPr>
            <w:tcW w:w="4675" w:type="dxa"/>
          </w:tcPr>
          <w:p w:rsidR="00254F57" w:rsidRPr="00320B82" w:rsidRDefault="00254F57" w:rsidP="00254F57">
            <w:pPr>
              <w:spacing w:line="224" w:lineRule="atLeast"/>
              <w:jc w:val="both"/>
              <w:rPr>
                <w:szCs w:val="24"/>
                <w:lang w:val="en-US"/>
              </w:rPr>
            </w:pPr>
            <w:r w:rsidRPr="00254F57">
              <w:rPr>
                <w:rFonts w:ascii="Verdana" w:hAnsi="Verdana"/>
                <w:sz w:val="16"/>
                <w:szCs w:val="16"/>
                <w:lang w:val="en-US"/>
              </w:rPr>
              <w:t>National Commission on Nuclear Safety and Safeguards.</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Dirección General de Gas L.P.</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General Directorate of LP Gas</w:t>
            </w:r>
            <w:r w:rsidRPr="00320B82">
              <w:rPr>
                <w:szCs w:val="24"/>
                <w:lang w:val="en-US"/>
              </w:rPr>
              <w:t xml:space="preserve"> </w:t>
            </w:r>
          </w:p>
        </w:tc>
      </w:tr>
      <w:tr w:rsidR="00254F57" w:rsidRPr="000B2BEF"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PETRÓLEOS MEXICANOS.</w:t>
            </w:r>
          </w:p>
        </w:tc>
        <w:tc>
          <w:tcPr>
            <w:tcW w:w="4675" w:type="dxa"/>
          </w:tcPr>
          <w:p w:rsidR="00254F57" w:rsidRPr="00320B82" w:rsidRDefault="000E399B" w:rsidP="00254F57">
            <w:pPr>
              <w:spacing w:line="224" w:lineRule="atLeast"/>
              <w:jc w:val="both"/>
              <w:rPr>
                <w:szCs w:val="24"/>
              </w:rPr>
            </w:pPr>
            <w:r>
              <w:rPr>
                <w:rFonts w:ascii="Verdana" w:hAnsi="Verdana"/>
                <w:sz w:val="16"/>
                <w:szCs w:val="16"/>
              </w:rPr>
              <w:t>PEMEX</w:t>
            </w:r>
            <w:r w:rsidR="00254F57" w:rsidRPr="00320B82">
              <w:rPr>
                <w:szCs w:val="24"/>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Pemex Refinación.- Gerencia de Transporte Terrestre.</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Pemex Refining.- Land Transport Management.</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UNIVERSIDAD NACIONAL AUTÓNOMA DE MÉXICO.</w:t>
            </w:r>
          </w:p>
        </w:tc>
        <w:tc>
          <w:tcPr>
            <w:tcW w:w="4675" w:type="dxa"/>
          </w:tcPr>
          <w:p w:rsidR="00254F57" w:rsidRPr="00320B82" w:rsidRDefault="00254F57" w:rsidP="00254F57">
            <w:pPr>
              <w:spacing w:line="224" w:lineRule="atLeast"/>
              <w:jc w:val="both"/>
              <w:rPr>
                <w:szCs w:val="24"/>
                <w:lang w:val="en-US"/>
              </w:rPr>
            </w:pPr>
            <w:r w:rsidRPr="00254F57">
              <w:rPr>
                <w:rFonts w:ascii="Verdana" w:hAnsi="Verdana"/>
                <w:sz w:val="16"/>
                <w:szCs w:val="16"/>
                <w:lang w:val="en-US"/>
              </w:rPr>
              <w:t>NATIONAL AUTONOMOUS UNIVERSITY OF MEXICO.</w:t>
            </w:r>
            <w:r w:rsidRPr="00320B82">
              <w:rPr>
                <w:szCs w:val="24"/>
                <w:lang w:val="en-US"/>
              </w:rPr>
              <w:t xml:space="preserve"> </w:t>
            </w:r>
          </w:p>
        </w:tc>
      </w:tr>
      <w:tr w:rsidR="00254F57" w:rsidRPr="000B2BEF" w:rsidTr="002C57DF">
        <w:tc>
          <w:tcPr>
            <w:tcW w:w="4675" w:type="dxa"/>
          </w:tcPr>
          <w:p w:rsidR="00254F57" w:rsidRPr="000B2BEF" w:rsidRDefault="00254F57" w:rsidP="00254F57">
            <w:pPr>
              <w:pStyle w:val="Texto"/>
              <w:spacing w:after="0" w:line="224" w:lineRule="exact"/>
              <w:ind w:firstLine="0"/>
              <w:rPr>
                <w:rFonts w:ascii="Verdana" w:hAnsi="Verdana"/>
                <w:sz w:val="16"/>
                <w:szCs w:val="16"/>
              </w:rPr>
            </w:pPr>
            <w:r w:rsidRPr="000B2BEF">
              <w:rPr>
                <w:rFonts w:ascii="Verdana" w:hAnsi="Verdana"/>
                <w:sz w:val="16"/>
                <w:szCs w:val="16"/>
              </w:rPr>
              <w:t>Facultad de Química.</w:t>
            </w:r>
          </w:p>
        </w:tc>
        <w:tc>
          <w:tcPr>
            <w:tcW w:w="4675" w:type="dxa"/>
          </w:tcPr>
          <w:p w:rsidR="00254F57" w:rsidRPr="00320B82" w:rsidRDefault="00254F57" w:rsidP="00254F57">
            <w:pPr>
              <w:spacing w:line="224" w:lineRule="atLeast"/>
              <w:jc w:val="both"/>
              <w:rPr>
                <w:szCs w:val="24"/>
              </w:rPr>
            </w:pPr>
            <w:r w:rsidRPr="00320B82">
              <w:rPr>
                <w:rFonts w:ascii="Verdana" w:hAnsi="Verdana"/>
                <w:sz w:val="16"/>
                <w:szCs w:val="16"/>
              </w:rPr>
              <w:t>Faculty of Chemistry.</w:t>
            </w:r>
            <w:r w:rsidRPr="00320B82">
              <w:rPr>
                <w:szCs w:val="24"/>
              </w:rPr>
              <w:t xml:space="preserve"> </w:t>
            </w:r>
          </w:p>
        </w:tc>
      </w:tr>
      <w:tr w:rsidR="00254F57" w:rsidRPr="000B2BEF"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Facultad de Ingeniería.</w:t>
            </w:r>
          </w:p>
        </w:tc>
        <w:tc>
          <w:tcPr>
            <w:tcW w:w="4675" w:type="dxa"/>
          </w:tcPr>
          <w:p w:rsidR="00254F57" w:rsidRPr="00320B82" w:rsidRDefault="00254F57" w:rsidP="00254F57">
            <w:pPr>
              <w:spacing w:after="101" w:line="224" w:lineRule="atLeast"/>
              <w:jc w:val="both"/>
              <w:rPr>
                <w:szCs w:val="24"/>
              </w:rPr>
            </w:pPr>
            <w:r w:rsidRPr="00320B82">
              <w:rPr>
                <w:rFonts w:ascii="Verdana" w:hAnsi="Verdana"/>
                <w:sz w:val="16"/>
                <w:szCs w:val="16"/>
              </w:rPr>
              <w:t>Faculty of Engineering.</w:t>
            </w:r>
            <w:r w:rsidRPr="00320B82">
              <w:rPr>
                <w:szCs w:val="24"/>
              </w:rPr>
              <w:t xml:space="preserve"> </w:t>
            </w:r>
          </w:p>
        </w:tc>
      </w:tr>
      <w:tr w:rsidR="00254F57" w:rsidRPr="000B2BEF"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Instituto Tecnológico de Tlalnepantla.</w:t>
            </w:r>
          </w:p>
        </w:tc>
        <w:tc>
          <w:tcPr>
            <w:tcW w:w="4675" w:type="dxa"/>
          </w:tcPr>
          <w:p w:rsidR="00254F57" w:rsidRPr="00320B82" w:rsidRDefault="00254F57" w:rsidP="00254F57">
            <w:pPr>
              <w:spacing w:after="101" w:line="224" w:lineRule="atLeast"/>
              <w:jc w:val="both"/>
              <w:rPr>
                <w:szCs w:val="24"/>
              </w:rPr>
            </w:pPr>
            <w:r w:rsidRPr="00320B82">
              <w:rPr>
                <w:rFonts w:ascii="Verdana" w:hAnsi="Verdana"/>
                <w:sz w:val="16"/>
                <w:szCs w:val="16"/>
              </w:rPr>
              <w:t>Technological Institute of Tlalnepantla.</w:t>
            </w:r>
            <w:r w:rsidRPr="00320B82">
              <w:rPr>
                <w:szCs w:val="24"/>
              </w:rPr>
              <w:t xml:space="preserve"> </w:t>
            </w:r>
          </w:p>
        </w:tc>
      </w:tr>
      <w:tr w:rsidR="00254F57" w:rsidRPr="000B2BEF"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Comisión Federal de Electricidad.</w:t>
            </w:r>
          </w:p>
        </w:tc>
        <w:tc>
          <w:tcPr>
            <w:tcW w:w="4675" w:type="dxa"/>
          </w:tcPr>
          <w:p w:rsidR="00254F57" w:rsidRPr="00320B82" w:rsidRDefault="00254F57" w:rsidP="00254F57">
            <w:pPr>
              <w:spacing w:after="101" w:line="224" w:lineRule="atLeast"/>
              <w:jc w:val="both"/>
              <w:rPr>
                <w:szCs w:val="24"/>
              </w:rPr>
            </w:pPr>
            <w:r w:rsidRPr="00320B82">
              <w:rPr>
                <w:rFonts w:ascii="Verdana" w:hAnsi="Verdana"/>
                <w:sz w:val="16"/>
                <w:szCs w:val="16"/>
              </w:rPr>
              <w:t>Federal electricity commission.</w:t>
            </w:r>
            <w:r w:rsidRPr="00320B82">
              <w:rPr>
                <w:szCs w:val="24"/>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Confederación Nacional de Transportistas Mexicanos, A.C.</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National Confederation of Mexican Transporters, AC</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Cámara Nacional de la Industria de Transformación.</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National Chamber of the Transformation Industry.</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Cámara Nacional de Autotransporte de Carga.</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 xml:space="preserve">National Chamber of </w:t>
            </w:r>
            <w:r w:rsidR="000E399B">
              <w:rPr>
                <w:rFonts w:ascii="Verdana" w:hAnsi="Verdana"/>
                <w:sz w:val="16"/>
                <w:szCs w:val="16"/>
                <w:lang w:val="en-US"/>
              </w:rPr>
              <w:t>Motor Transport Cargo</w:t>
            </w:r>
            <w:r w:rsidRPr="00254F57">
              <w:rPr>
                <w:rFonts w:ascii="Verdana" w:hAnsi="Verdana"/>
                <w:sz w:val="16"/>
                <w:szCs w:val="16"/>
                <w:lang w:val="en-US"/>
              </w:rPr>
              <w:t>.</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Asociación Nacional de la Industria Química, A.C.</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National Association of the Chemical Industry, AC</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Asociación Nacional de Fabricantes de Pinturas y Tintas, A.C.</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National Association of Manufacturers of Paints and Inks, AC</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Protección de Cultivos, Ciencia y Tecnología, A.C.</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Crop Protection, Science and Technology, AC</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Unión Mexicana de Fabricantes y Formuladores de Agroquímicos, A.C.</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Mexican Union of Manufacturers and Formulas of Agrochemicals, AC</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Confederación de Asociaciones de Agentes Aduanales de la República Mexicana, A.C.</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Confederation of Associations of Customs Agents of the Mexican Republic, AC</w:t>
            </w:r>
            <w:r w:rsidRPr="00320B82">
              <w:rPr>
                <w:szCs w:val="24"/>
                <w:lang w:val="en-US"/>
              </w:rPr>
              <w:t xml:space="preserve"> </w:t>
            </w:r>
          </w:p>
        </w:tc>
      </w:tr>
      <w:tr w:rsidR="00254F57" w:rsidRPr="00FD2F4B"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lastRenderedPageBreak/>
              <w:t>Sociedad Mexicana de Normalización y Certificación, S.C.</w:t>
            </w:r>
          </w:p>
        </w:tc>
        <w:tc>
          <w:tcPr>
            <w:tcW w:w="4675" w:type="dxa"/>
          </w:tcPr>
          <w:p w:rsidR="00254F57" w:rsidRPr="00320B82" w:rsidRDefault="00254F57" w:rsidP="00254F57">
            <w:pPr>
              <w:spacing w:after="101" w:line="224" w:lineRule="atLeast"/>
              <w:jc w:val="both"/>
              <w:rPr>
                <w:szCs w:val="24"/>
                <w:lang w:val="en-US"/>
              </w:rPr>
            </w:pPr>
            <w:r w:rsidRPr="00254F57">
              <w:rPr>
                <w:rFonts w:ascii="Verdana" w:hAnsi="Verdana"/>
                <w:sz w:val="16"/>
                <w:szCs w:val="16"/>
                <w:lang w:val="en-US"/>
              </w:rPr>
              <w:t>Mexican Society for Standardization and Certification, SC</w:t>
            </w:r>
            <w:r w:rsidRPr="00320B82">
              <w:rPr>
                <w:szCs w:val="24"/>
                <w:lang w:val="en-US"/>
              </w:rPr>
              <w:t xml:space="preserve"> </w:t>
            </w:r>
          </w:p>
        </w:tc>
      </w:tr>
      <w:tr w:rsidR="00254F57" w:rsidRPr="000B2BEF"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Grupo Kuo, S. A. B. de C.V.</w:t>
            </w:r>
          </w:p>
        </w:tc>
        <w:tc>
          <w:tcPr>
            <w:tcW w:w="4675" w:type="dxa"/>
          </w:tcPr>
          <w:p w:rsidR="00254F57" w:rsidRPr="00320B82" w:rsidRDefault="00254F57" w:rsidP="00254F57">
            <w:pPr>
              <w:spacing w:after="101" w:line="224" w:lineRule="atLeast"/>
              <w:jc w:val="both"/>
              <w:rPr>
                <w:szCs w:val="24"/>
                <w:lang w:val="es-MX"/>
              </w:rPr>
            </w:pPr>
            <w:r w:rsidRPr="00320B82">
              <w:rPr>
                <w:rFonts w:ascii="Verdana" w:hAnsi="Verdana"/>
                <w:sz w:val="16"/>
                <w:szCs w:val="16"/>
                <w:lang w:val="es-MX"/>
              </w:rPr>
              <w:t>Grupo Kuo, SAB de CV</w:t>
            </w:r>
            <w:r w:rsidRPr="00320B82">
              <w:rPr>
                <w:szCs w:val="24"/>
                <w:lang w:val="es-MX"/>
              </w:rPr>
              <w:t xml:space="preserve"> </w:t>
            </w:r>
          </w:p>
        </w:tc>
      </w:tr>
      <w:tr w:rsidR="00254F57" w:rsidRPr="000B2BEF"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Nacional de Carrocerías, S.A. de C.V.</w:t>
            </w:r>
          </w:p>
        </w:tc>
        <w:tc>
          <w:tcPr>
            <w:tcW w:w="4675" w:type="dxa"/>
          </w:tcPr>
          <w:p w:rsidR="00254F57" w:rsidRPr="00320B82" w:rsidRDefault="00254F57" w:rsidP="00254F57">
            <w:pPr>
              <w:spacing w:after="101" w:line="224" w:lineRule="atLeast"/>
              <w:jc w:val="both"/>
              <w:rPr>
                <w:szCs w:val="24"/>
                <w:lang w:val="es-MX"/>
              </w:rPr>
            </w:pPr>
            <w:r w:rsidRPr="00320B82">
              <w:rPr>
                <w:rFonts w:ascii="Verdana" w:hAnsi="Verdana"/>
                <w:sz w:val="16"/>
                <w:szCs w:val="16"/>
                <w:lang w:val="es-MX"/>
              </w:rPr>
              <w:t>Nacional de Carrocerías, SA de CV</w:t>
            </w:r>
            <w:r w:rsidRPr="00320B82">
              <w:rPr>
                <w:szCs w:val="24"/>
                <w:lang w:val="es-MX"/>
              </w:rPr>
              <w:t xml:space="preserve"> </w:t>
            </w:r>
          </w:p>
        </w:tc>
      </w:tr>
      <w:tr w:rsidR="00254F57" w:rsidRPr="000B2BEF"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Praxair México, S. de R.L. de C.V.</w:t>
            </w:r>
          </w:p>
        </w:tc>
        <w:tc>
          <w:tcPr>
            <w:tcW w:w="4675" w:type="dxa"/>
          </w:tcPr>
          <w:p w:rsidR="00254F57" w:rsidRPr="00320B82" w:rsidRDefault="00254F57" w:rsidP="00254F57">
            <w:pPr>
              <w:spacing w:after="101" w:line="224" w:lineRule="atLeast"/>
              <w:jc w:val="both"/>
              <w:rPr>
                <w:szCs w:val="24"/>
                <w:lang w:val="es-MX"/>
              </w:rPr>
            </w:pPr>
            <w:r w:rsidRPr="00320B82">
              <w:rPr>
                <w:rFonts w:ascii="Verdana" w:hAnsi="Verdana"/>
                <w:sz w:val="16"/>
                <w:szCs w:val="16"/>
                <w:lang w:val="es-MX"/>
              </w:rPr>
              <w:t>Praxair México, S. de RL de CV</w:t>
            </w:r>
            <w:r w:rsidRPr="00320B82">
              <w:rPr>
                <w:szCs w:val="24"/>
                <w:lang w:val="es-MX"/>
              </w:rPr>
              <w:t xml:space="preserve"> </w:t>
            </w:r>
          </w:p>
        </w:tc>
      </w:tr>
      <w:tr w:rsidR="00254F57" w:rsidRPr="000B2BEF"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Ferrocarril Mexicano, S.A. de C.V.</w:t>
            </w:r>
          </w:p>
        </w:tc>
        <w:tc>
          <w:tcPr>
            <w:tcW w:w="4675" w:type="dxa"/>
          </w:tcPr>
          <w:p w:rsidR="00254F57" w:rsidRPr="00320B82" w:rsidRDefault="00254F57" w:rsidP="00254F57">
            <w:pPr>
              <w:spacing w:after="101" w:line="224" w:lineRule="atLeast"/>
              <w:jc w:val="both"/>
              <w:rPr>
                <w:szCs w:val="24"/>
                <w:lang w:val="es-MX"/>
              </w:rPr>
            </w:pPr>
            <w:r w:rsidRPr="00320B82">
              <w:rPr>
                <w:rFonts w:ascii="Verdana" w:hAnsi="Verdana"/>
                <w:sz w:val="16"/>
                <w:szCs w:val="16"/>
                <w:lang w:val="es-MX"/>
              </w:rPr>
              <w:t>Ferrocarril Mexicano, SA de CV</w:t>
            </w:r>
            <w:r w:rsidRPr="00320B82">
              <w:rPr>
                <w:szCs w:val="24"/>
                <w:lang w:val="es-MX"/>
              </w:rPr>
              <w:t xml:space="preserve"> </w:t>
            </w:r>
          </w:p>
        </w:tc>
      </w:tr>
      <w:tr w:rsidR="00254F57" w:rsidRPr="000B2BEF"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Ferrocarril y Terminal del Valle de México, S.A. de C.V.</w:t>
            </w:r>
          </w:p>
        </w:tc>
        <w:tc>
          <w:tcPr>
            <w:tcW w:w="4675" w:type="dxa"/>
          </w:tcPr>
          <w:p w:rsidR="00254F57" w:rsidRPr="00320B82" w:rsidRDefault="00254F57" w:rsidP="00254F57">
            <w:pPr>
              <w:spacing w:after="101" w:line="224" w:lineRule="atLeast"/>
              <w:jc w:val="both"/>
              <w:rPr>
                <w:szCs w:val="24"/>
                <w:lang w:val="es-MX"/>
              </w:rPr>
            </w:pPr>
            <w:r w:rsidRPr="00320B82">
              <w:rPr>
                <w:rFonts w:ascii="Verdana" w:hAnsi="Verdana"/>
                <w:sz w:val="16"/>
                <w:szCs w:val="16"/>
                <w:lang w:val="es-MX"/>
              </w:rPr>
              <w:t>Ferrocarril y Terminal del Valle de México, SA de CV</w:t>
            </w:r>
            <w:r w:rsidRPr="00320B82">
              <w:rPr>
                <w:szCs w:val="24"/>
                <w:lang w:val="es-MX"/>
              </w:rPr>
              <w:t xml:space="preserve"> </w:t>
            </w:r>
          </w:p>
        </w:tc>
      </w:tr>
      <w:tr w:rsidR="00254F57" w:rsidRPr="000B2BEF"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Ferrosur, S.A. de C.V.</w:t>
            </w:r>
          </w:p>
        </w:tc>
        <w:tc>
          <w:tcPr>
            <w:tcW w:w="4675" w:type="dxa"/>
          </w:tcPr>
          <w:p w:rsidR="00254F57" w:rsidRPr="00320B82" w:rsidRDefault="00254F57" w:rsidP="00254F57">
            <w:pPr>
              <w:spacing w:after="101" w:line="224" w:lineRule="atLeast"/>
              <w:jc w:val="both"/>
              <w:rPr>
                <w:szCs w:val="24"/>
              </w:rPr>
            </w:pPr>
            <w:r w:rsidRPr="00320B82">
              <w:rPr>
                <w:rFonts w:ascii="Verdana" w:hAnsi="Verdana"/>
                <w:sz w:val="16"/>
                <w:szCs w:val="16"/>
              </w:rPr>
              <w:t>Ferrosur, SA de CV</w:t>
            </w:r>
            <w:r w:rsidRPr="00320B82">
              <w:rPr>
                <w:szCs w:val="24"/>
              </w:rPr>
              <w:t xml:space="preserve"> </w:t>
            </w:r>
          </w:p>
        </w:tc>
      </w:tr>
      <w:tr w:rsidR="00254F57" w:rsidRPr="000B2BEF"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Kansas City Southern de México, S.A. de C.V.</w:t>
            </w:r>
          </w:p>
        </w:tc>
        <w:tc>
          <w:tcPr>
            <w:tcW w:w="4675" w:type="dxa"/>
          </w:tcPr>
          <w:p w:rsidR="00254F57" w:rsidRPr="00320B82" w:rsidRDefault="00254F57" w:rsidP="00254F57">
            <w:pPr>
              <w:spacing w:after="101" w:line="224" w:lineRule="atLeast"/>
              <w:jc w:val="both"/>
              <w:rPr>
                <w:szCs w:val="24"/>
                <w:lang w:val="es-MX"/>
              </w:rPr>
            </w:pPr>
            <w:r w:rsidRPr="00320B82">
              <w:rPr>
                <w:rFonts w:ascii="Verdana" w:hAnsi="Verdana"/>
                <w:sz w:val="16"/>
                <w:szCs w:val="16"/>
                <w:lang w:val="es-MX"/>
              </w:rPr>
              <w:t>Kansas City Southern de México, SA de CV</w:t>
            </w:r>
            <w:r w:rsidRPr="00320B82">
              <w:rPr>
                <w:szCs w:val="24"/>
                <w:lang w:val="es-MX"/>
              </w:rPr>
              <w:t xml:space="preserve"> </w:t>
            </w:r>
          </w:p>
        </w:tc>
      </w:tr>
      <w:tr w:rsidR="00254F57" w:rsidRPr="000B2BEF" w:rsidTr="002C57DF">
        <w:tc>
          <w:tcPr>
            <w:tcW w:w="4675" w:type="dxa"/>
          </w:tcPr>
          <w:p w:rsidR="00254F57" w:rsidRPr="000B2BEF" w:rsidRDefault="00254F57" w:rsidP="00254F57">
            <w:pPr>
              <w:pStyle w:val="Texto"/>
              <w:spacing w:line="224" w:lineRule="exact"/>
              <w:ind w:firstLine="0"/>
              <w:rPr>
                <w:rFonts w:ascii="Verdana" w:hAnsi="Verdana"/>
                <w:sz w:val="16"/>
                <w:szCs w:val="16"/>
              </w:rPr>
            </w:pPr>
            <w:r w:rsidRPr="000B2BEF">
              <w:rPr>
                <w:rFonts w:ascii="Verdana" w:hAnsi="Verdana"/>
                <w:sz w:val="16"/>
                <w:szCs w:val="16"/>
              </w:rPr>
              <w:t>Lavado Ecológico de Autotanques, S.A. de C.V.</w:t>
            </w:r>
          </w:p>
        </w:tc>
        <w:tc>
          <w:tcPr>
            <w:tcW w:w="4675" w:type="dxa"/>
          </w:tcPr>
          <w:p w:rsidR="00254F57" w:rsidRPr="00320B82" w:rsidRDefault="00254F57" w:rsidP="00254F57">
            <w:pPr>
              <w:spacing w:after="101" w:line="224" w:lineRule="atLeast"/>
              <w:jc w:val="both"/>
              <w:rPr>
                <w:szCs w:val="24"/>
                <w:lang w:val="es-MX"/>
              </w:rPr>
            </w:pPr>
            <w:r w:rsidRPr="00320B82">
              <w:rPr>
                <w:rFonts w:ascii="Verdana" w:hAnsi="Verdana"/>
                <w:sz w:val="16"/>
                <w:szCs w:val="16"/>
                <w:lang w:val="es-MX"/>
              </w:rPr>
              <w:t>Lavado Ecológico de Autotanques, SA de CV</w:t>
            </w:r>
            <w:r w:rsidRPr="00320B82">
              <w:rPr>
                <w:szCs w:val="24"/>
                <w:lang w:val="es-MX"/>
              </w:rPr>
              <w:t xml:space="preserve"> </w:t>
            </w:r>
          </w:p>
        </w:tc>
      </w:tr>
      <w:tr w:rsidR="004E276F" w:rsidRPr="000B2BEF" w:rsidTr="002C57DF">
        <w:tc>
          <w:tcPr>
            <w:tcW w:w="4675" w:type="dxa"/>
          </w:tcPr>
          <w:p w:rsidR="004E276F" w:rsidRPr="000B2BEF" w:rsidRDefault="004E276F" w:rsidP="00254F57">
            <w:pPr>
              <w:pStyle w:val="ANOTACION"/>
              <w:spacing w:after="80" w:line="214" w:lineRule="exact"/>
              <w:rPr>
                <w:rFonts w:ascii="Verdana" w:hAnsi="Verdana"/>
                <w:sz w:val="16"/>
                <w:szCs w:val="16"/>
              </w:rPr>
            </w:pPr>
          </w:p>
        </w:tc>
        <w:tc>
          <w:tcPr>
            <w:tcW w:w="4675" w:type="dxa"/>
          </w:tcPr>
          <w:p w:rsidR="004E276F" w:rsidRPr="00320B82" w:rsidRDefault="004E276F" w:rsidP="00254F57">
            <w:pPr>
              <w:spacing w:before="101" w:after="80" w:line="214" w:lineRule="atLeast"/>
              <w:jc w:val="center"/>
              <w:rPr>
                <w:rFonts w:ascii="Verdana" w:hAnsi="Verdana"/>
                <w:b/>
                <w:bCs/>
                <w:sz w:val="16"/>
                <w:szCs w:val="16"/>
              </w:rPr>
            </w:pPr>
          </w:p>
        </w:tc>
      </w:tr>
      <w:tr w:rsidR="004E276F" w:rsidRPr="004E276F" w:rsidTr="002C57DF">
        <w:tc>
          <w:tcPr>
            <w:tcW w:w="4675" w:type="dxa"/>
          </w:tcPr>
          <w:p w:rsidR="004E276F" w:rsidRDefault="004E276F" w:rsidP="004E276F">
            <w:pPr>
              <w:pStyle w:val="Titulo1"/>
              <w:pBdr>
                <w:bottom w:val="none" w:sz="0" w:space="0" w:color="auto"/>
              </w:pBdr>
              <w:jc w:val="center"/>
              <w:rPr>
                <w:rFonts w:ascii="Verdana" w:hAnsi="Verdana" w:cs="Times New Roman"/>
                <w:sz w:val="16"/>
                <w:szCs w:val="16"/>
              </w:rPr>
            </w:pPr>
            <w:r w:rsidRPr="000B2BEF">
              <w:rPr>
                <w:rFonts w:ascii="Verdana" w:hAnsi="Verdana" w:cs="Times New Roman"/>
                <w:sz w:val="16"/>
                <w:szCs w:val="16"/>
              </w:rPr>
              <w:t>NORMA Oficial Mexicana NOM-019-SCT2-2015, Especificaciones técnicas y disposiciones generales para la limpieza y control de remanentes de substancias y residuos peligrosos en las unidades que transportan materiales y residuos peligrosos.</w:t>
            </w:r>
          </w:p>
          <w:p w:rsidR="004E276F" w:rsidRPr="000B2BEF" w:rsidRDefault="004E276F" w:rsidP="004E276F">
            <w:pPr>
              <w:pStyle w:val="Titulo1"/>
              <w:pBdr>
                <w:bottom w:val="none" w:sz="0" w:space="0" w:color="auto"/>
              </w:pBdr>
              <w:jc w:val="center"/>
              <w:rPr>
                <w:rFonts w:ascii="Verdana" w:hAnsi="Verdana" w:cs="Times New Roman"/>
                <w:sz w:val="16"/>
                <w:szCs w:val="16"/>
              </w:rPr>
            </w:pPr>
          </w:p>
        </w:tc>
        <w:tc>
          <w:tcPr>
            <w:tcW w:w="4675" w:type="dxa"/>
          </w:tcPr>
          <w:p w:rsidR="004E276F" w:rsidRPr="00320B82" w:rsidRDefault="004E276F" w:rsidP="004E276F">
            <w:pPr>
              <w:spacing w:before="120"/>
              <w:jc w:val="center"/>
              <w:rPr>
                <w:szCs w:val="24"/>
                <w:lang w:val="en-US"/>
              </w:rPr>
            </w:pPr>
            <w:r>
              <w:rPr>
                <w:rFonts w:ascii="Verdana" w:hAnsi="Verdana"/>
                <w:b/>
                <w:bCs/>
                <w:sz w:val="16"/>
                <w:szCs w:val="16"/>
                <w:lang w:val="en-US"/>
              </w:rPr>
              <w:t>Official Mexican Standard</w:t>
            </w:r>
            <w:r w:rsidRPr="00254F57">
              <w:rPr>
                <w:rFonts w:ascii="Verdana" w:hAnsi="Verdana"/>
                <w:b/>
                <w:bCs/>
                <w:sz w:val="16"/>
                <w:szCs w:val="16"/>
                <w:lang w:val="en-US"/>
              </w:rPr>
              <w:t xml:space="preserve"> NOM-019-SCT2-2015, Technical specifications and general provisions for the cleaning and control of </w:t>
            </w:r>
            <w:r>
              <w:rPr>
                <w:rFonts w:ascii="Verdana" w:hAnsi="Verdana"/>
                <w:b/>
                <w:bCs/>
                <w:sz w:val="16"/>
                <w:szCs w:val="16"/>
                <w:lang w:val="en-US"/>
              </w:rPr>
              <w:t>residues</w:t>
            </w:r>
            <w:r w:rsidRPr="00254F57">
              <w:rPr>
                <w:rFonts w:ascii="Verdana" w:hAnsi="Verdana"/>
                <w:b/>
                <w:bCs/>
                <w:sz w:val="16"/>
                <w:szCs w:val="16"/>
                <w:lang w:val="en-US"/>
              </w:rPr>
              <w:t xml:space="preserve"> of hazardous substances and wastes in units that transport hazardous materials and wastes.</w:t>
            </w:r>
          </w:p>
        </w:tc>
      </w:tr>
      <w:tr w:rsidR="004E276F" w:rsidRPr="000B2BEF" w:rsidTr="002C57DF">
        <w:tc>
          <w:tcPr>
            <w:tcW w:w="4675" w:type="dxa"/>
          </w:tcPr>
          <w:p w:rsidR="004E276F" w:rsidRPr="000B2BEF" w:rsidRDefault="004E276F" w:rsidP="004E276F">
            <w:pPr>
              <w:pStyle w:val="ANOTACION"/>
              <w:spacing w:after="80" w:line="214" w:lineRule="exact"/>
              <w:rPr>
                <w:rFonts w:ascii="Verdana" w:hAnsi="Verdana"/>
                <w:sz w:val="16"/>
                <w:szCs w:val="16"/>
              </w:rPr>
            </w:pPr>
            <w:r w:rsidRPr="000B2BEF">
              <w:rPr>
                <w:rFonts w:ascii="Verdana" w:hAnsi="Verdana"/>
                <w:sz w:val="16"/>
                <w:szCs w:val="16"/>
              </w:rPr>
              <w:t>ÍNDICE</w:t>
            </w:r>
          </w:p>
        </w:tc>
        <w:tc>
          <w:tcPr>
            <w:tcW w:w="4675" w:type="dxa"/>
          </w:tcPr>
          <w:p w:rsidR="004E276F" w:rsidRPr="00320B82" w:rsidRDefault="004E276F" w:rsidP="004E276F">
            <w:pPr>
              <w:spacing w:before="101" w:after="80" w:line="214" w:lineRule="atLeast"/>
              <w:jc w:val="center"/>
              <w:rPr>
                <w:szCs w:val="24"/>
              </w:rPr>
            </w:pPr>
            <w:r w:rsidRPr="00320B82">
              <w:rPr>
                <w:rFonts w:ascii="Verdana" w:hAnsi="Verdana"/>
                <w:b/>
                <w:bCs/>
                <w:sz w:val="16"/>
                <w:szCs w:val="16"/>
              </w:rPr>
              <w:t>INDEX</w:t>
            </w:r>
            <w:r w:rsidRPr="00320B82">
              <w:rPr>
                <w:szCs w:val="24"/>
              </w:rPr>
              <w:t xml:space="preserve"> </w:t>
            </w:r>
          </w:p>
        </w:tc>
      </w:tr>
      <w:tr w:rsidR="004E276F" w:rsidRPr="000B2BEF" w:rsidTr="002C57DF">
        <w:tc>
          <w:tcPr>
            <w:tcW w:w="4675" w:type="dxa"/>
          </w:tcPr>
          <w:p w:rsidR="004E276F" w:rsidRPr="000B2BEF" w:rsidRDefault="004E276F" w:rsidP="004E276F">
            <w:pPr>
              <w:pStyle w:val="ROMANOS"/>
              <w:spacing w:after="80" w:line="214" w:lineRule="exact"/>
              <w:ind w:left="0" w:firstLine="0"/>
              <w:rPr>
                <w:rFonts w:ascii="Verdana" w:hAnsi="Verdana"/>
                <w:sz w:val="16"/>
                <w:szCs w:val="16"/>
              </w:rPr>
            </w:pPr>
            <w:r w:rsidRPr="000B2BEF">
              <w:rPr>
                <w:rFonts w:ascii="Verdana" w:hAnsi="Verdana"/>
                <w:b/>
                <w:sz w:val="16"/>
                <w:szCs w:val="16"/>
              </w:rPr>
              <w:t>1.</w:t>
            </w:r>
            <w:r w:rsidRPr="000B2BEF">
              <w:rPr>
                <w:rFonts w:ascii="Verdana" w:hAnsi="Verdana"/>
                <w:b/>
                <w:sz w:val="16"/>
                <w:szCs w:val="16"/>
              </w:rPr>
              <w:tab/>
            </w:r>
            <w:r w:rsidRPr="000B2BEF">
              <w:rPr>
                <w:rFonts w:ascii="Verdana" w:hAnsi="Verdana"/>
                <w:sz w:val="16"/>
                <w:szCs w:val="16"/>
              </w:rPr>
              <w:t>Objetivo.</w:t>
            </w:r>
          </w:p>
        </w:tc>
        <w:tc>
          <w:tcPr>
            <w:tcW w:w="4675" w:type="dxa"/>
          </w:tcPr>
          <w:p w:rsidR="004E276F" w:rsidRPr="00320B82" w:rsidRDefault="004E276F" w:rsidP="004E276F">
            <w:pPr>
              <w:spacing w:after="80" w:line="214" w:lineRule="atLeast"/>
              <w:jc w:val="both"/>
              <w:rPr>
                <w:szCs w:val="24"/>
              </w:rPr>
            </w:pPr>
            <w:r>
              <w:rPr>
                <w:rFonts w:ascii="Verdana" w:hAnsi="Verdana"/>
                <w:b/>
                <w:bCs/>
                <w:sz w:val="16"/>
                <w:szCs w:val="16"/>
              </w:rPr>
              <w:t>1</w:t>
            </w:r>
            <w:r w:rsidRPr="00320B82">
              <w:rPr>
                <w:rFonts w:ascii="Verdana" w:hAnsi="Verdana"/>
                <w:b/>
                <w:bCs/>
                <w:sz w:val="16"/>
                <w:szCs w:val="16"/>
              </w:rPr>
              <w:t>.</w:t>
            </w:r>
            <w:r w:rsidRPr="00320B82">
              <w:rPr>
                <w:szCs w:val="24"/>
              </w:rPr>
              <w:t xml:space="preserve"> </w:t>
            </w:r>
            <w:r w:rsidRPr="00320B82">
              <w:rPr>
                <w:rFonts w:ascii="Verdana" w:hAnsi="Verdana"/>
                <w:b/>
                <w:bCs/>
                <w:sz w:val="16"/>
                <w:szCs w:val="16"/>
              </w:rPr>
              <w:t xml:space="preserve">              </w:t>
            </w:r>
            <w:r w:rsidRPr="00320B82">
              <w:rPr>
                <w:rFonts w:ascii="Verdana" w:hAnsi="Verdana"/>
                <w:sz w:val="16"/>
                <w:szCs w:val="16"/>
              </w:rPr>
              <w:t>Objective.</w:t>
            </w:r>
            <w:r w:rsidRPr="00320B82">
              <w:rPr>
                <w:szCs w:val="24"/>
              </w:rPr>
              <w:t xml:space="preserve"> </w:t>
            </w:r>
          </w:p>
        </w:tc>
      </w:tr>
      <w:tr w:rsidR="004E276F" w:rsidRPr="000B2BEF" w:rsidTr="002C57DF">
        <w:tc>
          <w:tcPr>
            <w:tcW w:w="4675" w:type="dxa"/>
          </w:tcPr>
          <w:p w:rsidR="004E276F" w:rsidRPr="000B2BEF" w:rsidRDefault="004E276F" w:rsidP="004E276F">
            <w:pPr>
              <w:pStyle w:val="ROMANOS"/>
              <w:spacing w:after="80" w:line="214" w:lineRule="exact"/>
              <w:ind w:left="0" w:firstLine="0"/>
              <w:rPr>
                <w:rFonts w:ascii="Verdana" w:hAnsi="Verdana"/>
                <w:sz w:val="16"/>
                <w:szCs w:val="16"/>
              </w:rPr>
            </w:pPr>
            <w:r w:rsidRPr="000B2BEF">
              <w:rPr>
                <w:rFonts w:ascii="Verdana" w:hAnsi="Verdana"/>
                <w:b/>
                <w:sz w:val="16"/>
                <w:szCs w:val="16"/>
              </w:rPr>
              <w:t>2.</w:t>
            </w:r>
            <w:r w:rsidRPr="000B2BEF">
              <w:rPr>
                <w:rFonts w:ascii="Verdana" w:hAnsi="Verdana"/>
                <w:b/>
                <w:sz w:val="16"/>
                <w:szCs w:val="16"/>
              </w:rPr>
              <w:tab/>
            </w:r>
            <w:r w:rsidRPr="000B2BEF">
              <w:rPr>
                <w:rFonts w:ascii="Verdana" w:hAnsi="Verdana"/>
                <w:sz w:val="16"/>
                <w:szCs w:val="16"/>
              </w:rPr>
              <w:t>Campo de aplicación.</w:t>
            </w:r>
          </w:p>
        </w:tc>
        <w:tc>
          <w:tcPr>
            <w:tcW w:w="4675" w:type="dxa"/>
          </w:tcPr>
          <w:p w:rsidR="004E276F" w:rsidRPr="00320B82" w:rsidRDefault="004E276F" w:rsidP="004E276F">
            <w:pPr>
              <w:spacing w:after="80" w:line="214" w:lineRule="atLeast"/>
              <w:jc w:val="both"/>
              <w:rPr>
                <w:szCs w:val="24"/>
              </w:rPr>
            </w:pPr>
            <w:r>
              <w:rPr>
                <w:rFonts w:ascii="Verdana" w:hAnsi="Verdana"/>
                <w:b/>
                <w:bCs/>
                <w:sz w:val="16"/>
                <w:szCs w:val="16"/>
              </w:rPr>
              <w:t>2</w:t>
            </w:r>
            <w:r w:rsidRPr="00320B82">
              <w:rPr>
                <w:rFonts w:ascii="Verdana" w:hAnsi="Verdana"/>
                <w:b/>
                <w:bCs/>
                <w:sz w:val="16"/>
                <w:szCs w:val="16"/>
              </w:rPr>
              <w:t>.</w:t>
            </w:r>
            <w:r w:rsidRPr="00320B82">
              <w:rPr>
                <w:szCs w:val="24"/>
              </w:rPr>
              <w:t xml:space="preserve"> </w:t>
            </w:r>
            <w:r w:rsidRPr="00320B82">
              <w:rPr>
                <w:rFonts w:ascii="Verdana" w:hAnsi="Verdana"/>
                <w:b/>
                <w:bCs/>
                <w:sz w:val="16"/>
                <w:szCs w:val="16"/>
              </w:rPr>
              <w:t xml:space="preserve">              </w:t>
            </w:r>
            <w:r w:rsidRPr="00320B82">
              <w:rPr>
                <w:rFonts w:ascii="Verdana" w:hAnsi="Verdana"/>
                <w:sz w:val="16"/>
                <w:szCs w:val="16"/>
              </w:rPr>
              <w:t>Scope.</w:t>
            </w:r>
            <w:r w:rsidRPr="00320B82">
              <w:rPr>
                <w:szCs w:val="24"/>
              </w:rPr>
              <w:t xml:space="preserve"> </w:t>
            </w:r>
          </w:p>
        </w:tc>
      </w:tr>
      <w:tr w:rsidR="004E276F" w:rsidRPr="000B2BEF" w:rsidTr="002C57DF">
        <w:tc>
          <w:tcPr>
            <w:tcW w:w="4675" w:type="dxa"/>
          </w:tcPr>
          <w:p w:rsidR="004E276F" w:rsidRPr="000B2BEF" w:rsidRDefault="004E276F" w:rsidP="004E276F">
            <w:pPr>
              <w:pStyle w:val="ROMANOS"/>
              <w:spacing w:after="80" w:line="214" w:lineRule="exact"/>
              <w:ind w:left="0" w:firstLine="0"/>
              <w:rPr>
                <w:rFonts w:ascii="Verdana" w:hAnsi="Verdana"/>
                <w:sz w:val="16"/>
                <w:szCs w:val="16"/>
              </w:rPr>
            </w:pPr>
            <w:r w:rsidRPr="000B2BEF">
              <w:rPr>
                <w:rFonts w:ascii="Verdana" w:hAnsi="Verdana"/>
                <w:b/>
                <w:sz w:val="16"/>
                <w:szCs w:val="16"/>
              </w:rPr>
              <w:t>3.</w:t>
            </w:r>
            <w:r w:rsidRPr="000B2BEF">
              <w:rPr>
                <w:rFonts w:ascii="Verdana" w:hAnsi="Verdana"/>
                <w:b/>
                <w:sz w:val="16"/>
                <w:szCs w:val="16"/>
              </w:rPr>
              <w:tab/>
            </w:r>
            <w:r w:rsidRPr="000B2BEF">
              <w:rPr>
                <w:rFonts w:ascii="Verdana" w:hAnsi="Verdana"/>
                <w:sz w:val="16"/>
                <w:szCs w:val="16"/>
              </w:rPr>
              <w:t>Referencias.</w:t>
            </w:r>
          </w:p>
        </w:tc>
        <w:tc>
          <w:tcPr>
            <w:tcW w:w="4675" w:type="dxa"/>
          </w:tcPr>
          <w:p w:rsidR="004E276F" w:rsidRPr="00320B82" w:rsidRDefault="004E276F" w:rsidP="004E276F">
            <w:pPr>
              <w:spacing w:after="80" w:line="214" w:lineRule="atLeast"/>
              <w:jc w:val="both"/>
              <w:rPr>
                <w:szCs w:val="24"/>
              </w:rPr>
            </w:pPr>
            <w:r w:rsidRPr="00320B82">
              <w:rPr>
                <w:rFonts w:ascii="Verdana" w:hAnsi="Verdana"/>
                <w:b/>
                <w:bCs/>
                <w:sz w:val="16"/>
                <w:szCs w:val="16"/>
              </w:rPr>
              <w:t>3.</w:t>
            </w:r>
            <w:r w:rsidRPr="00320B82">
              <w:rPr>
                <w:szCs w:val="24"/>
              </w:rPr>
              <w:t xml:space="preserve"> </w:t>
            </w:r>
            <w:r w:rsidRPr="00320B82">
              <w:rPr>
                <w:rFonts w:ascii="Verdana" w:hAnsi="Verdana"/>
                <w:b/>
                <w:bCs/>
                <w:sz w:val="16"/>
                <w:szCs w:val="16"/>
              </w:rPr>
              <w:t xml:space="preserve">              </w:t>
            </w:r>
            <w:r w:rsidRPr="00320B82">
              <w:rPr>
                <w:rFonts w:ascii="Verdana" w:hAnsi="Verdana"/>
                <w:sz w:val="16"/>
                <w:szCs w:val="16"/>
              </w:rPr>
              <w:t>References.</w:t>
            </w:r>
            <w:r w:rsidRPr="00320B82">
              <w:rPr>
                <w:szCs w:val="24"/>
              </w:rPr>
              <w:t xml:space="preserve"> </w:t>
            </w:r>
          </w:p>
        </w:tc>
      </w:tr>
      <w:tr w:rsidR="004E276F" w:rsidRPr="000B2BEF" w:rsidTr="002C57DF">
        <w:tc>
          <w:tcPr>
            <w:tcW w:w="4675" w:type="dxa"/>
          </w:tcPr>
          <w:p w:rsidR="004E276F" w:rsidRPr="000B2BEF" w:rsidRDefault="004E276F" w:rsidP="004E276F">
            <w:pPr>
              <w:pStyle w:val="ROMANOS"/>
              <w:spacing w:after="80" w:line="214" w:lineRule="exact"/>
              <w:ind w:left="0" w:firstLine="0"/>
              <w:rPr>
                <w:rFonts w:ascii="Verdana" w:hAnsi="Verdana"/>
                <w:sz w:val="16"/>
                <w:szCs w:val="16"/>
              </w:rPr>
            </w:pPr>
            <w:r w:rsidRPr="000B2BEF">
              <w:rPr>
                <w:rFonts w:ascii="Verdana" w:hAnsi="Verdana"/>
                <w:b/>
                <w:sz w:val="16"/>
                <w:szCs w:val="16"/>
              </w:rPr>
              <w:t>4.</w:t>
            </w:r>
            <w:r w:rsidRPr="000B2BEF">
              <w:rPr>
                <w:rFonts w:ascii="Verdana" w:hAnsi="Verdana"/>
                <w:b/>
                <w:sz w:val="16"/>
                <w:szCs w:val="16"/>
              </w:rPr>
              <w:tab/>
            </w:r>
            <w:r w:rsidRPr="000B2BEF">
              <w:rPr>
                <w:rFonts w:ascii="Verdana" w:hAnsi="Verdana"/>
                <w:sz w:val="16"/>
                <w:szCs w:val="16"/>
              </w:rPr>
              <w:t>Definiciones.</w:t>
            </w:r>
          </w:p>
        </w:tc>
        <w:tc>
          <w:tcPr>
            <w:tcW w:w="4675" w:type="dxa"/>
          </w:tcPr>
          <w:p w:rsidR="004E276F" w:rsidRPr="00320B82" w:rsidRDefault="004E276F" w:rsidP="004E276F">
            <w:pPr>
              <w:spacing w:after="80" w:line="214" w:lineRule="atLeast"/>
              <w:jc w:val="both"/>
              <w:rPr>
                <w:szCs w:val="24"/>
              </w:rPr>
            </w:pPr>
            <w:r>
              <w:rPr>
                <w:rFonts w:ascii="Verdana" w:hAnsi="Verdana"/>
                <w:b/>
                <w:bCs/>
                <w:sz w:val="16"/>
                <w:szCs w:val="16"/>
              </w:rPr>
              <w:t>4</w:t>
            </w:r>
            <w:r w:rsidRPr="00320B82">
              <w:rPr>
                <w:rFonts w:ascii="Verdana" w:hAnsi="Verdana"/>
                <w:b/>
                <w:bCs/>
                <w:sz w:val="16"/>
                <w:szCs w:val="16"/>
              </w:rPr>
              <w:t>.</w:t>
            </w:r>
            <w:r w:rsidRPr="00320B82">
              <w:rPr>
                <w:szCs w:val="24"/>
              </w:rPr>
              <w:t xml:space="preserve"> </w:t>
            </w:r>
            <w:r w:rsidRPr="00320B82">
              <w:rPr>
                <w:rFonts w:ascii="Verdana" w:hAnsi="Verdana"/>
                <w:b/>
                <w:bCs/>
                <w:sz w:val="16"/>
                <w:szCs w:val="16"/>
              </w:rPr>
              <w:t xml:space="preserve">              </w:t>
            </w:r>
            <w:r w:rsidRPr="00320B82">
              <w:rPr>
                <w:rFonts w:ascii="Verdana" w:hAnsi="Verdana"/>
                <w:sz w:val="16"/>
                <w:szCs w:val="16"/>
              </w:rPr>
              <w:t>Definitions.</w:t>
            </w:r>
            <w:r w:rsidRPr="00320B82">
              <w:rPr>
                <w:szCs w:val="24"/>
              </w:rPr>
              <w:t xml:space="preserve"> </w:t>
            </w:r>
          </w:p>
        </w:tc>
      </w:tr>
      <w:tr w:rsidR="004E276F" w:rsidRPr="00FD2F4B" w:rsidTr="002C57DF">
        <w:tc>
          <w:tcPr>
            <w:tcW w:w="4675" w:type="dxa"/>
          </w:tcPr>
          <w:p w:rsidR="004E276F" w:rsidRPr="000B2BEF" w:rsidRDefault="004E276F" w:rsidP="004E276F">
            <w:pPr>
              <w:pStyle w:val="ROMANOS"/>
              <w:spacing w:after="80" w:line="214" w:lineRule="exact"/>
              <w:ind w:left="0" w:firstLine="0"/>
              <w:rPr>
                <w:rFonts w:ascii="Verdana" w:hAnsi="Verdana"/>
                <w:sz w:val="16"/>
                <w:szCs w:val="16"/>
              </w:rPr>
            </w:pPr>
            <w:r w:rsidRPr="000B2BEF">
              <w:rPr>
                <w:rFonts w:ascii="Verdana" w:hAnsi="Verdana"/>
                <w:b/>
                <w:sz w:val="16"/>
                <w:szCs w:val="16"/>
              </w:rPr>
              <w:t>5.</w:t>
            </w:r>
            <w:r w:rsidRPr="000B2BEF">
              <w:rPr>
                <w:rFonts w:ascii="Verdana" w:hAnsi="Verdana"/>
                <w:b/>
                <w:sz w:val="16"/>
                <w:szCs w:val="16"/>
              </w:rPr>
              <w:tab/>
            </w:r>
            <w:r w:rsidRPr="000B2BEF">
              <w:rPr>
                <w:rFonts w:ascii="Verdana" w:hAnsi="Verdana"/>
                <w:sz w:val="16"/>
                <w:szCs w:val="16"/>
              </w:rPr>
              <w:t>Especificaciones Técnicas y Disposiciones Generales para la Limpieza, Manejo y Control de Remanentes.</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b/>
                <w:bCs/>
                <w:sz w:val="16"/>
                <w:szCs w:val="16"/>
                <w:lang w:val="en-US"/>
              </w:rPr>
              <w:t>5.</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 xml:space="preserve">Technical Specifications and General Provisions for the Cleaning, Management and Control of </w:t>
            </w:r>
            <w:r>
              <w:rPr>
                <w:rFonts w:ascii="Verdana" w:hAnsi="Verdana"/>
                <w:sz w:val="16"/>
                <w:szCs w:val="16"/>
                <w:lang w:val="en-US"/>
              </w:rPr>
              <w:t>residues</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14" w:lineRule="exact"/>
              <w:ind w:left="0" w:firstLine="0"/>
              <w:rPr>
                <w:rFonts w:ascii="Verdana" w:hAnsi="Verdana"/>
                <w:sz w:val="16"/>
                <w:szCs w:val="16"/>
              </w:rPr>
            </w:pPr>
            <w:r w:rsidRPr="000B2BEF">
              <w:rPr>
                <w:rFonts w:ascii="Verdana" w:hAnsi="Verdana"/>
                <w:b/>
                <w:sz w:val="16"/>
                <w:szCs w:val="16"/>
              </w:rPr>
              <w:t>6.</w:t>
            </w:r>
            <w:r w:rsidRPr="000B2BEF">
              <w:rPr>
                <w:rFonts w:ascii="Verdana" w:hAnsi="Verdana"/>
                <w:b/>
                <w:sz w:val="16"/>
                <w:szCs w:val="16"/>
              </w:rPr>
              <w:tab/>
            </w:r>
            <w:r w:rsidRPr="000B2BEF">
              <w:rPr>
                <w:rFonts w:ascii="Verdana" w:hAnsi="Verdana"/>
                <w:sz w:val="16"/>
                <w:szCs w:val="16"/>
              </w:rPr>
              <w:t>Procedimiento de Evaluación de la Conformidad.</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b/>
                <w:bCs/>
                <w:sz w:val="16"/>
                <w:szCs w:val="16"/>
                <w:lang w:val="en-US"/>
              </w:rPr>
              <w:t>6</w:t>
            </w:r>
            <w:r>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 xml:space="preserve">Procedure </w:t>
            </w:r>
            <w:r>
              <w:rPr>
                <w:rFonts w:ascii="Verdana" w:hAnsi="Verdana"/>
                <w:sz w:val="16"/>
                <w:szCs w:val="16"/>
                <w:lang w:val="en-US"/>
              </w:rPr>
              <w:t xml:space="preserve">for the </w:t>
            </w:r>
            <w:r w:rsidRPr="00254F57">
              <w:rPr>
                <w:rFonts w:ascii="Verdana" w:hAnsi="Verdana"/>
                <w:sz w:val="16"/>
                <w:szCs w:val="16"/>
                <w:lang w:val="en-US"/>
              </w:rPr>
              <w:t>Evaluation of the Conformity.</w:t>
            </w:r>
            <w:r w:rsidRPr="00320B82">
              <w:rPr>
                <w:szCs w:val="24"/>
                <w:lang w:val="en-US"/>
              </w:rPr>
              <w:t xml:space="preserve"> </w:t>
            </w:r>
          </w:p>
        </w:tc>
      </w:tr>
      <w:tr w:rsidR="004E276F" w:rsidRPr="000B2BEF" w:rsidTr="002C57DF">
        <w:tc>
          <w:tcPr>
            <w:tcW w:w="4675" w:type="dxa"/>
          </w:tcPr>
          <w:p w:rsidR="004E276F" w:rsidRPr="000B2BEF" w:rsidRDefault="004E276F" w:rsidP="004E276F">
            <w:pPr>
              <w:pStyle w:val="ROMANOS"/>
              <w:spacing w:after="80" w:line="214" w:lineRule="exact"/>
              <w:ind w:left="0" w:firstLine="0"/>
              <w:rPr>
                <w:rFonts w:ascii="Verdana" w:hAnsi="Verdana"/>
                <w:sz w:val="16"/>
                <w:szCs w:val="16"/>
              </w:rPr>
            </w:pPr>
            <w:r w:rsidRPr="000B2BEF">
              <w:rPr>
                <w:rFonts w:ascii="Verdana" w:hAnsi="Verdana"/>
                <w:b/>
                <w:sz w:val="16"/>
                <w:szCs w:val="16"/>
              </w:rPr>
              <w:t>7.</w:t>
            </w:r>
            <w:r w:rsidRPr="000B2BEF">
              <w:rPr>
                <w:rFonts w:ascii="Verdana" w:hAnsi="Verdana"/>
                <w:b/>
                <w:sz w:val="16"/>
                <w:szCs w:val="16"/>
              </w:rPr>
              <w:tab/>
            </w:r>
            <w:r w:rsidRPr="000B2BEF">
              <w:rPr>
                <w:rFonts w:ascii="Verdana" w:hAnsi="Verdana"/>
                <w:sz w:val="16"/>
                <w:szCs w:val="16"/>
              </w:rPr>
              <w:t>Bibliografía.</w:t>
            </w:r>
          </w:p>
        </w:tc>
        <w:tc>
          <w:tcPr>
            <w:tcW w:w="4675" w:type="dxa"/>
          </w:tcPr>
          <w:p w:rsidR="004E276F" w:rsidRPr="00320B82" w:rsidRDefault="004E276F" w:rsidP="004E276F">
            <w:pPr>
              <w:spacing w:after="80" w:line="214" w:lineRule="atLeast"/>
              <w:jc w:val="both"/>
              <w:rPr>
                <w:szCs w:val="24"/>
              </w:rPr>
            </w:pPr>
            <w:r w:rsidRPr="00320B82">
              <w:rPr>
                <w:rFonts w:ascii="Verdana" w:hAnsi="Verdana"/>
                <w:b/>
                <w:bCs/>
                <w:sz w:val="16"/>
                <w:szCs w:val="16"/>
              </w:rPr>
              <w:t>7</w:t>
            </w:r>
            <w:r>
              <w:rPr>
                <w:rFonts w:ascii="Verdana" w:hAnsi="Verdana"/>
                <w:b/>
                <w:bCs/>
                <w:sz w:val="16"/>
                <w:szCs w:val="16"/>
              </w:rPr>
              <w:t>.</w:t>
            </w:r>
            <w:r w:rsidRPr="00320B82">
              <w:rPr>
                <w:szCs w:val="24"/>
              </w:rPr>
              <w:t xml:space="preserve"> </w:t>
            </w:r>
            <w:r w:rsidRPr="00320B82">
              <w:rPr>
                <w:rFonts w:ascii="Verdana" w:hAnsi="Verdana"/>
                <w:b/>
                <w:bCs/>
                <w:sz w:val="16"/>
                <w:szCs w:val="16"/>
              </w:rPr>
              <w:t xml:space="preserve">              </w:t>
            </w:r>
            <w:r w:rsidRPr="00320B82">
              <w:rPr>
                <w:rFonts w:ascii="Verdana" w:hAnsi="Verdana"/>
                <w:sz w:val="16"/>
                <w:szCs w:val="16"/>
              </w:rPr>
              <w:t>Bibliography.</w:t>
            </w:r>
            <w:r w:rsidRPr="00320B82">
              <w:rPr>
                <w:szCs w:val="24"/>
              </w:rPr>
              <w:t xml:space="preserve"> </w:t>
            </w:r>
            <w:r>
              <w:rPr>
                <w:szCs w:val="24"/>
              </w:rPr>
              <w:t xml:space="preserve"> </w:t>
            </w:r>
          </w:p>
        </w:tc>
      </w:tr>
      <w:tr w:rsidR="004E276F" w:rsidRPr="00FD2F4B" w:rsidTr="002C57DF">
        <w:tc>
          <w:tcPr>
            <w:tcW w:w="4675" w:type="dxa"/>
          </w:tcPr>
          <w:p w:rsidR="004E276F" w:rsidRPr="000B2BEF" w:rsidRDefault="004E276F" w:rsidP="004E276F">
            <w:pPr>
              <w:pStyle w:val="ROMANOS"/>
              <w:spacing w:after="80" w:line="214" w:lineRule="exact"/>
              <w:ind w:left="0" w:firstLine="0"/>
              <w:rPr>
                <w:rFonts w:ascii="Verdana" w:hAnsi="Verdana"/>
                <w:sz w:val="16"/>
                <w:szCs w:val="16"/>
              </w:rPr>
            </w:pPr>
            <w:r w:rsidRPr="000B2BEF">
              <w:rPr>
                <w:rFonts w:ascii="Verdana" w:hAnsi="Verdana"/>
                <w:b/>
                <w:sz w:val="16"/>
                <w:szCs w:val="16"/>
              </w:rPr>
              <w:t>8.</w:t>
            </w:r>
            <w:r w:rsidRPr="000B2BEF">
              <w:rPr>
                <w:rFonts w:ascii="Verdana" w:hAnsi="Verdana"/>
                <w:b/>
                <w:sz w:val="16"/>
                <w:szCs w:val="16"/>
              </w:rPr>
              <w:tab/>
            </w:r>
            <w:r w:rsidRPr="000B2BEF">
              <w:rPr>
                <w:rFonts w:ascii="Verdana" w:hAnsi="Verdana"/>
                <w:sz w:val="16"/>
                <w:szCs w:val="16"/>
              </w:rPr>
              <w:t>Concordancia con Normas Mexicanas, Normas Oficiales Mexicanas o Lineamientos Internacionales.</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b/>
                <w:bCs/>
                <w:sz w:val="16"/>
                <w:szCs w:val="16"/>
                <w:lang w:val="en-US"/>
              </w:rPr>
              <w:t>8</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Concordance with Mexican Standards, Official Mexican Standards or International Guidelines.</w:t>
            </w:r>
            <w:r w:rsidRPr="00320B82">
              <w:rPr>
                <w:szCs w:val="24"/>
                <w:lang w:val="en-US"/>
              </w:rPr>
              <w:t xml:space="preserve"> </w:t>
            </w:r>
          </w:p>
        </w:tc>
      </w:tr>
      <w:tr w:rsidR="004E276F" w:rsidRPr="000B2BEF" w:rsidTr="002C57DF">
        <w:tc>
          <w:tcPr>
            <w:tcW w:w="4675" w:type="dxa"/>
          </w:tcPr>
          <w:p w:rsidR="004E276F" w:rsidRPr="000B2BEF" w:rsidRDefault="004E276F" w:rsidP="004E276F">
            <w:pPr>
              <w:pStyle w:val="ROMANOS"/>
              <w:spacing w:after="80" w:line="214" w:lineRule="exact"/>
              <w:ind w:left="0" w:firstLine="0"/>
              <w:rPr>
                <w:rFonts w:ascii="Verdana" w:hAnsi="Verdana"/>
                <w:sz w:val="16"/>
                <w:szCs w:val="16"/>
              </w:rPr>
            </w:pPr>
            <w:r w:rsidRPr="000B2BEF">
              <w:rPr>
                <w:rFonts w:ascii="Verdana" w:hAnsi="Verdana"/>
                <w:b/>
                <w:sz w:val="16"/>
                <w:szCs w:val="16"/>
              </w:rPr>
              <w:t>9.</w:t>
            </w:r>
            <w:r w:rsidRPr="000B2BEF">
              <w:rPr>
                <w:rFonts w:ascii="Verdana" w:hAnsi="Verdana"/>
                <w:b/>
                <w:sz w:val="16"/>
                <w:szCs w:val="16"/>
              </w:rPr>
              <w:tab/>
            </w:r>
            <w:r w:rsidRPr="000B2BEF">
              <w:rPr>
                <w:rFonts w:ascii="Verdana" w:hAnsi="Verdana"/>
                <w:sz w:val="16"/>
                <w:szCs w:val="16"/>
              </w:rPr>
              <w:t>Observancia.</w:t>
            </w:r>
          </w:p>
        </w:tc>
        <w:tc>
          <w:tcPr>
            <w:tcW w:w="4675" w:type="dxa"/>
          </w:tcPr>
          <w:p w:rsidR="004E276F" w:rsidRPr="00320B82" w:rsidRDefault="004E276F" w:rsidP="004E276F">
            <w:pPr>
              <w:spacing w:after="80" w:line="214" w:lineRule="atLeast"/>
              <w:jc w:val="both"/>
              <w:rPr>
                <w:szCs w:val="24"/>
              </w:rPr>
            </w:pPr>
            <w:r w:rsidRPr="00320B82">
              <w:rPr>
                <w:rFonts w:ascii="Verdana" w:hAnsi="Verdana"/>
                <w:b/>
                <w:bCs/>
                <w:sz w:val="16"/>
                <w:szCs w:val="16"/>
              </w:rPr>
              <w:t>9.</w:t>
            </w:r>
            <w:r w:rsidRPr="00320B82">
              <w:rPr>
                <w:szCs w:val="24"/>
              </w:rPr>
              <w:t xml:space="preserve"> </w:t>
            </w:r>
            <w:r w:rsidRPr="00320B82">
              <w:rPr>
                <w:rFonts w:ascii="Verdana" w:hAnsi="Verdana"/>
                <w:b/>
                <w:bCs/>
                <w:sz w:val="16"/>
                <w:szCs w:val="16"/>
              </w:rPr>
              <w:t xml:space="preserve">              </w:t>
            </w:r>
            <w:r w:rsidRPr="00320B82">
              <w:rPr>
                <w:rFonts w:ascii="Verdana" w:hAnsi="Verdana"/>
                <w:sz w:val="16"/>
                <w:szCs w:val="16"/>
              </w:rPr>
              <w:t>Observance.</w:t>
            </w:r>
            <w:r w:rsidRPr="00320B82">
              <w:rPr>
                <w:szCs w:val="24"/>
              </w:rPr>
              <w:t xml:space="preserve"> </w:t>
            </w:r>
          </w:p>
        </w:tc>
      </w:tr>
      <w:tr w:rsidR="004E276F" w:rsidRPr="000B2BEF" w:rsidTr="002C57DF">
        <w:tc>
          <w:tcPr>
            <w:tcW w:w="4675" w:type="dxa"/>
          </w:tcPr>
          <w:p w:rsidR="004E276F" w:rsidRPr="000B2BEF" w:rsidRDefault="004E276F" w:rsidP="004E276F">
            <w:pPr>
              <w:pStyle w:val="ROMANOS"/>
              <w:spacing w:after="80" w:line="214" w:lineRule="exact"/>
              <w:ind w:left="0" w:firstLine="0"/>
              <w:rPr>
                <w:rFonts w:ascii="Verdana" w:hAnsi="Verdana"/>
                <w:sz w:val="16"/>
                <w:szCs w:val="16"/>
              </w:rPr>
            </w:pPr>
            <w:r w:rsidRPr="000B2BEF">
              <w:rPr>
                <w:rFonts w:ascii="Verdana" w:hAnsi="Verdana"/>
                <w:b/>
                <w:sz w:val="16"/>
                <w:szCs w:val="16"/>
              </w:rPr>
              <w:t>10.</w:t>
            </w:r>
            <w:r w:rsidRPr="000B2BEF">
              <w:rPr>
                <w:rFonts w:ascii="Verdana" w:hAnsi="Verdana"/>
                <w:b/>
                <w:sz w:val="16"/>
                <w:szCs w:val="16"/>
              </w:rPr>
              <w:tab/>
            </w:r>
            <w:r w:rsidRPr="000B2BEF">
              <w:rPr>
                <w:rFonts w:ascii="Verdana" w:hAnsi="Verdana"/>
                <w:sz w:val="16"/>
                <w:szCs w:val="16"/>
              </w:rPr>
              <w:t>Vigilancia.</w:t>
            </w:r>
          </w:p>
        </w:tc>
        <w:tc>
          <w:tcPr>
            <w:tcW w:w="4675" w:type="dxa"/>
          </w:tcPr>
          <w:p w:rsidR="004E276F" w:rsidRPr="00320B82" w:rsidRDefault="004E276F" w:rsidP="004E276F">
            <w:pPr>
              <w:spacing w:after="80" w:line="214" w:lineRule="atLeast"/>
              <w:jc w:val="both"/>
              <w:rPr>
                <w:szCs w:val="24"/>
              </w:rPr>
            </w:pPr>
            <w:r w:rsidRPr="00320B82">
              <w:rPr>
                <w:rFonts w:ascii="Verdana" w:hAnsi="Verdana"/>
                <w:b/>
                <w:bCs/>
                <w:sz w:val="16"/>
                <w:szCs w:val="16"/>
              </w:rPr>
              <w:t>10</w:t>
            </w:r>
            <w:r>
              <w:rPr>
                <w:rFonts w:ascii="Verdana" w:hAnsi="Verdana"/>
                <w:b/>
                <w:bCs/>
                <w:szCs w:val="16"/>
              </w:rPr>
              <w:t>.</w:t>
            </w:r>
            <w:r w:rsidRPr="00320B82">
              <w:rPr>
                <w:rFonts w:ascii="Verdana" w:hAnsi="Verdana"/>
                <w:b/>
                <w:bCs/>
                <w:sz w:val="16"/>
                <w:szCs w:val="16"/>
              </w:rPr>
              <w:t xml:space="preserve">              </w:t>
            </w:r>
            <w:r>
              <w:rPr>
                <w:rFonts w:ascii="Verdana" w:hAnsi="Verdana"/>
                <w:sz w:val="16"/>
                <w:szCs w:val="16"/>
              </w:rPr>
              <w:t>Oversight</w:t>
            </w:r>
            <w:r w:rsidRPr="00320B82">
              <w:rPr>
                <w:szCs w:val="24"/>
              </w:rPr>
              <w:t xml:space="preserve"> </w:t>
            </w:r>
          </w:p>
        </w:tc>
      </w:tr>
      <w:tr w:rsidR="004E276F" w:rsidRPr="000B2BEF" w:rsidTr="002C57DF">
        <w:tc>
          <w:tcPr>
            <w:tcW w:w="4675" w:type="dxa"/>
          </w:tcPr>
          <w:p w:rsidR="004E276F" w:rsidRPr="000B2BEF" w:rsidRDefault="004E276F" w:rsidP="004E276F">
            <w:pPr>
              <w:pStyle w:val="ROMANOS"/>
              <w:spacing w:after="80" w:line="214" w:lineRule="exact"/>
              <w:ind w:left="0" w:firstLine="0"/>
              <w:rPr>
                <w:rFonts w:ascii="Verdana" w:hAnsi="Verdana"/>
                <w:sz w:val="16"/>
                <w:szCs w:val="16"/>
              </w:rPr>
            </w:pPr>
            <w:r w:rsidRPr="000B2BEF">
              <w:rPr>
                <w:rFonts w:ascii="Verdana" w:hAnsi="Verdana"/>
                <w:b/>
                <w:sz w:val="16"/>
                <w:szCs w:val="16"/>
              </w:rPr>
              <w:t>11.</w:t>
            </w:r>
            <w:r w:rsidRPr="000B2BEF">
              <w:rPr>
                <w:rFonts w:ascii="Verdana" w:hAnsi="Verdana"/>
                <w:b/>
                <w:sz w:val="16"/>
                <w:szCs w:val="16"/>
              </w:rPr>
              <w:tab/>
            </w:r>
            <w:r w:rsidRPr="000B2BEF">
              <w:rPr>
                <w:rFonts w:ascii="Verdana" w:hAnsi="Verdana"/>
                <w:sz w:val="16"/>
                <w:szCs w:val="16"/>
              </w:rPr>
              <w:t>Vigencia.</w:t>
            </w:r>
          </w:p>
        </w:tc>
        <w:tc>
          <w:tcPr>
            <w:tcW w:w="4675" w:type="dxa"/>
          </w:tcPr>
          <w:p w:rsidR="004E276F" w:rsidRPr="00320B82" w:rsidRDefault="004E276F" w:rsidP="004E276F">
            <w:pPr>
              <w:spacing w:after="80" w:line="214" w:lineRule="atLeast"/>
              <w:jc w:val="both"/>
              <w:rPr>
                <w:szCs w:val="24"/>
              </w:rPr>
            </w:pPr>
            <w:r>
              <w:rPr>
                <w:rFonts w:ascii="Verdana" w:hAnsi="Verdana"/>
                <w:b/>
                <w:bCs/>
                <w:sz w:val="16"/>
                <w:szCs w:val="16"/>
              </w:rPr>
              <w:t>11</w:t>
            </w:r>
            <w:r w:rsidRPr="00320B82">
              <w:rPr>
                <w:rFonts w:ascii="Verdana" w:hAnsi="Verdana"/>
                <w:b/>
                <w:bCs/>
                <w:sz w:val="16"/>
                <w:szCs w:val="16"/>
              </w:rPr>
              <w:t>.</w:t>
            </w:r>
            <w:r w:rsidRPr="00320B82">
              <w:rPr>
                <w:szCs w:val="24"/>
              </w:rPr>
              <w:t xml:space="preserve"> </w:t>
            </w:r>
            <w:r w:rsidRPr="00320B82">
              <w:rPr>
                <w:rFonts w:ascii="Verdana" w:hAnsi="Verdana"/>
                <w:b/>
                <w:bCs/>
                <w:sz w:val="16"/>
                <w:szCs w:val="16"/>
              </w:rPr>
              <w:t xml:space="preserve">              </w:t>
            </w:r>
            <w:r w:rsidRPr="00320B82">
              <w:rPr>
                <w:rFonts w:ascii="Verdana" w:hAnsi="Verdana"/>
                <w:sz w:val="16"/>
                <w:szCs w:val="16"/>
              </w:rPr>
              <w:t>Validity.</w:t>
            </w:r>
            <w:r w:rsidRPr="00320B82">
              <w:rPr>
                <w:szCs w:val="24"/>
              </w:rPr>
              <w:t xml:space="preserve"> </w:t>
            </w:r>
          </w:p>
        </w:tc>
      </w:tr>
      <w:tr w:rsidR="004E276F" w:rsidRPr="000B2BEF" w:rsidTr="002C57DF">
        <w:tc>
          <w:tcPr>
            <w:tcW w:w="4675" w:type="dxa"/>
          </w:tcPr>
          <w:p w:rsidR="004E276F" w:rsidRPr="000B2BEF" w:rsidRDefault="004E276F" w:rsidP="004E276F">
            <w:pPr>
              <w:pStyle w:val="ROMANOS"/>
              <w:spacing w:after="80" w:line="214" w:lineRule="exact"/>
              <w:ind w:left="0" w:firstLine="0"/>
              <w:rPr>
                <w:rFonts w:ascii="Verdana" w:hAnsi="Verdana"/>
                <w:sz w:val="16"/>
                <w:szCs w:val="16"/>
                <w:lang w:val="es-ES_tradnl"/>
              </w:rPr>
            </w:pPr>
            <w:r w:rsidRPr="000B2BEF">
              <w:rPr>
                <w:rFonts w:ascii="Verdana" w:hAnsi="Verdana"/>
                <w:b/>
                <w:sz w:val="16"/>
                <w:szCs w:val="16"/>
                <w:lang w:val="es-ES_tradnl"/>
              </w:rPr>
              <w:t>12.</w:t>
            </w:r>
            <w:r w:rsidRPr="000B2BEF">
              <w:rPr>
                <w:rFonts w:ascii="Verdana" w:hAnsi="Verdana"/>
                <w:b/>
                <w:sz w:val="16"/>
                <w:szCs w:val="16"/>
                <w:lang w:val="es-ES_tradnl"/>
              </w:rPr>
              <w:tab/>
            </w:r>
            <w:r w:rsidRPr="000B2BEF">
              <w:rPr>
                <w:rFonts w:ascii="Verdana" w:hAnsi="Verdana"/>
                <w:sz w:val="16"/>
                <w:szCs w:val="16"/>
                <w:lang w:val="es-ES_tradnl"/>
              </w:rPr>
              <w:t>Transitorios.</w:t>
            </w:r>
          </w:p>
        </w:tc>
        <w:tc>
          <w:tcPr>
            <w:tcW w:w="4675" w:type="dxa"/>
          </w:tcPr>
          <w:p w:rsidR="004E276F" w:rsidRPr="00320B82" w:rsidRDefault="004E276F" w:rsidP="004E276F">
            <w:pPr>
              <w:spacing w:after="80" w:line="214" w:lineRule="atLeast"/>
              <w:jc w:val="both"/>
              <w:rPr>
                <w:szCs w:val="24"/>
              </w:rPr>
            </w:pPr>
            <w:r w:rsidRPr="00320B82">
              <w:rPr>
                <w:rFonts w:ascii="Verdana" w:hAnsi="Verdana"/>
                <w:b/>
                <w:bCs/>
                <w:sz w:val="16"/>
                <w:szCs w:val="16"/>
              </w:rPr>
              <w:t>12</w:t>
            </w:r>
            <w:r>
              <w:rPr>
                <w:rFonts w:ascii="Verdana" w:hAnsi="Verdana"/>
                <w:b/>
                <w:bCs/>
                <w:szCs w:val="16"/>
              </w:rPr>
              <w:t>.</w:t>
            </w:r>
            <w:r w:rsidRPr="00320B82">
              <w:rPr>
                <w:rFonts w:ascii="Verdana" w:hAnsi="Verdana"/>
                <w:b/>
                <w:bCs/>
                <w:sz w:val="16"/>
                <w:szCs w:val="16"/>
              </w:rPr>
              <w:t xml:space="preserve">              </w:t>
            </w:r>
            <w:r w:rsidRPr="00320B82">
              <w:rPr>
                <w:rFonts w:ascii="Verdana" w:hAnsi="Verdana"/>
                <w:sz w:val="16"/>
                <w:szCs w:val="16"/>
              </w:rPr>
              <w:t>Transi</w:t>
            </w:r>
            <w:r>
              <w:rPr>
                <w:rFonts w:ascii="Verdana" w:hAnsi="Verdana"/>
                <w:sz w:val="16"/>
                <w:szCs w:val="16"/>
              </w:rPr>
              <w:t>tional articles</w:t>
            </w:r>
          </w:p>
        </w:tc>
      </w:tr>
      <w:tr w:rsidR="004E276F" w:rsidRPr="000B2BEF" w:rsidTr="002C57DF">
        <w:tc>
          <w:tcPr>
            <w:tcW w:w="4675" w:type="dxa"/>
          </w:tcPr>
          <w:p w:rsidR="004E276F" w:rsidRPr="000B2BEF" w:rsidRDefault="004E276F" w:rsidP="004E276F">
            <w:pPr>
              <w:pStyle w:val="Texto"/>
              <w:spacing w:after="80" w:line="214" w:lineRule="exact"/>
              <w:ind w:firstLine="0"/>
              <w:rPr>
                <w:rFonts w:ascii="Verdana" w:hAnsi="Verdana"/>
                <w:b/>
                <w:sz w:val="16"/>
                <w:szCs w:val="16"/>
              </w:rPr>
            </w:pPr>
            <w:r w:rsidRPr="000B2BEF">
              <w:rPr>
                <w:rFonts w:ascii="Verdana" w:hAnsi="Verdana"/>
                <w:b/>
                <w:sz w:val="16"/>
                <w:szCs w:val="16"/>
              </w:rPr>
              <w:t>1. Objetivo</w:t>
            </w:r>
          </w:p>
        </w:tc>
        <w:tc>
          <w:tcPr>
            <w:tcW w:w="4675" w:type="dxa"/>
          </w:tcPr>
          <w:p w:rsidR="004E276F" w:rsidRPr="00320B82" w:rsidRDefault="004E276F" w:rsidP="004E276F">
            <w:pPr>
              <w:spacing w:after="80" w:line="214" w:lineRule="atLeast"/>
              <w:jc w:val="both"/>
              <w:rPr>
                <w:szCs w:val="24"/>
              </w:rPr>
            </w:pPr>
            <w:r w:rsidRPr="00320B82">
              <w:rPr>
                <w:rFonts w:ascii="Verdana" w:hAnsi="Verdana"/>
                <w:b/>
                <w:bCs/>
                <w:sz w:val="16"/>
                <w:szCs w:val="16"/>
              </w:rPr>
              <w:t>1. Objective</w:t>
            </w:r>
            <w:r w:rsidRPr="00320B82">
              <w:rPr>
                <w:szCs w:val="24"/>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rPr>
            </w:pPr>
            <w:r w:rsidRPr="000B2BEF">
              <w:rPr>
                <w:rFonts w:ascii="Verdana" w:hAnsi="Verdana"/>
                <w:sz w:val="16"/>
                <w:szCs w:val="16"/>
              </w:rPr>
              <w:t>La presente Norma Oficial Mexicana tiene como objetivo establecer las especificaciones técnicas y disposiciones generales para garantizar la limpieza y, en su caso, control de remanentes y manejo de residuos peligrosos generados, en las unidades vehiculares que transportan substancias, materiales y/o residuos peligrosos por las vías generales de comunicación de jurisdicción federal, así como indicar los requisitos que deben cumplir las Unidades de Verificación y la información que deberá contener el Documento que acredite la Limpieza y Control de remanentes.</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 xml:space="preserve">The purpose of this Official Mexican Standard is to establish the technical specifications and general provisions to guarantee the cleaning and, where appropriate, </w:t>
            </w:r>
            <w:r>
              <w:rPr>
                <w:rFonts w:ascii="Verdana" w:hAnsi="Verdana"/>
                <w:sz w:val="16"/>
                <w:szCs w:val="16"/>
                <w:lang w:val="en-US"/>
              </w:rPr>
              <w:t xml:space="preserve">the </w:t>
            </w:r>
            <w:r w:rsidRPr="00254F57">
              <w:rPr>
                <w:rFonts w:ascii="Verdana" w:hAnsi="Verdana"/>
                <w:sz w:val="16"/>
                <w:szCs w:val="16"/>
                <w:lang w:val="en-US"/>
              </w:rPr>
              <w:t xml:space="preserve">control of </w:t>
            </w:r>
            <w:r>
              <w:rPr>
                <w:rFonts w:ascii="Verdana" w:hAnsi="Verdana"/>
                <w:sz w:val="16"/>
                <w:szCs w:val="16"/>
                <w:lang w:val="en-US"/>
              </w:rPr>
              <w:t>residues</w:t>
            </w:r>
            <w:r w:rsidRPr="00254F57">
              <w:rPr>
                <w:rFonts w:ascii="Verdana" w:hAnsi="Verdana"/>
                <w:sz w:val="16"/>
                <w:szCs w:val="16"/>
                <w:lang w:val="en-US"/>
              </w:rPr>
              <w:t xml:space="preserve"> and</w:t>
            </w:r>
            <w:r>
              <w:rPr>
                <w:rFonts w:ascii="Verdana" w:hAnsi="Verdana"/>
                <w:sz w:val="16"/>
                <w:szCs w:val="16"/>
                <w:lang w:val="en-US"/>
              </w:rPr>
              <w:t xml:space="preserve"> the</w:t>
            </w:r>
            <w:r w:rsidRPr="00254F57">
              <w:rPr>
                <w:rFonts w:ascii="Verdana" w:hAnsi="Verdana"/>
                <w:sz w:val="16"/>
                <w:szCs w:val="16"/>
                <w:lang w:val="en-US"/>
              </w:rPr>
              <w:t xml:space="preserve"> handling of hazardous waste</w:t>
            </w:r>
            <w:r>
              <w:rPr>
                <w:rFonts w:ascii="Verdana" w:hAnsi="Verdana"/>
                <w:sz w:val="16"/>
                <w:szCs w:val="16"/>
                <w:lang w:val="en-US"/>
              </w:rPr>
              <w:t>s</w:t>
            </w:r>
            <w:r w:rsidRPr="00254F57">
              <w:rPr>
                <w:rFonts w:ascii="Verdana" w:hAnsi="Verdana"/>
                <w:sz w:val="16"/>
                <w:szCs w:val="16"/>
                <w:lang w:val="en-US"/>
              </w:rPr>
              <w:t xml:space="preserve"> generated</w:t>
            </w:r>
            <w:bookmarkStart w:id="0" w:name="_GoBack"/>
            <w:bookmarkEnd w:id="0"/>
            <w:r w:rsidRPr="00254F57">
              <w:rPr>
                <w:rFonts w:ascii="Verdana" w:hAnsi="Verdana"/>
                <w:sz w:val="16"/>
                <w:szCs w:val="16"/>
                <w:lang w:val="en-US"/>
              </w:rPr>
              <w:t xml:space="preserve"> in the vehicular units that transport hazardous substances, materials and</w:t>
            </w:r>
            <w:r>
              <w:rPr>
                <w:rFonts w:ascii="Verdana" w:hAnsi="Verdana"/>
                <w:sz w:val="16"/>
                <w:szCs w:val="16"/>
                <w:lang w:val="en-US"/>
              </w:rPr>
              <w:t>/</w:t>
            </w:r>
            <w:r w:rsidRPr="00254F57">
              <w:rPr>
                <w:rFonts w:ascii="Verdana" w:hAnsi="Verdana"/>
                <w:sz w:val="16"/>
                <w:szCs w:val="16"/>
                <w:lang w:val="en-US"/>
              </w:rPr>
              <w:t>or waste</w:t>
            </w:r>
            <w:r>
              <w:rPr>
                <w:rFonts w:ascii="Verdana" w:hAnsi="Verdana"/>
                <w:sz w:val="16"/>
                <w:szCs w:val="16"/>
                <w:lang w:val="en-US"/>
              </w:rPr>
              <w:t xml:space="preserve">s on general routes of </w:t>
            </w:r>
            <w:r w:rsidRPr="00254F57">
              <w:rPr>
                <w:rFonts w:ascii="Verdana" w:hAnsi="Verdana"/>
                <w:sz w:val="16"/>
                <w:szCs w:val="16"/>
                <w:lang w:val="en-US"/>
              </w:rPr>
              <w:t xml:space="preserve">communication </w:t>
            </w:r>
            <w:r>
              <w:rPr>
                <w:rFonts w:ascii="Verdana" w:hAnsi="Verdana"/>
                <w:sz w:val="16"/>
                <w:szCs w:val="16"/>
                <w:lang w:val="en-US"/>
              </w:rPr>
              <w:t>under</w:t>
            </w:r>
            <w:r w:rsidRPr="00254F57">
              <w:rPr>
                <w:rFonts w:ascii="Verdana" w:hAnsi="Verdana"/>
                <w:sz w:val="16"/>
                <w:szCs w:val="16"/>
                <w:lang w:val="en-US"/>
              </w:rPr>
              <w:t xml:space="preserve"> federal jurisdiction, as well as indicating the requirements that the </w:t>
            </w:r>
            <w:r>
              <w:rPr>
                <w:rFonts w:ascii="Verdana" w:hAnsi="Verdana"/>
                <w:sz w:val="16"/>
                <w:szCs w:val="16"/>
                <w:lang w:val="en-US"/>
              </w:rPr>
              <w:t>Units of Verification</w:t>
            </w:r>
            <w:r w:rsidRPr="00254F57">
              <w:rPr>
                <w:rFonts w:ascii="Verdana" w:hAnsi="Verdana"/>
                <w:sz w:val="16"/>
                <w:szCs w:val="16"/>
                <w:lang w:val="en-US"/>
              </w:rPr>
              <w:t xml:space="preserve"> must comply with and the information that the Document that </w:t>
            </w:r>
            <w:r w:rsidRPr="00254F57">
              <w:rPr>
                <w:rFonts w:ascii="Verdana" w:hAnsi="Verdana"/>
                <w:sz w:val="16"/>
                <w:szCs w:val="16"/>
                <w:lang w:val="en-US"/>
              </w:rPr>
              <w:lastRenderedPageBreak/>
              <w:t xml:space="preserve">certifies the Cleaning and Control of </w:t>
            </w:r>
            <w:r>
              <w:rPr>
                <w:rFonts w:ascii="Verdana" w:hAnsi="Verdana"/>
                <w:sz w:val="16"/>
                <w:szCs w:val="16"/>
                <w:lang w:val="en-US"/>
              </w:rPr>
              <w:t>residues</w:t>
            </w:r>
            <w:r w:rsidRPr="00254F57">
              <w:rPr>
                <w:rFonts w:ascii="Verdana" w:hAnsi="Verdana"/>
                <w:sz w:val="16"/>
                <w:szCs w:val="16"/>
                <w:lang w:val="en-US"/>
              </w:rPr>
              <w:t xml:space="preserve"> must contain.</w:t>
            </w:r>
            <w:r w:rsidRPr="00320B82">
              <w:rPr>
                <w:szCs w:val="24"/>
                <w:lang w:val="en-US"/>
              </w:rPr>
              <w:t xml:space="preserve"> </w:t>
            </w:r>
            <w:r>
              <w:rPr>
                <w:szCs w:val="24"/>
                <w:lang w:val="en-US"/>
              </w:rPr>
              <w:t xml:space="preserve"> </w:t>
            </w:r>
          </w:p>
        </w:tc>
      </w:tr>
      <w:tr w:rsidR="004E276F" w:rsidRPr="000B2BEF" w:rsidTr="002C57DF">
        <w:tc>
          <w:tcPr>
            <w:tcW w:w="4675" w:type="dxa"/>
          </w:tcPr>
          <w:p w:rsidR="004E276F" w:rsidRPr="000B2BEF" w:rsidRDefault="004E276F" w:rsidP="004E276F">
            <w:pPr>
              <w:pStyle w:val="Texto"/>
              <w:spacing w:after="80" w:line="214" w:lineRule="exact"/>
              <w:ind w:firstLine="0"/>
              <w:rPr>
                <w:rFonts w:ascii="Verdana" w:hAnsi="Verdana"/>
                <w:b/>
                <w:sz w:val="16"/>
                <w:szCs w:val="16"/>
              </w:rPr>
            </w:pPr>
            <w:r w:rsidRPr="000B2BEF">
              <w:rPr>
                <w:rFonts w:ascii="Verdana" w:hAnsi="Verdana"/>
                <w:b/>
                <w:sz w:val="16"/>
                <w:szCs w:val="16"/>
              </w:rPr>
              <w:lastRenderedPageBreak/>
              <w:t>2. Campo de aplicación</w:t>
            </w:r>
          </w:p>
        </w:tc>
        <w:tc>
          <w:tcPr>
            <w:tcW w:w="4675" w:type="dxa"/>
          </w:tcPr>
          <w:p w:rsidR="004E276F" w:rsidRPr="00320B82" w:rsidRDefault="004E276F" w:rsidP="004E276F">
            <w:pPr>
              <w:spacing w:after="80" w:line="214" w:lineRule="atLeast"/>
              <w:jc w:val="both"/>
              <w:rPr>
                <w:szCs w:val="24"/>
              </w:rPr>
            </w:pPr>
            <w:r w:rsidRPr="00320B82">
              <w:rPr>
                <w:rFonts w:ascii="Verdana" w:hAnsi="Verdana"/>
                <w:b/>
                <w:bCs/>
                <w:sz w:val="16"/>
                <w:szCs w:val="16"/>
              </w:rPr>
              <w:t>2. Field of application</w:t>
            </w:r>
            <w:r w:rsidRPr="00320B82">
              <w:rPr>
                <w:szCs w:val="24"/>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rPr>
            </w:pPr>
            <w:r w:rsidRPr="000B2BEF">
              <w:rPr>
                <w:rFonts w:ascii="Verdana" w:hAnsi="Verdana"/>
                <w:sz w:val="16"/>
                <w:szCs w:val="16"/>
              </w:rPr>
              <w:t>Esta Norma Oficial Mexicana es de observancia obligatoria para los expedidores, autotransportistas, destinatarios y responsables de los Centros de Limpieza de unidades vehiculares utilizadas para el transporte de substancias, materiales y residuos peligrosos, así como para las Unidades de Verificación con injerencia.</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 xml:space="preserve">This Official Mexican Standard is </w:t>
            </w:r>
            <w:r>
              <w:rPr>
                <w:rFonts w:ascii="Verdana" w:hAnsi="Verdana"/>
                <w:sz w:val="16"/>
                <w:szCs w:val="16"/>
                <w:lang w:val="en-US"/>
              </w:rPr>
              <w:t xml:space="preserve">of </w:t>
            </w:r>
            <w:r w:rsidRPr="00254F57">
              <w:rPr>
                <w:rFonts w:ascii="Verdana" w:hAnsi="Verdana"/>
                <w:sz w:val="16"/>
                <w:szCs w:val="16"/>
                <w:lang w:val="en-US"/>
              </w:rPr>
              <w:t>mandatory</w:t>
            </w:r>
            <w:r>
              <w:rPr>
                <w:rFonts w:ascii="Verdana" w:hAnsi="Verdana"/>
                <w:sz w:val="16"/>
                <w:szCs w:val="16"/>
                <w:lang w:val="en-US"/>
              </w:rPr>
              <w:t xml:space="preserve"> observance</w:t>
            </w:r>
            <w:r w:rsidRPr="00254F57">
              <w:rPr>
                <w:rFonts w:ascii="Verdana" w:hAnsi="Verdana"/>
                <w:sz w:val="16"/>
                <w:szCs w:val="16"/>
                <w:lang w:val="en-US"/>
              </w:rPr>
              <w:t xml:space="preserve"> for</w:t>
            </w:r>
            <w:r>
              <w:rPr>
                <w:rFonts w:ascii="Verdana" w:hAnsi="Verdana"/>
                <w:sz w:val="16"/>
                <w:szCs w:val="16"/>
                <w:lang w:val="en-US"/>
              </w:rPr>
              <w:t xml:space="preserve"> the</w:t>
            </w:r>
            <w:r w:rsidRPr="00254F57">
              <w:rPr>
                <w:rFonts w:ascii="Verdana" w:hAnsi="Verdana"/>
                <w:sz w:val="16"/>
                <w:szCs w:val="16"/>
                <w:lang w:val="en-US"/>
              </w:rPr>
              <w:t xml:space="preserve"> shippers, motor carriers, recipients and those responsible for the Cleaning Centers of vehicles used to transport hazardous substances, materials and waste</w:t>
            </w:r>
            <w:r>
              <w:rPr>
                <w:rFonts w:ascii="Verdana" w:hAnsi="Verdana"/>
                <w:sz w:val="16"/>
                <w:szCs w:val="16"/>
                <w:lang w:val="en-US"/>
              </w:rPr>
              <w:t>s</w:t>
            </w:r>
            <w:r w:rsidRPr="00254F57">
              <w:rPr>
                <w:rFonts w:ascii="Verdana" w:hAnsi="Verdana"/>
                <w:sz w:val="16"/>
                <w:szCs w:val="16"/>
                <w:lang w:val="en-US"/>
              </w:rPr>
              <w:t xml:space="preserve">, as well as for </w:t>
            </w:r>
            <w:r>
              <w:rPr>
                <w:rFonts w:ascii="Verdana" w:hAnsi="Verdana"/>
                <w:sz w:val="16"/>
                <w:szCs w:val="16"/>
                <w:lang w:val="en-US"/>
              </w:rPr>
              <w:t>Units of Verification</w:t>
            </w:r>
            <w:r w:rsidRPr="00254F57">
              <w:rPr>
                <w:rFonts w:ascii="Verdana" w:hAnsi="Verdana"/>
                <w:sz w:val="16"/>
                <w:szCs w:val="16"/>
                <w:lang w:val="en-US"/>
              </w:rPr>
              <w:t xml:space="preserve"> with interference.</w:t>
            </w:r>
            <w:r w:rsidRPr="00320B82">
              <w:rPr>
                <w:szCs w:val="24"/>
                <w:lang w:val="en-US"/>
              </w:rPr>
              <w:t xml:space="preserve"> </w:t>
            </w:r>
          </w:p>
        </w:tc>
      </w:tr>
      <w:tr w:rsidR="004E276F" w:rsidRPr="000B2BEF" w:rsidTr="002C57DF">
        <w:tc>
          <w:tcPr>
            <w:tcW w:w="4675" w:type="dxa"/>
          </w:tcPr>
          <w:p w:rsidR="004E276F" w:rsidRPr="000B2BEF" w:rsidRDefault="004E276F" w:rsidP="004E276F">
            <w:pPr>
              <w:pStyle w:val="Texto"/>
              <w:spacing w:after="80" w:line="214" w:lineRule="exact"/>
              <w:ind w:firstLine="0"/>
              <w:rPr>
                <w:rFonts w:ascii="Verdana" w:hAnsi="Verdana"/>
                <w:b/>
                <w:sz w:val="16"/>
                <w:szCs w:val="16"/>
              </w:rPr>
            </w:pPr>
            <w:r w:rsidRPr="000B2BEF">
              <w:rPr>
                <w:rFonts w:ascii="Verdana" w:hAnsi="Verdana"/>
                <w:b/>
                <w:sz w:val="16"/>
                <w:szCs w:val="16"/>
              </w:rPr>
              <w:t>3. Referencias</w:t>
            </w:r>
          </w:p>
        </w:tc>
        <w:tc>
          <w:tcPr>
            <w:tcW w:w="4675" w:type="dxa"/>
          </w:tcPr>
          <w:p w:rsidR="004E276F" w:rsidRPr="00320B82" w:rsidRDefault="004E276F" w:rsidP="004E276F">
            <w:pPr>
              <w:spacing w:after="80" w:line="214" w:lineRule="atLeast"/>
              <w:jc w:val="both"/>
              <w:rPr>
                <w:szCs w:val="24"/>
              </w:rPr>
            </w:pPr>
            <w:r w:rsidRPr="00320B82">
              <w:rPr>
                <w:rFonts w:ascii="Verdana" w:hAnsi="Verdana"/>
                <w:b/>
                <w:bCs/>
                <w:sz w:val="16"/>
                <w:szCs w:val="16"/>
              </w:rPr>
              <w:t>3. References</w:t>
            </w:r>
            <w:r w:rsidRPr="00320B82">
              <w:rPr>
                <w:szCs w:val="24"/>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rPr>
            </w:pPr>
            <w:r w:rsidRPr="000B2BEF">
              <w:rPr>
                <w:rFonts w:ascii="Verdana" w:hAnsi="Verdana"/>
                <w:sz w:val="16"/>
                <w:szCs w:val="16"/>
              </w:rPr>
              <w:t>Para la correcta aplicación de esta Norma es necesario consultar las siguientes Normas Oficiales Mexicanas, o las que las sustituyan:</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For the correct application of this Standard it is necessary to consult the following Official Mexican Standards, or those that substitute them:</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rPr>
            </w:pPr>
            <w:r w:rsidRPr="000B2BEF">
              <w:rPr>
                <w:rFonts w:ascii="Verdana" w:hAnsi="Verdana"/>
                <w:sz w:val="16"/>
                <w:szCs w:val="16"/>
              </w:rPr>
              <w:t>NOM-002-SCT</w:t>
            </w:r>
            <w:r>
              <w:rPr>
                <w:rFonts w:ascii="Verdana" w:hAnsi="Verdana"/>
                <w:sz w:val="16"/>
                <w:szCs w:val="16"/>
              </w:rPr>
              <w:t>-</w:t>
            </w:r>
            <w:r w:rsidRPr="000B2BEF">
              <w:rPr>
                <w:rFonts w:ascii="Verdana" w:hAnsi="Verdana"/>
                <w:sz w:val="16"/>
                <w:szCs w:val="16"/>
              </w:rPr>
              <w:t>2011</w:t>
            </w:r>
            <w:r w:rsidRPr="000B2BEF">
              <w:rPr>
                <w:rFonts w:ascii="Verdana" w:hAnsi="Verdana"/>
                <w:sz w:val="16"/>
                <w:szCs w:val="16"/>
              </w:rPr>
              <w:tab/>
              <w:t>Listado de las Substancias y Materiales Peligrosos Más Usualmente Transportados.</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NOM-002-SCT</w:t>
            </w:r>
            <w:r>
              <w:rPr>
                <w:rFonts w:ascii="Verdana" w:hAnsi="Verdana"/>
                <w:sz w:val="16"/>
                <w:szCs w:val="16"/>
                <w:lang w:val="en-US"/>
              </w:rPr>
              <w:t>-</w:t>
            </w:r>
            <w:r w:rsidRPr="00254F57">
              <w:rPr>
                <w:rFonts w:ascii="Verdana" w:hAnsi="Verdana"/>
                <w:sz w:val="16"/>
                <w:szCs w:val="16"/>
                <w:lang w:val="en-US"/>
              </w:rPr>
              <w:t>2011</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List of Substances and Hazardous Materials Most Usually Transported.</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lang w:val="es-ES_tradnl"/>
              </w:rPr>
            </w:pPr>
            <w:r w:rsidRPr="000B2BEF">
              <w:rPr>
                <w:rFonts w:ascii="Verdana" w:hAnsi="Verdana"/>
                <w:sz w:val="16"/>
                <w:szCs w:val="16"/>
                <w:lang w:val="es-ES_tradnl"/>
              </w:rPr>
              <w:t>NOM-009-SCT2</w:t>
            </w:r>
            <w:r>
              <w:rPr>
                <w:rFonts w:ascii="Verdana" w:hAnsi="Verdana"/>
                <w:sz w:val="16"/>
                <w:szCs w:val="16"/>
                <w:lang w:val="es-ES_tradnl"/>
              </w:rPr>
              <w:t>-</w:t>
            </w:r>
            <w:r w:rsidRPr="000B2BEF">
              <w:rPr>
                <w:rFonts w:ascii="Verdana" w:hAnsi="Verdana"/>
                <w:sz w:val="16"/>
                <w:szCs w:val="16"/>
                <w:lang w:val="es-ES_tradnl"/>
              </w:rPr>
              <w:t>2009</w:t>
            </w:r>
            <w:r w:rsidRPr="000B2BEF">
              <w:rPr>
                <w:rFonts w:ascii="Verdana" w:hAnsi="Verdana"/>
                <w:sz w:val="16"/>
                <w:szCs w:val="16"/>
                <w:lang w:val="es-ES_tradnl"/>
              </w:rPr>
              <w:tab/>
              <w:t>Especificaciones Especiales y de Compatibilidad para el Almacenamiento y Transporte de las Substancias, Materiales y Residuos Peligrosos de la Clase 1 Explosivos.</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NOM-009-SCT2</w:t>
            </w:r>
            <w:r>
              <w:rPr>
                <w:rFonts w:ascii="Verdana" w:hAnsi="Verdana"/>
                <w:sz w:val="16"/>
                <w:szCs w:val="16"/>
                <w:lang w:val="en-US"/>
              </w:rPr>
              <w:t>-2</w:t>
            </w:r>
            <w:r w:rsidRPr="00254F57">
              <w:rPr>
                <w:rFonts w:ascii="Verdana" w:hAnsi="Verdana"/>
                <w:sz w:val="16"/>
                <w:szCs w:val="16"/>
                <w:lang w:val="en-US"/>
              </w:rPr>
              <w:t>009</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 xml:space="preserve">Special and Compatibility Specifications for the Storage and Transport of </w:t>
            </w:r>
            <w:r>
              <w:rPr>
                <w:rFonts w:ascii="Verdana" w:hAnsi="Verdana"/>
                <w:sz w:val="16"/>
                <w:szCs w:val="16"/>
                <w:lang w:val="en-US"/>
              </w:rPr>
              <w:t>Hazardous substances, materials and wastes</w:t>
            </w:r>
            <w:r w:rsidRPr="00254F57">
              <w:rPr>
                <w:rFonts w:ascii="Verdana" w:hAnsi="Verdana"/>
                <w:sz w:val="16"/>
                <w:szCs w:val="16"/>
                <w:lang w:val="en-US"/>
              </w:rPr>
              <w:t xml:space="preserve"> of Class 1 Explosives.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lang w:val="es-ES_tradnl"/>
              </w:rPr>
            </w:pPr>
            <w:r w:rsidRPr="000B2BEF">
              <w:rPr>
                <w:rFonts w:ascii="Verdana" w:hAnsi="Verdana"/>
                <w:sz w:val="16"/>
                <w:szCs w:val="16"/>
                <w:lang w:val="es-ES_tradnl"/>
              </w:rPr>
              <w:t>NOM-010-SCT2</w:t>
            </w:r>
            <w:r>
              <w:rPr>
                <w:rFonts w:ascii="Verdana" w:hAnsi="Verdana"/>
                <w:sz w:val="16"/>
                <w:szCs w:val="16"/>
                <w:lang w:val="es-ES_tradnl"/>
              </w:rPr>
              <w:t>-</w:t>
            </w:r>
            <w:r w:rsidRPr="000B2BEF">
              <w:rPr>
                <w:rFonts w:ascii="Verdana" w:hAnsi="Verdana"/>
                <w:sz w:val="16"/>
                <w:szCs w:val="16"/>
                <w:lang w:val="es-ES_tradnl"/>
              </w:rPr>
              <w:t>2009</w:t>
            </w:r>
            <w:r w:rsidRPr="000B2BEF">
              <w:rPr>
                <w:rFonts w:ascii="Verdana" w:hAnsi="Verdana"/>
                <w:sz w:val="16"/>
                <w:szCs w:val="16"/>
                <w:lang w:val="es-ES_tradnl"/>
              </w:rPr>
              <w:tab/>
              <w:t>Disposiciones de Compatibilidad y Segregación, para el Almacenamiento y Transporte de Substancias, Materiales y Residuos Peligrosos.</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NOM-010-SCT2</w:t>
            </w:r>
            <w:r>
              <w:rPr>
                <w:rFonts w:ascii="Verdana" w:hAnsi="Verdana"/>
                <w:sz w:val="16"/>
                <w:szCs w:val="16"/>
                <w:lang w:val="en-US"/>
              </w:rPr>
              <w:t>-</w:t>
            </w:r>
            <w:r w:rsidRPr="00254F57">
              <w:rPr>
                <w:rFonts w:ascii="Verdana" w:hAnsi="Verdana"/>
                <w:sz w:val="16"/>
                <w:szCs w:val="16"/>
                <w:lang w:val="en-US"/>
              </w:rPr>
              <w:t>2009</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Provisions of Compatibility and Segregation, for the Storage and Transportation of Hazardous Substances, Materials and Waste.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lang w:val="es-ES_tradnl"/>
              </w:rPr>
            </w:pPr>
            <w:r w:rsidRPr="000B2BEF">
              <w:rPr>
                <w:rFonts w:ascii="Verdana" w:hAnsi="Verdana"/>
                <w:sz w:val="16"/>
                <w:szCs w:val="16"/>
              </w:rPr>
              <w:t>NOM-001-SEMARNAT-1996</w:t>
            </w:r>
            <w:r w:rsidRPr="000B2BEF">
              <w:rPr>
                <w:rFonts w:ascii="Verdana" w:hAnsi="Verdana"/>
                <w:sz w:val="16"/>
                <w:szCs w:val="16"/>
              </w:rPr>
              <w:tab/>
              <w:t xml:space="preserve">Que establece los </w:t>
            </w:r>
            <w:r w:rsidRPr="000B2BEF">
              <w:rPr>
                <w:rFonts w:ascii="Verdana" w:hAnsi="Verdana"/>
                <w:sz w:val="16"/>
                <w:szCs w:val="16"/>
                <w:lang w:val="es-ES_tradnl"/>
              </w:rPr>
              <w:t>Límites Máximos Permisibles de Contaminantes en las Descargas de Aguas Residuales en Aguas y Bienes Nacionales.</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NOM-001-SEMARNAT-1996</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That establishes the</w:t>
            </w:r>
            <w:r w:rsidRPr="00254F57">
              <w:rPr>
                <w:szCs w:val="24"/>
                <w:lang w:val="en-US"/>
              </w:rPr>
              <w:t xml:space="preserve"> </w:t>
            </w:r>
            <w:r w:rsidRPr="00254F57">
              <w:rPr>
                <w:rFonts w:ascii="Verdana" w:hAnsi="Verdana"/>
                <w:sz w:val="16"/>
                <w:szCs w:val="16"/>
                <w:lang w:val="en-US"/>
              </w:rPr>
              <w:t>Maximum Permissible Limits of Contaminants in the Discharge of Wastewater</w:t>
            </w:r>
            <w:r>
              <w:rPr>
                <w:rFonts w:ascii="Verdana" w:hAnsi="Verdana"/>
                <w:sz w:val="16"/>
                <w:szCs w:val="16"/>
                <w:lang w:val="en-US"/>
              </w:rPr>
              <w:t xml:space="preserve">s </w:t>
            </w:r>
            <w:r w:rsidRPr="00254F57">
              <w:rPr>
                <w:rFonts w:ascii="Verdana" w:hAnsi="Verdana"/>
                <w:sz w:val="16"/>
                <w:szCs w:val="16"/>
                <w:lang w:val="en-US"/>
              </w:rPr>
              <w:t>in Water and National Assets.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lang w:val="es-ES_tradnl"/>
              </w:rPr>
            </w:pPr>
            <w:r w:rsidRPr="000B2BEF">
              <w:rPr>
                <w:rFonts w:ascii="Verdana" w:hAnsi="Verdana"/>
                <w:sz w:val="16"/>
                <w:szCs w:val="16"/>
              </w:rPr>
              <w:t>NOM-002-SEMARNAT-1996</w:t>
            </w:r>
            <w:r w:rsidRPr="000B2BEF">
              <w:rPr>
                <w:rFonts w:ascii="Verdana" w:hAnsi="Verdana"/>
                <w:sz w:val="16"/>
                <w:szCs w:val="16"/>
              </w:rPr>
              <w:tab/>
              <w:t xml:space="preserve">Que establece los </w:t>
            </w:r>
            <w:r w:rsidRPr="000B2BEF">
              <w:rPr>
                <w:rFonts w:ascii="Verdana" w:hAnsi="Verdana"/>
                <w:sz w:val="16"/>
                <w:szCs w:val="16"/>
                <w:lang w:val="es-ES_tradnl"/>
              </w:rPr>
              <w:t>Límites Máximos Permisibles de Contaminantes en las Descargas de Aguas Residuales a los Sistemas de Alcantarillado Urbano o Municipal.</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NOM-002-SEMARNAT-1996</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That establishes the</w:t>
            </w:r>
            <w:r w:rsidRPr="00254F57">
              <w:rPr>
                <w:szCs w:val="24"/>
                <w:lang w:val="en-US"/>
              </w:rPr>
              <w:t xml:space="preserve"> </w:t>
            </w:r>
            <w:r w:rsidRPr="00254F57">
              <w:rPr>
                <w:rFonts w:ascii="Verdana" w:hAnsi="Verdana"/>
                <w:sz w:val="16"/>
                <w:szCs w:val="16"/>
                <w:lang w:val="en-US"/>
              </w:rPr>
              <w:t>Maximum Permissible Limits of Contaminants in Wastewater Discharges to Urban or Municipal Sewer Systems.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rPr>
            </w:pPr>
            <w:r w:rsidRPr="000B2BEF">
              <w:rPr>
                <w:rFonts w:ascii="Verdana" w:hAnsi="Verdana"/>
                <w:sz w:val="16"/>
                <w:szCs w:val="16"/>
              </w:rPr>
              <w:t>NOM-003-SEMARNAT-1997</w:t>
            </w:r>
            <w:r w:rsidRPr="000B2BEF">
              <w:rPr>
                <w:rFonts w:ascii="Verdana" w:hAnsi="Verdana"/>
                <w:sz w:val="16"/>
                <w:szCs w:val="16"/>
              </w:rPr>
              <w:tab/>
              <w:t>Que Establece los Límites Máximos Permisibles de Contaminantes para las Aguas Residuales tratadas que se rehúsen en Servicios al Público.</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NOM-003-SEMARNAT-1997</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That establishes the Maximum Permissible Contaminant Limits for treated wastewater that is refused in Public Services.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lang w:val="es-ES_tradnl"/>
              </w:rPr>
            </w:pPr>
            <w:r w:rsidRPr="000B2BEF">
              <w:rPr>
                <w:rFonts w:ascii="Verdana" w:hAnsi="Verdana"/>
                <w:sz w:val="16"/>
                <w:szCs w:val="16"/>
                <w:lang w:val="es-ES_tradnl"/>
              </w:rPr>
              <w:t>NOM-052-SEMARNAT-2005</w:t>
            </w:r>
            <w:r w:rsidRPr="000B2BEF">
              <w:rPr>
                <w:rFonts w:ascii="Verdana" w:hAnsi="Verdana"/>
                <w:sz w:val="16"/>
                <w:szCs w:val="16"/>
                <w:lang w:val="es-ES_tradnl"/>
              </w:rPr>
              <w:tab/>
              <w:t>Que Establece las Características, el Procedimiento de Identificación, Clasificación y los Listados de los Residuos Peligrosos.</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NOM-052-SEMARNAT-2005</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That Establishes the Characteristics, the Identification Procedure, Classification and Lists of Hazardous Waste</w:t>
            </w:r>
            <w:r>
              <w:rPr>
                <w:rFonts w:ascii="Verdana" w:hAnsi="Verdana"/>
                <w:sz w:val="16"/>
                <w:szCs w:val="16"/>
                <w:lang w:val="en-US"/>
              </w:rPr>
              <w:t>s</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lang w:val="es-ES_tradnl"/>
              </w:rPr>
            </w:pPr>
            <w:r w:rsidRPr="000B2BEF">
              <w:rPr>
                <w:rFonts w:ascii="Verdana" w:hAnsi="Verdana"/>
                <w:sz w:val="16"/>
                <w:szCs w:val="16"/>
                <w:lang w:val="es-ES_tradnl"/>
              </w:rPr>
              <w:t>NOM-053-SEMARNAT-1993</w:t>
            </w:r>
            <w:r w:rsidRPr="000B2BEF">
              <w:rPr>
                <w:rFonts w:ascii="Verdana" w:hAnsi="Verdana"/>
                <w:sz w:val="16"/>
                <w:szCs w:val="16"/>
                <w:lang w:val="es-ES_tradnl"/>
              </w:rPr>
              <w:tab/>
              <w:t>Que Establece el Procedimiento para llevar a cabo la Prueba de Extracción para Determinar los Constituyentes que hacen a un Residuo Peligroso por su Toxicidad al Ambiente.</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NOM-053-SEMARNAT-1993</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 xml:space="preserve">That Establishes the Procedure to carry out the Extraction Test to Determine the Constituents that make a </w:t>
            </w:r>
            <w:r>
              <w:rPr>
                <w:rFonts w:ascii="Verdana" w:hAnsi="Verdana"/>
                <w:sz w:val="16"/>
                <w:szCs w:val="16"/>
                <w:lang w:val="en-US"/>
              </w:rPr>
              <w:t>Waste</w:t>
            </w:r>
            <w:r w:rsidRPr="00254F57">
              <w:rPr>
                <w:rFonts w:ascii="Verdana" w:hAnsi="Verdana"/>
                <w:sz w:val="16"/>
                <w:szCs w:val="16"/>
                <w:lang w:val="en-US"/>
              </w:rPr>
              <w:t xml:space="preserve"> Dangerous due to its Toxicity to the Environment.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lang w:val="es-ES_tradnl"/>
              </w:rPr>
            </w:pPr>
            <w:r w:rsidRPr="000B2BEF">
              <w:rPr>
                <w:rFonts w:ascii="Verdana" w:hAnsi="Verdana"/>
                <w:sz w:val="16"/>
                <w:szCs w:val="16"/>
                <w:lang w:val="es-ES_tradnl"/>
              </w:rPr>
              <w:t>NOM-054-SEMARNAT-1993</w:t>
            </w:r>
            <w:r w:rsidRPr="000B2BEF">
              <w:rPr>
                <w:rFonts w:ascii="Verdana" w:hAnsi="Verdana"/>
                <w:sz w:val="16"/>
                <w:szCs w:val="16"/>
                <w:lang w:val="es-ES_tradnl"/>
              </w:rPr>
              <w:tab/>
              <w:t>Que Establece el Procedimiento para Determinar la Incompatibilidad entre Dos o Más Residuos considerados como Peligrosos por la NOM-052-SEMARNAT-1993.</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NOM-054-SEMARNAT-1993</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That establishes the procedure to determine the incompatibility between two or more wastes considered as dangerous by the NOM-052-SEMARNAT-1993.</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14" w:lineRule="exact"/>
              <w:ind w:firstLine="0"/>
              <w:rPr>
                <w:rFonts w:ascii="Verdana" w:hAnsi="Verdana"/>
                <w:sz w:val="16"/>
                <w:szCs w:val="16"/>
              </w:rPr>
            </w:pPr>
            <w:r w:rsidRPr="000B2BEF">
              <w:rPr>
                <w:rFonts w:ascii="Verdana" w:hAnsi="Verdana"/>
                <w:sz w:val="16"/>
                <w:szCs w:val="16"/>
                <w:lang w:val="es-ES_tradnl"/>
              </w:rPr>
              <w:t>NOM-017-STPS-2008</w:t>
            </w:r>
            <w:r w:rsidRPr="000B2BEF">
              <w:rPr>
                <w:rFonts w:ascii="Verdana" w:hAnsi="Verdana"/>
                <w:i/>
                <w:sz w:val="16"/>
                <w:szCs w:val="16"/>
                <w:lang w:val="es-ES_tradnl"/>
              </w:rPr>
              <w:tab/>
            </w:r>
            <w:r w:rsidRPr="000B2BEF">
              <w:rPr>
                <w:rFonts w:ascii="Verdana" w:hAnsi="Verdana"/>
                <w:sz w:val="16"/>
                <w:szCs w:val="16"/>
              </w:rPr>
              <w:t>Equipo de Protección Personal-Selección, Uso y Manejo en los Centros de Trabajo.</w:t>
            </w:r>
          </w:p>
        </w:tc>
        <w:tc>
          <w:tcPr>
            <w:tcW w:w="4675" w:type="dxa"/>
          </w:tcPr>
          <w:p w:rsidR="004E276F" w:rsidRPr="00320B82" w:rsidRDefault="004E276F" w:rsidP="004E276F">
            <w:pPr>
              <w:spacing w:after="80" w:line="214" w:lineRule="atLeast"/>
              <w:jc w:val="both"/>
              <w:rPr>
                <w:szCs w:val="24"/>
                <w:lang w:val="en-US"/>
              </w:rPr>
            </w:pPr>
            <w:r w:rsidRPr="00254F57">
              <w:rPr>
                <w:rFonts w:ascii="Verdana" w:hAnsi="Verdana"/>
                <w:sz w:val="16"/>
                <w:szCs w:val="16"/>
                <w:lang w:val="en-US"/>
              </w:rPr>
              <w:t>NOM-017-STPS-2008</w:t>
            </w:r>
            <w:r w:rsidRPr="00320B82">
              <w:rPr>
                <w:szCs w:val="24"/>
                <w:lang w:val="en-US"/>
              </w:rPr>
              <w:t xml:space="preserve"> </w:t>
            </w:r>
            <w:r w:rsidRPr="00320B82">
              <w:rPr>
                <w:rFonts w:ascii="Verdana" w:hAnsi="Verdana"/>
                <w:i/>
                <w:iCs/>
                <w:sz w:val="16"/>
                <w:szCs w:val="16"/>
                <w:lang w:val="en-US"/>
              </w:rPr>
              <w:t xml:space="preserve">              </w:t>
            </w:r>
            <w:r w:rsidRPr="00254F57">
              <w:rPr>
                <w:rFonts w:ascii="Verdana" w:hAnsi="Verdana"/>
                <w:sz w:val="16"/>
                <w:szCs w:val="16"/>
                <w:lang w:val="en-US"/>
              </w:rPr>
              <w:t>Personal Protecti</w:t>
            </w:r>
            <w:r>
              <w:rPr>
                <w:rFonts w:ascii="Verdana" w:hAnsi="Verdana"/>
                <w:sz w:val="16"/>
                <w:szCs w:val="16"/>
                <w:lang w:val="en-US"/>
              </w:rPr>
              <w:t>ve</w:t>
            </w:r>
            <w:r w:rsidRPr="00254F57">
              <w:rPr>
                <w:rFonts w:ascii="Verdana" w:hAnsi="Verdana"/>
                <w:sz w:val="16"/>
                <w:szCs w:val="16"/>
                <w:lang w:val="en-US"/>
              </w:rPr>
              <w:t xml:space="preserve"> Equipment</w:t>
            </w:r>
            <w:r>
              <w:rPr>
                <w:rFonts w:ascii="Verdana" w:hAnsi="Verdana"/>
                <w:sz w:val="16"/>
                <w:szCs w:val="16"/>
                <w:lang w:val="en-US"/>
              </w:rPr>
              <w:t xml:space="preserve"> </w:t>
            </w:r>
            <w:r w:rsidRPr="00254F57">
              <w:rPr>
                <w:rFonts w:ascii="Verdana" w:hAnsi="Verdana"/>
                <w:sz w:val="16"/>
                <w:szCs w:val="16"/>
                <w:lang w:val="en-US"/>
              </w:rPr>
              <w:t>-</w:t>
            </w:r>
            <w:r>
              <w:rPr>
                <w:rFonts w:ascii="Verdana" w:hAnsi="Verdana"/>
                <w:sz w:val="16"/>
                <w:szCs w:val="16"/>
                <w:lang w:val="en-US"/>
              </w:rPr>
              <w:t xml:space="preserve"> </w:t>
            </w:r>
            <w:r w:rsidRPr="00254F57">
              <w:rPr>
                <w:rFonts w:ascii="Verdana" w:hAnsi="Verdana"/>
                <w:sz w:val="16"/>
                <w:szCs w:val="16"/>
                <w:lang w:val="en-US"/>
              </w:rPr>
              <w:t xml:space="preserve">Selection, Use and </w:t>
            </w:r>
            <w:r>
              <w:rPr>
                <w:rFonts w:ascii="Verdana" w:hAnsi="Verdana"/>
                <w:sz w:val="16"/>
                <w:szCs w:val="16"/>
                <w:lang w:val="en-US"/>
              </w:rPr>
              <w:t>Handling</w:t>
            </w:r>
            <w:r w:rsidRPr="00254F57">
              <w:rPr>
                <w:rFonts w:ascii="Verdana" w:hAnsi="Verdana"/>
                <w:sz w:val="16"/>
                <w:szCs w:val="16"/>
                <w:lang w:val="en-US"/>
              </w:rPr>
              <w:t xml:space="preserve"> in the Work</w:t>
            </w:r>
            <w:r>
              <w:rPr>
                <w:rFonts w:ascii="Verdana" w:hAnsi="Verdana"/>
                <w:sz w:val="16"/>
                <w:szCs w:val="16"/>
                <w:lang w:val="en-US"/>
              </w:rPr>
              <w:t>place.</w:t>
            </w:r>
          </w:p>
        </w:tc>
      </w:tr>
      <w:tr w:rsidR="004E276F" w:rsidRPr="000B2BEF" w:rsidTr="002C57DF">
        <w:tc>
          <w:tcPr>
            <w:tcW w:w="4675" w:type="dxa"/>
          </w:tcPr>
          <w:p w:rsidR="004E276F" w:rsidRPr="000B2BEF" w:rsidRDefault="004E276F" w:rsidP="004E276F">
            <w:pPr>
              <w:pStyle w:val="Texto"/>
              <w:spacing w:after="80" w:line="200" w:lineRule="exact"/>
              <w:ind w:firstLine="0"/>
              <w:rPr>
                <w:rFonts w:ascii="Verdana" w:hAnsi="Verdana"/>
                <w:b/>
                <w:sz w:val="16"/>
                <w:szCs w:val="16"/>
              </w:rPr>
            </w:pPr>
            <w:r w:rsidRPr="000B2BEF">
              <w:rPr>
                <w:rFonts w:ascii="Verdana" w:hAnsi="Verdana"/>
                <w:b/>
                <w:sz w:val="16"/>
                <w:szCs w:val="16"/>
              </w:rPr>
              <w:t>4. Definiciones</w:t>
            </w:r>
          </w:p>
        </w:tc>
        <w:tc>
          <w:tcPr>
            <w:tcW w:w="4675" w:type="dxa"/>
          </w:tcPr>
          <w:p w:rsidR="004E276F" w:rsidRPr="00320B82" w:rsidRDefault="004E276F" w:rsidP="004E276F">
            <w:pPr>
              <w:spacing w:after="80" w:line="200" w:lineRule="atLeast"/>
              <w:jc w:val="both"/>
              <w:rPr>
                <w:szCs w:val="24"/>
              </w:rPr>
            </w:pPr>
            <w:r w:rsidRPr="00320B82">
              <w:rPr>
                <w:rFonts w:ascii="Verdana" w:hAnsi="Verdana"/>
                <w:b/>
                <w:bCs/>
                <w:sz w:val="16"/>
                <w:szCs w:val="16"/>
              </w:rPr>
              <w:t>4. Definitions</w:t>
            </w:r>
            <w:r w:rsidRPr="00320B82">
              <w:rPr>
                <w:szCs w:val="24"/>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 xml:space="preserve">Autotanque: </w:t>
            </w:r>
            <w:r w:rsidRPr="000B2BEF">
              <w:rPr>
                <w:rFonts w:ascii="Verdana" w:hAnsi="Verdana"/>
                <w:sz w:val="16"/>
                <w:szCs w:val="16"/>
              </w:rPr>
              <w:t xml:space="preserve">Vehículo cerrado, camión tanque, semirremolque o remolque tipo tanque, destinado al </w:t>
            </w:r>
            <w:r w:rsidRPr="000B2BEF">
              <w:rPr>
                <w:rFonts w:ascii="Verdana" w:hAnsi="Verdana"/>
                <w:sz w:val="16"/>
                <w:szCs w:val="16"/>
              </w:rPr>
              <w:lastRenderedPageBreak/>
              <w:t>transporte de líquidos, gases licuados o sólidos en suspensión.</w:t>
            </w:r>
          </w:p>
        </w:tc>
        <w:tc>
          <w:tcPr>
            <w:tcW w:w="4675" w:type="dxa"/>
          </w:tcPr>
          <w:p w:rsidR="004E276F" w:rsidRPr="00320B82" w:rsidRDefault="004E276F" w:rsidP="004E276F">
            <w:pPr>
              <w:spacing w:after="80" w:line="200" w:lineRule="atLeast"/>
              <w:jc w:val="both"/>
              <w:rPr>
                <w:szCs w:val="24"/>
                <w:lang w:val="en-US"/>
              </w:rPr>
            </w:pPr>
            <w:r w:rsidRPr="00A37FA5">
              <w:rPr>
                <w:rFonts w:ascii="Verdana" w:hAnsi="Verdana"/>
                <w:b/>
                <w:bCs/>
                <w:sz w:val="16"/>
                <w:szCs w:val="16"/>
                <w:lang w:val="en-US"/>
              </w:rPr>
              <w:lastRenderedPageBreak/>
              <w:t>Ta</w:t>
            </w:r>
            <w:r>
              <w:rPr>
                <w:rFonts w:ascii="Verdana" w:hAnsi="Verdana"/>
                <w:b/>
                <w:bCs/>
                <w:sz w:val="16"/>
                <w:szCs w:val="16"/>
                <w:lang w:val="en-US"/>
              </w:rPr>
              <w:t>nker Truck</w:t>
            </w:r>
            <w:r w:rsidRPr="00254F57">
              <w:rPr>
                <w:rFonts w:ascii="Verdana" w:hAnsi="Verdana"/>
                <w:b/>
                <w:bCs/>
                <w:sz w:val="16"/>
                <w:szCs w:val="16"/>
                <w:lang w:val="en-US"/>
              </w:rPr>
              <w:t>:</w:t>
            </w:r>
            <w:r w:rsidRPr="00254F57">
              <w:rPr>
                <w:szCs w:val="24"/>
                <w:lang w:val="en-US"/>
              </w:rPr>
              <w:t xml:space="preserve"> </w:t>
            </w:r>
            <w:r w:rsidRPr="00254F57">
              <w:rPr>
                <w:rFonts w:ascii="Verdana" w:hAnsi="Verdana"/>
                <w:sz w:val="16"/>
                <w:szCs w:val="16"/>
                <w:lang w:val="en-US"/>
              </w:rPr>
              <w:t>Closed vehicle, tank truck, semi-trailer or tank type trailer, intended for the transport of liquids, liquefied gases or solids in suspension.</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Camión unitario:</w:t>
            </w:r>
            <w:r w:rsidRPr="000B2BEF">
              <w:rPr>
                <w:rFonts w:ascii="Verdana" w:hAnsi="Verdana"/>
                <w:sz w:val="16"/>
                <w:szCs w:val="16"/>
              </w:rPr>
              <w:t xml:space="preserve"> El vehículo automotor de seis o más llantas, destinado al transporte de carga, con peso bruto vehicular mayor de cuatro toneladas.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Unitary truck:</w:t>
            </w:r>
            <w:r w:rsidRPr="00254F57">
              <w:rPr>
                <w:szCs w:val="24"/>
                <w:lang w:val="en-US"/>
              </w:rPr>
              <w:t xml:space="preserve"> </w:t>
            </w:r>
            <w:r w:rsidRPr="00254F57">
              <w:rPr>
                <w:rFonts w:ascii="Verdana" w:hAnsi="Verdana"/>
                <w:sz w:val="16"/>
                <w:szCs w:val="16"/>
                <w:lang w:val="en-US"/>
              </w:rPr>
              <w:t>The automotive vehicle with six or more tires, intended for the transport of cargo, with gross vehicle weight greater than four tons.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Centro de Limpieza:</w:t>
            </w:r>
            <w:r w:rsidRPr="000B2BEF">
              <w:rPr>
                <w:rFonts w:ascii="Verdana" w:hAnsi="Verdana"/>
                <w:sz w:val="16"/>
                <w:szCs w:val="16"/>
              </w:rPr>
              <w:t xml:space="preserve"> Persona moral registrada por la Secretaría de Comunicaciones y Transportes que cuenta con un</w:t>
            </w:r>
            <w:r w:rsidRPr="000B2BEF">
              <w:rPr>
                <w:rFonts w:ascii="Verdana" w:hAnsi="Verdana"/>
                <w:b/>
                <w:sz w:val="16"/>
                <w:szCs w:val="16"/>
              </w:rPr>
              <w:t xml:space="preserve"> </w:t>
            </w:r>
            <w:r w:rsidRPr="000B2BEF">
              <w:rPr>
                <w:rFonts w:ascii="Verdana" w:hAnsi="Verdana"/>
                <w:sz w:val="16"/>
                <w:szCs w:val="16"/>
              </w:rPr>
              <w:t>lugar físico, infraestructura, personal capacitado y calificado, implementos y procedimientos adecuados para efectuar la limpieza y, en su caso, el control de remanentes y residuos peligrosos de las unidades que transportan substancias, materiales y/o residuos peligrosos, con capacidad para el manejo y control de los residuos provenientes de esa actividad, con autorización, licencia o validación otorgada por la Secretaría de Medio Ambiente y Recursos Naturales y Secretaría del Trabajo y Previsión Social o Protección Civil, según corresponda.</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Cleaning Center:</w:t>
            </w:r>
            <w:r w:rsidRPr="00254F57">
              <w:rPr>
                <w:szCs w:val="24"/>
                <w:lang w:val="en-US"/>
              </w:rPr>
              <w:t xml:space="preserve"> </w:t>
            </w:r>
            <w:r>
              <w:rPr>
                <w:rFonts w:ascii="Verdana" w:hAnsi="Verdana"/>
                <w:sz w:val="16"/>
                <w:szCs w:val="16"/>
                <w:lang w:val="en-US"/>
              </w:rPr>
              <w:t>Company registered</w:t>
            </w:r>
            <w:r w:rsidRPr="00254F57">
              <w:rPr>
                <w:rFonts w:ascii="Verdana" w:hAnsi="Verdana"/>
                <w:sz w:val="16"/>
                <w:szCs w:val="16"/>
                <w:lang w:val="en-US"/>
              </w:rPr>
              <w:t xml:space="preserve"> by the </w:t>
            </w:r>
            <w:r>
              <w:rPr>
                <w:rFonts w:ascii="Verdana" w:hAnsi="Verdana"/>
                <w:sz w:val="16"/>
                <w:szCs w:val="16"/>
                <w:lang w:val="en-US"/>
              </w:rPr>
              <w:t>Secretary</w:t>
            </w:r>
            <w:r w:rsidRPr="00254F57">
              <w:rPr>
                <w:rFonts w:ascii="Verdana" w:hAnsi="Verdana"/>
                <w:sz w:val="16"/>
                <w:szCs w:val="16"/>
                <w:lang w:val="en-US"/>
              </w:rPr>
              <w:t xml:space="preserve"> of Communications and Transportation that has a</w:t>
            </w:r>
            <w:r w:rsidRPr="00320B82">
              <w:rPr>
                <w:szCs w:val="24"/>
                <w:lang w:val="en-US"/>
              </w:rPr>
              <w:t xml:space="preserve"> </w:t>
            </w:r>
            <w:r w:rsidRPr="00254F57">
              <w:rPr>
                <w:rFonts w:ascii="Verdana" w:hAnsi="Verdana"/>
                <w:sz w:val="16"/>
                <w:szCs w:val="16"/>
                <w:lang w:val="en-US"/>
              </w:rPr>
              <w:t xml:space="preserve">physical place, infrastructure, trained and qualified personnel, implements and adequate procedures to carry out the cleaning and, where appropriate, the control of </w:t>
            </w:r>
            <w:r>
              <w:rPr>
                <w:rFonts w:ascii="Verdana" w:hAnsi="Verdana"/>
                <w:sz w:val="16"/>
                <w:szCs w:val="16"/>
                <w:lang w:val="en-US"/>
              </w:rPr>
              <w:t>residues</w:t>
            </w:r>
            <w:r w:rsidRPr="00254F57">
              <w:rPr>
                <w:rFonts w:ascii="Verdana" w:hAnsi="Verdana"/>
                <w:sz w:val="16"/>
                <w:szCs w:val="16"/>
                <w:lang w:val="en-US"/>
              </w:rPr>
              <w:t xml:space="preserve"> and hazardous waste</w:t>
            </w:r>
            <w:r>
              <w:rPr>
                <w:rFonts w:ascii="Verdana" w:hAnsi="Verdana"/>
                <w:sz w:val="16"/>
                <w:szCs w:val="16"/>
                <w:lang w:val="en-US"/>
              </w:rPr>
              <w:t>s</w:t>
            </w:r>
            <w:r w:rsidRPr="00254F57">
              <w:rPr>
                <w:rFonts w:ascii="Verdana" w:hAnsi="Verdana"/>
                <w:sz w:val="16"/>
                <w:szCs w:val="16"/>
                <w:lang w:val="en-US"/>
              </w:rPr>
              <w:t xml:space="preserve"> of the units that transport hazardous</w:t>
            </w:r>
            <w:r w:rsidRPr="00254F57">
              <w:rPr>
                <w:szCs w:val="24"/>
                <w:lang w:val="en-US"/>
              </w:rPr>
              <w:t xml:space="preserve"> </w:t>
            </w:r>
            <w:r w:rsidRPr="00254F57">
              <w:rPr>
                <w:rFonts w:ascii="Verdana" w:hAnsi="Verdana"/>
                <w:sz w:val="16"/>
                <w:szCs w:val="16"/>
                <w:lang w:val="en-US"/>
              </w:rPr>
              <w:t xml:space="preserve">substances, materials </w:t>
            </w:r>
            <w:r>
              <w:rPr>
                <w:rFonts w:ascii="Verdana" w:hAnsi="Verdana"/>
                <w:sz w:val="16"/>
                <w:szCs w:val="16"/>
                <w:lang w:val="en-US"/>
              </w:rPr>
              <w:t>and/or</w:t>
            </w:r>
            <w:r w:rsidRPr="00254F57">
              <w:rPr>
                <w:szCs w:val="24"/>
                <w:lang w:val="en-US"/>
              </w:rPr>
              <w:t xml:space="preserve"> </w:t>
            </w:r>
            <w:r w:rsidRPr="00254F57">
              <w:rPr>
                <w:rFonts w:ascii="Verdana" w:hAnsi="Verdana"/>
                <w:sz w:val="16"/>
                <w:szCs w:val="16"/>
                <w:lang w:val="en-US"/>
              </w:rPr>
              <w:t>waste</w:t>
            </w:r>
            <w:r>
              <w:rPr>
                <w:rFonts w:ascii="Verdana" w:hAnsi="Verdana"/>
                <w:sz w:val="16"/>
                <w:szCs w:val="16"/>
                <w:lang w:val="en-US"/>
              </w:rPr>
              <w:t>s</w:t>
            </w:r>
            <w:r w:rsidRPr="00254F57">
              <w:rPr>
                <w:rFonts w:ascii="Verdana" w:hAnsi="Verdana"/>
                <w:sz w:val="16"/>
                <w:szCs w:val="16"/>
                <w:lang w:val="en-US"/>
              </w:rPr>
              <w:t xml:space="preserve">, with capacity for </w:t>
            </w:r>
            <w:r>
              <w:rPr>
                <w:rFonts w:ascii="Verdana" w:hAnsi="Verdana"/>
                <w:sz w:val="16"/>
                <w:szCs w:val="16"/>
                <w:lang w:val="en-US"/>
              </w:rPr>
              <w:t xml:space="preserve">the </w:t>
            </w:r>
            <w:r w:rsidRPr="00254F57">
              <w:rPr>
                <w:rFonts w:ascii="Verdana" w:hAnsi="Verdana"/>
                <w:sz w:val="16"/>
                <w:szCs w:val="16"/>
                <w:lang w:val="en-US"/>
              </w:rPr>
              <w:t>handling and control of the waste</w:t>
            </w:r>
            <w:r>
              <w:rPr>
                <w:rFonts w:ascii="Verdana" w:hAnsi="Verdana"/>
                <w:sz w:val="16"/>
                <w:szCs w:val="16"/>
                <w:lang w:val="en-US"/>
              </w:rPr>
              <w:t>s</w:t>
            </w:r>
            <w:r w:rsidRPr="00254F57">
              <w:rPr>
                <w:rFonts w:ascii="Verdana" w:hAnsi="Verdana"/>
                <w:sz w:val="16"/>
                <w:szCs w:val="16"/>
                <w:lang w:val="en-US"/>
              </w:rPr>
              <w:t xml:space="preserve"> coming from that activity, with authorization, license or validation granted by the </w:t>
            </w:r>
            <w:r>
              <w:rPr>
                <w:rFonts w:ascii="Verdana" w:hAnsi="Verdana"/>
                <w:sz w:val="16"/>
                <w:szCs w:val="16"/>
                <w:lang w:val="en-US"/>
              </w:rPr>
              <w:t>Secretary</w:t>
            </w:r>
            <w:r w:rsidRPr="00254F57">
              <w:rPr>
                <w:rFonts w:ascii="Verdana" w:hAnsi="Verdana"/>
                <w:sz w:val="16"/>
                <w:szCs w:val="16"/>
                <w:lang w:val="en-US"/>
              </w:rPr>
              <w:t xml:space="preserve"> of Environment and Natural Resources and the </w:t>
            </w:r>
            <w:r>
              <w:rPr>
                <w:rFonts w:ascii="Verdana" w:hAnsi="Verdana"/>
                <w:sz w:val="16"/>
                <w:szCs w:val="16"/>
                <w:lang w:val="en-US"/>
              </w:rPr>
              <w:t>Secretary</w:t>
            </w:r>
            <w:r w:rsidRPr="00254F57">
              <w:rPr>
                <w:rFonts w:ascii="Verdana" w:hAnsi="Verdana"/>
                <w:sz w:val="16"/>
                <w:szCs w:val="16"/>
                <w:lang w:val="en-US"/>
              </w:rPr>
              <w:t xml:space="preserve"> of Labor and Social </w:t>
            </w:r>
            <w:r>
              <w:rPr>
                <w:rFonts w:ascii="Verdana" w:hAnsi="Verdana"/>
                <w:sz w:val="16"/>
                <w:szCs w:val="16"/>
                <w:lang w:val="en-US"/>
              </w:rPr>
              <w:t>Welfare</w:t>
            </w:r>
            <w:r w:rsidRPr="00254F57">
              <w:rPr>
                <w:rFonts w:ascii="Verdana" w:hAnsi="Verdana"/>
                <w:sz w:val="16"/>
                <w:szCs w:val="16"/>
                <w:lang w:val="en-US"/>
              </w:rPr>
              <w:t xml:space="preserve"> or Civil Protection, as applicable.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Compatibilidad:</w:t>
            </w:r>
            <w:r w:rsidRPr="000B2BEF">
              <w:rPr>
                <w:rFonts w:ascii="Verdana" w:hAnsi="Verdana"/>
                <w:sz w:val="16"/>
                <w:szCs w:val="16"/>
              </w:rPr>
              <w:t xml:space="preserve"> Se entiende como la factibilidad de mezclar diferentes substancias, materiales o residuos considerados como peligrosos, sin que representen riesgo por una posible reacción violenta, negativa y/o que afecte la salud de las personas, el ambiente y las instalaciones.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Compatibility:</w:t>
            </w:r>
            <w:r w:rsidRPr="00254F57">
              <w:rPr>
                <w:szCs w:val="24"/>
                <w:lang w:val="en-US"/>
              </w:rPr>
              <w:t xml:space="preserve"> </w:t>
            </w:r>
            <w:r w:rsidRPr="00254F57">
              <w:rPr>
                <w:rFonts w:ascii="Verdana" w:hAnsi="Verdana"/>
                <w:sz w:val="16"/>
                <w:szCs w:val="16"/>
                <w:lang w:val="en-US"/>
              </w:rPr>
              <w:t xml:space="preserve">It is understood as the feasibility of mixing different substances, materials or residues considered as dangerous, without representing risk for a possible violent reaction, negative </w:t>
            </w:r>
            <w:r>
              <w:rPr>
                <w:rFonts w:ascii="Verdana" w:hAnsi="Verdana"/>
                <w:sz w:val="16"/>
                <w:szCs w:val="16"/>
                <w:lang w:val="en-US"/>
              </w:rPr>
              <w:t>and/or</w:t>
            </w:r>
            <w:r w:rsidRPr="00254F57">
              <w:rPr>
                <w:rFonts w:ascii="Verdana" w:hAnsi="Verdana"/>
                <w:sz w:val="16"/>
                <w:szCs w:val="16"/>
                <w:lang w:val="en-US"/>
              </w:rPr>
              <w:t xml:space="preserve"> affecting the health of people, the environment and </w:t>
            </w:r>
            <w:r>
              <w:rPr>
                <w:rFonts w:ascii="Verdana" w:hAnsi="Verdana"/>
                <w:sz w:val="16"/>
                <w:szCs w:val="16"/>
                <w:lang w:val="en-US"/>
              </w:rPr>
              <w:t>installations</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Destinatario:</w:t>
            </w:r>
            <w:r w:rsidRPr="000B2BEF">
              <w:rPr>
                <w:rFonts w:ascii="Verdana" w:hAnsi="Verdana"/>
                <w:sz w:val="16"/>
                <w:szCs w:val="16"/>
              </w:rPr>
              <w:t xml:space="preserve"> Persona física o moral receptora de substancias, materiales y residuos peligrosos.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Recipient:</w:t>
            </w:r>
            <w:r w:rsidRPr="00254F57">
              <w:rPr>
                <w:szCs w:val="24"/>
                <w:lang w:val="en-US"/>
              </w:rPr>
              <w:t xml:space="preserve"> </w:t>
            </w:r>
            <w:r>
              <w:rPr>
                <w:rFonts w:ascii="Verdana" w:hAnsi="Verdana"/>
                <w:sz w:val="16"/>
                <w:szCs w:val="16"/>
                <w:lang w:val="en-US"/>
              </w:rPr>
              <w:t>Individual or company</w:t>
            </w:r>
            <w:r w:rsidRPr="00254F57">
              <w:rPr>
                <w:rFonts w:ascii="Verdana" w:hAnsi="Verdana"/>
                <w:sz w:val="16"/>
                <w:szCs w:val="16"/>
                <w:lang w:val="en-US"/>
              </w:rPr>
              <w:t xml:space="preserve"> receiving hazardous substances, materials and waste</w:t>
            </w:r>
            <w:r>
              <w:rPr>
                <w:rFonts w:ascii="Verdana" w:hAnsi="Verdana"/>
                <w:sz w:val="16"/>
                <w:szCs w:val="16"/>
                <w:lang w:val="en-US"/>
              </w:rPr>
              <w:t>s</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Expedidor:</w:t>
            </w:r>
            <w:r w:rsidRPr="000B2BEF">
              <w:rPr>
                <w:rFonts w:ascii="Verdana" w:hAnsi="Verdana"/>
                <w:sz w:val="16"/>
                <w:szCs w:val="16"/>
              </w:rPr>
              <w:t xml:space="preserve"> Persona física o moral que fabrica, carga, despacha, embarca o envía substancias y/o materiales y/o residuos peligrosos a un destinatario en unidades debidamente autorizadas por la Secretaría de Comunicaciones y Transportes.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Shipper:</w:t>
            </w:r>
            <w:r w:rsidRPr="00254F57">
              <w:rPr>
                <w:szCs w:val="24"/>
                <w:lang w:val="en-US"/>
              </w:rPr>
              <w:t xml:space="preserve"> </w:t>
            </w:r>
            <w:r>
              <w:rPr>
                <w:rFonts w:ascii="Verdana" w:hAnsi="Verdana"/>
                <w:sz w:val="16"/>
                <w:szCs w:val="16"/>
                <w:lang w:val="en-US"/>
              </w:rPr>
              <w:t>Individual or company</w:t>
            </w:r>
            <w:r w:rsidRPr="00254F57">
              <w:rPr>
                <w:rFonts w:ascii="Verdana" w:hAnsi="Verdana"/>
                <w:sz w:val="16"/>
                <w:szCs w:val="16"/>
                <w:lang w:val="en-US"/>
              </w:rPr>
              <w:t xml:space="preserve"> that manufactures, loads, dispatches, ships or sends hazardous substances </w:t>
            </w:r>
            <w:r>
              <w:rPr>
                <w:rFonts w:ascii="Verdana" w:hAnsi="Verdana"/>
                <w:sz w:val="16"/>
                <w:szCs w:val="16"/>
                <w:lang w:val="en-US"/>
              </w:rPr>
              <w:t>and/or</w:t>
            </w:r>
            <w:r w:rsidRPr="00254F57">
              <w:rPr>
                <w:rFonts w:ascii="Verdana" w:hAnsi="Verdana"/>
                <w:sz w:val="16"/>
                <w:szCs w:val="16"/>
                <w:lang w:val="en-US"/>
              </w:rPr>
              <w:t xml:space="preserve"> materials </w:t>
            </w:r>
            <w:r>
              <w:rPr>
                <w:rFonts w:ascii="Verdana" w:hAnsi="Verdana"/>
                <w:sz w:val="16"/>
                <w:szCs w:val="16"/>
                <w:lang w:val="en-US"/>
              </w:rPr>
              <w:t>and/or</w:t>
            </w:r>
            <w:r w:rsidRPr="00254F57">
              <w:rPr>
                <w:rFonts w:ascii="Verdana" w:hAnsi="Verdana"/>
                <w:sz w:val="16"/>
                <w:szCs w:val="16"/>
                <w:lang w:val="en-US"/>
              </w:rPr>
              <w:t xml:space="preserve"> waste</w:t>
            </w:r>
            <w:r>
              <w:rPr>
                <w:rFonts w:ascii="Verdana" w:hAnsi="Verdana"/>
                <w:sz w:val="16"/>
                <w:szCs w:val="16"/>
                <w:lang w:val="en-US"/>
              </w:rPr>
              <w:t>s</w:t>
            </w:r>
            <w:r w:rsidRPr="00254F57">
              <w:rPr>
                <w:rFonts w:ascii="Verdana" w:hAnsi="Verdana"/>
                <w:sz w:val="16"/>
                <w:szCs w:val="16"/>
                <w:lang w:val="en-US"/>
              </w:rPr>
              <w:t xml:space="preserve"> to a recipient in units duly authorized by the </w:t>
            </w:r>
            <w:r>
              <w:rPr>
                <w:rFonts w:ascii="Verdana" w:hAnsi="Verdana"/>
                <w:sz w:val="16"/>
                <w:szCs w:val="16"/>
                <w:lang w:val="en-US"/>
              </w:rPr>
              <w:t>Secretary</w:t>
            </w:r>
            <w:r w:rsidRPr="00254F57">
              <w:rPr>
                <w:rFonts w:ascii="Verdana" w:hAnsi="Verdana"/>
                <w:sz w:val="16"/>
                <w:szCs w:val="16"/>
                <w:lang w:val="en-US"/>
              </w:rPr>
              <w:t xml:space="preserve"> of Communications and Transportation.</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Efluente:</w:t>
            </w:r>
            <w:r w:rsidRPr="000B2BEF">
              <w:rPr>
                <w:rFonts w:ascii="Verdana" w:hAnsi="Verdana"/>
                <w:sz w:val="16"/>
                <w:szCs w:val="16"/>
              </w:rPr>
              <w:t xml:space="preserve"> Cualquier líquido que procede de un proceso productivo.</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Effluent:</w:t>
            </w:r>
            <w:r w:rsidRPr="00254F57">
              <w:rPr>
                <w:szCs w:val="24"/>
                <w:lang w:val="en-US"/>
              </w:rPr>
              <w:t xml:space="preserve"> </w:t>
            </w:r>
            <w:r w:rsidRPr="00254F57">
              <w:rPr>
                <w:rFonts w:ascii="Verdana" w:hAnsi="Verdana"/>
                <w:sz w:val="16"/>
                <w:szCs w:val="16"/>
                <w:lang w:val="en-US"/>
              </w:rPr>
              <w:t>Any liquid that comes from a productive process.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Fabricante o productor:</w:t>
            </w:r>
            <w:r w:rsidRPr="000B2BEF">
              <w:rPr>
                <w:rFonts w:ascii="Verdana" w:hAnsi="Verdana"/>
                <w:sz w:val="16"/>
                <w:szCs w:val="16"/>
              </w:rPr>
              <w:t xml:space="preserve"> Es la entidad que elabora substancias y materiales peligrosos a través de un proceso determinado.</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Manufacturer or producer:</w:t>
            </w:r>
            <w:r w:rsidRPr="00254F57">
              <w:rPr>
                <w:szCs w:val="24"/>
                <w:lang w:val="en-US"/>
              </w:rPr>
              <w:t xml:space="preserve"> </w:t>
            </w:r>
            <w:r w:rsidRPr="00254F57">
              <w:rPr>
                <w:rFonts w:ascii="Verdana" w:hAnsi="Verdana"/>
                <w:sz w:val="16"/>
                <w:szCs w:val="16"/>
                <w:lang w:val="en-US"/>
              </w:rPr>
              <w:t>Is the entity that produces hazardous substances and materials through a specific process.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Generador de residuos:</w:t>
            </w:r>
            <w:r w:rsidRPr="000B2BEF">
              <w:rPr>
                <w:rFonts w:ascii="Verdana" w:hAnsi="Verdana"/>
                <w:sz w:val="16"/>
                <w:szCs w:val="16"/>
              </w:rPr>
              <w:t xml:space="preserve"> Persona física o moral que produce residuos, a través del desarrollo de procesos productivos o de consumo.</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Waste generator:</w:t>
            </w:r>
            <w:r w:rsidRPr="00254F57">
              <w:rPr>
                <w:szCs w:val="24"/>
                <w:lang w:val="en-US"/>
              </w:rPr>
              <w:t xml:space="preserve"> </w:t>
            </w:r>
            <w:r>
              <w:rPr>
                <w:rFonts w:ascii="Verdana" w:hAnsi="Verdana"/>
                <w:sz w:val="16"/>
                <w:szCs w:val="16"/>
                <w:lang w:val="en-US"/>
              </w:rPr>
              <w:t>Individual or company</w:t>
            </w:r>
            <w:r w:rsidRPr="00254F57">
              <w:rPr>
                <w:rFonts w:ascii="Verdana" w:hAnsi="Verdana"/>
                <w:sz w:val="16"/>
                <w:szCs w:val="16"/>
                <w:lang w:val="en-US"/>
              </w:rPr>
              <w:t xml:space="preserve"> that produces waste</w:t>
            </w:r>
            <w:r>
              <w:rPr>
                <w:rFonts w:ascii="Verdana" w:hAnsi="Verdana"/>
                <w:sz w:val="16"/>
                <w:szCs w:val="16"/>
                <w:lang w:val="en-US"/>
              </w:rPr>
              <w:t>s</w:t>
            </w:r>
            <w:r w:rsidRPr="00254F57">
              <w:rPr>
                <w:rFonts w:ascii="Verdana" w:hAnsi="Verdana"/>
                <w:sz w:val="16"/>
                <w:szCs w:val="16"/>
                <w:lang w:val="en-US"/>
              </w:rPr>
              <w:t xml:space="preserve">, </w:t>
            </w:r>
            <w:r>
              <w:rPr>
                <w:rFonts w:ascii="Verdana" w:hAnsi="Verdana"/>
                <w:sz w:val="16"/>
                <w:szCs w:val="16"/>
                <w:lang w:val="en-US"/>
              </w:rPr>
              <w:t>by carrying out</w:t>
            </w:r>
            <w:r w:rsidRPr="00254F57">
              <w:rPr>
                <w:rFonts w:ascii="Verdana" w:hAnsi="Verdana"/>
                <w:sz w:val="16"/>
                <w:szCs w:val="16"/>
                <w:lang w:val="en-US"/>
              </w:rPr>
              <w:t xml:space="preserve"> productive processes or consumption.</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Incompatibilidad:</w:t>
            </w:r>
            <w:r w:rsidRPr="000B2BEF">
              <w:rPr>
                <w:rFonts w:ascii="Verdana" w:hAnsi="Verdana"/>
                <w:sz w:val="16"/>
                <w:szCs w:val="16"/>
              </w:rPr>
              <w:t xml:space="preserve"> Característica que se presenta en una substancia, material o residuo considerado como peligroso, en relación con otros materiales o residuos debido a sus propiedades intrínsecas y que al mezclarse pueden generar reacción violenta, negativa y/o que afecte la salud de las personas, el ambiente y las instalaciones.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Incompatibility:</w:t>
            </w:r>
            <w:r w:rsidRPr="00254F57">
              <w:rPr>
                <w:szCs w:val="24"/>
                <w:lang w:val="en-US"/>
              </w:rPr>
              <w:t xml:space="preserve"> </w:t>
            </w:r>
            <w:r w:rsidRPr="00254F57">
              <w:rPr>
                <w:rFonts w:ascii="Verdana" w:hAnsi="Verdana"/>
                <w:sz w:val="16"/>
                <w:szCs w:val="16"/>
                <w:lang w:val="en-US"/>
              </w:rPr>
              <w:t xml:space="preserve">Characteristic that appears in a substance, material or </w:t>
            </w:r>
            <w:r>
              <w:rPr>
                <w:rFonts w:ascii="Verdana" w:hAnsi="Verdana"/>
                <w:sz w:val="16"/>
                <w:szCs w:val="16"/>
                <w:lang w:val="en-US"/>
              </w:rPr>
              <w:t>waste</w:t>
            </w:r>
            <w:r w:rsidRPr="00254F57">
              <w:rPr>
                <w:rFonts w:ascii="Verdana" w:hAnsi="Verdana"/>
                <w:sz w:val="16"/>
                <w:szCs w:val="16"/>
                <w:lang w:val="en-US"/>
              </w:rPr>
              <w:t xml:space="preserve"> considered </w:t>
            </w:r>
            <w:r>
              <w:rPr>
                <w:rFonts w:ascii="Verdana" w:hAnsi="Verdana"/>
                <w:sz w:val="16"/>
                <w:szCs w:val="16"/>
                <w:lang w:val="en-US"/>
              </w:rPr>
              <w:t>hazardous</w:t>
            </w:r>
            <w:r w:rsidRPr="00254F57">
              <w:rPr>
                <w:rFonts w:ascii="Verdana" w:hAnsi="Verdana"/>
                <w:sz w:val="16"/>
                <w:szCs w:val="16"/>
                <w:lang w:val="en-US"/>
              </w:rPr>
              <w:t xml:space="preserve">, in relation to other materials </w:t>
            </w:r>
            <w:r>
              <w:rPr>
                <w:rFonts w:ascii="Verdana" w:hAnsi="Verdana"/>
                <w:sz w:val="16"/>
                <w:szCs w:val="16"/>
                <w:lang w:val="en-US"/>
              </w:rPr>
              <w:t>or wastes</w:t>
            </w:r>
            <w:r w:rsidRPr="00254F57">
              <w:rPr>
                <w:rFonts w:ascii="Verdana" w:hAnsi="Verdana"/>
                <w:sz w:val="16"/>
                <w:szCs w:val="16"/>
                <w:lang w:val="en-US"/>
              </w:rPr>
              <w:t xml:space="preserve"> due to its intrinsic properties and that when mixed can generate violent</w:t>
            </w:r>
            <w:r>
              <w:rPr>
                <w:rFonts w:ascii="Verdana" w:hAnsi="Verdana"/>
                <w:sz w:val="16"/>
                <w:szCs w:val="16"/>
                <w:lang w:val="en-US"/>
              </w:rPr>
              <w:t>,</w:t>
            </w:r>
            <w:r w:rsidRPr="00254F57">
              <w:rPr>
                <w:rFonts w:ascii="Verdana" w:hAnsi="Verdana"/>
                <w:sz w:val="16"/>
                <w:szCs w:val="16"/>
                <w:lang w:val="en-US"/>
              </w:rPr>
              <w:t xml:space="preserve"> negative, </w:t>
            </w:r>
            <w:r>
              <w:rPr>
                <w:rFonts w:ascii="Verdana" w:hAnsi="Verdana"/>
                <w:sz w:val="16"/>
                <w:szCs w:val="16"/>
                <w:lang w:val="en-US"/>
              </w:rPr>
              <w:t>and/or</w:t>
            </w:r>
            <w:r w:rsidRPr="00254F57">
              <w:rPr>
                <w:rFonts w:ascii="Verdana" w:hAnsi="Verdana"/>
                <w:sz w:val="16"/>
                <w:szCs w:val="16"/>
                <w:lang w:val="en-US"/>
              </w:rPr>
              <w:t xml:space="preserve"> that affects the health of people, the environment and the </w:t>
            </w:r>
            <w:r>
              <w:rPr>
                <w:rFonts w:ascii="Verdana" w:hAnsi="Verdana"/>
                <w:sz w:val="16"/>
                <w:szCs w:val="16"/>
                <w:lang w:val="en-US"/>
              </w:rPr>
              <w:t>installations</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Limpieza:</w:t>
            </w:r>
            <w:r w:rsidRPr="000B2BEF">
              <w:rPr>
                <w:rFonts w:ascii="Verdana" w:hAnsi="Verdana"/>
                <w:sz w:val="16"/>
                <w:szCs w:val="16"/>
              </w:rPr>
              <w:t xml:space="preserve"> Eliminación de cualquier substancia, sus remanentes o residuos peligrosos en el interior del tanque o recipiente, sus accesorios y dispositivos de seguridad, por un medio mecánico o químico, por vía húmeda o seca, con el propósito de evitar reacciones violentas y negativas debido a su presencia e incompatibilidad al ser mezclada con otra substancia; así como para evitar la presencia de atmósferas peligrosas o cualquier peligro potencial para la seguridad, integridad y salud de las personas.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Cleaning:</w:t>
            </w:r>
            <w:r w:rsidRPr="00254F57">
              <w:rPr>
                <w:szCs w:val="24"/>
                <w:lang w:val="en-US"/>
              </w:rPr>
              <w:t xml:space="preserve"> </w:t>
            </w:r>
            <w:r w:rsidRPr="00254F57">
              <w:rPr>
                <w:rFonts w:ascii="Verdana" w:hAnsi="Verdana"/>
                <w:sz w:val="16"/>
                <w:szCs w:val="16"/>
                <w:lang w:val="en-US"/>
              </w:rPr>
              <w:t xml:space="preserve">Removal of any substance, its </w:t>
            </w:r>
            <w:r>
              <w:rPr>
                <w:rFonts w:ascii="Verdana" w:hAnsi="Verdana"/>
                <w:sz w:val="16"/>
                <w:szCs w:val="16"/>
                <w:lang w:val="en-US"/>
              </w:rPr>
              <w:t>residues</w:t>
            </w:r>
            <w:r w:rsidRPr="00254F57">
              <w:rPr>
                <w:rFonts w:ascii="Verdana" w:hAnsi="Verdana"/>
                <w:sz w:val="16"/>
                <w:szCs w:val="16"/>
                <w:lang w:val="en-US"/>
              </w:rPr>
              <w:t xml:space="preserve"> or hazardous waste</w:t>
            </w:r>
            <w:r>
              <w:rPr>
                <w:rFonts w:ascii="Verdana" w:hAnsi="Verdana"/>
                <w:sz w:val="16"/>
                <w:szCs w:val="16"/>
                <w:lang w:val="en-US"/>
              </w:rPr>
              <w:t>s</w:t>
            </w:r>
            <w:r w:rsidRPr="00254F57">
              <w:rPr>
                <w:rFonts w:ascii="Verdana" w:hAnsi="Verdana"/>
                <w:sz w:val="16"/>
                <w:szCs w:val="16"/>
                <w:lang w:val="en-US"/>
              </w:rPr>
              <w:t xml:space="preserve"> inside the tank or container, its accessories and safety devices, by mechanical or chemical means, by wet or dry</w:t>
            </w:r>
            <w:r>
              <w:rPr>
                <w:rFonts w:ascii="Verdana" w:hAnsi="Verdana"/>
                <w:sz w:val="16"/>
                <w:szCs w:val="16"/>
                <w:lang w:val="en-US"/>
              </w:rPr>
              <w:t xml:space="preserve"> system</w:t>
            </w:r>
            <w:r w:rsidRPr="00254F57">
              <w:rPr>
                <w:rFonts w:ascii="Verdana" w:hAnsi="Verdana"/>
                <w:sz w:val="16"/>
                <w:szCs w:val="16"/>
                <w:lang w:val="en-US"/>
              </w:rPr>
              <w:t>, in order to avoid violent and negative reactions due to its presence and incompatibility when mixed with another substance;</w:t>
            </w:r>
            <w:r w:rsidRPr="00320B82">
              <w:rPr>
                <w:szCs w:val="24"/>
                <w:lang w:val="en-US"/>
              </w:rPr>
              <w:t xml:space="preserve"> </w:t>
            </w:r>
            <w:r w:rsidRPr="00254F57">
              <w:rPr>
                <w:rFonts w:ascii="Verdana" w:hAnsi="Verdana"/>
                <w:sz w:val="16"/>
                <w:szCs w:val="16"/>
                <w:lang w:val="en-US"/>
              </w:rPr>
              <w:t xml:space="preserve">as well as to avoid the presence of dangerous atmospheres or any potential danger for the </w:t>
            </w:r>
            <w:r>
              <w:rPr>
                <w:rFonts w:ascii="Verdana" w:hAnsi="Verdana"/>
                <w:sz w:val="16"/>
                <w:szCs w:val="16"/>
                <w:lang w:val="en-US"/>
              </w:rPr>
              <w:t>safety</w:t>
            </w:r>
            <w:r w:rsidRPr="00254F57">
              <w:rPr>
                <w:rFonts w:ascii="Verdana" w:hAnsi="Verdana"/>
                <w:sz w:val="16"/>
                <w:szCs w:val="16"/>
                <w:lang w:val="en-US"/>
              </w:rPr>
              <w:t>, integrity and health of the people.</w:t>
            </w:r>
            <w:r w:rsidRPr="00320B82">
              <w:rPr>
                <w:szCs w:val="24"/>
                <w:lang w:val="en-US"/>
              </w:rPr>
              <w:t xml:space="preserve"> </w:t>
            </w:r>
          </w:p>
        </w:tc>
      </w:tr>
      <w:tr w:rsidR="004E276F" w:rsidRPr="000B2BEF"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NOM:</w:t>
            </w:r>
            <w:r w:rsidRPr="000B2BEF">
              <w:rPr>
                <w:rFonts w:ascii="Verdana" w:hAnsi="Verdana"/>
                <w:sz w:val="16"/>
                <w:szCs w:val="16"/>
              </w:rPr>
              <w:t xml:space="preserve"> Norma Oficial Mexicana.</w:t>
            </w:r>
          </w:p>
        </w:tc>
        <w:tc>
          <w:tcPr>
            <w:tcW w:w="4675" w:type="dxa"/>
          </w:tcPr>
          <w:p w:rsidR="004E276F" w:rsidRPr="00320B82" w:rsidRDefault="004E276F" w:rsidP="004E276F">
            <w:pPr>
              <w:spacing w:after="80" w:line="200" w:lineRule="atLeast"/>
              <w:jc w:val="both"/>
              <w:rPr>
                <w:szCs w:val="24"/>
              </w:rPr>
            </w:pPr>
            <w:r w:rsidRPr="00320B82">
              <w:rPr>
                <w:rFonts w:ascii="Verdana" w:hAnsi="Verdana"/>
                <w:b/>
                <w:bCs/>
                <w:sz w:val="16"/>
                <w:szCs w:val="16"/>
              </w:rPr>
              <w:t>NOM:</w:t>
            </w:r>
            <w:r w:rsidRPr="00320B82">
              <w:rPr>
                <w:szCs w:val="24"/>
              </w:rPr>
              <w:t xml:space="preserve"> </w:t>
            </w:r>
            <w:r w:rsidRPr="00320B82">
              <w:rPr>
                <w:rFonts w:ascii="Verdana" w:hAnsi="Verdana"/>
                <w:sz w:val="16"/>
                <w:szCs w:val="16"/>
              </w:rPr>
              <w:t>Official Mexican Standard.</w:t>
            </w:r>
            <w:r w:rsidRPr="00320B82">
              <w:rPr>
                <w:szCs w:val="24"/>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Material Peligroso:</w:t>
            </w:r>
            <w:r w:rsidRPr="000B2BEF">
              <w:rPr>
                <w:rFonts w:ascii="Verdana" w:hAnsi="Verdana"/>
                <w:sz w:val="16"/>
                <w:szCs w:val="16"/>
              </w:rPr>
              <w:t xml:space="preserve"> Aquellas substancias peligrosas, sus remanentes, sus envases, embalajes y demás </w:t>
            </w:r>
            <w:r w:rsidRPr="000B2BEF">
              <w:rPr>
                <w:rFonts w:ascii="Verdana" w:hAnsi="Verdana"/>
                <w:sz w:val="16"/>
                <w:szCs w:val="16"/>
              </w:rPr>
              <w:lastRenderedPageBreak/>
              <w:t>componentes que conformen la carga que será transportada por las unidades.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lastRenderedPageBreak/>
              <w:t>Hazardous Material:</w:t>
            </w:r>
            <w:r w:rsidRPr="00254F57">
              <w:rPr>
                <w:szCs w:val="24"/>
                <w:lang w:val="en-US"/>
              </w:rPr>
              <w:t xml:space="preserve"> </w:t>
            </w:r>
            <w:r w:rsidRPr="00254F57">
              <w:rPr>
                <w:rFonts w:ascii="Verdana" w:hAnsi="Verdana"/>
                <w:sz w:val="16"/>
                <w:szCs w:val="16"/>
                <w:lang w:val="en-US"/>
              </w:rPr>
              <w:t xml:space="preserve">Those dangerous substances, their </w:t>
            </w:r>
            <w:r>
              <w:rPr>
                <w:rFonts w:ascii="Verdana" w:hAnsi="Verdana"/>
                <w:sz w:val="16"/>
                <w:szCs w:val="16"/>
                <w:lang w:val="en-US"/>
              </w:rPr>
              <w:t>residues</w:t>
            </w:r>
            <w:r w:rsidRPr="00254F57">
              <w:rPr>
                <w:rFonts w:ascii="Verdana" w:hAnsi="Verdana"/>
                <w:sz w:val="16"/>
                <w:szCs w:val="16"/>
                <w:lang w:val="en-US"/>
              </w:rPr>
              <w:t xml:space="preserve">, their containers, packaging and other </w:t>
            </w:r>
            <w:r w:rsidRPr="00254F57">
              <w:rPr>
                <w:rFonts w:ascii="Verdana" w:hAnsi="Verdana"/>
                <w:sz w:val="16"/>
                <w:szCs w:val="16"/>
                <w:lang w:val="en-US"/>
              </w:rPr>
              <w:lastRenderedPageBreak/>
              <w:t>components that make up the load that will be transported by the units.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lang w:val="es-ES_tradnl"/>
              </w:rPr>
            </w:pPr>
            <w:r w:rsidRPr="000B2BEF">
              <w:rPr>
                <w:rFonts w:ascii="Verdana" w:hAnsi="Verdana"/>
                <w:b/>
                <w:sz w:val="16"/>
                <w:szCs w:val="16"/>
              </w:rPr>
              <w:lastRenderedPageBreak/>
              <w:t>Recipiente Intermedio a Granel:</w:t>
            </w:r>
            <w:r w:rsidRPr="000B2BEF">
              <w:rPr>
                <w:rFonts w:ascii="Verdana" w:hAnsi="Verdana"/>
                <w:sz w:val="16"/>
                <w:szCs w:val="16"/>
              </w:rPr>
              <w:t xml:space="preserve"> </w:t>
            </w:r>
            <w:r w:rsidRPr="000B2BEF">
              <w:rPr>
                <w:rFonts w:ascii="Verdana" w:hAnsi="Verdana"/>
                <w:sz w:val="16"/>
                <w:szCs w:val="16"/>
                <w:lang w:val="es-ES_tradnl"/>
              </w:rPr>
              <w:t>Envases y embalajes portátiles, rígidos, semirrígidos o flexibles, con una capacidad máxima de tres mil litros (3.0 m</w:t>
            </w:r>
            <w:r w:rsidRPr="000B2BEF">
              <w:rPr>
                <w:rFonts w:ascii="Verdana" w:hAnsi="Verdana"/>
                <w:sz w:val="16"/>
                <w:szCs w:val="16"/>
                <w:vertAlign w:val="superscript"/>
                <w:lang w:val="es-ES_tradnl"/>
              </w:rPr>
              <w:t>3</w:t>
            </w:r>
            <w:r w:rsidRPr="000B2BEF">
              <w:rPr>
                <w:rFonts w:ascii="Verdana" w:hAnsi="Verdana"/>
                <w:sz w:val="16"/>
                <w:szCs w:val="16"/>
                <w:lang w:val="es-ES_tradnl"/>
              </w:rPr>
              <w:t>), para contener materiales sólidos o líquidos y diseñados para la manipulación mecánica y capaces de resistir los esfuerzos que se producen durante las operaciones de manipulación y transporte.</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Bulk Intermediate Container:</w:t>
            </w:r>
            <w:r w:rsidRPr="00320B82">
              <w:rPr>
                <w:szCs w:val="24"/>
                <w:lang w:val="en-US"/>
              </w:rPr>
              <w:t xml:space="preserve"> </w:t>
            </w:r>
            <w:r w:rsidRPr="00254F57">
              <w:rPr>
                <w:rFonts w:ascii="Verdana" w:hAnsi="Verdana"/>
                <w:sz w:val="16"/>
                <w:szCs w:val="16"/>
                <w:lang w:val="en-US"/>
              </w:rPr>
              <w:t>Portable, rigid, semi-rigid or flexible packaging and packaging, with a maximum capacity of three thousand liters (3.0 m</w:t>
            </w:r>
            <w:r w:rsidRPr="00254F57">
              <w:rPr>
                <w:rFonts w:ascii="Verdana" w:hAnsi="Verdana"/>
                <w:sz w:val="11"/>
                <w:szCs w:val="11"/>
                <w:vertAlign w:val="superscript"/>
                <w:lang w:val="en-US"/>
              </w:rPr>
              <w:t>3</w:t>
            </w:r>
            <w:r w:rsidRPr="00254F57">
              <w:rPr>
                <w:rFonts w:ascii="Verdana" w:hAnsi="Verdana"/>
                <w:sz w:val="16"/>
                <w:szCs w:val="16"/>
                <w:lang w:val="en-US"/>
              </w:rPr>
              <w:t>), to contain solid or liquid materials and designed for mechanical handling and capable of withstanding the stresses that occur during the operations of handling and transport.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Remanente:</w:t>
            </w:r>
            <w:r w:rsidRPr="000B2BEF">
              <w:rPr>
                <w:rFonts w:ascii="Verdana" w:hAnsi="Verdana"/>
                <w:sz w:val="16"/>
                <w:szCs w:val="16"/>
              </w:rPr>
              <w:t xml:space="preserve"> Substancias, materiales o residuos peligrosos que persisten en los contenedores, envases o embalajes después de su vaciado o desembalaje.</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Remainder:</w:t>
            </w:r>
            <w:r w:rsidRPr="00254F57">
              <w:rPr>
                <w:szCs w:val="24"/>
                <w:lang w:val="en-US"/>
              </w:rPr>
              <w:t xml:space="preserve"> </w:t>
            </w:r>
            <w:r w:rsidRPr="00254F57">
              <w:rPr>
                <w:rFonts w:ascii="Verdana" w:hAnsi="Verdana"/>
                <w:sz w:val="16"/>
                <w:szCs w:val="16"/>
                <w:lang w:val="en-US"/>
              </w:rPr>
              <w:t>Substances, materials or hazardous waste</w:t>
            </w:r>
            <w:r>
              <w:rPr>
                <w:rFonts w:ascii="Verdana" w:hAnsi="Verdana"/>
                <w:sz w:val="16"/>
                <w:szCs w:val="16"/>
                <w:lang w:val="en-US"/>
              </w:rPr>
              <w:t>s</w:t>
            </w:r>
            <w:r w:rsidRPr="00254F57">
              <w:rPr>
                <w:rFonts w:ascii="Verdana" w:hAnsi="Verdana"/>
                <w:sz w:val="16"/>
                <w:szCs w:val="16"/>
                <w:lang w:val="en-US"/>
              </w:rPr>
              <w:t xml:space="preserve"> that persist in containers, containers or packaging after emptying or unpacking.</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Residuos Peligrosos:</w:t>
            </w:r>
            <w:r w:rsidRPr="000B2BEF">
              <w:rPr>
                <w:rFonts w:ascii="Verdana" w:hAnsi="Verdana"/>
                <w:sz w:val="16"/>
                <w:szCs w:val="16"/>
              </w:rPr>
              <w:t xml:space="preserve"> Son aquellos que posean alguna de las características de corrosividad, reactividad, explosividad, toxicidad, inflamabilidad, o que contengan agentes infecciosos que les confieran peligrosidad, así como envases, recipientes, embalajes y suelos que hayan sido contaminados cuando se transfieran a otro sitio, y los considerados en acuerdos internacionales en los que el país sea parte, así como los acuerdos publicados en el Diario Oficial de la Federación que los clasifique como tales.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Hazardous waste:</w:t>
            </w:r>
            <w:r w:rsidRPr="00254F57">
              <w:rPr>
                <w:szCs w:val="24"/>
                <w:lang w:val="en-US"/>
              </w:rPr>
              <w:t xml:space="preserve"> </w:t>
            </w:r>
            <w:r w:rsidRPr="00254F57">
              <w:rPr>
                <w:rFonts w:ascii="Verdana" w:hAnsi="Verdana"/>
                <w:sz w:val="16"/>
                <w:szCs w:val="16"/>
                <w:lang w:val="en-US"/>
              </w:rPr>
              <w:t xml:space="preserve">Are those that have any of the characteristics of corrosivity, reactivity, explosiveness, toxicity, flammability, or that contain infectious agents that confer dangerous, as well as containers, containers, packaging and soils that have been contaminated when transferred to another site, and those considered in international agreements in which the country is a party, as well as the agreements published in the Official </w:t>
            </w:r>
            <w:r>
              <w:rPr>
                <w:rFonts w:ascii="Verdana" w:hAnsi="Verdana"/>
                <w:sz w:val="16"/>
                <w:szCs w:val="16"/>
                <w:lang w:val="en-US"/>
              </w:rPr>
              <w:t>Daily</w:t>
            </w:r>
            <w:r w:rsidRPr="00254F57">
              <w:rPr>
                <w:rFonts w:ascii="Verdana" w:hAnsi="Verdana"/>
                <w:sz w:val="16"/>
                <w:szCs w:val="16"/>
                <w:lang w:val="en-US"/>
              </w:rPr>
              <w:t xml:space="preserve"> of the Federation that classify them as such.</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Secretaría:</w:t>
            </w:r>
            <w:r w:rsidRPr="000B2BEF">
              <w:rPr>
                <w:rFonts w:ascii="Verdana" w:hAnsi="Verdana"/>
                <w:sz w:val="16"/>
                <w:szCs w:val="16"/>
              </w:rPr>
              <w:t xml:space="preserve"> La Secretaría de Comunicaciones y Transportes.</w:t>
            </w:r>
          </w:p>
        </w:tc>
        <w:tc>
          <w:tcPr>
            <w:tcW w:w="4675" w:type="dxa"/>
          </w:tcPr>
          <w:p w:rsidR="004E276F" w:rsidRPr="00320B82" w:rsidRDefault="004E276F" w:rsidP="004E276F">
            <w:pPr>
              <w:spacing w:after="80" w:line="200" w:lineRule="atLeast"/>
              <w:jc w:val="both"/>
              <w:rPr>
                <w:szCs w:val="24"/>
                <w:lang w:val="en-US"/>
              </w:rPr>
            </w:pPr>
            <w:r>
              <w:rPr>
                <w:rFonts w:ascii="Verdana" w:hAnsi="Verdana"/>
                <w:b/>
                <w:bCs/>
                <w:sz w:val="16"/>
                <w:szCs w:val="16"/>
                <w:lang w:val="en-US"/>
              </w:rPr>
              <w:t>Secretary</w:t>
            </w:r>
            <w:r w:rsidRPr="00254F57">
              <w:rPr>
                <w:rFonts w:ascii="Verdana" w:hAnsi="Verdana"/>
                <w:b/>
                <w:bCs/>
                <w:sz w:val="16"/>
                <w:szCs w:val="16"/>
                <w:lang w:val="en-US"/>
              </w:rPr>
              <w:t>:</w:t>
            </w:r>
            <w:r w:rsidRPr="00254F57">
              <w:rPr>
                <w:szCs w:val="24"/>
                <w:lang w:val="en-US"/>
              </w:rPr>
              <w:t xml:space="preserve"> </w:t>
            </w:r>
            <w:r w:rsidRPr="00254F57">
              <w:rPr>
                <w:rFonts w:ascii="Verdana" w:hAnsi="Verdana"/>
                <w:sz w:val="16"/>
                <w:szCs w:val="16"/>
                <w:lang w:val="en-US"/>
              </w:rPr>
              <w:t xml:space="preserve">The </w:t>
            </w:r>
            <w:r>
              <w:rPr>
                <w:rFonts w:ascii="Verdana" w:hAnsi="Verdana"/>
                <w:sz w:val="16"/>
                <w:szCs w:val="16"/>
                <w:lang w:val="en-US"/>
              </w:rPr>
              <w:t>Secretary</w:t>
            </w:r>
            <w:r w:rsidRPr="00254F57">
              <w:rPr>
                <w:rFonts w:ascii="Verdana" w:hAnsi="Verdana"/>
                <w:sz w:val="16"/>
                <w:szCs w:val="16"/>
                <w:lang w:val="en-US"/>
              </w:rPr>
              <w:t xml:space="preserve"> of Communications and Transportation.</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SEMARNAT:</w:t>
            </w:r>
            <w:r w:rsidRPr="000B2BEF">
              <w:rPr>
                <w:rFonts w:ascii="Verdana" w:hAnsi="Verdana"/>
                <w:sz w:val="16"/>
                <w:szCs w:val="16"/>
              </w:rPr>
              <w:t xml:space="preserve"> Secretaría de Medio Ambiente y Recursos Naturales.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SEMARNAT:</w:t>
            </w:r>
            <w:r w:rsidRPr="00254F57">
              <w:rPr>
                <w:szCs w:val="24"/>
                <w:lang w:val="en-US"/>
              </w:rPr>
              <w:t xml:space="preserve"> </w:t>
            </w:r>
            <w:r>
              <w:rPr>
                <w:rFonts w:ascii="Verdana" w:hAnsi="Verdana"/>
                <w:sz w:val="16"/>
                <w:szCs w:val="16"/>
                <w:lang w:val="en-US"/>
              </w:rPr>
              <w:t>Secretary</w:t>
            </w:r>
            <w:r w:rsidRPr="00254F57">
              <w:rPr>
                <w:rFonts w:ascii="Verdana" w:hAnsi="Verdana"/>
                <w:sz w:val="16"/>
                <w:szCs w:val="16"/>
                <w:lang w:val="en-US"/>
              </w:rPr>
              <w:t xml:space="preserve"> of the Environment and Natural Resources.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Substancia Peligrosa:</w:t>
            </w:r>
            <w:r w:rsidRPr="000B2BEF">
              <w:rPr>
                <w:rFonts w:ascii="Verdana" w:hAnsi="Verdana"/>
                <w:sz w:val="16"/>
                <w:szCs w:val="16"/>
              </w:rPr>
              <w:t xml:space="preserve"> Todo aquel elemento, compuesto, material o mezcla de ellos que independientemente de su estado físico, represente un riesgo potencial para la salud, el ambiente, la seguridad de los usuarios y la propiedad de terceros; también se consideran bajo esta definición los agentes biológicos causantes de enfermedades.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Hazardous Substance:</w:t>
            </w:r>
            <w:r w:rsidRPr="00254F57">
              <w:rPr>
                <w:szCs w:val="24"/>
                <w:lang w:val="en-US"/>
              </w:rPr>
              <w:t xml:space="preserve"> </w:t>
            </w:r>
            <w:r w:rsidRPr="00254F57">
              <w:rPr>
                <w:rFonts w:ascii="Verdana" w:hAnsi="Verdana"/>
                <w:sz w:val="16"/>
                <w:szCs w:val="16"/>
                <w:lang w:val="en-US"/>
              </w:rPr>
              <w:t>Any element, compound, material or mixture of them that, regardless of their physical condition, represents a potential risk to health, the environment, the safety of users and the property of third parties;</w:t>
            </w:r>
            <w:r w:rsidRPr="00320B82">
              <w:rPr>
                <w:szCs w:val="24"/>
                <w:lang w:val="en-US"/>
              </w:rPr>
              <w:t xml:space="preserve"> </w:t>
            </w:r>
            <w:r w:rsidRPr="00254F57">
              <w:rPr>
                <w:rFonts w:ascii="Verdana" w:hAnsi="Verdana"/>
                <w:sz w:val="16"/>
                <w:szCs w:val="16"/>
                <w:lang w:val="en-US"/>
              </w:rPr>
              <w:t>the biological agents that cause diseases are also considered under this definition.</w:t>
            </w:r>
            <w:r w:rsidRPr="00320B82">
              <w:rPr>
                <w:szCs w:val="24"/>
                <w:lang w:val="en-US"/>
              </w:rPr>
              <w:t xml:space="preserve"> </w:t>
            </w:r>
          </w:p>
        </w:tc>
      </w:tr>
      <w:tr w:rsidR="004E276F" w:rsidRPr="00FD2F4B" w:rsidTr="002C57DF">
        <w:tc>
          <w:tcPr>
            <w:tcW w:w="4675" w:type="dxa"/>
          </w:tcPr>
          <w:p w:rsidR="004E276F" w:rsidRPr="00FD2F4B" w:rsidRDefault="004E276F" w:rsidP="004E276F">
            <w:pPr>
              <w:pStyle w:val="Texto"/>
              <w:spacing w:after="80" w:line="200" w:lineRule="exact"/>
              <w:ind w:firstLine="0"/>
              <w:rPr>
                <w:rFonts w:ascii="Verdana" w:hAnsi="Verdana"/>
                <w:sz w:val="16"/>
                <w:szCs w:val="16"/>
              </w:rPr>
            </w:pPr>
            <w:r w:rsidRPr="00FD2F4B">
              <w:rPr>
                <w:rFonts w:ascii="Verdana" w:hAnsi="Verdana"/>
                <w:b/>
                <w:sz w:val="16"/>
                <w:szCs w:val="16"/>
              </w:rPr>
              <w:t>Transportista:</w:t>
            </w:r>
            <w:r w:rsidRPr="00FD2F4B">
              <w:rPr>
                <w:rFonts w:ascii="Verdana" w:hAnsi="Verdana"/>
                <w:sz w:val="16"/>
                <w:szCs w:val="16"/>
              </w:rPr>
              <w:t xml:space="preserve"> Persona física o moral que preste servicio público o privado de autotransporte de carga especializada de materiales, substancias y residuos peligrosos.</w:t>
            </w:r>
          </w:p>
        </w:tc>
        <w:tc>
          <w:tcPr>
            <w:tcW w:w="4675" w:type="dxa"/>
          </w:tcPr>
          <w:p w:rsidR="004E276F" w:rsidRPr="00FD2F4B" w:rsidRDefault="004E276F" w:rsidP="004E276F">
            <w:pPr>
              <w:spacing w:after="80" w:line="200" w:lineRule="atLeast"/>
              <w:jc w:val="both"/>
              <w:rPr>
                <w:szCs w:val="24"/>
                <w:lang w:val="en-US"/>
              </w:rPr>
            </w:pPr>
            <w:r w:rsidRPr="00FD2F4B">
              <w:rPr>
                <w:rFonts w:ascii="Verdana" w:hAnsi="Verdana"/>
                <w:b/>
                <w:bCs/>
                <w:sz w:val="16"/>
                <w:szCs w:val="16"/>
                <w:lang w:val="en-US"/>
              </w:rPr>
              <w:t>Transporter:</w:t>
            </w:r>
            <w:r w:rsidRPr="00FD2F4B">
              <w:rPr>
                <w:szCs w:val="24"/>
                <w:lang w:val="en-US"/>
              </w:rPr>
              <w:t xml:space="preserve"> </w:t>
            </w:r>
            <w:r w:rsidRPr="00FD2F4B">
              <w:rPr>
                <w:rFonts w:ascii="Verdana" w:hAnsi="Verdana"/>
                <w:sz w:val="16"/>
                <w:szCs w:val="16"/>
                <w:lang w:val="en-US"/>
              </w:rPr>
              <w:t>Individual or company which provides a public or private motor transport service specialized in cargos of hazardous materials, substances and wastes.</w:t>
            </w:r>
            <w:r w:rsidRPr="00FD2F4B">
              <w:rPr>
                <w:szCs w:val="24"/>
                <w:lang w:val="en-US"/>
              </w:rPr>
              <w:t xml:space="preserve"> </w:t>
            </w:r>
          </w:p>
        </w:tc>
      </w:tr>
      <w:tr w:rsidR="004E276F" w:rsidRPr="00FD2F4B" w:rsidTr="002C57DF">
        <w:tc>
          <w:tcPr>
            <w:tcW w:w="4675" w:type="dxa"/>
          </w:tcPr>
          <w:p w:rsidR="004E276F" w:rsidRPr="00FD2F4B" w:rsidRDefault="004E276F" w:rsidP="004E276F">
            <w:pPr>
              <w:pStyle w:val="Texto"/>
              <w:spacing w:after="80" w:line="200" w:lineRule="exact"/>
              <w:ind w:firstLine="0"/>
              <w:rPr>
                <w:rFonts w:ascii="Verdana" w:hAnsi="Verdana"/>
                <w:sz w:val="16"/>
                <w:szCs w:val="16"/>
              </w:rPr>
            </w:pPr>
            <w:r w:rsidRPr="00FD2F4B">
              <w:rPr>
                <w:rFonts w:ascii="Verdana" w:hAnsi="Verdana"/>
                <w:b/>
                <w:sz w:val="16"/>
                <w:szCs w:val="16"/>
              </w:rPr>
              <w:t>Tractocamión:</w:t>
            </w:r>
            <w:r w:rsidRPr="00FD2F4B">
              <w:rPr>
                <w:rFonts w:ascii="Verdana" w:hAnsi="Verdana"/>
                <w:sz w:val="16"/>
                <w:szCs w:val="16"/>
              </w:rPr>
              <w:t xml:space="preserve"> El vehículo automotor destinado a soportar y arrastrar semirremolques.</w:t>
            </w:r>
          </w:p>
        </w:tc>
        <w:tc>
          <w:tcPr>
            <w:tcW w:w="4675" w:type="dxa"/>
          </w:tcPr>
          <w:p w:rsidR="004E276F" w:rsidRPr="00FD2F4B" w:rsidRDefault="004E276F" w:rsidP="004E276F">
            <w:pPr>
              <w:spacing w:after="80" w:line="200" w:lineRule="atLeast"/>
              <w:jc w:val="both"/>
              <w:rPr>
                <w:szCs w:val="24"/>
                <w:lang w:val="en-US"/>
              </w:rPr>
            </w:pPr>
            <w:r w:rsidRPr="00FD2F4B">
              <w:rPr>
                <w:rFonts w:ascii="Verdana" w:hAnsi="Verdana"/>
                <w:b/>
                <w:bCs/>
                <w:sz w:val="16"/>
                <w:szCs w:val="16"/>
                <w:lang w:val="en-US"/>
              </w:rPr>
              <w:t>Tractor</w:t>
            </w:r>
            <w:r w:rsidRPr="00FD2F4B">
              <w:rPr>
                <w:szCs w:val="24"/>
                <w:lang w:val="en-US"/>
              </w:rPr>
              <w:t xml:space="preserve"> </w:t>
            </w:r>
            <w:r w:rsidRPr="00FD2F4B">
              <w:rPr>
                <w:rFonts w:ascii="Verdana" w:hAnsi="Verdana"/>
                <w:b/>
                <w:sz w:val="16"/>
                <w:szCs w:val="16"/>
                <w:lang w:val="en-US"/>
              </w:rPr>
              <w:t>truck</w:t>
            </w:r>
            <w:r w:rsidRPr="00FD2F4B">
              <w:rPr>
                <w:rFonts w:ascii="Verdana" w:hAnsi="Verdana"/>
                <w:b/>
                <w:bCs/>
                <w:sz w:val="16"/>
                <w:szCs w:val="16"/>
                <w:lang w:val="en-US"/>
              </w:rPr>
              <w:t>:</w:t>
            </w:r>
            <w:r w:rsidRPr="00FD2F4B">
              <w:rPr>
                <w:szCs w:val="24"/>
                <w:lang w:val="en-US"/>
              </w:rPr>
              <w:t xml:space="preserve"> </w:t>
            </w:r>
            <w:r w:rsidRPr="00FD2F4B">
              <w:rPr>
                <w:rFonts w:ascii="Verdana" w:hAnsi="Verdana"/>
                <w:sz w:val="16"/>
                <w:szCs w:val="16"/>
                <w:lang w:val="en-US"/>
              </w:rPr>
              <w:t>The automotive vehicle designed to support and tow semi-trailers.</w:t>
            </w:r>
            <w:r w:rsidRPr="00FD2F4B">
              <w:rPr>
                <w:szCs w:val="24"/>
                <w:lang w:val="en-US"/>
              </w:rPr>
              <w:t xml:space="preserve">  </w:t>
            </w:r>
          </w:p>
        </w:tc>
      </w:tr>
      <w:tr w:rsidR="004E276F" w:rsidRPr="00FD2F4B" w:rsidTr="002C57DF">
        <w:tc>
          <w:tcPr>
            <w:tcW w:w="4675" w:type="dxa"/>
          </w:tcPr>
          <w:p w:rsidR="004E276F" w:rsidRPr="00FD2F4B" w:rsidRDefault="004E276F" w:rsidP="004E276F">
            <w:pPr>
              <w:pStyle w:val="Texto"/>
              <w:spacing w:after="80" w:line="200" w:lineRule="exact"/>
              <w:ind w:firstLine="0"/>
              <w:rPr>
                <w:rFonts w:ascii="Verdana" w:hAnsi="Verdana"/>
                <w:sz w:val="16"/>
                <w:szCs w:val="16"/>
              </w:rPr>
            </w:pPr>
            <w:r w:rsidRPr="00FD2F4B">
              <w:rPr>
                <w:rFonts w:ascii="Verdana" w:hAnsi="Verdana"/>
                <w:b/>
                <w:sz w:val="16"/>
                <w:szCs w:val="16"/>
              </w:rPr>
              <w:t>Unidad de arrastre:</w:t>
            </w:r>
            <w:r w:rsidRPr="00FD2F4B">
              <w:rPr>
                <w:rFonts w:ascii="Verdana" w:hAnsi="Verdana"/>
                <w:sz w:val="16"/>
                <w:szCs w:val="16"/>
              </w:rPr>
              <w:t xml:space="preserve"> Vehículo para el transporte de materiales y residuos peligrosos, no dotado de medios de propulsión y destinado a ser jalado por un vehículo de motor.</w:t>
            </w:r>
          </w:p>
        </w:tc>
        <w:tc>
          <w:tcPr>
            <w:tcW w:w="4675" w:type="dxa"/>
          </w:tcPr>
          <w:p w:rsidR="004E276F" w:rsidRPr="00FD2F4B" w:rsidRDefault="004E276F" w:rsidP="004E276F">
            <w:pPr>
              <w:spacing w:after="80" w:line="200" w:lineRule="atLeast"/>
              <w:jc w:val="both"/>
              <w:rPr>
                <w:szCs w:val="24"/>
                <w:lang w:val="en-US"/>
              </w:rPr>
            </w:pPr>
            <w:r w:rsidRPr="00FD2F4B">
              <w:rPr>
                <w:rFonts w:ascii="Verdana" w:hAnsi="Verdana"/>
                <w:b/>
                <w:bCs/>
                <w:sz w:val="16"/>
                <w:szCs w:val="16"/>
                <w:lang w:val="en-US"/>
              </w:rPr>
              <w:t>Tow unit:</w:t>
            </w:r>
            <w:r w:rsidRPr="00FD2F4B">
              <w:rPr>
                <w:szCs w:val="24"/>
                <w:lang w:val="en-US"/>
              </w:rPr>
              <w:t xml:space="preserve"> </w:t>
            </w:r>
            <w:r w:rsidRPr="00FD2F4B">
              <w:rPr>
                <w:rFonts w:ascii="Verdana" w:hAnsi="Verdana"/>
                <w:sz w:val="16"/>
                <w:szCs w:val="16"/>
                <w:lang w:val="en-US"/>
              </w:rPr>
              <w:t>Vehicle for the transport of hazardous materials and wastes, not equipped with their own means of propulsion and intended to be pulled by a motor vehicle.</w:t>
            </w:r>
            <w:r w:rsidRPr="00FD2F4B">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Unidad vehicular:</w:t>
            </w:r>
            <w:r w:rsidRPr="000B2BEF">
              <w:rPr>
                <w:rFonts w:ascii="Verdana" w:hAnsi="Verdana"/>
                <w:sz w:val="16"/>
                <w:szCs w:val="16"/>
              </w:rPr>
              <w:t xml:space="preserve"> Equipo de autotransporte, camión unitario, tractocamión, remolque y semirremolque, autotanque, caja, recipiente intermedio a granel o contenedor destinado al transporte de substancias, materiales y residuos peligrosos.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Vehicular unit:</w:t>
            </w:r>
            <w:r w:rsidRPr="00254F57">
              <w:rPr>
                <w:szCs w:val="24"/>
                <w:lang w:val="en-US"/>
              </w:rPr>
              <w:t xml:space="preserve"> </w:t>
            </w:r>
            <w:r w:rsidRPr="00254F57">
              <w:rPr>
                <w:rFonts w:ascii="Verdana" w:hAnsi="Verdana"/>
                <w:sz w:val="16"/>
                <w:szCs w:val="16"/>
                <w:lang w:val="en-US"/>
              </w:rPr>
              <w:t>Motor transport equipment, truck</w:t>
            </w:r>
            <w:r>
              <w:rPr>
                <w:rFonts w:ascii="Verdana" w:hAnsi="Verdana"/>
                <w:sz w:val="16"/>
                <w:szCs w:val="16"/>
                <w:lang w:val="en-US"/>
              </w:rPr>
              <w:t xml:space="preserve"> unit</w:t>
            </w:r>
            <w:r w:rsidRPr="00254F57">
              <w:rPr>
                <w:rFonts w:ascii="Verdana" w:hAnsi="Verdana"/>
                <w:sz w:val="16"/>
                <w:szCs w:val="16"/>
                <w:lang w:val="en-US"/>
              </w:rPr>
              <w:t>, tractor, trailer and semi-trailer, tank truck, box, intermediate bulk container or container for the transport of hazardous substances, materials and waste</w:t>
            </w:r>
            <w:r>
              <w:rPr>
                <w:rFonts w:ascii="Verdana" w:hAnsi="Verdana"/>
                <w:sz w:val="16"/>
                <w:szCs w:val="16"/>
                <w:lang w:val="en-US"/>
              </w:rPr>
              <w:t>s</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Vaciado:</w:t>
            </w:r>
            <w:r w:rsidRPr="000B2BEF">
              <w:rPr>
                <w:rFonts w:ascii="Verdana" w:hAnsi="Verdana"/>
                <w:sz w:val="16"/>
                <w:szCs w:val="16"/>
              </w:rPr>
              <w:t xml:space="preserve"> Remoción de un líquido, sólido, sus remanentes o los residuos contenidos en el interior de la unidad vehicular, sus accesorios y dispositivos de seguridad mediante el escurrimiento, drenado, bombeo, aspirado, raspado, barrido u otro procedimiento físico, químico o mecánico. En el caso de gases comprimidos se considera vacío cuando la presión en el interior se aproxima o iguala a la presión atmosférica y se han removido los líquidos o sólidos contenidos en su interior, sus accesorios y dispositivos de seguridad.</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Emptying:</w:t>
            </w:r>
            <w:r w:rsidRPr="00254F57">
              <w:rPr>
                <w:szCs w:val="24"/>
                <w:lang w:val="en-US"/>
              </w:rPr>
              <w:t xml:space="preserve"> </w:t>
            </w:r>
            <w:r w:rsidRPr="00254F57">
              <w:rPr>
                <w:rFonts w:ascii="Verdana" w:hAnsi="Verdana"/>
                <w:sz w:val="16"/>
                <w:szCs w:val="16"/>
                <w:lang w:val="en-US"/>
              </w:rPr>
              <w:t xml:space="preserve">Removal of a liquid, solid, its </w:t>
            </w:r>
            <w:r>
              <w:rPr>
                <w:rFonts w:ascii="Verdana" w:hAnsi="Verdana"/>
                <w:sz w:val="16"/>
                <w:szCs w:val="16"/>
                <w:lang w:val="en-US"/>
              </w:rPr>
              <w:t>residues</w:t>
            </w:r>
            <w:r w:rsidRPr="00254F57">
              <w:rPr>
                <w:rFonts w:ascii="Verdana" w:hAnsi="Verdana"/>
                <w:sz w:val="16"/>
                <w:szCs w:val="16"/>
                <w:lang w:val="en-US"/>
              </w:rPr>
              <w:t xml:space="preserve"> or the </w:t>
            </w:r>
            <w:r>
              <w:rPr>
                <w:rFonts w:ascii="Verdana" w:hAnsi="Verdana"/>
                <w:sz w:val="16"/>
                <w:szCs w:val="16"/>
                <w:lang w:val="en-US"/>
              </w:rPr>
              <w:t>wastes</w:t>
            </w:r>
            <w:r w:rsidRPr="00254F57">
              <w:rPr>
                <w:rFonts w:ascii="Verdana" w:hAnsi="Verdana"/>
                <w:sz w:val="16"/>
                <w:szCs w:val="16"/>
                <w:lang w:val="en-US"/>
              </w:rPr>
              <w:t xml:space="preserve"> contained in the interior of the vehicle unit, its accessories and safety devices by means of draining, draining, pumping, sucking, scraping, sweeping or other physical, chemical or mechanical procedure</w:t>
            </w:r>
            <w:r>
              <w:rPr>
                <w:rFonts w:ascii="Verdana" w:hAnsi="Verdana"/>
                <w:sz w:val="16"/>
                <w:szCs w:val="16"/>
                <w:lang w:val="en-US"/>
              </w:rPr>
              <w:t>s</w:t>
            </w:r>
            <w:r w:rsidRPr="00254F57">
              <w:rPr>
                <w:rFonts w:ascii="Verdana" w:hAnsi="Verdana"/>
                <w:sz w:val="16"/>
                <w:szCs w:val="16"/>
                <w:lang w:val="en-US"/>
              </w:rPr>
              <w:t>.</w:t>
            </w:r>
            <w:r w:rsidRPr="00320B82">
              <w:rPr>
                <w:szCs w:val="24"/>
                <w:lang w:val="en-US"/>
              </w:rPr>
              <w:t xml:space="preserve"> </w:t>
            </w:r>
            <w:r w:rsidRPr="00254F57">
              <w:rPr>
                <w:rFonts w:ascii="Verdana" w:hAnsi="Verdana"/>
                <w:sz w:val="16"/>
                <w:szCs w:val="16"/>
                <w:lang w:val="en-US"/>
              </w:rPr>
              <w:t xml:space="preserve">In the case of compressed gases, </w:t>
            </w:r>
            <w:r>
              <w:rPr>
                <w:rFonts w:ascii="Verdana" w:hAnsi="Verdana"/>
                <w:sz w:val="16"/>
                <w:szCs w:val="16"/>
                <w:lang w:val="en-US"/>
              </w:rPr>
              <w:t xml:space="preserve">it is </w:t>
            </w:r>
            <w:r w:rsidRPr="00254F57">
              <w:rPr>
                <w:rFonts w:ascii="Verdana" w:hAnsi="Verdana"/>
                <w:sz w:val="16"/>
                <w:szCs w:val="16"/>
                <w:lang w:val="en-US"/>
              </w:rPr>
              <w:t xml:space="preserve">considered </w:t>
            </w:r>
            <w:r>
              <w:rPr>
                <w:rFonts w:ascii="Verdana" w:hAnsi="Verdana"/>
                <w:sz w:val="16"/>
                <w:szCs w:val="16"/>
                <w:lang w:val="en-US"/>
              </w:rPr>
              <w:t xml:space="preserve">empty </w:t>
            </w:r>
            <w:r w:rsidRPr="00254F57">
              <w:rPr>
                <w:rFonts w:ascii="Verdana" w:hAnsi="Verdana"/>
                <w:sz w:val="16"/>
                <w:szCs w:val="16"/>
                <w:lang w:val="en-US"/>
              </w:rPr>
              <w:t>when the pressure in the interior approaches or equals the atmospheric pressure and the liquids or solids inside, its accessories and safety devices have been removed.</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b/>
                <w:sz w:val="16"/>
                <w:szCs w:val="16"/>
              </w:rPr>
            </w:pPr>
            <w:r w:rsidRPr="000B2BEF">
              <w:rPr>
                <w:rFonts w:ascii="Verdana" w:hAnsi="Verdana"/>
                <w:b/>
                <w:sz w:val="16"/>
                <w:szCs w:val="16"/>
              </w:rPr>
              <w:lastRenderedPageBreak/>
              <w:t>5.</w:t>
            </w:r>
            <w:r w:rsidRPr="000B2BEF">
              <w:rPr>
                <w:rFonts w:ascii="Verdana" w:hAnsi="Verdana"/>
                <w:b/>
                <w:sz w:val="16"/>
                <w:szCs w:val="16"/>
              </w:rPr>
              <w:tab/>
              <w:t>Especificaciones Técnicas y Disposiciones Generales para la Limpieza, Manejo y Control de Remanentes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5.</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b/>
                <w:bCs/>
                <w:sz w:val="16"/>
                <w:szCs w:val="16"/>
                <w:lang w:val="en-US"/>
              </w:rPr>
              <w:t xml:space="preserve">Technical Specifications and General Provisions for the Cleaning, Management and Control of </w:t>
            </w:r>
            <w:r>
              <w:rPr>
                <w:rFonts w:ascii="Verdana" w:hAnsi="Verdana"/>
                <w:b/>
                <w:bCs/>
                <w:sz w:val="16"/>
                <w:szCs w:val="16"/>
                <w:lang w:val="en-US"/>
              </w:rPr>
              <w:t>Residues</w:t>
            </w:r>
            <w:r w:rsidRPr="00320B82">
              <w:rPr>
                <w:szCs w:val="24"/>
                <w:lang w:val="en-US"/>
              </w:rPr>
              <w:t xml:space="preserve"> </w:t>
            </w:r>
          </w:p>
        </w:tc>
      </w:tr>
      <w:tr w:rsidR="004E276F" w:rsidRPr="000B2BEF"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5.1</w:t>
            </w:r>
            <w:r w:rsidRPr="000B2BEF">
              <w:rPr>
                <w:rFonts w:ascii="Verdana" w:hAnsi="Verdana"/>
                <w:sz w:val="16"/>
                <w:szCs w:val="16"/>
              </w:rPr>
              <w:t xml:space="preserve"> Disposiciones Generales.</w:t>
            </w:r>
          </w:p>
        </w:tc>
        <w:tc>
          <w:tcPr>
            <w:tcW w:w="4675" w:type="dxa"/>
          </w:tcPr>
          <w:p w:rsidR="004E276F" w:rsidRPr="00320B82" w:rsidRDefault="004E276F" w:rsidP="004E276F">
            <w:pPr>
              <w:spacing w:after="80" w:line="200" w:lineRule="atLeast"/>
              <w:jc w:val="both"/>
              <w:rPr>
                <w:szCs w:val="24"/>
              </w:rPr>
            </w:pPr>
            <w:r w:rsidRPr="00320B82">
              <w:rPr>
                <w:rFonts w:ascii="Verdana" w:hAnsi="Verdana"/>
                <w:b/>
                <w:bCs/>
                <w:sz w:val="16"/>
                <w:szCs w:val="16"/>
              </w:rPr>
              <w:t>5.1</w:t>
            </w:r>
            <w:r w:rsidRPr="00320B82">
              <w:rPr>
                <w:szCs w:val="24"/>
              </w:rPr>
              <w:t xml:space="preserve"> </w:t>
            </w:r>
            <w:r w:rsidRPr="00320B82">
              <w:rPr>
                <w:rFonts w:ascii="Verdana" w:hAnsi="Verdana"/>
                <w:sz w:val="16"/>
                <w:szCs w:val="16"/>
              </w:rPr>
              <w:t>General Provisions.</w:t>
            </w:r>
            <w:r w:rsidRPr="00320B82">
              <w:rPr>
                <w:szCs w:val="24"/>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5.1.1</w:t>
            </w:r>
            <w:r w:rsidRPr="000B2BEF">
              <w:rPr>
                <w:rFonts w:ascii="Verdana" w:hAnsi="Verdana"/>
                <w:sz w:val="16"/>
                <w:szCs w:val="16"/>
              </w:rPr>
              <w:t xml:space="preserve"> Una unidad vehicular se considera limpia cuando cumple con lo siguiente:</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5.1.1</w:t>
            </w:r>
            <w:r w:rsidRPr="00254F57">
              <w:rPr>
                <w:szCs w:val="24"/>
                <w:lang w:val="en-US"/>
              </w:rPr>
              <w:t xml:space="preserve"> </w:t>
            </w:r>
            <w:r w:rsidRPr="00254F57">
              <w:rPr>
                <w:rFonts w:ascii="Verdana" w:hAnsi="Verdana"/>
                <w:sz w:val="16"/>
                <w:szCs w:val="16"/>
                <w:lang w:val="en-US"/>
              </w:rPr>
              <w:t>A vehicle unit is considered clean when it complies with the following:</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sz w:val="16"/>
                <w:szCs w:val="16"/>
              </w:rPr>
            </w:pPr>
            <w:r w:rsidRPr="000B2BEF">
              <w:rPr>
                <w:rFonts w:ascii="Verdana" w:hAnsi="Verdana"/>
                <w:b/>
                <w:sz w:val="16"/>
                <w:szCs w:val="16"/>
              </w:rPr>
              <w:t>i)</w:t>
            </w:r>
            <w:r w:rsidRPr="000B2BEF">
              <w:rPr>
                <w:rFonts w:ascii="Verdana" w:hAnsi="Verdana"/>
                <w:sz w:val="16"/>
                <w:szCs w:val="16"/>
              </w:rPr>
              <w:tab/>
              <w:t>Está libre de cualquier sustancia o materia, lodo, sedimento, residuo, incrustación, escamación, óxido, polvo, líquido, sólido u otros que le confieran alguna característica de peligrosidad, y</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i)</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 xml:space="preserve">It is free of any substance or matter, mud, sediment, </w:t>
            </w:r>
            <w:r>
              <w:rPr>
                <w:rFonts w:ascii="Verdana" w:hAnsi="Verdana"/>
                <w:sz w:val="16"/>
                <w:szCs w:val="16"/>
                <w:lang w:val="en-US"/>
              </w:rPr>
              <w:t>waste</w:t>
            </w:r>
            <w:r w:rsidRPr="00254F57">
              <w:rPr>
                <w:rFonts w:ascii="Verdana" w:hAnsi="Verdana"/>
                <w:sz w:val="16"/>
                <w:szCs w:val="16"/>
                <w:lang w:val="en-US"/>
              </w:rPr>
              <w:t>, incrustation, scale,</w:t>
            </w:r>
            <w:r w:rsidRPr="00254F57">
              <w:rPr>
                <w:szCs w:val="24"/>
                <w:lang w:val="en-US"/>
              </w:rPr>
              <w:t xml:space="preserve"> </w:t>
            </w:r>
            <w:r w:rsidRPr="00254F57">
              <w:rPr>
                <w:rFonts w:ascii="Verdana" w:hAnsi="Verdana"/>
                <w:sz w:val="16"/>
                <w:szCs w:val="16"/>
                <w:lang w:val="en-US"/>
              </w:rPr>
              <w:t>oxide, dust, liquid, solid or other that confer on it any characteristic of dangerousness, and</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sz w:val="16"/>
                <w:szCs w:val="16"/>
              </w:rPr>
            </w:pPr>
            <w:r w:rsidRPr="000B2BEF">
              <w:rPr>
                <w:rFonts w:ascii="Verdana" w:hAnsi="Verdana"/>
                <w:b/>
                <w:sz w:val="16"/>
                <w:szCs w:val="16"/>
              </w:rPr>
              <w:t>ii)</w:t>
            </w:r>
            <w:r w:rsidRPr="000B2BEF">
              <w:rPr>
                <w:rFonts w:ascii="Verdana" w:hAnsi="Verdana"/>
                <w:sz w:val="16"/>
                <w:szCs w:val="16"/>
              </w:rPr>
              <w:tab/>
              <w:t>Las condiciones que, para ingresar y permanecer en el interior de la unidad vehicular, sólo requieren de un nivel mínimo de protección para la piel y no se requiere de equipo de protección respiratoria, como son: respiradores, filtros, mascarillas o cualquier otro equipo de respiración y de acuerdo con la Norma Oficial Mexicana respectiva.</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ii)</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 xml:space="preserve">The conditions that, </w:t>
            </w:r>
            <w:r>
              <w:rPr>
                <w:rFonts w:ascii="Verdana" w:hAnsi="Verdana"/>
                <w:sz w:val="16"/>
                <w:szCs w:val="16"/>
                <w:lang w:val="en-US"/>
              </w:rPr>
              <w:t xml:space="preserve">in order </w:t>
            </w:r>
            <w:r w:rsidRPr="00254F57">
              <w:rPr>
                <w:rFonts w:ascii="Verdana" w:hAnsi="Verdana"/>
                <w:sz w:val="16"/>
                <w:szCs w:val="16"/>
                <w:lang w:val="en-US"/>
              </w:rPr>
              <w:t xml:space="preserve">to enter and remain inside the vehicle unit, only require a minimum level of protection for the skin and no respiratory protection equipment is required, such as: respirators, filters, masks or any other </w:t>
            </w:r>
            <w:r>
              <w:rPr>
                <w:rFonts w:ascii="Verdana" w:hAnsi="Verdana"/>
                <w:sz w:val="16"/>
                <w:szCs w:val="16"/>
                <w:lang w:val="en-US"/>
              </w:rPr>
              <w:t xml:space="preserve">respiratory </w:t>
            </w:r>
            <w:r w:rsidRPr="00254F57">
              <w:rPr>
                <w:rFonts w:ascii="Verdana" w:hAnsi="Verdana"/>
                <w:sz w:val="16"/>
                <w:szCs w:val="16"/>
                <w:lang w:val="en-US"/>
              </w:rPr>
              <w:t>equipment</w:t>
            </w:r>
            <w:r>
              <w:rPr>
                <w:rFonts w:ascii="Verdana" w:hAnsi="Verdana"/>
                <w:sz w:val="16"/>
                <w:szCs w:val="16"/>
                <w:lang w:val="en-US"/>
              </w:rPr>
              <w:t xml:space="preserve"> </w:t>
            </w:r>
            <w:r w:rsidRPr="00254F57">
              <w:rPr>
                <w:rFonts w:ascii="Verdana" w:hAnsi="Verdana"/>
                <w:sz w:val="16"/>
                <w:szCs w:val="16"/>
                <w:lang w:val="en-US"/>
              </w:rPr>
              <w:t xml:space="preserve">and </w:t>
            </w:r>
            <w:r>
              <w:rPr>
                <w:rFonts w:ascii="Verdana" w:hAnsi="Verdana"/>
                <w:sz w:val="16"/>
                <w:szCs w:val="16"/>
                <w:lang w:val="en-US"/>
              </w:rPr>
              <w:t>pursuant to</w:t>
            </w:r>
            <w:r w:rsidRPr="00254F57">
              <w:rPr>
                <w:rFonts w:ascii="Verdana" w:hAnsi="Verdana"/>
                <w:sz w:val="16"/>
                <w:szCs w:val="16"/>
                <w:lang w:val="en-US"/>
              </w:rPr>
              <w:t xml:space="preserve"> the respective Official Mexican Standard.</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5.1.2</w:t>
            </w:r>
            <w:r w:rsidRPr="000B2BEF">
              <w:rPr>
                <w:rFonts w:ascii="Verdana" w:hAnsi="Verdana"/>
                <w:sz w:val="16"/>
                <w:szCs w:val="16"/>
              </w:rPr>
              <w:t xml:space="preserve"> Las unidades vehiculares y en particular las tipo autotanque, se consideran limpias cuando: además de satisfacer lo señalado en el numeral 5.1.1., cumplen con lo siguiente:</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5.1.2</w:t>
            </w:r>
            <w:r w:rsidRPr="00254F57">
              <w:rPr>
                <w:szCs w:val="24"/>
                <w:lang w:val="en-US"/>
              </w:rPr>
              <w:t xml:space="preserve"> </w:t>
            </w:r>
            <w:r w:rsidRPr="00254F57">
              <w:rPr>
                <w:rFonts w:ascii="Verdana" w:hAnsi="Verdana"/>
                <w:sz w:val="16"/>
                <w:szCs w:val="16"/>
                <w:lang w:val="en-US"/>
              </w:rPr>
              <w:t>Vehicular units, and in particular the self-tanker type, are considered clean when: in addition to satisfying what is indicated in section 5.1.1., They comply with the following:</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sz w:val="16"/>
                <w:szCs w:val="16"/>
              </w:rPr>
            </w:pPr>
            <w:r w:rsidRPr="000B2BEF">
              <w:rPr>
                <w:rFonts w:ascii="Verdana" w:hAnsi="Verdana"/>
                <w:b/>
                <w:sz w:val="16"/>
                <w:szCs w:val="16"/>
              </w:rPr>
              <w:t>i)</w:t>
            </w:r>
            <w:r w:rsidRPr="000B2BEF">
              <w:rPr>
                <w:rFonts w:ascii="Verdana" w:hAnsi="Verdana"/>
                <w:sz w:val="16"/>
                <w:szCs w:val="16"/>
              </w:rPr>
              <w:tab/>
              <w:t>Los accesorios y dispositivos de seguridad están libres de cualquier substancia, material o remanente, lodo, sedimento, residuo, incrustación, escamación, óxido, polvo, líquido, sólido u otros que le confieran alguna característica de peligrosidad.</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i)</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 xml:space="preserve">The accessories and safety devices are free of any substance, material or </w:t>
            </w:r>
            <w:r>
              <w:rPr>
                <w:rFonts w:ascii="Verdana" w:hAnsi="Verdana"/>
                <w:sz w:val="16"/>
                <w:szCs w:val="16"/>
                <w:lang w:val="en-US"/>
              </w:rPr>
              <w:t>residue</w:t>
            </w:r>
            <w:r w:rsidRPr="00254F57">
              <w:rPr>
                <w:rFonts w:ascii="Verdana" w:hAnsi="Verdana"/>
                <w:sz w:val="16"/>
                <w:szCs w:val="16"/>
                <w:lang w:val="en-US"/>
              </w:rPr>
              <w:t xml:space="preserve">, mud, sediment, </w:t>
            </w:r>
            <w:r>
              <w:rPr>
                <w:rFonts w:ascii="Verdana" w:hAnsi="Verdana"/>
                <w:sz w:val="16"/>
                <w:szCs w:val="16"/>
                <w:lang w:val="en-US"/>
              </w:rPr>
              <w:t>waste</w:t>
            </w:r>
            <w:r w:rsidRPr="00254F57">
              <w:rPr>
                <w:rFonts w:ascii="Verdana" w:hAnsi="Verdana"/>
                <w:sz w:val="16"/>
                <w:szCs w:val="16"/>
                <w:lang w:val="en-US"/>
              </w:rPr>
              <w:t>, incrustation, flaking, rust, dust, liquid, solid or others that confer any characteristic of danger.</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sz w:val="16"/>
                <w:szCs w:val="16"/>
              </w:rPr>
            </w:pPr>
            <w:r w:rsidRPr="000B2BEF">
              <w:rPr>
                <w:rFonts w:ascii="Verdana" w:hAnsi="Verdana"/>
                <w:b/>
                <w:sz w:val="16"/>
                <w:szCs w:val="16"/>
              </w:rPr>
              <w:t>ii)</w:t>
            </w:r>
            <w:r w:rsidRPr="000B2BEF">
              <w:rPr>
                <w:rFonts w:ascii="Verdana" w:hAnsi="Verdana"/>
                <w:sz w:val="16"/>
                <w:szCs w:val="16"/>
              </w:rPr>
              <w:tab/>
              <w:t>Presentan un nivel de inflamabilidad o explosividad de 0% y una concentración de oxígeno en el interior del tanque de 19.5 a 20.9%. Estas lecturas deben ser obtenidas con un medidor de gases adecuadamente calibrado.</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ii)</w:t>
            </w:r>
            <w:r w:rsidRPr="00320B82">
              <w:rPr>
                <w:szCs w:val="24"/>
                <w:lang w:val="en-US"/>
              </w:rPr>
              <w:t xml:space="preserve"> </w:t>
            </w:r>
            <w:r w:rsidRPr="00320B82">
              <w:rPr>
                <w:rFonts w:ascii="Verdana" w:hAnsi="Verdana"/>
                <w:sz w:val="16"/>
                <w:szCs w:val="16"/>
                <w:lang w:val="en-US"/>
              </w:rPr>
              <w:t xml:space="preserve">              </w:t>
            </w:r>
            <w:r w:rsidRPr="00254F57">
              <w:rPr>
                <w:rFonts w:ascii="Verdana" w:hAnsi="Verdana"/>
                <w:sz w:val="16"/>
                <w:szCs w:val="16"/>
                <w:lang w:val="en-US"/>
              </w:rPr>
              <w:t>They present a level of flammability or explosiveness of 0% and an oxygen concentration inside the tank of 19.5 to 20.9%.</w:t>
            </w:r>
            <w:r w:rsidRPr="00320B82">
              <w:rPr>
                <w:szCs w:val="24"/>
                <w:lang w:val="en-US"/>
              </w:rPr>
              <w:t xml:space="preserve"> </w:t>
            </w:r>
            <w:r w:rsidRPr="00254F57">
              <w:rPr>
                <w:rFonts w:ascii="Verdana" w:hAnsi="Verdana"/>
                <w:sz w:val="16"/>
                <w:szCs w:val="16"/>
                <w:lang w:val="en-US"/>
              </w:rPr>
              <w:t>These readings must be obtained with a properly calibrated gas meter.</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 xml:space="preserve">5.2 </w:t>
            </w:r>
            <w:r w:rsidRPr="000B2BEF">
              <w:rPr>
                <w:rFonts w:ascii="Verdana" w:hAnsi="Verdana"/>
                <w:sz w:val="16"/>
                <w:szCs w:val="16"/>
              </w:rPr>
              <w:t>La limpieza interna y externa, de la unidad vehicular que está en contacto con la substancia, material o residuo peligroso, será obligatoria cuando se presente una o más de las siguientes condiciones: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5.2</w:t>
            </w:r>
            <w:r w:rsidRPr="00254F57">
              <w:rPr>
                <w:szCs w:val="24"/>
                <w:lang w:val="en-US"/>
              </w:rPr>
              <w:t xml:space="preserve"> </w:t>
            </w:r>
            <w:r w:rsidRPr="00254F57">
              <w:rPr>
                <w:rFonts w:ascii="Verdana" w:hAnsi="Verdana"/>
                <w:sz w:val="16"/>
                <w:szCs w:val="16"/>
                <w:lang w:val="en-US"/>
              </w:rPr>
              <w:t>The internal and external cleaning of the vehicle unit that is in contact with the dangerous substance, material or waste, will be mandatory when one or more of the following conditions are present: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sz w:val="16"/>
                <w:szCs w:val="16"/>
              </w:rPr>
            </w:pPr>
            <w:r w:rsidRPr="000B2BEF">
              <w:rPr>
                <w:rFonts w:ascii="Verdana" w:hAnsi="Verdana"/>
                <w:b/>
                <w:sz w:val="16"/>
                <w:szCs w:val="16"/>
              </w:rPr>
              <w:t>a)</w:t>
            </w:r>
            <w:r w:rsidRPr="000B2BEF">
              <w:rPr>
                <w:rFonts w:ascii="Verdana" w:hAnsi="Verdana"/>
                <w:b/>
                <w:sz w:val="16"/>
                <w:szCs w:val="16"/>
              </w:rPr>
              <w:tab/>
            </w:r>
            <w:r w:rsidRPr="000B2BEF">
              <w:rPr>
                <w:rFonts w:ascii="Verdana" w:hAnsi="Verdana"/>
                <w:sz w:val="16"/>
                <w:szCs w:val="16"/>
              </w:rPr>
              <w:t>Incompatibilidad del remanente en cualquier cantidad con las substancias, materiales o residuos peligrosos futuros o próximos a transportar;</w:t>
            </w:r>
          </w:p>
        </w:tc>
        <w:tc>
          <w:tcPr>
            <w:tcW w:w="4675" w:type="dxa"/>
          </w:tcPr>
          <w:p w:rsidR="004E276F" w:rsidRPr="00320B82" w:rsidRDefault="004E276F" w:rsidP="004E276F">
            <w:pPr>
              <w:spacing w:after="80" w:line="200" w:lineRule="atLeast"/>
              <w:jc w:val="both"/>
              <w:rPr>
                <w:szCs w:val="24"/>
                <w:lang w:val="en-US"/>
              </w:rPr>
            </w:pPr>
            <w:r>
              <w:rPr>
                <w:rFonts w:ascii="Verdana" w:hAnsi="Verdana"/>
                <w:b/>
                <w:bCs/>
                <w:sz w:val="16"/>
                <w:szCs w:val="16"/>
                <w:lang w:val="en-US"/>
              </w:rPr>
              <w:t>a</w:t>
            </w: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 xml:space="preserve">Incompatibility of the </w:t>
            </w:r>
            <w:r>
              <w:rPr>
                <w:rFonts w:ascii="Verdana" w:hAnsi="Verdana"/>
                <w:sz w:val="16"/>
                <w:szCs w:val="16"/>
                <w:lang w:val="en-US"/>
              </w:rPr>
              <w:t>residue</w:t>
            </w:r>
            <w:r w:rsidRPr="00254F57">
              <w:rPr>
                <w:rFonts w:ascii="Verdana" w:hAnsi="Verdana"/>
                <w:sz w:val="16"/>
                <w:szCs w:val="16"/>
                <w:lang w:val="en-US"/>
              </w:rPr>
              <w:t xml:space="preserve"> in any quantity with the </w:t>
            </w:r>
            <w:r w:rsidRPr="00254F57">
              <w:rPr>
                <w:rFonts w:ascii="Verdana" w:hAnsi="Verdana"/>
                <w:sz w:val="16"/>
                <w:szCs w:val="16"/>
                <w:lang w:val="en-US"/>
              </w:rPr>
              <w:t>hazardous</w:t>
            </w:r>
            <w:r w:rsidRPr="00254F57">
              <w:rPr>
                <w:rFonts w:ascii="Verdana" w:hAnsi="Verdana"/>
                <w:sz w:val="16"/>
                <w:szCs w:val="16"/>
                <w:lang w:val="en-US"/>
              </w:rPr>
              <w:t xml:space="preserve"> substances, materials or waste</w:t>
            </w:r>
            <w:r>
              <w:rPr>
                <w:rFonts w:ascii="Verdana" w:hAnsi="Verdana"/>
                <w:sz w:val="16"/>
                <w:szCs w:val="16"/>
                <w:lang w:val="en-US"/>
              </w:rPr>
              <w:t>s,</w:t>
            </w:r>
            <w:r w:rsidRPr="00254F57">
              <w:rPr>
                <w:rFonts w:ascii="Verdana" w:hAnsi="Verdana"/>
                <w:sz w:val="16"/>
                <w:szCs w:val="16"/>
                <w:lang w:val="en-US"/>
              </w:rPr>
              <w:t xml:space="preserve"> future </w:t>
            </w:r>
            <w:r>
              <w:rPr>
                <w:rFonts w:ascii="Verdana" w:hAnsi="Verdana"/>
                <w:sz w:val="16"/>
                <w:szCs w:val="16"/>
                <w:lang w:val="en-US"/>
              </w:rPr>
              <w:t xml:space="preserve">wastes </w:t>
            </w:r>
            <w:r w:rsidRPr="00254F57">
              <w:rPr>
                <w:rFonts w:ascii="Verdana" w:hAnsi="Verdana"/>
                <w:sz w:val="16"/>
                <w:szCs w:val="16"/>
                <w:lang w:val="en-US"/>
              </w:rPr>
              <w:t>or soon to be transported;</w:t>
            </w:r>
            <w:r w:rsidRPr="00320B82">
              <w:rPr>
                <w:szCs w:val="24"/>
                <w:lang w:val="en-US"/>
              </w:rPr>
              <w:t xml:space="preserve"> </w:t>
            </w:r>
            <w:r>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sz w:val="16"/>
                <w:szCs w:val="16"/>
              </w:rPr>
            </w:pPr>
            <w:r w:rsidRPr="000B2BEF">
              <w:rPr>
                <w:rFonts w:ascii="Verdana" w:hAnsi="Verdana"/>
                <w:b/>
                <w:sz w:val="16"/>
                <w:szCs w:val="16"/>
              </w:rPr>
              <w:t>b)</w:t>
            </w:r>
            <w:r w:rsidRPr="000B2BEF">
              <w:rPr>
                <w:rFonts w:ascii="Verdana" w:hAnsi="Verdana"/>
                <w:b/>
                <w:sz w:val="16"/>
                <w:szCs w:val="16"/>
              </w:rPr>
              <w:tab/>
            </w:r>
            <w:r w:rsidRPr="000B2BEF">
              <w:rPr>
                <w:rFonts w:ascii="Verdana" w:hAnsi="Verdana"/>
                <w:sz w:val="16"/>
                <w:szCs w:val="16"/>
              </w:rPr>
              <w:t>Reparación de la unidad vehicular;</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b)</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Repair of the vehicular unit;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sz w:val="16"/>
                <w:szCs w:val="16"/>
              </w:rPr>
            </w:pPr>
            <w:r w:rsidRPr="000B2BEF">
              <w:rPr>
                <w:rFonts w:ascii="Verdana" w:hAnsi="Verdana"/>
                <w:b/>
                <w:sz w:val="16"/>
                <w:szCs w:val="16"/>
              </w:rPr>
              <w:t>c)</w:t>
            </w:r>
            <w:r w:rsidRPr="000B2BEF">
              <w:rPr>
                <w:rFonts w:ascii="Verdana" w:hAnsi="Verdana"/>
                <w:b/>
                <w:sz w:val="16"/>
                <w:szCs w:val="16"/>
              </w:rPr>
              <w:tab/>
            </w:r>
            <w:r w:rsidRPr="000B2BEF">
              <w:rPr>
                <w:rFonts w:ascii="Verdana" w:hAnsi="Verdana"/>
                <w:sz w:val="16"/>
                <w:szCs w:val="16"/>
              </w:rPr>
              <w:t>Adaptación de sistemas o accesorios de la unidad vehicular;</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c)</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Adaptation of systems or accessories of the vehicular unit;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sz w:val="16"/>
                <w:szCs w:val="16"/>
              </w:rPr>
            </w:pPr>
            <w:r w:rsidRPr="000B2BEF">
              <w:rPr>
                <w:rFonts w:ascii="Verdana" w:hAnsi="Verdana"/>
                <w:b/>
                <w:sz w:val="16"/>
                <w:szCs w:val="16"/>
              </w:rPr>
              <w:t>d)</w:t>
            </w:r>
            <w:r w:rsidRPr="000B2BEF">
              <w:rPr>
                <w:rFonts w:ascii="Verdana" w:hAnsi="Verdana"/>
                <w:b/>
                <w:sz w:val="16"/>
                <w:szCs w:val="16"/>
              </w:rPr>
              <w:tab/>
            </w:r>
            <w:r w:rsidRPr="000B2BEF">
              <w:rPr>
                <w:rFonts w:ascii="Verdana" w:hAnsi="Verdana"/>
                <w:sz w:val="16"/>
                <w:szCs w:val="16"/>
              </w:rPr>
              <w:t>Necesidad de limpieza como consecuencia de un accidente;</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d)</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Need for cleaning as a result of an accident;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sz w:val="16"/>
                <w:szCs w:val="16"/>
              </w:rPr>
            </w:pPr>
            <w:r w:rsidRPr="000B2BEF">
              <w:rPr>
                <w:rFonts w:ascii="Verdana" w:hAnsi="Verdana"/>
                <w:b/>
                <w:sz w:val="16"/>
                <w:szCs w:val="16"/>
              </w:rPr>
              <w:t>e)</w:t>
            </w:r>
            <w:r w:rsidRPr="000B2BEF">
              <w:rPr>
                <w:rFonts w:ascii="Verdana" w:hAnsi="Verdana"/>
                <w:b/>
                <w:sz w:val="16"/>
                <w:szCs w:val="16"/>
              </w:rPr>
              <w:tab/>
            </w:r>
            <w:r w:rsidRPr="000B2BEF">
              <w:rPr>
                <w:rFonts w:ascii="Verdana" w:hAnsi="Verdana"/>
                <w:sz w:val="16"/>
                <w:szCs w:val="16"/>
              </w:rPr>
              <w:t>Como medida para evitar o prevenir la contaminación de la carga; por incompatibilidad.</w:t>
            </w:r>
          </w:p>
        </w:tc>
        <w:tc>
          <w:tcPr>
            <w:tcW w:w="4675" w:type="dxa"/>
          </w:tcPr>
          <w:p w:rsidR="004E276F" w:rsidRPr="00320B82" w:rsidRDefault="004E276F" w:rsidP="004E276F">
            <w:pPr>
              <w:spacing w:after="80" w:line="200" w:lineRule="atLeast"/>
              <w:jc w:val="both"/>
              <w:rPr>
                <w:szCs w:val="24"/>
                <w:lang w:val="en-US"/>
              </w:rPr>
            </w:pPr>
            <w:r>
              <w:rPr>
                <w:rFonts w:ascii="Verdana" w:hAnsi="Verdana"/>
                <w:b/>
                <w:bCs/>
                <w:sz w:val="16"/>
                <w:szCs w:val="16"/>
                <w:lang w:val="en-US"/>
              </w:rPr>
              <w:t>e</w:t>
            </w: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As a measure to prevent or prevent contamination of the cargo;</w:t>
            </w:r>
            <w:r w:rsidRPr="00320B82">
              <w:rPr>
                <w:szCs w:val="24"/>
                <w:lang w:val="en-US"/>
              </w:rPr>
              <w:t xml:space="preserve"> </w:t>
            </w:r>
            <w:r w:rsidRPr="00254F57">
              <w:rPr>
                <w:rFonts w:ascii="Verdana" w:hAnsi="Verdana"/>
                <w:sz w:val="16"/>
                <w:szCs w:val="16"/>
                <w:lang w:val="en-US"/>
              </w:rPr>
              <w:t>for incompatibility.</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sz w:val="16"/>
                <w:szCs w:val="16"/>
              </w:rPr>
            </w:pPr>
            <w:r w:rsidRPr="000B2BEF">
              <w:rPr>
                <w:rFonts w:ascii="Verdana" w:hAnsi="Verdana"/>
                <w:b/>
                <w:sz w:val="16"/>
                <w:szCs w:val="16"/>
              </w:rPr>
              <w:t>f)</w:t>
            </w:r>
            <w:r w:rsidRPr="000B2BEF">
              <w:rPr>
                <w:rFonts w:ascii="Verdana" w:hAnsi="Verdana"/>
                <w:b/>
                <w:sz w:val="16"/>
                <w:szCs w:val="16"/>
              </w:rPr>
              <w:tab/>
            </w:r>
            <w:r w:rsidRPr="000B2BEF">
              <w:rPr>
                <w:rFonts w:ascii="Verdana" w:hAnsi="Verdana"/>
                <w:sz w:val="16"/>
                <w:szCs w:val="16"/>
              </w:rPr>
              <w:t>Previo a la realización de pruebas de integridad de las unidades vehiculares tipo autotanque;</w:t>
            </w:r>
          </w:p>
        </w:tc>
        <w:tc>
          <w:tcPr>
            <w:tcW w:w="4675" w:type="dxa"/>
          </w:tcPr>
          <w:p w:rsidR="004E276F" w:rsidRPr="00320B82" w:rsidRDefault="004E276F" w:rsidP="004E276F">
            <w:pPr>
              <w:spacing w:after="80" w:line="200" w:lineRule="atLeast"/>
              <w:jc w:val="both"/>
              <w:rPr>
                <w:szCs w:val="24"/>
                <w:lang w:val="en-US"/>
              </w:rPr>
            </w:pPr>
            <w:r>
              <w:rPr>
                <w:rFonts w:ascii="Verdana" w:hAnsi="Verdana"/>
                <w:b/>
                <w:bCs/>
                <w:sz w:val="16"/>
                <w:szCs w:val="16"/>
                <w:lang w:val="en-US"/>
              </w:rPr>
              <w:t>f</w:t>
            </w: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Prior to carrying out integrity tests of self-watering vehicle units;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sz w:val="16"/>
                <w:szCs w:val="16"/>
              </w:rPr>
            </w:pPr>
            <w:r w:rsidRPr="000B2BEF">
              <w:rPr>
                <w:rFonts w:ascii="Verdana" w:hAnsi="Verdana"/>
                <w:b/>
                <w:sz w:val="16"/>
                <w:szCs w:val="16"/>
              </w:rPr>
              <w:t>g)</w:t>
            </w:r>
            <w:r w:rsidRPr="000B2BEF">
              <w:rPr>
                <w:rFonts w:ascii="Verdana" w:hAnsi="Verdana"/>
                <w:b/>
                <w:sz w:val="16"/>
                <w:szCs w:val="16"/>
              </w:rPr>
              <w:tab/>
            </w:r>
            <w:r w:rsidRPr="000B2BEF">
              <w:rPr>
                <w:rFonts w:ascii="Verdana" w:hAnsi="Verdana"/>
                <w:sz w:val="16"/>
                <w:szCs w:val="16"/>
              </w:rPr>
              <w:t>Para dar de baja una unidad vehicular (fuera de operación permanente), y</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g)</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To cancel a vehicular unit (out of permanent operation), and</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0" w:lineRule="exact"/>
              <w:ind w:left="0" w:firstLine="0"/>
              <w:rPr>
                <w:rFonts w:ascii="Verdana" w:hAnsi="Verdana"/>
                <w:sz w:val="16"/>
                <w:szCs w:val="16"/>
              </w:rPr>
            </w:pPr>
            <w:r w:rsidRPr="000B2BEF">
              <w:rPr>
                <w:rFonts w:ascii="Verdana" w:hAnsi="Verdana"/>
                <w:b/>
                <w:sz w:val="16"/>
                <w:szCs w:val="16"/>
              </w:rPr>
              <w:t>h)</w:t>
            </w:r>
            <w:r w:rsidRPr="000B2BEF">
              <w:rPr>
                <w:rFonts w:ascii="Verdana" w:hAnsi="Verdana"/>
                <w:b/>
                <w:sz w:val="16"/>
                <w:szCs w:val="16"/>
              </w:rPr>
              <w:tab/>
            </w:r>
            <w:r w:rsidRPr="000B2BEF">
              <w:rPr>
                <w:rFonts w:ascii="Verdana" w:hAnsi="Verdana"/>
                <w:sz w:val="16"/>
                <w:szCs w:val="16"/>
              </w:rPr>
              <w:t>Cuando así lo determinen el expedidor, transportista o destinatario.</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h)</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When so determined by the shipper, carrier or consignee.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 xml:space="preserve">5.3 </w:t>
            </w:r>
            <w:r w:rsidRPr="000B2BEF">
              <w:rPr>
                <w:rFonts w:ascii="Verdana" w:hAnsi="Verdana"/>
                <w:sz w:val="16"/>
                <w:szCs w:val="16"/>
              </w:rPr>
              <w:t>El procedimiento de limpieza deberá cumplir los siguientes requisitos: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5.3</w:t>
            </w:r>
            <w:r w:rsidRPr="00254F57">
              <w:rPr>
                <w:szCs w:val="24"/>
                <w:lang w:val="en-US"/>
              </w:rPr>
              <w:t xml:space="preserve"> </w:t>
            </w:r>
            <w:r w:rsidRPr="00254F57">
              <w:rPr>
                <w:rFonts w:ascii="Verdana" w:hAnsi="Verdana"/>
                <w:sz w:val="16"/>
                <w:szCs w:val="16"/>
                <w:lang w:val="en-US"/>
              </w:rPr>
              <w:t>The cleaning procedure must meet the following requirements: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5.3.1</w:t>
            </w:r>
            <w:r w:rsidRPr="000B2BEF">
              <w:rPr>
                <w:rFonts w:ascii="Verdana" w:hAnsi="Verdana"/>
                <w:sz w:val="16"/>
                <w:szCs w:val="16"/>
              </w:rPr>
              <w:t xml:space="preserve"> El conductor o responsable de la unidad, previo a su limpieza, deberá informar al responsable técnico del Centro de Limpieza, la cantidad estimada de remanentes o residuos peligrosos, sus características </w:t>
            </w:r>
            <w:r w:rsidRPr="000B2BEF">
              <w:rPr>
                <w:rFonts w:ascii="Verdana" w:hAnsi="Verdana"/>
                <w:sz w:val="16"/>
                <w:szCs w:val="16"/>
              </w:rPr>
              <w:lastRenderedPageBreak/>
              <w:t>de peligrosidad, el equipo de protección personal requerido para su manejo, los primeros auxilios que deberán aplicarse en caso de que fuera necesario y cualquier otra información que considere importante que deba conocer el Centro para el manejo adecuado de los remanentes y/o residuos peligrosos. La información anterior deberá quedar asentada en la bitácora correspondiente y deberá ser firmada por los responsables.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lastRenderedPageBreak/>
              <w:t>5.3.1</w:t>
            </w:r>
            <w:r w:rsidRPr="00254F57">
              <w:rPr>
                <w:szCs w:val="24"/>
                <w:lang w:val="en-US"/>
              </w:rPr>
              <w:t xml:space="preserve"> </w:t>
            </w:r>
            <w:r w:rsidRPr="00254F57">
              <w:rPr>
                <w:rFonts w:ascii="Verdana" w:hAnsi="Verdana"/>
                <w:sz w:val="16"/>
                <w:szCs w:val="16"/>
                <w:lang w:val="en-US"/>
              </w:rPr>
              <w:t xml:space="preserve">The driver or person in charge of the unit, prior to cleaning it, must inform the Technical Manager of the Cleaning Center, the estimated quantity of </w:t>
            </w:r>
            <w:r>
              <w:rPr>
                <w:rFonts w:ascii="Verdana" w:hAnsi="Verdana"/>
                <w:sz w:val="16"/>
                <w:szCs w:val="16"/>
                <w:lang w:val="en-US"/>
              </w:rPr>
              <w:t>residues</w:t>
            </w:r>
            <w:r w:rsidRPr="00254F57">
              <w:rPr>
                <w:rFonts w:ascii="Verdana" w:hAnsi="Verdana"/>
                <w:sz w:val="16"/>
                <w:szCs w:val="16"/>
                <w:lang w:val="en-US"/>
              </w:rPr>
              <w:t xml:space="preserve"> or hazardous waste</w:t>
            </w:r>
            <w:r>
              <w:rPr>
                <w:rFonts w:ascii="Verdana" w:hAnsi="Verdana"/>
                <w:sz w:val="16"/>
                <w:szCs w:val="16"/>
                <w:lang w:val="en-US"/>
              </w:rPr>
              <w:t>s</w:t>
            </w:r>
            <w:r w:rsidRPr="00254F57">
              <w:rPr>
                <w:rFonts w:ascii="Verdana" w:hAnsi="Verdana"/>
                <w:sz w:val="16"/>
                <w:szCs w:val="16"/>
                <w:lang w:val="en-US"/>
              </w:rPr>
              <w:t xml:space="preserve">, </w:t>
            </w:r>
            <w:r>
              <w:rPr>
                <w:rFonts w:ascii="Verdana" w:hAnsi="Verdana"/>
                <w:sz w:val="16"/>
                <w:szCs w:val="16"/>
                <w:lang w:val="en-US"/>
              </w:rPr>
              <w:t>their</w:t>
            </w:r>
            <w:r w:rsidRPr="00254F57">
              <w:rPr>
                <w:rFonts w:ascii="Verdana" w:hAnsi="Verdana"/>
                <w:sz w:val="16"/>
                <w:szCs w:val="16"/>
                <w:lang w:val="en-US"/>
              </w:rPr>
              <w:t xml:space="preserve"> dangerous characteristics, the </w:t>
            </w:r>
            <w:r w:rsidRPr="00254F57">
              <w:rPr>
                <w:rFonts w:ascii="Verdana" w:hAnsi="Verdana"/>
                <w:sz w:val="16"/>
                <w:szCs w:val="16"/>
                <w:lang w:val="en-US"/>
              </w:rPr>
              <w:lastRenderedPageBreak/>
              <w:t xml:space="preserve">personal protective equipment required for its handling, the first aid to be applied if necessary and any other information that the Center considers important for the proper management of </w:t>
            </w:r>
            <w:r>
              <w:rPr>
                <w:rFonts w:ascii="Verdana" w:hAnsi="Verdana"/>
                <w:sz w:val="16"/>
                <w:szCs w:val="16"/>
                <w:lang w:val="en-US"/>
              </w:rPr>
              <w:t>residues</w:t>
            </w:r>
            <w:r w:rsidRPr="00254F57">
              <w:rPr>
                <w:rFonts w:ascii="Verdana" w:hAnsi="Verdana"/>
                <w:sz w:val="16"/>
                <w:szCs w:val="16"/>
                <w:lang w:val="en-US"/>
              </w:rPr>
              <w:t xml:space="preserve"> </w:t>
            </w:r>
            <w:r>
              <w:rPr>
                <w:rFonts w:ascii="Verdana" w:hAnsi="Verdana"/>
                <w:sz w:val="16"/>
                <w:szCs w:val="16"/>
                <w:lang w:val="en-US"/>
              </w:rPr>
              <w:t>and/or</w:t>
            </w:r>
            <w:r w:rsidRPr="00254F57">
              <w:rPr>
                <w:rFonts w:ascii="Verdana" w:hAnsi="Verdana"/>
                <w:sz w:val="16"/>
                <w:szCs w:val="16"/>
                <w:lang w:val="en-US"/>
              </w:rPr>
              <w:t xml:space="preserve"> hazardous waste</w:t>
            </w:r>
            <w:r>
              <w:rPr>
                <w:rFonts w:ascii="Verdana" w:hAnsi="Verdana"/>
                <w:sz w:val="16"/>
                <w:szCs w:val="16"/>
                <w:lang w:val="en-US"/>
              </w:rPr>
              <w:t>s</w:t>
            </w:r>
            <w:r w:rsidRPr="00254F57">
              <w:rPr>
                <w:rFonts w:ascii="Verdana" w:hAnsi="Verdana"/>
                <w:sz w:val="16"/>
                <w:szCs w:val="16"/>
                <w:lang w:val="en-US"/>
              </w:rPr>
              <w:t>.</w:t>
            </w:r>
            <w:r w:rsidRPr="00320B82">
              <w:rPr>
                <w:szCs w:val="24"/>
                <w:lang w:val="en-US"/>
              </w:rPr>
              <w:t xml:space="preserve"> </w:t>
            </w:r>
            <w:r w:rsidRPr="00254F57">
              <w:rPr>
                <w:rFonts w:ascii="Verdana" w:hAnsi="Verdana"/>
                <w:sz w:val="16"/>
                <w:szCs w:val="16"/>
                <w:lang w:val="en-US"/>
              </w:rPr>
              <w:t>The above information must be entered in</w:t>
            </w:r>
            <w:r>
              <w:rPr>
                <w:rFonts w:ascii="Verdana" w:hAnsi="Verdana"/>
                <w:sz w:val="16"/>
                <w:szCs w:val="16"/>
                <w:lang w:val="en-US"/>
              </w:rPr>
              <w:t>to</w:t>
            </w:r>
            <w:r w:rsidRPr="00254F57">
              <w:rPr>
                <w:rFonts w:ascii="Verdana" w:hAnsi="Verdana"/>
                <w:sz w:val="16"/>
                <w:szCs w:val="16"/>
                <w:lang w:val="en-US"/>
              </w:rPr>
              <w:t xml:space="preserve"> the</w:t>
            </w:r>
            <w:r w:rsidRPr="00254F57">
              <w:rPr>
                <w:szCs w:val="24"/>
                <w:lang w:val="en-US"/>
              </w:rPr>
              <w:t xml:space="preserve"> </w:t>
            </w:r>
            <w:r w:rsidRPr="00254F57">
              <w:rPr>
                <w:rFonts w:ascii="Verdana" w:hAnsi="Verdana"/>
                <w:sz w:val="16"/>
                <w:szCs w:val="16"/>
                <w:lang w:val="en-US"/>
              </w:rPr>
              <w:t>corresponding logbook and must be signed by those responsible.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lastRenderedPageBreak/>
              <w:t>5.3.2</w:t>
            </w:r>
            <w:r w:rsidRPr="000B2BEF">
              <w:rPr>
                <w:rFonts w:ascii="Verdana" w:hAnsi="Verdana"/>
                <w:sz w:val="16"/>
                <w:szCs w:val="16"/>
              </w:rPr>
              <w:t xml:space="preserve"> Determinar si la unidad puede ser limpiada parcialmente y bajo qué condiciones de seguridad debe hacerse.</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5.3.2</w:t>
            </w:r>
            <w:r w:rsidRPr="00254F57">
              <w:rPr>
                <w:szCs w:val="24"/>
                <w:lang w:val="en-US"/>
              </w:rPr>
              <w:t xml:space="preserve"> </w:t>
            </w:r>
            <w:r w:rsidRPr="00254F57">
              <w:rPr>
                <w:rFonts w:ascii="Verdana" w:hAnsi="Verdana"/>
                <w:sz w:val="16"/>
                <w:szCs w:val="16"/>
                <w:lang w:val="en-US"/>
              </w:rPr>
              <w:t>Determine</w:t>
            </w:r>
            <w:r>
              <w:rPr>
                <w:rFonts w:ascii="Verdana" w:hAnsi="Verdana"/>
                <w:sz w:val="16"/>
                <w:szCs w:val="16"/>
                <w:lang w:val="en-US"/>
              </w:rPr>
              <w:t xml:space="preserve"> whether</w:t>
            </w:r>
            <w:r w:rsidRPr="00254F57">
              <w:rPr>
                <w:rFonts w:ascii="Verdana" w:hAnsi="Verdana"/>
                <w:sz w:val="16"/>
                <w:szCs w:val="16"/>
                <w:lang w:val="en-US"/>
              </w:rPr>
              <w:t xml:space="preserve"> the unit can be partially cleaned and under what safety conditions should</w:t>
            </w:r>
            <w:r>
              <w:rPr>
                <w:rFonts w:ascii="Verdana" w:hAnsi="Verdana"/>
                <w:sz w:val="16"/>
                <w:szCs w:val="16"/>
                <w:lang w:val="en-US"/>
              </w:rPr>
              <w:t xml:space="preserve"> it</w:t>
            </w:r>
            <w:r w:rsidRPr="00254F57">
              <w:rPr>
                <w:rFonts w:ascii="Verdana" w:hAnsi="Verdana"/>
                <w:sz w:val="16"/>
                <w:szCs w:val="16"/>
                <w:lang w:val="en-US"/>
              </w:rPr>
              <w:t xml:space="preserve"> be done.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 xml:space="preserve">5.3.3 </w:t>
            </w:r>
            <w:r w:rsidRPr="000B2BEF">
              <w:rPr>
                <w:rFonts w:ascii="Verdana" w:hAnsi="Verdana"/>
                <w:sz w:val="16"/>
                <w:szCs w:val="16"/>
              </w:rPr>
              <w:t>Identificar las condiciones y medidas de seguridad requeridas para llevar a cabo la remoción de un líquido, sólido, sus remanentes o los residuos contenidos en la unidad vehicular, sus accesorios y dispositivos de seguridad.</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5.3.3</w:t>
            </w:r>
            <w:r w:rsidRPr="00254F57">
              <w:rPr>
                <w:szCs w:val="24"/>
                <w:lang w:val="en-US"/>
              </w:rPr>
              <w:t xml:space="preserve"> </w:t>
            </w:r>
            <w:r w:rsidRPr="00254F57">
              <w:rPr>
                <w:rFonts w:ascii="Verdana" w:hAnsi="Verdana"/>
                <w:sz w:val="16"/>
                <w:szCs w:val="16"/>
                <w:lang w:val="en-US"/>
              </w:rPr>
              <w:t xml:space="preserve">Identify the conditions and safety measures required to carry out the removal of a liquid, solid, its </w:t>
            </w:r>
            <w:r>
              <w:rPr>
                <w:rFonts w:ascii="Verdana" w:hAnsi="Verdana"/>
                <w:sz w:val="16"/>
                <w:szCs w:val="16"/>
                <w:lang w:val="en-US"/>
              </w:rPr>
              <w:t>residues</w:t>
            </w:r>
            <w:r w:rsidRPr="00254F57">
              <w:rPr>
                <w:rFonts w:ascii="Verdana" w:hAnsi="Verdana"/>
                <w:sz w:val="16"/>
                <w:szCs w:val="16"/>
                <w:lang w:val="en-US"/>
              </w:rPr>
              <w:t xml:space="preserve"> or the </w:t>
            </w:r>
            <w:r>
              <w:rPr>
                <w:rFonts w:ascii="Verdana" w:hAnsi="Verdana"/>
                <w:sz w:val="16"/>
                <w:szCs w:val="16"/>
                <w:lang w:val="en-US"/>
              </w:rPr>
              <w:t>wastes</w:t>
            </w:r>
            <w:r w:rsidRPr="00254F57">
              <w:rPr>
                <w:rFonts w:ascii="Verdana" w:hAnsi="Verdana"/>
                <w:sz w:val="16"/>
                <w:szCs w:val="16"/>
                <w:lang w:val="en-US"/>
              </w:rPr>
              <w:t xml:space="preserve"> contained in the vehicle unit, its accessories and safety devices.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5.3.4</w:t>
            </w:r>
            <w:r w:rsidRPr="000B2BEF">
              <w:rPr>
                <w:rFonts w:ascii="Verdana" w:hAnsi="Verdana"/>
                <w:sz w:val="16"/>
                <w:szCs w:val="16"/>
              </w:rPr>
              <w:t xml:space="preserve"> Especificar el procedimiento de despresurización; si la unidad vehicular se encuentra presurizada, tratándose de gases o vapores inflamables, y gases no inflamables y no tóxicos debe establecerse el dispositivo a emplearse para la recuperación de vapores de los productos generados en los sistemas de venteo o para su manejo y eliminación; tratándose de gases o vapores tóxicos, el procedimiento y las medidas de manejo y eliminación.</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5.3.4</w:t>
            </w:r>
            <w:r w:rsidRPr="00254F57">
              <w:rPr>
                <w:szCs w:val="24"/>
                <w:lang w:val="en-US"/>
              </w:rPr>
              <w:t xml:space="preserve"> </w:t>
            </w:r>
            <w:r w:rsidRPr="00254F57">
              <w:rPr>
                <w:rFonts w:ascii="Verdana" w:hAnsi="Verdana"/>
                <w:sz w:val="16"/>
                <w:szCs w:val="16"/>
                <w:lang w:val="en-US"/>
              </w:rPr>
              <w:t>Specify the depressurization procedure;</w:t>
            </w:r>
            <w:r w:rsidRPr="00320B82">
              <w:rPr>
                <w:szCs w:val="24"/>
                <w:lang w:val="en-US"/>
              </w:rPr>
              <w:t xml:space="preserve"> </w:t>
            </w:r>
            <w:r w:rsidRPr="00254F57">
              <w:rPr>
                <w:rFonts w:ascii="Verdana" w:hAnsi="Verdana"/>
                <w:sz w:val="16"/>
                <w:szCs w:val="16"/>
                <w:lang w:val="en-US"/>
              </w:rPr>
              <w:t xml:space="preserve">if the vehicle unit is pressurized, in the case of flammable gases or vapors, and non-flammable and non-toxic gases, the device </w:t>
            </w:r>
            <w:r w:rsidRPr="00254F57">
              <w:rPr>
                <w:rFonts w:ascii="Verdana" w:hAnsi="Verdana"/>
                <w:sz w:val="16"/>
                <w:szCs w:val="16"/>
                <w:lang w:val="en-US"/>
              </w:rPr>
              <w:t>must be established</w:t>
            </w:r>
            <w:r w:rsidRPr="00254F57">
              <w:rPr>
                <w:rFonts w:ascii="Verdana" w:hAnsi="Verdana"/>
                <w:sz w:val="16"/>
                <w:szCs w:val="16"/>
                <w:lang w:val="en-US"/>
              </w:rPr>
              <w:t xml:space="preserve"> to be used for the recovery of vapors from the products generated in the venting systems or for their handling and disposal;</w:t>
            </w:r>
            <w:r>
              <w:rPr>
                <w:rFonts w:ascii="Verdana" w:hAnsi="Verdana"/>
                <w:sz w:val="16"/>
                <w:szCs w:val="16"/>
                <w:lang w:val="en-US"/>
              </w:rPr>
              <w:t xml:space="preserve"> and</w:t>
            </w:r>
            <w:r w:rsidRPr="00320B82">
              <w:rPr>
                <w:szCs w:val="24"/>
                <w:lang w:val="en-US"/>
              </w:rPr>
              <w:t xml:space="preserve"> </w:t>
            </w:r>
            <w:r w:rsidRPr="00254F57">
              <w:rPr>
                <w:rFonts w:ascii="Verdana" w:hAnsi="Verdana"/>
                <w:sz w:val="16"/>
                <w:szCs w:val="16"/>
                <w:lang w:val="en-US"/>
              </w:rPr>
              <w:t xml:space="preserve">in the case of toxic gases or vapors, the procedure and the </w:t>
            </w:r>
            <w:r>
              <w:rPr>
                <w:rFonts w:ascii="Verdana" w:hAnsi="Verdana"/>
                <w:sz w:val="16"/>
                <w:szCs w:val="16"/>
                <w:lang w:val="en-US"/>
              </w:rPr>
              <w:t>handling</w:t>
            </w:r>
            <w:r w:rsidRPr="00254F57">
              <w:rPr>
                <w:rFonts w:ascii="Verdana" w:hAnsi="Verdana"/>
                <w:sz w:val="16"/>
                <w:szCs w:val="16"/>
                <w:lang w:val="en-US"/>
              </w:rPr>
              <w:t xml:space="preserve"> and disposal measures.</w:t>
            </w:r>
            <w:r w:rsidRPr="00320B82">
              <w:rPr>
                <w:szCs w:val="24"/>
                <w:lang w:val="en-US"/>
              </w:rPr>
              <w:t xml:space="preserve"> </w:t>
            </w:r>
            <w:r>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 xml:space="preserve">5.3.5 </w:t>
            </w:r>
            <w:r w:rsidRPr="000B2BEF">
              <w:rPr>
                <w:rFonts w:ascii="Verdana" w:hAnsi="Verdana"/>
                <w:sz w:val="16"/>
                <w:szCs w:val="16"/>
              </w:rPr>
              <w:t>Establecer, de acuerdo con la Norma Oficial Mexicana respectiva, el equipo de protección personal que debe utilizarse para efectuar la limpieza de la unidad vehicular y el manejo de las substancias, materiales y residuos peligrosos y/o lo(s) remanente(s) por producto o grupo de productos.</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5.3.5</w:t>
            </w:r>
            <w:r w:rsidRPr="00254F57">
              <w:rPr>
                <w:szCs w:val="24"/>
                <w:lang w:val="en-US"/>
              </w:rPr>
              <w:t xml:space="preserve"> </w:t>
            </w:r>
            <w:r w:rsidRPr="00254F57">
              <w:rPr>
                <w:rFonts w:ascii="Verdana" w:hAnsi="Verdana"/>
                <w:sz w:val="16"/>
                <w:szCs w:val="16"/>
                <w:lang w:val="en-US"/>
              </w:rPr>
              <w:t xml:space="preserve">Establish, </w:t>
            </w:r>
            <w:r>
              <w:rPr>
                <w:rFonts w:ascii="Verdana" w:hAnsi="Verdana"/>
                <w:sz w:val="16"/>
                <w:szCs w:val="16"/>
                <w:lang w:val="en-US"/>
              </w:rPr>
              <w:t>pursuant to</w:t>
            </w:r>
            <w:r w:rsidRPr="00254F57">
              <w:rPr>
                <w:rFonts w:ascii="Verdana" w:hAnsi="Verdana"/>
                <w:sz w:val="16"/>
                <w:szCs w:val="16"/>
                <w:lang w:val="en-US"/>
              </w:rPr>
              <w:t xml:space="preserve"> the respective Official Mexican Standard, the personal protective equipment that must be used to clean the vehicle unit and the handling of hazardous substances, materials and waste</w:t>
            </w:r>
            <w:r>
              <w:rPr>
                <w:rFonts w:ascii="Verdana" w:hAnsi="Verdana"/>
                <w:sz w:val="16"/>
                <w:szCs w:val="16"/>
                <w:lang w:val="en-US"/>
              </w:rPr>
              <w:t>s</w:t>
            </w:r>
            <w:r w:rsidRPr="00254F57">
              <w:rPr>
                <w:rFonts w:ascii="Verdana" w:hAnsi="Verdana"/>
                <w:sz w:val="16"/>
                <w:szCs w:val="16"/>
                <w:lang w:val="en-US"/>
              </w:rPr>
              <w:t xml:space="preserve"> </w:t>
            </w:r>
            <w:r>
              <w:rPr>
                <w:rFonts w:ascii="Verdana" w:hAnsi="Verdana"/>
                <w:sz w:val="16"/>
                <w:szCs w:val="16"/>
                <w:lang w:val="en-US"/>
              </w:rPr>
              <w:t>and/or</w:t>
            </w:r>
            <w:r w:rsidRPr="00254F57">
              <w:rPr>
                <w:rFonts w:ascii="Verdana" w:hAnsi="Verdana"/>
                <w:sz w:val="16"/>
                <w:szCs w:val="16"/>
                <w:lang w:val="en-US"/>
              </w:rPr>
              <w:t xml:space="preserve"> the </w:t>
            </w:r>
            <w:r>
              <w:rPr>
                <w:rFonts w:ascii="Verdana" w:hAnsi="Verdana"/>
                <w:sz w:val="16"/>
                <w:szCs w:val="16"/>
                <w:lang w:val="en-US"/>
              </w:rPr>
              <w:t>residue or residues</w:t>
            </w:r>
            <w:r w:rsidRPr="00254F57">
              <w:rPr>
                <w:rFonts w:ascii="Verdana" w:hAnsi="Verdana"/>
                <w:sz w:val="16"/>
                <w:szCs w:val="16"/>
                <w:lang w:val="en-US"/>
              </w:rPr>
              <w:t xml:space="preserve"> by product or group of products.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7" w:lineRule="exact"/>
              <w:ind w:firstLine="0"/>
              <w:rPr>
                <w:rFonts w:ascii="Verdana" w:hAnsi="Verdana"/>
                <w:sz w:val="16"/>
                <w:szCs w:val="16"/>
              </w:rPr>
            </w:pPr>
            <w:r w:rsidRPr="000B2BEF">
              <w:rPr>
                <w:rFonts w:ascii="Verdana" w:hAnsi="Verdana"/>
                <w:b/>
                <w:sz w:val="16"/>
                <w:szCs w:val="16"/>
              </w:rPr>
              <w:t xml:space="preserve">5.3.6 </w:t>
            </w:r>
            <w:r w:rsidRPr="000B2BEF">
              <w:rPr>
                <w:rFonts w:ascii="Verdana" w:hAnsi="Verdana"/>
                <w:sz w:val="16"/>
                <w:szCs w:val="16"/>
              </w:rPr>
              <w:t>Realizar el procedimiento de vaciado de remanentes provenientes de las unidades que se someten a limpieza.</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5.3.6</w:t>
            </w:r>
            <w:r w:rsidRPr="00254F57">
              <w:rPr>
                <w:szCs w:val="24"/>
                <w:lang w:val="en-US"/>
              </w:rPr>
              <w:t xml:space="preserve"> </w:t>
            </w:r>
            <w:r w:rsidRPr="00254F57">
              <w:rPr>
                <w:rFonts w:ascii="Verdana" w:hAnsi="Verdana"/>
                <w:sz w:val="16"/>
                <w:szCs w:val="16"/>
                <w:lang w:val="en-US"/>
              </w:rPr>
              <w:t>Carry out the procedure for emptying</w:t>
            </w:r>
            <w:r>
              <w:rPr>
                <w:rFonts w:ascii="Verdana" w:hAnsi="Verdana"/>
                <w:sz w:val="16"/>
                <w:szCs w:val="16"/>
                <w:lang w:val="en-US"/>
              </w:rPr>
              <w:t xml:space="preserve"> the</w:t>
            </w:r>
            <w:r w:rsidRPr="00254F57">
              <w:rPr>
                <w:rFonts w:ascii="Verdana" w:hAnsi="Verdana"/>
                <w:sz w:val="16"/>
                <w:szCs w:val="16"/>
                <w:lang w:val="en-US"/>
              </w:rPr>
              <w:t xml:space="preserve"> </w:t>
            </w:r>
            <w:r>
              <w:rPr>
                <w:rFonts w:ascii="Verdana" w:hAnsi="Verdana"/>
                <w:sz w:val="16"/>
                <w:szCs w:val="16"/>
                <w:lang w:val="en-US"/>
              </w:rPr>
              <w:t>residues</w:t>
            </w:r>
            <w:r w:rsidRPr="00254F57">
              <w:rPr>
                <w:rFonts w:ascii="Verdana" w:hAnsi="Verdana"/>
                <w:sz w:val="16"/>
                <w:szCs w:val="16"/>
                <w:lang w:val="en-US"/>
              </w:rPr>
              <w:t xml:space="preserve"> from the units that undergo cleaning.</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7" w:lineRule="exact"/>
              <w:ind w:firstLine="0"/>
              <w:rPr>
                <w:rFonts w:ascii="Verdana" w:hAnsi="Verdana"/>
                <w:sz w:val="16"/>
                <w:szCs w:val="16"/>
              </w:rPr>
            </w:pPr>
            <w:r w:rsidRPr="000B2BEF">
              <w:rPr>
                <w:rFonts w:ascii="Verdana" w:hAnsi="Verdana"/>
                <w:b/>
                <w:sz w:val="16"/>
                <w:szCs w:val="16"/>
              </w:rPr>
              <w:t>5.3.7</w:t>
            </w:r>
            <w:r w:rsidRPr="000B2BEF">
              <w:rPr>
                <w:rFonts w:ascii="Verdana" w:hAnsi="Verdana"/>
                <w:sz w:val="16"/>
                <w:szCs w:val="16"/>
              </w:rPr>
              <w:t xml:space="preserve"> Verificar que las condiciones existentes en el interior de la unidad vehicular antes, durante y al final de la limpieza, sean seguras y adecuadas. Las condiciones básicas a monitorearse incluyen: concentración de oxígeno, nivel de inflamabilidad o explosividad, concentración de substancias tóxicas y humedad; utilizando los accesorios de medición debidamente calibrados.</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5.3.7</w:t>
            </w:r>
            <w:r w:rsidRPr="00254F57">
              <w:rPr>
                <w:szCs w:val="24"/>
                <w:lang w:val="en-US"/>
              </w:rPr>
              <w:t xml:space="preserve"> </w:t>
            </w:r>
            <w:r w:rsidRPr="00254F57">
              <w:rPr>
                <w:rFonts w:ascii="Verdana" w:hAnsi="Verdana"/>
                <w:sz w:val="16"/>
                <w:szCs w:val="16"/>
                <w:lang w:val="en-US"/>
              </w:rPr>
              <w:t>Verify that the conditions existing inside the vehicle unit before, during and at the end of the cleaning are safe and adequate.</w:t>
            </w:r>
            <w:r w:rsidRPr="00320B82">
              <w:rPr>
                <w:szCs w:val="24"/>
                <w:lang w:val="en-US"/>
              </w:rPr>
              <w:t xml:space="preserve"> </w:t>
            </w:r>
            <w:r w:rsidRPr="00254F57">
              <w:rPr>
                <w:rFonts w:ascii="Verdana" w:hAnsi="Verdana"/>
                <w:sz w:val="16"/>
                <w:szCs w:val="16"/>
                <w:lang w:val="en-US"/>
              </w:rPr>
              <w:t>The basic conditions to be monitored include: concentration of oxygen, level of flammability or explosiveness, concentration of toxic substances and humidity;</w:t>
            </w:r>
            <w:r w:rsidRPr="00320B82">
              <w:rPr>
                <w:szCs w:val="24"/>
                <w:lang w:val="en-US"/>
              </w:rPr>
              <w:t xml:space="preserve"> </w:t>
            </w:r>
            <w:r w:rsidRPr="00254F57">
              <w:rPr>
                <w:rFonts w:ascii="Verdana" w:hAnsi="Verdana"/>
                <w:sz w:val="16"/>
                <w:szCs w:val="16"/>
                <w:lang w:val="en-US"/>
              </w:rPr>
              <w:t>using properly calibrated measuring accessories.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7" w:lineRule="exact"/>
              <w:ind w:firstLine="0"/>
              <w:rPr>
                <w:rFonts w:ascii="Verdana" w:hAnsi="Verdana"/>
                <w:sz w:val="16"/>
                <w:szCs w:val="16"/>
              </w:rPr>
            </w:pPr>
            <w:r w:rsidRPr="000B2BEF">
              <w:rPr>
                <w:rFonts w:ascii="Verdana" w:hAnsi="Verdana"/>
                <w:b/>
                <w:sz w:val="16"/>
                <w:szCs w:val="16"/>
              </w:rPr>
              <w:t xml:space="preserve">5.3.8 </w:t>
            </w:r>
            <w:r w:rsidRPr="000B2BEF">
              <w:rPr>
                <w:rFonts w:ascii="Verdana" w:hAnsi="Verdana"/>
                <w:sz w:val="16"/>
                <w:szCs w:val="16"/>
              </w:rPr>
              <w:t>Indicar, en caso de utilizar alguna substancia química o mezcla para la limpieza de la unidad vehicular, su(s) nombre(s) químico(s), constituyentes, concentración, estado físico, la cantidad a emplearse y precauciones para su uso y aplicación. Asimismo, describir los pasos o etapas del proceso de limpieza, incluyendo materiales y el equipo requerido para tal efecto.</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5.3.8</w:t>
            </w:r>
            <w:r w:rsidRPr="00254F57">
              <w:rPr>
                <w:szCs w:val="24"/>
                <w:lang w:val="en-US"/>
              </w:rPr>
              <w:t xml:space="preserve"> </w:t>
            </w:r>
            <w:r w:rsidRPr="00254F57">
              <w:rPr>
                <w:rFonts w:ascii="Verdana" w:hAnsi="Verdana"/>
                <w:sz w:val="16"/>
                <w:szCs w:val="16"/>
                <w:lang w:val="en-US"/>
              </w:rPr>
              <w:t xml:space="preserve">Indicate, in case of using any chemical substance or mixture for the cleaning of the vehicle unit, </w:t>
            </w:r>
            <w:r>
              <w:rPr>
                <w:rFonts w:ascii="Verdana" w:hAnsi="Verdana"/>
                <w:sz w:val="16"/>
                <w:szCs w:val="16"/>
                <w:lang w:val="en-US"/>
              </w:rPr>
              <w:t xml:space="preserve">the </w:t>
            </w:r>
            <w:r w:rsidRPr="00254F57">
              <w:rPr>
                <w:rFonts w:ascii="Verdana" w:hAnsi="Verdana"/>
                <w:sz w:val="16"/>
                <w:szCs w:val="16"/>
                <w:lang w:val="en-US"/>
              </w:rPr>
              <w:t>chemical name</w:t>
            </w:r>
            <w:r>
              <w:rPr>
                <w:rFonts w:ascii="Verdana" w:hAnsi="Verdana"/>
                <w:sz w:val="16"/>
                <w:szCs w:val="16"/>
                <w:lang w:val="en-US"/>
              </w:rPr>
              <w:t xml:space="preserve"> or names</w:t>
            </w:r>
            <w:r w:rsidRPr="00254F57">
              <w:rPr>
                <w:rFonts w:ascii="Verdana" w:hAnsi="Verdana"/>
                <w:sz w:val="16"/>
                <w:szCs w:val="16"/>
                <w:lang w:val="en-US"/>
              </w:rPr>
              <w:t xml:space="preserve">, </w:t>
            </w:r>
            <w:r>
              <w:rPr>
                <w:rFonts w:ascii="Verdana" w:hAnsi="Verdana"/>
                <w:sz w:val="16"/>
                <w:szCs w:val="16"/>
                <w:lang w:val="en-US"/>
              </w:rPr>
              <w:t>ingredients</w:t>
            </w:r>
            <w:r w:rsidRPr="00254F57">
              <w:rPr>
                <w:rFonts w:ascii="Verdana" w:hAnsi="Verdana"/>
                <w:sz w:val="16"/>
                <w:szCs w:val="16"/>
                <w:lang w:val="en-US"/>
              </w:rPr>
              <w:t xml:space="preserve">, concentration, physical condition, the quantity to be used and precautions for </w:t>
            </w:r>
            <w:r>
              <w:rPr>
                <w:rFonts w:ascii="Verdana" w:hAnsi="Verdana"/>
                <w:sz w:val="16"/>
                <w:szCs w:val="16"/>
                <w:lang w:val="en-US"/>
              </w:rPr>
              <w:t>their</w:t>
            </w:r>
            <w:r w:rsidRPr="00254F57">
              <w:rPr>
                <w:rFonts w:ascii="Verdana" w:hAnsi="Verdana"/>
                <w:sz w:val="16"/>
                <w:szCs w:val="16"/>
                <w:lang w:val="en-US"/>
              </w:rPr>
              <w:t xml:space="preserve"> use and application.</w:t>
            </w:r>
            <w:r w:rsidRPr="00320B82">
              <w:rPr>
                <w:szCs w:val="24"/>
                <w:lang w:val="en-US"/>
              </w:rPr>
              <w:t xml:space="preserve"> </w:t>
            </w:r>
            <w:r w:rsidRPr="00254F57">
              <w:rPr>
                <w:rFonts w:ascii="Verdana" w:hAnsi="Verdana"/>
                <w:sz w:val="16"/>
                <w:szCs w:val="16"/>
                <w:lang w:val="en-US"/>
              </w:rPr>
              <w:t>Also, describe the steps or stages of the cleaning process, including materials and equipment required for that purpose.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7" w:lineRule="exact"/>
              <w:ind w:firstLine="0"/>
              <w:rPr>
                <w:rFonts w:ascii="Verdana" w:hAnsi="Verdana"/>
                <w:sz w:val="16"/>
                <w:szCs w:val="16"/>
              </w:rPr>
            </w:pPr>
            <w:r w:rsidRPr="000B2BEF">
              <w:rPr>
                <w:rFonts w:ascii="Verdana" w:hAnsi="Verdana"/>
                <w:b/>
                <w:sz w:val="16"/>
                <w:szCs w:val="16"/>
              </w:rPr>
              <w:t xml:space="preserve">5.3.9 </w:t>
            </w:r>
            <w:r w:rsidRPr="000B2BEF">
              <w:rPr>
                <w:rFonts w:ascii="Verdana" w:hAnsi="Verdana"/>
                <w:sz w:val="16"/>
                <w:szCs w:val="16"/>
              </w:rPr>
              <w:t>En caso de ser necesaria la limpieza para el cambio en la substancia o material a transportarse y evitar riesgo por incompatibilidad, describir los pasos o requisitos para su realización.</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5.3.9</w:t>
            </w:r>
            <w:r w:rsidRPr="00254F57">
              <w:rPr>
                <w:szCs w:val="24"/>
                <w:lang w:val="en-US"/>
              </w:rPr>
              <w:t xml:space="preserve"> </w:t>
            </w:r>
            <w:r w:rsidRPr="00254F57">
              <w:rPr>
                <w:rFonts w:ascii="Verdana" w:hAnsi="Verdana"/>
                <w:sz w:val="16"/>
                <w:szCs w:val="16"/>
                <w:lang w:val="en-US"/>
              </w:rPr>
              <w:t xml:space="preserve">If cleaning is necessary for the change in the substance or material to be transported and to avoid risk due to incompatibility, describe the steps or requirements for its </w:t>
            </w:r>
            <w:r>
              <w:rPr>
                <w:rFonts w:ascii="Verdana" w:hAnsi="Verdana"/>
                <w:sz w:val="16"/>
                <w:szCs w:val="16"/>
                <w:lang w:val="en-US"/>
              </w:rPr>
              <w:t>execution</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7" w:lineRule="exact"/>
              <w:ind w:firstLine="0"/>
              <w:rPr>
                <w:rFonts w:ascii="Verdana" w:hAnsi="Verdana"/>
                <w:sz w:val="16"/>
                <w:szCs w:val="16"/>
              </w:rPr>
            </w:pPr>
            <w:r w:rsidRPr="000B2BEF">
              <w:rPr>
                <w:rFonts w:ascii="Verdana" w:hAnsi="Verdana"/>
                <w:b/>
                <w:sz w:val="16"/>
                <w:szCs w:val="16"/>
              </w:rPr>
              <w:t xml:space="preserve">5.3.10 </w:t>
            </w:r>
            <w:r w:rsidRPr="000B2BEF">
              <w:rPr>
                <w:rFonts w:ascii="Verdana" w:hAnsi="Verdana"/>
                <w:sz w:val="16"/>
                <w:szCs w:val="16"/>
              </w:rPr>
              <w:t xml:space="preserve">Indicar las medidas precautorias de seguridad, tales como: descargas eléctricas, cargas estáticas, eliminación de remanentes o residuos en las paredes </w:t>
            </w:r>
            <w:r w:rsidRPr="000B2BEF">
              <w:rPr>
                <w:rFonts w:ascii="Verdana" w:hAnsi="Verdana"/>
                <w:sz w:val="16"/>
                <w:szCs w:val="16"/>
              </w:rPr>
              <w:lastRenderedPageBreak/>
              <w:t>externas o internas de la unidad vehicular, limpieza de válvulas y accesorios de medición.</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lastRenderedPageBreak/>
              <w:t>5.3.10</w:t>
            </w:r>
            <w:r w:rsidRPr="00254F57">
              <w:rPr>
                <w:szCs w:val="24"/>
                <w:lang w:val="en-US"/>
              </w:rPr>
              <w:t xml:space="preserve"> </w:t>
            </w:r>
            <w:r w:rsidRPr="00254F57">
              <w:rPr>
                <w:rFonts w:ascii="Verdana" w:hAnsi="Verdana"/>
                <w:sz w:val="16"/>
                <w:szCs w:val="16"/>
                <w:lang w:val="en-US"/>
              </w:rPr>
              <w:t xml:space="preserve">Indicate precautionary safety measures, such as: electric shock, static charges, elimination of </w:t>
            </w:r>
            <w:r>
              <w:rPr>
                <w:rFonts w:ascii="Verdana" w:hAnsi="Verdana"/>
                <w:sz w:val="16"/>
                <w:szCs w:val="16"/>
                <w:lang w:val="en-US"/>
              </w:rPr>
              <w:t>residues</w:t>
            </w:r>
            <w:r w:rsidRPr="00254F57">
              <w:rPr>
                <w:rFonts w:ascii="Verdana" w:hAnsi="Verdana"/>
                <w:sz w:val="16"/>
                <w:szCs w:val="16"/>
                <w:lang w:val="en-US"/>
              </w:rPr>
              <w:t xml:space="preserve"> or </w:t>
            </w:r>
            <w:r>
              <w:rPr>
                <w:rFonts w:ascii="Verdana" w:hAnsi="Verdana"/>
                <w:sz w:val="16"/>
                <w:szCs w:val="16"/>
                <w:lang w:val="en-US"/>
              </w:rPr>
              <w:t>wastes</w:t>
            </w:r>
            <w:r w:rsidRPr="00254F57">
              <w:rPr>
                <w:rFonts w:ascii="Verdana" w:hAnsi="Verdana"/>
                <w:sz w:val="16"/>
                <w:szCs w:val="16"/>
                <w:lang w:val="en-US"/>
              </w:rPr>
              <w:t xml:space="preserve"> on the external or internal walls of </w:t>
            </w:r>
            <w:r w:rsidRPr="00254F57">
              <w:rPr>
                <w:rFonts w:ascii="Verdana" w:hAnsi="Verdana"/>
                <w:sz w:val="16"/>
                <w:szCs w:val="16"/>
                <w:lang w:val="en-US"/>
              </w:rPr>
              <w:lastRenderedPageBreak/>
              <w:t>the vehicular unit, cleaning of valves and measuring accessories.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7" w:lineRule="exact"/>
              <w:ind w:firstLine="0"/>
              <w:rPr>
                <w:rFonts w:ascii="Verdana" w:hAnsi="Verdana"/>
                <w:sz w:val="16"/>
                <w:szCs w:val="16"/>
              </w:rPr>
            </w:pPr>
            <w:r w:rsidRPr="000B2BEF">
              <w:rPr>
                <w:rFonts w:ascii="Verdana" w:hAnsi="Verdana"/>
                <w:b/>
                <w:sz w:val="16"/>
                <w:szCs w:val="16"/>
              </w:rPr>
              <w:lastRenderedPageBreak/>
              <w:t xml:space="preserve">5.3.11 </w:t>
            </w:r>
            <w:r w:rsidRPr="000B2BEF">
              <w:rPr>
                <w:rFonts w:ascii="Verdana" w:hAnsi="Verdana"/>
                <w:sz w:val="16"/>
                <w:szCs w:val="16"/>
              </w:rPr>
              <w:t>Se deberá evitar la mezcla de residuos peligrosos con otros materiales o residuos para no contaminarlos y no provocar reacciones, que puedan poner en riesgo la salud de las personas, el ambiente y las instalaciones.</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5.3.11</w:t>
            </w:r>
            <w:r w:rsidRPr="00254F57">
              <w:rPr>
                <w:szCs w:val="24"/>
                <w:lang w:val="en-US"/>
              </w:rPr>
              <w:t xml:space="preserve"> </w:t>
            </w:r>
            <w:r w:rsidRPr="00254F57">
              <w:rPr>
                <w:rFonts w:ascii="Verdana" w:hAnsi="Verdana"/>
                <w:sz w:val="16"/>
                <w:szCs w:val="16"/>
                <w:lang w:val="en-US"/>
              </w:rPr>
              <w:t>The mixing of hazardous waste</w:t>
            </w:r>
            <w:r>
              <w:rPr>
                <w:rFonts w:ascii="Verdana" w:hAnsi="Verdana"/>
                <w:sz w:val="16"/>
                <w:szCs w:val="16"/>
                <w:lang w:val="en-US"/>
              </w:rPr>
              <w:t>s</w:t>
            </w:r>
            <w:r w:rsidRPr="00254F57">
              <w:rPr>
                <w:rFonts w:ascii="Verdana" w:hAnsi="Verdana"/>
                <w:sz w:val="16"/>
                <w:szCs w:val="16"/>
                <w:lang w:val="en-US"/>
              </w:rPr>
              <w:t xml:space="preserve"> with other materials or waste should be avoided so as not to contaminate them and not to provoke reactions, which could endanger the health of people, the environment and the </w:t>
            </w:r>
            <w:r>
              <w:rPr>
                <w:rFonts w:ascii="Verdana" w:hAnsi="Verdana"/>
                <w:sz w:val="16"/>
                <w:szCs w:val="16"/>
                <w:lang w:val="en-US"/>
              </w:rPr>
              <w:t>installations</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7" w:lineRule="exact"/>
              <w:ind w:firstLine="0"/>
              <w:rPr>
                <w:rFonts w:ascii="Verdana" w:hAnsi="Verdana"/>
                <w:sz w:val="16"/>
                <w:szCs w:val="16"/>
              </w:rPr>
            </w:pPr>
            <w:r w:rsidRPr="000B2BEF">
              <w:rPr>
                <w:rFonts w:ascii="Verdana" w:hAnsi="Verdana"/>
                <w:b/>
                <w:sz w:val="16"/>
                <w:szCs w:val="16"/>
              </w:rPr>
              <w:t xml:space="preserve">5.3.12 </w:t>
            </w:r>
            <w:r w:rsidRPr="000B2BEF">
              <w:rPr>
                <w:rFonts w:ascii="Verdana" w:hAnsi="Verdana"/>
                <w:sz w:val="16"/>
                <w:szCs w:val="16"/>
              </w:rPr>
              <w:t>Se indicarán las medidas que se tomarán para el manejo y control de los efluentes y el procedimiento en caso de derrames y salpicaduras (líquidos), así como el manejo de los residuos sólidos provenientes del proceso de limpieza, a fin de que ambos sean convenientemente recolectados para que no se extiendan, filtren en el subsuelo o provoquen cualquier afectación al ambiente y/o a la salud de las personas. Las medidas para el control de efluentes y residuos deberán cumplir con la regulación correspondiente en materia de manejo y disposición de residuos peligrosos.</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5.3.12</w:t>
            </w:r>
            <w:r w:rsidRPr="00254F57">
              <w:rPr>
                <w:szCs w:val="24"/>
                <w:lang w:val="en-US"/>
              </w:rPr>
              <w:t xml:space="preserve"> </w:t>
            </w:r>
            <w:r w:rsidRPr="00254F57">
              <w:rPr>
                <w:rFonts w:ascii="Verdana" w:hAnsi="Verdana"/>
                <w:sz w:val="16"/>
                <w:szCs w:val="16"/>
                <w:lang w:val="en-US"/>
              </w:rPr>
              <w:t>The measures to be taken for the management and control of effluents and the procedure in case of spills and splashes (liquids), as well as the handling of solid waste</w:t>
            </w:r>
            <w:r>
              <w:rPr>
                <w:rFonts w:ascii="Verdana" w:hAnsi="Verdana"/>
                <w:sz w:val="16"/>
                <w:szCs w:val="16"/>
                <w:lang w:val="en-US"/>
              </w:rPr>
              <w:t>s</w:t>
            </w:r>
            <w:r w:rsidRPr="00254F57">
              <w:rPr>
                <w:rFonts w:ascii="Verdana" w:hAnsi="Verdana"/>
                <w:sz w:val="16"/>
                <w:szCs w:val="16"/>
                <w:lang w:val="en-US"/>
              </w:rPr>
              <w:t xml:space="preserve"> from the cleaning process</w:t>
            </w:r>
            <w:r>
              <w:rPr>
                <w:rFonts w:ascii="Verdana" w:hAnsi="Verdana"/>
                <w:sz w:val="16"/>
                <w:szCs w:val="16"/>
                <w:lang w:val="en-US"/>
              </w:rPr>
              <w:t>es</w:t>
            </w:r>
            <w:r w:rsidRPr="00254F57">
              <w:rPr>
                <w:rFonts w:ascii="Verdana" w:hAnsi="Verdana"/>
                <w:sz w:val="16"/>
                <w:szCs w:val="16"/>
                <w:lang w:val="en-US"/>
              </w:rPr>
              <w:t xml:space="preserve">, shall be indicated, so that both are conveniently collected so that they do not spread, filter in the subsoil or cause any affectation to the environment </w:t>
            </w:r>
            <w:r>
              <w:rPr>
                <w:rFonts w:ascii="Verdana" w:hAnsi="Verdana"/>
                <w:sz w:val="16"/>
                <w:szCs w:val="16"/>
                <w:lang w:val="en-US"/>
              </w:rPr>
              <w:t>and/or</w:t>
            </w:r>
            <w:r w:rsidRPr="00254F57">
              <w:rPr>
                <w:rFonts w:ascii="Verdana" w:hAnsi="Verdana"/>
                <w:sz w:val="16"/>
                <w:szCs w:val="16"/>
                <w:lang w:val="en-US"/>
              </w:rPr>
              <w:t xml:space="preserve"> to the health of the people.</w:t>
            </w:r>
            <w:r w:rsidRPr="00320B82">
              <w:rPr>
                <w:szCs w:val="24"/>
                <w:lang w:val="en-US"/>
              </w:rPr>
              <w:t xml:space="preserve"> </w:t>
            </w:r>
            <w:r w:rsidRPr="00254F57">
              <w:rPr>
                <w:rFonts w:ascii="Verdana" w:hAnsi="Verdana"/>
                <w:sz w:val="16"/>
                <w:szCs w:val="16"/>
                <w:lang w:val="en-US"/>
              </w:rPr>
              <w:t>The measures for the control of effluents and waste</w:t>
            </w:r>
            <w:r>
              <w:rPr>
                <w:rFonts w:ascii="Verdana" w:hAnsi="Verdana"/>
                <w:sz w:val="16"/>
                <w:szCs w:val="16"/>
                <w:lang w:val="en-US"/>
              </w:rPr>
              <w:t>s</w:t>
            </w:r>
            <w:r w:rsidRPr="00254F57">
              <w:rPr>
                <w:rFonts w:ascii="Verdana" w:hAnsi="Verdana"/>
                <w:sz w:val="16"/>
                <w:szCs w:val="16"/>
                <w:lang w:val="en-US"/>
              </w:rPr>
              <w:t xml:space="preserve"> must comply with the corresponding regulation on the </w:t>
            </w:r>
            <w:r>
              <w:rPr>
                <w:rFonts w:ascii="Verdana" w:hAnsi="Verdana"/>
                <w:sz w:val="16"/>
                <w:szCs w:val="16"/>
                <w:lang w:val="en-US"/>
              </w:rPr>
              <w:t>handling</w:t>
            </w:r>
            <w:r w:rsidRPr="00254F57">
              <w:rPr>
                <w:rFonts w:ascii="Verdana" w:hAnsi="Verdana"/>
                <w:sz w:val="16"/>
                <w:szCs w:val="16"/>
                <w:lang w:val="en-US"/>
              </w:rPr>
              <w:t xml:space="preserve"> and disposal of hazardous waste</w:t>
            </w:r>
            <w:r>
              <w:rPr>
                <w:rFonts w:ascii="Verdana" w:hAnsi="Verdana"/>
                <w:sz w:val="16"/>
                <w:szCs w:val="16"/>
                <w:lang w:val="en-US"/>
              </w:rPr>
              <w:t>s</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7" w:lineRule="exact"/>
              <w:ind w:firstLine="0"/>
              <w:rPr>
                <w:rFonts w:ascii="Verdana" w:hAnsi="Verdana"/>
                <w:sz w:val="16"/>
                <w:szCs w:val="16"/>
              </w:rPr>
            </w:pPr>
            <w:r w:rsidRPr="000B2BEF">
              <w:rPr>
                <w:rFonts w:ascii="Verdana" w:hAnsi="Verdana"/>
                <w:b/>
                <w:sz w:val="16"/>
                <w:szCs w:val="16"/>
              </w:rPr>
              <w:t xml:space="preserve">5.3.13 </w:t>
            </w:r>
            <w:r w:rsidRPr="000B2BEF">
              <w:rPr>
                <w:rFonts w:ascii="Verdana" w:hAnsi="Verdana"/>
                <w:sz w:val="16"/>
                <w:szCs w:val="16"/>
              </w:rPr>
              <w:t>Verificar que el procedimiento de limpieza y control de remanentes o residuos peligrosos sea específico y acorde con las características de peligrosidad de las substancias, materiales y residuos peligrosos.</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5.3.13</w:t>
            </w:r>
            <w:r w:rsidRPr="00254F57">
              <w:rPr>
                <w:szCs w:val="24"/>
                <w:lang w:val="en-US"/>
              </w:rPr>
              <w:t xml:space="preserve"> </w:t>
            </w:r>
            <w:r w:rsidRPr="00254F57">
              <w:rPr>
                <w:rFonts w:ascii="Verdana" w:hAnsi="Verdana"/>
                <w:sz w:val="16"/>
                <w:szCs w:val="16"/>
                <w:lang w:val="en-US"/>
              </w:rPr>
              <w:t xml:space="preserve">Verify that the procedure for cleaning and controlling </w:t>
            </w:r>
            <w:r>
              <w:rPr>
                <w:rFonts w:ascii="Verdana" w:hAnsi="Verdana"/>
                <w:sz w:val="16"/>
                <w:szCs w:val="16"/>
                <w:lang w:val="en-US"/>
              </w:rPr>
              <w:t>residues</w:t>
            </w:r>
            <w:r w:rsidRPr="00254F57">
              <w:rPr>
                <w:rFonts w:ascii="Verdana" w:hAnsi="Verdana"/>
                <w:sz w:val="16"/>
                <w:szCs w:val="16"/>
                <w:lang w:val="en-US"/>
              </w:rPr>
              <w:t xml:space="preserve"> or hazardous waste</w:t>
            </w:r>
            <w:r>
              <w:rPr>
                <w:rFonts w:ascii="Verdana" w:hAnsi="Verdana"/>
                <w:sz w:val="16"/>
                <w:szCs w:val="16"/>
                <w:lang w:val="en-US"/>
              </w:rPr>
              <w:t>s</w:t>
            </w:r>
            <w:r w:rsidRPr="00254F57">
              <w:rPr>
                <w:rFonts w:ascii="Verdana" w:hAnsi="Verdana"/>
                <w:sz w:val="16"/>
                <w:szCs w:val="16"/>
                <w:lang w:val="en-US"/>
              </w:rPr>
              <w:t xml:space="preserve"> is specific and </w:t>
            </w:r>
            <w:r>
              <w:rPr>
                <w:rFonts w:ascii="Verdana" w:hAnsi="Verdana"/>
                <w:sz w:val="16"/>
                <w:szCs w:val="16"/>
                <w:lang w:val="en-US"/>
              </w:rPr>
              <w:t>pursuant to</w:t>
            </w:r>
            <w:r w:rsidRPr="00254F57">
              <w:rPr>
                <w:rFonts w:ascii="Verdana" w:hAnsi="Verdana"/>
                <w:sz w:val="16"/>
                <w:szCs w:val="16"/>
                <w:lang w:val="en-US"/>
              </w:rPr>
              <w:t xml:space="preserve"> the hazardous characteristics of hazardous substances, materials and waste</w:t>
            </w:r>
            <w:r>
              <w:rPr>
                <w:rFonts w:ascii="Verdana" w:hAnsi="Verdana"/>
                <w:sz w:val="16"/>
                <w:szCs w:val="16"/>
                <w:lang w:val="en-US"/>
              </w:rPr>
              <w:t>s</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7" w:lineRule="exact"/>
              <w:ind w:firstLine="0"/>
              <w:rPr>
                <w:rFonts w:ascii="Verdana" w:hAnsi="Verdana"/>
                <w:sz w:val="16"/>
                <w:szCs w:val="16"/>
              </w:rPr>
            </w:pPr>
            <w:r w:rsidRPr="000B2BEF">
              <w:rPr>
                <w:rFonts w:ascii="Verdana" w:hAnsi="Verdana"/>
                <w:b/>
                <w:sz w:val="16"/>
                <w:szCs w:val="16"/>
              </w:rPr>
              <w:t xml:space="preserve">5.4 </w:t>
            </w:r>
            <w:r w:rsidRPr="000B2BEF">
              <w:rPr>
                <w:rFonts w:ascii="Verdana" w:hAnsi="Verdana"/>
                <w:sz w:val="16"/>
                <w:szCs w:val="16"/>
              </w:rPr>
              <w:t>Disposiciones que debe observar el Transportista:</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5.4</w:t>
            </w:r>
            <w:r w:rsidRPr="00254F57">
              <w:rPr>
                <w:szCs w:val="24"/>
                <w:lang w:val="en-US"/>
              </w:rPr>
              <w:t xml:space="preserve"> </w:t>
            </w:r>
            <w:r w:rsidRPr="00254F57">
              <w:rPr>
                <w:rFonts w:ascii="Verdana" w:hAnsi="Verdana"/>
                <w:sz w:val="16"/>
                <w:szCs w:val="16"/>
                <w:lang w:val="en-US"/>
              </w:rPr>
              <w:t>Provisions that the Carrier must observe: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7" w:lineRule="exact"/>
              <w:ind w:firstLine="0"/>
              <w:rPr>
                <w:rFonts w:ascii="Verdana" w:hAnsi="Verdana"/>
                <w:sz w:val="16"/>
                <w:szCs w:val="16"/>
              </w:rPr>
            </w:pPr>
            <w:r w:rsidRPr="000B2BEF">
              <w:rPr>
                <w:rFonts w:ascii="Verdana" w:hAnsi="Verdana"/>
                <w:b/>
                <w:sz w:val="16"/>
                <w:szCs w:val="16"/>
              </w:rPr>
              <w:t xml:space="preserve">5.4.1 </w:t>
            </w:r>
            <w:r w:rsidRPr="000B2BEF">
              <w:rPr>
                <w:rFonts w:ascii="Verdana" w:hAnsi="Verdana"/>
                <w:sz w:val="16"/>
                <w:szCs w:val="16"/>
              </w:rPr>
              <w:t>Los transportistas deberán hacer uso de los Centros de Limpieza registrados ante la Secretaría, en los casos listados en el numeral 5.2.</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5.4.1</w:t>
            </w:r>
            <w:r w:rsidRPr="00254F57">
              <w:rPr>
                <w:szCs w:val="24"/>
                <w:lang w:val="en-US"/>
              </w:rPr>
              <w:t xml:space="preserve"> </w:t>
            </w:r>
            <w:r w:rsidRPr="00254F57">
              <w:rPr>
                <w:rFonts w:ascii="Verdana" w:hAnsi="Verdana"/>
                <w:sz w:val="16"/>
                <w:szCs w:val="16"/>
                <w:lang w:val="en-US"/>
              </w:rPr>
              <w:t xml:space="preserve">Carriers must use the Cleaning Centers registered with the </w:t>
            </w:r>
            <w:r>
              <w:rPr>
                <w:rFonts w:ascii="Verdana" w:hAnsi="Verdana"/>
                <w:sz w:val="16"/>
                <w:szCs w:val="16"/>
                <w:lang w:val="en-US"/>
              </w:rPr>
              <w:t>Secretary</w:t>
            </w:r>
            <w:r w:rsidRPr="00254F57">
              <w:rPr>
                <w:rFonts w:ascii="Verdana" w:hAnsi="Verdana"/>
                <w:sz w:val="16"/>
                <w:szCs w:val="16"/>
                <w:lang w:val="en-US"/>
              </w:rPr>
              <w:t>, in the cases listed in section 5.2.</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7" w:lineRule="exact"/>
              <w:ind w:firstLine="0"/>
              <w:rPr>
                <w:rFonts w:ascii="Verdana" w:hAnsi="Verdana"/>
                <w:sz w:val="16"/>
                <w:szCs w:val="16"/>
              </w:rPr>
            </w:pPr>
            <w:r w:rsidRPr="000B2BEF">
              <w:rPr>
                <w:rFonts w:ascii="Verdana" w:hAnsi="Verdana"/>
                <w:b/>
                <w:sz w:val="16"/>
                <w:szCs w:val="16"/>
              </w:rPr>
              <w:t>5.4.2</w:t>
            </w:r>
            <w:r w:rsidRPr="000B2BEF">
              <w:rPr>
                <w:rFonts w:ascii="Verdana" w:hAnsi="Verdana"/>
                <w:sz w:val="16"/>
                <w:szCs w:val="16"/>
              </w:rPr>
              <w:t xml:space="preserve"> Los transportistas deberán llevar durante el tránsito de la unidad vehicular el Documento que acredite la Limpieza y Control de Remanentes, cuando ésta se realice.</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5.4.2</w:t>
            </w:r>
            <w:r w:rsidRPr="00254F57">
              <w:rPr>
                <w:szCs w:val="24"/>
                <w:lang w:val="en-US"/>
              </w:rPr>
              <w:t xml:space="preserve"> </w:t>
            </w:r>
            <w:r w:rsidRPr="00254F57">
              <w:rPr>
                <w:rFonts w:ascii="Verdana" w:hAnsi="Verdana"/>
                <w:sz w:val="16"/>
                <w:szCs w:val="16"/>
                <w:lang w:val="en-US"/>
              </w:rPr>
              <w:t xml:space="preserve">Carriers must carry during the transit of the vehicle unit the Document that accredits the Cleaning and Control of </w:t>
            </w:r>
            <w:r>
              <w:rPr>
                <w:rFonts w:ascii="Verdana" w:hAnsi="Verdana"/>
                <w:sz w:val="16"/>
                <w:szCs w:val="16"/>
                <w:lang w:val="en-US"/>
              </w:rPr>
              <w:t>Residues</w:t>
            </w:r>
            <w:r w:rsidRPr="00254F57">
              <w:rPr>
                <w:rFonts w:ascii="Verdana" w:hAnsi="Verdana"/>
                <w:sz w:val="16"/>
                <w:szCs w:val="16"/>
                <w:lang w:val="en-US"/>
              </w:rPr>
              <w:t>, when this is carried out.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7" w:lineRule="exact"/>
              <w:ind w:firstLine="0"/>
              <w:rPr>
                <w:rFonts w:ascii="Verdana" w:hAnsi="Verdana"/>
                <w:sz w:val="16"/>
                <w:szCs w:val="16"/>
              </w:rPr>
            </w:pPr>
            <w:r w:rsidRPr="000B2BEF">
              <w:rPr>
                <w:rFonts w:ascii="Verdana" w:hAnsi="Verdana"/>
                <w:b/>
                <w:sz w:val="16"/>
                <w:szCs w:val="16"/>
              </w:rPr>
              <w:t xml:space="preserve">5.4.3 </w:t>
            </w:r>
            <w:r w:rsidRPr="000B2BEF">
              <w:rPr>
                <w:rFonts w:ascii="Verdana" w:hAnsi="Verdana"/>
                <w:sz w:val="16"/>
                <w:szCs w:val="16"/>
              </w:rPr>
              <w:t>El Documento que acredite la Limpieza y Control de Remanentes que</w:t>
            </w:r>
            <w:r w:rsidRPr="000B2BEF">
              <w:rPr>
                <w:rFonts w:ascii="Verdana" w:hAnsi="Verdana"/>
                <w:b/>
                <w:sz w:val="16"/>
                <w:szCs w:val="16"/>
              </w:rPr>
              <w:t xml:space="preserve"> </w:t>
            </w:r>
            <w:r w:rsidRPr="000B2BEF">
              <w:rPr>
                <w:rFonts w:ascii="Verdana" w:hAnsi="Verdana"/>
                <w:sz w:val="16"/>
                <w:szCs w:val="16"/>
              </w:rPr>
              <w:t>emita el Centro de Limpieza deberá contar con los siguientes datos como mínimo:</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5.4.3</w:t>
            </w:r>
            <w:r w:rsidRPr="00254F57">
              <w:rPr>
                <w:szCs w:val="24"/>
                <w:lang w:val="en-US"/>
              </w:rPr>
              <w:t xml:space="preserve"> </w:t>
            </w:r>
            <w:r w:rsidRPr="00254F57">
              <w:rPr>
                <w:rFonts w:ascii="Verdana" w:hAnsi="Verdana"/>
                <w:sz w:val="16"/>
                <w:szCs w:val="16"/>
                <w:lang w:val="en-US"/>
              </w:rPr>
              <w:t xml:space="preserve">The Document that accredits the Cleaning and Control of </w:t>
            </w:r>
            <w:r>
              <w:rPr>
                <w:rFonts w:ascii="Verdana" w:hAnsi="Verdana"/>
                <w:sz w:val="16"/>
                <w:szCs w:val="16"/>
                <w:lang w:val="en-US"/>
              </w:rPr>
              <w:t>Residues</w:t>
            </w:r>
            <w:r w:rsidRPr="00254F57">
              <w:rPr>
                <w:rFonts w:ascii="Verdana" w:hAnsi="Verdana"/>
                <w:sz w:val="16"/>
                <w:szCs w:val="16"/>
                <w:lang w:val="en-US"/>
              </w:rPr>
              <w:t xml:space="preserve"> </w:t>
            </w:r>
            <w:r>
              <w:rPr>
                <w:rFonts w:ascii="Verdana" w:hAnsi="Verdana"/>
                <w:sz w:val="16"/>
                <w:szCs w:val="16"/>
                <w:lang w:val="en-US"/>
              </w:rPr>
              <w:t>issued by</w:t>
            </w:r>
            <w:r w:rsidRPr="00254F57">
              <w:rPr>
                <w:rFonts w:ascii="Verdana" w:hAnsi="Verdana"/>
                <w:sz w:val="16"/>
                <w:szCs w:val="16"/>
                <w:lang w:val="en-US"/>
              </w:rPr>
              <w:t xml:space="preserve"> the Cleaning Center must have at least the following information:</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I.</w:t>
            </w:r>
            <w:r w:rsidRPr="000B2BEF">
              <w:rPr>
                <w:rFonts w:ascii="Verdana" w:hAnsi="Verdana"/>
                <w:b/>
                <w:sz w:val="16"/>
                <w:szCs w:val="16"/>
              </w:rPr>
              <w:tab/>
            </w:r>
            <w:r w:rsidRPr="000B2BEF">
              <w:rPr>
                <w:rFonts w:ascii="Verdana" w:hAnsi="Verdana"/>
                <w:sz w:val="16"/>
                <w:szCs w:val="16"/>
              </w:rPr>
              <w:t>Nombre y domicilio del Centro de Limpieza.</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I.</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Name and address of the Cleaning Center.</w:t>
            </w:r>
            <w:r w:rsidRPr="00320B82">
              <w:rPr>
                <w:szCs w:val="24"/>
                <w:lang w:val="en-US"/>
              </w:rPr>
              <w:t xml:space="preserve"> </w:t>
            </w:r>
          </w:p>
        </w:tc>
      </w:tr>
      <w:tr w:rsidR="004E276F" w:rsidRPr="000B2BEF"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II.</w:t>
            </w:r>
            <w:r w:rsidRPr="000B2BEF">
              <w:rPr>
                <w:rFonts w:ascii="Verdana" w:hAnsi="Verdana"/>
                <w:b/>
                <w:sz w:val="16"/>
                <w:szCs w:val="16"/>
              </w:rPr>
              <w:tab/>
            </w:r>
            <w:r w:rsidRPr="000B2BEF">
              <w:rPr>
                <w:rFonts w:ascii="Verdana" w:hAnsi="Verdana"/>
                <w:sz w:val="16"/>
                <w:szCs w:val="16"/>
              </w:rPr>
              <w:t>Fecha de limpieza.</w:t>
            </w:r>
          </w:p>
        </w:tc>
        <w:tc>
          <w:tcPr>
            <w:tcW w:w="4675" w:type="dxa"/>
          </w:tcPr>
          <w:p w:rsidR="004E276F" w:rsidRPr="00320B82" w:rsidRDefault="004E276F" w:rsidP="004E276F">
            <w:pPr>
              <w:spacing w:after="80" w:line="207" w:lineRule="atLeast"/>
              <w:jc w:val="both"/>
              <w:rPr>
                <w:szCs w:val="24"/>
              </w:rPr>
            </w:pPr>
            <w:r w:rsidRPr="00320B82">
              <w:rPr>
                <w:rFonts w:ascii="Verdana" w:hAnsi="Verdana"/>
                <w:b/>
                <w:bCs/>
                <w:sz w:val="16"/>
                <w:szCs w:val="16"/>
              </w:rPr>
              <w:t>II.</w:t>
            </w:r>
            <w:r w:rsidRPr="00320B82">
              <w:rPr>
                <w:szCs w:val="24"/>
              </w:rPr>
              <w:t xml:space="preserve"> </w:t>
            </w:r>
            <w:r w:rsidRPr="00320B82">
              <w:rPr>
                <w:rFonts w:ascii="Verdana" w:hAnsi="Verdana"/>
                <w:b/>
                <w:bCs/>
                <w:sz w:val="16"/>
                <w:szCs w:val="16"/>
              </w:rPr>
              <w:t xml:space="preserve">              </w:t>
            </w:r>
            <w:r w:rsidRPr="00320B82">
              <w:rPr>
                <w:rFonts w:ascii="Verdana" w:hAnsi="Verdana"/>
                <w:sz w:val="16"/>
                <w:szCs w:val="16"/>
              </w:rPr>
              <w:t>Cleaning date.</w:t>
            </w:r>
            <w:r w:rsidRPr="00320B82">
              <w:rPr>
                <w:szCs w:val="24"/>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III.</w:t>
            </w:r>
            <w:r w:rsidRPr="000B2BEF">
              <w:rPr>
                <w:rFonts w:ascii="Verdana" w:hAnsi="Verdana"/>
                <w:b/>
                <w:sz w:val="16"/>
                <w:szCs w:val="16"/>
              </w:rPr>
              <w:tab/>
            </w:r>
            <w:r w:rsidRPr="000B2BEF">
              <w:rPr>
                <w:rFonts w:ascii="Verdana" w:hAnsi="Verdana"/>
                <w:sz w:val="16"/>
                <w:szCs w:val="16"/>
              </w:rPr>
              <w:t>Número registro del Centro de Limpieza otorgado por la Secretaría.</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III.</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 xml:space="preserve">Registry number of the Cleaning Center granted by the </w:t>
            </w:r>
            <w:r>
              <w:rPr>
                <w:rFonts w:ascii="Verdana" w:hAnsi="Verdana"/>
                <w:sz w:val="16"/>
                <w:szCs w:val="16"/>
                <w:lang w:val="en-US"/>
              </w:rPr>
              <w:t>Secretary</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IV.</w:t>
            </w:r>
            <w:r w:rsidRPr="000B2BEF">
              <w:rPr>
                <w:rFonts w:ascii="Verdana" w:hAnsi="Verdana"/>
                <w:b/>
                <w:sz w:val="16"/>
                <w:szCs w:val="16"/>
              </w:rPr>
              <w:tab/>
            </w:r>
            <w:r w:rsidRPr="000B2BEF">
              <w:rPr>
                <w:rFonts w:ascii="Verdana" w:hAnsi="Verdana"/>
                <w:sz w:val="16"/>
                <w:szCs w:val="16"/>
              </w:rPr>
              <w:t>Número de registro de generador de residuos otorgado por SEMARNAT.</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IV.</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Waste generator registration number granted by SEMARNAT.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V.</w:t>
            </w:r>
            <w:r w:rsidRPr="000B2BEF">
              <w:rPr>
                <w:rFonts w:ascii="Verdana" w:hAnsi="Verdana"/>
                <w:b/>
                <w:sz w:val="16"/>
                <w:szCs w:val="16"/>
              </w:rPr>
              <w:tab/>
            </w:r>
            <w:r w:rsidRPr="000B2BEF">
              <w:rPr>
                <w:rFonts w:ascii="Verdana" w:hAnsi="Verdana"/>
                <w:sz w:val="16"/>
                <w:szCs w:val="16"/>
              </w:rPr>
              <w:t>Estar foliado y membretado por el Centro de Limpieza.</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V.</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 xml:space="preserve">Be numbered and </w:t>
            </w:r>
            <w:r>
              <w:rPr>
                <w:rFonts w:ascii="Verdana" w:hAnsi="Verdana"/>
                <w:sz w:val="16"/>
                <w:szCs w:val="16"/>
                <w:lang w:val="en-US"/>
              </w:rPr>
              <w:t>on</w:t>
            </w:r>
            <w:r w:rsidRPr="00254F57">
              <w:rPr>
                <w:rFonts w:ascii="Verdana" w:hAnsi="Verdana"/>
                <w:sz w:val="16"/>
                <w:szCs w:val="16"/>
                <w:lang w:val="en-US"/>
              </w:rPr>
              <w:t xml:space="preserve"> the Cleaning Center</w:t>
            </w:r>
            <w:r>
              <w:rPr>
                <w:rFonts w:ascii="Verdana" w:hAnsi="Verdana"/>
                <w:sz w:val="16"/>
                <w:szCs w:val="16"/>
                <w:lang w:val="en-US"/>
              </w:rPr>
              <w:t xml:space="preserve"> letterhead. </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b/>
                <w:sz w:val="16"/>
                <w:szCs w:val="16"/>
              </w:rPr>
            </w:pPr>
            <w:r w:rsidRPr="000B2BEF">
              <w:rPr>
                <w:rFonts w:ascii="Verdana" w:hAnsi="Verdana"/>
                <w:b/>
                <w:sz w:val="16"/>
                <w:szCs w:val="16"/>
              </w:rPr>
              <w:t>VI.</w:t>
            </w:r>
            <w:r w:rsidRPr="000B2BEF">
              <w:rPr>
                <w:rFonts w:ascii="Verdana" w:hAnsi="Verdana"/>
                <w:b/>
                <w:sz w:val="16"/>
                <w:szCs w:val="16"/>
              </w:rPr>
              <w:tab/>
            </w:r>
            <w:r w:rsidRPr="000B2BEF">
              <w:rPr>
                <w:rFonts w:ascii="Verdana" w:hAnsi="Verdana"/>
                <w:sz w:val="16"/>
                <w:szCs w:val="16"/>
              </w:rPr>
              <w:t>Designación Oficial de Transporte, que incluya</w:t>
            </w:r>
            <w:r w:rsidRPr="000B2BEF">
              <w:rPr>
                <w:rFonts w:ascii="Verdana" w:hAnsi="Verdana"/>
                <w:b/>
                <w:sz w:val="16"/>
                <w:szCs w:val="16"/>
              </w:rPr>
              <w:t xml:space="preserve"> </w:t>
            </w:r>
            <w:r w:rsidRPr="000B2BEF">
              <w:rPr>
                <w:rFonts w:ascii="Verdana" w:hAnsi="Verdana"/>
                <w:sz w:val="16"/>
                <w:szCs w:val="16"/>
              </w:rPr>
              <w:t>el número de Naciones Unidas “UN” de la substancia, mezcla, material o residuo peligroso que transportó (último embarque).</w:t>
            </w:r>
          </w:p>
        </w:tc>
        <w:tc>
          <w:tcPr>
            <w:tcW w:w="4675" w:type="dxa"/>
          </w:tcPr>
          <w:p w:rsidR="004E276F" w:rsidRPr="00320B82" w:rsidRDefault="004E276F" w:rsidP="004E276F">
            <w:pPr>
              <w:spacing w:after="80" w:line="207" w:lineRule="atLeast"/>
              <w:jc w:val="both"/>
              <w:rPr>
                <w:szCs w:val="24"/>
                <w:lang w:val="en-US"/>
              </w:rPr>
            </w:pPr>
            <w:r>
              <w:rPr>
                <w:rFonts w:ascii="Verdana" w:hAnsi="Verdana"/>
                <w:b/>
                <w:bCs/>
                <w:sz w:val="16"/>
                <w:szCs w:val="16"/>
                <w:lang w:val="en-US"/>
              </w:rPr>
              <w:t>VI</w:t>
            </w: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Official Transportation Designation, which includes</w:t>
            </w:r>
            <w:r w:rsidRPr="00320B82">
              <w:rPr>
                <w:szCs w:val="24"/>
                <w:lang w:val="en-US"/>
              </w:rPr>
              <w:t xml:space="preserve"> </w:t>
            </w:r>
            <w:r w:rsidRPr="00254F57">
              <w:rPr>
                <w:rFonts w:ascii="Verdana" w:hAnsi="Verdana"/>
                <w:sz w:val="16"/>
                <w:szCs w:val="16"/>
                <w:lang w:val="en-US"/>
              </w:rPr>
              <w:t xml:space="preserve">the </w:t>
            </w:r>
            <w:r>
              <w:rPr>
                <w:rFonts w:ascii="Verdana" w:hAnsi="Verdana"/>
                <w:sz w:val="16"/>
                <w:szCs w:val="16"/>
                <w:lang w:val="en-US"/>
              </w:rPr>
              <w:t>United Nations</w:t>
            </w:r>
            <w:r w:rsidRPr="00254F57">
              <w:rPr>
                <w:rFonts w:ascii="Verdana" w:hAnsi="Verdana"/>
                <w:sz w:val="16"/>
                <w:szCs w:val="16"/>
                <w:lang w:val="en-US"/>
              </w:rPr>
              <w:t xml:space="preserve"> number "UN" of the substance, mixture, material or hazardous waste transported (last shipment).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VII.</w:t>
            </w:r>
            <w:r w:rsidRPr="000B2BEF">
              <w:rPr>
                <w:rFonts w:ascii="Verdana" w:hAnsi="Verdana"/>
                <w:b/>
                <w:sz w:val="16"/>
                <w:szCs w:val="16"/>
              </w:rPr>
              <w:tab/>
            </w:r>
            <w:r w:rsidRPr="000B2BEF">
              <w:rPr>
                <w:rFonts w:ascii="Verdana" w:hAnsi="Verdana"/>
                <w:sz w:val="16"/>
                <w:szCs w:val="16"/>
              </w:rPr>
              <w:t>Clase de riesgo o división de la substancia, material o mezcla o residuo peligroso transportado.</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VII.</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Hazard class or division of the substance, material or mixture or hazardous waste transported.</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b/>
                <w:sz w:val="16"/>
                <w:szCs w:val="16"/>
              </w:rPr>
            </w:pPr>
            <w:r w:rsidRPr="000B2BEF">
              <w:rPr>
                <w:rFonts w:ascii="Verdana" w:hAnsi="Verdana"/>
                <w:b/>
                <w:sz w:val="16"/>
                <w:szCs w:val="16"/>
              </w:rPr>
              <w:t>VIII.</w:t>
            </w:r>
            <w:r w:rsidRPr="000B2BEF">
              <w:rPr>
                <w:rFonts w:ascii="Verdana" w:hAnsi="Verdana"/>
                <w:b/>
                <w:sz w:val="16"/>
                <w:szCs w:val="16"/>
              </w:rPr>
              <w:tab/>
            </w:r>
            <w:r w:rsidRPr="000B2BEF">
              <w:rPr>
                <w:rFonts w:ascii="Verdana" w:hAnsi="Verdana"/>
                <w:sz w:val="16"/>
                <w:szCs w:val="16"/>
              </w:rPr>
              <w:t>Datos de la unidad, número, placas, tipo, marca, modelo, número de serie, capacidad.</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VIII.</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Data of the unit, number, plates, type, brand, model, serial number, capacity.</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IX.</w:t>
            </w:r>
            <w:r w:rsidRPr="000B2BEF">
              <w:rPr>
                <w:rFonts w:ascii="Verdana" w:hAnsi="Verdana"/>
                <w:b/>
                <w:sz w:val="16"/>
                <w:szCs w:val="16"/>
              </w:rPr>
              <w:tab/>
            </w:r>
            <w:r w:rsidRPr="000B2BEF">
              <w:rPr>
                <w:rFonts w:ascii="Verdana" w:hAnsi="Verdana"/>
                <w:sz w:val="16"/>
                <w:szCs w:val="16"/>
              </w:rPr>
              <w:t>Contenedores y recipientes intermedios a granel.</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IX.</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Containers and intermediate containers in bulk.</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X.</w:t>
            </w:r>
            <w:r w:rsidRPr="000B2BEF">
              <w:rPr>
                <w:rFonts w:ascii="Verdana" w:hAnsi="Verdana"/>
                <w:b/>
                <w:sz w:val="16"/>
                <w:szCs w:val="16"/>
              </w:rPr>
              <w:tab/>
            </w:r>
            <w:r w:rsidRPr="000B2BEF">
              <w:rPr>
                <w:rFonts w:ascii="Verdana" w:hAnsi="Verdana"/>
                <w:sz w:val="16"/>
                <w:szCs w:val="16"/>
              </w:rPr>
              <w:t>Causas por las cuales fue limpiada la unidad de acuerdo a lo señalado en el numeral 5.2.</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X.</w:t>
            </w:r>
            <w:r w:rsidRPr="00320B82">
              <w:rPr>
                <w:szCs w:val="24"/>
                <w:lang w:val="en-US"/>
              </w:rPr>
              <w:t xml:space="preserve"> </w:t>
            </w:r>
            <w:r w:rsidRPr="00320B82">
              <w:rPr>
                <w:rFonts w:ascii="Verdana" w:hAnsi="Verdana"/>
                <w:b/>
                <w:bCs/>
                <w:sz w:val="16"/>
                <w:szCs w:val="16"/>
                <w:lang w:val="en-US"/>
              </w:rPr>
              <w:t xml:space="preserve">              </w:t>
            </w:r>
            <w:r>
              <w:rPr>
                <w:rFonts w:ascii="Verdana" w:hAnsi="Verdana"/>
                <w:sz w:val="16"/>
                <w:szCs w:val="16"/>
                <w:lang w:val="en-US"/>
              </w:rPr>
              <w:t>Reasons</w:t>
            </w:r>
            <w:r w:rsidRPr="00254F57">
              <w:rPr>
                <w:rFonts w:ascii="Verdana" w:hAnsi="Verdana"/>
                <w:sz w:val="16"/>
                <w:szCs w:val="16"/>
                <w:lang w:val="en-US"/>
              </w:rPr>
              <w:t xml:space="preserve"> for which the unit was cleaned according to what is indicated in section 5.2.</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lastRenderedPageBreak/>
              <w:t>XI.</w:t>
            </w:r>
            <w:r w:rsidRPr="000B2BEF">
              <w:rPr>
                <w:rFonts w:ascii="Verdana" w:hAnsi="Verdana"/>
                <w:b/>
                <w:sz w:val="16"/>
                <w:szCs w:val="16"/>
              </w:rPr>
              <w:tab/>
            </w:r>
            <w:r w:rsidRPr="000B2BEF">
              <w:rPr>
                <w:rFonts w:ascii="Verdana" w:hAnsi="Verdana"/>
                <w:sz w:val="16"/>
                <w:szCs w:val="16"/>
              </w:rPr>
              <w:t>Cantidad del remanente o residuo recolectado, según el caso.</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XI.</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 xml:space="preserve">Quantity of the </w:t>
            </w:r>
            <w:r>
              <w:rPr>
                <w:rFonts w:ascii="Verdana" w:hAnsi="Verdana"/>
                <w:sz w:val="16"/>
                <w:szCs w:val="16"/>
                <w:lang w:val="en-US"/>
              </w:rPr>
              <w:t>residue</w:t>
            </w:r>
            <w:r w:rsidRPr="00254F57">
              <w:rPr>
                <w:rFonts w:ascii="Verdana" w:hAnsi="Verdana"/>
                <w:sz w:val="16"/>
                <w:szCs w:val="16"/>
                <w:lang w:val="en-US"/>
              </w:rPr>
              <w:t xml:space="preserve"> or waste collected, as the case may be.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XII.</w:t>
            </w:r>
            <w:r w:rsidRPr="000B2BEF">
              <w:rPr>
                <w:rFonts w:ascii="Verdana" w:hAnsi="Verdana"/>
                <w:b/>
                <w:sz w:val="16"/>
                <w:szCs w:val="16"/>
              </w:rPr>
              <w:tab/>
            </w:r>
            <w:r w:rsidRPr="000B2BEF">
              <w:rPr>
                <w:rFonts w:ascii="Verdana" w:hAnsi="Verdana"/>
                <w:sz w:val="16"/>
                <w:szCs w:val="16"/>
              </w:rPr>
              <w:t>Procedimiento utilizado para la limpieza, incluyendo las substancias que se aplicaron en éste, equipo utilizado para evitar contaminación al ambiente y forma de recolección del efluente de limpieza.</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XII.</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Procedure used for cleaning, including the substances that were applied in it, equipment used to avoid contamination to the environment and form of cleaning effluent collection.</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XIII.</w:t>
            </w:r>
            <w:r w:rsidRPr="000B2BEF">
              <w:rPr>
                <w:rFonts w:ascii="Verdana" w:hAnsi="Verdana"/>
                <w:b/>
                <w:sz w:val="16"/>
                <w:szCs w:val="16"/>
              </w:rPr>
              <w:tab/>
            </w:r>
            <w:r w:rsidRPr="000B2BEF">
              <w:rPr>
                <w:rFonts w:ascii="Verdana" w:hAnsi="Verdana"/>
                <w:sz w:val="16"/>
                <w:szCs w:val="16"/>
              </w:rPr>
              <w:t>Nombre y firma del responsable del Centro de Limpieza.</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XIII.</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Name and signature of the head of the Cleaning Center.</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XIV.</w:t>
            </w:r>
            <w:r w:rsidRPr="000B2BEF">
              <w:rPr>
                <w:rFonts w:ascii="Verdana" w:hAnsi="Verdana"/>
                <w:b/>
                <w:sz w:val="16"/>
                <w:szCs w:val="16"/>
              </w:rPr>
              <w:tab/>
            </w:r>
            <w:r w:rsidRPr="000B2BEF">
              <w:rPr>
                <w:rFonts w:ascii="Verdana" w:hAnsi="Verdana"/>
                <w:sz w:val="16"/>
                <w:szCs w:val="16"/>
              </w:rPr>
              <w:t>Datos del propietario de la unidad.</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XIV.</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Data of the owner of the unit.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XV.</w:t>
            </w:r>
            <w:r w:rsidRPr="000B2BEF">
              <w:rPr>
                <w:rFonts w:ascii="Verdana" w:hAnsi="Verdana"/>
                <w:b/>
                <w:sz w:val="16"/>
                <w:szCs w:val="16"/>
              </w:rPr>
              <w:tab/>
            </w:r>
            <w:r w:rsidRPr="000B2BEF">
              <w:rPr>
                <w:rFonts w:ascii="Verdana" w:hAnsi="Verdana"/>
                <w:sz w:val="16"/>
                <w:szCs w:val="16"/>
              </w:rPr>
              <w:t>Nombre, número y categoría de licencia del conductor designado por el transportista para llevar la unidad al Centro de Limpieza.</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XV</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Name, number and category of driver's license designated by the carrier to take the unit to the Cleaning Center.</w:t>
            </w:r>
            <w:r w:rsidRPr="00320B82">
              <w:rPr>
                <w:szCs w:val="24"/>
                <w:lang w:val="en-US"/>
              </w:rPr>
              <w:t xml:space="preserve"> </w:t>
            </w:r>
          </w:p>
        </w:tc>
      </w:tr>
      <w:tr w:rsidR="004E276F" w:rsidRPr="00FD2F4B" w:rsidTr="002C57DF">
        <w:tc>
          <w:tcPr>
            <w:tcW w:w="4675" w:type="dxa"/>
          </w:tcPr>
          <w:p w:rsidR="004E276F" w:rsidRPr="000B2BEF" w:rsidRDefault="004E276F" w:rsidP="004E276F">
            <w:pPr>
              <w:pStyle w:val="ROMANOS"/>
              <w:spacing w:after="80" w:line="207" w:lineRule="exact"/>
              <w:ind w:left="0" w:firstLine="0"/>
              <w:rPr>
                <w:rFonts w:ascii="Verdana" w:hAnsi="Verdana"/>
                <w:sz w:val="16"/>
                <w:szCs w:val="16"/>
              </w:rPr>
            </w:pPr>
            <w:r w:rsidRPr="000B2BEF">
              <w:rPr>
                <w:rFonts w:ascii="Verdana" w:hAnsi="Verdana"/>
                <w:b/>
                <w:sz w:val="16"/>
                <w:szCs w:val="16"/>
              </w:rPr>
              <w:t>XVI.</w:t>
            </w:r>
            <w:r w:rsidRPr="000B2BEF">
              <w:rPr>
                <w:rFonts w:ascii="Verdana" w:hAnsi="Verdana"/>
                <w:b/>
                <w:sz w:val="16"/>
                <w:szCs w:val="16"/>
              </w:rPr>
              <w:tab/>
            </w:r>
            <w:r w:rsidRPr="000B2BEF">
              <w:rPr>
                <w:rFonts w:ascii="Verdana" w:hAnsi="Verdana"/>
                <w:sz w:val="16"/>
                <w:szCs w:val="16"/>
              </w:rPr>
              <w:t>Observaciones: En este apartado se deberán incluir comentarios relevantes sobre la limpieza y/o hallazgos de deterioro en el cuerpo o componentes de la unidad vehicular.</w:t>
            </w:r>
          </w:p>
        </w:tc>
        <w:tc>
          <w:tcPr>
            <w:tcW w:w="4675" w:type="dxa"/>
          </w:tcPr>
          <w:p w:rsidR="004E276F" w:rsidRPr="00320B82" w:rsidRDefault="004E276F" w:rsidP="004E276F">
            <w:pPr>
              <w:spacing w:after="80" w:line="207" w:lineRule="atLeast"/>
              <w:jc w:val="both"/>
              <w:rPr>
                <w:szCs w:val="24"/>
                <w:lang w:val="en-US"/>
              </w:rPr>
            </w:pPr>
            <w:r w:rsidRPr="00254F57">
              <w:rPr>
                <w:rFonts w:ascii="Verdana" w:hAnsi="Verdana"/>
                <w:b/>
                <w:bCs/>
                <w:sz w:val="16"/>
                <w:szCs w:val="16"/>
                <w:lang w:val="en-US"/>
              </w:rPr>
              <w:t>XVI.</w:t>
            </w:r>
            <w:r w:rsidRPr="00320B82">
              <w:rPr>
                <w:szCs w:val="24"/>
                <w:lang w:val="en-US"/>
              </w:rPr>
              <w:t xml:space="preserve"> </w:t>
            </w:r>
            <w:r w:rsidRPr="00320B82">
              <w:rPr>
                <w:rFonts w:ascii="Verdana" w:hAnsi="Verdana"/>
                <w:b/>
                <w:bCs/>
                <w:sz w:val="16"/>
                <w:szCs w:val="16"/>
                <w:lang w:val="en-US"/>
              </w:rPr>
              <w:t xml:space="preserve">              </w:t>
            </w:r>
            <w:r w:rsidRPr="00254F57">
              <w:rPr>
                <w:rFonts w:ascii="Verdana" w:hAnsi="Verdana"/>
                <w:sz w:val="16"/>
                <w:szCs w:val="16"/>
                <w:lang w:val="en-US"/>
              </w:rPr>
              <w:t xml:space="preserve">Observations: This section should include relevant comments on cleaning </w:t>
            </w:r>
            <w:r>
              <w:rPr>
                <w:rFonts w:ascii="Verdana" w:hAnsi="Verdana"/>
                <w:sz w:val="16"/>
                <w:szCs w:val="16"/>
                <w:lang w:val="en-US"/>
              </w:rPr>
              <w:t>and/or</w:t>
            </w:r>
            <w:r w:rsidRPr="00254F57">
              <w:rPr>
                <w:rFonts w:ascii="Verdana" w:hAnsi="Verdana"/>
                <w:sz w:val="16"/>
                <w:szCs w:val="16"/>
                <w:lang w:val="en-US"/>
              </w:rPr>
              <w:t xml:space="preserve"> deterioration findings on the body or components of the vehicle unit.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 xml:space="preserve">5.4.4 </w:t>
            </w:r>
            <w:r w:rsidRPr="000B2BEF">
              <w:rPr>
                <w:rFonts w:ascii="Verdana" w:hAnsi="Verdana"/>
                <w:sz w:val="16"/>
                <w:szCs w:val="16"/>
              </w:rPr>
              <w:t>Cuando la limpieza se realice debido a las causas indicadas en el numeral 5.2 inciso b), c) o f), se deberá presentar el documento que acredite la limpieza, previo a que se lleven a cabo los trabajos de reparación o adaptación de sistemas. En los casos del numeral 5.2 inciso a), e) (sólo para evitar contaminación de cargas), o bien g) se presentará el documento que acredite la limpieza, ante la autoridad correspondiente.</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5.4.4</w:t>
            </w:r>
            <w:r w:rsidRPr="00254F57">
              <w:rPr>
                <w:szCs w:val="24"/>
                <w:lang w:val="en-US"/>
              </w:rPr>
              <w:t xml:space="preserve"> </w:t>
            </w:r>
            <w:r w:rsidRPr="00254F57">
              <w:rPr>
                <w:rFonts w:ascii="Verdana" w:hAnsi="Verdana"/>
                <w:sz w:val="16"/>
                <w:szCs w:val="16"/>
                <w:lang w:val="en-US"/>
              </w:rPr>
              <w:t>When the cleaning is carried out due to the causes indicated in number 5.2 subsection b), c) of), the document certifying the cleaning must be presented, prior to the repair or adaptation works being carried out. systems.</w:t>
            </w:r>
            <w:r w:rsidRPr="00320B82">
              <w:rPr>
                <w:szCs w:val="24"/>
                <w:lang w:val="en-US"/>
              </w:rPr>
              <w:t xml:space="preserve"> </w:t>
            </w:r>
            <w:r w:rsidRPr="00254F57">
              <w:rPr>
                <w:rFonts w:ascii="Verdana" w:hAnsi="Verdana"/>
                <w:sz w:val="16"/>
                <w:szCs w:val="16"/>
                <w:lang w:val="en-US"/>
              </w:rPr>
              <w:t>In the cases of the numeral 5.2 clause a), e) (only to avoid contamination of loads), or g) the document that accredits the cleaning, before the corresponding authority will be presented.</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5.4.4.1</w:t>
            </w:r>
            <w:r w:rsidRPr="000B2BEF">
              <w:rPr>
                <w:rFonts w:ascii="Verdana" w:hAnsi="Verdana"/>
                <w:sz w:val="16"/>
                <w:szCs w:val="16"/>
              </w:rPr>
              <w:t xml:space="preserve"> Cuando la limpieza se lleve a cabo por cambio de producto a transportarse, los transportistas, previo al cargado de la unidad vehicular, presentarán ante los expedidores el documento que acredite la limpieza. El expedidor, dependiendo de la compatibilidad de los materiales, y de existir algún riesgo, no deberá cargar la unidad vehicular cuando no le sea presentado el Documento que acredite la limpieza y control de remanentes.</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5.4.4.1</w:t>
            </w:r>
            <w:r w:rsidRPr="00254F57">
              <w:rPr>
                <w:szCs w:val="24"/>
                <w:lang w:val="en-US"/>
              </w:rPr>
              <w:t xml:space="preserve"> </w:t>
            </w:r>
            <w:r w:rsidRPr="00254F57">
              <w:rPr>
                <w:rFonts w:ascii="Verdana" w:hAnsi="Verdana"/>
                <w:sz w:val="16"/>
                <w:szCs w:val="16"/>
                <w:lang w:val="en-US"/>
              </w:rPr>
              <w:t>When the cleaning is carried out by changing the product to be transported, the carriers, before loading the vehicle unit, will present to the shippers the document that certifies the cleaning.</w:t>
            </w:r>
            <w:r w:rsidRPr="00320B82">
              <w:rPr>
                <w:szCs w:val="24"/>
                <w:lang w:val="en-US"/>
              </w:rPr>
              <w:t xml:space="preserve"> </w:t>
            </w:r>
            <w:r w:rsidRPr="00254F57">
              <w:rPr>
                <w:rFonts w:ascii="Verdana" w:hAnsi="Verdana"/>
                <w:sz w:val="16"/>
                <w:szCs w:val="16"/>
                <w:lang w:val="en-US"/>
              </w:rPr>
              <w:t xml:space="preserve">The shipper, depending on the compatibility of the materials, and if there is any risk, should not load the vehicle unit when the document certifying the cleaning and control of </w:t>
            </w:r>
            <w:r>
              <w:rPr>
                <w:rFonts w:ascii="Verdana" w:hAnsi="Verdana"/>
                <w:sz w:val="16"/>
                <w:szCs w:val="16"/>
                <w:lang w:val="en-US"/>
              </w:rPr>
              <w:t>residues</w:t>
            </w:r>
            <w:r w:rsidRPr="00254F57">
              <w:rPr>
                <w:rFonts w:ascii="Verdana" w:hAnsi="Verdana"/>
                <w:sz w:val="16"/>
                <w:szCs w:val="16"/>
                <w:lang w:val="en-US"/>
              </w:rPr>
              <w:t xml:space="preserve"> is not presented.</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 xml:space="preserve">5.5 </w:t>
            </w:r>
            <w:r w:rsidRPr="000B2BEF">
              <w:rPr>
                <w:rFonts w:ascii="Verdana" w:hAnsi="Verdana"/>
                <w:sz w:val="16"/>
                <w:szCs w:val="16"/>
              </w:rPr>
              <w:t>Centros de Limpieza del autotransporte federal.</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w:t>
            </w:r>
            <w:r w:rsidRPr="00254F57">
              <w:rPr>
                <w:szCs w:val="24"/>
                <w:lang w:val="en-US"/>
              </w:rPr>
              <w:t xml:space="preserve"> </w:t>
            </w:r>
            <w:r w:rsidRPr="00254F57">
              <w:rPr>
                <w:rFonts w:ascii="Verdana" w:hAnsi="Verdana"/>
                <w:sz w:val="16"/>
                <w:szCs w:val="16"/>
                <w:lang w:val="en-US"/>
              </w:rPr>
              <w:t>Federal Motor Carrier Cleaning Centers.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5.5.1</w:t>
            </w:r>
            <w:r w:rsidRPr="000B2BEF">
              <w:rPr>
                <w:rFonts w:ascii="Verdana" w:hAnsi="Verdana"/>
                <w:sz w:val="16"/>
                <w:szCs w:val="16"/>
              </w:rPr>
              <w:t xml:space="preserve"> Los Centros de Limpieza que como resultado de sus actividades generen residuos peligrosos deberán, en su caso:</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5.5.1</w:t>
            </w:r>
            <w:r w:rsidRPr="00254F57">
              <w:rPr>
                <w:szCs w:val="24"/>
                <w:lang w:val="en-US"/>
              </w:rPr>
              <w:t xml:space="preserve"> </w:t>
            </w:r>
            <w:r w:rsidRPr="00254F57">
              <w:rPr>
                <w:rFonts w:ascii="Verdana" w:hAnsi="Verdana"/>
                <w:sz w:val="16"/>
                <w:szCs w:val="16"/>
                <w:lang w:val="en-US"/>
              </w:rPr>
              <w:t>The Cleaning Centers that as a result of their activities generate hazardous waste</w:t>
            </w:r>
            <w:r>
              <w:rPr>
                <w:rFonts w:ascii="Verdana" w:hAnsi="Verdana"/>
                <w:sz w:val="16"/>
                <w:szCs w:val="16"/>
                <w:lang w:val="en-US"/>
              </w:rPr>
              <w:t>s</w:t>
            </w:r>
            <w:r w:rsidRPr="00254F57">
              <w:rPr>
                <w:rFonts w:ascii="Verdana" w:hAnsi="Verdana"/>
                <w:sz w:val="16"/>
                <w:szCs w:val="16"/>
                <w:lang w:val="en-US"/>
              </w:rPr>
              <w:t xml:space="preserve"> should, where appropriate: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5.5.1.1</w:t>
            </w:r>
            <w:r w:rsidRPr="000B2BEF">
              <w:rPr>
                <w:rFonts w:ascii="Verdana" w:hAnsi="Verdana"/>
                <w:sz w:val="16"/>
                <w:szCs w:val="16"/>
              </w:rPr>
              <w:t xml:space="preserve"> Registrarse ante la SEMARNAT como micro, pequeño, o gran generador de residuos peligrosos.</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5.5.1.1</w:t>
            </w:r>
            <w:r w:rsidRPr="00254F57">
              <w:rPr>
                <w:szCs w:val="24"/>
                <w:lang w:val="en-US"/>
              </w:rPr>
              <w:t xml:space="preserve"> </w:t>
            </w:r>
            <w:r w:rsidRPr="00254F57">
              <w:rPr>
                <w:rFonts w:ascii="Verdana" w:hAnsi="Verdana"/>
                <w:sz w:val="16"/>
                <w:szCs w:val="16"/>
                <w:lang w:val="en-US"/>
              </w:rPr>
              <w:t>Register with SEMARNAT as a micro, small, or large generator of hazardous waste</w:t>
            </w:r>
            <w:r>
              <w:rPr>
                <w:rFonts w:ascii="Verdana" w:hAnsi="Verdana"/>
                <w:sz w:val="16"/>
                <w:szCs w:val="16"/>
                <w:lang w:val="en-US"/>
              </w:rPr>
              <w:t>s</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5.5.1.2</w:t>
            </w:r>
            <w:r w:rsidRPr="000B2BEF">
              <w:rPr>
                <w:rFonts w:ascii="Verdana" w:hAnsi="Verdana"/>
                <w:sz w:val="16"/>
                <w:szCs w:val="16"/>
              </w:rPr>
              <w:t xml:space="preserve"> Manejar separadamente los residuos peligrosos y no mezclar aquellos que sean incompatibles entre sí, ni con residuos peligrosos reciclables o que tengan un poder de valorización para su utilización como materia prima o como combustible alterno, o bien, con residuos sólidos urbanos o de manejo especial; según lo establece la normatividad aplicable.</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5.5.1.2</w:t>
            </w:r>
            <w:r w:rsidRPr="00254F57">
              <w:rPr>
                <w:szCs w:val="24"/>
                <w:lang w:val="en-US"/>
              </w:rPr>
              <w:t xml:space="preserve"> </w:t>
            </w:r>
            <w:r w:rsidRPr="00254F57">
              <w:rPr>
                <w:rFonts w:ascii="Verdana" w:hAnsi="Verdana"/>
                <w:sz w:val="16"/>
                <w:szCs w:val="16"/>
                <w:lang w:val="en-US"/>
              </w:rPr>
              <w:t>Handle hazardous waste</w:t>
            </w:r>
            <w:r>
              <w:rPr>
                <w:rFonts w:ascii="Verdana" w:hAnsi="Verdana"/>
                <w:sz w:val="16"/>
                <w:szCs w:val="16"/>
                <w:lang w:val="en-US"/>
              </w:rPr>
              <w:t>s</w:t>
            </w:r>
            <w:r w:rsidRPr="00254F57">
              <w:rPr>
                <w:rFonts w:ascii="Verdana" w:hAnsi="Verdana"/>
                <w:sz w:val="16"/>
                <w:szCs w:val="16"/>
                <w:lang w:val="en-US"/>
              </w:rPr>
              <w:t xml:space="preserve"> separately and do not mix those that are incompatible with each other, nor with hazardous waste</w:t>
            </w:r>
            <w:r>
              <w:rPr>
                <w:rFonts w:ascii="Verdana" w:hAnsi="Verdana"/>
                <w:sz w:val="16"/>
                <w:szCs w:val="16"/>
                <w:lang w:val="en-US"/>
              </w:rPr>
              <w:t>s</w:t>
            </w:r>
            <w:r w:rsidRPr="00254F57">
              <w:rPr>
                <w:rFonts w:ascii="Verdana" w:hAnsi="Verdana"/>
                <w:sz w:val="16"/>
                <w:szCs w:val="16"/>
                <w:lang w:val="en-US"/>
              </w:rPr>
              <w:t xml:space="preserve"> that can be recycled or that ha</w:t>
            </w:r>
            <w:r>
              <w:rPr>
                <w:rFonts w:ascii="Verdana" w:hAnsi="Verdana"/>
                <w:sz w:val="16"/>
                <w:szCs w:val="16"/>
                <w:lang w:val="en-US"/>
              </w:rPr>
              <w:t xml:space="preserve">ve </w:t>
            </w:r>
            <w:r w:rsidRPr="00254F57">
              <w:rPr>
                <w:rFonts w:ascii="Verdana" w:hAnsi="Verdana"/>
                <w:sz w:val="16"/>
                <w:szCs w:val="16"/>
                <w:lang w:val="en-US"/>
              </w:rPr>
              <w:t>a</w:t>
            </w:r>
            <w:r>
              <w:rPr>
                <w:rFonts w:ascii="Verdana" w:hAnsi="Verdana"/>
                <w:sz w:val="16"/>
                <w:szCs w:val="16"/>
                <w:lang w:val="en-US"/>
              </w:rPr>
              <w:t xml:space="preserve"> value</w:t>
            </w:r>
            <w:r w:rsidRPr="00254F57">
              <w:rPr>
                <w:rFonts w:ascii="Verdana" w:hAnsi="Verdana"/>
                <w:sz w:val="16"/>
                <w:szCs w:val="16"/>
                <w:lang w:val="en-US"/>
              </w:rPr>
              <w:t xml:space="preserve"> power for </w:t>
            </w:r>
            <w:r>
              <w:rPr>
                <w:rFonts w:ascii="Verdana" w:hAnsi="Verdana"/>
                <w:sz w:val="16"/>
                <w:szCs w:val="16"/>
                <w:lang w:val="en-US"/>
              </w:rPr>
              <w:t>their</w:t>
            </w:r>
            <w:r w:rsidRPr="00254F57">
              <w:rPr>
                <w:rFonts w:ascii="Verdana" w:hAnsi="Verdana"/>
                <w:sz w:val="16"/>
                <w:szCs w:val="16"/>
                <w:lang w:val="en-US"/>
              </w:rPr>
              <w:t xml:space="preserve"> use as a raw material or as an alternative fuel, or with urban solid waste</w:t>
            </w:r>
            <w:r>
              <w:rPr>
                <w:rFonts w:ascii="Verdana" w:hAnsi="Verdana"/>
                <w:sz w:val="16"/>
                <w:szCs w:val="16"/>
                <w:lang w:val="en-US"/>
              </w:rPr>
              <w:t>s</w:t>
            </w:r>
            <w:r w:rsidRPr="00254F57">
              <w:rPr>
                <w:rFonts w:ascii="Verdana" w:hAnsi="Verdana"/>
                <w:sz w:val="16"/>
                <w:szCs w:val="16"/>
                <w:lang w:val="en-US"/>
              </w:rPr>
              <w:t xml:space="preserve"> or waste</w:t>
            </w:r>
            <w:r>
              <w:rPr>
                <w:rFonts w:ascii="Verdana" w:hAnsi="Verdana"/>
                <w:sz w:val="16"/>
                <w:szCs w:val="16"/>
                <w:lang w:val="en-US"/>
              </w:rPr>
              <w:t xml:space="preserve">s requiring </w:t>
            </w:r>
            <w:r w:rsidRPr="00254F57">
              <w:rPr>
                <w:rFonts w:ascii="Verdana" w:hAnsi="Verdana"/>
                <w:sz w:val="16"/>
                <w:szCs w:val="16"/>
                <w:lang w:val="en-US"/>
              </w:rPr>
              <w:t>special handling;</w:t>
            </w:r>
            <w:r w:rsidRPr="00320B82">
              <w:rPr>
                <w:szCs w:val="24"/>
                <w:lang w:val="en-US"/>
              </w:rPr>
              <w:t xml:space="preserve"> </w:t>
            </w:r>
            <w:r w:rsidRPr="00254F57">
              <w:rPr>
                <w:rFonts w:ascii="Verdana" w:hAnsi="Verdana"/>
                <w:sz w:val="16"/>
                <w:szCs w:val="16"/>
                <w:lang w:val="en-US"/>
              </w:rPr>
              <w:t>as established by the applicable regulations.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5.5.1.3</w:t>
            </w:r>
            <w:r w:rsidRPr="000B2BEF">
              <w:rPr>
                <w:rFonts w:ascii="Verdana" w:hAnsi="Verdana"/>
                <w:sz w:val="16"/>
                <w:szCs w:val="16"/>
              </w:rPr>
              <w:t xml:space="preserve"> Envasar los residuos peligrosos generados de acuerdo con su estado físico, en recipientes cuyas dimensiones, formas y materiales reúnan las condiciones de seguridad para su manejo conforme a lo señalado en la normatividad aplicable.</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5.5.1.3</w:t>
            </w:r>
            <w:r w:rsidRPr="00254F57">
              <w:rPr>
                <w:szCs w:val="24"/>
                <w:lang w:val="en-US"/>
              </w:rPr>
              <w:t xml:space="preserve"> </w:t>
            </w:r>
            <w:r>
              <w:rPr>
                <w:rFonts w:ascii="Verdana" w:hAnsi="Verdana"/>
                <w:sz w:val="16"/>
                <w:szCs w:val="16"/>
                <w:lang w:val="en-US"/>
              </w:rPr>
              <w:t>Contain</w:t>
            </w:r>
            <w:r w:rsidRPr="00254F57">
              <w:rPr>
                <w:rFonts w:ascii="Verdana" w:hAnsi="Verdana"/>
                <w:sz w:val="16"/>
                <w:szCs w:val="16"/>
                <w:lang w:val="en-US"/>
              </w:rPr>
              <w:t xml:space="preserve"> hazardous waste generated according to </w:t>
            </w:r>
            <w:r>
              <w:rPr>
                <w:rFonts w:ascii="Verdana" w:hAnsi="Verdana"/>
                <w:sz w:val="16"/>
                <w:szCs w:val="16"/>
                <w:lang w:val="en-US"/>
              </w:rPr>
              <w:t>their</w:t>
            </w:r>
            <w:r w:rsidRPr="00254F57">
              <w:rPr>
                <w:rFonts w:ascii="Verdana" w:hAnsi="Verdana"/>
                <w:sz w:val="16"/>
                <w:szCs w:val="16"/>
                <w:lang w:val="en-US"/>
              </w:rPr>
              <w:t xml:space="preserve"> physical condition, in containers whose dimensions, shapes and materials meet the conditions of safety for </w:t>
            </w:r>
            <w:r>
              <w:rPr>
                <w:rFonts w:ascii="Verdana" w:hAnsi="Verdana"/>
                <w:sz w:val="16"/>
                <w:szCs w:val="16"/>
                <w:lang w:val="en-US"/>
              </w:rPr>
              <w:t>their handling</w:t>
            </w:r>
            <w:r w:rsidRPr="00254F57">
              <w:rPr>
                <w:rFonts w:ascii="Verdana" w:hAnsi="Verdana"/>
                <w:sz w:val="16"/>
                <w:szCs w:val="16"/>
                <w:lang w:val="en-US"/>
              </w:rPr>
              <w:t xml:space="preserve"> </w:t>
            </w:r>
            <w:r>
              <w:rPr>
                <w:rFonts w:ascii="Verdana" w:hAnsi="Verdana"/>
                <w:sz w:val="16"/>
                <w:szCs w:val="16"/>
                <w:lang w:val="en-US"/>
              </w:rPr>
              <w:t>pursuant to</w:t>
            </w:r>
            <w:r w:rsidRPr="00254F57">
              <w:rPr>
                <w:rFonts w:ascii="Verdana" w:hAnsi="Verdana"/>
                <w:sz w:val="16"/>
                <w:szCs w:val="16"/>
                <w:lang w:val="en-US"/>
              </w:rPr>
              <w:t xml:space="preserve"> the provisions of the applicable regulations.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5.5.1.4</w:t>
            </w:r>
            <w:r w:rsidRPr="000B2BEF">
              <w:rPr>
                <w:rFonts w:ascii="Verdana" w:hAnsi="Verdana"/>
                <w:sz w:val="16"/>
                <w:szCs w:val="16"/>
              </w:rPr>
              <w:t xml:space="preserve"> Marcar o etiquetar los envases que contienen residuos peligrosos con rótulos que señalen nombre del generador, nombre del residuo peligroso, características de peligrosidad y fecha de ingreso al almacén conforme a lo señalado en la normatividad aplicable.</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5.5.1.4</w:t>
            </w:r>
            <w:r w:rsidRPr="00254F57">
              <w:rPr>
                <w:szCs w:val="24"/>
                <w:lang w:val="en-US"/>
              </w:rPr>
              <w:t xml:space="preserve"> </w:t>
            </w:r>
            <w:r w:rsidRPr="00254F57">
              <w:rPr>
                <w:rFonts w:ascii="Verdana" w:hAnsi="Verdana"/>
                <w:sz w:val="16"/>
                <w:szCs w:val="16"/>
                <w:lang w:val="en-US"/>
              </w:rPr>
              <w:t>Mark or label the containers containing hazardous waste</w:t>
            </w:r>
            <w:r>
              <w:rPr>
                <w:rFonts w:ascii="Verdana" w:hAnsi="Verdana"/>
                <w:sz w:val="16"/>
                <w:szCs w:val="16"/>
                <w:lang w:val="en-US"/>
              </w:rPr>
              <w:t>s</w:t>
            </w:r>
            <w:r w:rsidRPr="00254F57">
              <w:rPr>
                <w:rFonts w:ascii="Verdana" w:hAnsi="Verdana"/>
                <w:sz w:val="16"/>
                <w:szCs w:val="16"/>
                <w:lang w:val="en-US"/>
              </w:rPr>
              <w:t xml:space="preserve"> with signs indicating the name of the generator, name of the hazardous waste, hazard characteristics and </w:t>
            </w:r>
            <w:r>
              <w:rPr>
                <w:rFonts w:ascii="Verdana" w:hAnsi="Verdana"/>
                <w:sz w:val="16"/>
                <w:szCs w:val="16"/>
                <w:lang w:val="en-US"/>
              </w:rPr>
              <w:t xml:space="preserve">the </w:t>
            </w:r>
            <w:r w:rsidRPr="00254F57">
              <w:rPr>
                <w:rFonts w:ascii="Verdana" w:hAnsi="Verdana"/>
                <w:sz w:val="16"/>
                <w:szCs w:val="16"/>
                <w:lang w:val="en-US"/>
              </w:rPr>
              <w:t xml:space="preserve">date of entry into the warehouse </w:t>
            </w:r>
            <w:r>
              <w:rPr>
                <w:rFonts w:ascii="Verdana" w:hAnsi="Verdana"/>
                <w:sz w:val="16"/>
                <w:szCs w:val="16"/>
                <w:lang w:val="en-US"/>
              </w:rPr>
              <w:t>pursuant to</w:t>
            </w:r>
            <w:r w:rsidRPr="00254F57">
              <w:rPr>
                <w:rFonts w:ascii="Verdana" w:hAnsi="Verdana"/>
                <w:sz w:val="16"/>
                <w:szCs w:val="16"/>
                <w:lang w:val="en-US"/>
              </w:rPr>
              <w:t xml:space="preserve"> the provisions of the applicable regulations.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lastRenderedPageBreak/>
              <w:t>5.5.1.5</w:t>
            </w:r>
            <w:r w:rsidRPr="000B2BEF">
              <w:rPr>
                <w:rFonts w:ascii="Verdana" w:hAnsi="Verdana"/>
                <w:sz w:val="16"/>
                <w:szCs w:val="16"/>
              </w:rPr>
              <w:t xml:space="preserve"> Almacenar adecuadamente, conforme a su categoría de generación, los residuos peligrosos, durante los plazos permitidos por la normatividad aplicable.</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 xml:space="preserve">5.5.1.5 </w:t>
            </w:r>
            <w:r w:rsidRPr="00B628B9">
              <w:rPr>
                <w:rFonts w:ascii="Verdana" w:hAnsi="Verdana"/>
                <w:bCs/>
                <w:sz w:val="16"/>
                <w:szCs w:val="16"/>
                <w:lang w:val="en-US"/>
              </w:rPr>
              <w:t>Properly</w:t>
            </w:r>
            <w:r w:rsidRPr="00254F57">
              <w:rPr>
                <w:szCs w:val="24"/>
                <w:lang w:val="en-US"/>
              </w:rPr>
              <w:t xml:space="preserve"> </w:t>
            </w:r>
            <w:r w:rsidRPr="00254F57">
              <w:rPr>
                <w:rFonts w:ascii="Verdana" w:hAnsi="Verdana"/>
                <w:sz w:val="16"/>
                <w:szCs w:val="16"/>
                <w:lang w:val="en-US"/>
              </w:rPr>
              <w:t xml:space="preserve">store, according to </w:t>
            </w:r>
            <w:r>
              <w:rPr>
                <w:rFonts w:ascii="Verdana" w:hAnsi="Verdana"/>
                <w:sz w:val="16"/>
                <w:szCs w:val="16"/>
                <w:lang w:val="en-US"/>
              </w:rPr>
              <w:t>their</w:t>
            </w:r>
            <w:r w:rsidRPr="00254F57">
              <w:rPr>
                <w:rFonts w:ascii="Verdana" w:hAnsi="Verdana"/>
                <w:sz w:val="16"/>
                <w:szCs w:val="16"/>
                <w:lang w:val="en-US"/>
              </w:rPr>
              <w:t xml:space="preserve"> category of generation, hazardous waste</w:t>
            </w:r>
            <w:r>
              <w:rPr>
                <w:rFonts w:ascii="Verdana" w:hAnsi="Verdana"/>
                <w:sz w:val="16"/>
                <w:szCs w:val="16"/>
                <w:lang w:val="en-US"/>
              </w:rPr>
              <w:t>s</w:t>
            </w:r>
            <w:r w:rsidRPr="00254F57">
              <w:rPr>
                <w:rFonts w:ascii="Verdana" w:hAnsi="Verdana"/>
                <w:sz w:val="16"/>
                <w:szCs w:val="16"/>
                <w:lang w:val="en-US"/>
              </w:rPr>
              <w:t>, during the periods allowed by the applicable regulations.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5.5.1.6</w:t>
            </w:r>
            <w:r w:rsidRPr="000B2BEF">
              <w:rPr>
                <w:rFonts w:ascii="Verdana" w:hAnsi="Verdana"/>
                <w:sz w:val="16"/>
                <w:szCs w:val="16"/>
              </w:rPr>
              <w:t xml:space="preserve"> Transportar los residuos peligrosos con personas físicas o morales que para tal efecto cuenten con la autorización de la Secretaría y SEMARNAT, de acuerdo con la normatividad aplicable.</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5.5.1.6</w:t>
            </w:r>
            <w:r w:rsidRPr="00254F57">
              <w:rPr>
                <w:szCs w:val="24"/>
                <w:lang w:val="en-US"/>
              </w:rPr>
              <w:t xml:space="preserve"> </w:t>
            </w:r>
            <w:r w:rsidRPr="00254F57">
              <w:rPr>
                <w:rFonts w:ascii="Verdana" w:hAnsi="Verdana"/>
                <w:sz w:val="16"/>
                <w:szCs w:val="16"/>
                <w:lang w:val="en-US"/>
              </w:rPr>
              <w:t>Transporting hazardous waste</w:t>
            </w:r>
            <w:r>
              <w:rPr>
                <w:rFonts w:ascii="Verdana" w:hAnsi="Verdana"/>
                <w:sz w:val="16"/>
                <w:szCs w:val="16"/>
                <w:lang w:val="en-US"/>
              </w:rPr>
              <w:t>s</w:t>
            </w:r>
            <w:r w:rsidRPr="00254F57">
              <w:rPr>
                <w:rFonts w:ascii="Verdana" w:hAnsi="Verdana"/>
                <w:sz w:val="16"/>
                <w:szCs w:val="16"/>
                <w:lang w:val="en-US"/>
              </w:rPr>
              <w:t xml:space="preserve"> with </w:t>
            </w:r>
            <w:r>
              <w:rPr>
                <w:rFonts w:ascii="Verdana" w:hAnsi="Verdana"/>
                <w:sz w:val="16"/>
                <w:szCs w:val="16"/>
                <w:lang w:val="en-US"/>
              </w:rPr>
              <w:t>individuals or companies</w:t>
            </w:r>
            <w:r w:rsidRPr="00254F57">
              <w:rPr>
                <w:rFonts w:ascii="Verdana" w:hAnsi="Verdana"/>
                <w:sz w:val="16"/>
                <w:szCs w:val="16"/>
                <w:lang w:val="en-US"/>
              </w:rPr>
              <w:t xml:space="preserve"> that for this purpose have the authorization of the </w:t>
            </w:r>
            <w:r>
              <w:rPr>
                <w:rFonts w:ascii="Verdana" w:hAnsi="Verdana"/>
                <w:sz w:val="16"/>
                <w:szCs w:val="16"/>
                <w:lang w:val="en-US"/>
              </w:rPr>
              <w:t>Secretary</w:t>
            </w:r>
            <w:r w:rsidRPr="00254F57">
              <w:rPr>
                <w:rFonts w:ascii="Verdana" w:hAnsi="Verdana"/>
                <w:sz w:val="16"/>
                <w:szCs w:val="16"/>
                <w:lang w:val="en-US"/>
              </w:rPr>
              <w:t xml:space="preserve"> and SEMARNAT, </w:t>
            </w:r>
            <w:r>
              <w:rPr>
                <w:rFonts w:ascii="Verdana" w:hAnsi="Verdana"/>
                <w:sz w:val="16"/>
                <w:szCs w:val="16"/>
                <w:lang w:val="en-US"/>
              </w:rPr>
              <w:t>pursuant to</w:t>
            </w:r>
            <w:r w:rsidRPr="00254F57">
              <w:rPr>
                <w:rFonts w:ascii="Verdana" w:hAnsi="Verdana"/>
                <w:sz w:val="16"/>
                <w:szCs w:val="16"/>
                <w:lang w:val="en-US"/>
              </w:rPr>
              <w:t xml:space="preserve"> the applicable regulations.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5.5.1.7</w:t>
            </w:r>
            <w:r w:rsidRPr="000B2BEF">
              <w:rPr>
                <w:rFonts w:ascii="Verdana" w:hAnsi="Verdana"/>
                <w:sz w:val="16"/>
                <w:szCs w:val="16"/>
              </w:rPr>
              <w:t xml:space="preserve"> Registrar ante la SEMARNAT, según sea el caso, el plan de manejo de residuos peligrosos.</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5.5.1.7</w:t>
            </w:r>
            <w:r w:rsidRPr="00254F57">
              <w:rPr>
                <w:szCs w:val="24"/>
                <w:lang w:val="en-US"/>
              </w:rPr>
              <w:t xml:space="preserve"> </w:t>
            </w:r>
            <w:r w:rsidRPr="00254F57">
              <w:rPr>
                <w:rFonts w:ascii="Verdana" w:hAnsi="Verdana"/>
                <w:sz w:val="16"/>
                <w:szCs w:val="16"/>
                <w:lang w:val="en-US"/>
              </w:rPr>
              <w:t>Register with the SEMARNAT, as the case may be, the hazardous waste management plan.</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5.5.1.8</w:t>
            </w:r>
            <w:r w:rsidRPr="000B2BEF">
              <w:rPr>
                <w:rFonts w:ascii="Verdana" w:hAnsi="Verdana"/>
                <w:sz w:val="16"/>
                <w:szCs w:val="16"/>
              </w:rPr>
              <w:t>. Contar con un seguro ambiental que cubra daños ecológicos.</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5.5.1.8</w:t>
            </w:r>
            <w:r w:rsidRPr="00320B82">
              <w:rPr>
                <w:szCs w:val="24"/>
                <w:lang w:val="en-US"/>
              </w:rPr>
              <w:t xml:space="preserve"> </w:t>
            </w:r>
            <w:r w:rsidRPr="00254F57">
              <w:rPr>
                <w:rFonts w:ascii="Verdana" w:hAnsi="Verdana"/>
                <w:sz w:val="16"/>
                <w:szCs w:val="16"/>
                <w:lang w:val="en-US"/>
              </w:rPr>
              <w:t>Have an environmental insurance that covers ecological damage.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5.5.1.9</w:t>
            </w:r>
            <w:r w:rsidRPr="000B2BEF">
              <w:rPr>
                <w:rFonts w:ascii="Verdana" w:hAnsi="Verdana"/>
                <w:sz w:val="16"/>
                <w:szCs w:val="16"/>
              </w:rPr>
              <w:t xml:space="preserve"> Contar con un programa para la atención a emergencias.</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5.5.1.9</w:t>
            </w:r>
            <w:r w:rsidRPr="00254F57">
              <w:rPr>
                <w:szCs w:val="24"/>
                <w:lang w:val="en-US"/>
              </w:rPr>
              <w:t xml:space="preserve"> </w:t>
            </w:r>
            <w:r w:rsidRPr="00254F57">
              <w:rPr>
                <w:rFonts w:ascii="Verdana" w:hAnsi="Verdana"/>
                <w:sz w:val="16"/>
                <w:szCs w:val="16"/>
                <w:lang w:val="en-US"/>
              </w:rPr>
              <w:t>Have a program for emergency care.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5.5.1.10</w:t>
            </w:r>
            <w:r w:rsidRPr="000B2BEF">
              <w:rPr>
                <w:rFonts w:ascii="Verdana" w:hAnsi="Verdana"/>
                <w:sz w:val="16"/>
                <w:szCs w:val="16"/>
              </w:rPr>
              <w:t xml:space="preserve"> Elaborar y presentar ante la SEMARNAT, los avisos de cierre de sus instalaciones cuando éstas dejen de operar o cuando en las mismas ya no se realicen actividades de generación de residuos peligrosos.</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5.5.1.10</w:t>
            </w:r>
            <w:r w:rsidRPr="00254F57">
              <w:rPr>
                <w:szCs w:val="24"/>
                <w:lang w:val="en-US"/>
              </w:rPr>
              <w:t xml:space="preserve"> </w:t>
            </w:r>
            <w:r w:rsidRPr="00254F57">
              <w:rPr>
                <w:rFonts w:ascii="Verdana" w:hAnsi="Verdana"/>
                <w:sz w:val="16"/>
                <w:szCs w:val="16"/>
                <w:lang w:val="en-US"/>
              </w:rPr>
              <w:t xml:space="preserve">Prepare and present before the SEMARNAT, the notices of closure of its </w:t>
            </w:r>
            <w:r>
              <w:rPr>
                <w:rFonts w:ascii="Verdana" w:hAnsi="Verdana"/>
                <w:sz w:val="16"/>
                <w:szCs w:val="16"/>
                <w:lang w:val="en-US"/>
              </w:rPr>
              <w:t>installations</w:t>
            </w:r>
            <w:r w:rsidRPr="00254F57">
              <w:rPr>
                <w:rFonts w:ascii="Verdana" w:hAnsi="Verdana"/>
                <w:sz w:val="16"/>
                <w:szCs w:val="16"/>
                <w:lang w:val="en-US"/>
              </w:rPr>
              <w:t xml:space="preserve"> when they cease to operate or when they no longer carry out hazardous waste generation activities.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 xml:space="preserve">5.5.2 </w:t>
            </w:r>
            <w:r w:rsidRPr="000B2BEF">
              <w:rPr>
                <w:rFonts w:ascii="Verdana" w:hAnsi="Verdana"/>
                <w:sz w:val="16"/>
                <w:szCs w:val="16"/>
              </w:rPr>
              <w:t>Asimismo, deberán cumplir con las disposiciones aplicables en materia de descargas de aguas residuales, así como con las aplicables a los centros de trabajo que manejen substancias, materiales o residuos peligrosos y, en su caso, de protección civil.</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5.5.2</w:t>
            </w:r>
            <w:r w:rsidRPr="00254F57">
              <w:rPr>
                <w:szCs w:val="24"/>
                <w:lang w:val="en-US"/>
              </w:rPr>
              <w:t xml:space="preserve"> </w:t>
            </w:r>
            <w:r w:rsidRPr="00254F57">
              <w:rPr>
                <w:rFonts w:ascii="Verdana" w:hAnsi="Verdana"/>
                <w:sz w:val="16"/>
                <w:szCs w:val="16"/>
                <w:lang w:val="en-US"/>
              </w:rPr>
              <w:t>Likewise, they must comply with the applicable provisions regarding wastewater discharges, as well as those applicable to work centers that handle substances, materials or hazardous waste and, where appropriate, civil protection.</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5.5.3</w:t>
            </w:r>
            <w:r w:rsidRPr="000B2BEF">
              <w:rPr>
                <w:rFonts w:ascii="Verdana" w:hAnsi="Verdana"/>
                <w:sz w:val="16"/>
                <w:szCs w:val="16"/>
              </w:rPr>
              <w:t xml:space="preserve"> Los Centros de Limpieza del autotransporte federal deberán contar con:</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5.5.3</w:t>
            </w:r>
            <w:r w:rsidRPr="00254F57">
              <w:rPr>
                <w:szCs w:val="24"/>
                <w:lang w:val="en-US"/>
              </w:rPr>
              <w:t xml:space="preserve"> </w:t>
            </w:r>
            <w:r w:rsidRPr="00254F57">
              <w:rPr>
                <w:rFonts w:ascii="Verdana" w:hAnsi="Verdana"/>
                <w:sz w:val="16"/>
                <w:szCs w:val="16"/>
                <w:lang w:val="en-US"/>
              </w:rPr>
              <w:t>The Federal Motor Carrier Cleaning Centers must have: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5.5.3.1</w:t>
            </w:r>
            <w:r w:rsidRPr="000B2BEF">
              <w:rPr>
                <w:rFonts w:ascii="Verdana" w:hAnsi="Verdana"/>
                <w:sz w:val="16"/>
                <w:szCs w:val="16"/>
              </w:rPr>
              <w:t xml:space="preserve"> Procedimientos y programas de capacitación registrados ante la Secretaría del Trabajo y Previsión Social.</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 xml:space="preserve">5.5.3.1 </w:t>
            </w:r>
            <w:r w:rsidRPr="00B628B9">
              <w:rPr>
                <w:rFonts w:ascii="Verdana" w:hAnsi="Verdana"/>
                <w:bCs/>
                <w:sz w:val="16"/>
                <w:szCs w:val="16"/>
                <w:lang w:val="en-US"/>
              </w:rPr>
              <w:t>Training</w:t>
            </w:r>
            <w:r w:rsidRPr="00B628B9">
              <w:rPr>
                <w:szCs w:val="24"/>
                <w:lang w:val="en-US"/>
              </w:rPr>
              <w:t xml:space="preserve"> </w:t>
            </w:r>
            <w:r w:rsidRPr="00254F57">
              <w:rPr>
                <w:rFonts w:ascii="Verdana" w:hAnsi="Verdana"/>
                <w:sz w:val="16"/>
                <w:szCs w:val="16"/>
                <w:lang w:val="en-US"/>
              </w:rPr>
              <w:t xml:space="preserve">procedures and programs registered with the </w:t>
            </w:r>
            <w:r>
              <w:rPr>
                <w:rFonts w:ascii="Verdana" w:hAnsi="Verdana"/>
                <w:sz w:val="16"/>
                <w:szCs w:val="16"/>
                <w:lang w:val="en-US"/>
              </w:rPr>
              <w:t>Secretary</w:t>
            </w:r>
            <w:r w:rsidRPr="00254F57">
              <w:rPr>
                <w:rFonts w:ascii="Verdana" w:hAnsi="Verdana"/>
                <w:sz w:val="16"/>
                <w:szCs w:val="16"/>
                <w:lang w:val="en-US"/>
              </w:rPr>
              <w:t xml:space="preserve"> of Labor and Social </w:t>
            </w:r>
            <w:r>
              <w:rPr>
                <w:rFonts w:ascii="Verdana" w:hAnsi="Verdana"/>
                <w:sz w:val="16"/>
                <w:szCs w:val="16"/>
                <w:lang w:val="en-US"/>
              </w:rPr>
              <w:t>Welfare</w:t>
            </w:r>
            <w:r w:rsidRPr="00254F57">
              <w:rPr>
                <w:rFonts w:ascii="Verdana" w:hAnsi="Verdana"/>
                <w:sz w:val="16"/>
                <w:szCs w:val="16"/>
                <w:lang w:val="en-US"/>
              </w:rPr>
              <w:t>.</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b/>
                <w:strike/>
                <w:sz w:val="16"/>
                <w:szCs w:val="16"/>
              </w:rPr>
            </w:pPr>
            <w:r w:rsidRPr="000B2BEF">
              <w:rPr>
                <w:rFonts w:ascii="Verdana" w:hAnsi="Verdana"/>
                <w:b/>
                <w:sz w:val="16"/>
                <w:szCs w:val="16"/>
              </w:rPr>
              <w:t>5.5.3.2</w:t>
            </w:r>
            <w:r w:rsidRPr="000B2BEF">
              <w:rPr>
                <w:rFonts w:ascii="Verdana" w:hAnsi="Verdana"/>
                <w:sz w:val="16"/>
                <w:szCs w:val="16"/>
              </w:rPr>
              <w:t xml:space="preserve"> Procedimientos concernientes a las operaciones de limpieza para el adecuado manejo de efluentes y residuos peligrosos generados en el proceso de limpieza, de conformidad con la normatividad aplicable.</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5.5.3.2</w:t>
            </w:r>
            <w:r w:rsidRPr="00254F57">
              <w:rPr>
                <w:szCs w:val="24"/>
                <w:lang w:val="en-US"/>
              </w:rPr>
              <w:t xml:space="preserve"> </w:t>
            </w:r>
            <w:r w:rsidRPr="00254F57">
              <w:rPr>
                <w:rFonts w:ascii="Verdana" w:hAnsi="Verdana"/>
                <w:sz w:val="16"/>
                <w:szCs w:val="16"/>
                <w:lang w:val="en-US"/>
              </w:rPr>
              <w:t>Procedures concerning cleaning operations for the proper handling of effluents and hazardous waste</w:t>
            </w:r>
            <w:r>
              <w:rPr>
                <w:rFonts w:ascii="Verdana" w:hAnsi="Verdana"/>
                <w:sz w:val="16"/>
                <w:szCs w:val="16"/>
                <w:lang w:val="en-US"/>
              </w:rPr>
              <w:t>s</w:t>
            </w:r>
            <w:r w:rsidRPr="00254F57">
              <w:rPr>
                <w:rFonts w:ascii="Verdana" w:hAnsi="Verdana"/>
                <w:sz w:val="16"/>
                <w:szCs w:val="16"/>
                <w:lang w:val="en-US"/>
              </w:rPr>
              <w:t xml:space="preserve"> generated in the cleaning process, </w:t>
            </w:r>
            <w:r>
              <w:rPr>
                <w:rFonts w:ascii="Verdana" w:hAnsi="Verdana"/>
                <w:sz w:val="16"/>
                <w:szCs w:val="16"/>
                <w:lang w:val="en-US"/>
              </w:rPr>
              <w:t>pursuant to</w:t>
            </w:r>
            <w:r w:rsidRPr="00254F57">
              <w:rPr>
                <w:rFonts w:ascii="Verdana" w:hAnsi="Verdana"/>
                <w:sz w:val="16"/>
                <w:szCs w:val="16"/>
                <w:lang w:val="en-US"/>
              </w:rPr>
              <w:t xml:space="preserve"> the applicable regulations.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5.5.3.3</w:t>
            </w:r>
            <w:r w:rsidRPr="000B2BEF">
              <w:rPr>
                <w:rFonts w:ascii="Verdana" w:hAnsi="Verdana"/>
                <w:sz w:val="16"/>
                <w:szCs w:val="16"/>
              </w:rPr>
              <w:t xml:space="preserve"> Capacitación al personal de nuevo ingreso y posteriormente en forma periódica, cuando menos una vez al año a todo el personal involucrado en el proceso de limpieza de unidades vehiculares, utilizadas para el transporte de materiales y residuos peligrosos.</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5.5.3.3</w:t>
            </w:r>
            <w:r w:rsidRPr="00254F57">
              <w:rPr>
                <w:szCs w:val="24"/>
                <w:lang w:val="en-US"/>
              </w:rPr>
              <w:t xml:space="preserve"> </w:t>
            </w:r>
            <w:r w:rsidRPr="00254F57">
              <w:rPr>
                <w:rFonts w:ascii="Verdana" w:hAnsi="Verdana"/>
                <w:sz w:val="16"/>
                <w:szCs w:val="16"/>
                <w:lang w:val="en-US"/>
              </w:rPr>
              <w:t>Training of new personnel and then periodically, at least once a year, to all personnel involved in the cleaning process of vehicles used for the transport of hazardous materials and wastes.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b/>
                <w:strike/>
                <w:sz w:val="16"/>
                <w:szCs w:val="16"/>
              </w:rPr>
            </w:pPr>
            <w:r w:rsidRPr="000B2BEF">
              <w:rPr>
                <w:rFonts w:ascii="Verdana" w:hAnsi="Verdana"/>
                <w:b/>
                <w:sz w:val="16"/>
                <w:szCs w:val="16"/>
              </w:rPr>
              <w:t>5.5.3.4</w:t>
            </w:r>
            <w:r w:rsidRPr="000B2BEF">
              <w:rPr>
                <w:rFonts w:ascii="Verdana" w:hAnsi="Verdana"/>
                <w:sz w:val="16"/>
                <w:szCs w:val="16"/>
              </w:rPr>
              <w:t xml:space="preserve"> Pisos lisos y construidos con materiales impermeables que aseguren que no exista filtración hacia el suelo o subsuelo, donde se efectúe la limpieza de las unidades.</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5.5.3.4</w:t>
            </w:r>
            <w:r w:rsidRPr="00254F57">
              <w:rPr>
                <w:szCs w:val="24"/>
                <w:lang w:val="en-US"/>
              </w:rPr>
              <w:t xml:space="preserve"> </w:t>
            </w:r>
            <w:r w:rsidRPr="00254F57">
              <w:rPr>
                <w:rFonts w:ascii="Verdana" w:hAnsi="Verdana"/>
                <w:sz w:val="16"/>
                <w:szCs w:val="16"/>
                <w:lang w:val="en-US"/>
              </w:rPr>
              <w:t>Smooth floors and constructed with waterproof materials that ensure that there is no seepage into the ground or subsoil, where the units are cleaned.</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b/>
                <w:strike/>
                <w:sz w:val="16"/>
                <w:szCs w:val="16"/>
              </w:rPr>
            </w:pPr>
            <w:r w:rsidRPr="000B2BEF">
              <w:rPr>
                <w:rFonts w:ascii="Verdana" w:hAnsi="Verdana"/>
                <w:b/>
                <w:sz w:val="16"/>
                <w:szCs w:val="16"/>
              </w:rPr>
              <w:t>5.5.3.5</w:t>
            </w:r>
            <w:r w:rsidRPr="000B2BEF">
              <w:rPr>
                <w:rFonts w:ascii="Verdana" w:hAnsi="Verdana"/>
                <w:sz w:val="16"/>
                <w:szCs w:val="16"/>
              </w:rPr>
              <w:t>. Canaletas y fosas de contención para los líquidos en las áreas donde se realice la limpieza.</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5.5.3.5</w:t>
            </w:r>
            <w:r w:rsidRPr="00254F57">
              <w:rPr>
                <w:szCs w:val="24"/>
                <w:lang w:val="en-US"/>
              </w:rPr>
              <w:t xml:space="preserve"> </w:t>
            </w:r>
            <w:r w:rsidRPr="00254F57">
              <w:rPr>
                <w:rFonts w:ascii="Verdana" w:hAnsi="Verdana"/>
                <w:sz w:val="16"/>
                <w:szCs w:val="16"/>
                <w:lang w:val="en-US"/>
              </w:rPr>
              <w:t>.</w:t>
            </w:r>
            <w:r w:rsidRPr="00320B82">
              <w:rPr>
                <w:szCs w:val="24"/>
                <w:lang w:val="en-US"/>
              </w:rPr>
              <w:t xml:space="preserve"> </w:t>
            </w:r>
            <w:r w:rsidRPr="00254F57">
              <w:rPr>
                <w:rFonts w:ascii="Verdana" w:hAnsi="Verdana"/>
                <w:sz w:val="16"/>
                <w:szCs w:val="16"/>
                <w:lang w:val="en-US"/>
              </w:rPr>
              <w:t>Gutters and containment pits for liquids in the areas where cleaning takes place.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5.5.3.6</w:t>
            </w:r>
            <w:r w:rsidRPr="000B2BEF">
              <w:rPr>
                <w:rFonts w:ascii="Verdana" w:hAnsi="Verdana"/>
                <w:sz w:val="16"/>
                <w:szCs w:val="16"/>
              </w:rPr>
              <w:t>. Sistema de ventilación suficiente para evitar la acumulación de vapores peligrosos, en áreas cerradas destinadas a la limpieza de unidades.</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5.5.3.6</w:t>
            </w:r>
            <w:r w:rsidRPr="00254F57">
              <w:rPr>
                <w:rFonts w:ascii="Verdana" w:hAnsi="Verdana"/>
                <w:sz w:val="16"/>
                <w:szCs w:val="16"/>
                <w:lang w:val="en-US"/>
              </w:rPr>
              <w:t>.</w:t>
            </w:r>
            <w:r w:rsidRPr="00320B82">
              <w:rPr>
                <w:szCs w:val="24"/>
                <w:lang w:val="en-US"/>
              </w:rPr>
              <w:t xml:space="preserve"> </w:t>
            </w:r>
            <w:r w:rsidRPr="00254F57">
              <w:rPr>
                <w:rFonts w:ascii="Verdana" w:hAnsi="Verdana"/>
                <w:sz w:val="16"/>
                <w:szCs w:val="16"/>
                <w:lang w:val="en-US"/>
              </w:rPr>
              <w:t>Sufficient ventilation system to avoid the accumulation of dangerous vapors, in closed areas destined to the cleaning of units.</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5.5.3.7</w:t>
            </w:r>
            <w:r w:rsidRPr="000B2BEF">
              <w:rPr>
                <w:rFonts w:ascii="Verdana" w:hAnsi="Verdana"/>
                <w:sz w:val="16"/>
                <w:szCs w:val="16"/>
              </w:rPr>
              <w:t>. Sistema de control de emisiones a la atmósfera.</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5.5.3.7</w:t>
            </w:r>
            <w:r w:rsidRPr="00254F57">
              <w:rPr>
                <w:rFonts w:ascii="Verdana" w:hAnsi="Verdana"/>
                <w:sz w:val="16"/>
                <w:szCs w:val="16"/>
                <w:lang w:val="en-US"/>
              </w:rPr>
              <w:t>.</w:t>
            </w:r>
            <w:r w:rsidRPr="00320B82">
              <w:rPr>
                <w:szCs w:val="24"/>
                <w:lang w:val="en-US"/>
              </w:rPr>
              <w:t xml:space="preserve"> </w:t>
            </w:r>
            <w:r w:rsidRPr="00254F57">
              <w:rPr>
                <w:rFonts w:ascii="Verdana" w:hAnsi="Verdana"/>
                <w:sz w:val="16"/>
                <w:szCs w:val="16"/>
                <w:lang w:val="en-US"/>
              </w:rPr>
              <w:t>Control system of emissions to the atmosphere.</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b/>
                <w:strike/>
                <w:sz w:val="16"/>
                <w:szCs w:val="16"/>
              </w:rPr>
            </w:pPr>
            <w:r w:rsidRPr="000B2BEF">
              <w:rPr>
                <w:rFonts w:ascii="Verdana" w:hAnsi="Verdana"/>
                <w:b/>
                <w:sz w:val="16"/>
                <w:szCs w:val="16"/>
              </w:rPr>
              <w:t>5.5.3.8</w:t>
            </w:r>
            <w:r w:rsidRPr="000B2BEF">
              <w:rPr>
                <w:rFonts w:ascii="Verdana" w:hAnsi="Verdana"/>
                <w:sz w:val="16"/>
                <w:szCs w:val="16"/>
              </w:rPr>
              <w:t>. Detectores para gases o vapores peligrosos, si se manejan substancias, materiales y residuos peligrosos volátiles.</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t>5.5.3.8</w:t>
            </w:r>
            <w:r w:rsidRPr="00254F57">
              <w:rPr>
                <w:szCs w:val="24"/>
                <w:lang w:val="en-US"/>
              </w:rPr>
              <w:t xml:space="preserve"> </w:t>
            </w:r>
            <w:r w:rsidRPr="00254F57">
              <w:rPr>
                <w:rFonts w:ascii="Verdana" w:hAnsi="Verdana"/>
                <w:sz w:val="16"/>
                <w:szCs w:val="16"/>
                <w:lang w:val="en-US"/>
              </w:rPr>
              <w:t>.</w:t>
            </w:r>
            <w:r w:rsidRPr="00320B82">
              <w:rPr>
                <w:szCs w:val="24"/>
                <w:lang w:val="en-US"/>
              </w:rPr>
              <w:t xml:space="preserve"> </w:t>
            </w:r>
            <w:r w:rsidRPr="00254F57">
              <w:rPr>
                <w:rFonts w:ascii="Verdana" w:hAnsi="Verdana"/>
                <w:sz w:val="16"/>
                <w:szCs w:val="16"/>
                <w:lang w:val="en-US"/>
              </w:rPr>
              <w:t>Detectors for hazardous gases or vapors, if hazardous substances, materials and volatile hazardous waste</w:t>
            </w:r>
            <w:r>
              <w:rPr>
                <w:rFonts w:ascii="Verdana" w:hAnsi="Verdana"/>
                <w:sz w:val="16"/>
                <w:szCs w:val="16"/>
                <w:lang w:val="en-US"/>
              </w:rPr>
              <w:t>s</w:t>
            </w:r>
            <w:r w:rsidRPr="00254F57">
              <w:rPr>
                <w:rFonts w:ascii="Verdana" w:hAnsi="Verdana"/>
                <w:sz w:val="16"/>
                <w:szCs w:val="16"/>
                <w:lang w:val="en-US"/>
              </w:rPr>
              <w:t xml:space="preserve"> are handled.</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8" w:lineRule="exact"/>
              <w:ind w:firstLine="0"/>
              <w:rPr>
                <w:rFonts w:ascii="Verdana" w:hAnsi="Verdana"/>
                <w:sz w:val="16"/>
                <w:szCs w:val="16"/>
              </w:rPr>
            </w:pPr>
            <w:r w:rsidRPr="000B2BEF">
              <w:rPr>
                <w:rFonts w:ascii="Verdana" w:hAnsi="Verdana"/>
                <w:b/>
                <w:sz w:val="16"/>
                <w:szCs w:val="16"/>
              </w:rPr>
              <w:t xml:space="preserve">5.5.3.9 </w:t>
            </w:r>
            <w:r w:rsidRPr="000B2BEF">
              <w:rPr>
                <w:rFonts w:ascii="Verdana" w:hAnsi="Verdana"/>
                <w:sz w:val="16"/>
                <w:szCs w:val="16"/>
              </w:rPr>
              <w:t xml:space="preserve">Prevenir y controlar la emisión de agentes y factores de riesgo que puedan afectar la salud de los trabajadores y su exposición a éstos para lo cual, deben </w:t>
            </w:r>
            <w:r w:rsidRPr="000B2BEF">
              <w:rPr>
                <w:rFonts w:ascii="Verdana" w:hAnsi="Verdana"/>
                <w:sz w:val="16"/>
                <w:szCs w:val="16"/>
              </w:rPr>
              <w:lastRenderedPageBreak/>
              <w:t>implementarse las medidas de mitigación que se requieran.</w:t>
            </w:r>
          </w:p>
        </w:tc>
        <w:tc>
          <w:tcPr>
            <w:tcW w:w="4675" w:type="dxa"/>
          </w:tcPr>
          <w:p w:rsidR="004E276F" w:rsidRPr="00320B82" w:rsidRDefault="004E276F" w:rsidP="004E276F">
            <w:pPr>
              <w:spacing w:after="80" w:line="208" w:lineRule="atLeast"/>
              <w:jc w:val="both"/>
              <w:rPr>
                <w:szCs w:val="24"/>
                <w:lang w:val="en-US"/>
              </w:rPr>
            </w:pPr>
            <w:r w:rsidRPr="00254F57">
              <w:rPr>
                <w:rFonts w:ascii="Verdana" w:hAnsi="Verdana"/>
                <w:b/>
                <w:bCs/>
                <w:sz w:val="16"/>
                <w:szCs w:val="16"/>
                <w:lang w:val="en-US"/>
              </w:rPr>
              <w:lastRenderedPageBreak/>
              <w:t>5.5.3.9</w:t>
            </w:r>
            <w:r w:rsidRPr="00254F57">
              <w:rPr>
                <w:szCs w:val="24"/>
                <w:lang w:val="en-US"/>
              </w:rPr>
              <w:t xml:space="preserve"> </w:t>
            </w:r>
            <w:r w:rsidRPr="00254F57">
              <w:rPr>
                <w:rFonts w:ascii="Verdana" w:hAnsi="Verdana"/>
                <w:sz w:val="16"/>
                <w:szCs w:val="16"/>
                <w:lang w:val="en-US"/>
              </w:rPr>
              <w:t>Prevent and control the emission of agents and risk factors that may affect the health of workers and their exposure to them for which, the mitigation measures that are required must be implemented.</w:t>
            </w:r>
            <w:r w:rsidRPr="00320B82">
              <w:rPr>
                <w:szCs w:val="24"/>
                <w:lang w:val="en-US"/>
              </w:rPr>
              <w:t xml:space="preserve"> </w:t>
            </w:r>
          </w:p>
        </w:tc>
      </w:tr>
      <w:tr w:rsidR="004E276F" w:rsidRPr="00FD2F4B" w:rsidTr="002C57DF">
        <w:tc>
          <w:tcPr>
            <w:tcW w:w="4675" w:type="dxa"/>
          </w:tcPr>
          <w:p w:rsidR="004E276F" w:rsidRPr="000B2BEF" w:rsidRDefault="004E276F" w:rsidP="004E276F">
            <w:pPr>
              <w:pStyle w:val="Texto"/>
              <w:spacing w:after="80" w:line="200" w:lineRule="exact"/>
              <w:ind w:firstLine="0"/>
              <w:rPr>
                <w:rFonts w:ascii="Verdana" w:hAnsi="Verdana"/>
                <w:sz w:val="16"/>
                <w:szCs w:val="16"/>
              </w:rPr>
            </w:pPr>
            <w:r w:rsidRPr="000B2BEF">
              <w:rPr>
                <w:rFonts w:ascii="Verdana" w:hAnsi="Verdana"/>
                <w:b/>
                <w:sz w:val="16"/>
                <w:szCs w:val="16"/>
              </w:rPr>
              <w:t xml:space="preserve">5.5.3.10 </w:t>
            </w:r>
            <w:r w:rsidRPr="000B2BEF">
              <w:rPr>
                <w:rFonts w:ascii="Verdana" w:hAnsi="Verdana"/>
                <w:sz w:val="16"/>
                <w:szCs w:val="16"/>
              </w:rPr>
              <w:t>Materiales adecuados para los productos que vaya a limpiar. Cada Centro de Limpieza deberá, en función del producto o productos a limpiar o lavar, establecer sus propios equipos a usar, contando cuando menos con los materiales básicos enlistados en la Tabla 1 y, en su caso, contar con los equipos especiales indicados en la Tabla 2.</w:t>
            </w:r>
          </w:p>
        </w:tc>
        <w:tc>
          <w:tcPr>
            <w:tcW w:w="4675" w:type="dxa"/>
          </w:tcPr>
          <w:p w:rsidR="004E276F" w:rsidRPr="00320B82" w:rsidRDefault="004E276F" w:rsidP="004E276F">
            <w:pPr>
              <w:spacing w:after="80" w:line="200" w:lineRule="atLeast"/>
              <w:jc w:val="both"/>
              <w:rPr>
                <w:szCs w:val="24"/>
                <w:lang w:val="en-US"/>
              </w:rPr>
            </w:pPr>
            <w:r w:rsidRPr="00254F57">
              <w:rPr>
                <w:rFonts w:ascii="Verdana" w:hAnsi="Verdana"/>
                <w:b/>
                <w:bCs/>
                <w:sz w:val="16"/>
                <w:szCs w:val="16"/>
                <w:lang w:val="en-US"/>
              </w:rPr>
              <w:t>5.5.3.10</w:t>
            </w:r>
            <w:r w:rsidRPr="00254F57">
              <w:rPr>
                <w:szCs w:val="24"/>
                <w:lang w:val="en-US"/>
              </w:rPr>
              <w:t xml:space="preserve"> </w:t>
            </w:r>
            <w:r w:rsidRPr="00254F57">
              <w:rPr>
                <w:rFonts w:ascii="Verdana" w:hAnsi="Verdana"/>
                <w:sz w:val="16"/>
                <w:szCs w:val="16"/>
                <w:lang w:val="en-US"/>
              </w:rPr>
              <w:t>Suitable materials for the products to be cleaned.</w:t>
            </w:r>
            <w:r w:rsidRPr="00320B82">
              <w:rPr>
                <w:szCs w:val="24"/>
                <w:lang w:val="en-US"/>
              </w:rPr>
              <w:t xml:space="preserve"> </w:t>
            </w:r>
            <w:r w:rsidRPr="00254F57">
              <w:rPr>
                <w:rFonts w:ascii="Verdana" w:hAnsi="Verdana"/>
                <w:sz w:val="16"/>
                <w:szCs w:val="16"/>
                <w:lang w:val="en-US"/>
              </w:rPr>
              <w:t>Each Cleaning Center must, depending on the product or products to be cleaned or cleaned,</w:t>
            </w:r>
            <w:r w:rsidRPr="00254F57">
              <w:rPr>
                <w:szCs w:val="24"/>
                <w:lang w:val="en-US"/>
              </w:rPr>
              <w:t xml:space="preserve"> </w:t>
            </w:r>
            <w:r w:rsidRPr="00254F57">
              <w:rPr>
                <w:rFonts w:ascii="Verdana" w:hAnsi="Verdana"/>
                <w:sz w:val="16"/>
                <w:szCs w:val="16"/>
                <w:lang w:val="en-US"/>
              </w:rPr>
              <w:t xml:space="preserve">establish its own equipment to be used, </w:t>
            </w:r>
            <w:r>
              <w:rPr>
                <w:rFonts w:ascii="Verdana" w:hAnsi="Verdana"/>
                <w:sz w:val="16"/>
                <w:szCs w:val="16"/>
                <w:lang w:val="en-US"/>
              </w:rPr>
              <w:t>having</w:t>
            </w:r>
            <w:r w:rsidRPr="00254F57">
              <w:rPr>
                <w:rFonts w:ascii="Verdana" w:hAnsi="Verdana"/>
                <w:sz w:val="16"/>
                <w:szCs w:val="16"/>
                <w:lang w:val="en-US"/>
              </w:rPr>
              <w:t xml:space="preserve"> at least the basic materials listed in Table 1 and, where appropriate, have the special equipment indicated in the Table 2</w:t>
            </w:r>
            <w:r w:rsidRPr="00320B82">
              <w:rPr>
                <w:szCs w:val="24"/>
                <w:lang w:val="en-US"/>
              </w:rPr>
              <w:t xml:space="preserve"> </w:t>
            </w:r>
          </w:p>
        </w:tc>
      </w:tr>
    </w:tbl>
    <w:p w:rsidR="000B2BEF" w:rsidRPr="00254F57" w:rsidRDefault="000B2BEF" w:rsidP="007E0961">
      <w:pPr>
        <w:pStyle w:val="Texto"/>
        <w:spacing w:after="80" w:line="200" w:lineRule="exact"/>
        <w:rPr>
          <w:rFonts w:ascii="Verdana" w:hAnsi="Verdana"/>
          <w:sz w:val="16"/>
          <w:szCs w:val="16"/>
          <w:lang w:val="en-US"/>
        </w:rPr>
      </w:pPr>
    </w:p>
    <w:p w:rsidR="000B2BEF" w:rsidRPr="00254F57" w:rsidRDefault="000B2BEF" w:rsidP="007E0961">
      <w:pPr>
        <w:pStyle w:val="Texto"/>
        <w:spacing w:after="80" w:line="200" w:lineRule="exact"/>
        <w:rPr>
          <w:rFonts w:ascii="Verdana" w:hAnsi="Verdana"/>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6678"/>
        <w:gridCol w:w="990"/>
        <w:gridCol w:w="1044"/>
      </w:tblGrid>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noWrap/>
          </w:tcPr>
          <w:p w:rsidR="00FB0D44" w:rsidRPr="000B2BEF" w:rsidRDefault="00FB0D44" w:rsidP="007E0961">
            <w:pPr>
              <w:pStyle w:val="Texto"/>
              <w:spacing w:before="20" w:after="20" w:line="200" w:lineRule="exact"/>
              <w:ind w:firstLine="0"/>
              <w:jc w:val="center"/>
              <w:rPr>
                <w:rFonts w:ascii="Verdana" w:hAnsi="Verdana"/>
                <w:b/>
                <w:sz w:val="16"/>
                <w:szCs w:val="16"/>
                <w:lang w:val="es-ES_tradnl"/>
              </w:rPr>
            </w:pPr>
            <w:r w:rsidRPr="000B2BEF">
              <w:rPr>
                <w:rFonts w:ascii="Verdana" w:hAnsi="Verdana"/>
                <w:b/>
                <w:sz w:val="16"/>
                <w:szCs w:val="16"/>
                <w:lang w:val="es-ES_tradnl"/>
              </w:rPr>
              <w:t>Tabla 1 Equipo y materiales básicos</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b/>
                <w:sz w:val="16"/>
                <w:szCs w:val="16"/>
                <w:lang w:val="es-ES_tradnl"/>
              </w:rPr>
            </w:pPr>
            <w:r w:rsidRPr="000B2BEF">
              <w:rPr>
                <w:rFonts w:ascii="Verdana" w:hAnsi="Verdana"/>
                <w:b/>
                <w:sz w:val="16"/>
                <w:szCs w:val="16"/>
                <w:lang w:val="es-ES_tradnl"/>
              </w:rPr>
              <w:t>De uso personal</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b/>
                <w:sz w:val="16"/>
                <w:szCs w:val="16"/>
                <w:lang w:val="es-ES_tradnl"/>
              </w:rPr>
            </w:pPr>
            <w:r w:rsidRPr="000B2BEF">
              <w:rPr>
                <w:rFonts w:ascii="Verdana" w:hAnsi="Verdana"/>
                <w:b/>
                <w:sz w:val="16"/>
                <w:szCs w:val="16"/>
                <w:lang w:val="es-ES_tradnl"/>
              </w:rPr>
              <w:t>De uso general</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Agua (Puede ser tratada, o capturada de la lluvia)</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6F34AD"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Jabón (</w:t>
            </w:r>
            <w:r w:rsidR="00FB0D44" w:rsidRPr="000B2BEF">
              <w:rPr>
                <w:rFonts w:ascii="Verdana" w:hAnsi="Verdana"/>
                <w:sz w:val="16"/>
                <w:szCs w:val="16"/>
                <w:lang w:val="es-ES_tradnl"/>
              </w:rPr>
              <w:t>De preferencia biodegradable)</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 xml:space="preserve">Escobas (Las plásticas, resisten más químicos) </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Trapos y Franelas (Según convenga)</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Cepillos (Los plásticos, resisten más químicos)</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Cisterna (El tamaño dependerá del Centro de Limpieza)</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Equipo de presurización de agua (Hidrolavadoras)</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Guantes (Puede depender de los productos a manejar)</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Botas (Puede depender de los productos a manejar)</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Goggles (Puede depender de los productos a manejar)</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Ropa (Puede depender de los productos a manejar)</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Aspiradora (Puede depender de los productos a manejar)</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Recipientes para confinamiento (Puede depender de los productos a manejar)</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Escaleras (Puede depender de los productos a manejar)</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Iluminación (Led) (En el interior del tanque se requerirá)</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Extensiones eléctricas y lámparas de uso rudo a prueba de explosión.</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Mangueras</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Equipo giratorio a presión (Puede depender de los productos a manejar y diseño del tanque)</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r w:rsidR="00FB0D44" w:rsidRPr="000B2BEF">
        <w:trPr>
          <w:trHeight w:val="20"/>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rPr>
            </w:pPr>
            <w:r w:rsidRPr="000B2BEF">
              <w:rPr>
                <w:rFonts w:ascii="Verdana" w:hAnsi="Verdana"/>
                <w:sz w:val="16"/>
                <w:szCs w:val="16"/>
                <w:lang w:val="es-ES_tradnl"/>
              </w:rPr>
              <w:t>Sistema de tratamiento de agua</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rPr>
            </w:pPr>
            <w:r w:rsidRPr="000B2BEF">
              <w:rPr>
                <w:rFonts w:ascii="Verdana" w:hAnsi="Verdana"/>
                <w:sz w:val="16"/>
                <w:szCs w:val="16"/>
                <w:lang w:val="es-ES_tradnl"/>
              </w:rPr>
              <w:t>X</w:t>
            </w:r>
          </w:p>
        </w:tc>
      </w:tr>
    </w:tbl>
    <w:p w:rsidR="00254F57" w:rsidRDefault="00254F57" w:rsidP="007E0961">
      <w:pPr>
        <w:pStyle w:val="Texto"/>
        <w:spacing w:after="80" w:line="200" w:lineRule="exact"/>
        <w:rPr>
          <w:rFonts w:ascii="Verdana" w:hAnsi="Verdana"/>
          <w:sz w:val="16"/>
          <w:szCs w:val="16"/>
        </w:rPr>
      </w:pPr>
    </w:p>
    <w:p w:rsidR="00254F57" w:rsidRDefault="00254F57" w:rsidP="00254F57">
      <w:pPr>
        <w:spacing w:after="80" w:line="200" w:lineRule="atLeast"/>
        <w:ind w:firstLine="288"/>
        <w:jc w:val="both"/>
        <w:rPr>
          <w:szCs w:val="24"/>
          <w:lang w:val="en-US" w:eastAsia="en-US"/>
        </w:rPr>
      </w:pPr>
    </w:p>
    <w:tbl>
      <w:tblPr>
        <w:tblW w:w="8712" w:type="dxa"/>
        <w:jc w:val="center"/>
        <w:tblCellMar>
          <w:left w:w="0" w:type="dxa"/>
          <w:right w:w="0" w:type="dxa"/>
        </w:tblCellMar>
        <w:tblLook w:val="04A0" w:firstRow="1" w:lastRow="0" w:firstColumn="1" w:lastColumn="0" w:noHBand="0" w:noVBand="1"/>
      </w:tblPr>
      <w:tblGrid>
        <w:gridCol w:w="6632"/>
        <w:gridCol w:w="989"/>
        <w:gridCol w:w="1091"/>
      </w:tblGrid>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center"/>
              <w:rPr>
                <w:szCs w:val="24"/>
                <w:lang w:val="en-US"/>
              </w:rPr>
            </w:pPr>
            <w:r w:rsidRPr="00254F57">
              <w:rPr>
                <w:rFonts w:ascii="Verdana" w:hAnsi="Verdana"/>
                <w:b/>
                <w:bCs/>
                <w:sz w:val="16"/>
                <w:szCs w:val="16"/>
                <w:lang w:val="en-US"/>
              </w:rPr>
              <w:t>Table 1 Equipment and basic materials</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b/>
                <w:bCs/>
                <w:sz w:val="16"/>
                <w:szCs w:val="16"/>
              </w:rPr>
              <w:t>For personal use</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b/>
                <w:bCs/>
                <w:sz w:val="16"/>
                <w:szCs w:val="16"/>
              </w:rPr>
              <w:t>Commonly used</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Water (Can be treated, or captured from rain)</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center"/>
              <w:rPr>
                <w:szCs w:val="24"/>
                <w:lang w:val="en-US"/>
              </w:rPr>
            </w:pPr>
            <w:r w:rsidRPr="00254F57">
              <w:rPr>
                <w:rFonts w:ascii="Verdana" w:hAnsi="Verdana"/>
                <w:sz w:val="16"/>
                <w:szCs w:val="16"/>
                <w:lang w:val="en-US"/>
              </w:rPr>
              <w:t>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both"/>
              <w:rPr>
                <w:szCs w:val="24"/>
              </w:rPr>
            </w:pPr>
            <w:r>
              <w:rPr>
                <w:rFonts w:ascii="Verdana" w:hAnsi="Verdana"/>
                <w:sz w:val="16"/>
                <w:szCs w:val="16"/>
              </w:rPr>
              <w:t>Soap (</w:t>
            </w:r>
            <w:r>
              <w:rPr>
                <w:szCs w:val="24"/>
              </w:rPr>
              <w:t xml:space="preserve"> </w:t>
            </w:r>
            <w:r>
              <w:rPr>
                <w:rFonts w:ascii="Verdana" w:hAnsi="Verdana"/>
                <w:sz w:val="16"/>
                <w:szCs w:val="16"/>
              </w:rPr>
              <w:t>preferably biodegradable)</w:t>
            </w:r>
            <w:r>
              <w:rPr>
                <w:szCs w:val="24"/>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Brooms (Plastic, resist more chemicals)</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center"/>
              <w:rPr>
                <w:szCs w:val="24"/>
                <w:lang w:val="en-US"/>
              </w:rPr>
            </w:pPr>
            <w:r w:rsidRPr="00254F57">
              <w:rPr>
                <w:rFonts w:ascii="Verdana" w:hAnsi="Verdana"/>
                <w:sz w:val="16"/>
                <w:szCs w:val="16"/>
                <w:lang w:val="en-US"/>
              </w:rPr>
              <w:t>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Rags and Flannels (As appropriate)</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center"/>
              <w:rPr>
                <w:szCs w:val="24"/>
                <w:lang w:val="en-US"/>
              </w:rPr>
            </w:pPr>
            <w:r w:rsidRPr="00254F57">
              <w:rPr>
                <w:rFonts w:ascii="Verdana" w:hAnsi="Verdana"/>
                <w:sz w:val="16"/>
                <w:szCs w:val="16"/>
                <w:lang w:val="en-US"/>
              </w:rPr>
              <w:t>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Brushes (Plastics, resist more chemicals)</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center"/>
              <w:rPr>
                <w:szCs w:val="24"/>
                <w:lang w:val="en-US"/>
              </w:rPr>
            </w:pPr>
            <w:r w:rsidRPr="00254F57">
              <w:rPr>
                <w:rFonts w:ascii="Verdana" w:hAnsi="Verdana"/>
                <w:sz w:val="16"/>
                <w:szCs w:val="16"/>
                <w:lang w:val="en-US"/>
              </w:rPr>
              <w:t>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Cistern (The size will depend on the Cleaning Center)</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center"/>
              <w:rPr>
                <w:szCs w:val="24"/>
                <w:lang w:val="en-US"/>
              </w:rPr>
            </w:pPr>
            <w:r w:rsidRPr="00254F57">
              <w:rPr>
                <w:rFonts w:ascii="Verdana" w:hAnsi="Verdana"/>
                <w:sz w:val="16"/>
                <w:szCs w:val="16"/>
                <w:lang w:val="en-US"/>
              </w:rPr>
              <w:t>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Water pressurization equipment (Pressure washers)</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center"/>
              <w:rPr>
                <w:szCs w:val="24"/>
                <w:lang w:val="en-US"/>
              </w:rPr>
            </w:pPr>
            <w:r w:rsidRPr="00254F57">
              <w:rPr>
                <w:rFonts w:ascii="Verdana" w:hAnsi="Verdana"/>
                <w:sz w:val="16"/>
                <w:szCs w:val="16"/>
                <w:lang w:val="en-US"/>
              </w:rPr>
              <w:t>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Gloves (</w:t>
            </w:r>
            <w:r w:rsidR="002D1D0A">
              <w:rPr>
                <w:rFonts w:ascii="Verdana" w:hAnsi="Verdana"/>
                <w:sz w:val="16"/>
                <w:szCs w:val="16"/>
                <w:lang w:val="en-US"/>
              </w:rPr>
              <w:t>It</w:t>
            </w:r>
            <w:r w:rsidRPr="00254F57">
              <w:rPr>
                <w:rFonts w:ascii="Verdana" w:hAnsi="Verdana"/>
                <w:sz w:val="16"/>
                <w:szCs w:val="16"/>
                <w:lang w:val="en-US"/>
              </w:rPr>
              <w:t xml:space="preserve"> can depend on the products to be handled)</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Boots (</w:t>
            </w:r>
            <w:r w:rsidR="002D1D0A">
              <w:rPr>
                <w:rFonts w:ascii="Verdana" w:hAnsi="Verdana"/>
                <w:sz w:val="16"/>
                <w:szCs w:val="16"/>
                <w:lang w:val="en-US"/>
              </w:rPr>
              <w:t>It</w:t>
            </w:r>
            <w:r w:rsidRPr="00254F57">
              <w:rPr>
                <w:rFonts w:ascii="Verdana" w:hAnsi="Verdana"/>
                <w:sz w:val="16"/>
                <w:szCs w:val="16"/>
                <w:lang w:val="en-US"/>
              </w:rPr>
              <w:t xml:space="preserve"> can depend on the products to be handled)</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Goggles (</w:t>
            </w:r>
            <w:r w:rsidR="002D1D0A">
              <w:rPr>
                <w:rFonts w:ascii="Verdana" w:hAnsi="Verdana"/>
                <w:sz w:val="16"/>
                <w:szCs w:val="16"/>
                <w:lang w:val="en-US"/>
              </w:rPr>
              <w:t>It</w:t>
            </w:r>
            <w:r w:rsidRPr="00254F57">
              <w:rPr>
                <w:rFonts w:ascii="Verdana" w:hAnsi="Verdana"/>
                <w:sz w:val="16"/>
                <w:szCs w:val="16"/>
                <w:lang w:val="en-US"/>
              </w:rPr>
              <w:t xml:space="preserve"> can depend on the products to be handled)</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Clothing (</w:t>
            </w:r>
            <w:r w:rsidR="002D1D0A">
              <w:rPr>
                <w:rFonts w:ascii="Verdana" w:hAnsi="Verdana"/>
                <w:sz w:val="16"/>
                <w:szCs w:val="16"/>
                <w:lang w:val="en-US"/>
              </w:rPr>
              <w:t>It</w:t>
            </w:r>
            <w:r w:rsidRPr="00254F57">
              <w:rPr>
                <w:rFonts w:ascii="Verdana" w:hAnsi="Verdana"/>
                <w:sz w:val="16"/>
                <w:szCs w:val="16"/>
                <w:lang w:val="en-US"/>
              </w:rPr>
              <w:t xml:space="preserve"> can depend on the products to be handled)</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Vacuum cleaner (</w:t>
            </w:r>
            <w:r w:rsidR="002D1D0A">
              <w:rPr>
                <w:rFonts w:ascii="Verdana" w:hAnsi="Verdana"/>
                <w:sz w:val="16"/>
                <w:szCs w:val="16"/>
                <w:lang w:val="en-US"/>
              </w:rPr>
              <w:t>It c</w:t>
            </w:r>
            <w:r w:rsidRPr="00254F57">
              <w:rPr>
                <w:rFonts w:ascii="Verdana" w:hAnsi="Verdana"/>
                <w:sz w:val="16"/>
                <w:szCs w:val="16"/>
                <w:lang w:val="en-US"/>
              </w:rPr>
              <w:t>an depend on the products to be handled)</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Containers for confinement (</w:t>
            </w:r>
            <w:r w:rsidR="002D1D0A">
              <w:rPr>
                <w:rFonts w:ascii="Verdana" w:hAnsi="Verdana"/>
                <w:sz w:val="16"/>
                <w:szCs w:val="16"/>
                <w:lang w:val="en-US"/>
              </w:rPr>
              <w:t>It can</w:t>
            </w:r>
            <w:r w:rsidRPr="00254F57">
              <w:rPr>
                <w:rFonts w:ascii="Verdana" w:hAnsi="Verdana"/>
                <w:sz w:val="16"/>
                <w:szCs w:val="16"/>
                <w:lang w:val="en-US"/>
              </w:rPr>
              <w:t xml:space="preserve"> depend on the products to be handled)</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Stairs (</w:t>
            </w:r>
            <w:r w:rsidR="002D1D0A">
              <w:rPr>
                <w:rFonts w:ascii="Verdana" w:hAnsi="Verdana"/>
                <w:sz w:val="16"/>
                <w:szCs w:val="16"/>
                <w:lang w:val="en-US"/>
              </w:rPr>
              <w:t>It can</w:t>
            </w:r>
            <w:r w:rsidRPr="00254F57">
              <w:rPr>
                <w:rFonts w:ascii="Verdana" w:hAnsi="Verdana"/>
                <w:sz w:val="16"/>
                <w:szCs w:val="16"/>
                <w:lang w:val="en-US"/>
              </w:rPr>
              <w:t xml:space="preserve"> can depend on the products to be handled)</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lastRenderedPageBreak/>
              <w:t>Lighting (Led) (Inside the tank will be required)</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Electric extensions and explosion-proof bulbs.</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both"/>
              <w:rPr>
                <w:szCs w:val="24"/>
              </w:rPr>
            </w:pPr>
            <w:r>
              <w:rPr>
                <w:rFonts w:ascii="Verdana" w:hAnsi="Verdana"/>
                <w:sz w:val="16"/>
                <w:szCs w:val="16"/>
              </w:rPr>
              <w:t>Hoses</w:t>
            </w:r>
            <w:r>
              <w:rPr>
                <w:szCs w:val="24"/>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Rotating pressure equipment (It can depend on the products to be handled and the design of the tank)</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B628B9">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both"/>
              <w:rPr>
                <w:szCs w:val="24"/>
              </w:rPr>
            </w:pPr>
            <w:r>
              <w:rPr>
                <w:rFonts w:ascii="Verdana" w:hAnsi="Verdana"/>
                <w:sz w:val="16"/>
                <w:szCs w:val="16"/>
              </w:rPr>
              <w:t>Water treatment system</w:t>
            </w:r>
            <w:r>
              <w:rPr>
                <w:szCs w:val="24"/>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bl>
    <w:p w:rsidR="00254F57" w:rsidRDefault="00254F57" w:rsidP="00254F57">
      <w:pPr>
        <w:spacing w:after="80" w:line="200" w:lineRule="atLeast"/>
        <w:ind w:firstLine="288"/>
        <w:jc w:val="both"/>
        <w:rPr>
          <w:szCs w:val="24"/>
        </w:rPr>
      </w:pPr>
      <w:r>
        <w:rPr>
          <w:rFonts w:ascii="Verdana" w:hAnsi="Verdana"/>
          <w:sz w:val="16"/>
          <w:szCs w:val="16"/>
        </w:rPr>
        <w:t> </w:t>
      </w:r>
    </w:p>
    <w:p w:rsidR="00254F57" w:rsidRDefault="00254F57" w:rsidP="007E0961">
      <w:pPr>
        <w:pStyle w:val="Texto"/>
        <w:spacing w:after="80" w:line="200" w:lineRule="exact"/>
        <w:rPr>
          <w:rFonts w:ascii="Verdana" w:hAnsi="Verdana"/>
          <w:sz w:val="16"/>
          <w:szCs w:val="16"/>
        </w:rPr>
      </w:pPr>
    </w:p>
    <w:p w:rsidR="00254F57" w:rsidRDefault="00254F57" w:rsidP="007E0961">
      <w:pPr>
        <w:pStyle w:val="Texto"/>
        <w:spacing w:after="80" w:line="200" w:lineRule="exact"/>
        <w:rPr>
          <w:rFonts w:ascii="Verdana" w:hAnsi="Verdana"/>
          <w:sz w:val="16"/>
          <w:szCs w:val="16"/>
        </w:rPr>
      </w:pPr>
    </w:p>
    <w:p w:rsidR="00254F57" w:rsidRPr="000B2BEF" w:rsidRDefault="00254F57" w:rsidP="007E0961">
      <w:pPr>
        <w:pStyle w:val="Texto"/>
        <w:spacing w:after="80" w:line="200" w:lineRule="exact"/>
        <w:rPr>
          <w:rFonts w:ascii="Verdana" w:hAnsi="Verdana"/>
          <w:sz w:val="16"/>
          <w:szCs w:val="16"/>
        </w:rPr>
      </w:pPr>
    </w:p>
    <w:tbl>
      <w:tblPr>
        <w:tblW w:w="8712" w:type="dxa"/>
        <w:jc w:val="center"/>
        <w:tblCellMar>
          <w:left w:w="72" w:type="dxa"/>
          <w:right w:w="72" w:type="dxa"/>
        </w:tblCellMar>
        <w:tblLook w:val="0000" w:firstRow="0" w:lastRow="0" w:firstColumn="0" w:lastColumn="0" w:noHBand="0" w:noVBand="0"/>
      </w:tblPr>
      <w:tblGrid>
        <w:gridCol w:w="6678"/>
        <w:gridCol w:w="990"/>
        <w:gridCol w:w="1044"/>
      </w:tblGrid>
      <w:tr w:rsidR="00FB0D44" w:rsidRPr="000B2BEF" w:rsidTr="002D1D0A">
        <w:trPr>
          <w:cantSplit/>
          <w:trHeight w:val="20"/>
          <w:jc w:val="center"/>
        </w:trPr>
        <w:tc>
          <w:tcPr>
            <w:tcW w:w="6678" w:type="dxa"/>
            <w:tcBorders>
              <w:top w:val="single" w:sz="6" w:space="0" w:color="auto"/>
              <w:left w:val="single" w:sz="6" w:space="0" w:color="auto"/>
              <w:bottom w:val="single" w:sz="6" w:space="0" w:color="auto"/>
              <w:right w:val="single" w:sz="6" w:space="0" w:color="auto"/>
            </w:tcBorders>
            <w:noWrap/>
          </w:tcPr>
          <w:p w:rsidR="00FB0D44" w:rsidRPr="000B2BEF" w:rsidRDefault="00FB0D44" w:rsidP="007E0961">
            <w:pPr>
              <w:pStyle w:val="Texto"/>
              <w:spacing w:before="20" w:after="20" w:line="200" w:lineRule="exact"/>
              <w:ind w:firstLine="0"/>
              <w:jc w:val="center"/>
              <w:rPr>
                <w:rFonts w:ascii="Verdana" w:hAnsi="Verdana"/>
                <w:b/>
                <w:sz w:val="16"/>
                <w:szCs w:val="16"/>
                <w:lang w:val="es-ES_tradnl"/>
              </w:rPr>
            </w:pPr>
            <w:r w:rsidRPr="000B2BEF">
              <w:rPr>
                <w:rFonts w:ascii="Verdana" w:hAnsi="Verdana"/>
                <w:b/>
                <w:sz w:val="16"/>
                <w:szCs w:val="16"/>
                <w:lang w:val="es-ES_tradnl"/>
              </w:rPr>
              <w:t>Tabla 2 Equipo y material especial</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b/>
                <w:sz w:val="16"/>
                <w:szCs w:val="16"/>
                <w:lang w:val="es-ES_tradnl"/>
              </w:rPr>
            </w:pPr>
            <w:r w:rsidRPr="000B2BEF">
              <w:rPr>
                <w:rFonts w:ascii="Verdana" w:hAnsi="Verdana"/>
                <w:b/>
                <w:sz w:val="16"/>
                <w:szCs w:val="16"/>
                <w:lang w:val="es-ES_tradnl"/>
              </w:rPr>
              <w:t>De uso personal</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b/>
                <w:sz w:val="16"/>
                <w:szCs w:val="16"/>
                <w:lang w:val="es-ES_tradnl"/>
              </w:rPr>
            </w:pPr>
            <w:r w:rsidRPr="000B2BEF">
              <w:rPr>
                <w:rFonts w:ascii="Verdana" w:hAnsi="Verdana"/>
                <w:b/>
                <w:sz w:val="16"/>
                <w:szCs w:val="16"/>
                <w:lang w:val="es-ES_tradnl"/>
              </w:rPr>
              <w:t>De uso general</w:t>
            </w:r>
          </w:p>
        </w:tc>
      </w:tr>
      <w:tr w:rsidR="00FB0D44" w:rsidRPr="000B2BEF" w:rsidTr="002D1D0A">
        <w:trPr>
          <w:cantSplit/>
          <w:trHeight w:val="20"/>
          <w:jc w:val="center"/>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lang w:val="es-ES_tradnl"/>
              </w:rPr>
            </w:pPr>
            <w:r w:rsidRPr="000B2BEF">
              <w:rPr>
                <w:rFonts w:ascii="Verdana" w:hAnsi="Verdana"/>
                <w:sz w:val="16"/>
                <w:szCs w:val="16"/>
                <w:lang w:val="es-ES_tradnl"/>
              </w:rPr>
              <w:t>Explosímetro (Para ambientes cuyo último producto manejado sea de estas características)</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lang w:val="es-ES_tradnl"/>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lang w:val="es-ES_tradnl"/>
              </w:rPr>
            </w:pPr>
            <w:r w:rsidRPr="000B2BEF">
              <w:rPr>
                <w:rFonts w:ascii="Verdana" w:hAnsi="Verdana"/>
                <w:sz w:val="16"/>
                <w:szCs w:val="16"/>
                <w:lang w:val="es-ES_tradnl"/>
              </w:rPr>
              <w:t>X</w:t>
            </w:r>
          </w:p>
        </w:tc>
      </w:tr>
      <w:tr w:rsidR="00FB0D44" w:rsidRPr="000B2BEF" w:rsidTr="002D1D0A">
        <w:trPr>
          <w:cantSplit/>
          <w:trHeight w:val="20"/>
          <w:jc w:val="center"/>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lang w:val="es-ES_tradnl"/>
              </w:rPr>
            </w:pPr>
            <w:r w:rsidRPr="000B2BEF">
              <w:rPr>
                <w:rFonts w:ascii="Verdana" w:hAnsi="Verdana"/>
                <w:sz w:val="16"/>
                <w:szCs w:val="16"/>
                <w:lang w:val="es-ES_tradnl"/>
              </w:rPr>
              <w:t>Detector de gases tóxicos (Para ambientes cuyo último producto manejado sea de estas características)</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lang w:val="es-ES_tradnl"/>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lang w:val="es-ES_tradnl"/>
              </w:rPr>
            </w:pPr>
            <w:r w:rsidRPr="000B2BEF">
              <w:rPr>
                <w:rFonts w:ascii="Verdana" w:hAnsi="Verdana"/>
                <w:sz w:val="16"/>
                <w:szCs w:val="16"/>
                <w:lang w:val="es-ES_tradnl"/>
              </w:rPr>
              <w:t>X</w:t>
            </w:r>
          </w:p>
        </w:tc>
      </w:tr>
      <w:tr w:rsidR="00FB0D44" w:rsidRPr="000B2BEF" w:rsidTr="002D1D0A">
        <w:trPr>
          <w:cantSplit/>
          <w:trHeight w:val="20"/>
          <w:jc w:val="center"/>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lang w:val="es-ES_tradnl"/>
              </w:rPr>
            </w:pPr>
            <w:r w:rsidRPr="000B2BEF">
              <w:rPr>
                <w:rFonts w:ascii="Verdana" w:hAnsi="Verdana"/>
                <w:sz w:val="16"/>
                <w:szCs w:val="16"/>
                <w:lang w:val="es-ES_tradnl"/>
              </w:rPr>
              <w:t>Medidor de oxígeno (Para saber de la calidad del aire dentro del tanque)</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lang w:val="es-ES_tradnl"/>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lang w:val="es-ES_tradnl"/>
              </w:rPr>
            </w:pPr>
            <w:r w:rsidRPr="000B2BEF">
              <w:rPr>
                <w:rFonts w:ascii="Verdana" w:hAnsi="Verdana"/>
                <w:sz w:val="16"/>
                <w:szCs w:val="16"/>
                <w:lang w:val="es-ES_tradnl"/>
              </w:rPr>
              <w:t>X</w:t>
            </w:r>
          </w:p>
        </w:tc>
      </w:tr>
      <w:tr w:rsidR="00FB0D44" w:rsidRPr="000B2BEF" w:rsidTr="002D1D0A">
        <w:trPr>
          <w:cantSplit/>
          <w:trHeight w:val="20"/>
          <w:jc w:val="center"/>
        </w:trPr>
        <w:tc>
          <w:tcPr>
            <w:tcW w:w="6678"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rPr>
                <w:rFonts w:ascii="Verdana" w:hAnsi="Verdana"/>
                <w:sz w:val="16"/>
                <w:szCs w:val="16"/>
                <w:lang w:val="es-ES_tradnl"/>
              </w:rPr>
            </w:pPr>
            <w:r w:rsidRPr="000B2BEF">
              <w:rPr>
                <w:rFonts w:ascii="Verdana" w:hAnsi="Verdana"/>
                <w:sz w:val="16"/>
                <w:szCs w:val="16"/>
                <w:lang w:val="es-ES_tradnl"/>
              </w:rPr>
              <w:t>Productos químicos de pasivación (En los casos que así se requiera)</w:t>
            </w:r>
          </w:p>
        </w:tc>
        <w:tc>
          <w:tcPr>
            <w:tcW w:w="990"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lang w:val="es-ES_tradnl"/>
              </w:rPr>
            </w:pPr>
            <w:r w:rsidRPr="000B2BEF">
              <w:rPr>
                <w:rFonts w:ascii="Verdana" w:hAnsi="Verdana"/>
                <w:sz w:val="16"/>
                <w:szCs w:val="16"/>
                <w:lang w:val="es-ES_tradnl"/>
              </w:rPr>
              <w:t>X</w:t>
            </w:r>
          </w:p>
        </w:tc>
        <w:tc>
          <w:tcPr>
            <w:tcW w:w="1044" w:type="dxa"/>
            <w:tcBorders>
              <w:top w:val="single" w:sz="6" w:space="0" w:color="auto"/>
              <w:left w:val="single" w:sz="6" w:space="0" w:color="auto"/>
              <w:bottom w:val="single" w:sz="6" w:space="0" w:color="auto"/>
              <w:right w:val="single" w:sz="6" w:space="0" w:color="auto"/>
            </w:tcBorders>
          </w:tcPr>
          <w:p w:rsidR="00FB0D44" w:rsidRPr="000B2BEF" w:rsidRDefault="00FB0D44" w:rsidP="007E0961">
            <w:pPr>
              <w:pStyle w:val="Texto"/>
              <w:spacing w:before="20" w:after="20" w:line="200" w:lineRule="exact"/>
              <w:ind w:firstLine="0"/>
              <w:jc w:val="center"/>
              <w:rPr>
                <w:rFonts w:ascii="Verdana" w:hAnsi="Verdana"/>
                <w:sz w:val="16"/>
                <w:szCs w:val="16"/>
                <w:lang w:val="es-ES_tradnl"/>
              </w:rPr>
            </w:pPr>
            <w:r w:rsidRPr="000B2BEF">
              <w:rPr>
                <w:rFonts w:ascii="Verdana" w:hAnsi="Verdana"/>
                <w:sz w:val="16"/>
                <w:szCs w:val="16"/>
                <w:lang w:val="es-ES_tradnl"/>
              </w:rPr>
              <w:t>X</w:t>
            </w:r>
          </w:p>
        </w:tc>
      </w:tr>
    </w:tbl>
    <w:p w:rsidR="00FB0D44" w:rsidRPr="000B2BEF" w:rsidRDefault="00FB0D44" w:rsidP="007E0961">
      <w:pPr>
        <w:pStyle w:val="Texto"/>
        <w:spacing w:after="80" w:line="200" w:lineRule="exact"/>
        <w:rPr>
          <w:rFonts w:ascii="Verdana" w:hAnsi="Verdana"/>
          <w:sz w:val="16"/>
          <w:szCs w:val="16"/>
          <w:lang w:val="es-ES_tradnl"/>
        </w:rPr>
      </w:pPr>
    </w:p>
    <w:p w:rsidR="000B2BEF" w:rsidRDefault="000B2BEF" w:rsidP="007E0961">
      <w:pPr>
        <w:pStyle w:val="Texto"/>
        <w:spacing w:after="80" w:line="202" w:lineRule="exact"/>
        <w:rPr>
          <w:rFonts w:ascii="Verdana" w:hAnsi="Verdana"/>
          <w:b/>
          <w:sz w:val="16"/>
          <w:szCs w:val="16"/>
        </w:rPr>
      </w:pPr>
    </w:p>
    <w:tbl>
      <w:tblPr>
        <w:tblW w:w="8712" w:type="dxa"/>
        <w:jc w:val="center"/>
        <w:tblCellMar>
          <w:left w:w="0" w:type="dxa"/>
          <w:right w:w="0" w:type="dxa"/>
        </w:tblCellMar>
        <w:tblLook w:val="04A0" w:firstRow="1" w:lastRow="0" w:firstColumn="1" w:lastColumn="0" w:noHBand="0" w:noVBand="1"/>
      </w:tblPr>
      <w:tblGrid>
        <w:gridCol w:w="6678"/>
        <w:gridCol w:w="990"/>
        <w:gridCol w:w="1044"/>
      </w:tblGrid>
      <w:tr w:rsidR="00254F57" w:rsidTr="002D1D0A">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lang w:val="en-US" w:eastAsia="en-US"/>
              </w:rPr>
            </w:pPr>
            <w:r w:rsidRPr="00254F57">
              <w:rPr>
                <w:rFonts w:ascii="Verdana" w:hAnsi="Verdana"/>
                <w:b/>
                <w:bCs/>
                <w:sz w:val="16"/>
                <w:szCs w:val="16"/>
                <w:lang w:val="en-US"/>
              </w:rPr>
              <w:t>Table 2 Equipment and special equipment</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b/>
                <w:bCs/>
                <w:sz w:val="16"/>
                <w:szCs w:val="16"/>
              </w:rPr>
              <w:t>For personal use</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D1D0A">
            <w:pPr>
              <w:spacing w:before="20" w:after="20" w:line="200" w:lineRule="atLeast"/>
              <w:jc w:val="center"/>
              <w:rPr>
                <w:szCs w:val="24"/>
              </w:rPr>
            </w:pPr>
            <w:r>
              <w:rPr>
                <w:rFonts w:ascii="Verdana" w:hAnsi="Verdana"/>
                <w:b/>
                <w:bCs/>
                <w:sz w:val="16"/>
                <w:szCs w:val="16"/>
              </w:rPr>
              <w:t>General use</w:t>
            </w:r>
            <w:r w:rsidR="00254F57">
              <w:rPr>
                <w:szCs w:val="24"/>
              </w:rPr>
              <w:t xml:space="preserve"> </w:t>
            </w:r>
          </w:p>
        </w:tc>
      </w:tr>
      <w:tr w:rsidR="00254F57" w:rsidTr="002D1D0A">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 xml:space="preserve">Explosimeter (For environments where the last product handled </w:t>
            </w:r>
            <w:r w:rsidR="002D1D0A">
              <w:rPr>
                <w:rFonts w:ascii="Verdana" w:hAnsi="Verdana"/>
                <w:sz w:val="16"/>
                <w:szCs w:val="16"/>
                <w:lang w:val="en-US"/>
              </w:rPr>
              <w:t>has</w:t>
            </w:r>
            <w:r w:rsidRPr="00254F57">
              <w:rPr>
                <w:rFonts w:ascii="Verdana" w:hAnsi="Verdana"/>
                <w:sz w:val="16"/>
                <w:szCs w:val="16"/>
                <w:lang w:val="en-US"/>
              </w:rPr>
              <w:t xml:space="preserve"> these characteristics)</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2D1D0A">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 xml:space="preserve">Toxic gas detector (For environments where the last product handled </w:t>
            </w:r>
            <w:r w:rsidR="002D1D0A">
              <w:rPr>
                <w:rFonts w:ascii="Verdana" w:hAnsi="Verdana"/>
                <w:sz w:val="16"/>
                <w:szCs w:val="16"/>
                <w:lang w:val="en-US"/>
              </w:rPr>
              <w:t>has</w:t>
            </w:r>
            <w:r w:rsidRPr="00254F57">
              <w:rPr>
                <w:rFonts w:ascii="Verdana" w:hAnsi="Verdana"/>
                <w:sz w:val="16"/>
                <w:szCs w:val="16"/>
                <w:lang w:val="en-US"/>
              </w:rPr>
              <w:t xml:space="preserve"> these characteristics)</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2D1D0A">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Oxygen meter (</w:t>
            </w:r>
            <w:r w:rsidR="002D1D0A">
              <w:rPr>
                <w:rFonts w:ascii="Verdana" w:hAnsi="Verdana"/>
                <w:sz w:val="16"/>
                <w:szCs w:val="16"/>
                <w:lang w:val="en-US"/>
              </w:rPr>
              <w:t xml:space="preserve">In order to inspect </w:t>
            </w:r>
            <w:r w:rsidRPr="00254F57">
              <w:rPr>
                <w:rFonts w:ascii="Verdana" w:hAnsi="Verdana"/>
                <w:sz w:val="16"/>
                <w:szCs w:val="16"/>
                <w:lang w:val="en-US"/>
              </w:rPr>
              <w:t>the air quality inside the tank)</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r w:rsidR="00254F57" w:rsidTr="002D1D0A">
        <w:trPr>
          <w:trHeight w:val="20"/>
          <w:jc w:val="center"/>
        </w:trPr>
        <w:tc>
          <w:tcPr>
            <w:tcW w:w="66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Pr="00254F57" w:rsidRDefault="00254F57">
            <w:pPr>
              <w:spacing w:before="20" w:after="20" w:line="200" w:lineRule="atLeast"/>
              <w:jc w:val="both"/>
              <w:rPr>
                <w:szCs w:val="24"/>
                <w:lang w:val="en-US"/>
              </w:rPr>
            </w:pPr>
            <w:r w:rsidRPr="00254F57">
              <w:rPr>
                <w:rFonts w:ascii="Verdana" w:hAnsi="Verdana"/>
                <w:sz w:val="16"/>
                <w:szCs w:val="16"/>
                <w:lang w:val="en-US"/>
              </w:rPr>
              <w:t>Passivation chemicals (In cases where required)</w:t>
            </w:r>
            <w:r w:rsidRPr="00254F57">
              <w:rPr>
                <w:szCs w:val="24"/>
                <w:lang w:val="en-US"/>
              </w:rPr>
              <w:t xml:space="preserve"> </w:t>
            </w:r>
          </w:p>
        </w:tc>
        <w:tc>
          <w:tcPr>
            <w:tcW w:w="9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254F57" w:rsidRDefault="00254F57">
            <w:pPr>
              <w:spacing w:before="20" w:after="20" w:line="200" w:lineRule="atLeast"/>
              <w:jc w:val="center"/>
              <w:rPr>
                <w:szCs w:val="24"/>
              </w:rPr>
            </w:pPr>
            <w:r>
              <w:rPr>
                <w:rFonts w:ascii="Verdana" w:hAnsi="Verdana"/>
                <w:sz w:val="16"/>
                <w:szCs w:val="16"/>
              </w:rPr>
              <w:t>X</w:t>
            </w:r>
            <w:r>
              <w:rPr>
                <w:szCs w:val="24"/>
              </w:rPr>
              <w:t xml:space="preserve"> </w:t>
            </w:r>
          </w:p>
        </w:tc>
      </w:tr>
    </w:tbl>
    <w:p w:rsidR="00254F57" w:rsidRDefault="00254F57" w:rsidP="00254F57">
      <w:pPr>
        <w:spacing w:after="80" w:line="200" w:lineRule="atLeast"/>
        <w:ind w:firstLine="288"/>
        <w:jc w:val="both"/>
        <w:rPr>
          <w:szCs w:val="24"/>
        </w:rPr>
      </w:pPr>
      <w:r>
        <w:rPr>
          <w:rFonts w:ascii="Verdana" w:hAnsi="Verdana"/>
          <w:sz w:val="16"/>
          <w:szCs w:val="16"/>
        </w:rPr>
        <w:t> </w:t>
      </w:r>
    </w:p>
    <w:p w:rsidR="00254F57" w:rsidRDefault="00254F57" w:rsidP="007E0961">
      <w:pPr>
        <w:pStyle w:val="Texto"/>
        <w:spacing w:after="80" w:line="202" w:lineRule="exact"/>
        <w:rPr>
          <w:rFonts w:ascii="Verdana" w:hAnsi="Verdana"/>
          <w:b/>
          <w:sz w:val="16"/>
          <w:szCs w:val="16"/>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54F57" w:rsidRPr="00FD2F4B" w:rsidTr="002D1D0A">
        <w:tc>
          <w:tcPr>
            <w:tcW w:w="4675" w:type="dxa"/>
          </w:tcPr>
          <w:p w:rsidR="00254F57" w:rsidRPr="000B2BEF" w:rsidRDefault="00254F57" w:rsidP="00254F57">
            <w:pPr>
              <w:pStyle w:val="Texto"/>
              <w:spacing w:after="80" w:line="202" w:lineRule="exact"/>
              <w:ind w:firstLine="0"/>
              <w:rPr>
                <w:rFonts w:ascii="Verdana" w:hAnsi="Verdana"/>
                <w:sz w:val="16"/>
                <w:szCs w:val="16"/>
              </w:rPr>
            </w:pPr>
            <w:r w:rsidRPr="000B2BEF">
              <w:rPr>
                <w:rFonts w:ascii="Verdana" w:hAnsi="Verdana"/>
                <w:b/>
                <w:sz w:val="16"/>
                <w:szCs w:val="16"/>
              </w:rPr>
              <w:t xml:space="preserve">5.5.4. </w:t>
            </w:r>
            <w:r w:rsidRPr="000B2BEF">
              <w:rPr>
                <w:rFonts w:ascii="Verdana" w:hAnsi="Verdana"/>
                <w:sz w:val="16"/>
                <w:szCs w:val="16"/>
              </w:rPr>
              <w:t>Adicionalmente, los Centros de Limpieza del autotransporte federal deberán:</w:t>
            </w:r>
          </w:p>
        </w:tc>
        <w:tc>
          <w:tcPr>
            <w:tcW w:w="4675" w:type="dxa"/>
          </w:tcPr>
          <w:p w:rsidR="00254F57" w:rsidRPr="00320B82" w:rsidRDefault="00254F57" w:rsidP="00254F57">
            <w:pPr>
              <w:spacing w:after="80" w:line="202" w:lineRule="atLeast"/>
              <w:jc w:val="both"/>
              <w:rPr>
                <w:szCs w:val="24"/>
                <w:lang w:val="en-US"/>
              </w:rPr>
            </w:pPr>
            <w:r w:rsidRPr="00254F57">
              <w:rPr>
                <w:rFonts w:ascii="Verdana" w:hAnsi="Verdana"/>
                <w:b/>
                <w:bCs/>
                <w:sz w:val="16"/>
                <w:szCs w:val="16"/>
                <w:lang w:val="en-US"/>
              </w:rPr>
              <w:t>5.5.4.</w:t>
            </w:r>
            <w:r w:rsidRPr="00320B82">
              <w:rPr>
                <w:szCs w:val="24"/>
                <w:lang w:val="en-US"/>
              </w:rPr>
              <w:t xml:space="preserve"> </w:t>
            </w:r>
            <w:r w:rsidRPr="00254F57">
              <w:rPr>
                <w:rFonts w:ascii="Verdana" w:hAnsi="Verdana"/>
                <w:sz w:val="16"/>
                <w:szCs w:val="16"/>
                <w:lang w:val="en-US"/>
              </w:rPr>
              <w:t>Additionally, the Federal Motor Carrier Cleaning Centers must:</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80" w:line="202" w:lineRule="exact"/>
              <w:ind w:firstLine="0"/>
              <w:rPr>
                <w:rFonts w:ascii="Verdana" w:hAnsi="Verdana"/>
                <w:b/>
                <w:strike/>
                <w:sz w:val="16"/>
                <w:szCs w:val="16"/>
              </w:rPr>
            </w:pPr>
            <w:r w:rsidRPr="000B2BEF">
              <w:rPr>
                <w:rFonts w:ascii="Verdana" w:hAnsi="Verdana"/>
                <w:b/>
                <w:sz w:val="16"/>
                <w:szCs w:val="16"/>
              </w:rPr>
              <w:t>5.5.4.1.</w:t>
            </w:r>
            <w:r w:rsidRPr="000B2BEF">
              <w:rPr>
                <w:rFonts w:ascii="Verdana" w:hAnsi="Verdana"/>
                <w:sz w:val="16"/>
                <w:szCs w:val="16"/>
              </w:rPr>
              <w:t xml:space="preserve"> Llevar una bitácora para el control de las unidades vehiculares limpiadas, que incluya el procedimiento utilizado para la limpieza, las substancias o materiales utilizados, el equipo de protección personal requerido de acuerdo al nivel de riesgo, así como fecha, hora, razón social o propietario de la unidad y características de la misma.</w:t>
            </w:r>
          </w:p>
        </w:tc>
        <w:tc>
          <w:tcPr>
            <w:tcW w:w="4675" w:type="dxa"/>
          </w:tcPr>
          <w:p w:rsidR="00254F57" w:rsidRPr="00320B82" w:rsidRDefault="00254F57" w:rsidP="00254F57">
            <w:pPr>
              <w:spacing w:after="80" w:line="202" w:lineRule="atLeast"/>
              <w:jc w:val="both"/>
              <w:rPr>
                <w:szCs w:val="24"/>
                <w:lang w:val="en-US"/>
              </w:rPr>
            </w:pPr>
            <w:r w:rsidRPr="00254F57">
              <w:rPr>
                <w:rFonts w:ascii="Verdana" w:hAnsi="Verdana"/>
                <w:b/>
                <w:bCs/>
                <w:sz w:val="16"/>
                <w:szCs w:val="16"/>
                <w:lang w:val="en-US"/>
              </w:rPr>
              <w:t>5.5.4.1.</w:t>
            </w:r>
            <w:r w:rsidRPr="00320B82">
              <w:rPr>
                <w:szCs w:val="24"/>
                <w:lang w:val="en-US"/>
              </w:rPr>
              <w:t xml:space="preserve"> </w:t>
            </w:r>
            <w:r w:rsidRPr="00320B82">
              <w:rPr>
                <w:rFonts w:ascii="Verdana" w:hAnsi="Verdana"/>
                <w:sz w:val="16"/>
                <w:szCs w:val="16"/>
                <w:lang w:val="en-US"/>
              </w:rPr>
              <w:t>Keep a logbook for the control of cleaned vehicle units, including the procedure used for cleaning, the substances or materials used, the personal protective equipment required according to the level of risk, as well as date, time, company name or owner of the unit and its characteristics.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80" w:line="202" w:lineRule="exact"/>
              <w:ind w:firstLine="0"/>
              <w:rPr>
                <w:rFonts w:ascii="Verdana" w:hAnsi="Verdana"/>
                <w:sz w:val="16"/>
                <w:szCs w:val="16"/>
              </w:rPr>
            </w:pPr>
            <w:r w:rsidRPr="000B2BEF">
              <w:rPr>
                <w:rFonts w:ascii="Verdana" w:hAnsi="Verdana"/>
                <w:b/>
                <w:sz w:val="16"/>
                <w:szCs w:val="16"/>
              </w:rPr>
              <w:t xml:space="preserve">5.5.4.2. </w:t>
            </w:r>
            <w:r w:rsidRPr="000B2BEF">
              <w:rPr>
                <w:rFonts w:ascii="Verdana" w:hAnsi="Verdana"/>
                <w:sz w:val="16"/>
                <w:szCs w:val="16"/>
              </w:rPr>
              <w:t>Evitar el uso de productos incompatibles o técnicas de limpieza capaces de provocar incremento de la temperatura, presión, fuego o partículas, gases o vapores peligrosos generando con ello alguna reacción violenta o negativa.</w:t>
            </w:r>
          </w:p>
        </w:tc>
        <w:tc>
          <w:tcPr>
            <w:tcW w:w="4675" w:type="dxa"/>
          </w:tcPr>
          <w:p w:rsidR="00254F57" w:rsidRPr="00320B82" w:rsidRDefault="00254F57" w:rsidP="00254F57">
            <w:pPr>
              <w:spacing w:after="80" w:line="202" w:lineRule="atLeast"/>
              <w:jc w:val="both"/>
              <w:rPr>
                <w:szCs w:val="24"/>
                <w:lang w:val="en-US"/>
              </w:rPr>
            </w:pPr>
            <w:r w:rsidRPr="00320B82">
              <w:rPr>
                <w:rFonts w:ascii="Verdana" w:hAnsi="Verdana"/>
                <w:b/>
                <w:bCs/>
                <w:sz w:val="16"/>
                <w:szCs w:val="16"/>
                <w:lang w:val="en-US"/>
              </w:rPr>
              <w:t xml:space="preserve">5.5.4.2. </w:t>
            </w:r>
            <w:r w:rsidRPr="00320B82">
              <w:rPr>
                <w:rFonts w:ascii="Verdana" w:hAnsi="Verdana"/>
                <w:sz w:val="16"/>
                <w:szCs w:val="16"/>
                <w:lang w:val="en-US"/>
              </w:rPr>
              <w:t>Avoid the use of incompatible products or cleaning techniques capable of causing an increase in temperature, pressure, fire or dangerous particles, gases or vapors, thereby generating a violent or negative reaction.</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80" w:line="202" w:lineRule="exact"/>
              <w:ind w:firstLine="0"/>
              <w:rPr>
                <w:rFonts w:ascii="Verdana" w:hAnsi="Verdana"/>
                <w:b/>
                <w:strike/>
                <w:sz w:val="16"/>
                <w:szCs w:val="16"/>
              </w:rPr>
            </w:pPr>
            <w:r w:rsidRPr="000B2BEF">
              <w:rPr>
                <w:rFonts w:ascii="Verdana" w:hAnsi="Verdana"/>
                <w:b/>
                <w:sz w:val="16"/>
                <w:szCs w:val="16"/>
              </w:rPr>
              <w:t>5.5.4.3.</w:t>
            </w:r>
            <w:r w:rsidRPr="000B2BEF">
              <w:rPr>
                <w:rFonts w:ascii="Verdana" w:hAnsi="Verdana"/>
                <w:sz w:val="16"/>
                <w:szCs w:val="16"/>
              </w:rPr>
              <w:t xml:space="preserve"> Tomar las medidas necesarias para evitar contaminación al ambiente o dañar la salud de las personas y deberán disponerse de forma adecuada los efluentes resultantes del lavado.</w:t>
            </w:r>
          </w:p>
        </w:tc>
        <w:tc>
          <w:tcPr>
            <w:tcW w:w="4675" w:type="dxa"/>
          </w:tcPr>
          <w:p w:rsidR="00254F57" w:rsidRPr="00320B82" w:rsidRDefault="00254F57" w:rsidP="00254F57">
            <w:pPr>
              <w:spacing w:after="80" w:line="202" w:lineRule="atLeast"/>
              <w:jc w:val="both"/>
              <w:rPr>
                <w:szCs w:val="24"/>
                <w:lang w:val="en-US"/>
              </w:rPr>
            </w:pPr>
            <w:r w:rsidRPr="00320B82">
              <w:rPr>
                <w:rFonts w:ascii="Verdana" w:hAnsi="Verdana"/>
                <w:b/>
                <w:bCs/>
                <w:sz w:val="16"/>
                <w:szCs w:val="16"/>
                <w:lang w:val="en-US"/>
              </w:rPr>
              <w:t xml:space="preserve">5.5.4.3. </w:t>
            </w:r>
            <w:r w:rsidRPr="00320B82">
              <w:rPr>
                <w:rFonts w:ascii="Verdana" w:hAnsi="Verdana"/>
                <w:sz w:val="16"/>
                <w:szCs w:val="16"/>
                <w:lang w:val="en-US"/>
              </w:rPr>
              <w:t>Take the necessary measures to avoid contamination to the environment or damage the health of the people and the effluents resulting from the washing should be disposed of properly.</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80" w:line="202" w:lineRule="exact"/>
              <w:ind w:firstLine="0"/>
              <w:rPr>
                <w:rFonts w:ascii="Verdana" w:hAnsi="Verdana"/>
                <w:b/>
                <w:strike/>
                <w:sz w:val="16"/>
                <w:szCs w:val="16"/>
              </w:rPr>
            </w:pPr>
            <w:r w:rsidRPr="000B2BEF">
              <w:rPr>
                <w:rFonts w:ascii="Verdana" w:hAnsi="Verdana"/>
                <w:b/>
                <w:sz w:val="16"/>
                <w:szCs w:val="16"/>
              </w:rPr>
              <w:t xml:space="preserve">5.5.4.4. </w:t>
            </w:r>
            <w:r w:rsidRPr="000B2BEF">
              <w:rPr>
                <w:rFonts w:ascii="Verdana" w:hAnsi="Verdana"/>
                <w:sz w:val="16"/>
                <w:szCs w:val="16"/>
              </w:rPr>
              <w:t>Dotar al personal involucrado en la limpieza de las unidades del equipo de protección personal, de acuerdo a la clase y nivel de riesgo de las substancias, materiales y residuos peligrosos transportados en la unidad vehicular.</w:t>
            </w:r>
          </w:p>
        </w:tc>
        <w:tc>
          <w:tcPr>
            <w:tcW w:w="4675" w:type="dxa"/>
          </w:tcPr>
          <w:p w:rsidR="00254F57" w:rsidRPr="00320B82" w:rsidRDefault="00254F57" w:rsidP="00254F57">
            <w:pPr>
              <w:spacing w:after="80" w:line="202" w:lineRule="atLeast"/>
              <w:jc w:val="both"/>
              <w:rPr>
                <w:szCs w:val="24"/>
                <w:lang w:val="en-US"/>
              </w:rPr>
            </w:pPr>
            <w:r w:rsidRPr="00320B82">
              <w:rPr>
                <w:rFonts w:ascii="Verdana" w:hAnsi="Verdana"/>
                <w:b/>
                <w:bCs/>
                <w:sz w:val="16"/>
                <w:szCs w:val="16"/>
                <w:lang w:val="en-US"/>
              </w:rPr>
              <w:t xml:space="preserve">5.5.4.4. </w:t>
            </w:r>
            <w:r w:rsidRPr="00320B82">
              <w:rPr>
                <w:rFonts w:ascii="Verdana" w:hAnsi="Verdana"/>
                <w:sz w:val="16"/>
                <w:szCs w:val="16"/>
                <w:lang w:val="en-US"/>
              </w:rPr>
              <w:t>Provide the personnel involved in the cleaning</w:t>
            </w:r>
            <w:r w:rsidR="002D1D0A">
              <w:rPr>
                <w:rFonts w:ascii="Verdana" w:hAnsi="Verdana"/>
                <w:sz w:val="16"/>
                <w:szCs w:val="16"/>
                <w:lang w:val="en-US"/>
              </w:rPr>
              <w:t xml:space="preserve"> of units</w:t>
            </w:r>
            <w:r w:rsidRPr="00320B82">
              <w:rPr>
                <w:rFonts w:ascii="Verdana" w:hAnsi="Verdana"/>
                <w:sz w:val="16"/>
                <w:szCs w:val="16"/>
                <w:lang w:val="en-US"/>
              </w:rPr>
              <w:t xml:space="preserve"> </w:t>
            </w:r>
            <w:r w:rsidR="002D1D0A">
              <w:rPr>
                <w:rFonts w:ascii="Verdana" w:hAnsi="Verdana"/>
                <w:sz w:val="16"/>
                <w:szCs w:val="16"/>
                <w:lang w:val="en-US"/>
              </w:rPr>
              <w:t>with</w:t>
            </w:r>
            <w:r w:rsidRPr="00320B82">
              <w:rPr>
                <w:rFonts w:ascii="Verdana" w:hAnsi="Verdana"/>
                <w:sz w:val="16"/>
                <w:szCs w:val="16"/>
                <w:lang w:val="en-US"/>
              </w:rPr>
              <w:t xml:space="preserve"> personal protective equipment, according to the class and level of risk of the </w:t>
            </w:r>
            <w:r w:rsidR="002D1D0A" w:rsidRPr="00320B82">
              <w:rPr>
                <w:rFonts w:ascii="Verdana" w:hAnsi="Verdana"/>
                <w:sz w:val="16"/>
                <w:szCs w:val="16"/>
                <w:lang w:val="en-US"/>
              </w:rPr>
              <w:t>hazardous</w:t>
            </w:r>
            <w:r w:rsidR="002D1D0A" w:rsidRPr="00320B82">
              <w:rPr>
                <w:rFonts w:ascii="Verdana" w:hAnsi="Verdana"/>
                <w:sz w:val="16"/>
                <w:szCs w:val="16"/>
                <w:lang w:val="en-US"/>
              </w:rPr>
              <w:t xml:space="preserve"> </w:t>
            </w:r>
            <w:r w:rsidRPr="00320B82">
              <w:rPr>
                <w:rFonts w:ascii="Verdana" w:hAnsi="Verdana"/>
                <w:sz w:val="16"/>
                <w:szCs w:val="16"/>
                <w:lang w:val="en-US"/>
              </w:rPr>
              <w:t>substances, materials and waste</w:t>
            </w:r>
            <w:r w:rsidR="002D1D0A">
              <w:rPr>
                <w:rFonts w:ascii="Verdana" w:hAnsi="Verdana"/>
                <w:sz w:val="16"/>
                <w:szCs w:val="16"/>
                <w:lang w:val="en-US"/>
              </w:rPr>
              <w:t>s</w:t>
            </w:r>
            <w:r w:rsidRPr="00320B82">
              <w:rPr>
                <w:rFonts w:ascii="Verdana" w:hAnsi="Verdana"/>
                <w:sz w:val="16"/>
                <w:szCs w:val="16"/>
                <w:lang w:val="en-US"/>
              </w:rPr>
              <w:t xml:space="preserve"> transported in the vehicle unit.</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80" w:line="202" w:lineRule="exact"/>
              <w:ind w:firstLine="0"/>
              <w:rPr>
                <w:rFonts w:ascii="Verdana" w:hAnsi="Verdana"/>
                <w:b/>
                <w:strike/>
                <w:sz w:val="16"/>
                <w:szCs w:val="16"/>
              </w:rPr>
            </w:pPr>
            <w:r w:rsidRPr="000B2BEF">
              <w:rPr>
                <w:rFonts w:ascii="Verdana" w:hAnsi="Verdana"/>
                <w:b/>
                <w:sz w:val="16"/>
                <w:szCs w:val="16"/>
              </w:rPr>
              <w:lastRenderedPageBreak/>
              <w:t>5.5.4.5.</w:t>
            </w:r>
            <w:r w:rsidRPr="000B2BEF">
              <w:rPr>
                <w:rFonts w:ascii="Verdana" w:hAnsi="Verdana"/>
                <w:sz w:val="16"/>
                <w:szCs w:val="16"/>
              </w:rPr>
              <w:t xml:space="preserve"> Utilizar agua tratada para la limpieza de las unidades, evitando el uso de agua potable. Asimismo, se deberá contar con tecnología que permita tratar el agua utilizada en la limpieza para su reutilización y/o dar cumplimiento a la normatividad aplicable en las descargas de aguas residuales en los sistemas de alcantarillado o en aguas y bienes nacionales.</w:t>
            </w:r>
          </w:p>
        </w:tc>
        <w:tc>
          <w:tcPr>
            <w:tcW w:w="4675" w:type="dxa"/>
          </w:tcPr>
          <w:p w:rsidR="00254F57" w:rsidRPr="00320B82" w:rsidRDefault="00254F57" w:rsidP="00254F57">
            <w:pPr>
              <w:spacing w:after="80" w:line="202" w:lineRule="atLeast"/>
              <w:jc w:val="both"/>
              <w:rPr>
                <w:szCs w:val="24"/>
                <w:lang w:val="en-US"/>
              </w:rPr>
            </w:pPr>
            <w:r w:rsidRPr="00320B82">
              <w:rPr>
                <w:rFonts w:ascii="Verdana" w:hAnsi="Verdana"/>
                <w:b/>
                <w:bCs/>
                <w:sz w:val="16"/>
                <w:szCs w:val="16"/>
                <w:lang w:val="en-US"/>
              </w:rPr>
              <w:t xml:space="preserve">5.5.4.5. </w:t>
            </w:r>
            <w:r w:rsidRPr="00320B82">
              <w:rPr>
                <w:rFonts w:ascii="Verdana" w:hAnsi="Verdana"/>
                <w:sz w:val="16"/>
                <w:szCs w:val="16"/>
                <w:lang w:val="en-US"/>
              </w:rPr>
              <w:t xml:space="preserve">Use treated water to clean the units, avoiding the use of potable water. Likewise, technology must be available to treat the water used in cleaning for reuse </w:t>
            </w:r>
            <w:r w:rsidR="00A37FA5">
              <w:rPr>
                <w:rFonts w:ascii="Verdana" w:hAnsi="Verdana"/>
                <w:sz w:val="16"/>
                <w:szCs w:val="16"/>
                <w:lang w:val="en-US"/>
              </w:rPr>
              <w:t>and/or</w:t>
            </w:r>
            <w:r w:rsidRPr="00320B82">
              <w:rPr>
                <w:rFonts w:ascii="Verdana" w:hAnsi="Verdana"/>
                <w:sz w:val="16"/>
                <w:szCs w:val="16"/>
                <w:lang w:val="en-US"/>
              </w:rPr>
              <w:t xml:space="preserve"> to comply with the regulations applicable to wastewater discharges in sewerage systems or in national waters and goods.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80" w:line="202" w:lineRule="exact"/>
              <w:ind w:firstLine="0"/>
              <w:rPr>
                <w:rFonts w:ascii="Verdana" w:hAnsi="Verdana"/>
                <w:b/>
                <w:strike/>
                <w:sz w:val="16"/>
                <w:szCs w:val="16"/>
              </w:rPr>
            </w:pPr>
            <w:r w:rsidRPr="000B2BEF">
              <w:rPr>
                <w:rFonts w:ascii="Verdana" w:hAnsi="Verdana"/>
                <w:b/>
                <w:sz w:val="16"/>
                <w:szCs w:val="16"/>
              </w:rPr>
              <w:t xml:space="preserve">5.5.4.6. </w:t>
            </w:r>
            <w:r w:rsidRPr="000B2BEF">
              <w:rPr>
                <w:rFonts w:ascii="Verdana" w:hAnsi="Verdana"/>
                <w:sz w:val="16"/>
                <w:szCs w:val="16"/>
              </w:rPr>
              <w:t>Durante</w:t>
            </w:r>
            <w:r w:rsidRPr="000B2BEF">
              <w:rPr>
                <w:rFonts w:ascii="Verdana" w:hAnsi="Verdana"/>
                <w:b/>
                <w:sz w:val="16"/>
                <w:szCs w:val="16"/>
              </w:rPr>
              <w:t xml:space="preserve"> </w:t>
            </w:r>
            <w:r w:rsidRPr="000B2BEF">
              <w:rPr>
                <w:rFonts w:ascii="Verdana" w:hAnsi="Verdana"/>
                <w:sz w:val="16"/>
                <w:szCs w:val="16"/>
              </w:rPr>
              <w:t>el proceso de limpieza se deben considerar todas las características físicas y químicas, tanto de los remanentes como de los materiales y productos que se utilizarán para llevar a cabo las acciones de limpieza y evitar reacciones violentas.</w:t>
            </w:r>
          </w:p>
        </w:tc>
        <w:tc>
          <w:tcPr>
            <w:tcW w:w="4675" w:type="dxa"/>
          </w:tcPr>
          <w:p w:rsidR="00254F57" w:rsidRPr="00320B82" w:rsidRDefault="00254F57" w:rsidP="00254F57">
            <w:pPr>
              <w:spacing w:after="80" w:line="202" w:lineRule="atLeast"/>
              <w:jc w:val="both"/>
              <w:rPr>
                <w:szCs w:val="24"/>
                <w:lang w:val="en-US"/>
              </w:rPr>
            </w:pPr>
            <w:r w:rsidRPr="00320B82">
              <w:rPr>
                <w:rFonts w:ascii="Verdana" w:hAnsi="Verdana"/>
                <w:b/>
                <w:bCs/>
                <w:sz w:val="16"/>
                <w:szCs w:val="16"/>
                <w:lang w:val="en-US"/>
              </w:rPr>
              <w:t xml:space="preserve">5.5.4.6. </w:t>
            </w:r>
            <w:r w:rsidRPr="00320B82">
              <w:rPr>
                <w:rFonts w:ascii="Verdana" w:hAnsi="Verdana"/>
                <w:sz w:val="16"/>
                <w:szCs w:val="16"/>
                <w:lang w:val="en-US"/>
              </w:rPr>
              <w:t xml:space="preserve">During the cleaning process all the physical and chemical characteristics must be considered, both of the </w:t>
            </w:r>
            <w:r w:rsidR="003A559A">
              <w:rPr>
                <w:rFonts w:ascii="Verdana" w:hAnsi="Verdana"/>
                <w:sz w:val="16"/>
                <w:szCs w:val="16"/>
                <w:lang w:val="en-US"/>
              </w:rPr>
              <w:t>residues</w:t>
            </w:r>
            <w:r w:rsidRPr="00320B82">
              <w:rPr>
                <w:rFonts w:ascii="Verdana" w:hAnsi="Verdana"/>
                <w:sz w:val="16"/>
                <w:szCs w:val="16"/>
                <w:lang w:val="en-US"/>
              </w:rPr>
              <w:t xml:space="preserve"> </w:t>
            </w:r>
            <w:r w:rsidR="002D1D0A">
              <w:rPr>
                <w:rFonts w:ascii="Verdana" w:hAnsi="Verdana"/>
                <w:sz w:val="16"/>
                <w:szCs w:val="16"/>
                <w:lang w:val="en-US"/>
              </w:rPr>
              <w:t>as well as</w:t>
            </w:r>
            <w:r w:rsidRPr="00320B82">
              <w:rPr>
                <w:rFonts w:ascii="Verdana" w:hAnsi="Verdana"/>
                <w:sz w:val="16"/>
                <w:szCs w:val="16"/>
                <w:lang w:val="en-US"/>
              </w:rPr>
              <w:t xml:space="preserve"> the materials and products that will be used to carry out the cleaning actions and avoid violent reactions.</w:t>
            </w:r>
            <w:r w:rsidRPr="00320B82">
              <w:rPr>
                <w:rFonts w:ascii="Verdana" w:hAnsi="Verdana"/>
                <w:b/>
                <w:bCs/>
                <w:sz w:val="16"/>
                <w:szCs w:val="16"/>
                <w:lang w:val="en-US"/>
              </w:rPr>
              <w:t xml:space="preserve"> </w:t>
            </w:r>
          </w:p>
        </w:tc>
      </w:tr>
      <w:tr w:rsidR="00254F57" w:rsidRPr="00FD2F4B" w:rsidTr="002D1D0A">
        <w:tc>
          <w:tcPr>
            <w:tcW w:w="4675" w:type="dxa"/>
          </w:tcPr>
          <w:p w:rsidR="00254F57" w:rsidRPr="000B2BEF" w:rsidRDefault="00254F57" w:rsidP="00254F57">
            <w:pPr>
              <w:pStyle w:val="Texto"/>
              <w:spacing w:after="80" w:line="200" w:lineRule="exact"/>
              <w:ind w:firstLine="0"/>
              <w:rPr>
                <w:rFonts w:ascii="Verdana" w:hAnsi="Verdana"/>
                <w:sz w:val="16"/>
                <w:szCs w:val="16"/>
              </w:rPr>
            </w:pPr>
            <w:r w:rsidRPr="000B2BEF">
              <w:rPr>
                <w:rFonts w:ascii="Verdana" w:hAnsi="Verdana"/>
                <w:b/>
                <w:sz w:val="16"/>
                <w:szCs w:val="16"/>
              </w:rPr>
              <w:t>5.5.4.7</w:t>
            </w:r>
            <w:r w:rsidRPr="000B2BEF">
              <w:rPr>
                <w:rFonts w:ascii="Verdana" w:hAnsi="Verdana"/>
                <w:sz w:val="16"/>
                <w:szCs w:val="16"/>
              </w:rPr>
              <w:t xml:space="preserve"> Para la obtención del registro como Centro de Limpieza, los interesados deberán cumplir con lo siguiente:</w:t>
            </w:r>
          </w:p>
        </w:tc>
        <w:tc>
          <w:tcPr>
            <w:tcW w:w="4675" w:type="dxa"/>
          </w:tcPr>
          <w:p w:rsidR="00254F57" w:rsidRPr="00320B82" w:rsidRDefault="00254F57" w:rsidP="00254F57">
            <w:pPr>
              <w:spacing w:after="80" w:line="200" w:lineRule="atLeast"/>
              <w:jc w:val="both"/>
              <w:rPr>
                <w:szCs w:val="24"/>
                <w:lang w:val="en-US"/>
              </w:rPr>
            </w:pPr>
            <w:r w:rsidRPr="00320B82">
              <w:rPr>
                <w:rFonts w:ascii="Verdana" w:hAnsi="Verdana"/>
                <w:b/>
                <w:bCs/>
                <w:sz w:val="16"/>
                <w:szCs w:val="16"/>
                <w:lang w:val="en-US"/>
              </w:rPr>
              <w:t xml:space="preserve">5.5.4.7 </w:t>
            </w:r>
            <w:r w:rsidRPr="00320B82">
              <w:rPr>
                <w:rFonts w:ascii="Verdana" w:hAnsi="Verdana"/>
                <w:sz w:val="16"/>
                <w:szCs w:val="16"/>
                <w:lang w:val="en-US"/>
              </w:rPr>
              <w:t>To obtain registration as a Cleaning Center, interested parties must comply with the following:</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0" w:lineRule="exact"/>
              <w:ind w:left="0" w:firstLine="0"/>
              <w:rPr>
                <w:rFonts w:ascii="Verdana" w:hAnsi="Verdana"/>
                <w:sz w:val="16"/>
                <w:szCs w:val="16"/>
              </w:rPr>
            </w:pPr>
            <w:r w:rsidRPr="000B2BEF">
              <w:rPr>
                <w:rFonts w:ascii="Verdana" w:hAnsi="Verdana"/>
                <w:b/>
                <w:sz w:val="16"/>
                <w:szCs w:val="16"/>
              </w:rPr>
              <w:t>1)</w:t>
            </w:r>
            <w:r w:rsidRPr="000B2BEF">
              <w:rPr>
                <w:rFonts w:ascii="Verdana" w:hAnsi="Verdana"/>
                <w:b/>
                <w:sz w:val="16"/>
                <w:szCs w:val="16"/>
              </w:rPr>
              <w:tab/>
            </w:r>
            <w:r w:rsidRPr="000B2BEF">
              <w:rPr>
                <w:rFonts w:ascii="Verdana" w:hAnsi="Verdana"/>
                <w:sz w:val="16"/>
                <w:szCs w:val="16"/>
              </w:rPr>
              <w:t>Presentar solicitud por escrito, indicando la actividad que llevarán a cabo, la cual incluirá la descripción de los servicios que pretenden prestar, la actividad a desarrollar y los procedimientos a utilizar, de acuerdo con las diferentes clases de riesgo de las substancias, materiales o residuos peligrosos a los que se estarían enfrentando.</w:t>
            </w:r>
          </w:p>
        </w:tc>
        <w:tc>
          <w:tcPr>
            <w:tcW w:w="4675" w:type="dxa"/>
          </w:tcPr>
          <w:p w:rsidR="00254F57" w:rsidRPr="00320B82" w:rsidRDefault="002D1D0A" w:rsidP="00254F57">
            <w:pPr>
              <w:spacing w:after="80" w:line="200" w:lineRule="atLeast"/>
              <w:jc w:val="both"/>
              <w:rPr>
                <w:szCs w:val="24"/>
                <w:lang w:val="en-US"/>
              </w:rPr>
            </w:pPr>
            <w:r>
              <w:rPr>
                <w:rFonts w:ascii="Verdana" w:hAnsi="Verdana"/>
                <w:b/>
                <w:bCs/>
                <w:sz w:val="16"/>
                <w:szCs w:val="16"/>
                <w:lang w:val="en-US"/>
              </w:rPr>
              <w:t>1</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b/>
                <w:bCs/>
                <w:sz w:val="16"/>
                <w:szCs w:val="16"/>
                <w:lang w:val="en-US"/>
              </w:rPr>
              <w:t xml:space="preserve">              </w:t>
            </w:r>
            <w:r w:rsidR="00254F57" w:rsidRPr="00320B82">
              <w:rPr>
                <w:rFonts w:ascii="Verdana" w:hAnsi="Verdana"/>
                <w:sz w:val="16"/>
                <w:szCs w:val="16"/>
                <w:lang w:val="en-US"/>
              </w:rPr>
              <w:t xml:space="preserve">Submit a written request, indicating the activity that will be carried out, which will include the description of the services that they intend to provide, the activity to be developed and the procedures to be used, </w:t>
            </w:r>
            <w:r w:rsidR="00E40516">
              <w:rPr>
                <w:rFonts w:ascii="Verdana" w:hAnsi="Verdana"/>
                <w:sz w:val="16"/>
                <w:szCs w:val="16"/>
                <w:lang w:val="en-US"/>
              </w:rPr>
              <w:t>pursuant to</w:t>
            </w:r>
            <w:r w:rsidR="00254F57" w:rsidRPr="00320B82">
              <w:rPr>
                <w:rFonts w:ascii="Verdana" w:hAnsi="Verdana"/>
                <w:sz w:val="16"/>
                <w:szCs w:val="16"/>
                <w:lang w:val="en-US"/>
              </w:rPr>
              <w:t xml:space="preserve"> the different risk classes of the substances, materials or waste. dangerous to those who would be facing.</w:t>
            </w:r>
            <w:r w:rsidR="00254F57" w:rsidRPr="00320B82">
              <w:rPr>
                <w:szCs w:val="24"/>
                <w:lang w:val="en-US"/>
              </w:rPr>
              <w:t xml:space="preserve"> </w:t>
            </w:r>
          </w:p>
        </w:tc>
      </w:tr>
      <w:tr w:rsidR="00254F57" w:rsidRPr="002D1D0A" w:rsidTr="002D1D0A">
        <w:tc>
          <w:tcPr>
            <w:tcW w:w="4675" w:type="dxa"/>
          </w:tcPr>
          <w:p w:rsidR="00254F57" w:rsidRPr="000B2BEF" w:rsidRDefault="00254F57" w:rsidP="00254F57">
            <w:pPr>
              <w:pStyle w:val="ROMANOS"/>
              <w:spacing w:after="80" w:line="200" w:lineRule="exact"/>
              <w:ind w:left="0" w:firstLine="0"/>
              <w:rPr>
                <w:rFonts w:ascii="Verdana" w:hAnsi="Verdana"/>
                <w:sz w:val="16"/>
                <w:szCs w:val="16"/>
                <w:lang w:val="es-ES_tradnl"/>
              </w:rPr>
            </w:pPr>
            <w:r w:rsidRPr="000B2BEF">
              <w:rPr>
                <w:rFonts w:ascii="Verdana" w:hAnsi="Verdana"/>
                <w:b/>
                <w:sz w:val="16"/>
                <w:szCs w:val="16"/>
                <w:lang w:val="es-ES_tradnl"/>
              </w:rPr>
              <w:t>2)</w:t>
            </w:r>
            <w:r w:rsidRPr="000B2BEF">
              <w:rPr>
                <w:rFonts w:ascii="Verdana" w:hAnsi="Verdana"/>
                <w:b/>
                <w:sz w:val="16"/>
                <w:szCs w:val="16"/>
                <w:lang w:val="es-ES_tradnl"/>
              </w:rPr>
              <w:tab/>
            </w:r>
            <w:r w:rsidRPr="000B2BEF">
              <w:rPr>
                <w:rFonts w:ascii="Verdana" w:hAnsi="Verdana"/>
                <w:sz w:val="16"/>
                <w:szCs w:val="16"/>
                <w:lang w:val="es-ES_tradnl"/>
              </w:rPr>
              <w:t>Presentar la solicitud debidamente requisitada en las instalaciones de la Dirección General de Autotransporte Federal, ubicada en Calzada de las Bombas No. 411, 11o. Piso, Col. Los Girasoles, Delegación Coyoacán, C.P. 04920, México, D.F., en horario de 9:00 a 14:00 horas.</w:t>
            </w:r>
          </w:p>
        </w:tc>
        <w:tc>
          <w:tcPr>
            <w:tcW w:w="4675" w:type="dxa"/>
          </w:tcPr>
          <w:p w:rsidR="00254F57" w:rsidRPr="00A37FA5" w:rsidRDefault="002D1D0A" w:rsidP="00254F57">
            <w:pPr>
              <w:spacing w:after="80" w:line="200" w:lineRule="atLeast"/>
              <w:jc w:val="both"/>
              <w:rPr>
                <w:szCs w:val="24"/>
                <w:lang w:val="en-US"/>
              </w:rPr>
            </w:pPr>
            <w:r>
              <w:rPr>
                <w:rFonts w:ascii="Verdana" w:hAnsi="Verdana"/>
                <w:b/>
                <w:bCs/>
                <w:sz w:val="16"/>
                <w:szCs w:val="16"/>
                <w:lang w:val="en-US"/>
              </w:rPr>
              <w:t>2</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b/>
                <w:bCs/>
                <w:sz w:val="16"/>
                <w:szCs w:val="16"/>
                <w:lang w:val="en-US"/>
              </w:rPr>
              <w:t xml:space="preserve">              </w:t>
            </w:r>
            <w:r w:rsidR="00254F57" w:rsidRPr="00320B82">
              <w:rPr>
                <w:rFonts w:ascii="Verdana" w:hAnsi="Verdana"/>
                <w:sz w:val="16"/>
                <w:szCs w:val="16"/>
                <w:lang w:val="en-US"/>
              </w:rPr>
              <w:t xml:space="preserve">Submit the application duly completed at the </w:t>
            </w:r>
            <w:r w:rsidR="00A37FA5">
              <w:rPr>
                <w:rFonts w:ascii="Verdana" w:hAnsi="Verdana"/>
                <w:sz w:val="16"/>
                <w:szCs w:val="16"/>
                <w:lang w:val="en-US"/>
              </w:rPr>
              <w:t>installations</w:t>
            </w:r>
            <w:r w:rsidR="00254F57" w:rsidRPr="00320B82">
              <w:rPr>
                <w:rFonts w:ascii="Verdana" w:hAnsi="Verdana"/>
                <w:sz w:val="16"/>
                <w:szCs w:val="16"/>
                <w:lang w:val="en-US"/>
              </w:rPr>
              <w:t xml:space="preserve"> of the General Directorate of Federal Motor Carrier, located at Calzada de las Bombas No. 411, 11o. </w:t>
            </w:r>
            <w:r w:rsidR="00254F57" w:rsidRPr="00A37FA5">
              <w:rPr>
                <w:rFonts w:ascii="Verdana" w:hAnsi="Verdana"/>
                <w:sz w:val="16"/>
                <w:szCs w:val="16"/>
                <w:lang w:val="en-US"/>
              </w:rPr>
              <w:t>Floor, Col. Los Girasoles, Delegación Coyoacán, CP 04920, Mexico City, from 9:00 a.m. to 2:00 p.m.</w:t>
            </w:r>
            <w:r w:rsidR="00254F57" w:rsidRPr="00A37FA5">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0" w:lineRule="exact"/>
              <w:ind w:left="0" w:firstLine="0"/>
              <w:rPr>
                <w:rFonts w:ascii="Verdana" w:hAnsi="Verdana"/>
                <w:sz w:val="16"/>
                <w:szCs w:val="16"/>
                <w:lang w:val="es-ES_tradnl"/>
              </w:rPr>
            </w:pPr>
            <w:r w:rsidRPr="000B2BEF">
              <w:rPr>
                <w:rFonts w:ascii="Verdana" w:hAnsi="Verdana"/>
                <w:b/>
                <w:sz w:val="16"/>
                <w:szCs w:val="16"/>
                <w:lang w:val="es-ES_tradnl"/>
              </w:rPr>
              <w:t>3)</w:t>
            </w:r>
            <w:r w:rsidRPr="000B2BEF">
              <w:rPr>
                <w:rFonts w:ascii="Verdana" w:hAnsi="Verdana"/>
                <w:b/>
                <w:sz w:val="16"/>
                <w:szCs w:val="16"/>
                <w:lang w:val="es-ES_tradnl"/>
              </w:rPr>
              <w:tab/>
            </w:r>
            <w:r w:rsidRPr="000B2BEF">
              <w:rPr>
                <w:rFonts w:ascii="Verdana" w:hAnsi="Verdana"/>
                <w:sz w:val="16"/>
                <w:szCs w:val="16"/>
                <w:lang w:val="es-ES_tradnl"/>
              </w:rPr>
              <w:t>Presentar póliza de seguro de responsabilidad civil y contra daños al ambiente, con una cobertura de 32 mil días de salario mínimo general vigente en el Distrito Federal.</w:t>
            </w:r>
          </w:p>
        </w:tc>
        <w:tc>
          <w:tcPr>
            <w:tcW w:w="4675" w:type="dxa"/>
          </w:tcPr>
          <w:p w:rsidR="00254F57" w:rsidRPr="00320B82" w:rsidRDefault="00254F57" w:rsidP="00254F57">
            <w:pPr>
              <w:spacing w:after="80" w:line="200" w:lineRule="atLeast"/>
              <w:jc w:val="both"/>
              <w:rPr>
                <w:szCs w:val="24"/>
                <w:lang w:val="en-US"/>
              </w:rPr>
            </w:pPr>
            <w:r w:rsidRPr="00254F57">
              <w:rPr>
                <w:rFonts w:ascii="Verdana" w:hAnsi="Verdana"/>
                <w:b/>
                <w:bCs/>
                <w:sz w:val="16"/>
                <w:szCs w:val="16"/>
                <w:lang w:val="en-US"/>
              </w:rPr>
              <w:t>3)</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Present insurance policy for civil liability and against environmental damage, with coverage of 32 thousand days of the general minimum wage in force in the Federal District.</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0" w:lineRule="exact"/>
              <w:ind w:left="0" w:firstLine="0"/>
              <w:rPr>
                <w:rFonts w:ascii="Verdana" w:hAnsi="Verdana"/>
                <w:sz w:val="16"/>
                <w:szCs w:val="16"/>
                <w:lang w:val="es-ES_tradnl"/>
              </w:rPr>
            </w:pPr>
            <w:r w:rsidRPr="000B2BEF">
              <w:rPr>
                <w:rFonts w:ascii="Verdana" w:hAnsi="Verdana"/>
                <w:b/>
                <w:sz w:val="16"/>
                <w:szCs w:val="16"/>
                <w:lang w:val="es-ES_tradnl"/>
              </w:rPr>
              <w:t>4)</w:t>
            </w:r>
            <w:r w:rsidRPr="000B2BEF">
              <w:rPr>
                <w:rFonts w:ascii="Verdana" w:hAnsi="Verdana"/>
                <w:b/>
                <w:sz w:val="16"/>
                <w:szCs w:val="16"/>
                <w:lang w:val="es-ES_tradnl"/>
              </w:rPr>
              <w:tab/>
            </w:r>
            <w:r w:rsidRPr="000B2BEF">
              <w:rPr>
                <w:rFonts w:ascii="Verdana" w:hAnsi="Verdana"/>
                <w:sz w:val="16"/>
                <w:szCs w:val="16"/>
                <w:lang w:val="es-ES_tradnl"/>
              </w:rPr>
              <w:t>Con el propósito de garantizar la correcta operación del Centro de Limpieza, deberá contar con una fianza vigente, expedida por una Institución autorizada, por una cobertura de 11 mil días de salario mínimo general vigente en el Distrito Federal, para garantizar el buen uso del documento que acredite la limpieza y control de remanentes de las unidades, ante la Secretaría de Hacienda y Crédito Público, Tesorería de la Federación y a disposición de la Secretaría de Comunicaciones y Transportes.</w:t>
            </w:r>
          </w:p>
        </w:tc>
        <w:tc>
          <w:tcPr>
            <w:tcW w:w="4675" w:type="dxa"/>
          </w:tcPr>
          <w:p w:rsidR="00254F57" w:rsidRPr="00320B82" w:rsidRDefault="00254F57" w:rsidP="00254F57">
            <w:pPr>
              <w:spacing w:after="80" w:line="200" w:lineRule="atLeast"/>
              <w:jc w:val="both"/>
              <w:rPr>
                <w:szCs w:val="24"/>
                <w:lang w:val="en-US"/>
              </w:rPr>
            </w:pPr>
            <w:r w:rsidRPr="00254F57">
              <w:rPr>
                <w:rFonts w:ascii="Verdana" w:hAnsi="Verdana"/>
                <w:b/>
                <w:bCs/>
                <w:sz w:val="16"/>
                <w:szCs w:val="16"/>
                <w:lang w:val="en-US"/>
              </w:rPr>
              <w:t>4)</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With the purpose of guaranteeing the correct operation of the Cleaning Center, </w:t>
            </w:r>
            <w:r w:rsidR="002D1D0A">
              <w:rPr>
                <w:rFonts w:ascii="Verdana" w:hAnsi="Verdana"/>
                <w:sz w:val="16"/>
                <w:szCs w:val="16"/>
                <w:lang w:val="en-US"/>
              </w:rPr>
              <w:t>there must be</w:t>
            </w:r>
            <w:r w:rsidRPr="00320B82">
              <w:rPr>
                <w:rFonts w:ascii="Verdana" w:hAnsi="Verdana"/>
                <w:sz w:val="16"/>
                <w:szCs w:val="16"/>
                <w:lang w:val="en-US"/>
              </w:rPr>
              <w:t xml:space="preserve"> a valid bond, issued by an authorized institution, for a coverage of 11 thousand days of the general minimum wage in force in the Federal District, to guarantee the proper use of the document that accredits the cleaning and control of </w:t>
            </w:r>
            <w:r w:rsidR="003A559A">
              <w:rPr>
                <w:rFonts w:ascii="Verdana" w:hAnsi="Verdana"/>
                <w:sz w:val="16"/>
                <w:szCs w:val="16"/>
                <w:lang w:val="en-US"/>
              </w:rPr>
              <w:t>residues</w:t>
            </w:r>
            <w:r w:rsidRPr="00320B82">
              <w:rPr>
                <w:rFonts w:ascii="Verdana" w:hAnsi="Verdana"/>
                <w:sz w:val="16"/>
                <w:szCs w:val="16"/>
                <w:lang w:val="en-US"/>
              </w:rPr>
              <w:t xml:space="preserve"> of the units, before the </w:t>
            </w:r>
            <w:r>
              <w:rPr>
                <w:rFonts w:ascii="Verdana" w:hAnsi="Verdana"/>
                <w:sz w:val="16"/>
                <w:szCs w:val="16"/>
                <w:lang w:val="en-US"/>
              </w:rPr>
              <w:t>Secretary</w:t>
            </w:r>
            <w:r w:rsidRPr="00320B82">
              <w:rPr>
                <w:rFonts w:ascii="Verdana" w:hAnsi="Verdana"/>
                <w:sz w:val="16"/>
                <w:szCs w:val="16"/>
                <w:lang w:val="en-US"/>
              </w:rPr>
              <w:t xml:space="preserve"> of Finance and Public Credit, Treasury of the Federation and at the disposal of the </w:t>
            </w:r>
            <w:r>
              <w:rPr>
                <w:rFonts w:ascii="Verdana" w:hAnsi="Verdana"/>
                <w:sz w:val="16"/>
                <w:szCs w:val="16"/>
                <w:lang w:val="en-US"/>
              </w:rPr>
              <w:t>Secretary</w:t>
            </w:r>
            <w:r w:rsidRPr="00320B82">
              <w:rPr>
                <w:rFonts w:ascii="Verdana" w:hAnsi="Verdana"/>
                <w:sz w:val="16"/>
                <w:szCs w:val="16"/>
                <w:lang w:val="en-US"/>
              </w:rPr>
              <w:t xml:space="preserve"> of Communications and Transportation.</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0" w:lineRule="exact"/>
              <w:ind w:left="0" w:firstLine="0"/>
              <w:rPr>
                <w:rFonts w:ascii="Verdana" w:hAnsi="Verdana"/>
                <w:sz w:val="16"/>
                <w:szCs w:val="16"/>
              </w:rPr>
            </w:pPr>
            <w:r w:rsidRPr="000B2BEF">
              <w:rPr>
                <w:rFonts w:ascii="Verdana" w:hAnsi="Verdana"/>
                <w:b/>
                <w:sz w:val="16"/>
                <w:szCs w:val="16"/>
              </w:rPr>
              <w:t>5)</w:t>
            </w:r>
            <w:r w:rsidRPr="000B2BEF">
              <w:rPr>
                <w:rFonts w:ascii="Verdana" w:hAnsi="Verdana"/>
                <w:b/>
                <w:sz w:val="16"/>
                <w:szCs w:val="16"/>
              </w:rPr>
              <w:tab/>
            </w:r>
            <w:r w:rsidRPr="000B2BEF">
              <w:rPr>
                <w:rFonts w:ascii="Verdana" w:hAnsi="Verdana"/>
                <w:sz w:val="16"/>
                <w:szCs w:val="16"/>
              </w:rPr>
              <w:t>Presentar Anexo técnico, con las especificaciones técnicas para efectuar la limpieza y el control de remanentes o manejo de residuos peligrosos generados por la limpieza de las unidades vehiculares que transportan substancias, materiales, remanentes o residuos peligrosos.</w:t>
            </w:r>
          </w:p>
        </w:tc>
        <w:tc>
          <w:tcPr>
            <w:tcW w:w="4675" w:type="dxa"/>
          </w:tcPr>
          <w:p w:rsidR="00254F57" w:rsidRPr="00320B82" w:rsidRDefault="00254F57" w:rsidP="00254F57">
            <w:pPr>
              <w:spacing w:after="80" w:line="200" w:lineRule="atLeast"/>
              <w:jc w:val="both"/>
              <w:rPr>
                <w:szCs w:val="24"/>
                <w:lang w:val="en-US"/>
              </w:rPr>
            </w:pPr>
            <w:r w:rsidRPr="00254F57">
              <w:rPr>
                <w:rFonts w:ascii="Verdana" w:hAnsi="Verdana"/>
                <w:b/>
                <w:bCs/>
                <w:sz w:val="16"/>
                <w:szCs w:val="16"/>
                <w:lang w:val="en-US"/>
              </w:rPr>
              <w:t>5)</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Present Technical Annex, with the technical specifications to carry out the cleaning and control of </w:t>
            </w:r>
            <w:r w:rsidR="003A559A">
              <w:rPr>
                <w:rFonts w:ascii="Verdana" w:hAnsi="Verdana"/>
                <w:sz w:val="16"/>
                <w:szCs w:val="16"/>
                <w:lang w:val="en-US"/>
              </w:rPr>
              <w:t>residues</w:t>
            </w:r>
            <w:r w:rsidRPr="00320B82">
              <w:rPr>
                <w:rFonts w:ascii="Verdana" w:hAnsi="Verdana"/>
                <w:sz w:val="16"/>
                <w:szCs w:val="16"/>
                <w:lang w:val="en-US"/>
              </w:rPr>
              <w:t xml:space="preserve"> or handling of hazardous waste</w:t>
            </w:r>
            <w:r w:rsidR="002D1D0A">
              <w:rPr>
                <w:rFonts w:ascii="Verdana" w:hAnsi="Verdana"/>
                <w:sz w:val="16"/>
                <w:szCs w:val="16"/>
                <w:lang w:val="en-US"/>
              </w:rPr>
              <w:t>s</w:t>
            </w:r>
            <w:r w:rsidRPr="00320B82">
              <w:rPr>
                <w:rFonts w:ascii="Verdana" w:hAnsi="Verdana"/>
                <w:sz w:val="16"/>
                <w:szCs w:val="16"/>
                <w:lang w:val="en-US"/>
              </w:rPr>
              <w:t xml:space="preserve"> generated by the cleaning of the vehicles that transport substances, materials, </w:t>
            </w:r>
            <w:r w:rsidR="003A559A">
              <w:rPr>
                <w:rFonts w:ascii="Verdana" w:hAnsi="Verdana"/>
                <w:sz w:val="16"/>
                <w:szCs w:val="16"/>
                <w:lang w:val="en-US"/>
              </w:rPr>
              <w:t>residues</w:t>
            </w:r>
            <w:r w:rsidRPr="00320B82">
              <w:rPr>
                <w:rFonts w:ascii="Verdana" w:hAnsi="Verdana"/>
                <w:sz w:val="16"/>
                <w:szCs w:val="16"/>
                <w:lang w:val="en-US"/>
              </w:rPr>
              <w:t xml:space="preserve"> or hazardous waste.</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0" w:lineRule="exact"/>
              <w:ind w:left="0" w:firstLine="0"/>
              <w:rPr>
                <w:rFonts w:ascii="Verdana" w:hAnsi="Verdana"/>
                <w:sz w:val="16"/>
                <w:szCs w:val="16"/>
              </w:rPr>
            </w:pPr>
            <w:r w:rsidRPr="000B2BEF">
              <w:rPr>
                <w:rFonts w:ascii="Verdana" w:hAnsi="Verdana"/>
                <w:b/>
                <w:sz w:val="16"/>
                <w:szCs w:val="16"/>
              </w:rPr>
              <w:t>6)</w:t>
            </w:r>
            <w:r w:rsidRPr="000B2BEF">
              <w:rPr>
                <w:rFonts w:ascii="Verdana" w:hAnsi="Verdana"/>
                <w:b/>
                <w:sz w:val="16"/>
                <w:szCs w:val="16"/>
              </w:rPr>
              <w:tab/>
            </w:r>
            <w:r w:rsidRPr="000B2BEF">
              <w:rPr>
                <w:rFonts w:ascii="Verdana" w:hAnsi="Verdana"/>
                <w:sz w:val="16"/>
                <w:szCs w:val="16"/>
              </w:rPr>
              <w:t>Acreditar la personalidad y las facultades del representante legal que presente la solicitud de Registro como Centro de Limpieza.</w:t>
            </w:r>
          </w:p>
        </w:tc>
        <w:tc>
          <w:tcPr>
            <w:tcW w:w="4675" w:type="dxa"/>
          </w:tcPr>
          <w:p w:rsidR="00254F57" w:rsidRPr="00320B82" w:rsidRDefault="00254F57" w:rsidP="00254F57">
            <w:pPr>
              <w:spacing w:after="80" w:line="200" w:lineRule="atLeast"/>
              <w:jc w:val="both"/>
              <w:rPr>
                <w:szCs w:val="24"/>
                <w:lang w:val="en-US"/>
              </w:rPr>
            </w:pPr>
            <w:r w:rsidRPr="00254F57">
              <w:rPr>
                <w:rFonts w:ascii="Verdana" w:hAnsi="Verdana"/>
                <w:b/>
                <w:bCs/>
                <w:sz w:val="16"/>
                <w:szCs w:val="16"/>
                <w:lang w:val="en-US"/>
              </w:rPr>
              <w:t>6)</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Proof of the personality and powers of the legal representative that submits the registration request as a Cleaning Center.</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0" w:lineRule="exact"/>
              <w:ind w:left="0" w:firstLine="0"/>
              <w:rPr>
                <w:rFonts w:ascii="Verdana" w:hAnsi="Verdana"/>
                <w:sz w:val="16"/>
                <w:szCs w:val="16"/>
              </w:rPr>
            </w:pPr>
            <w:r w:rsidRPr="000B2BEF">
              <w:rPr>
                <w:rFonts w:ascii="Verdana" w:hAnsi="Verdana"/>
                <w:b/>
                <w:sz w:val="16"/>
                <w:szCs w:val="16"/>
              </w:rPr>
              <w:t>7)</w:t>
            </w:r>
            <w:r w:rsidRPr="000B2BEF">
              <w:rPr>
                <w:rFonts w:ascii="Verdana" w:hAnsi="Verdana"/>
                <w:b/>
                <w:sz w:val="16"/>
                <w:szCs w:val="16"/>
              </w:rPr>
              <w:tab/>
            </w:r>
            <w:r w:rsidRPr="000B2BEF">
              <w:rPr>
                <w:rFonts w:ascii="Verdana" w:hAnsi="Verdana"/>
                <w:sz w:val="16"/>
                <w:szCs w:val="16"/>
              </w:rPr>
              <w:t>Acreditar que está legalmente constituida conforme a las leyes mexicanas y que dentro de su objeto social se encuentra la actividad de realizar la limpieza y control de remanentes y/o como generador de residuos peligrosos provenientes de las unidades vehiculares que transportan substancias, materiales o residuos peligrosos.</w:t>
            </w:r>
          </w:p>
        </w:tc>
        <w:tc>
          <w:tcPr>
            <w:tcW w:w="4675" w:type="dxa"/>
          </w:tcPr>
          <w:p w:rsidR="00254F57" w:rsidRPr="00320B82" w:rsidRDefault="00254F57" w:rsidP="00254F57">
            <w:pPr>
              <w:spacing w:after="80" w:line="200" w:lineRule="atLeast"/>
              <w:jc w:val="both"/>
              <w:rPr>
                <w:szCs w:val="24"/>
                <w:lang w:val="en-US"/>
              </w:rPr>
            </w:pPr>
            <w:r w:rsidRPr="00254F57">
              <w:rPr>
                <w:rFonts w:ascii="Verdana" w:hAnsi="Verdana"/>
                <w:b/>
                <w:bCs/>
                <w:sz w:val="16"/>
                <w:szCs w:val="16"/>
                <w:lang w:val="en-US"/>
              </w:rPr>
              <w:t>7)</w:t>
            </w:r>
            <w:r w:rsidRPr="00320B82">
              <w:rPr>
                <w:szCs w:val="24"/>
                <w:lang w:val="en-US"/>
              </w:rPr>
              <w:t xml:space="preserve"> </w:t>
            </w:r>
            <w:r w:rsidRPr="00320B82">
              <w:rPr>
                <w:rFonts w:ascii="Verdana" w:hAnsi="Verdana"/>
                <w:b/>
                <w:bCs/>
                <w:sz w:val="16"/>
                <w:szCs w:val="16"/>
                <w:lang w:val="en-US"/>
              </w:rPr>
              <w:t xml:space="preserve">              </w:t>
            </w:r>
            <w:r w:rsidR="002D1D0A">
              <w:rPr>
                <w:rFonts w:ascii="Verdana" w:hAnsi="Verdana"/>
                <w:sz w:val="16"/>
                <w:szCs w:val="16"/>
                <w:lang w:val="en-US"/>
              </w:rPr>
              <w:t xml:space="preserve">Verify </w:t>
            </w:r>
            <w:r w:rsidRPr="00320B82">
              <w:rPr>
                <w:rFonts w:ascii="Verdana" w:hAnsi="Verdana"/>
                <w:sz w:val="16"/>
                <w:szCs w:val="16"/>
                <w:lang w:val="en-US"/>
              </w:rPr>
              <w:t xml:space="preserve">that it is legally constituted </w:t>
            </w:r>
            <w:r w:rsidR="00E40516">
              <w:rPr>
                <w:rFonts w:ascii="Verdana" w:hAnsi="Verdana"/>
                <w:sz w:val="16"/>
                <w:szCs w:val="16"/>
                <w:lang w:val="en-US"/>
              </w:rPr>
              <w:t>pursuant to</w:t>
            </w:r>
            <w:r w:rsidRPr="00320B82">
              <w:rPr>
                <w:rFonts w:ascii="Verdana" w:hAnsi="Verdana"/>
                <w:sz w:val="16"/>
                <w:szCs w:val="16"/>
                <w:lang w:val="en-US"/>
              </w:rPr>
              <w:t xml:space="preserve"> Mexican laws and that within its corporate purpose is the activity of cleaning and controlling </w:t>
            </w:r>
            <w:r w:rsidR="003A559A">
              <w:rPr>
                <w:rFonts w:ascii="Verdana" w:hAnsi="Verdana"/>
                <w:sz w:val="16"/>
                <w:szCs w:val="16"/>
                <w:lang w:val="en-US"/>
              </w:rPr>
              <w:t>residues</w:t>
            </w:r>
            <w:r w:rsidRPr="00320B82">
              <w:rPr>
                <w:rFonts w:ascii="Verdana" w:hAnsi="Verdana"/>
                <w:sz w:val="16"/>
                <w:szCs w:val="16"/>
                <w:lang w:val="en-US"/>
              </w:rPr>
              <w:t xml:space="preserve"> </w:t>
            </w:r>
            <w:r w:rsidR="00A37FA5">
              <w:rPr>
                <w:rFonts w:ascii="Verdana" w:hAnsi="Verdana"/>
                <w:sz w:val="16"/>
                <w:szCs w:val="16"/>
                <w:lang w:val="en-US"/>
              </w:rPr>
              <w:t>and/or</w:t>
            </w:r>
            <w:r w:rsidRPr="00320B82">
              <w:rPr>
                <w:rFonts w:ascii="Verdana" w:hAnsi="Verdana"/>
                <w:sz w:val="16"/>
                <w:szCs w:val="16"/>
                <w:lang w:val="en-US"/>
              </w:rPr>
              <w:t xml:space="preserve"> generating hazardous waste</w:t>
            </w:r>
            <w:r w:rsidR="002D1D0A">
              <w:rPr>
                <w:rFonts w:ascii="Verdana" w:hAnsi="Verdana"/>
                <w:sz w:val="16"/>
                <w:szCs w:val="16"/>
                <w:lang w:val="en-US"/>
              </w:rPr>
              <w:t>s</w:t>
            </w:r>
            <w:r w:rsidRPr="00320B82">
              <w:rPr>
                <w:rFonts w:ascii="Verdana" w:hAnsi="Verdana"/>
                <w:sz w:val="16"/>
                <w:szCs w:val="16"/>
                <w:lang w:val="en-US"/>
              </w:rPr>
              <w:t xml:space="preserve"> from vehicles that transport </w:t>
            </w:r>
            <w:r w:rsidR="002D1D0A" w:rsidRPr="00320B82">
              <w:rPr>
                <w:rFonts w:ascii="Verdana" w:hAnsi="Verdana"/>
                <w:sz w:val="16"/>
                <w:szCs w:val="16"/>
                <w:lang w:val="en-US"/>
              </w:rPr>
              <w:t xml:space="preserve">hazardous </w:t>
            </w:r>
            <w:r w:rsidRPr="00320B82">
              <w:rPr>
                <w:rFonts w:ascii="Verdana" w:hAnsi="Verdana"/>
                <w:sz w:val="16"/>
                <w:szCs w:val="16"/>
                <w:lang w:val="en-US"/>
              </w:rPr>
              <w:t>substances, materials or waste .</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0" w:lineRule="exact"/>
              <w:ind w:left="0" w:firstLine="0"/>
              <w:rPr>
                <w:rFonts w:ascii="Verdana" w:hAnsi="Verdana"/>
                <w:sz w:val="16"/>
                <w:szCs w:val="16"/>
              </w:rPr>
            </w:pPr>
            <w:r w:rsidRPr="000B2BEF">
              <w:rPr>
                <w:rFonts w:ascii="Verdana" w:hAnsi="Verdana"/>
                <w:b/>
                <w:sz w:val="16"/>
                <w:szCs w:val="16"/>
              </w:rPr>
              <w:lastRenderedPageBreak/>
              <w:t>8)</w:t>
            </w:r>
            <w:r w:rsidRPr="000B2BEF">
              <w:rPr>
                <w:rFonts w:ascii="Verdana" w:hAnsi="Verdana"/>
                <w:b/>
                <w:sz w:val="16"/>
                <w:szCs w:val="16"/>
              </w:rPr>
              <w:tab/>
            </w:r>
            <w:r w:rsidRPr="000B2BEF">
              <w:rPr>
                <w:rFonts w:ascii="Verdana" w:hAnsi="Verdana"/>
                <w:sz w:val="16"/>
                <w:szCs w:val="16"/>
              </w:rPr>
              <w:t>Presentar copia de la cédula de identificación fiscal expedida por la Secretaría de Hacienda y Crédito Público.</w:t>
            </w:r>
          </w:p>
        </w:tc>
        <w:tc>
          <w:tcPr>
            <w:tcW w:w="4675" w:type="dxa"/>
          </w:tcPr>
          <w:p w:rsidR="00254F57" w:rsidRPr="00320B82" w:rsidRDefault="00254F57" w:rsidP="00254F57">
            <w:pPr>
              <w:spacing w:after="80" w:line="200" w:lineRule="atLeast"/>
              <w:jc w:val="both"/>
              <w:rPr>
                <w:szCs w:val="24"/>
                <w:lang w:val="en-US"/>
              </w:rPr>
            </w:pPr>
            <w:r w:rsidRPr="00254F57">
              <w:rPr>
                <w:rFonts w:ascii="Verdana" w:hAnsi="Verdana"/>
                <w:b/>
                <w:bCs/>
                <w:sz w:val="16"/>
                <w:szCs w:val="16"/>
                <w:lang w:val="en-US"/>
              </w:rPr>
              <w:t>8)</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Present a copy of the tax identification card issued by the </w:t>
            </w:r>
            <w:r>
              <w:rPr>
                <w:rFonts w:ascii="Verdana" w:hAnsi="Verdana"/>
                <w:sz w:val="16"/>
                <w:szCs w:val="16"/>
                <w:lang w:val="en-US"/>
              </w:rPr>
              <w:t>Secretary</w:t>
            </w:r>
            <w:r w:rsidRPr="00320B82">
              <w:rPr>
                <w:rFonts w:ascii="Verdana" w:hAnsi="Verdana"/>
                <w:sz w:val="16"/>
                <w:szCs w:val="16"/>
                <w:lang w:val="en-US"/>
              </w:rPr>
              <w:t xml:space="preserve"> of Finance and Public Credit.</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0" w:lineRule="exact"/>
              <w:ind w:left="0" w:firstLine="0"/>
              <w:rPr>
                <w:rFonts w:ascii="Verdana" w:hAnsi="Verdana"/>
                <w:sz w:val="16"/>
                <w:szCs w:val="16"/>
              </w:rPr>
            </w:pPr>
            <w:r w:rsidRPr="000B2BEF">
              <w:rPr>
                <w:rFonts w:ascii="Verdana" w:hAnsi="Verdana"/>
                <w:b/>
                <w:sz w:val="16"/>
                <w:szCs w:val="16"/>
              </w:rPr>
              <w:t>9)</w:t>
            </w:r>
            <w:r w:rsidRPr="000B2BEF">
              <w:rPr>
                <w:rFonts w:ascii="Verdana" w:hAnsi="Verdana"/>
                <w:b/>
                <w:sz w:val="16"/>
                <w:szCs w:val="16"/>
              </w:rPr>
              <w:tab/>
            </w:r>
            <w:r w:rsidRPr="000B2BEF">
              <w:rPr>
                <w:rFonts w:ascii="Verdana" w:hAnsi="Verdana"/>
                <w:sz w:val="16"/>
                <w:szCs w:val="16"/>
              </w:rPr>
              <w:t>Croquis de la localización y de las instalaciones del Centro de Limpieza, donde se precise la superficie total del predio, los linderos de éste, el nombre de la calle y avenida que circunde, así como la descripción de los usos actuales de los predios circundantes.</w:t>
            </w:r>
          </w:p>
        </w:tc>
        <w:tc>
          <w:tcPr>
            <w:tcW w:w="4675" w:type="dxa"/>
          </w:tcPr>
          <w:p w:rsidR="00254F57" w:rsidRPr="00320B82" w:rsidRDefault="00254F57" w:rsidP="00254F57">
            <w:pPr>
              <w:spacing w:after="80" w:line="200" w:lineRule="atLeast"/>
              <w:jc w:val="both"/>
              <w:rPr>
                <w:szCs w:val="24"/>
                <w:lang w:val="en-US"/>
              </w:rPr>
            </w:pPr>
            <w:r w:rsidRPr="00254F57">
              <w:rPr>
                <w:rFonts w:ascii="Verdana" w:hAnsi="Verdana"/>
                <w:b/>
                <w:bCs/>
                <w:sz w:val="16"/>
                <w:szCs w:val="16"/>
                <w:lang w:val="en-US"/>
              </w:rPr>
              <w:t>9)</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Sketch of the location and </w:t>
            </w:r>
            <w:r w:rsidR="00A37FA5">
              <w:rPr>
                <w:rFonts w:ascii="Verdana" w:hAnsi="Verdana"/>
                <w:sz w:val="16"/>
                <w:szCs w:val="16"/>
                <w:lang w:val="en-US"/>
              </w:rPr>
              <w:t>installations</w:t>
            </w:r>
            <w:r w:rsidRPr="00320B82">
              <w:rPr>
                <w:rFonts w:ascii="Verdana" w:hAnsi="Verdana"/>
                <w:sz w:val="16"/>
                <w:szCs w:val="16"/>
                <w:lang w:val="en-US"/>
              </w:rPr>
              <w:t xml:space="preserve"> of the Cleaning Center, where the total area of </w:t>
            </w:r>
            <w:r w:rsidRPr="00320B82">
              <w:rPr>
                <w:rFonts w:ascii="Arial" w:hAnsi="Arial" w:cs="Arial"/>
                <w:sz w:val="16"/>
                <w:szCs w:val="16"/>
                <w:lang w:val="en-US"/>
              </w:rPr>
              <w:t>​​</w:t>
            </w:r>
            <w:r w:rsidRPr="00320B82">
              <w:rPr>
                <w:rFonts w:ascii="Verdana" w:hAnsi="Verdana"/>
                <w:sz w:val="16"/>
                <w:szCs w:val="16"/>
                <w:lang w:val="en-US"/>
              </w:rPr>
              <w:t>the property is specified, the boundaries of this, the name of the street and avenue that surrounds, as well as the description of the current uses of the surrounding properties.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2" w:lineRule="exact"/>
              <w:ind w:left="0" w:firstLine="0"/>
              <w:rPr>
                <w:rFonts w:ascii="Verdana" w:hAnsi="Verdana"/>
                <w:sz w:val="16"/>
                <w:szCs w:val="16"/>
                <w:lang w:val="es-ES_tradnl"/>
              </w:rPr>
            </w:pPr>
            <w:r w:rsidRPr="000B2BEF">
              <w:rPr>
                <w:rFonts w:ascii="Verdana" w:hAnsi="Verdana"/>
                <w:b/>
                <w:sz w:val="16"/>
                <w:szCs w:val="16"/>
                <w:lang w:val="es-ES_tradnl"/>
              </w:rPr>
              <w:t>10)</w:t>
            </w:r>
            <w:r w:rsidRPr="000B2BEF">
              <w:rPr>
                <w:rFonts w:ascii="Verdana" w:hAnsi="Verdana"/>
                <w:b/>
                <w:sz w:val="16"/>
                <w:szCs w:val="16"/>
                <w:lang w:val="es-ES_tradnl"/>
              </w:rPr>
              <w:tab/>
            </w:r>
            <w:r w:rsidRPr="000B2BEF">
              <w:rPr>
                <w:rFonts w:ascii="Verdana" w:hAnsi="Verdana"/>
                <w:sz w:val="16"/>
                <w:szCs w:val="16"/>
                <w:lang w:val="es-ES_tradnl"/>
              </w:rPr>
              <w:t>Copia del plano del proyecto ejecutivo de la planta de conjunto, el cual debe indicar la distribución de las áreas, incluyendo el almacén de residuos peligrosos recibidos para su manejo y el área de manejo de residuos peligrosos, según se trate, canaletas y cárcamos de recepción de aguas de la limpieza.</w:t>
            </w:r>
          </w:p>
        </w:tc>
        <w:tc>
          <w:tcPr>
            <w:tcW w:w="4675" w:type="dxa"/>
          </w:tcPr>
          <w:p w:rsidR="00254F57" w:rsidRPr="00320B82" w:rsidRDefault="00254F57" w:rsidP="00254F57">
            <w:pPr>
              <w:spacing w:after="80" w:line="202" w:lineRule="atLeast"/>
              <w:jc w:val="both"/>
              <w:rPr>
                <w:szCs w:val="24"/>
                <w:lang w:val="en-US"/>
              </w:rPr>
            </w:pPr>
            <w:r w:rsidRPr="00320B82">
              <w:rPr>
                <w:rFonts w:ascii="Verdana" w:hAnsi="Verdana"/>
                <w:b/>
                <w:bCs/>
                <w:sz w:val="16"/>
                <w:szCs w:val="16"/>
                <w:lang w:val="en-US"/>
              </w:rPr>
              <w:t xml:space="preserve">10) </w:t>
            </w:r>
            <w:r w:rsidRPr="00320B82">
              <w:rPr>
                <w:rFonts w:ascii="Verdana" w:hAnsi="Verdana"/>
                <w:sz w:val="16"/>
                <w:szCs w:val="16"/>
                <w:lang w:val="en-US"/>
              </w:rPr>
              <w:t>Copy of the plan of the executive project of the assembly plant, which must indicate the distribution of the areas, including the warehouse of hazardous waste</w:t>
            </w:r>
            <w:r w:rsidR="002D1D0A">
              <w:rPr>
                <w:rFonts w:ascii="Verdana" w:hAnsi="Verdana"/>
                <w:sz w:val="16"/>
                <w:szCs w:val="16"/>
                <w:lang w:val="en-US"/>
              </w:rPr>
              <w:t>s</w:t>
            </w:r>
            <w:r w:rsidRPr="00320B82">
              <w:rPr>
                <w:rFonts w:ascii="Verdana" w:hAnsi="Verdana"/>
                <w:sz w:val="16"/>
                <w:szCs w:val="16"/>
                <w:lang w:val="en-US"/>
              </w:rPr>
              <w:t xml:space="preserve"> received for </w:t>
            </w:r>
            <w:r w:rsidR="002D1D0A">
              <w:rPr>
                <w:rFonts w:ascii="Verdana" w:hAnsi="Verdana"/>
                <w:sz w:val="16"/>
                <w:szCs w:val="16"/>
                <w:lang w:val="en-US"/>
              </w:rPr>
              <w:t>their handling</w:t>
            </w:r>
            <w:r w:rsidRPr="00320B82">
              <w:rPr>
                <w:rFonts w:ascii="Verdana" w:hAnsi="Verdana"/>
                <w:sz w:val="16"/>
                <w:szCs w:val="16"/>
                <w:lang w:val="en-US"/>
              </w:rPr>
              <w:t xml:space="preserve"> and the hazardous waste management area, as it is treated, gutters and </w:t>
            </w:r>
            <w:r w:rsidR="002D1D0A">
              <w:rPr>
                <w:rFonts w:ascii="Verdana" w:hAnsi="Verdana"/>
                <w:sz w:val="16"/>
                <w:szCs w:val="16"/>
                <w:lang w:val="en-US"/>
              </w:rPr>
              <w:t>tanks for the</w:t>
            </w:r>
            <w:r w:rsidRPr="00320B82">
              <w:rPr>
                <w:rFonts w:ascii="Verdana" w:hAnsi="Verdana"/>
                <w:sz w:val="16"/>
                <w:szCs w:val="16"/>
                <w:lang w:val="en-US"/>
              </w:rPr>
              <w:t xml:space="preserve"> reception of cleaning water.</w:t>
            </w:r>
            <w:r w:rsidRPr="00320B82">
              <w:rPr>
                <w:rFonts w:ascii="Verdana" w:hAnsi="Verdana"/>
                <w:b/>
                <w:bCs/>
                <w:sz w:val="16"/>
                <w:szCs w:val="16"/>
                <w:lang w:val="en-US"/>
              </w:rPr>
              <w:t xml:space="preserve">              </w:t>
            </w:r>
          </w:p>
        </w:tc>
      </w:tr>
      <w:tr w:rsidR="00254F57" w:rsidRPr="00FD2F4B" w:rsidTr="002D1D0A">
        <w:tc>
          <w:tcPr>
            <w:tcW w:w="4675" w:type="dxa"/>
          </w:tcPr>
          <w:p w:rsidR="00254F57" w:rsidRPr="000B2BEF" w:rsidRDefault="00254F57" w:rsidP="00254F57">
            <w:pPr>
              <w:pStyle w:val="ROMANOS"/>
              <w:spacing w:after="80" w:line="202" w:lineRule="exact"/>
              <w:ind w:left="0" w:firstLine="0"/>
              <w:rPr>
                <w:rFonts w:ascii="Verdana" w:hAnsi="Verdana"/>
                <w:sz w:val="16"/>
                <w:szCs w:val="16"/>
                <w:lang w:val="es-ES_tradnl"/>
              </w:rPr>
            </w:pPr>
            <w:r w:rsidRPr="000B2BEF">
              <w:rPr>
                <w:rFonts w:ascii="Verdana" w:hAnsi="Verdana"/>
                <w:b/>
                <w:sz w:val="16"/>
                <w:szCs w:val="16"/>
                <w:lang w:val="es-ES_tradnl"/>
              </w:rPr>
              <w:t>11)</w:t>
            </w:r>
            <w:r w:rsidRPr="000B2BEF">
              <w:rPr>
                <w:rFonts w:ascii="Verdana" w:hAnsi="Verdana"/>
                <w:b/>
                <w:sz w:val="16"/>
                <w:szCs w:val="16"/>
                <w:lang w:val="es-ES_tradnl"/>
              </w:rPr>
              <w:tab/>
            </w:r>
            <w:r w:rsidRPr="000B2BEF">
              <w:rPr>
                <w:rFonts w:ascii="Verdana" w:hAnsi="Verdana"/>
                <w:sz w:val="16"/>
                <w:szCs w:val="16"/>
                <w:lang w:val="es-ES_tradnl"/>
              </w:rPr>
              <w:t>Copia de la autorización de uso de suelo expedida por la autoridad competente, como Centro de Limpieza de unidades vehiculares que transportan substancias, materiales y residuos peligrosos.</w:t>
            </w:r>
          </w:p>
        </w:tc>
        <w:tc>
          <w:tcPr>
            <w:tcW w:w="4675" w:type="dxa"/>
          </w:tcPr>
          <w:p w:rsidR="00254F57" w:rsidRPr="00320B82" w:rsidRDefault="002D1D0A" w:rsidP="00254F57">
            <w:pPr>
              <w:spacing w:after="80" w:line="202" w:lineRule="atLeast"/>
              <w:jc w:val="both"/>
              <w:rPr>
                <w:szCs w:val="24"/>
                <w:lang w:val="en-US"/>
              </w:rPr>
            </w:pPr>
            <w:r>
              <w:rPr>
                <w:rFonts w:ascii="Verdana" w:hAnsi="Verdana"/>
                <w:b/>
                <w:bCs/>
                <w:sz w:val="16"/>
                <w:szCs w:val="16"/>
                <w:lang w:val="en-US"/>
              </w:rPr>
              <w:t>11</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b/>
                <w:bCs/>
                <w:sz w:val="16"/>
                <w:szCs w:val="16"/>
                <w:lang w:val="en-US"/>
              </w:rPr>
              <w:t xml:space="preserve">              </w:t>
            </w:r>
            <w:r w:rsidR="00254F57" w:rsidRPr="00320B82">
              <w:rPr>
                <w:rFonts w:ascii="Verdana" w:hAnsi="Verdana"/>
                <w:sz w:val="16"/>
                <w:szCs w:val="16"/>
                <w:lang w:val="en-US"/>
              </w:rPr>
              <w:t xml:space="preserve">Copy of the land use authorization issued by the </w:t>
            </w:r>
            <w:r>
              <w:rPr>
                <w:rFonts w:ascii="Verdana" w:hAnsi="Verdana"/>
                <w:sz w:val="16"/>
                <w:szCs w:val="16"/>
                <w:lang w:val="en-US"/>
              </w:rPr>
              <w:t>appropriate authority</w:t>
            </w:r>
            <w:r w:rsidR="00254F57" w:rsidRPr="00320B82">
              <w:rPr>
                <w:rFonts w:ascii="Verdana" w:hAnsi="Verdana"/>
                <w:sz w:val="16"/>
                <w:szCs w:val="16"/>
                <w:lang w:val="en-US"/>
              </w:rPr>
              <w:t xml:space="preserve">, such as the Cleaning Center of vehicles that transport </w:t>
            </w:r>
            <w:r>
              <w:rPr>
                <w:rFonts w:ascii="Verdana" w:hAnsi="Verdana"/>
                <w:sz w:val="16"/>
                <w:szCs w:val="16"/>
                <w:lang w:val="en-US"/>
              </w:rPr>
              <w:t>hazardous substances, materials and wastes</w:t>
            </w:r>
            <w:r w:rsidR="00254F57" w:rsidRPr="00320B82">
              <w:rPr>
                <w:rFonts w:ascii="Verdana" w:hAnsi="Verdana"/>
                <w:sz w:val="16"/>
                <w:szCs w:val="16"/>
                <w:lang w:val="en-US"/>
              </w:rPr>
              <w:t>.</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2" w:lineRule="exact"/>
              <w:ind w:left="0" w:firstLine="0"/>
              <w:rPr>
                <w:rFonts w:ascii="Verdana" w:hAnsi="Verdana"/>
                <w:sz w:val="16"/>
                <w:szCs w:val="16"/>
              </w:rPr>
            </w:pPr>
            <w:r w:rsidRPr="000B2BEF">
              <w:rPr>
                <w:rFonts w:ascii="Verdana" w:hAnsi="Verdana"/>
                <w:b/>
                <w:sz w:val="16"/>
                <w:szCs w:val="16"/>
              </w:rPr>
              <w:t>12)</w:t>
            </w:r>
            <w:r w:rsidRPr="000B2BEF">
              <w:rPr>
                <w:rFonts w:ascii="Verdana" w:hAnsi="Verdana"/>
                <w:b/>
                <w:sz w:val="16"/>
                <w:szCs w:val="16"/>
              </w:rPr>
              <w:tab/>
            </w:r>
            <w:r w:rsidRPr="000B2BEF">
              <w:rPr>
                <w:rFonts w:ascii="Verdana" w:hAnsi="Verdana"/>
                <w:sz w:val="16"/>
                <w:szCs w:val="16"/>
              </w:rPr>
              <w:t>Relación de equipo e instrumentos de monitoreo utilizados para realizar el proceso de limpieza y control de remanentes o residuos peligrosos, así como sus procedimientos de uso y/o de calibración.</w:t>
            </w:r>
          </w:p>
        </w:tc>
        <w:tc>
          <w:tcPr>
            <w:tcW w:w="4675" w:type="dxa"/>
          </w:tcPr>
          <w:p w:rsidR="00254F57" w:rsidRPr="00320B82" w:rsidRDefault="00254F57" w:rsidP="00254F57">
            <w:pPr>
              <w:spacing w:after="80" w:line="202" w:lineRule="atLeast"/>
              <w:jc w:val="both"/>
              <w:rPr>
                <w:szCs w:val="24"/>
                <w:lang w:val="en-US"/>
              </w:rPr>
            </w:pPr>
            <w:r w:rsidRPr="00254F57">
              <w:rPr>
                <w:rFonts w:ascii="Verdana" w:hAnsi="Verdana"/>
                <w:b/>
                <w:bCs/>
                <w:sz w:val="16"/>
                <w:szCs w:val="16"/>
                <w:lang w:val="en-US"/>
              </w:rPr>
              <w:t>12)</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List of equipment and monitoring instruments used to perform the process of cleaning and control of </w:t>
            </w:r>
            <w:r w:rsidR="003A559A">
              <w:rPr>
                <w:rFonts w:ascii="Verdana" w:hAnsi="Verdana"/>
                <w:sz w:val="16"/>
                <w:szCs w:val="16"/>
                <w:lang w:val="en-US"/>
              </w:rPr>
              <w:t>residues</w:t>
            </w:r>
            <w:r w:rsidRPr="00320B82">
              <w:rPr>
                <w:rFonts w:ascii="Verdana" w:hAnsi="Verdana"/>
                <w:sz w:val="16"/>
                <w:szCs w:val="16"/>
                <w:lang w:val="en-US"/>
              </w:rPr>
              <w:t xml:space="preserve"> or hazardous waste</w:t>
            </w:r>
            <w:r w:rsidR="002D1D0A">
              <w:rPr>
                <w:rFonts w:ascii="Verdana" w:hAnsi="Verdana"/>
                <w:sz w:val="16"/>
                <w:szCs w:val="16"/>
                <w:lang w:val="en-US"/>
              </w:rPr>
              <w:t>s</w:t>
            </w:r>
            <w:r w:rsidRPr="00320B82">
              <w:rPr>
                <w:rFonts w:ascii="Verdana" w:hAnsi="Verdana"/>
                <w:sz w:val="16"/>
                <w:szCs w:val="16"/>
                <w:lang w:val="en-US"/>
              </w:rPr>
              <w:t xml:space="preserve">, as well as their procedures for </w:t>
            </w:r>
            <w:r w:rsidR="002D1D0A">
              <w:rPr>
                <w:rFonts w:ascii="Verdana" w:hAnsi="Verdana"/>
                <w:sz w:val="16"/>
                <w:szCs w:val="16"/>
                <w:lang w:val="en-US"/>
              </w:rPr>
              <w:t xml:space="preserve">their </w:t>
            </w:r>
            <w:r w:rsidRPr="00320B82">
              <w:rPr>
                <w:rFonts w:ascii="Verdana" w:hAnsi="Verdana"/>
                <w:sz w:val="16"/>
                <w:szCs w:val="16"/>
                <w:lang w:val="en-US"/>
              </w:rPr>
              <w:t xml:space="preserve">use </w:t>
            </w:r>
            <w:r w:rsidR="00A37FA5">
              <w:rPr>
                <w:rFonts w:ascii="Verdana" w:hAnsi="Verdana"/>
                <w:sz w:val="16"/>
                <w:szCs w:val="16"/>
                <w:lang w:val="en-US"/>
              </w:rPr>
              <w:t>and/or</w:t>
            </w:r>
            <w:r w:rsidRPr="00320B82">
              <w:rPr>
                <w:rFonts w:ascii="Verdana" w:hAnsi="Verdana"/>
                <w:sz w:val="16"/>
                <w:szCs w:val="16"/>
                <w:lang w:val="en-US"/>
              </w:rPr>
              <w:t xml:space="preserve"> calibration.</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2" w:lineRule="exact"/>
              <w:ind w:left="0" w:firstLine="0"/>
              <w:rPr>
                <w:rFonts w:ascii="Verdana" w:hAnsi="Verdana"/>
                <w:sz w:val="16"/>
                <w:szCs w:val="16"/>
                <w:lang w:val="es-ES_tradnl"/>
              </w:rPr>
            </w:pPr>
            <w:r w:rsidRPr="000B2BEF">
              <w:rPr>
                <w:rFonts w:ascii="Verdana" w:hAnsi="Verdana"/>
                <w:b/>
                <w:sz w:val="16"/>
                <w:szCs w:val="16"/>
                <w:lang w:val="es-ES_tradnl"/>
              </w:rPr>
              <w:t>13)</w:t>
            </w:r>
            <w:r w:rsidRPr="000B2BEF">
              <w:rPr>
                <w:rFonts w:ascii="Verdana" w:hAnsi="Verdana"/>
                <w:b/>
                <w:sz w:val="16"/>
                <w:szCs w:val="16"/>
                <w:lang w:val="es-ES_tradnl"/>
              </w:rPr>
              <w:tab/>
            </w:r>
            <w:r w:rsidRPr="000B2BEF">
              <w:rPr>
                <w:rFonts w:ascii="Verdana" w:hAnsi="Verdana"/>
                <w:sz w:val="16"/>
                <w:szCs w:val="16"/>
                <w:lang w:val="es-ES_tradnl"/>
              </w:rPr>
              <w:t>Demostrar que cuentan con personal suficiente que tenga la formación, capacitación, conocimiento técnico, habilidad y experiencia necesaria, para desempeñar las funciones asignadas.</w:t>
            </w:r>
          </w:p>
        </w:tc>
        <w:tc>
          <w:tcPr>
            <w:tcW w:w="4675" w:type="dxa"/>
          </w:tcPr>
          <w:p w:rsidR="00254F57" w:rsidRPr="00320B82" w:rsidRDefault="00254F57" w:rsidP="00254F57">
            <w:pPr>
              <w:spacing w:after="80" w:line="202" w:lineRule="atLeast"/>
              <w:jc w:val="both"/>
              <w:rPr>
                <w:szCs w:val="24"/>
                <w:lang w:val="en-US"/>
              </w:rPr>
            </w:pPr>
            <w:r w:rsidRPr="00254F57">
              <w:rPr>
                <w:rFonts w:ascii="Verdana" w:hAnsi="Verdana"/>
                <w:b/>
                <w:bCs/>
                <w:sz w:val="16"/>
                <w:szCs w:val="16"/>
                <w:lang w:val="en-US"/>
              </w:rPr>
              <w:t>13)</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Demonstrate that they have sufficient personnel </w:t>
            </w:r>
            <w:r w:rsidR="002D1D0A">
              <w:rPr>
                <w:rFonts w:ascii="Verdana" w:hAnsi="Verdana"/>
                <w:sz w:val="16"/>
                <w:szCs w:val="16"/>
                <w:lang w:val="en-US"/>
              </w:rPr>
              <w:t>with</w:t>
            </w:r>
            <w:r w:rsidRPr="00320B82">
              <w:rPr>
                <w:rFonts w:ascii="Verdana" w:hAnsi="Verdana"/>
                <w:sz w:val="16"/>
                <w:szCs w:val="16"/>
                <w:lang w:val="en-US"/>
              </w:rPr>
              <w:t xml:space="preserve"> the </w:t>
            </w:r>
            <w:r w:rsidR="002D1D0A">
              <w:rPr>
                <w:rFonts w:ascii="Verdana" w:hAnsi="Verdana"/>
                <w:sz w:val="16"/>
                <w:szCs w:val="16"/>
                <w:lang w:val="en-US"/>
              </w:rPr>
              <w:t>qualification</w:t>
            </w:r>
            <w:r w:rsidRPr="00320B82">
              <w:rPr>
                <w:rFonts w:ascii="Verdana" w:hAnsi="Verdana"/>
                <w:sz w:val="16"/>
                <w:szCs w:val="16"/>
                <w:lang w:val="en-US"/>
              </w:rPr>
              <w:t>, training, technical knowledge, skill and experience necessary to perform the assigned functions.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2" w:lineRule="exact"/>
              <w:ind w:left="0" w:firstLine="0"/>
              <w:rPr>
                <w:rFonts w:ascii="Verdana" w:hAnsi="Verdana"/>
                <w:sz w:val="16"/>
                <w:szCs w:val="16"/>
                <w:lang w:val="es-ES_tradnl"/>
              </w:rPr>
            </w:pPr>
            <w:r w:rsidRPr="000B2BEF">
              <w:rPr>
                <w:rFonts w:ascii="Verdana" w:hAnsi="Verdana"/>
                <w:b/>
                <w:sz w:val="16"/>
                <w:szCs w:val="16"/>
                <w:lang w:val="es-ES_tradnl"/>
              </w:rPr>
              <w:t>14)</w:t>
            </w:r>
            <w:r w:rsidRPr="000B2BEF">
              <w:rPr>
                <w:rFonts w:ascii="Verdana" w:hAnsi="Verdana"/>
                <w:b/>
                <w:sz w:val="16"/>
                <w:szCs w:val="16"/>
                <w:lang w:val="es-ES_tradnl"/>
              </w:rPr>
              <w:tab/>
            </w:r>
            <w:r w:rsidRPr="000B2BEF">
              <w:rPr>
                <w:rFonts w:ascii="Verdana" w:hAnsi="Verdana"/>
                <w:sz w:val="16"/>
                <w:szCs w:val="16"/>
                <w:lang w:val="es-ES_tradnl"/>
              </w:rPr>
              <w:t>Establecer directrices de comportamiento del personal de tal manera que se asegure que no se incurrirá en conflicto de intereses y que se mantendrá la confidencialidad de la información obtenida durante el proceso de limpieza y control de remanentes.</w:t>
            </w:r>
          </w:p>
        </w:tc>
        <w:tc>
          <w:tcPr>
            <w:tcW w:w="4675" w:type="dxa"/>
          </w:tcPr>
          <w:p w:rsidR="00254F57" w:rsidRPr="00320B82" w:rsidRDefault="00254F57" w:rsidP="00254F57">
            <w:pPr>
              <w:spacing w:after="80" w:line="202" w:lineRule="atLeast"/>
              <w:jc w:val="both"/>
              <w:rPr>
                <w:szCs w:val="24"/>
                <w:lang w:val="en-US"/>
              </w:rPr>
            </w:pPr>
            <w:r w:rsidRPr="00254F57">
              <w:rPr>
                <w:rFonts w:ascii="Verdana" w:hAnsi="Verdana"/>
                <w:b/>
                <w:bCs/>
                <w:sz w:val="16"/>
                <w:szCs w:val="16"/>
                <w:lang w:val="en-US"/>
              </w:rPr>
              <w:t>14)</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Establish personnel behavior guidelines in such a way as to ensure that no conflicts of interest will be incurred and that the information obtained during the cleaning and </w:t>
            </w:r>
            <w:r w:rsidR="003A559A">
              <w:rPr>
                <w:rFonts w:ascii="Verdana" w:hAnsi="Verdana"/>
                <w:sz w:val="16"/>
                <w:szCs w:val="16"/>
                <w:lang w:val="en-US"/>
              </w:rPr>
              <w:t>residue</w:t>
            </w:r>
            <w:r w:rsidRPr="00320B82">
              <w:rPr>
                <w:rFonts w:ascii="Verdana" w:hAnsi="Verdana"/>
                <w:sz w:val="16"/>
                <w:szCs w:val="16"/>
                <w:lang w:val="en-US"/>
              </w:rPr>
              <w:t xml:space="preserve"> control process will be kept confidential.</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2" w:lineRule="exact"/>
              <w:ind w:left="0" w:firstLine="0"/>
              <w:rPr>
                <w:rFonts w:ascii="Verdana" w:hAnsi="Verdana"/>
                <w:sz w:val="16"/>
                <w:szCs w:val="16"/>
                <w:lang w:val="es-ES_tradnl"/>
              </w:rPr>
            </w:pPr>
            <w:r w:rsidRPr="000B2BEF">
              <w:rPr>
                <w:rFonts w:ascii="Verdana" w:hAnsi="Verdana"/>
                <w:b/>
                <w:sz w:val="16"/>
                <w:szCs w:val="16"/>
                <w:lang w:val="es-ES_tradnl"/>
              </w:rPr>
              <w:t>15)</w:t>
            </w:r>
            <w:r w:rsidRPr="000B2BEF">
              <w:rPr>
                <w:rFonts w:ascii="Verdana" w:hAnsi="Verdana"/>
                <w:b/>
                <w:sz w:val="16"/>
                <w:szCs w:val="16"/>
                <w:lang w:val="es-ES_tradnl"/>
              </w:rPr>
              <w:tab/>
            </w:r>
            <w:r w:rsidRPr="000B2BEF">
              <w:rPr>
                <w:rFonts w:ascii="Verdana" w:hAnsi="Verdana"/>
                <w:sz w:val="16"/>
                <w:szCs w:val="16"/>
                <w:lang w:val="es-ES_tradnl"/>
              </w:rPr>
              <w:t>Presentar programas de capacitación del personal técnico que realice las labores de limpieza. Dicho programa deberá incorporar cursos con materias relacionadas con las Normas Oficiales Mexicanas aplicables al Centro de Limpieza, así como con los procedimientos utilizados.</w:t>
            </w:r>
          </w:p>
        </w:tc>
        <w:tc>
          <w:tcPr>
            <w:tcW w:w="4675" w:type="dxa"/>
          </w:tcPr>
          <w:p w:rsidR="00254F57" w:rsidRPr="00320B82" w:rsidRDefault="00C00C30" w:rsidP="00254F57">
            <w:pPr>
              <w:spacing w:after="80" w:line="202" w:lineRule="atLeast"/>
              <w:jc w:val="both"/>
              <w:rPr>
                <w:szCs w:val="24"/>
                <w:lang w:val="en-US"/>
              </w:rPr>
            </w:pPr>
            <w:r>
              <w:rPr>
                <w:rFonts w:ascii="Verdana" w:hAnsi="Verdana"/>
                <w:b/>
                <w:bCs/>
                <w:sz w:val="16"/>
                <w:szCs w:val="16"/>
                <w:lang w:val="en-US"/>
              </w:rPr>
              <w:t>15</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b/>
                <w:bCs/>
                <w:sz w:val="16"/>
                <w:szCs w:val="16"/>
                <w:lang w:val="en-US"/>
              </w:rPr>
              <w:t xml:space="preserve">              </w:t>
            </w:r>
            <w:r w:rsidR="00254F57" w:rsidRPr="00320B82">
              <w:rPr>
                <w:rFonts w:ascii="Verdana" w:hAnsi="Verdana"/>
                <w:sz w:val="16"/>
                <w:szCs w:val="16"/>
                <w:lang w:val="en-US"/>
              </w:rPr>
              <w:t>Present training programs for the technical personnel who perform the cleaning tasks. Said program must incorporate courses with subjects related to the Official Mexican Standards applicable to the Cleaning Center, as well as the procedures used.</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0" w:lineRule="exact"/>
              <w:ind w:left="0" w:firstLine="0"/>
              <w:rPr>
                <w:rFonts w:ascii="Verdana" w:hAnsi="Verdana"/>
                <w:sz w:val="16"/>
                <w:szCs w:val="16"/>
                <w:lang w:val="es-ES_tradnl"/>
              </w:rPr>
            </w:pPr>
            <w:r w:rsidRPr="000B2BEF">
              <w:rPr>
                <w:rFonts w:ascii="Verdana" w:hAnsi="Verdana"/>
                <w:b/>
                <w:sz w:val="16"/>
                <w:szCs w:val="16"/>
                <w:lang w:val="es-ES_tradnl"/>
              </w:rPr>
              <w:t>16)</w:t>
            </w:r>
            <w:r w:rsidRPr="000B2BEF">
              <w:rPr>
                <w:rFonts w:ascii="Verdana" w:hAnsi="Verdana"/>
                <w:b/>
                <w:sz w:val="16"/>
                <w:szCs w:val="16"/>
                <w:lang w:val="es-ES_tradnl"/>
              </w:rPr>
              <w:tab/>
            </w:r>
            <w:r w:rsidRPr="000B2BEF">
              <w:rPr>
                <w:rFonts w:ascii="Verdana" w:hAnsi="Verdana"/>
                <w:sz w:val="16"/>
                <w:szCs w:val="16"/>
                <w:lang w:val="es-ES_tradnl"/>
              </w:rPr>
              <w:t>Presentar copia del Manual de Organización y Manual de Procedimientos, el cual deberá detallar la estructura de la organización del Centro de Limpieza, incluyendo el organigrama, la descripción del puesto, las responsabilidades del personal técnico que llevará a cabo las labores de limpieza, así como los mecanismos de supervisión interna y control del mismo. Los procedimientos de aseguramiento de calidad y su aplicación deben ser una garantía de competencia técnica y confiabilidad de sus servicios.</w:t>
            </w:r>
          </w:p>
        </w:tc>
        <w:tc>
          <w:tcPr>
            <w:tcW w:w="4675" w:type="dxa"/>
          </w:tcPr>
          <w:p w:rsidR="00254F57" w:rsidRPr="00320B82" w:rsidRDefault="00254F57" w:rsidP="00254F57">
            <w:pPr>
              <w:spacing w:after="80" w:line="200" w:lineRule="atLeast"/>
              <w:jc w:val="both"/>
              <w:rPr>
                <w:szCs w:val="24"/>
                <w:lang w:val="en-US"/>
              </w:rPr>
            </w:pPr>
            <w:r w:rsidRPr="00254F57">
              <w:rPr>
                <w:rFonts w:ascii="Verdana" w:hAnsi="Verdana"/>
                <w:b/>
                <w:bCs/>
                <w:sz w:val="16"/>
                <w:szCs w:val="16"/>
                <w:lang w:val="en-US"/>
              </w:rPr>
              <w:t>16)</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Present a copy of the Organization Manual and Procedures Manual, which should detail the structure of the Clean Center organization, including the organization chart, the job description, the responsibilities of the technical personnel who will carry out the cleaning tasks, as well as the mechanisms of internal supervision and control thereof. The procedures of quality assurance and its application must be a guarantee of technical competence and reliability of its services.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0" w:lineRule="exact"/>
              <w:ind w:left="0" w:firstLine="0"/>
              <w:rPr>
                <w:rFonts w:ascii="Verdana" w:hAnsi="Verdana"/>
                <w:sz w:val="16"/>
                <w:szCs w:val="16"/>
                <w:lang w:val="es-ES_tradnl"/>
              </w:rPr>
            </w:pPr>
            <w:r w:rsidRPr="000B2BEF">
              <w:rPr>
                <w:rFonts w:ascii="Verdana" w:hAnsi="Verdana"/>
                <w:b/>
                <w:sz w:val="16"/>
                <w:szCs w:val="16"/>
                <w:lang w:val="es-ES_tradnl"/>
              </w:rPr>
              <w:t>17)</w:t>
            </w:r>
            <w:r w:rsidRPr="000B2BEF">
              <w:rPr>
                <w:rFonts w:ascii="Verdana" w:hAnsi="Verdana"/>
                <w:b/>
                <w:sz w:val="16"/>
                <w:szCs w:val="16"/>
                <w:lang w:val="es-ES_tradnl"/>
              </w:rPr>
              <w:tab/>
            </w:r>
            <w:r w:rsidRPr="000B2BEF">
              <w:rPr>
                <w:rFonts w:ascii="Verdana" w:hAnsi="Verdana"/>
                <w:sz w:val="16"/>
                <w:szCs w:val="16"/>
                <w:lang w:val="es-ES_tradnl"/>
              </w:rPr>
              <w:t>Indicar número de unidades que por su capacidad pretenda limpiar mensualmente de conformidad con los recursos mínimos, incluyendo el soporte del cálculo conforme al cual se obtuvo dicho resultado numérico.</w:t>
            </w:r>
          </w:p>
        </w:tc>
        <w:tc>
          <w:tcPr>
            <w:tcW w:w="4675" w:type="dxa"/>
          </w:tcPr>
          <w:p w:rsidR="00254F57" w:rsidRPr="00320B82" w:rsidRDefault="00254F57" w:rsidP="00254F57">
            <w:pPr>
              <w:spacing w:after="80" w:line="200" w:lineRule="atLeast"/>
              <w:jc w:val="both"/>
              <w:rPr>
                <w:szCs w:val="24"/>
                <w:lang w:val="en-US"/>
              </w:rPr>
            </w:pPr>
            <w:r w:rsidRPr="00254F57">
              <w:rPr>
                <w:rFonts w:ascii="Verdana" w:hAnsi="Verdana"/>
                <w:b/>
                <w:bCs/>
                <w:sz w:val="16"/>
                <w:szCs w:val="16"/>
                <w:lang w:val="en-US"/>
              </w:rPr>
              <w:t>17)</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Indicate the number of units that by their capacity intend to clean monthly </w:t>
            </w:r>
            <w:r w:rsidR="00E40516">
              <w:rPr>
                <w:rFonts w:ascii="Verdana" w:hAnsi="Verdana"/>
                <w:sz w:val="16"/>
                <w:szCs w:val="16"/>
                <w:lang w:val="en-US"/>
              </w:rPr>
              <w:t>pursuant to</w:t>
            </w:r>
            <w:r w:rsidRPr="00320B82">
              <w:rPr>
                <w:rFonts w:ascii="Verdana" w:hAnsi="Verdana"/>
                <w:sz w:val="16"/>
                <w:szCs w:val="16"/>
                <w:lang w:val="en-US"/>
              </w:rPr>
              <w:t xml:space="preserve"> the minimum resources, including the support of the calculation according to which said numerical result was obtained.</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0" w:lineRule="exact"/>
              <w:ind w:left="0" w:firstLine="0"/>
              <w:rPr>
                <w:rFonts w:ascii="Verdana" w:hAnsi="Verdana"/>
                <w:sz w:val="16"/>
                <w:szCs w:val="16"/>
                <w:lang w:val="es-ES_tradnl"/>
              </w:rPr>
            </w:pPr>
            <w:r w:rsidRPr="000B2BEF">
              <w:rPr>
                <w:rFonts w:ascii="Verdana" w:hAnsi="Verdana"/>
                <w:b/>
                <w:sz w:val="16"/>
                <w:szCs w:val="16"/>
                <w:lang w:val="es-ES_tradnl"/>
              </w:rPr>
              <w:t>18)</w:t>
            </w:r>
            <w:r w:rsidRPr="000B2BEF">
              <w:rPr>
                <w:rFonts w:ascii="Verdana" w:hAnsi="Verdana"/>
                <w:b/>
                <w:sz w:val="16"/>
                <w:szCs w:val="16"/>
                <w:lang w:val="es-ES_tradnl"/>
              </w:rPr>
              <w:tab/>
            </w:r>
            <w:r w:rsidRPr="000B2BEF">
              <w:rPr>
                <w:rFonts w:ascii="Verdana" w:hAnsi="Verdana"/>
                <w:sz w:val="16"/>
                <w:szCs w:val="16"/>
                <w:lang w:val="es-ES_tradnl"/>
              </w:rPr>
              <w:t>Manifestar ante la Secretaría que la operación del Centro de Limpieza cumple con la presente Norma Oficial Mexicana. Así también, deberán cumplir, en su caso, con las especificaciones siguientes:</w:t>
            </w:r>
          </w:p>
        </w:tc>
        <w:tc>
          <w:tcPr>
            <w:tcW w:w="4675" w:type="dxa"/>
          </w:tcPr>
          <w:p w:rsidR="00254F57" w:rsidRPr="00320B82" w:rsidRDefault="00254F57" w:rsidP="00254F57">
            <w:pPr>
              <w:spacing w:after="80" w:line="200" w:lineRule="atLeast"/>
              <w:jc w:val="both"/>
              <w:rPr>
                <w:szCs w:val="24"/>
                <w:lang w:val="en-US"/>
              </w:rPr>
            </w:pPr>
            <w:r w:rsidRPr="00254F57">
              <w:rPr>
                <w:rFonts w:ascii="Verdana" w:hAnsi="Verdana"/>
                <w:b/>
                <w:bCs/>
                <w:sz w:val="16"/>
                <w:szCs w:val="16"/>
                <w:lang w:val="en-US"/>
              </w:rPr>
              <w:t>18)</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To manifest before the </w:t>
            </w:r>
            <w:r w:rsidR="000E399B">
              <w:rPr>
                <w:rFonts w:ascii="Verdana" w:hAnsi="Verdana"/>
                <w:sz w:val="16"/>
                <w:szCs w:val="16"/>
                <w:lang w:val="en-US"/>
              </w:rPr>
              <w:t>Secretary</w:t>
            </w:r>
            <w:r w:rsidRPr="00320B82">
              <w:rPr>
                <w:rFonts w:ascii="Verdana" w:hAnsi="Verdana"/>
                <w:sz w:val="16"/>
                <w:szCs w:val="16"/>
                <w:lang w:val="en-US"/>
              </w:rPr>
              <w:t xml:space="preserve"> that the operation of the Cleaning Center complies with this Official Mexican Standard. Likewise, they must comply, where appropriate, with the following specifications: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numPr>
                <w:ilvl w:val="0"/>
                <w:numId w:val="4"/>
              </w:numPr>
              <w:spacing w:after="80" w:line="200" w:lineRule="exact"/>
              <w:ind w:left="1080"/>
              <w:rPr>
                <w:rFonts w:ascii="Verdana" w:hAnsi="Verdana"/>
                <w:sz w:val="16"/>
                <w:szCs w:val="16"/>
              </w:rPr>
            </w:pPr>
            <w:r w:rsidRPr="000B2BEF">
              <w:rPr>
                <w:rFonts w:ascii="Verdana" w:hAnsi="Verdana"/>
                <w:sz w:val="16"/>
                <w:szCs w:val="16"/>
              </w:rPr>
              <w:lastRenderedPageBreak/>
              <w:t>Copia del registro emitido por la SEMARNAT como generador de residuos peligrosos.</w:t>
            </w:r>
          </w:p>
        </w:tc>
        <w:tc>
          <w:tcPr>
            <w:tcW w:w="4675" w:type="dxa"/>
          </w:tcPr>
          <w:p w:rsidR="00254F57" w:rsidRPr="00320B82" w:rsidRDefault="00254F57" w:rsidP="00254F57">
            <w:pPr>
              <w:spacing w:after="80" w:line="200" w:lineRule="atLeast"/>
              <w:ind w:left="1080" w:hanging="360"/>
              <w:jc w:val="both"/>
              <w:rPr>
                <w:szCs w:val="24"/>
                <w:lang w:val="en-US"/>
              </w:rPr>
            </w:pPr>
            <w:r w:rsidRPr="00320B82">
              <w:rPr>
                <w:rFonts w:ascii="Wingdings" w:hAnsi="Wingdings"/>
                <w:sz w:val="16"/>
                <w:szCs w:val="16"/>
              </w:rPr>
              <w:sym w:font="Wingdings" w:char="F0FC"/>
            </w:r>
            <w:r w:rsidRPr="00320B82">
              <w:rPr>
                <w:szCs w:val="24"/>
                <w:lang w:val="en-US"/>
              </w:rPr>
              <w:t xml:space="preserve"> </w:t>
            </w:r>
            <w:r w:rsidRPr="00320B82">
              <w:rPr>
                <w:sz w:val="14"/>
                <w:szCs w:val="14"/>
                <w:lang w:val="en-US"/>
              </w:rPr>
              <w:t> </w:t>
            </w:r>
            <w:r w:rsidRPr="00320B82">
              <w:rPr>
                <w:rFonts w:ascii="Verdana" w:hAnsi="Verdana"/>
                <w:sz w:val="16"/>
                <w:szCs w:val="16"/>
                <w:lang w:val="en-US"/>
              </w:rPr>
              <w:t>Copy of the regist</w:t>
            </w:r>
            <w:r w:rsidR="00C00C30">
              <w:rPr>
                <w:rFonts w:ascii="Verdana" w:hAnsi="Verdana"/>
                <w:sz w:val="16"/>
                <w:szCs w:val="16"/>
                <w:lang w:val="en-US"/>
              </w:rPr>
              <w:t>ration</w:t>
            </w:r>
            <w:r w:rsidRPr="00320B82">
              <w:rPr>
                <w:rFonts w:ascii="Verdana" w:hAnsi="Verdana"/>
                <w:sz w:val="16"/>
                <w:szCs w:val="16"/>
                <w:lang w:val="en-US"/>
              </w:rPr>
              <w:t xml:space="preserve"> issued by SEMARNAT as a generator of hazardous waste.</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numPr>
                <w:ilvl w:val="0"/>
                <w:numId w:val="4"/>
              </w:numPr>
              <w:spacing w:after="80" w:line="206" w:lineRule="exact"/>
              <w:ind w:left="1080"/>
              <w:rPr>
                <w:rFonts w:ascii="Verdana" w:hAnsi="Verdana"/>
                <w:sz w:val="16"/>
                <w:szCs w:val="16"/>
              </w:rPr>
            </w:pPr>
            <w:r w:rsidRPr="000B2BEF">
              <w:rPr>
                <w:rFonts w:ascii="Verdana" w:hAnsi="Verdana"/>
                <w:sz w:val="16"/>
                <w:szCs w:val="16"/>
              </w:rPr>
              <w:t>Registro de plan de manejo de residuos peligrosos, en caso de ser sujeto obligado.</w:t>
            </w:r>
          </w:p>
        </w:tc>
        <w:tc>
          <w:tcPr>
            <w:tcW w:w="4675" w:type="dxa"/>
          </w:tcPr>
          <w:p w:rsidR="00254F57" w:rsidRPr="00C00C30" w:rsidRDefault="00254F57" w:rsidP="00254F57">
            <w:pPr>
              <w:spacing w:after="80" w:line="206" w:lineRule="atLeast"/>
              <w:ind w:left="1080" w:hanging="360"/>
              <w:jc w:val="both"/>
              <w:rPr>
                <w:rFonts w:ascii="Verdana" w:hAnsi="Verdana"/>
                <w:sz w:val="16"/>
                <w:szCs w:val="16"/>
                <w:lang w:val="en-US"/>
              </w:rPr>
            </w:pPr>
            <w:r w:rsidRPr="00C00C30">
              <w:rPr>
                <w:rFonts w:ascii="Verdana" w:hAnsi="Verdana"/>
                <w:sz w:val="16"/>
                <w:szCs w:val="16"/>
              </w:rPr>
              <w:sym w:font="Wingdings" w:char="F0FC"/>
            </w:r>
            <w:r w:rsidRPr="00C00C30">
              <w:rPr>
                <w:rFonts w:ascii="Verdana" w:hAnsi="Verdana"/>
                <w:sz w:val="16"/>
                <w:szCs w:val="16"/>
                <w:lang w:val="en-US"/>
              </w:rPr>
              <w:t xml:space="preserve">  Registration of </w:t>
            </w:r>
            <w:r w:rsidR="00C00C30" w:rsidRPr="00C00C30">
              <w:rPr>
                <w:rFonts w:ascii="Verdana" w:hAnsi="Verdana"/>
                <w:sz w:val="16"/>
                <w:szCs w:val="16"/>
                <w:lang w:val="en-US"/>
              </w:rPr>
              <w:t xml:space="preserve">the </w:t>
            </w:r>
            <w:r w:rsidRPr="00C00C30">
              <w:rPr>
                <w:rFonts w:ascii="Verdana" w:hAnsi="Verdana"/>
                <w:sz w:val="16"/>
                <w:szCs w:val="16"/>
                <w:lang w:val="en-US"/>
              </w:rPr>
              <w:t>hazardous waste</w:t>
            </w:r>
            <w:r w:rsidR="00C00C30" w:rsidRPr="00C00C30">
              <w:rPr>
                <w:rFonts w:ascii="Verdana" w:hAnsi="Verdana"/>
                <w:sz w:val="16"/>
                <w:szCs w:val="16"/>
                <w:lang w:val="en-US"/>
              </w:rPr>
              <w:t>s</w:t>
            </w:r>
            <w:r w:rsidRPr="00C00C30">
              <w:rPr>
                <w:rFonts w:ascii="Verdana" w:hAnsi="Verdana"/>
                <w:sz w:val="16"/>
                <w:szCs w:val="16"/>
                <w:lang w:val="en-US"/>
              </w:rPr>
              <w:t xml:space="preserve"> management plan, in case of being a</w:t>
            </w:r>
            <w:r w:rsidR="00C00C30" w:rsidRPr="00C00C30">
              <w:rPr>
                <w:rFonts w:ascii="Verdana" w:hAnsi="Verdana"/>
                <w:sz w:val="16"/>
                <w:szCs w:val="16"/>
                <w:lang w:val="en-US"/>
              </w:rPr>
              <w:t xml:space="preserve">n obligated </w:t>
            </w:r>
            <w:r w:rsidRPr="00C00C30">
              <w:rPr>
                <w:rFonts w:ascii="Verdana" w:hAnsi="Verdana"/>
                <w:sz w:val="16"/>
                <w:szCs w:val="16"/>
                <w:lang w:val="en-US"/>
              </w:rPr>
              <w:t xml:space="preserve">subject. </w:t>
            </w:r>
          </w:p>
        </w:tc>
      </w:tr>
      <w:tr w:rsidR="00254F57" w:rsidRPr="00FD2F4B" w:rsidTr="002D1D0A">
        <w:tc>
          <w:tcPr>
            <w:tcW w:w="4675" w:type="dxa"/>
          </w:tcPr>
          <w:p w:rsidR="00254F57" w:rsidRPr="000B2BEF" w:rsidRDefault="00254F57" w:rsidP="00254F57">
            <w:pPr>
              <w:pStyle w:val="Texto"/>
              <w:numPr>
                <w:ilvl w:val="0"/>
                <w:numId w:val="4"/>
              </w:numPr>
              <w:spacing w:after="80" w:line="206" w:lineRule="exact"/>
              <w:ind w:left="1080"/>
              <w:rPr>
                <w:rFonts w:ascii="Verdana" w:hAnsi="Verdana"/>
                <w:sz w:val="16"/>
                <w:szCs w:val="16"/>
              </w:rPr>
            </w:pPr>
            <w:r w:rsidRPr="000B2BEF">
              <w:rPr>
                <w:rFonts w:ascii="Verdana" w:hAnsi="Verdana"/>
                <w:sz w:val="16"/>
                <w:szCs w:val="16"/>
              </w:rPr>
              <w:t>Contar con la Licencia Ambiental Única.</w:t>
            </w:r>
          </w:p>
        </w:tc>
        <w:tc>
          <w:tcPr>
            <w:tcW w:w="4675" w:type="dxa"/>
          </w:tcPr>
          <w:p w:rsidR="00254F57" w:rsidRPr="00C00C30" w:rsidRDefault="00254F57" w:rsidP="00254F57">
            <w:pPr>
              <w:spacing w:after="80" w:line="206" w:lineRule="atLeast"/>
              <w:ind w:left="1080" w:hanging="360"/>
              <w:jc w:val="both"/>
              <w:rPr>
                <w:rFonts w:ascii="Verdana" w:hAnsi="Verdana"/>
                <w:sz w:val="16"/>
                <w:szCs w:val="16"/>
                <w:lang w:val="en-US"/>
              </w:rPr>
            </w:pPr>
            <w:r w:rsidRPr="00C00C30">
              <w:rPr>
                <w:rFonts w:ascii="Verdana" w:hAnsi="Verdana"/>
                <w:sz w:val="16"/>
                <w:szCs w:val="16"/>
              </w:rPr>
              <w:sym w:font="Wingdings" w:char="F0FC"/>
            </w:r>
            <w:r w:rsidRPr="00C00C30">
              <w:rPr>
                <w:rFonts w:ascii="Verdana" w:hAnsi="Verdana"/>
                <w:sz w:val="16"/>
                <w:szCs w:val="16"/>
                <w:lang w:val="en-US"/>
              </w:rPr>
              <w:t xml:space="preserve">      Have the Single Environmental License. </w:t>
            </w:r>
            <w:r w:rsidR="00C00C30" w:rsidRPr="00C00C30">
              <w:rPr>
                <w:rFonts w:ascii="Verdana" w:hAnsi="Verdana"/>
                <w:sz w:val="16"/>
                <w:szCs w:val="16"/>
                <w:lang w:val="en-US"/>
              </w:rPr>
              <w:t>(LAU)</w:t>
            </w:r>
          </w:p>
        </w:tc>
      </w:tr>
      <w:tr w:rsidR="00254F57" w:rsidRPr="00FD2F4B" w:rsidTr="002D1D0A">
        <w:tc>
          <w:tcPr>
            <w:tcW w:w="4675" w:type="dxa"/>
          </w:tcPr>
          <w:p w:rsidR="00254F57" w:rsidRPr="000B2BEF" w:rsidRDefault="00254F57" w:rsidP="00254F57">
            <w:pPr>
              <w:pStyle w:val="Texto"/>
              <w:numPr>
                <w:ilvl w:val="0"/>
                <w:numId w:val="4"/>
              </w:numPr>
              <w:spacing w:after="80" w:line="206" w:lineRule="exact"/>
              <w:ind w:left="1080"/>
              <w:rPr>
                <w:rFonts w:ascii="Verdana" w:hAnsi="Verdana"/>
                <w:sz w:val="16"/>
                <w:szCs w:val="16"/>
              </w:rPr>
            </w:pPr>
            <w:r w:rsidRPr="000B2BEF">
              <w:rPr>
                <w:rFonts w:ascii="Verdana" w:hAnsi="Verdana"/>
                <w:sz w:val="16"/>
                <w:szCs w:val="16"/>
              </w:rPr>
              <w:t>Contar con la Licencia de Funcionamiento por parte del Municipio como Centro de Limpieza.</w:t>
            </w:r>
          </w:p>
        </w:tc>
        <w:tc>
          <w:tcPr>
            <w:tcW w:w="4675" w:type="dxa"/>
          </w:tcPr>
          <w:p w:rsidR="00254F57" w:rsidRPr="00320B82" w:rsidRDefault="00254F57" w:rsidP="00254F57">
            <w:pPr>
              <w:spacing w:after="80" w:line="206" w:lineRule="atLeast"/>
              <w:ind w:left="1080" w:hanging="360"/>
              <w:jc w:val="both"/>
              <w:rPr>
                <w:szCs w:val="24"/>
                <w:lang w:val="en-US"/>
              </w:rPr>
            </w:pPr>
            <w:r w:rsidRPr="00320B82">
              <w:rPr>
                <w:rFonts w:ascii="Wingdings" w:hAnsi="Wingdings"/>
                <w:sz w:val="16"/>
                <w:szCs w:val="16"/>
              </w:rPr>
              <w:sym w:font="Wingdings" w:char="F0FC"/>
            </w:r>
            <w:r w:rsidRPr="00320B82">
              <w:rPr>
                <w:szCs w:val="24"/>
                <w:lang w:val="en-US"/>
              </w:rPr>
              <w:t xml:space="preserve"> </w:t>
            </w:r>
            <w:r w:rsidRPr="00320B82">
              <w:rPr>
                <w:sz w:val="14"/>
                <w:szCs w:val="14"/>
                <w:lang w:val="en-US"/>
              </w:rPr>
              <w:t xml:space="preserve">         </w:t>
            </w:r>
            <w:r w:rsidRPr="00320B82">
              <w:rPr>
                <w:rFonts w:ascii="Verdana" w:hAnsi="Verdana"/>
                <w:sz w:val="16"/>
                <w:szCs w:val="16"/>
                <w:lang w:val="en-US"/>
              </w:rPr>
              <w:t>Have the Operating License by the Municipality as a Cleaning Center.</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numPr>
                <w:ilvl w:val="0"/>
                <w:numId w:val="4"/>
              </w:numPr>
              <w:spacing w:after="80" w:line="206" w:lineRule="exact"/>
              <w:ind w:left="1080"/>
              <w:rPr>
                <w:rFonts w:ascii="Verdana" w:hAnsi="Verdana"/>
                <w:sz w:val="16"/>
                <w:szCs w:val="16"/>
              </w:rPr>
            </w:pPr>
            <w:r w:rsidRPr="000B2BEF">
              <w:rPr>
                <w:rFonts w:ascii="Verdana" w:hAnsi="Verdana"/>
                <w:sz w:val="16"/>
                <w:szCs w:val="16"/>
              </w:rPr>
              <w:t>Reporte de la Cédula de Operación Anual.</w:t>
            </w:r>
          </w:p>
        </w:tc>
        <w:tc>
          <w:tcPr>
            <w:tcW w:w="4675" w:type="dxa"/>
          </w:tcPr>
          <w:p w:rsidR="00254F57" w:rsidRPr="00320B82" w:rsidRDefault="00254F57" w:rsidP="00254F57">
            <w:pPr>
              <w:spacing w:after="80" w:line="206" w:lineRule="atLeast"/>
              <w:ind w:left="1080" w:hanging="360"/>
              <w:jc w:val="both"/>
              <w:rPr>
                <w:szCs w:val="24"/>
                <w:lang w:val="en-US"/>
              </w:rPr>
            </w:pPr>
            <w:r w:rsidRPr="00320B82">
              <w:rPr>
                <w:rFonts w:ascii="Wingdings" w:hAnsi="Wingdings"/>
                <w:sz w:val="16"/>
                <w:szCs w:val="16"/>
              </w:rPr>
              <w:sym w:font="Wingdings" w:char="F0FC"/>
            </w:r>
            <w:r w:rsidRPr="00320B82">
              <w:rPr>
                <w:szCs w:val="24"/>
                <w:lang w:val="en-US"/>
              </w:rPr>
              <w:t xml:space="preserve"> </w:t>
            </w:r>
            <w:r w:rsidRPr="00320B82">
              <w:rPr>
                <w:sz w:val="14"/>
                <w:szCs w:val="14"/>
                <w:lang w:val="en-US"/>
              </w:rPr>
              <w:t>   </w:t>
            </w:r>
            <w:r w:rsidRPr="00320B82">
              <w:rPr>
                <w:rFonts w:ascii="Verdana" w:hAnsi="Verdana"/>
                <w:sz w:val="16"/>
                <w:szCs w:val="16"/>
                <w:lang w:val="en-US"/>
              </w:rPr>
              <w:t>Report of the Annual Operation Certificate.</w:t>
            </w:r>
            <w:r w:rsidR="00C00C30">
              <w:rPr>
                <w:rFonts w:ascii="Verdana" w:hAnsi="Verdana"/>
                <w:sz w:val="16"/>
                <w:szCs w:val="16"/>
                <w:lang w:val="en-US"/>
              </w:rPr>
              <w:t xml:space="preserve"> (COA)</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80" w:line="206" w:lineRule="exact"/>
              <w:ind w:firstLine="0"/>
              <w:rPr>
                <w:rFonts w:ascii="Verdana" w:hAnsi="Verdana"/>
                <w:b/>
                <w:strike/>
                <w:sz w:val="16"/>
                <w:szCs w:val="16"/>
              </w:rPr>
            </w:pPr>
            <w:r w:rsidRPr="000B2BEF">
              <w:rPr>
                <w:rFonts w:ascii="Verdana" w:hAnsi="Verdana"/>
                <w:b/>
                <w:sz w:val="16"/>
                <w:szCs w:val="16"/>
              </w:rPr>
              <w:t xml:space="preserve">5.5.4.8 </w:t>
            </w:r>
            <w:r w:rsidRPr="000B2BEF">
              <w:rPr>
                <w:rFonts w:ascii="Verdana" w:hAnsi="Verdana"/>
                <w:sz w:val="16"/>
                <w:szCs w:val="16"/>
              </w:rPr>
              <w:t>Los Centros de Limpieza reportarán, en línea, en formatos digitales que determine la Secretaría los trabajos realizados.</w:t>
            </w:r>
          </w:p>
        </w:tc>
        <w:tc>
          <w:tcPr>
            <w:tcW w:w="4675" w:type="dxa"/>
          </w:tcPr>
          <w:p w:rsidR="00254F57" w:rsidRPr="00C00C30" w:rsidRDefault="00254F57" w:rsidP="00254F57">
            <w:pPr>
              <w:spacing w:after="80" w:line="206" w:lineRule="atLeast"/>
              <w:jc w:val="both"/>
              <w:rPr>
                <w:rFonts w:ascii="Verdana" w:hAnsi="Verdana"/>
                <w:sz w:val="16"/>
                <w:szCs w:val="16"/>
                <w:lang w:val="en-US"/>
              </w:rPr>
            </w:pPr>
            <w:r w:rsidRPr="00C00C30">
              <w:rPr>
                <w:rFonts w:ascii="Verdana" w:hAnsi="Verdana"/>
                <w:b/>
                <w:bCs/>
                <w:sz w:val="16"/>
                <w:szCs w:val="16"/>
                <w:lang w:val="en-US"/>
              </w:rPr>
              <w:t xml:space="preserve">5.5.4.8 </w:t>
            </w:r>
            <w:r w:rsidRPr="00C00C30">
              <w:rPr>
                <w:rFonts w:ascii="Verdana" w:hAnsi="Verdana"/>
                <w:sz w:val="16"/>
                <w:szCs w:val="16"/>
                <w:lang w:val="en-US"/>
              </w:rPr>
              <w:t xml:space="preserve">The Cleaning Centers will report, online, in digital formats that the </w:t>
            </w:r>
            <w:r w:rsidR="000E399B" w:rsidRPr="00C00C30">
              <w:rPr>
                <w:rFonts w:ascii="Verdana" w:hAnsi="Verdana"/>
                <w:sz w:val="16"/>
                <w:szCs w:val="16"/>
                <w:lang w:val="en-US"/>
              </w:rPr>
              <w:t>Secretary</w:t>
            </w:r>
            <w:r w:rsidRPr="00C00C30">
              <w:rPr>
                <w:rFonts w:ascii="Verdana" w:hAnsi="Verdana"/>
                <w:sz w:val="16"/>
                <w:szCs w:val="16"/>
                <w:lang w:val="en-US"/>
              </w:rPr>
              <w:t xml:space="preserve"> determines</w:t>
            </w:r>
            <w:r w:rsidR="00C00C30" w:rsidRPr="00C00C30">
              <w:rPr>
                <w:rFonts w:ascii="Verdana" w:hAnsi="Verdana"/>
                <w:sz w:val="16"/>
                <w:szCs w:val="16"/>
                <w:lang w:val="en-US"/>
              </w:rPr>
              <w:t xml:space="preserve"> for</w:t>
            </w:r>
            <w:r w:rsidRPr="00C00C30">
              <w:rPr>
                <w:rFonts w:ascii="Verdana" w:hAnsi="Verdana"/>
                <w:sz w:val="16"/>
                <w:szCs w:val="16"/>
                <w:lang w:val="en-US"/>
              </w:rPr>
              <w:t xml:space="preserve"> the work carried out. </w:t>
            </w:r>
          </w:p>
        </w:tc>
      </w:tr>
      <w:tr w:rsidR="00254F57" w:rsidRPr="00C00C30" w:rsidTr="002D1D0A">
        <w:tc>
          <w:tcPr>
            <w:tcW w:w="4675" w:type="dxa"/>
          </w:tcPr>
          <w:p w:rsidR="00254F57" w:rsidRPr="000B2BEF" w:rsidRDefault="00254F57" w:rsidP="00254F57">
            <w:pPr>
              <w:pStyle w:val="Texto"/>
              <w:spacing w:after="80" w:line="206" w:lineRule="exact"/>
              <w:ind w:firstLine="0"/>
              <w:rPr>
                <w:rFonts w:ascii="Verdana" w:hAnsi="Verdana"/>
                <w:b/>
                <w:sz w:val="16"/>
                <w:szCs w:val="16"/>
              </w:rPr>
            </w:pPr>
            <w:r w:rsidRPr="000B2BEF">
              <w:rPr>
                <w:rFonts w:ascii="Verdana" w:hAnsi="Verdana"/>
                <w:b/>
                <w:sz w:val="16"/>
                <w:szCs w:val="16"/>
              </w:rPr>
              <w:t>6. Procedimiento de Evaluación de la Conformidad</w:t>
            </w:r>
          </w:p>
        </w:tc>
        <w:tc>
          <w:tcPr>
            <w:tcW w:w="4675" w:type="dxa"/>
          </w:tcPr>
          <w:p w:rsidR="00254F57" w:rsidRPr="00C00C30" w:rsidRDefault="00254F57" w:rsidP="00254F57">
            <w:pPr>
              <w:spacing w:after="80" w:line="206" w:lineRule="atLeast"/>
              <w:jc w:val="both"/>
              <w:rPr>
                <w:rFonts w:ascii="Verdana" w:hAnsi="Verdana"/>
                <w:sz w:val="16"/>
                <w:szCs w:val="16"/>
                <w:lang w:val="en-US"/>
              </w:rPr>
            </w:pPr>
            <w:r w:rsidRPr="00C00C30">
              <w:rPr>
                <w:rFonts w:ascii="Verdana" w:hAnsi="Verdana"/>
                <w:b/>
                <w:bCs/>
                <w:sz w:val="16"/>
                <w:szCs w:val="16"/>
                <w:lang w:val="en-US"/>
              </w:rPr>
              <w:t>6. Procedure for Assessment</w:t>
            </w:r>
            <w:r w:rsidRPr="004C19BE">
              <w:rPr>
                <w:rFonts w:ascii="Verdana" w:hAnsi="Verdana"/>
                <w:b/>
                <w:sz w:val="16"/>
                <w:szCs w:val="16"/>
                <w:lang w:val="en-US"/>
              </w:rPr>
              <w:t xml:space="preserve"> </w:t>
            </w:r>
            <w:r w:rsidR="00C00C30" w:rsidRPr="004C19BE">
              <w:rPr>
                <w:rFonts w:ascii="Verdana" w:hAnsi="Verdana"/>
                <w:b/>
                <w:sz w:val="16"/>
                <w:szCs w:val="16"/>
                <w:lang w:val="en-US"/>
              </w:rPr>
              <w:t>of</w:t>
            </w:r>
            <w:r w:rsidR="00C00C30" w:rsidRPr="00C00C30">
              <w:rPr>
                <w:rFonts w:ascii="Verdana" w:hAnsi="Verdana"/>
                <w:sz w:val="16"/>
                <w:szCs w:val="16"/>
                <w:lang w:val="en-US"/>
              </w:rPr>
              <w:t xml:space="preserve"> </w:t>
            </w:r>
            <w:r w:rsidR="00C00C30" w:rsidRPr="00C00C30">
              <w:rPr>
                <w:rFonts w:ascii="Verdana" w:hAnsi="Verdana"/>
                <w:b/>
                <w:bCs/>
                <w:sz w:val="16"/>
                <w:szCs w:val="16"/>
                <w:lang w:val="en-US"/>
              </w:rPr>
              <w:t>Conformity</w:t>
            </w:r>
          </w:p>
        </w:tc>
      </w:tr>
      <w:tr w:rsidR="00254F57" w:rsidRPr="00FD2F4B" w:rsidTr="002D1D0A">
        <w:tc>
          <w:tcPr>
            <w:tcW w:w="4675" w:type="dxa"/>
          </w:tcPr>
          <w:p w:rsidR="00254F57" w:rsidRPr="000B2BEF" w:rsidRDefault="00254F57" w:rsidP="00254F57">
            <w:pPr>
              <w:pStyle w:val="Texto"/>
              <w:spacing w:after="80" w:line="206" w:lineRule="exact"/>
              <w:ind w:firstLine="0"/>
              <w:rPr>
                <w:rFonts w:ascii="Verdana" w:hAnsi="Verdana"/>
                <w:b/>
                <w:sz w:val="16"/>
                <w:szCs w:val="16"/>
              </w:rPr>
            </w:pPr>
            <w:r w:rsidRPr="000B2BEF">
              <w:rPr>
                <w:rFonts w:ascii="Verdana" w:hAnsi="Verdana"/>
                <w:b/>
                <w:sz w:val="16"/>
                <w:szCs w:val="16"/>
              </w:rPr>
              <w:t xml:space="preserve">6.1 </w:t>
            </w:r>
            <w:r w:rsidRPr="000B2BEF">
              <w:rPr>
                <w:rFonts w:ascii="Verdana" w:hAnsi="Verdana"/>
                <w:sz w:val="16"/>
                <w:szCs w:val="16"/>
              </w:rPr>
              <w:t>La verificación del grado de cumplimiento de esta Norma podrá ser realizada por la Secretaría de Comunicaciones y Transportes, y/o por Unidades de Verificación acreditadas y aprobadas en los términos de la Ley Federal sobre Metrología y Normalización y su Reglamento.</w:t>
            </w:r>
          </w:p>
        </w:tc>
        <w:tc>
          <w:tcPr>
            <w:tcW w:w="4675" w:type="dxa"/>
          </w:tcPr>
          <w:p w:rsidR="00254F57" w:rsidRPr="00320B82" w:rsidRDefault="00254F57" w:rsidP="00254F57">
            <w:pPr>
              <w:spacing w:after="80" w:line="206" w:lineRule="atLeast"/>
              <w:jc w:val="both"/>
              <w:rPr>
                <w:szCs w:val="24"/>
                <w:lang w:val="en-US"/>
              </w:rPr>
            </w:pPr>
            <w:r w:rsidRPr="00320B82">
              <w:rPr>
                <w:rFonts w:ascii="Verdana" w:hAnsi="Verdana"/>
                <w:b/>
                <w:bCs/>
                <w:sz w:val="16"/>
                <w:szCs w:val="16"/>
                <w:lang w:val="en-US"/>
              </w:rPr>
              <w:t xml:space="preserve">6.1 </w:t>
            </w:r>
            <w:r w:rsidRPr="00320B82">
              <w:rPr>
                <w:rFonts w:ascii="Verdana" w:hAnsi="Verdana"/>
                <w:sz w:val="16"/>
                <w:szCs w:val="16"/>
                <w:lang w:val="en-US"/>
              </w:rPr>
              <w:t xml:space="preserve">Verification of the degree of compliance with this Standard may be carried out by the </w:t>
            </w:r>
            <w:r>
              <w:rPr>
                <w:rFonts w:ascii="Verdana" w:hAnsi="Verdana"/>
                <w:sz w:val="16"/>
                <w:szCs w:val="16"/>
                <w:lang w:val="en-US"/>
              </w:rPr>
              <w:t>Secretary</w:t>
            </w:r>
            <w:r w:rsidRPr="00320B82">
              <w:rPr>
                <w:rFonts w:ascii="Verdana" w:hAnsi="Verdana"/>
                <w:sz w:val="16"/>
                <w:szCs w:val="16"/>
                <w:lang w:val="en-US"/>
              </w:rPr>
              <w:t xml:space="preserve"> of Communications and Transportation, </w:t>
            </w:r>
            <w:r w:rsidR="00A37FA5">
              <w:rPr>
                <w:rFonts w:ascii="Verdana" w:hAnsi="Verdana"/>
                <w:sz w:val="16"/>
                <w:szCs w:val="16"/>
                <w:lang w:val="en-US"/>
              </w:rPr>
              <w:t>and/or</w:t>
            </w:r>
            <w:r w:rsidRPr="00320B82">
              <w:rPr>
                <w:rFonts w:ascii="Verdana" w:hAnsi="Verdana"/>
                <w:sz w:val="16"/>
                <w:szCs w:val="16"/>
                <w:lang w:val="en-US"/>
              </w:rPr>
              <w:t xml:space="preserve"> </w:t>
            </w:r>
            <w:r w:rsidR="00A37FA5">
              <w:rPr>
                <w:rFonts w:ascii="Verdana" w:hAnsi="Verdana"/>
                <w:sz w:val="16"/>
                <w:szCs w:val="16"/>
                <w:lang w:val="en-US"/>
              </w:rPr>
              <w:t>Units of Verification</w:t>
            </w:r>
            <w:r w:rsidRPr="00320B82">
              <w:rPr>
                <w:rFonts w:ascii="Verdana" w:hAnsi="Verdana"/>
                <w:sz w:val="16"/>
                <w:szCs w:val="16"/>
                <w:lang w:val="en-US"/>
              </w:rPr>
              <w:t xml:space="preserve"> accredited and approved under the terms of the Federal Law on Metrology and Standardization and its Regulation.</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80" w:line="206" w:lineRule="exact"/>
              <w:ind w:firstLine="0"/>
              <w:rPr>
                <w:rFonts w:ascii="Verdana" w:hAnsi="Verdana"/>
                <w:sz w:val="16"/>
                <w:szCs w:val="16"/>
              </w:rPr>
            </w:pPr>
            <w:r w:rsidRPr="000B2BEF">
              <w:rPr>
                <w:rFonts w:ascii="Verdana" w:hAnsi="Verdana"/>
                <w:b/>
                <w:sz w:val="16"/>
                <w:szCs w:val="16"/>
              </w:rPr>
              <w:t xml:space="preserve">6.1.1 </w:t>
            </w:r>
            <w:r w:rsidRPr="000B2BEF">
              <w:rPr>
                <w:rFonts w:ascii="Verdana" w:hAnsi="Verdana"/>
                <w:sz w:val="16"/>
                <w:szCs w:val="16"/>
              </w:rPr>
              <w:t>Los Centros de Limpieza del autotransporte federal deberán solicitar los servicios de una Unidad de Verificación aprobada y acreditada por lo menos una vez al año y contar con el dictamen favorable de la verificación.</w:t>
            </w:r>
          </w:p>
        </w:tc>
        <w:tc>
          <w:tcPr>
            <w:tcW w:w="4675" w:type="dxa"/>
          </w:tcPr>
          <w:p w:rsidR="00254F57" w:rsidRPr="00320B82" w:rsidRDefault="00254F57" w:rsidP="00254F57">
            <w:pPr>
              <w:spacing w:after="80" w:line="206" w:lineRule="atLeast"/>
              <w:jc w:val="both"/>
              <w:rPr>
                <w:szCs w:val="24"/>
                <w:lang w:val="en-US"/>
              </w:rPr>
            </w:pPr>
            <w:r w:rsidRPr="00320B82">
              <w:rPr>
                <w:rFonts w:ascii="Verdana" w:hAnsi="Verdana"/>
                <w:b/>
                <w:bCs/>
                <w:sz w:val="16"/>
                <w:szCs w:val="16"/>
                <w:lang w:val="en-US"/>
              </w:rPr>
              <w:t xml:space="preserve">6.1.1 </w:t>
            </w:r>
            <w:r w:rsidRPr="00320B82">
              <w:rPr>
                <w:rFonts w:ascii="Verdana" w:hAnsi="Verdana"/>
                <w:sz w:val="16"/>
                <w:szCs w:val="16"/>
                <w:lang w:val="en-US"/>
              </w:rPr>
              <w:t>The Federal Motor Carrier Cleaning Centers must request the services of an approved and accredited Verification Unit at least once a year and have a favorable opinion of the verification.</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80" w:line="206" w:lineRule="exact"/>
              <w:ind w:firstLine="0"/>
              <w:rPr>
                <w:rFonts w:ascii="Verdana" w:hAnsi="Verdana"/>
                <w:sz w:val="16"/>
                <w:szCs w:val="16"/>
              </w:rPr>
            </w:pPr>
            <w:r w:rsidRPr="000B2BEF">
              <w:rPr>
                <w:rFonts w:ascii="Verdana" w:hAnsi="Verdana"/>
                <w:b/>
                <w:sz w:val="16"/>
                <w:szCs w:val="16"/>
              </w:rPr>
              <w:t xml:space="preserve">6.2 </w:t>
            </w:r>
            <w:r w:rsidRPr="000B2BEF">
              <w:rPr>
                <w:rFonts w:ascii="Verdana" w:hAnsi="Verdana"/>
                <w:sz w:val="16"/>
                <w:szCs w:val="16"/>
              </w:rPr>
              <w:t>Los Centros de Limpieza del autotransporte federal deberán contar con registro ante la Secretaría de Comunicaciones y Transportes y, en su caso, de la Secretaría de Medio Ambiente y Recursos Naturales.</w:t>
            </w:r>
          </w:p>
        </w:tc>
        <w:tc>
          <w:tcPr>
            <w:tcW w:w="4675" w:type="dxa"/>
          </w:tcPr>
          <w:p w:rsidR="00254F57" w:rsidRPr="00320B82" w:rsidRDefault="00254F57" w:rsidP="00254F57">
            <w:pPr>
              <w:spacing w:after="80" w:line="206" w:lineRule="atLeast"/>
              <w:jc w:val="both"/>
              <w:rPr>
                <w:szCs w:val="24"/>
                <w:lang w:val="en-US"/>
              </w:rPr>
            </w:pPr>
            <w:r w:rsidRPr="00320B82">
              <w:rPr>
                <w:rFonts w:ascii="Verdana" w:hAnsi="Verdana"/>
                <w:b/>
                <w:bCs/>
                <w:sz w:val="16"/>
                <w:szCs w:val="16"/>
                <w:lang w:val="en-US"/>
              </w:rPr>
              <w:t xml:space="preserve">6.2 </w:t>
            </w:r>
            <w:r w:rsidRPr="00320B82">
              <w:rPr>
                <w:rFonts w:ascii="Verdana" w:hAnsi="Verdana"/>
                <w:sz w:val="16"/>
                <w:szCs w:val="16"/>
                <w:lang w:val="en-US"/>
              </w:rPr>
              <w:t xml:space="preserve">The Federal Motor Carrier Clean-up Centers must have a registration with the </w:t>
            </w:r>
            <w:r>
              <w:rPr>
                <w:rFonts w:ascii="Verdana" w:hAnsi="Verdana"/>
                <w:sz w:val="16"/>
                <w:szCs w:val="16"/>
                <w:lang w:val="en-US"/>
              </w:rPr>
              <w:t>Secretary</w:t>
            </w:r>
            <w:r w:rsidRPr="00320B82">
              <w:rPr>
                <w:rFonts w:ascii="Verdana" w:hAnsi="Verdana"/>
                <w:sz w:val="16"/>
                <w:szCs w:val="16"/>
                <w:lang w:val="en-US"/>
              </w:rPr>
              <w:t xml:space="preserve"> of Communications and Transportation and, if applicable, with the </w:t>
            </w:r>
            <w:r>
              <w:rPr>
                <w:rFonts w:ascii="Verdana" w:hAnsi="Verdana"/>
                <w:sz w:val="16"/>
                <w:szCs w:val="16"/>
                <w:lang w:val="en-US"/>
              </w:rPr>
              <w:t>Secretary</w:t>
            </w:r>
            <w:r w:rsidRPr="00320B82">
              <w:rPr>
                <w:rFonts w:ascii="Verdana" w:hAnsi="Verdana"/>
                <w:sz w:val="16"/>
                <w:szCs w:val="16"/>
                <w:lang w:val="en-US"/>
              </w:rPr>
              <w:t xml:space="preserve"> of Environment and Natural Resources.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80" w:line="206" w:lineRule="exact"/>
              <w:ind w:firstLine="0"/>
              <w:rPr>
                <w:rFonts w:ascii="Verdana" w:hAnsi="Verdana"/>
                <w:b/>
                <w:sz w:val="16"/>
                <w:szCs w:val="16"/>
              </w:rPr>
            </w:pPr>
            <w:r w:rsidRPr="000B2BEF">
              <w:rPr>
                <w:rFonts w:ascii="Verdana" w:hAnsi="Verdana"/>
                <w:b/>
                <w:sz w:val="16"/>
                <w:szCs w:val="16"/>
              </w:rPr>
              <w:t xml:space="preserve">6.3 </w:t>
            </w:r>
            <w:r w:rsidRPr="000B2BEF">
              <w:rPr>
                <w:rFonts w:ascii="Verdana" w:hAnsi="Verdana"/>
                <w:sz w:val="16"/>
                <w:szCs w:val="16"/>
              </w:rPr>
              <w:t>Para la acreditación de las Unidades de Verificación se estará a lo dispuesto por la Entidad de Acreditación correspondiente, en el marco de la Ley Federal sobre Metrología y Normalización.</w:t>
            </w:r>
          </w:p>
        </w:tc>
        <w:tc>
          <w:tcPr>
            <w:tcW w:w="4675" w:type="dxa"/>
          </w:tcPr>
          <w:p w:rsidR="00254F57" w:rsidRPr="00320B82" w:rsidRDefault="00254F57" w:rsidP="00254F57">
            <w:pPr>
              <w:spacing w:after="80" w:line="206" w:lineRule="atLeast"/>
              <w:jc w:val="both"/>
              <w:rPr>
                <w:szCs w:val="24"/>
                <w:lang w:val="en-US"/>
              </w:rPr>
            </w:pPr>
            <w:r w:rsidRPr="00320B82">
              <w:rPr>
                <w:rFonts w:ascii="Verdana" w:hAnsi="Verdana"/>
                <w:b/>
                <w:bCs/>
                <w:sz w:val="16"/>
                <w:szCs w:val="16"/>
                <w:lang w:val="en-US"/>
              </w:rPr>
              <w:t xml:space="preserve">6.3 </w:t>
            </w:r>
            <w:r w:rsidRPr="00320B82">
              <w:rPr>
                <w:rFonts w:ascii="Verdana" w:hAnsi="Verdana"/>
                <w:sz w:val="16"/>
                <w:szCs w:val="16"/>
                <w:lang w:val="en-US"/>
              </w:rPr>
              <w:t xml:space="preserve">For the accreditation of the </w:t>
            </w:r>
            <w:r w:rsidR="00A37FA5">
              <w:rPr>
                <w:rFonts w:ascii="Verdana" w:hAnsi="Verdana"/>
                <w:sz w:val="16"/>
                <w:szCs w:val="16"/>
                <w:lang w:val="en-US"/>
              </w:rPr>
              <w:t>Units of Verification</w:t>
            </w:r>
            <w:r w:rsidRPr="00320B82">
              <w:rPr>
                <w:rFonts w:ascii="Verdana" w:hAnsi="Verdana"/>
                <w:sz w:val="16"/>
                <w:szCs w:val="16"/>
                <w:lang w:val="en-US"/>
              </w:rPr>
              <w:t>, the provisions of the corresponding Accreditation Entity will be met, within the framework of the Federal Law on Metrology and Standardization.</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80" w:line="206" w:lineRule="exact"/>
              <w:ind w:firstLine="0"/>
              <w:rPr>
                <w:rFonts w:ascii="Verdana" w:hAnsi="Verdana"/>
                <w:sz w:val="16"/>
                <w:szCs w:val="16"/>
              </w:rPr>
            </w:pPr>
            <w:r w:rsidRPr="000B2BEF">
              <w:rPr>
                <w:rFonts w:ascii="Verdana" w:hAnsi="Verdana"/>
                <w:b/>
                <w:sz w:val="16"/>
                <w:szCs w:val="16"/>
              </w:rPr>
              <w:t xml:space="preserve">6.3.1 </w:t>
            </w:r>
            <w:r w:rsidRPr="000B2BEF">
              <w:rPr>
                <w:rFonts w:ascii="Verdana" w:hAnsi="Verdana"/>
                <w:sz w:val="16"/>
                <w:szCs w:val="16"/>
              </w:rPr>
              <w:t>Para otorgar la aprobación de las Unidades de Verificación, los solicitantes deberán presentar solicitud por escrito ante la Secretaría de Comunicaciones y Transportes, debiendo cubrir los siguientes requisitos:</w:t>
            </w:r>
          </w:p>
        </w:tc>
        <w:tc>
          <w:tcPr>
            <w:tcW w:w="4675" w:type="dxa"/>
          </w:tcPr>
          <w:p w:rsidR="00254F57" w:rsidRPr="00320B82" w:rsidRDefault="00254F57" w:rsidP="00254F57">
            <w:pPr>
              <w:spacing w:after="80" w:line="206" w:lineRule="atLeast"/>
              <w:jc w:val="both"/>
              <w:rPr>
                <w:szCs w:val="24"/>
                <w:lang w:val="en-US"/>
              </w:rPr>
            </w:pPr>
            <w:r w:rsidRPr="00320B82">
              <w:rPr>
                <w:rFonts w:ascii="Verdana" w:hAnsi="Verdana"/>
                <w:b/>
                <w:bCs/>
                <w:sz w:val="16"/>
                <w:szCs w:val="16"/>
                <w:lang w:val="en-US"/>
              </w:rPr>
              <w:t xml:space="preserve">6.3.1 </w:t>
            </w:r>
            <w:r w:rsidRPr="00320B82">
              <w:rPr>
                <w:rFonts w:ascii="Verdana" w:hAnsi="Verdana"/>
                <w:sz w:val="16"/>
                <w:szCs w:val="16"/>
                <w:lang w:val="en-US"/>
              </w:rPr>
              <w:t xml:space="preserve">To grant the approval of the </w:t>
            </w:r>
            <w:r w:rsidR="00A37FA5">
              <w:rPr>
                <w:rFonts w:ascii="Verdana" w:hAnsi="Verdana"/>
                <w:sz w:val="16"/>
                <w:szCs w:val="16"/>
                <w:lang w:val="en-US"/>
              </w:rPr>
              <w:t>Units of Verification</w:t>
            </w:r>
            <w:r w:rsidRPr="00320B82">
              <w:rPr>
                <w:rFonts w:ascii="Verdana" w:hAnsi="Verdana"/>
                <w:sz w:val="16"/>
                <w:szCs w:val="16"/>
                <w:lang w:val="en-US"/>
              </w:rPr>
              <w:t xml:space="preserve">, applicants must submit a written request to the </w:t>
            </w:r>
            <w:r>
              <w:rPr>
                <w:rFonts w:ascii="Verdana" w:hAnsi="Verdana"/>
                <w:sz w:val="16"/>
                <w:szCs w:val="16"/>
                <w:lang w:val="en-US"/>
              </w:rPr>
              <w:t>Secretary</w:t>
            </w:r>
            <w:r w:rsidRPr="00320B82">
              <w:rPr>
                <w:rFonts w:ascii="Verdana" w:hAnsi="Verdana"/>
                <w:sz w:val="16"/>
                <w:szCs w:val="16"/>
                <w:lang w:val="en-US"/>
              </w:rPr>
              <w:t xml:space="preserve"> of Communications and Transportation, and must meet the following requirements: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t>a)</w:t>
            </w:r>
            <w:r w:rsidRPr="000B2BEF">
              <w:rPr>
                <w:rFonts w:ascii="Verdana" w:hAnsi="Verdana"/>
                <w:sz w:val="16"/>
                <w:szCs w:val="16"/>
                <w:lang w:val="es-ES_tradnl"/>
              </w:rPr>
              <w:tab/>
              <w:t>Presentar copia de acreditación vigente como Unidad de Verificación de los Centros de Limpieza de las unidades vehiculares que transportan substancias, materiales, remanentes y residuos peligrosos, emitido por la Entidad Mexicana de Acreditación, A.C. (EMA) para llevar a cabo la Evaluación de la Conformidad de la presente Norma Oficial Mexicana.</w:t>
            </w:r>
          </w:p>
        </w:tc>
        <w:tc>
          <w:tcPr>
            <w:tcW w:w="4675" w:type="dxa"/>
          </w:tcPr>
          <w:p w:rsidR="00254F57" w:rsidRPr="00320B82" w:rsidRDefault="00C7161B" w:rsidP="00254F57">
            <w:pPr>
              <w:spacing w:after="80" w:line="206" w:lineRule="atLeast"/>
              <w:jc w:val="both"/>
              <w:rPr>
                <w:szCs w:val="24"/>
                <w:lang w:val="en-US"/>
              </w:rPr>
            </w:pPr>
            <w:r>
              <w:rPr>
                <w:rFonts w:ascii="Verdana" w:hAnsi="Verdana"/>
                <w:b/>
                <w:bCs/>
                <w:sz w:val="16"/>
                <w:szCs w:val="16"/>
                <w:lang w:val="en-US"/>
              </w:rPr>
              <w:t>a</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sz w:val="16"/>
                <w:szCs w:val="16"/>
                <w:lang w:val="en-US"/>
              </w:rPr>
              <w:t xml:space="preserve">              Present a copy of the current accreditation as Verification Unit of the Cleaning Centers of the vehicles that transport </w:t>
            </w:r>
            <w:r w:rsidRPr="00320B82">
              <w:rPr>
                <w:rFonts w:ascii="Verdana" w:hAnsi="Verdana"/>
                <w:sz w:val="16"/>
                <w:szCs w:val="16"/>
                <w:lang w:val="en-US"/>
              </w:rPr>
              <w:t>hazardous</w:t>
            </w:r>
            <w:r w:rsidRPr="00320B82">
              <w:rPr>
                <w:rFonts w:ascii="Verdana" w:hAnsi="Verdana"/>
                <w:sz w:val="16"/>
                <w:szCs w:val="16"/>
                <w:lang w:val="en-US"/>
              </w:rPr>
              <w:t xml:space="preserve"> </w:t>
            </w:r>
            <w:r w:rsidR="00254F57" w:rsidRPr="00320B82">
              <w:rPr>
                <w:rFonts w:ascii="Verdana" w:hAnsi="Verdana"/>
                <w:sz w:val="16"/>
                <w:szCs w:val="16"/>
                <w:lang w:val="en-US"/>
              </w:rPr>
              <w:t xml:space="preserve">substances, materials, </w:t>
            </w:r>
            <w:r w:rsidR="003A559A">
              <w:rPr>
                <w:rFonts w:ascii="Verdana" w:hAnsi="Verdana"/>
                <w:sz w:val="16"/>
                <w:szCs w:val="16"/>
                <w:lang w:val="en-US"/>
              </w:rPr>
              <w:t>residues</w:t>
            </w:r>
            <w:r w:rsidR="00254F57" w:rsidRPr="00320B82">
              <w:rPr>
                <w:rFonts w:ascii="Verdana" w:hAnsi="Verdana"/>
                <w:sz w:val="16"/>
                <w:szCs w:val="16"/>
                <w:lang w:val="en-US"/>
              </w:rPr>
              <w:t xml:space="preserve"> and waste</w:t>
            </w:r>
            <w:r>
              <w:rPr>
                <w:rFonts w:ascii="Verdana" w:hAnsi="Verdana"/>
                <w:sz w:val="16"/>
                <w:szCs w:val="16"/>
                <w:lang w:val="en-US"/>
              </w:rPr>
              <w:t>s</w:t>
            </w:r>
            <w:r w:rsidR="00254F57" w:rsidRPr="00320B82">
              <w:rPr>
                <w:rFonts w:ascii="Verdana" w:hAnsi="Verdana"/>
                <w:sz w:val="16"/>
                <w:szCs w:val="16"/>
                <w:lang w:val="en-US"/>
              </w:rPr>
              <w:t>, issued by the Mexican Accreditation Entity, AC (EMA) to carry out the Conformity Assessment of this Official Mexican Standard.</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t>b)</w:t>
            </w:r>
            <w:r w:rsidRPr="000B2BEF">
              <w:rPr>
                <w:rFonts w:ascii="Verdana" w:hAnsi="Verdana"/>
                <w:sz w:val="16"/>
                <w:szCs w:val="16"/>
                <w:lang w:val="es-ES_tradnl"/>
              </w:rPr>
              <w:tab/>
              <w:t>Demostrar que se está legalmente constituido conforme a las leyes mexicanas y que dentro de su objeto social se encuentra establecida la verificación de normas oficiales mexicanas aplicables al autotransporte federal. Para ello se deberá presentar copia certificada de la escritura constitutiva o de la documentación que acredite su existencia legal.</w:t>
            </w:r>
          </w:p>
        </w:tc>
        <w:tc>
          <w:tcPr>
            <w:tcW w:w="4675" w:type="dxa"/>
          </w:tcPr>
          <w:p w:rsidR="00254F57" w:rsidRPr="00320B82" w:rsidRDefault="00254F57" w:rsidP="00254F57">
            <w:pPr>
              <w:spacing w:after="80" w:line="206" w:lineRule="atLeast"/>
              <w:jc w:val="both"/>
              <w:rPr>
                <w:szCs w:val="24"/>
                <w:lang w:val="en-US"/>
              </w:rPr>
            </w:pPr>
            <w:r w:rsidRPr="00254F57">
              <w:rPr>
                <w:rFonts w:ascii="Verdana" w:hAnsi="Verdana"/>
                <w:b/>
                <w:bCs/>
                <w:sz w:val="16"/>
                <w:szCs w:val="16"/>
                <w:lang w:val="en-US"/>
              </w:rPr>
              <w:t>b)</w:t>
            </w:r>
            <w:r w:rsidRPr="00320B82">
              <w:rPr>
                <w:szCs w:val="24"/>
                <w:lang w:val="en-US"/>
              </w:rPr>
              <w:t xml:space="preserve"> </w:t>
            </w:r>
            <w:r w:rsidRPr="00320B82">
              <w:rPr>
                <w:rFonts w:ascii="Verdana" w:hAnsi="Verdana"/>
                <w:sz w:val="16"/>
                <w:szCs w:val="16"/>
                <w:lang w:val="en-US"/>
              </w:rPr>
              <w:t xml:space="preserve">              Demonstrate that it is legally constituted </w:t>
            </w:r>
            <w:r w:rsidR="00E40516">
              <w:rPr>
                <w:rFonts w:ascii="Verdana" w:hAnsi="Verdana"/>
                <w:sz w:val="16"/>
                <w:szCs w:val="16"/>
                <w:lang w:val="en-US"/>
              </w:rPr>
              <w:t>pursuant to</w:t>
            </w:r>
            <w:r w:rsidRPr="00320B82">
              <w:rPr>
                <w:rFonts w:ascii="Verdana" w:hAnsi="Verdana"/>
                <w:sz w:val="16"/>
                <w:szCs w:val="16"/>
                <w:lang w:val="en-US"/>
              </w:rPr>
              <w:t xml:space="preserve"> Mexican laws and that within its corporate purpose is established the verification of </w:t>
            </w:r>
            <w:r>
              <w:rPr>
                <w:rFonts w:ascii="Verdana" w:hAnsi="Verdana"/>
                <w:sz w:val="16"/>
                <w:szCs w:val="16"/>
                <w:lang w:val="en-US"/>
              </w:rPr>
              <w:t>Official Mexican Standards</w:t>
            </w:r>
            <w:r w:rsidRPr="00320B82">
              <w:rPr>
                <w:rFonts w:ascii="Verdana" w:hAnsi="Verdana"/>
                <w:sz w:val="16"/>
                <w:szCs w:val="16"/>
                <w:lang w:val="en-US"/>
              </w:rPr>
              <w:t xml:space="preserve"> applicable to federal motor carriers. For this, a certified copy of the articles of incorporation</w:t>
            </w:r>
            <w:r w:rsidR="00C7161B">
              <w:rPr>
                <w:rFonts w:ascii="Verdana" w:hAnsi="Verdana"/>
                <w:sz w:val="16"/>
                <w:szCs w:val="16"/>
                <w:lang w:val="en-US"/>
              </w:rPr>
              <w:t xml:space="preserve"> (Acta Constitutiva)</w:t>
            </w:r>
            <w:r w:rsidRPr="00320B82">
              <w:rPr>
                <w:rFonts w:ascii="Verdana" w:hAnsi="Verdana"/>
                <w:sz w:val="16"/>
                <w:szCs w:val="16"/>
                <w:lang w:val="en-US"/>
              </w:rPr>
              <w:t xml:space="preserve"> or of the documentation proving their legal existence must be presented.</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lastRenderedPageBreak/>
              <w:t>c)</w:t>
            </w:r>
            <w:r w:rsidRPr="000B2BEF">
              <w:rPr>
                <w:rFonts w:ascii="Verdana" w:hAnsi="Verdana"/>
                <w:b/>
                <w:sz w:val="16"/>
                <w:szCs w:val="16"/>
                <w:lang w:val="es-ES_tradnl"/>
              </w:rPr>
              <w:tab/>
            </w:r>
            <w:r w:rsidRPr="000B2BEF">
              <w:rPr>
                <w:rFonts w:ascii="Verdana" w:hAnsi="Verdana"/>
                <w:sz w:val="16"/>
                <w:szCs w:val="16"/>
                <w:lang w:val="es-ES_tradnl"/>
              </w:rPr>
              <w:t>Presentar copia de la cédula de identificación fiscal expedida por la Secretaría de Hacienda y Crédito Público.</w:t>
            </w:r>
          </w:p>
        </w:tc>
        <w:tc>
          <w:tcPr>
            <w:tcW w:w="4675" w:type="dxa"/>
          </w:tcPr>
          <w:p w:rsidR="00254F57" w:rsidRPr="00320B82" w:rsidRDefault="00254F57" w:rsidP="00254F57">
            <w:pPr>
              <w:spacing w:after="80" w:line="206" w:lineRule="atLeast"/>
              <w:jc w:val="both"/>
              <w:rPr>
                <w:szCs w:val="24"/>
                <w:lang w:val="en-US"/>
              </w:rPr>
            </w:pPr>
            <w:r w:rsidRPr="00254F57">
              <w:rPr>
                <w:rFonts w:ascii="Verdana" w:hAnsi="Verdana"/>
                <w:b/>
                <w:bCs/>
                <w:sz w:val="16"/>
                <w:szCs w:val="16"/>
                <w:lang w:val="en-US"/>
              </w:rPr>
              <w:t>c)</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Present a copy of the tax identification card issued by the </w:t>
            </w:r>
            <w:r>
              <w:rPr>
                <w:rFonts w:ascii="Verdana" w:hAnsi="Verdana"/>
                <w:sz w:val="16"/>
                <w:szCs w:val="16"/>
                <w:lang w:val="en-US"/>
              </w:rPr>
              <w:t>Secretary</w:t>
            </w:r>
            <w:r w:rsidRPr="00320B82">
              <w:rPr>
                <w:rFonts w:ascii="Verdana" w:hAnsi="Verdana"/>
                <w:sz w:val="16"/>
                <w:szCs w:val="16"/>
                <w:lang w:val="en-US"/>
              </w:rPr>
              <w:t xml:space="preserve"> of Finance and Public Credit.</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t>d)</w:t>
            </w:r>
            <w:r w:rsidRPr="000B2BEF">
              <w:rPr>
                <w:rFonts w:ascii="Verdana" w:hAnsi="Verdana"/>
                <w:b/>
                <w:sz w:val="16"/>
                <w:szCs w:val="16"/>
                <w:lang w:val="es-ES_tradnl"/>
              </w:rPr>
              <w:tab/>
            </w:r>
            <w:r w:rsidRPr="000B2BEF">
              <w:rPr>
                <w:rFonts w:ascii="Verdana" w:hAnsi="Verdana"/>
                <w:sz w:val="16"/>
                <w:szCs w:val="16"/>
                <w:lang w:val="es-ES_tradnl"/>
              </w:rPr>
              <w:t>Presentar, en su caso, documento mediante el cual se acredite la personalidad jurídica y las facultades del representante legal.</w:t>
            </w:r>
          </w:p>
        </w:tc>
        <w:tc>
          <w:tcPr>
            <w:tcW w:w="4675" w:type="dxa"/>
          </w:tcPr>
          <w:p w:rsidR="00254F57" w:rsidRPr="00320B82" w:rsidRDefault="00254F57" w:rsidP="00254F57">
            <w:pPr>
              <w:spacing w:after="80" w:line="206" w:lineRule="atLeast"/>
              <w:jc w:val="both"/>
              <w:rPr>
                <w:szCs w:val="24"/>
                <w:lang w:val="en-US"/>
              </w:rPr>
            </w:pPr>
            <w:r w:rsidRPr="00254F57">
              <w:rPr>
                <w:rFonts w:ascii="Verdana" w:hAnsi="Verdana"/>
                <w:b/>
                <w:bCs/>
                <w:sz w:val="16"/>
                <w:szCs w:val="16"/>
                <w:lang w:val="en-US"/>
              </w:rPr>
              <w:t>d)</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Submit, where appropriate, document by which the legal </w:t>
            </w:r>
            <w:r w:rsidR="00C7161B">
              <w:rPr>
                <w:rFonts w:ascii="Verdana" w:hAnsi="Verdana"/>
                <w:sz w:val="16"/>
                <w:szCs w:val="16"/>
                <w:lang w:val="en-US"/>
              </w:rPr>
              <w:t>standing</w:t>
            </w:r>
            <w:r w:rsidRPr="00320B82">
              <w:rPr>
                <w:rFonts w:ascii="Verdana" w:hAnsi="Verdana"/>
                <w:sz w:val="16"/>
                <w:szCs w:val="16"/>
                <w:lang w:val="en-US"/>
              </w:rPr>
              <w:t xml:space="preserve"> and the powers of the legal representative are </w:t>
            </w:r>
            <w:r w:rsidR="00C7161B">
              <w:rPr>
                <w:rFonts w:ascii="Verdana" w:hAnsi="Verdana"/>
                <w:sz w:val="16"/>
                <w:szCs w:val="16"/>
                <w:lang w:val="en-US"/>
              </w:rPr>
              <w:t>verified</w:t>
            </w:r>
            <w:r w:rsidRPr="00320B82">
              <w:rPr>
                <w:rFonts w:ascii="Verdana" w:hAnsi="Verdana"/>
                <w:sz w:val="16"/>
                <w:szCs w:val="16"/>
                <w:lang w:val="en-US"/>
              </w:rPr>
              <w:t>.</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t>e)</w:t>
            </w:r>
            <w:r w:rsidRPr="000B2BEF">
              <w:rPr>
                <w:rFonts w:ascii="Verdana" w:hAnsi="Verdana"/>
                <w:b/>
                <w:sz w:val="16"/>
                <w:szCs w:val="16"/>
                <w:lang w:val="es-ES_tradnl"/>
              </w:rPr>
              <w:tab/>
            </w:r>
            <w:r w:rsidRPr="000B2BEF">
              <w:rPr>
                <w:rFonts w:ascii="Verdana" w:hAnsi="Verdana"/>
                <w:sz w:val="16"/>
                <w:szCs w:val="16"/>
                <w:lang w:val="es-ES_tradnl"/>
              </w:rPr>
              <w:t>Presentar copia del Manual de Aseguramiento de la Calidad y del Manual de Procedimientos, guías de verificación, instructivos y formatos que se usarán para la prestación de los servicios de la verificación. Estos manuales deberán integrarse según lo establecido en la Norma Mexicana NMX-EC-17020-IMNC-2014, o la que la sustituya, así como estar enfocados a los métodos y procedimientos conforme a los cuales se realizará la verificación de la Norma correspondiente.</w:t>
            </w:r>
          </w:p>
        </w:tc>
        <w:tc>
          <w:tcPr>
            <w:tcW w:w="4675" w:type="dxa"/>
          </w:tcPr>
          <w:p w:rsidR="00254F57" w:rsidRPr="00320B82" w:rsidRDefault="00C7161B" w:rsidP="00254F57">
            <w:pPr>
              <w:spacing w:after="80" w:line="206" w:lineRule="atLeast"/>
              <w:jc w:val="both"/>
              <w:rPr>
                <w:szCs w:val="24"/>
                <w:lang w:val="en-US"/>
              </w:rPr>
            </w:pPr>
            <w:r>
              <w:rPr>
                <w:rFonts w:ascii="Verdana" w:hAnsi="Verdana"/>
                <w:b/>
                <w:bCs/>
                <w:sz w:val="16"/>
                <w:szCs w:val="16"/>
                <w:lang w:val="en-US"/>
              </w:rPr>
              <w:t>e</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b/>
                <w:bCs/>
                <w:sz w:val="16"/>
                <w:szCs w:val="16"/>
                <w:lang w:val="en-US"/>
              </w:rPr>
              <w:t xml:space="preserve">              </w:t>
            </w:r>
            <w:r w:rsidR="00254F57" w:rsidRPr="00320B82">
              <w:rPr>
                <w:rFonts w:ascii="Verdana" w:hAnsi="Verdana"/>
                <w:sz w:val="16"/>
                <w:szCs w:val="16"/>
                <w:lang w:val="en-US"/>
              </w:rPr>
              <w:t>Present a copy of the Quality Assurance Manual and the Procedures Manual, verification guides, instructions and formats that will be used for the provision of verification services. These manuals must be integrated as established in the Mexican Standard NMX-EC-17020-IMNC-2014, or the one that replaces it, as well as being focused on the methods and procedures according to which the verification of the corresponding Standard will be carried out.</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t>f)</w:t>
            </w:r>
            <w:r w:rsidRPr="000B2BEF">
              <w:rPr>
                <w:rFonts w:ascii="Verdana" w:hAnsi="Verdana"/>
                <w:b/>
                <w:sz w:val="16"/>
                <w:szCs w:val="16"/>
                <w:lang w:val="es-ES_tradnl"/>
              </w:rPr>
              <w:tab/>
            </w:r>
            <w:r w:rsidRPr="000B2BEF">
              <w:rPr>
                <w:rFonts w:ascii="Verdana" w:hAnsi="Verdana"/>
                <w:sz w:val="16"/>
                <w:szCs w:val="16"/>
                <w:lang w:val="es-ES_tradnl"/>
              </w:rPr>
              <w:t xml:space="preserve">El aspirante debe contar, dentro de sus procedimientos técnicos, con guías de verificación conforme a los criterios de la Norma Oficial Mexicana </w:t>
            </w:r>
            <w:r w:rsidR="00C7161B">
              <w:rPr>
                <w:rFonts w:ascii="Verdana" w:hAnsi="Verdana"/>
                <w:sz w:val="16"/>
                <w:szCs w:val="16"/>
                <w:lang w:val="es-ES_tradnl"/>
              </w:rPr>
              <w:t>NOM-019-SCT2-2015</w:t>
            </w:r>
            <w:r w:rsidRPr="000B2BEF">
              <w:rPr>
                <w:rFonts w:ascii="Verdana" w:hAnsi="Verdana"/>
                <w:sz w:val="16"/>
                <w:szCs w:val="16"/>
                <w:lang w:val="es-ES_tradnl"/>
              </w:rPr>
              <w:t>, conteniendo por lo menos lo siguiente:</w:t>
            </w:r>
          </w:p>
        </w:tc>
        <w:tc>
          <w:tcPr>
            <w:tcW w:w="4675" w:type="dxa"/>
          </w:tcPr>
          <w:p w:rsidR="00254F57" w:rsidRPr="00320B82" w:rsidRDefault="00C7161B" w:rsidP="00254F57">
            <w:pPr>
              <w:spacing w:after="80" w:line="206" w:lineRule="atLeast"/>
              <w:jc w:val="both"/>
              <w:rPr>
                <w:szCs w:val="24"/>
                <w:lang w:val="en-US"/>
              </w:rPr>
            </w:pPr>
            <w:r>
              <w:rPr>
                <w:rFonts w:ascii="Verdana" w:hAnsi="Verdana"/>
                <w:b/>
                <w:bCs/>
                <w:sz w:val="16"/>
                <w:szCs w:val="16"/>
                <w:lang w:val="en-US"/>
              </w:rPr>
              <w:t>f</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b/>
                <w:bCs/>
                <w:sz w:val="16"/>
                <w:szCs w:val="16"/>
                <w:lang w:val="en-US"/>
              </w:rPr>
              <w:t xml:space="preserve">              </w:t>
            </w:r>
            <w:r w:rsidR="00254F57" w:rsidRPr="00320B82">
              <w:rPr>
                <w:rFonts w:ascii="Verdana" w:hAnsi="Verdana"/>
                <w:sz w:val="16"/>
                <w:szCs w:val="16"/>
                <w:lang w:val="en-US"/>
              </w:rPr>
              <w:t>The applicant must have, within its technical procedures, verification guides according to the criteria of the Official Mexican Standard NOM-019-SCT2</w:t>
            </w:r>
            <w:r>
              <w:rPr>
                <w:rFonts w:ascii="Verdana" w:hAnsi="Verdana"/>
                <w:sz w:val="16"/>
                <w:szCs w:val="16"/>
                <w:lang w:val="en-US"/>
              </w:rPr>
              <w:t>-</w:t>
            </w:r>
            <w:r w:rsidR="00254F57" w:rsidRPr="00320B82">
              <w:rPr>
                <w:rFonts w:ascii="Verdana" w:hAnsi="Verdana"/>
                <w:sz w:val="16"/>
                <w:szCs w:val="16"/>
                <w:lang w:val="en-US"/>
              </w:rPr>
              <w:t>2015, containing at least the following:</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INCISO"/>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t>1.</w:t>
            </w:r>
            <w:r w:rsidRPr="000B2BEF">
              <w:rPr>
                <w:rFonts w:ascii="Verdana" w:hAnsi="Verdana"/>
                <w:b/>
                <w:sz w:val="16"/>
                <w:szCs w:val="16"/>
                <w:lang w:val="es-ES_tradnl"/>
              </w:rPr>
              <w:tab/>
            </w:r>
            <w:r w:rsidRPr="000B2BEF">
              <w:rPr>
                <w:rFonts w:ascii="Verdana" w:hAnsi="Verdana"/>
                <w:sz w:val="16"/>
                <w:szCs w:val="16"/>
                <w:lang w:val="es-ES_tradnl"/>
              </w:rPr>
              <w:t>Apartado o numeral de la presente Norma Oficial Mexicana.</w:t>
            </w:r>
          </w:p>
        </w:tc>
        <w:tc>
          <w:tcPr>
            <w:tcW w:w="4675" w:type="dxa"/>
          </w:tcPr>
          <w:p w:rsidR="00254F57" w:rsidRPr="00320B82" w:rsidRDefault="00C7161B" w:rsidP="00254F57">
            <w:pPr>
              <w:spacing w:after="80" w:line="206" w:lineRule="atLeast"/>
              <w:jc w:val="both"/>
              <w:rPr>
                <w:szCs w:val="24"/>
                <w:lang w:val="en-US"/>
              </w:rPr>
            </w:pPr>
            <w:r>
              <w:rPr>
                <w:rFonts w:ascii="Verdana" w:hAnsi="Verdana"/>
                <w:b/>
                <w:bCs/>
                <w:sz w:val="16"/>
                <w:szCs w:val="16"/>
                <w:lang w:val="en-US"/>
              </w:rPr>
              <w:t>1</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b/>
                <w:bCs/>
                <w:sz w:val="16"/>
                <w:szCs w:val="16"/>
                <w:lang w:val="en-US"/>
              </w:rPr>
              <w:t xml:space="preserve">              </w:t>
            </w:r>
            <w:r w:rsidR="00254F57" w:rsidRPr="00320B82">
              <w:rPr>
                <w:rFonts w:ascii="Verdana" w:hAnsi="Verdana"/>
                <w:sz w:val="16"/>
                <w:szCs w:val="16"/>
                <w:lang w:val="en-US"/>
              </w:rPr>
              <w:t>Section or numeral of this Official Mexican Standard.</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INCISO"/>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t>2.</w:t>
            </w:r>
            <w:r w:rsidRPr="000B2BEF">
              <w:rPr>
                <w:rFonts w:ascii="Verdana" w:hAnsi="Verdana"/>
                <w:b/>
                <w:sz w:val="16"/>
                <w:szCs w:val="16"/>
                <w:lang w:val="es-ES_tradnl"/>
              </w:rPr>
              <w:tab/>
            </w:r>
            <w:r w:rsidRPr="000B2BEF">
              <w:rPr>
                <w:rFonts w:ascii="Verdana" w:hAnsi="Verdana"/>
                <w:sz w:val="16"/>
                <w:szCs w:val="16"/>
                <w:lang w:val="es-ES_tradnl"/>
              </w:rPr>
              <w:t xml:space="preserve">Texto de referencia de la guía de verificación y el apartado o numeral de la Norma Oficial Mexicana </w:t>
            </w:r>
            <w:r w:rsidR="00C7161B">
              <w:rPr>
                <w:rFonts w:ascii="Verdana" w:hAnsi="Verdana"/>
                <w:sz w:val="16"/>
                <w:szCs w:val="16"/>
                <w:lang w:val="es-ES_tradnl"/>
              </w:rPr>
              <w:t>NOM-019-SCT2-2015</w:t>
            </w:r>
            <w:r w:rsidRPr="000B2BEF">
              <w:rPr>
                <w:rFonts w:ascii="Verdana" w:hAnsi="Verdana"/>
                <w:sz w:val="16"/>
                <w:szCs w:val="16"/>
                <w:lang w:val="es-ES_tradnl"/>
              </w:rPr>
              <w:t xml:space="preserve"> establecido para la verificación.</w:t>
            </w:r>
          </w:p>
        </w:tc>
        <w:tc>
          <w:tcPr>
            <w:tcW w:w="4675" w:type="dxa"/>
          </w:tcPr>
          <w:p w:rsidR="00254F57" w:rsidRPr="00320B82" w:rsidRDefault="00C7161B" w:rsidP="00254F57">
            <w:pPr>
              <w:spacing w:after="80" w:line="206" w:lineRule="atLeast"/>
              <w:jc w:val="both"/>
              <w:rPr>
                <w:szCs w:val="24"/>
                <w:lang w:val="en-US"/>
              </w:rPr>
            </w:pPr>
            <w:r>
              <w:rPr>
                <w:rFonts w:ascii="Verdana" w:hAnsi="Verdana"/>
                <w:b/>
                <w:bCs/>
                <w:sz w:val="16"/>
                <w:szCs w:val="16"/>
                <w:lang w:val="en-US"/>
              </w:rPr>
              <w:t>2</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b/>
                <w:bCs/>
                <w:sz w:val="16"/>
                <w:szCs w:val="16"/>
                <w:lang w:val="en-US"/>
              </w:rPr>
              <w:t xml:space="preserve">              </w:t>
            </w:r>
            <w:r w:rsidR="00254F57" w:rsidRPr="00320B82">
              <w:rPr>
                <w:rFonts w:ascii="Verdana" w:hAnsi="Verdana"/>
                <w:sz w:val="16"/>
                <w:szCs w:val="16"/>
                <w:lang w:val="en-US"/>
              </w:rPr>
              <w:t xml:space="preserve">Reference text of the verification guide and the section or numeral of the Official Mexican Standard </w:t>
            </w:r>
            <w:r>
              <w:rPr>
                <w:rFonts w:ascii="Verdana" w:hAnsi="Verdana"/>
                <w:sz w:val="16"/>
                <w:szCs w:val="16"/>
                <w:lang w:val="en-US"/>
              </w:rPr>
              <w:t>NOM-019-SCT2-2015</w:t>
            </w:r>
            <w:r w:rsidR="00254F57" w:rsidRPr="00320B82">
              <w:rPr>
                <w:rFonts w:ascii="Verdana" w:hAnsi="Verdana"/>
                <w:sz w:val="16"/>
                <w:szCs w:val="16"/>
                <w:lang w:val="en-US"/>
              </w:rPr>
              <w:t xml:space="preserve"> established for verification.</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INCISO"/>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t>3.</w:t>
            </w:r>
            <w:r w:rsidRPr="000B2BEF">
              <w:rPr>
                <w:rFonts w:ascii="Verdana" w:hAnsi="Verdana"/>
                <w:b/>
                <w:sz w:val="16"/>
                <w:szCs w:val="16"/>
                <w:lang w:val="es-ES_tradnl"/>
              </w:rPr>
              <w:tab/>
            </w:r>
            <w:r w:rsidRPr="000B2BEF">
              <w:rPr>
                <w:rFonts w:ascii="Verdana" w:hAnsi="Verdana"/>
                <w:sz w:val="16"/>
                <w:szCs w:val="16"/>
                <w:lang w:val="es-ES_tradnl"/>
              </w:rPr>
              <w:t>La verificación debe ser documental y visual.</w:t>
            </w:r>
          </w:p>
        </w:tc>
        <w:tc>
          <w:tcPr>
            <w:tcW w:w="4675" w:type="dxa"/>
          </w:tcPr>
          <w:p w:rsidR="00254F57" w:rsidRPr="00320B82" w:rsidRDefault="00254F57" w:rsidP="00254F57">
            <w:pPr>
              <w:spacing w:after="80" w:line="206" w:lineRule="atLeast"/>
              <w:jc w:val="both"/>
              <w:rPr>
                <w:szCs w:val="24"/>
                <w:lang w:val="en-US"/>
              </w:rPr>
            </w:pPr>
            <w:r w:rsidRPr="00254F57">
              <w:rPr>
                <w:rFonts w:ascii="Verdana" w:hAnsi="Verdana"/>
                <w:b/>
                <w:bCs/>
                <w:sz w:val="16"/>
                <w:szCs w:val="16"/>
                <w:lang w:val="en-US"/>
              </w:rPr>
              <w:t>3.</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Verification must be documentary and visual.</w:t>
            </w:r>
            <w:r w:rsidRPr="00320B82">
              <w:rPr>
                <w:szCs w:val="24"/>
                <w:lang w:val="en-US"/>
              </w:rPr>
              <w:t xml:space="preserve"> </w:t>
            </w:r>
          </w:p>
        </w:tc>
      </w:tr>
      <w:tr w:rsidR="00254F57" w:rsidRPr="00FD2F4B" w:rsidTr="002D1D0A">
        <w:tc>
          <w:tcPr>
            <w:tcW w:w="4675" w:type="dxa"/>
          </w:tcPr>
          <w:p w:rsidR="00254F57" w:rsidRPr="000B2BEF" w:rsidRDefault="00254F57" w:rsidP="00254F57">
            <w:pPr>
              <w:pStyle w:val="INCISO"/>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t>4.</w:t>
            </w:r>
            <w:r w:rsidRPr="000B2BEF">
              <w:rPr>
                <w:rFonts w:ascii="Verdana" w:hAnsi="Verdana"/>
                <w:b/>
                <w:sz w:val="16"/>
                <w:szCs w:val="16"/>
                <w:lang w:val="es-ES_tradnl"/>
              </w:rPr>
              <w:tab/>
            </w:r>
            <w:r w:rsidRPr="000B2BEF">
              <w:rPr>
                <w:rFonts w:ascii="Verdana" w:hAnsi="Verdana"/>
                <w:sz w:val="16"/>
                <w:szCs w:val="16"/>
                <w:lang w:val="es-ES_tradnl"/>
              </w:rPr>
              <w:t>Criterio de aceptación-rechazo para cumplir el apartado o numeral de la guía de verificación o de la norma.</w:t>
            </w:r>
          </w:p>
        </w:tc>
        <w:tc>
          <w:tcPr>
            <w:tcW w:w="4675" w:type="dxa"/>
          </w:tcPr>
          <w:p w:rsidR="00254F57" w:rsidRPr="00320B82" w:rsidRDefault="00C7161B" w:rsidP="00254F57">
            <w:pPr>
              <w:spacing w:after="80" w:line="206" w:lineRule="atLeast"/>
              <w:jc w:val="both"/>
              <w:rPr>
                <w:szCs w:val="24"/>
                <w:lang w:val="en-US"/>
              </w:rPr>
            </w:pPr>
            <w:r>
              <w:rPr>
                <w:rFonts w:ascii="Verdana" w:hAnsi="Verdana"/>
                <w:b/>
                <w:bCs/>
                <w:sz w:val="16"/>
                <w:szCs w:val="16"/>
                <w:lang w:val="en-US"/>
              </w:rPr>
              <w:t>4</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b/>
                <w:bCs/>
                <w:sz w:val="16"/>
                <w:szCs w:val="16"/>
                <w:lang w:val="en-US"/>
              </w:rPr>
              <w:t xml:space="preserve">              </w:t>
            </w:r>
            <w:r w:rsidR="00254F57" w:rsidRPr="00320B82">
              <w:rPr>
                <w:rFonts w:ascii="Verdana" w:hAnsi="Verdana"/>
                <w:sz w:val="16"/>
                <w:szCs w:val="16"/>
                <w:lang w:val="en-US"/>
              </w:rPr>
              <w:t>Acceptance-rejection criteria to comply with the section or num</w:t>
            </w:r>
            <w:r>
              <w:rPr>
                <w:rFonts w:ascii="Verdana" w:hAnsi="Verdana"/>
                <w:sz w:val="16"/>
                <w:szCs w:val="16"/>
                <w:lang w:val="en-US"/>
              </w:rPr>
              <w:t>ber</w:t>
            </w:r>
            <w:r w:rsidR="00254F57" w:rsidRPr="00320B82">
              <w:rPr>
                <w:rFonts w:ascii="Verdana" w:hAnsi="Verdana"/>
                <w:sz w:val="16"/>
                <w:szCs w:val="16"/>
                <w:lang w:val="en-US"/>
              </w:rPr>
              <w:t xml:space="preserve"> of the verification guide or standard.</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INCISO"/>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t>5.</w:t>
            </w:r>
            <w:r w:rsidRPr="000B2BEF">
              <w:rPr>
                <w:rFonts w:ascii="Verdana" w:hAnsi="Verdana"/>
                <w:b/>
                <w:sz w:val="16"/>
                <w:szCs w:val="16"/>
                <w:lang w:val="es-ES_tradnl"/>
              </w:rPr>
              <w:tab/>
            </w:r>
            <w:r w:rsidRPr="000B2BEF">
              <w:rPr>
                <w:rFonts w:ascii="Verdana" w:hAnsi="Verdana"/>
                <w:sz w:val="16"/>
                <w:szCs w:val="16"/>
                <w:lang w:val="es-ES_tradnl"/>
              </w:rPr>
              <w:t>Espacio para observaciones en cada apartado o numeral de la guía de verificación o de la norma.</w:t>
            </w:r>
          </w:p>
        </w:tc>
        <w:tc>
          <w:tcPr>
            <w:tcW w:w="4675" w:type="dxa"/>
          </w:tcPr>
          <w:p w:rsidR="00254F57" w:rsidRPr="00320B82" w:rsidRDefault="00254F57" w:rsidP="00254F57">
            <w:pPr>
              <w:spacing w:after="80" w:line="206" w:lineRule="atLeast"/>
              <w:jc w:val="both"/>
              <w:rPr>
                <w:szCs w:val="24"/>
                <w:lang w:val="en-US"/>
              </w:rPr>
            </w:pPr>
            <w:r w:rsidRPr="00254F57">
              <w:rPr>
                <w:rFonts w:ascii="Verdana" w:hAnsi="Verdana"/>
                <w:b/>
                <w:bCs/>
                <w:sz w:val="16"/>
                <w:szCs w:val="16"/>
                <w:lang w:val="en-US"/>
              </w:rPr>
              <w:t>5.</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Space for observations in each section or num</w:t>
            </w:r>
            <w:r w:rsidR="00A67EDF">
              <w:rPr>
                <w:rFonts w:ascii="Verdana" w:hAnsi="Verdana"/>
                <w:sz w:val="16"/>
                <w:szCs w:val="16"/>
                <w:lang w:val="en-US"/>
              </w:rPr>
              <w:t>ber</w:t>
            </w:r>
            <w:r w:rsidRPr="00320B82">
              <w:rPr>
                <w:rFonts w:ascii="Verdana" w:hAnsi="Verdana"/>
                <w:sz w:val="16"/>
                <w:szCs w:val="16"/>
                <w:lang w:val="en-US"/>
              </w:rPr>
              <w:t xml:space="preserve"> of the verification guide or standard.</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t>g)</w:t>
            </w:r>
            <w:r w:rsidRPr="000B2BEF">
              <w:rPr>
                <w:rFonts w:ascii="Verdana" w:hAnsi="Verdana"/>
                <w:b/>
                <w:sz w:val="16"/>
                <w:szCs w:val="16"/>
                <w:lang w:val="es-ES_tradnl"/>
              </w:rPr>
              <w:tab/>
            </w:r>
            <w:r w:rsidRPr="000B2BEF">
              <w:rPr>
                <w:rFonts w:ascii="Verdana" w:hAnsi="Verdana"/>
                <w:sz w:val="16"/>
                <w:szCs w:val="16"/>
                <w:lang w:val="es-ES_tradnl"/>
              </w:rPr>
              <w:t>Presentar descripción detallada de la estructura de la organización del solicitante incluyendo el organigrama, la descripción de puestos, las responsabilidades del personal técnico que llevará a cabo las labores de verificación y los mecanismos de supervisión del mismo. Dentro de su estructura debe contar con un gerente técnico que supervise al personal técnico y un gerente sustituto que supla al primero durante su ausencia.</w:t>
            </w:r>
          </w:p>
        </w:tc>
        <w:tc>
          <w:tcPr>
            <w:tcW w:w="4675" w:type="dxa"/>
          </w:tcPr>
          <w:p w:rsidR="00254F57" w:rsidRPr="00320B82" w:rsidRDefault="00254F57" w:rsidP="00254F57">
            <w:pPr>
              <w:spacing w:after="80" w:line="206" w:lineRule="atLeast"/>
              <w:jc w:val="both"/>
              <w:rPr>
                <w:szCs w:val="24"/>
                <w:lang w:val="en-US"/>
              </w:rPr>
            </w:pPr>
            <w:r w:rsidRPr="00254F57">
              <w:rPr>
                <w:rFonts w:ascii="Verdana" w:hAnsi="Verdana"/>
                <w:b/>
                <w:bCs/>
                <w:sz w:val="16"/>
                <w:szCs w:val="16"/>
                <w:lang w:val="en-US"/>
              </w:rPr>
              <w:t>g)</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Present a detailed description of the structure of the applicant's organization, including the organization chart, the job description, the responsibilities of the technical personnel who will carry out the verification tasks and the supervision mechanisms of the same. Within its structure, it must have a technical manager who supervises the technical staff and a substitute manager who replaces the </w:t>
            </w:r>
            <w:r w:rsidR="00A67EDF">
              <w:rPr>
                <w:rFonts w:ascii="Verdana" w:hAnsi="Verdana"/>
                <w:sz w:val="16"/>
                <w:szCs w:val="16"/>
                <w:lang w:val="en-US"/>
              </w:rPr>
              <w:t>other</w:t>
            </w:r>
            <w:r w:rsidRPr="00320B82">
              <w:rPr>
                <w:rFonts w:ascii="Verdana" w:hAnsi="Verdana"/>
                <w:sz w:val="16"/>
                <w:szCs w:val="16"/>
                <w:lang w:val="en-US"/>
              </w:rPr>
              <w:t xml:space="preserve"> during his absence.</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80" w:line="206" w:lineRule="exact"/>
              <w:ind w:left="0" w:firstLine="0"/>
              <w:rPr>
                <w:rFonts w:ascii="Verdana" w:hAnsi="Verdana"/>
                <w:sz w:val="16"/>
                <w:szCs w:val="16"/>
                <w:lang w:val="es-ES_tradnl"/>
              </w:rPr>
            </w:pPr>
            <w:r w:rsidRPr="000B2BEF">
              <w:rPr>
                <w:rFonts w:ascii="Verdana" w:hAnsi="Verdana"/>
                <w:b/>
                <w:sz w:val="16"/>
                <w:szCs w:val="16"/>
                <w:lang w:val="es-ES_tradnl"/>
              </w:rPr>
              <w:t>h)</w:t>
            </w:r>
            <w:r w:rsidRPr="000B2BEF">
              <w:rPr>
                <w:rFonts w:ascii="Verdana" w:hAnsi="Verdana"/>
                <w:b/>
                <w:sz w:val="16"/>
                <w:szCs w:val="16"/>
                <w:lang w:val="es-ES_tradnl"/>
              </w:rPr>
              <w:tab/>
            </w:r>
            <w:r w:rsidRPr="000B2BEF">
              <w:rPr>
                <w:rFonts w:ascii="Verdana" w:hAnsi="Verdana"/>
                <w:sz w:val="16"/>
                <w:szCs w:val="16"/>
                <w:lang w:val="es-ES_tradnl"/>
              </w:rPr>
              <w:t>Presentar carta suscrita por el representante legal del solicitante en la que manifiesta bajo protesta de decir verdad, que se abstendrá de realizar actos de verificación cuando pudiera existir conflicto de intereses.</w:t>
            </w:r>
          </w:p>
        </w:tc>
        <w:tc>
          <w:tcPr>
            <w:tcW w:w="4675" w:type="dxa"/>
          </w:tcPr>
          <w:p w:rsidR="00254F57" w:rsidRPr="00320B82" w:rsidRDefault="00254F57" w:rsidP="00254F57">
            <w:pPr>
              <w:spacing w:after="80" w:line="206" w:lineRule="atLeast"/>
              <w:jc w:val="both"/>
              <w:rPr>
                <w:szCs w:val="24"/>
                <w:lang w:val="en-US"/>
              </w:rPr>
            </w:pPr>
            <w:r w:rsidRPr="00254F57">
              <w:rPr>
                <w:rFonts w:ascii="Verdana" w:hAnsi="Verdana"/>
                <w:b/>
                <w:bCs/>
                <w:sz w:val="16"/>
                <w:szCs w:val="16"/>
                <w:lang w:val="en-US"/>
              </w:rPr>
              <w:t>h)</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Submit a letter signed by the legal representative of the applicant in which </w:t>
            </w:r>
            <w:r w:rsidR="00A67EDF">
              <w:rPr>
                <w:rFonts w:ascii="Verdana" w:hAnsi="Verdana"/>
                <w:sz w:val="16"/>
                <w:szCs w:val="16"/>
                <w:lang w:val="en-US"/>
              </w:rPr>
              <w:t>he/she</w:t>
            </w:r>
            <w:r w:rsidRPr="00320B82">
              <w:rPr>
                <w:rFonts w:ascii="Verdana" w:hAnsi="Verdana"/>
                <w:sz w:val="16"/>
                <w:szCs w:val="16"/>
                <w:lang w:val="en-US"/>
              </w:rPr>
              <w:t xml:space="preserve"> expresses under </w:t>
            </w:r>
            <w:r w:rsidR="00A67EDF">
              <w:rPr>
                <w:rFonts w:ascii="Verdana" w:hAnsi="Verdana"/>
                <w:sz w:val="16"/>
                <w:szCs w:val="16"/>
                <w:lang w:val="en-US"/>
              </w:rPr>
              <w:t>oath</w:t>
            </w:r>
            <w:r w:rsidRPr="00320B82">
              <w:rPr>
                <w:rFonts w:ascii="Verdana" w:hAnsi="Verdana"/>
                <w:sz w:val="16"/>
                <w:szCs w:val="16"/>
                <w:lang w:val="en-US"/>
              </w:rPr>
              <w:t xml:space="preserve">, that </w:t>
            </w:r>
            <w:r w:rsidR="00A67EDF">
              <w:rPr>
                <w:rFonts w:ascii="Verdana" w:hAnsi="Verdana"/>
                <w:sz w:val="16"/>
                <w:szCs w:val="16"/>
                <w:lang w:val="en-US"/>
              </w:rPr>
              <w:t>he/she</w:t>
            </w:r>
            <w:r w:rsidRPr="00320B82">
              <w:rPr>
                <w:rFonts w:ascii="Verdana" w:hAnsi="Verdana"/>
                <w:sz w:val="16"/>
                <w:szCs w:val="16"/>
                <w:lang w:val="en-US"/>
              </w:rPr>
              <w:t xml:space="preserve"> will refrain from carrying out acts of verification when there might be a conflict of interest.</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i)</w:t>
            </w:r>
            <w:r w:rsidRPr="000B2BEF">
              <w:rPr>
                <w:rFonts w:ascii="Verdana" w:hAnsi="Verdana"/>
                <w:b/>
                <w:sz w:val="16"/>
                <w:szCs w:val="16"/>
                <w:lang w:val="es-ES_tradnl"/>
              </w:rPr>
              <w:tab/>
            </w:r>
            <w:r w:rsidRPr="000B2BEF">
              <w:rPr>
                <w:rFonts w:ascii="Verdana" w:hAnsi="Verdana"/>
                <w:sz w:val="16"/>
                <w:szCs w:val="16"/>
                <w:lang w:val="es-ES_tradnl"/>
              </w:rPr>
              <w:t xml:space="preserve">Presentar relación, currícula y evidencia objetiva, correspondiente al personal técnico que realizará las labores de verificación de la Norma Oficial Mexicana </w:t>
            </w:r>
            <w:r w:rsidR="00C7161B">
              <w:rPr>
                <w:rFonts w:ascii="Verdana" w:hAnsi="Verdana"/>
                <w:sz w:val="16"/>
                <w:szCs w:val="16"/>
                <w:lang w:val="es-ES_tradnl"/>
              </w:rPr>
              <w:t>NOM-019-SCT2-2015</w:t>
            </w:r>
            <w:r w:rsidRPr="000B2BEF">
              <w:rPr>
                <w:rFonts w:ascii="Verdana" w:hAnsi="Verdana"/>
                <w:sz w:val="16"/>
                <w:szCs w:val="16"/>
                <w:lang w:val="es-ES_tradnl"/>
              </w:rPr>
              <w:t>, conforme a los siguientes criterios:</w:t>
            </w:r>
          </w:p>
        </w:tc>
        <w:tc>
          <w:tcPr>
            <w:tcW w:w="4675" w:type="dxa"/>
          </w:tcPr>
          <w:p w:rsidR="00254F57" w:rsidRPr="00320B82" w:rsidRDefault="00254F57" w:rsidP="00254F57">
            <w:pPr>
              <w:spacing w:after="64" w:line="206" w:lineRule="atLeast"/>
              <w:jc w:val="both"/>
              <w:rPr>
                <w:szCs w:val="24"/>
                <w:lang w:val="en-US"/>
              </w:rPr>
            </w:pPr>
            <w:r w:rsidRPr="00254F57">
              <w:rPr>
                <w:rFonts w:ascii="Verdana" w:hAnsi="Verdana"/>
                <w:b/>
                <w:bCs/>
                <w:sz w:val="16"/>
                <w:szCs w:val="16"/>
                <w:lang w:val="en-US"/>
              </w:rPr>
              <w:t>i)</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Present a </w:t>
            </w:r>
            <w:r w:rsidR="00A67EDF">
              <w:rPr>
                <w:rFonts w:ascii="Verdana" w:hAnsi="Verdana"/>
                <w:sz w:val="16"/>
                <w:szCs w:val="16"/>
                <w:lang w:val="en-US"/>
              </w:rPr>
              <w:t>report</w:t>
            </w:r>
            <w:r w:rsidRPr="00320B82">
              <w:rPr>
                <w:rFonts w:ascii="Verdana" w:hAnsi="Verdana"/>
                <w:sz w:val="16"/>
                <w:szCs w:val="16"/>
                <w:lang w:val="en-US"/>
              </w:rPr>
              <w:t xml:space="preserve">, curriculum and objective evidence, corresponding to the technical personnel that will carry out the verification tasks of the Official Mexican Standard </w:t>
            </w:r>
            <w:r w:rsidR="00C7161B">
              <w:rPr>
                <w:rFonts w:ascii="Verdana" w:hAnsi="Verdana"/>
                <w:sz w:val="16"/>
                <w:szCs w:val="16"/>
                <w:lang w:val="en-US"/>
              </w:rPr>
              <w:t>NOM-019-SCT2-2015</w:t>
            </w:r>
            <w:r w:rsidRPr="00320B82">
              <w:rPr>
                <w:rFonts w:ascii="Verdana" w:hAnsi="Verdana"/>
                <w:sz w:val="16"/>
                <w:szCs w:val="16"/>
                <w:lang w:val="en-US"/>
              </w:rPr>
              <w:t>, according to the following criteria:</w:t>
            </w:r>
            <w:r w:rsidRPr="00320B82">
              <w:rPr>
                <w:szCs w:val="24"/>
                <w:lang w:val="en-US"/>
              </w:rPr>
              <w:t xml:space="preserve"> </w:t>
            </w:r>
          </w:p>
        </w:tc>
      </w:tr>
      <w:tr w:rsidR="00254F57" w:rsidRPr="00FD2F4B" w:rsidTr="002D1D0A">
        <w:tc>
          <w:tcPr>
            <w:tcW w:w="4675" w:type="dxa"/>
          </w:tcPr>
          <w:p w:rsidR="00254F57" w:rsidRPr="000B2BEF" w:rsidRDefault="00254F57" w:rsidP="00254F57">
            <w:pPr>
              <w:pStyle w:val="INCISO"/>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1.</w:t>
            </w:r>
            <w:r w:rsidRPr="000B2BEF">
              <w:rPr>
                <w:rFonts w:ascii="Verdana" w:hAnsi="Verdana"/>
                <w:sz w:val="16"/>
                <w:szCs w:val="16"/>
                <w:lang w:val="es-ES_tradnl"/>
              </w:rPr>
              <w:tab/>
              <w:t xml:space="preserve">El gerente técnico responsable de la Unidad de Verificación debe contar con título profesional y el gerente sustituto con carrera de nivel técnico o carrera de nivel técnico superior universitario, ambos en el área de química, mecánica, ingeniería industrial o de alguna carrera afín, para lo que se deberá anexar a la solicitud de aprobación correspondiente, copia del título o de la </w:t>
            </w:r>
            <w:r w:rsidRPr="000B2BEF">
              <w:rPr>
                <w:rFonts w:ascii="Verdana" w:hAnsi="Verdana"/>
                <w:sz w:val="16"/>
                <w:szCs w:val="16"/>
                <w:lang w:val="es-ES_tradnl"/>
              </w:rPr>
              <w:lastRenderedPageBreak/>
              <w:t>cédula profesional del gerente y comprobante de estudios del gerente sustituto.</w:t>
            </w:r>
          </w:p>
        </w:tc>
        <w:tc>
          <w:tcPr>
            <w:tcW w:w="4675" w:type="dxa"/>
          </w:tcPr>
          <w:p w:rsidR="00254F57" w:rsidRPr="00320B82" w:rsidRDefault="00A67EDF" w:rsidP="00254F57">
            <w:pPr>
              <w:spacing w:after="64" w:line="206" w:lineRule="atLeast"/>
              <w:jc w:val="both"/>
              <w:rPr>
                <w:szCs w:val="24"/>
                <w:lang w:val="en-US"/>
              </w:rPr>
            </w:pPr>
            <w:r>
              <w:rPr>
                <w:rFonts w:ascii="Verdana" w:hAnsi="Verdana"/>
                <w:b/>
                <w:bCs/>
                <w:sz w:val="16"/>
                <w:szCs w:val="16"/>
                <w:lang w:val="en-US"/>
              </w:rPr>
              <w:lastRenderedPageBreak/>
              <w:t>1</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sz w:val="16"/>
                <w:szCs w:val="16"/>
                <w:lang w:val="en-US"/>
              </w:rPr>
              <w:t xml:space="preserve">              The technical manager in charge of the Verification Unit must have a professional degree and a substitute manager with a technical or career level at a higher university technical level, both in the area of </w:t>
            </w:r>
            <w:r w:rsidR="00254F57" w:rsidRPr="00320B82">
              <w:rPr>
                <w:rFonts w:ascii="Arial" w:hAnsi="Arial" w:cs="Arial"/>
                <w:sz w:val="16"/>
                <w:szCs w:val="16"/>
                <w:lang w:val="en-US"/>
              </w:rPr>
              <w:t>​​</w:t>
            </w:r>
            <w:r w:rsidR="00254F57" w:rsidRPr="00320B82">
              <w:rPr>
                <w:rFonts w:ascii="Verdana" w:hAnsi="Verdana"/>
                <w:sz w:val="16"/>
                <w:szCs w:val="16"/>
                <w:lang w:val="en-US"/>
              </w:rPr>
              <w:t xml:space="preserve">chemistry, mechanics, industrial engineering or a related career that it must be attached to the corresponding approval request, copy of the title or </w:t>
            </w:r>
            <w:r w:rsidR="00254F57" w:rsidRPr="00320B82">
              <w:rPr>
                <w:rFonts w:ascii="Verdana" w:hAnsi="Verdana"/>
                <w:sz w:val="16"/>
                <w:szCs w:val="16"/>
                <w:lang w:val="en-US"/>
              </w:rPr>
              <w:lastRenderedPageBreak/>
              <w:t>professional certificate of the manager and proof of studies of the substitute manager.</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INCISO"/>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lastRenderedPageBreak/>
              <w:t>2.</w:t>
            </w:r>
            <w:r w:rsidRPr="000B2BEF">
              <w:rPr>
                <w:rFonts w:ascii="Verdana" w:hAnsi="Verdana"/>
                <w:sz w:val="16"/>
                <w:szCs w:val="16"/>
                <w:lang w:val="es-ES_tradnl"/>
              </w:rPr>
              <w:tab/>
              <w:t>El personal que realizará las labores de verificación debe demostrar que cuenta con una escolaridad mínima de carrera técnica, educación, capacitación y experiencia adecuada en alguna rama afín a la química, mecánica o ingeniería industrial y haya recibido capacitación sobre los temas específicos comprendidos en la presente Norma Oficial Mexicana.</w:t>
            </w:r>
          </w:p>
        </w:tc>
        <w:tc>
          <w:tcPr>
            <w:tcW w:w="4675" w:type="dxa"/>
          </w:tcPr>
          <w:p w:rsidR="00254F57" w:rsidRPr="00320B82" w:rsidRDefault="00A67EDF" w:rsidP="00254F57">
            <w:pPr>
              <w:spacing w:after="64" w:line="206" w:lineRule="atLeast"/>
              <w:jc w:val="both"/>
              <w:rPr>
                <w:szCs w:val="24"/>
                <w:lang w:val="en-US"/>
              </w:rPr>
            </w:pPr>
            <w:r>
              <w:rPr>
                <w:rFonts w:ascii="Verdana" w:hAnsi="Verdana"/>
                <w:b/>
                <w:bCs/>
                <w:sz w:val="16"/>
                <w:szCs w:val="16"/>
                <w:lang w:val="en-US"/>
              </w:rPr>
              <w:t>2</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sz w:val="16"/>
                <w:szCs w:val="16"/>
                <w:lang w:val="en-US"/>
              </w:rPr>
              <w:t>              The personnel that will perform the verification tasks must demonstrate that they have a minimum level of technical education, education, training and adequate experience in any branch related to chemistry, mechanics or industrial engineering and have received training on the specific topics included in this Official Mexican Standard.</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j)</w:t>
            </w:r>
            <w:r w:rsidRPr="000B2BEF">
              <w:rPr>
                <w:rFonts w:ascii="Verdana" w:hAnsi="Verdana"/>
                <w:sz w:val="16"/>
                <w:szCs w:val="16"/>
                <w:lang w:val="es-ES_tradnl"/>
              </w:rPr>
              <w:tab/>
              <w:t>Presentar copia de los contratos de trabajo o de prestación de servicios suscritos con el personal técnico que realizará las funciones de verificación.</w:t>
            </w:r>
          </w:p>
        </w:tc>
        <w:tc>
          <w:tcPr>
            <w:tcW w:w="4675" w:type="dxa"/>
          </w:tcPr>
          <w:p w:rsidR="00254F57" w:rsidRPr="00320B82" w:rsidRDefault="00254F57" w:rsidP="00254F57">
            <w:pPr>
              <w:spacing w:after="64" w:line="206" w:lineRule="atLeast"/>
              <w:jc w:val="both"/>
              <w:rPr>
                <w:szCs w:val="24"/>
                <w:lang w:val="en-US"/>
              </w:rPr>
            </w:pPr>
            <w:r w:rsidRPr="00320B82">
              <w:rPr>
                <w:rFonts w:ascii="Verdana" w:hAnsi="Verdana"/>
                <w:b/>
                <w:bCs/>
                <w:sz w:val="16"/>
                <w:szCs w:val="16"/>
                <w:lang w:val="en-US"/>
              </w:rPr>
              <w:t xml:space="preserve">j) </w:t>
            </w:r>
            <w:r w:rsidRPr="00320B82">
              <w:rPr>
                <w:rFonts w:ascii="Verdana" w:hAnsi="Verdana"/>
                <w:sz w:val="16"/>
                <w:szCs w:val="16"/>
                <w:lang w:val="en-US"/>
              </w:rPr>
              <w:t xml:space="preserve">Submit a copy of the work contracts or service agreements signed with the technical staff that will perform the verification functions.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k)</w:t>
            </w:r>
            <w:r w:rsidRPr="000B2BEF">
              <w:rPr>
                <w:rFonts w:ascii="Verdana" w:hAnsi="Verdana"/>
                <w:sz w:val="16"/>
                <w:szCs w:val="16"/>
                <w:lang w:val="es-ES_tradnl"/>
              </w:rPr>
              <w:tab/>
            </w:r>
            <w:r w:rsidRPr="000B2BEF">
              <w:rPr>
                <w:rFonts w:ascii="Verdana" w:hAnsi="Verdana"/>
                <w:spacing w:val="-3"/>
                <w:sz w:val="16"/>
                <w:szCs w:val="16"/>
                <w:lang w:val="es-ES_tradnl"/>
              </w:rPr>
              <w:t>Manifestar mediante escrito firmado por el representante legal del solicitante, el compromiso de salvaguardar la confidencialidad de la información a la que se tenga acceso en el desempeño de las actividades de verificación, debiendo señalar el procedimiento que se utilizará para efectos de que el personal de la Unidad de Verificación salvaguarde la confidencialidad e imparcialidad de sus dictámenes.</w:t>
            </w:r>
          </w:p>
        </w:tc>
        <w:tc>
          <w:tcPr>
            <w:tcW w:w="4675" w:type="dxa"/>
          </w:tcPr>
          <w:p w:rsidR="00254F57" w:rsidRPr="00320B82" w:rsidRDefault="00254F57" w:rsidP="00254F57">
            <w:pPr>
              <w:spacing w:after="64" w:line="206" w:lineRule="atLeast"/>
              <w:jc w:val="both"/>
              <w:rPr>
                <w:szCs w:val="24"/>
                <w:lang w:val="en-US"/>
              </w:rPr>
            </w:pPr>
            <w:r w:rsidRPr="00320B82">
              <w:rPr>
                <w:rFonts w:ascii="Verdana" w:hAnsi="Verdana"/>
                <w:b/>
                <w:bCs/>
                <w:sz w:val="16"/>
                <w:szCs w:val="16"/>
                <w:lang w:val="en-US"/>
              </w:rPr>
              <w:t xml:space="preserve">k) </w:t>
            </w:r>
            <w:r w:rsidR="00117EC8">
              <w:rPr>
                <w:rFonts w:ascii="Verdana" w:hAnsi="Verdana"/>
                <w:spacing w:val="-3"/>
                <w:sz w:val="16"/>
                <w:szCs w:val="16"/>
                <w:lang w:val="en-US"/>
              </w:rPr>
              <w:t>State</w:t>
            </w:r>
            <w:r w:rsidRPr="00320B82">
              <w:rPr>
                <w:rFonts w:ascii="Verdana" w:hAnsi="Verdana"/>
                <w:spacing w:val="-3"/>
                <w:sz w:val="16"/>
                <w:szCs w:val="16"/>
                <w:lang w:val="en-US"/>
              </w:rPr>
              <w:t>, in writing signed by the legal representative of the applicant, the commitment to safeguard the confidentiality of the information to which they have access in the performance of the verification activities, indicating the procedure that will be used for the purpose of the personnel of the Verification Unit safeguard the confidentiality and impartiality of its opinions.</w:t>
            </w:r>
            <w:r w:rsidRPr="00320B82">
              <w:rPr>
                <w:rFonts w:ascii="Verdana" w:hAnsi="Verdana"/>
                <w:sz w:val="16"/>
                <w:szCs w:val="16"/>
                <w:lang w:val="en-US"/>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l)</w:t>
            </w:r>
            <w:r w:rsidRPr="000B2BEF">
              <w:rPr>
                <w:rFonts w:ascii="Verdana" w:hAnsi="Verdana"/>
                <w:sz w:val="16"/>
                <w:szCs w:val="16"/>
                <w:lang w:val="es-ES_tradnl"/>
              </w:rPr>
              <w:tab/>
              <w:t>Presentar carta firmada por el representante legal del solicitante, mediante la cual se responsabilice por las actividades de verificación de su personal técnico y por los dictámenes técnicos que emita como resultado de sus labores de verificación y, en su caso, describir en forma detallada cualquier otro servicio que el solicitante ofrece como parte de su servicio de verificación y cualquiera otros no relacionados con los campos para los cuales solicita su aprobación.</w:t>
            </w:r>
          </w:p>
        </w:tc>
        <w:tc>
          <w:tcPr>
            <w:tcW w:w="4675" w:type="dxa"/>
          </w:tcPr>
          <w:p w:rsidR="00254F57" w:rsidRPr="00320B82" w:rsidRDefault="00254F57" w:rsidP="00254F57">
            <w:pPr>
              <w:spacing w:after="64" w:line="206" w:lineRule="atLeast"/>
              <w:jc w:val="both"/>
              <w:rPr>
                <w:szCs w:val="24"/>
                <w:lang w:val="en-US"/>
              </w:rPr>
            </w:pPr>
            <w:r w:rsidRPr="00320B82">
              <w:rPr>
                <w:rFonts w:ascii="Verdana" w:hAnsi="Verdana"/>
                <w:b/>
                <w:bCs/>
                <w:sz w:val="16"/>
                <w:szCs w:val="16"/>
                <w:lang w:val="en-US"/>
              </w:rPr>
              <w:t xml:space="preserve">l) </w:t>
            </w:r>
            <w:r w:rsidRPr="00320B82">
              <w:rPr>
                <w:rFonts w:ascii="Verdana" w:hAnsi="Verdana"/>
                <w:sz w:val="16"/>
                <w:szCs w:val="16"/>
                <w:lang w:val="en-US"/>
              </w:rPr>
              <w:t xml:space="preserve">Submit a letter signed by the legal representative of the applicant, by means of which </w:t>
            </w:r>
            <w:r w:rsidR="00A67EDF">
              <w:rPr>
                <w:rFonts w:ascii="Verdana" w:hAnsi="Verdana"/>
                <w:sz w:val="16"/>
                <w:szCs w:val="16"/>
                <w:lang w:val="en-US"/>
              </w:rPr>
              <w:t>he/she</w:t>
            </w:r>
            <w:r w:rsidRPr="00320B82">
              <w:rPr>
                <w:rFonts w:ascii="Verdana" w:hAnsi="Verdana"/>
                <w:sz w:val="16"/>
                <w:szCs w:val="16"/>
                <w:lang w:val="en-US"/>
              </w:rPr>
              <w:t xml:space="preserve"> is responsible for the verification activities of </w:t>
            </w:r>
            <w:r w:rsidR="00117EC8">
              <w:rPr>
                <w:rFonts w:ascii="Verdana" w:hAnsi="Verdana"/>
                <w:sz w:val="16"/>
                <w:szCs w:val="16"/>
                <w:lang w:val="en-US"/>
              </w:rPr>
              <w:t>his/her</w:t>
            </w:r>
            <w:r w:rsidRPr="00320B82">
              <w:rPr>
                <w:rFonts w:ascii="Verdana" w:hAnsi="Verdana"/>
                <w:sz w:val="16"/>
                <w:szCs w:val="16"/>
                <w:lang w:val="en-US"/>
              </w:rPr>
              <w:t xml:space="preserve"> technical staff and for the technical opinions issued as a result of </w:t>
            </w:r>
            <w:r w:rsidR="00117EC8">
              <w:rPr>
                <w:rFonts w:ascii="Verdana" w:hAnsi="Verdana"/>
                <w:sz w:val="16"/>
                <w:szCs w:val="16"/>
                <w:lang w:val="en-US"/>
              </w:rPr>
              <w:t>his/her</w:t>
            </w:r>
            <w:r w:rsidRPr="00320B82">
              <w:rPr>
                <w:rFonts w:ascii="Verdana" w:hAnsi="Verdana"/>
                <w:sz w:val="16"/>
                <w:szCs w:val="16"/>
                <w:lang w:val="en-US"/>
              </w:rPr>
              <w:t xml:space="preserve"> verification work and, if applicable, describe in detail any other service that the applicant offers as part of its verification service and any other service not related to the fields for which it requests its approval.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m)</w:t>
            </w:r>
            <w:r w:rsidRPr="000B2BEF">
              <w:rPr>
                <w:rFonts w:ascii="Verdana" w:hAnsi="Verdana"/>
                <w:sz w:val="16"/>
                <w:szCs w:val="16"/>
                <w:lang w:val="es-ES_tradnl"/>
              </w:rPr>
              <w:tab/>
              <w:t>Presentar un programa de capacitación para el personal técnico que realizará funciones de verificación. Dicho programa debe incorporar cursos en materias relacionadas con la Norma a verificar, así como con los procedimientos de evaluación de la conformidad correspondiente y con sistemas de aseguramiento de calidad. Los cursos deben ser impartidos por instituciones de enseñanza superior, colegios de profesionistas oficialmente reconocidos o instituciones de capacitación con registros de la Secretaría del Trabajo y Previsión Social.</w:t>
            </w:r>
          </w:p>
        </w:tc>
        <w:tc>
          <w:tcPr>
            <w:tcW w:w="4675" w:type="dxa"/>
          </w:tcPr>
          <w:p w:rsidR="00254F57" w:rsidRPr="00320B82" w:rsidRDefault="00254F57" w:rsidP="00254F57">
            <w:pPr>
              <w:spacing w:after="64" w:line="206" w:lineRule="atLeast"/>
              <w:jc w:val="both"/>
              <w:rPr>
                <w:szCs w:val="24"/>
                <w:lang w:val="en-US"/>
              </w:rPr>
            </w:pPr>
            <w:r w:rsidRPr="00320B82">
              <w:rPr>
                <w:rFonts w:ascii="Verdana" w:hAnsi="Verdana"/>
                <w:b/>
                <w:bCs/>
                <w:sz w:val="16"/>
                <w:szCs w:val="16"/>
                <w:lang w:val="en-US"/>
              </w:rPr>
              <w:t xml:space="preserve">m) </w:t>
            </w:r>
            <w:r w:rsidRPr="00320B82">
              <w:rPr>
                <w:rFonts w:ascii="Verdana" w:hAnsi="Verdana"/>
                <w:sz w:val="16"/>
                <w:szCs w:val="16"/>
                <w:lang w:val="en-US"/>
              </w:rPr>
              <w:t xml:space="preserve">Present a training program for technical personnel that will perform verification functions. Said program must incorporate courses in matters related to the Standard to be verified, as well as the corresponding conformity assessment procedures and quality assurance systems. The courses must be taught by institutions of higher education, officially recognized professional associations or training institutions with </w:t>
            </w:r>
            <w:r w:rsidR="00117EC8">
              <w:rPr>
                <w:rFonts w:ascii="Verdana" w:hAnsi="Verdana"/>
                <w:sz w:val="16"/>
                <w:szCs w:val="16"/>
                <w:lang w:val="en-US"/>
              </w:rPr>
              <w:t xml:space="preserve">registration with </w:t>
            </w:r>
            <w:r w:rsidRPr="00320B82">
              <w:rPr>
                <w:rFonts w:ascii="Verdana" w:hAnsi="Verdana"/>
                <w:sz w:val="16"/>
                <w:szCs w:val="16"/>
                <w:lang w:val="en-US"/>
              </w:rPr>
              <w:t xml:space="preserve">the </w:t>
            </w:r>
            <w:r>
              <w:rPr>
                <w:rFonts w:ascii="Verdana" w:hAnsi="Verdana"/>
                <w:sz w:val="16"/>
                <w:szCs w:val="16"/>
                <w:lang w:val="en-US"/>
              </w:rPr>
              <w:t>Secretary</w:t>
            </w:r>
            <w:r w:rsidRPr="00320B82">
              <w:rPr>
                <w:rFonts w:ascii="Verdana" w:hAnsi="Verdana"/>
                <w:sz w:val="16"/>
                <w:szCs w:val="16"/>
                <w:lang w:val="en-US"/>
              </w:rPr>
              <w:t xml:space="preserve"> of Labor and Social Security.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n)</w:t>
            </w:r>
            <w:r w:rsidRPr="000B2BEF">
              <w:rPr>
                <w:rFonts w:ascii="Verdana" w:hAnsi="Verdana"/>
                <w:sz w:val="16"/>
                <w:szCs w:val="16"/>
                <w:lang w:val="es-ES_tradnl"/>
              </w:rPr>
              <w:tab/>
              <w:t>Demostrar que cuenta con las instalaciones y equipos adecuados que le permitan satisfacer las necesidades asociadas a los servicios de verificación.</w:t>
            </w:r>
          </w:p>
        </w:tc>
        <w:tc>
          <w:tcPr>
            <w:tcW w:w="4675" w:type="dxa"/>
          </w:tcPr>
          <w:p w:rsidR="00254F57" w:rsidRPr="00320B82" w:rsidRDefault="00254F57" w:rsidP="00254F57">
            <w:pPr>
              <w:spacing w:after="64" w:line="206" w:lineRule="atLeast"/>
              <w:jc w:val="both"/>
              <w:rPr>
                <w:szCs w:val="24"/>
                <w:lang w:val="en-US"/>
              </w:rPr>
            </w:pPr>
            <w:r w:rsidRPr="00320B82">
              <w:rPr>
                <w:rFonts w:ascii="Verdana" w:hAnsi="Verdana"/>
                <w:b/>
                <w:bCs/>
                <w:sz w:val="16"/>
                <w:szCs w:val="16"/>
                <w:lang w:val="en-US"/>
              </w:rPr>
              <w:t xml:space="preserve">n) </w:t>
            </w:r>
            <w:r w:rsidRPr="00320B82">
              <w:rPr>
                <w:rFonts w:ascii="Verdana" w:hAnsi="Verdana"/>
                <w:sz w:val="16"/>
                <w:szCs w:val="16"/>
                <w:lang w:val="en-US"/>
              </w:rPr>
              <w:t xml:space="preserve">Demonstrate that it has adequate </w:t>
            </w:r>
            <w:r w:rsidR="00A37FA5">
              <w:rPr>
                <w:rFonts w:ascii="Verdana" w:hAnsi="Verdana"/>
                <w:sz w:val="16"/>
                <w:szCs w:val="16"/>
                <w:lang w:val="en-US"/>
              </w:rPr>
              <w:t>installations</w:t>
            </w:r>
            <w:r w:rsidRPr="00320B82">
              <w:rPr>
                <w:rFonts w:ascii="Verdana" w:hAnsi="Verdana"/>
                <w:sz w:val="16"/>
                <w:szCs w:val="16"/>
                <w:lang w:val="en-US"/>
              </w:rPr>
              <w:t xml:space="preserve"> and equipment that allow it to meet the needs associated with verification services.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lang w:val="es-ES_tradnl"/>
              </w:rPr>
            </w:pPr>
            <w:r w:rsidRPr="000B2BEF">
              <w:rPr>
                <w:rFonts w:ascii="Verdana" w:hAnsi="Verdana"/>
                <w:sz w:val="16"/>
                <w:szCs w:val="16"/>
                <w:lang w:val="es-ES_tradnl"/>
              </w:rPr>
              <w:t>El aspirante debe contar al menos con la estructura mínima que a continuación se señala:</w:t>
            </w:r>
          </w:p>
        </w:tc>
        <w:tc>
          <w:tcPr>
            <w:tcW w:w="4675" w:type="dxa"/>
          </w:tcPr>
          <w:p w:rsidR="00254F57" w:rsidRPr="00320B82" w:rsidRDefault="00254F57" w:rsidP="00254F57">
            <w:pPr>
              <w:spacing w:after="64" w:line="206" w:lineRule="atLeast"/>
              <w:jc w:val="both"/>
              <w:rPr>
                <w:szCs w:val="24"/>
                <w:lang w:val="en-US"/>
              </w:rPr>
            </w:pPr>
            <w:r w:rsidRPr="00320B82">
              <w:rPr>
                <w:rFonts w:ascii="Verdana" w:hAnsi="Verdana"/>
                <w:sz w:val="16"/>
                <w:szCs w:val="16"/>
                <w:lang w:val="en-US"/>
              </w:rPr>
              <w:t>The applicant must have at least the minimum structure indicated below:</w:t>
            </w:r>
            <w:r w:rsidRPr="00320B82">
              <w:rPr>
                <w:szCs w:val="24"/>
                <w:lang w:val="en-US"/>
              </w:rPr>
              <w:t xml:space="preserve"> </w:t>
            </w:r>
          </w:p>
        </w:tc>
      </w:tr>
      <w:tr w:rsidR="00254F57" w:rsidRPr="00FD2F4B" w:rsidTr="002D1D0A">
        <w:tc>
          <w:tcPr>
            <w:tcW w:w="4675" w:type="dxa"/>
          </w:tcPr>
          <w:p w:rsidR="00254F57" w:rsidRPr="000B2BEF" w:rsidRDefault="00254F57" w:rsidP="00254F57">
            <w:pPr>
              <w:pStyle w:val="INCISO"/>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1.</w:t>
            </w:r>
            <w:r w:rsidRPr="000B2BEF">
              <w:rPr>
                <w:rFonts w:ascii="Verdana" w:hAnsi="Verdana"/>
                <w:b/>
                <w:sz w:val="16"/>
                <w:szCs w:val="16"/>
                <w:lang w:val="es-ES_tradnl"/>
              </w:rPr>
              <w:tab/>
            </w:r>
            <w:r w:rsidRPr="000B2BEF">
              <w:rPr>
                <w:rFonts w:ascii="Verdana" w:hAnsi="Verdana"/>
                <w:sz w:val="16"/>
                <w:szCs w:val="16"/>
                <w:lang w:val="es-ES_tradnl"/>
              </w:rPr>
              <w:t>Local, despacho u oficina.</w:t>
            </w:r>
          </w:p>
        </w:tc>
        <w:tc>
          <w:tcPr>
            <w:tcW w:w="4675" w:type="dxa"/>
          </w:tcPr>
          <w:p w:rsidR="00254F57" w:rsidRPr="00320B82" w:rsidRDefault="00117EC8" w:rsidP="00254F57">
            <w:pPr>
              <w:spacing w:after="64" w:line="206" w:lineRule="atLeast"/>
              <w:jc w:val="both"/>
              <w:rPr>
                <w:szCs w:val="24"/>
                <w:lang w:val="en-US"/>
              </w:rPr>
            </w:pPr>
            <w:r>
              <w:rPr>
                <w:rFonts w:ascii="Verdana" w:hAnsi="Verdana"/>
                <w:b/>
                <w:bCs/>
                <w:sz w:val="16"/>
                <w:szCs w:val="16"/>
                <w:lang w:val="en-US"/>
              </w:rPr>
              <w:t>1</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b/>
                <w:bCs/>
                <w:sz w:val="16"/>
                <w:szCs w:val="16"/>
                <w:lang w:val="en-US"/>
              </w:rPr>
              <w:t xml:space="preserve">              </w:t>
            </w:r>
            <w:r w:rsidR="00254F57" w:rsidRPr="00320B82">
              <w:rPr>
                <w:rFonts w:ascii="Verdana" w:hAnsi="Verdana"/>
                <w:sz w:val="16"/>
                <w:szCs w:val="16"/>
                <w:lang w:val="en-US"/>
              </w:rPr>
              <w:t>Local, office or office.</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INCISO"/>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2.</w:t>
            </w:r>
            <w:r w:rsidRPr="000B2BEF">
              <w:rPr>
                <w:rFonts w:ascii="Verdana" w:hAnsi="Verdana"/>
                <w:b/>
                <w:sz w:val="16"/>
                <w:szCs w:val="16"/>
                <w:lang w:val="es-ES_tradnl"/>
              </w:rPr>
              <w:tab/>
            </w:r>
            <w:r w:rsidRPr="000B2BEF">
              <w:rPr>
                <w:rFonts w:ascii="Verdana" w:hAnsi="Verdana"/>
                <w:sz w:val="16"/>
                <w:szCs w:val="16"/>
                <w:lang w:val="es-ES_tradnl"/>
              </w:rPr>
              <w:t>Teléfono localizado en el despacho, oficina o local.</w:t>
            </w:r>
          </w:p>
        </w:tc>
        <w:tc>
          <w:tcPr>
            <w:tcW w:w="4675" w:type="dxa"/>
          </w:tcPr>
          <w:p w:rsidR="00254F57" w:rsidRPr="00320B82" w:rsidRDefault="00117EC8" w:rsidP="00254F57">
            <w:pPr>
              <w:spacing w:after="64" w:line="206" w:lineRule="atLeast"/>
              <w:jc w:val="both"/>
              <w:rPr>
                <w:szCs w:val="24"/>
                <w:lang w:val="en-US"/>
              </w:rPr>
            </w:pPr>
            <w:r>
              <w:rPr>
                <w:rFonts w:ascii="Verdana" w:hAnsi="Verdana"/>
                <w:b/>
                <w:bCs/>
                <w:sz w:val="16"/>
                <w:szCs w:val="16"/>
                <w:lang w:val="en-US"/>
              </w:rPr>
              <w:t>2</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b/>
                <w:bCs/>
                <w:sz w:val="16"/>
                <w:szCs w:val="16"/>
                <w:lang w:val="en-US"/>
              </w:rPr>
              <w:t xml:space="preserve">              </w:t>
            </w:r>
            <w:r w:rsidR="00254F57" w:rsidRPr="00320B82">
              <w:rPr>
                <w:rFonts w:ascii="Verdana" w:hAnsi="Verdana"/>
                <w:sz w:val="16"/>
                <w:szCs w:val="16"/>
                <w:lang w:val="en-US"/>
              </w:rPr>
              <w:t>Telephone located in the office or premises.</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INCISO"/>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3.</w:t>
            </w:r>
            <w:r w:rsidRPr="000B2BEF">
              <w:rPr>
                <w:rFonts w:ascii="Verdana" w:hAnsi="Verdana"/>
                <w:b/>
                <w:sz w:val="16"/>
                <w:szCs w:val="16"/>
                <w:lang w:val="es-ES_tradnl"/>
              </w:rPr>
              <w:tab/>
            </w:r>
            <w:r w:rsidRPr="000B2BEF">
              <w:rPr>
                <w:rFonts w:ascii="Verdana" w:hAnsi="Verdana"/>
                <w:sz w:val="16"/>
                <w:szCs w:val="16"/>
                <w:lang w:val="es-ES_tradnl"/>
              </w:rPr>
              <w:t>Fax (o fax módem) localizado en el despacho, oficina, local o área física.</w:t>
            </w:r>
          </w:p>
        </w:tc>
        <w:tc>
          <w:tcPr>
            <w:tcW w:w="4675" w:type="dxa"/>
          </w:tcPr>
          <w:p w:rsidR="00254F57" w:rsidRPr="00320B82" w:rsidRDefault="00254F57" w:rsidP="00254F57">
            <w:pPr>
              <w:spacing w:after="64" w:line="206" w:lineRule="atLeast"/>
              <w:jc w:val="both"/>
              <w:rPr>
                <w:szCs w:val="24"/>
                <w:lang w:val="en-US"/>
              </w:rPr>
            </w:pPr>
            <w:r w:rsidRPr="00254F57">
              <w:rPr>
                <w:rFonts w:ascii="Verdana" w:hAnsi="Verdana"/>
                <w:b/>
                <w:bCs/>
                <w:sz w:val="16"/>
                <w:szCs w:val="16"/>
                <w:lang w:val="en-US"/>
              </w:rPr>
              <w:t>3.</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Fax (or fax modem) located in the office, office, premises or physical area.</w:t>
            </w:r>
            <w:r w:rsidRPr="00320B82">
              <w:rPr>
                <w:szCs w:val="24"/>
                <w:lang w:val="en-US"/>
              </w:rPr>
              <w:t xml:space="preserve"> </w:t>
            </w:r>
          </w:p>
        </w:tc>
      </w:tr>
      <w:tr w:rsidR="00254F57" w:rsidRPr="00FD2F4B" w:rsidTr="002D1D0A">
        <w:tc>
          <w:tcPr>
            <w:tcW w:w="4675" w:type="dxa"/>
          </w:tcPr>
          <w:p w:rsidR="00254F57" w:rsidRPr="000B2BEF" w:rsidRDefault="00254F57" w:rsidP="00254F57">
            <w:pPr>
              <w:pStyle w:val="INCISO"/>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4.</w:t>
            </w:r>
            <w:r w:rsidRPr="000B2BEF">
              <w:rPr>
                <w:rFonts w:ascii="Verdana" w:hAnsi="Verdana"/>
                <w:b/>
                <w:sz w:val="16"/>
                <w:szCs w:val="16"/>
                <w:lang w:val="es-ES_tradnl"/>
              </w:rPr>
              <w:tab/>
            </w:r>
            <w:r w:rsidRPr="000B2BEF">
              <w:rPr>
                <w:rFonts w:ascii="Verdana" w:hAnsi="Verdana"/>
                <w:sz w:val="16"/>
                <w:szCs w:val="16"/>
                <w:lang w:val="es-ES_tradnl"/>
              </w:rPr>
              <w:t>Secretaria o contestadora telefónica o localizador electrónico.</w:t>
            </w:r>
          </w:p>
        </w:tc>
        <w:tc>
          <w:tcPr>
            <w:tcW w:w="4675" w:type="dxa"/>
          </w:tcPr>
          <w:p w:rsidR="00254F57" w:rsidRPr="00320B82" w:rsidRDefault="00117EC8" w:rsidP="00254F57">
            <w:pPr>
              <w:spacing w:after="64" w:line="206" w:lineRule="atLeast"/>
              <w:jc w:val="both"/>
              <w:rPr>
                <w:szCs w:val="24"/>
                <w:lang w:val="en-US"/>
              </w:rPr>
            </w:pPr>
            <w:r>
              <w:rPr>
                <w:rFonts w:ascii="Verdana" w:hAnsi="Verdana"/>
                <w:b/>
                <w:bCs/>
                <w:sz w:val="16"/>
                <w:szCs w:val="16"/>
                <w:lang w:val="en-US"/>
              </w:rPr>
              <w:t>4</w:t>
            </w:r>
            <w:r w:rsidR="00254F57" w:rsidRPr="00254F57">
              <w:rPr>
                <w:rFonts w:ascii="Verdana" w:hAnsi="Verdana"/>
                <w:b/>
                <w:bCs/>
                <w:sz w:val="16"/>
                <w:szCs w:val="16"/>
                <w:lang w:val="en-US"/>
              </w:rPr>
              <w:t>.</w:t>
            </w:r>
            <w:r w:rsidR="00254F57" w:rsidRPr="00320B82">
              <w:rPr>
                <w:szCs w:val="24"/>
                <w:lang w:val="en-US"/>
              </w:rPr>
              <w:t xml:space="preserve"> </w:t>
            </w:r>
            <w:r w:rsidR="00254F57" w:rsidRPr="00320B82">
              <w:rPr>
                <w:rFonts w:ascii="Verdana" w:hAnsi="Verdana"/>
                <w:b/>
                <w:bCs/>
                <w:sz w:val="16"/>
                <w:szCs w:val="16"/>
                <w:lang w:val="en-US"/>
              </w:rPr>
              <w:t xml:space="preserve">              </w:t>
            </w:r>
            <w:r w:rsidR="00254F57" w:rsidRPr="00320B82">
              <w:rPr>
                <w:rFonts w:ascii="Verdana" w:hAnsi="Verdana"/>
                <w:sz w:val="16"/>
                <w:szCs w:val="16"/>
                <w:lang w:val="en-US"/>
              </w:rPr>
              <w:t xml:space="preserve">Secretary or </w:t>
            </w:r>
            <w:r>
              <w:rPr>
                <w:rFonts w:ascii="Verdana" w:hAnsi="Verdana"/>
                <w:sz w:val="16"/>
                <w:szCs w:val="16"/>
                <w:lang w:val="en-US"/>
              </w:rPr>
              <w:t>operator who answers the</w:t>
            </w:r>
            <w:r w:rsidR="00254F57" w:rsidRPr="00320B82">
              <w:rPr>
                <w:rFonts w:ascii="Verdana" w:hAnsi="Verdana"/>
                <w:sz w:val="16"/>
                <w:szCs w:val="16"/>
                <w:lang w:val="en-US"/>
              </w:rPr>
              <w:t xml:space="preserve"> telephone or electronic locator.</w:t>
            </w:r>
            <w:r w:rsidR="00254F57" w:rsidRPr="00320B82">
              <w:rPr>
                <w:szCs w:val="24"/>
                <w:lang w:val="en-US"/>
              </w:rPr>
              <w:t xml:space="preserve"> </w:t>
            </w:r>
          </w:p>
        </w:tc>
      </w:tr>
      <w:tr w:rsidR="00254F57" w:rsidRPr="00FD2F4B" w:rsidTr="002D1D0A">
        <w:tc>
          <w:tcPr>
            <w:tcW w:w="4675" w:type="dxa"/>
          </w:tcPr>
          <w:p w:rsidR="00254F57" w:rsidRPr="000B2BEF" w:rsidRDefault="00254F57" w:rsidP="00254F57">
            <w:pPr>
              <w:pStyle w:val="INCISO"/>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5.</w:t>
            </w:r>
            <w:r w:rsidRPr="000B2BEF">
              <w:rPr>
                <w:rFonts w:ascii="Verdana" w:hAnsi="Verdana"/>
                <w:b/>
                <w:sz w:val="16"/>
                <w:szCs w:val="16"/>
                <w:lang w:val="es-ES_tradnl"/>
              </w:rPr>
              <w:tab/>
            </w:r>
            <w:r w:rsidRPr="000B2BEF">
              <w:rPr>
                <w:rFonts w:ascii="Verdana" w:hAnsi="Verdana"/>
                <w:sz w:val="16"/>
                <w:szCs w:val="16"/>
                <w:lang w:val="es-ES_tradnl"/>
              </w:rPr>
              <w:t>Computadora(s) personal con servicio de Internet y dirección de correo electrónico a nombre de la Unidad de Verificación.</w:t>
            </w:r>
          </w:p>
        </w:tc>
        <w:tc>
          <w:tcPr>
            <w:tcW w:w="4675" w:type="dxa"/>
          </w:tcPr>
          <w:p w:rsidR="00254F57" w:rsidRPr="00320B82" w:rsidRDefault="00254F57" w:rsidP="00254F57">
            <w:pPr>
              <w:spacing w:after="64" w:line="206" w:lineRule="atLeast"/>
              <w:jc w:val="both"/>
              <w:rPr>
                <w:szCs w:val="24"/>
                <w:lang w:val="en-US"/>
              </w:rPr>
            </w:pPr>
            <w:r w:rsidRPr="00254F57">
              <w:rPr>
                <w:rFonts w:ascii="Verdana" w:hAnsi="Verdana"/>
                <w:b/>
                <w:bCs/>
                <w:sz w:val="16"/>
                <w:szCs w:val="16"/>
                <w:lang w:val="en-US"/>
              </w:rPr>
              <w:t>5.</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Personal computer (s) with Internet service and email address in the name of the Verification Unit.</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lang w:val="es-ES_tradnl"/>
              </w:rPr>
            </w:pPr>
            <w:r w:rsidRPr="000B2BEF">
              <w:rPr>
                <w:rFonts w:ascii="Verdana" w:hAnsi="Verdana"/>
                <w:b/>
                <w:sz w:val="16"/>
                <w:szCs w:val="16"/>
                <w:lang w:val="es-ES_tradnl"/>
              </w:rPr>
              <w:t>ñ)</w:t>
            </w:r>
            <w:r w:rsidRPr="000B2BEF">
              <w:rPr>
                <w:rFonts w:ascii="Verdana" w:hAnsi="Verdana"/>
                <w:sz w:val="16"/>
                <w:szCs w:val="16"/>
                <w:lang w:val="es-ES_tradnl"/>
              </w:rPr>
              <w:tab/>
              <w:t>Presentar copia del seguro de responsabilidad civil, según lo establecido en la Norma Mexicana NMX-EC-17020-IMNC-2014.</w:t>
            </w:r>
          </w:p>
        </w:tc>
        <w:tc>
          <w:tcPr>
            <w:tcW w:w="4675" w:type="dxa"/>
          </w:tcPr>
          <w:p w:rsidR="00254F57" w:rsidRPr="00320B82" w:rsidRDefault="00254F57" w:rsidP="00254F57">
            <w:pPr>
              <w:spacing w:after="64" w:line="206" w:lineRule="atLeast"/>
              <w:jc w:val="both"/>
              <w:rPr>
                <w:szCs w:val="24"/>
                <w:lang w:val="en-US"/>
              </w:rPr>
            </w:pPr>
            <w:r w:rsidRPr="00320B82">
              <w:rPr>
                <w:rFonts w:ascii="Verdana" w:hAnsi="Verdana"/>
                <w:b/>
                <w:bCs/>
                <w:sz w:val="16"/>
                <w:szCs w:val="16"/>
                <w:lang w:val="en-US"/>
              </w:rPr>
              <w:t xml:space="preserve">ñ) </w:t>
            </w:r>
            <w:r w:rsidRPr="00320B82">
              <w:rPr>
                <w:rFonts w:ascii="Verdana" w:hAnsi="Verdana"/>
                <w:sz w:val="16"/>
                <w:szCs w:val="16"/>
                <w:lang w:val="en-US"/>
              </w:rPr>
              <w:t xml:space="preserve">Present a copy of the civil liability insurance, as established in the Mexican Standard NMX-EC-17020-IMNC-2014.              </w:t>
            </w:r>
          </w:p>
        </w:tc>
      </w:tr>
      <w:tr w:rsidR="00254F57" w:rsidRPr="00FD2F4B" w:rsidTr="002D1D0A">
        <w:tc>
          <w:tcPr>
            <w:tcW w:w="4675" w:type="dxa"/>
          </w:tcPr>
          <w:p w:rsidR="00254F57" w:rsidRPr="000B2BEF" w:rsidRDefault="00254F57" w:rsidP="00254F57">
            <w:pPr>
              <w:pStyle w:val="Texto"/>
              <w:spacing w:after="64" w:line="206" w:lineRule="exact"/>
              <w:ind w:firstLine="0"/>
              <w:rPr>
                <w:rFonts w:ascii="Verdana" w:hAnsi="Verdana"/>
                <w:sz w:val="16"/>
                <w:szCs w:val="16"/>
              </w:rPr>
            </w:pPr>
            <w:r w:rsidRPr="000B2BEF">
              <w:rPr>
                <w:rFonts w:ascii="Verdana" w:hAnsi="Verdana"/>
                <w:b/>
                <w:sz w:val="16"/>
                <w:szCs w:val="16"/>
              </w:rPr>
              <w:lastRenderedPageBreak/>
              <w:t xml:space="preserve">6.4 </w:t>
            </w:r>
            <w:r w:rsidRPr="000B2BEF">
              <w:rPr>
                <w:rFonts w:ascii="Verdana" w:hAnsi="Verdana"/>
                <w:sz w:val="16"/>
                <w:szCs w:val="16"/>
              </w:rPr>
              <w:t>Las Unidades de Verificación realizarán las visitas por lo menos una vez al año y constatarán en los Centros de Limpieza lo siguiente:</w:t>
            </w:r>
          </w:p>
        </w:tc>
        <w:tc>
          <w:tcPr>
            <w:tcW w:w="4675" w:type="dxa"/>
          </w:tcPr>
          <w:p w:rsidR="00254F57" w:rsidRPr="00320B82" w:rsidRDefault="00254F57" w:rsidP="00254F57">
            <w:pPr>
              <w:spacing w:after="64" w:line="206" w:lineRule="atLeast"/>
              <w:jc w:val="both"/>
              <w:rPr>
                <w:szCs w:val="24"/>
                <w:lang w:val="en-US"/>
              </w:rPr>
            </w:pPr>
            <w:r w:rsidRPr="00320B82">
              <w:rPr>
                <w:rFonts w:ascii="Verdana" w:hAnsi="Verdana"/>
                <w:b/>
                <w:bCs/>
                <w:sz w:val="16"/>
                <w:szCs w:val="16"/>
                <w:lang w:val="en-US"/>
              </w:rPr>
              <w:t xml:space="preserve">6.4 </w:t>
            </w:r>
            <w:r w:rsidRPr="00320B82">
              <w:rPr>
                <w:rFonts w:ascii="Verdana" w:hAnsi="Verdana"/>
                <w:sz w:val="16"/>
                <w:szCs w:val="16"/>
                <w:lang w:val="en-US"/>
              </w:rPr>
              <w:t xml:space="preserve">The </w:t>
            </w:r>
            <w:r w:rsidR="00A37FA5">
              <w:rPr>
                <w:rFonts w:ascii="Verdana" w:hAnsi="Verdana"/>
                <w:sz w:val="16"/>
                <w:szCs w:val="16"/>
                <w:lang w:val="en-US"/>
              </w:rPr>
              <w:t>Units of Verification</w:t>
            </w:r>
            <w:r w:rsidRPr="00320B82">
              <w:rPr>
                <w:rFonts w:ascii="Verdana" w:hAnsi="Verdana"/>
                <w:sz w:val="16"/>
                <w:szCs w:val="16"/>
                <w:lang w:val="en-US"/>
              </w:rPr>
              <w:t xml:space="preserve"> will make visits at least once a year and will verify the following in the Cleaning Centers: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rPr>
            </w:pPr>
            <w:r w:rsidRPr="000B2BEF">
              <w:rPr>
                <w:rFonts w:ascii="Verdana" w:hAnsi="Verdana"/>
                <w:b/>
                <w:sz w:val="16"/>
                <w:szCs w:val="16"/>
              </w:rPr>
              <w:t>-</w:t>
            </w:r>
            <w:r w:rsidRPr="000B2BEF">
              <w:rPr>
                <w:rFonts w:ascii="Verdana" w:hAnsi="Verdana"/>
                <w:b/>
                <w:sz w:val="16"/>
                <w:szCs w:val="16"/>
              </w:rPr>
              <w:tab/>
            </w:r>
            <w:r w:rsidRPr="000B2BEF">
              <w:rPr>
                <w:rFonts w:ascii="Verdana" w:hAnsi="Verdana"/>
                <w:sz w:val="16"/>
                <w:szCs w:val="16"/>
              </w:rPr>
              <w:t>Equipo de limpieza, control de emisiones y de seguridad que cumpla con las especificaciones establecidas en la presente Norma Oficial Mexicana.</w:t>
            </w:r>
          </w:p>
        </w:tc>
        <w:tc>
          <w:tcPr>
            <w:tcW w:w="4675" w:type="dxa"/>
          </w:tcPr>
          <w:p w:rsidR="00254F57" w:rsidRPr="00320B82" w:rsidRDefault="00254F57" w:rsidP="00254F57">
            <w:pPr>
              <w:spacing w:after="64" w:line="206" w:lineRule="atLeast"/>
              <w:jc w:val="both"/>
              <w:rPr>
                <w:szCs w:val="24"/>
                <w:lang w:val="en-US"/>
              </w:rPr>
            </w:pP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Cleaning, emission control and safety equipment that meets the specifications established in this Official Mexican Standard.</w:t>
            </w:r>
            <w:r w:rsidRPr="00320B82">
              <w:rPr>
                <w:szCs w:val="24"/>
                <w:lang w:val="en-US"/>
              </w:rPr>
              <w:t xml:space="preserve"> </w:t>
            </w:r>
          </w:p>
        </w:tc>
      </w:tr>
      <w:tr w:rsidR="00254F57" w:rsidRPr="000B2BEF"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rPr>
            </w:pPr>
            <w:r w:rsidRPr="000B2BEF">
              <w:rPr>
                <w:rFonts w:ascii="Verdana" w:hAnsi="Verdana"/>
                <w:b/>
                <w:sz w:val="16"/>
                <w:szCs w:val="16"/>
              </w:rPr>
              <w:t>-</w:t>
            </w:r>
            <w:r w:rsidRPr="000B2BEF">
              <w:rPr>
                <w:rFonts w:ascii="Verdana" w:hAnsi="Verdana"/>
                <w:b/>
                <w:sz w:val="16"/>
                <w:szCs w:val="16"/>
              </w:rPr>
              <w:tab/>
            </w:r>
            <w:r w:rsidRPr="000B2BEF">
              <w:rPr>
                <w:rFonts w:ascii="Verdana" w:hAnsi="Verdana"/>
                <w:sz w:val="16"/>
                <w:szCs w:val="16"/>
              </w:rPr>
              <w:t>Sistema de tratamiento de efluentes.</w:t>
            </w:r>
          </w:p>
        </w:tc>
        <w:tc>
          <w:tcPr>
            <w:tcW w:w="4675" w:type="dxa"/>
          </w:tcPr>
          <w:p w:rsidR="00254F57" w:rsidRPr="00320B82" w:rsidRDefault="00254F57" w:rsidP="00254F57">
            <w:pPr>
              <w:spacing w:after="64" w:line="206" w:lineRule="atLeast"/>
              <w:jc w:val="both"/>
              <w:rPr>
                <w:szCs w:val="24"/>
              </w:rPr>
            </w:pPr>
            <w:r w:rsidRPr="00320B82">
              <w:rPr>
                <w:rFonts w:ascii="Verdana" w:hAnsi="Verdana"/>
                <w:b/>
                <w:bCs/>
                <w:sz w:val="16"/>
                <w:szCs w:val="16"/>
              </w:rPr>
              <w:t>-</w:t>
            </w:r>
            <w:r w:rsidRPr="00320B82">
              <w:rPr>
                <w:szCs w:val="24"/>
              </w:rPr>
              <w:t xml:space="preserve"> </w:t>
            </w:r>
            <w:r w:rsidRPr="00320B82">
              <w:rPr>
                <w:rFonts w:ascii="Verdana" w:hAnsi="Verdana"/>
                <w:b/>
                <w:bCs/>
                <w:sz w:val="16"/>
                <w:szCs w:val="16"/>
              </w:rPr>
              <w:t xml:space="preserve">              </w:t>
            </w:r>
            <w:r w:rsidRPr="00320B82">
              <w:rPr>
                <w:rFonts w:ascii="Verdana" w:hAnsi="Verdana"/>
                <w:sz w:val="16"/>
                <w:szCs w:val="16"/>
              </w:rPr>
              <w:t>Effluent treatment system.</w:t>
            </w:r>
            <w:r w:rsidRPr="00320B82">
              <w:rPr>
                <w:szCs w:val="24"/>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rPr>
            </w:pPr>
            <w:r w:rsidRPr="000B2BEF">
              <w:rPr>
                <w:rFonts w:ascii="Verdana" w:hAnsi="Verdana"/>
                <w:b/>
                <w:sz w:val="16"/>
                <w:szCs w:val="16"/>
              </w:rPr>
              <w:t>-</w:t>
            </w:r>
            <w:r w:rsidRPr="000B2BEF">
              <w:rPr>
                <w:rFonts w:ascii="Verdana" w:hAnsi="Verdana"/>
                <w:b/>
                <w:sz w:val="16"/>
                <w:szCs w:val="16"/>
              </w:rPr>
              <w:tab/>
            </w:r>
            <w:r w:rsidRPr="000B2BEF">
              <w:rPr>
                <w:rFonts w:ascii="Verdana" w:hAnsi="Verdana"/>
                <w:sz w:val="16"/>
                <w:szCs w:val="16"/>
              </w:rPr>
              <w:t>Documentos que avalen el registro del Centro de Limpieza, ante la Secretaría de Comunicaciones y Transportes y, en su caso, de la Secretaría de Medio Ambiente y Recursos Naturales.</w:t>
            </w:r>
          </w:p>
        </w:tc>
        <w:tc>
          <w:tcPr>
            <w:tcW w:w="4675" w:type="dxa"/>
          </w:tcPr>
          <w:p w:rsidR="00254F57" w:rsidRPr="00320B82" w:rsidRDefault="00254F57" w:rsidP="00254F57">
            <w:pPr>
              <w:spacing w:after="64" w:line="206" w:lineRule="atLeast"/>
              <w:jc w:val="both"/>
              <w:rPr>
                <w:szCs w:val="24"/>
                <w:lang w:val="en-US"/>
              </w:rPr>
            </w:pP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 xml:space="preserve">Documents that </w:t>
            </w:r>
            <w:r w:rsidR="00117EC8">
              <w:rPr>
                <w:rFonts w:ascii="Verdana" w:hAnsi="Verdana"/>
                <w:sz w:val="16"/>
                <w:szCs w:val="16"/>
                <w:lang w:val="en-US"/>
              </w:rPr>
              <w:t>support</w:t>
            </w:r>
            <w:r w:rsidRPr="00320B82">
              <w:rPr>
                <w:rFonts w:ascii="Verdana" w:hAnsi="Verdana"/>
                <w:sz w:val="16"/>
                <w:szCs w:val="16"/>
                <w:lang w:val="en-US"/>
              </w:rPr>
              <w:t xml:space="preserve"> the registration of the Cleaning Center, before the </w:t>
            </w:r>
            <w:r>
              <w:rPr>
                <w:rFonts w:ascii="Verdana" w:hAnsi="Verdana"/>
                <w:sz w:val="16"/>
                <w:szCs w:val="16"/>
                <w:lang w:val="en-US"/>
              </w:rPr>
              <w:t>Secretary</w:t>
            </w:r>
            <w:r w:rsidRPr="00320B82">
              <w:rPr>
                <w:rFonts w:ascii="Verdana" w:hAnsi="Verdana"/>
                <w:sz w:val="16"/>
                <w:szCs w:val="16"/>
                <w:lang w:val="en-US"/>
              </w:rPr>
              <w:t xml:space="preserve"> of Communications and Transportation and, where appropriate, the </w:t>
            </w:r>
            <w:r>
              <w:rPr>
                <w:rFonts w:ascii="Verdana" w:hAnsi="Verdana"/>
                <w:sz w:val="16"/>
                <w:szCs w:val="16"/>
                <w:lang w:val="en-US"/>
              </w:rPr>
              <w:t>Secretary</w:t>
            </w:r>
            <w:r w:rsidRPr="00320B82">
              <w:rPr>
                <w:rFonts w:ascii="Verdana" w:hAnsi="Verdana"/>
                <w:sz w:val="16"/>
                <w:szCs w:val="16"/>
                <w:lang w:val="en-US"/>
              </w:rPr>
              <w:t xml:space="preserve"> of Environment and Natural Resources.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rPr>
            </w:pPr>
            <w:r w:rsidRPr="000B2BEF">
              <w:rPr>
                <w:rFonts w:ascii="Verdana" w:hAnsi="Verdana"/>
                <w:b/>
                <w:sz w:val="16"/>
                <w:szCs w:val="16"/>
              </w:rPr>
              <w:t>-</w:t>
            </w:r>
            <w:r w:rsidRPr="000B2BEF">
              <w:rPr>
                <w:rFonts w:ascii="Verdana" w:hAnsi="Verdana"/>
                <w:b/>
                <w:sz w:val="16"/>
                <w:szCs w:val="16"/>
              </w:rPr>
              <w:tab/>
            </w:r>
            <w:r w:rsidRPr="000B2BEF">
              <w:rPr>
                <w:rFonts w:ascii="Verdana" w:hAnsi="Verdana"/>
                <w:sz w:val="16"/>
                <w:szCs w:val="16"/>
              </w:rPr>
              <w:t>Personal calificado para las actividades de limpieza de unidades (constatar capacitación recibida).</w:t>
            </w:r>
          </w:p>
        </w:tc>
        <w:tc>
          <w:tcPr>
            <w:tcW w:w="4675" w:type="dxa"/>
          </w:tcPr>
          <w:p w:rsidR="00254F57" w:rsidRPr="00320B82" w:rsidRDefault="00254F57" w:rsidP="00254F57">
            <w:pPr>
              <w:spacing w:after="64" w:line="206" w:lineRule="atLeast"/>
              <w:jc w:val="both"/>
              <w:rPr>
                <w:szCs w:val="24"/>
                <w:lang w:val="en-US"/>
              </w:rPr>
            </w:pP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Qualified personnel for unit cleaning activities (check training received).</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rPr>
            </w:pPr>
            <w:r w:rsidRPr="000B2BEF">
              <w:rPr>
                <w:rFonts w:ascii="Verdana" w:hAnsi="Verdana"/>
                <w:b/>
                <w:sz w:val="16"/>
                <w:szCs w:val="16"/>
              </w:rPr>
              <w:t>-</w:t>
            </w:r>
            <w:r w:rsidRPr="000B2BEF">
              <w:rPr>
                <w:rFonts w:ascii="Verdana" w:hAnsi="Verdana"/>
                <w:b/>
                <w:sz w:val="16"/>
                <w:szCs w:val="16"/>
              </w:rPr>
              <w:tab/>
            </w:r>
            <w:r w:rsidRPr="000B2BEF">
              <w:rPr>
                <w:rFonts w:ascii="Verdana" w:hAnsi="Verdana"/>
                <w:sz w:val="16"/>
                <w:szCs w:val="16"/>
              </w:rPr>
              <w:t>Personal responsable del Centro de Limpieza.</w:t>
            </w:r>
          </w:p>
        </w:tc>
        <w:tc>
          <w:tcPr>
            <w:tcW w:w="4675" w:type="dxa"/>
          </w:tcPr>
          <w:p w:rsidR="00254F57" w:rsidRPr="00320B82" w:rsidRDefault="00254F57" w:rsidP="00254F57">
            <w:pPr>
              <w:spacing w:after="64" w:line="206" w:lineRule="atLeast"/>
              <w:jc w:val="both"/>
              <w:rPr>
                <w:szCs w:val="24"/>
                <w:lang w:val="en-US"/>
              </w:rPr>
            </w:pP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Personnel responsible for the Cleaning Center.</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rPr>
            </w:pPr>
            <w:r w:rsidRPr="000B2BEF">
              <w:rPr>
                <w:rFonts w:ascii="Verdana" w:hAnsi="Verdana"/>
                <w:b/>
                <w:sz w:val="16"/>
                <w:szCs w:val="16"/>
              </w:rPr>
              <w:t>-</w:t>
            </w:r>
            <w:r w:rsidRPr="000B2BEF">
              <w:rPr>
                <w:rFonts w:ascii="Verdana" w:hAnsi="Verdana"/>
                <w:b/>
                <w:sz w:val="16"/>
                <w:szCs w:val="16"/>
              </w:rPr>
              <w:tab/>
            </w:r>
            <w:r w:rsidRPr="000B2BEF">
              <w:rPr>
                <w:rFonts w:ascii="Verdana" w:hAnsi="Verdana"/>
                <w:sz w:val="16"/>
                <w:szCs w:val="16"/>
              </w:rPr>
              <w:t>Procedimientos de limpieza y manejo de efluentes y residuos.</w:t>
            </w:r>
          </w:p>
        </w:tc>
        <w:tc>
          <w:tcPr>
            <w:tcW w:w="4675" w:type="dxa"/>
          </w:tcPr>
          <w:p w:rsidR="00254F57" w:rsidRPr="00320B82" w:rsidRDefault="00254F57" w:rsidP="00254F57">
            <w:pPr>
              <w:spacing w:after="64" w:line="206" w:lineRule="atLeast"/>
              <w:jc w:val="both"/>
              <w:rPr>
                <w:szCs w:val="24"/>
                <w:lang w:val="en-US"/>
              </w:rPr>
            </w:pP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Procedures for cleaning and handling effluents and waste.</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rPr>
            </w:pPr>
            <w:r w:rsidRPr="000B2BEF">
              <w:rPr>
                <w:rFonts w:ascii="Verdana" w:hAnsi="Verdana"/>
                <w:b/>
                <w:sz w:val="16"/>
                <w:szCs w:val="16"/>
              </w:rPr>
              <w:t>-</w:t>
            </w:r>
            <w:r w:rsidRPr="000B2BEF">
              <w:rPr>
                <w:rFonts w:ascii="Verdana" w:hAnsi="Verdana"/>
                <w:b/>
                <w:sz w:val="16"/>
                <w:szCs w:val="16"/>
              </w:rPr>
              <w:tab/>
            </w:r>
            <w:r w:rsidRPr="000B2BEF">
              <w:rPr>
                <w:rFonts w:ascii="Verdana" w:hAnsi="Verdana"/>
                <w:sz w:val="16"/>
                <w:szCs w:val="16"/>
              </w:rPr>
              <w:t>Depósito, almacenamiento y manejo de los residuos peligrosos resultantes de la limpieza. Acreditar manejo integral de los residuos peligrosos, de acuerdo a la normatividad aplicable.</w:t>
            </w:r>
          </w:p>
        </w:tc>
        <w:tc>
          <w:tcPr>
            <w:tcW w:w="4675" w:type="dxa"/>
          </w:tcPr>
          <w:p w:rsidR="00254F57" w:rsidRPr="00320B82" w:rsidRDefault="00254F57" w:rsidP="00254F57">
            <w:pPr>
              <w:spacing w:after="64" w:line="206" w:lineRule="atLeast"/>
              <w:jc w:val="both"/>
              <w:rPr>
                <w:szCs w:val="24"/>
                <w:lang w:val="en-US"/>
              </w:rPr>
            </w:pP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Deposit, storage and handling of hazardous waste resulting from cleaning. Accredit integral management of hazardous waste</w:t>
            </w:r>
            <w:r w:rsidR="00117EC8">
              <w:rPr>
                <w:rFonts w:ascii="Verdana" w:hAnsi="Verdana"/>
                <w:sz w:val="16"/>
                <w:szCs w:val="16"/>
                <w:lang w:val="en-US"/>
              </w:rPr>
              <w:t>s</w:t>
            </w:r>
            <w:r w:rsidRPr="00320B82">
              <w:rPr>
                <w:rFonts w:ascii="Verdana" w:hAnsi="Verdana"/>
                <w:sz w:val="16"/>
                <w:szCs w:val="16"/>
                <w:lang w:val="en-US"/>
              </w:rPr>
              <w:t>, according to the applicable regulations.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rPr>
            </w:pPr>
            <w:r w:rsidRPr="000B2BEF">
              <w:rPr>
                <w:rFonts w:ascii="Verdana" w:hAnsi="Verdana"/>
                <w:b/>
                <w:sz w:val="16"/>
                <w:szCs w:val="16"/>
              </w:rPr>
              <w:t>-</w:t>
            </w:r>
            <w:r w:rsidRPr="000B2BEF">
              <w:rPr>
                <w:rFonts w:ascii="Verdana" w:hAnsi="Verdana"/>
                <w:b/>
                <w:sz w:val="16"/>
                <w:szCs w:val="16"/>
              </w:rPr>
              <w:tab/>
            </w:r>
            <w:r w:rsidRPr="000B2BEF">
              <w:rPr>
                <w:rFonts w:ascii="Verdana" w:hAnsi="Verdana"/>
                <w:sz w:val="16"/>
                <w:szCs w:val="16"/>
              </w:rPr>
              <w:t>Control de descargas para vertimientos a desagüe, cumple con las normas oficiales mexicanas sobre descargas a los sistemas de aguas.</w:t>
            </w:r>
          </w:p>
        </w:tc>
        <w:tc>
          <w:tcPr>
            <w:tcW w:w="4675" w:type="dxa"/>
          </w:tcPr>
          <w:p w:rsidR="00254F57" w:rsidRPr="00320B82" w:rsidRDefault="00254F57" w:rsidP="00254F57">
            <w:pPr>
              <w:spacing w:after="64" w:line="206" w:lineRule="atLeast"/>
              <w:jc w:val="both"/>
              <w:rPr>
                <w:szCs w:val="24"/>
                <w:lang w:val="en-US"/>
              </w:rPr>
            </w:pP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Control of discharges for</w:t>
            </w:r>
            <w:r w:rsidR="00117EC8">
              <w:rPr>
                <w:rFonts w:ascii="Verdana" w:hAnsi="Verdana"/>
                <w:sz w:val="16"/>
                <w:szCs w:val="16"/>
                <w:lang w:val="en-US"/>
              </w:rPr>
              <w:t xml:space="preserve"> discharging into</w:t>
            </w:r>
            <w:r w:rsidRPr="00320B82">
              <w:rPr>
                <w:rFonts w:ascii="Verdana" w:hAnsi="Verdana"/>
                <w:sz w:val="16"/>
                <w:szCs w:val="16"/>
                <w:lang w:val="en-US"/>
              </w:rPr>
              <w:t xml:space="preserve"> drainage</w:t>
            </w:r>
            <w:r w:rsidR="00117EC8">
              <w:rPr>
                <w:rFonts w:ascii="Verdana" w:hAnsi="Verdana"/>
                <w:sz w:val="16"/>
                <w:szCs w:val="16"/>
                <w:lang w:val="en-US"/>
              </w:rPr>
              <w:t xml:space="preserve"> systems</w:t>
            </w:r>
            <w:r w:rsidRPr="00320B82">
              <w:rPr>
                <w:rFonts w:ascii="Verdana" w:hAnsi="Verdana"/>
                <w:sz w:val="16"/>
                <w:szCs w:val="16"/>
                <w:lang w:val="en-US"/>
              </w:rPr>
              <w:t xml:space="preserve">, complies with the </w:t>
            </w:r>
            <w:r w:rsidR="00117EC8">
              <w:rPr>
                <w:rFonts w:ascii="Verdana" w:hAnsi="Verdana"/>
                <w:sz w:val="16"/>
                <w:szCs w:val="16"/>
                <w:lang w:val="en-US"/>
              </w:rPr>
              <w:t>Official Mexican Standards</w:t>
            </w:r>
            <w:r w:rsidRPr="00320B82">
              <w:rPr>
                <w:rFonts w:ascii="Verdana" w:hAnsi="Verdana"/>
                <w:sz w:val="16"/>
                <w:szCs w:val="16"/>
                <w:lang w:val="en-US"/>
              </w:rPr>
              <w:t xml:space="preserve"> on discharges to the water systems.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rPr>
            </w:pPr>
            <w:r w:rsidRPr="000B2BEF">
              <w:rPr>
                <w:rFonts w:ascii="Verdana" w:hAnsi="Verdana"/>
                <w:b/>
                <w:sz w:val="16"/>
                <w:szCs w:val="16"/>
              </w:rPr>
              <w:t>-</w:t>
            </w:r>
            <w:r w:rsidRPr="000B2BEF">
              <w:rPr>
                <w:rFonts w:ascii="Verdana" w:hAnsi="Verdana"/>
                <w:b/>
                <w:sz w:val="16"/>
                <w:szCs w:val="16"/>
              </w:rPr>
              <w:tab/>
            </w:r>
            <w:r w:rsidRPr="000B2BEF">
              <w:rPr>
                <w:rFonts w:ascii="Verdana" w:hAnsi="Verdana"/>
                <w:sz w:val="16"/>
                <w:szCs w:val="16"/>
              </w:rPr>
              <w:t>Documento que acredite la limpieza otorgada, debidamente requisitada.</w:t>
            </w:r>
          </w:p>
        </w:tc>
        <w:tc>
          <w:tcPr>
            <w:tcW w:w="4675" w:type="dxa"/>
          </w:tcPr>
          <w:p w:rsidR="00254F57" w:rsidRPr="00320B82" w:rsidRDefault="00254F57" w:rsidP="00254F57">
            <w:pPr>
              <w:spacing w:after="64" w:line="206" w:lineRule="atLeast"/>
              <w:jc w:val="both"/>
              <w:rPr>
                <w:szCs w:val="24"/>
                <w:lang w:val="en-US"/>
              </w:rPr>
            </w:pP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Document accrediting the cleaning granted, duly completed.</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64" w:line="206" w:lineRule="exact"/>
              <w:ind w:left="0" w:firstLine="0"/>
              <w:rPr>
                <w:rFonts w:ascii="Verdana" w:hAnsi="Verdana"/>
                <w:sz w:val="16"/>
                <w:szCs w:val="16"/>
              </w:rPr>
            </w:pPr>
            <w:r w:rsidRPr="000B2BEF">
              <w:rPr>
                <w:rFonts w:ascii="Verdana" w:hAnsi="Verdana"/>
                <w:b/>
                <w:sz w:val="16"/>
                <w:szCs w:val="16"/>
              </w:rPr>
              <w:t>-</w:t>
            </w:r>
            <w:r w:rsidRPr="000B2BEF">
              <w:rPr>
                <w:rFonts w:ascii="Verdana" w:hAnsi="Verdana"/>
                <w:b/>
                <w:sz w:val="16"/>
                <w:szCs w:val="16"/>
              </w:rPr>
              <w:tab/>
            </w:r>
            <w:r w:rsidRPr="000B2BEF">
              <w:rPr>
                <w:rFonts w:ascii="Verdana" w:hAnsi="Verdana"/>
                <w:sz w:val="16"/>
                <w:szCs w:val="16"/>
              </w:rPr>
              <w:t>Verificar que se efectúen los reportes en línea a la Secretaría de los trabajos realizados de limpieza a las unidades vehiculares.</w:t>
            </w:r>
          </w:p>
        </w:tc>
        <w:tc>
          <w:tcPr>
            <w:tcW w:w="4675" w:type="dxa"/>
          </w:tcPr>
          <w:p w:rsidR="00254F57" w:rsidRPr="00320B82" w:rsidRDefault="00254F57" w:rsidP="00254F57">
            <w:pPr>
              <w:spacing w:after="64" w:line="206" w:lineRule="atLeast"/>
              <w:jc w:val="both"/>
              <w:rPr>
                <w:szCs w:val="24"/>
                <w:lang w:val="en-US"/>
              </w:rPr>
            </w:pP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Verify that online reports are made to the Secretary of the cleaning work done to the vehicle units.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ROMANOS"/>
              <w:spacing w:after="62" w:line="200" w:lineRule="exact"/>
              <w:ind w:left="0" w:firstLine="0"/>
              <w:rPr>
                <w:rFonts w:ascii="Verdana" w:hAnsi="Verdana"/>
                <w:sz w:val="16"/>
                <w:szCs w:val="16"/>
              </w:rPr>
            </w:pPr>
            <w:r w:rsidRPr="000B2BEF">
              <w:rPr>
                <w:rFonts w:ascii="Verdana" w:hAnsi="Verdana"/>
                <w:b/>
                <w:sz w:val="16"/>
                <w:szCs w:val="16"/>
              </w:rPr>
              <w:t>-</w:t>
            </w:r>
            <w:r w:rsidRPr="000B2BEF">
              <w:rPr>
                <w:rFonts w:ascii="Verdana" w:hAnsi="Verdana"/>
                <w:b/>
                <w:sz w:val="16"/>
                <w:szCs w:val="16"/>
              </w:rPr>
              <w:tab/>
            </w:r>
            <w:r w:rsidRPr="000B2BEF">
              <w:rPr>
                <w:rFonts w:ascii="Verdana" w:hAnsi="Verdana"/>
                <w:sz w:val="16"/>
                <w:szCs w:val="16"/>
              </w:rPr>
              <w:t>Revisión aleatoria de la comunidad circunvecina en cuanto a quejas por las operaciones de limpieza (altos consumos de agua, venteo a la atmósfera, congestionamientos de tránsito de pipas, que afectan a la comunidad).</w:t>
            </w:r>
          </w:p>
        </w:tc>
        <w:tc>
          <w:tcPr>
            <w:tcW w:w="4675" w:type="dxa"/>
          </w:tcPr>
          <w:p w:rsidR="00254F57" w:rsidRPr="00320B82" w:rsidRDefault="00254F57" w:rsidP="00254F57">
            <w:pPr>
              <w:spacing w:after="62" w:line="200" w:lineRule="atLeast"/>
              <w:jc w:val="both"/>
              <w:rPr>
                <w:szCs w:val="24"/>
                <w:lang w:val="en-US"/>
              </w:rPr>
            </w:pPr>
            <w:r w:rsidRPr="00254F57">
              <w:rPr>
                <w:rFonts w:ascii="Verdana" w:hAnsi="Verdana"/>
                <w:b/>
                <w:bCs/>
                <w:sz w:val="16"/>
                <w:szCs w:val="16"/>
                <w:lang w:val="en-US"/>
              </w:rPr>
              <w:t>-</w:t>
            </w:r>
            <w:r w:rsidRPr="00320B82">
              <w:rPr>
                <w:szCs w:val="24"/>
                <w:lang w:val="en-US"/>
              </w:rPr>
              <w:t xml:space="preserve"> </w:t>
            </w:r>
            <w:r w:rsidRPr="00320B82">
              <w:rPr>
                <w:rFonts w:ascii="Verdana" w:hAnsi="Verdana"/>
                <w:b/>
                <w:bCs/>
                <w:sz w:val="16"/>
                <w:szCs w:val="16"/>
                <w:lang w:val="en-US"/>
              </w:rPr>
              <w:t xml:space="preserve">              </w:t>
            </w:r>
            <w:r w:rsidRPr="00320B82">
              <w:rPr>
                <w:rFonts w:ascii="Verdana" w:hAnsi="Verdana"/>
                <w:sz w:val="16"/>
                <w:szCs w:val="16"/>
                <w:lang w:val="en-US"/>
              </w:rPr>
              <w:t>Random review of the surrounding community regarding complaints about cleaning operations (high consumption of water, venting to the atmosphere, congestion of pipe traffic, affecting the community).</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62" w:line="200" w:lineRule="exact"/>
              <w:ind w:firstLine="0"/>
              <w:rPr>
                <w:rFonts w:ascii="Verdana" w:hAnsi="Verdana"/>
                <w:sz w:val="16"/>
                <w:szCs w:val="16"/>
              </w:rPr>
            </w:pPr>
            <w:r w:rsidRPr="000B2BEF">
              <w:rPr>
                <w:rFonts w:ascii="Verdana" w:hAnsi="Verdana"/>
                <w:b/>
                <w:sz w:val="16"/>
                <w:szCs w:val="16"/>
              </w:rPr>
              <w:t>6.5</w:t>
            </w:r>
            <w:r w:rsidRPr="000B2BEF">
              <w:rPr>
                <w:rFonts w:ascii="Verdana" w:hAnsi="Verdana"/>
                <w:sz w:val="16"/>
                <w:szCs w:val="16"/>
              </w:rPr>
              <w:t xml:space="preserve"> La Evaluación de la Conformidad en operación, se realizará por la Secretaría de Comunicaciones y Transportes, a través de Servidores Públicos comisionados que exhiban identificación vigente y orden en la que se especifiquen las disposiciones que habrán de inspeccionarse.</w:t>
            </w:r>
          </w:p>
        </w:tc>
        <w:tc>
          <w:tcPr>
            <w:tcW w:w="4675" w:type="dxa"/>
          </w:tcPr>
          <w:p w:rsidR="00254F57" w:rsidRPr="00320B82" w:rsidRDefault="00254F57" w:rsidP="00254F57">
            <w:pPr>
              <w:spacing w:after="62" w:line="200" w:lineRule="atLeast"/>
              <w:jc w:val="both"/>
              <w:rPr>
                <w:szCs w:val="24"/>
                <w:lang w:val="en-US"/>
              </w:rPr>
            </w:pPr>
            <w:r w:rsidRPr="00320B82">
              <w:rPr>
                <w:rFonts w:ascii="Verdana" w:hAnsi="Verdana"/>
                <w:b/>
                <w:bCs/>
                <w:sz w:val="16"/>
                <w:szCs w:val="16"/>
                <w:lang w:val="en-US"/>
              </w:rPr>
              <w:t xml:space="preserve">6.5 </w:t>
            </w:r>
            <w:r w:rsidRPr="00320B82">
              <w:rPr>
                <w:rFonts w:ascii="Verdana" w:hAnsi="Verdana"/>
                <w:sz w:val="16"/>
                <w:szCs w:val="16"/>
                <w:lang w:val="en-US"/>
              </w:rPr>
              <w:t xml:space="preserve">The Conformity Assessment in operation shall be carried out by the </w:t>
            </w:r>
            <w:r>
              <w:rPr>
                <w:rFonts w:ascii="Verdana" w:hAnsi="Verdana"/>
                <w:sz w:val="16"/>
                <w:szCs w:val="16"/>
                <w:lang w:val="en-US"/>
              </w:rPr>
              <w:t>Secretary</w:t>
            </w:r>
            <w:r w:rsidRPr="00320B82">
              <w:rPr>
                <w:rFonts w:ascii="Verdana" w:hAnsi="Verdana"/>
                <w:sz w:val="16"/>
                <w:szCs w:val="16"/>
                <w:lang w:val="en-US"/>
              </w:rPr>
              <w:t xml:space="preserve"> of Communications and Transportation, through commissioned Public Servants that exhibit current identification and order in which the provisions to be inspected are specified.</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62" w:line="200" w:lineRule="exact"/>
              <w:ind w:firstLine="0"/>
              <w:rPr>
                <w:rFonts w:ascii="Verdana" w:hAnsi="Verdana"/>
                <w:sz w:val="16"/>
                <w:szCs w:val="16"/>
              </w:rPr>
            </w:pPr>
            <w:r w:rsidRPr="000B2BEF">
              <w:rPr>
                <w:rFonts w:ascii="Verdana" w:hAnsi="Verdana"/>
                <w:b/>
                <w:sz w:val="16"/>
                <w:szCs w:val="16"/>
              </w:rPr>
              <w:t xml:space="preserve">6.5.1 </w:t>
            </w:r>
            <w:r w:rsidRPr="000B2BEF">
              <w:rPr>
                <w:rFonts w:ascii="Verdana" w:hAnsi="Verdana"/>
                <w:sz w:val="16"/>
                <w:szCs w:val="16"/>
              </w:rPr>
              <w:t>De igual forma, la Evaluación de la Conformidad se llevará a cabo en forma</w:t>
            </w:r>
            <w:r w:rsidRPr="000B2BEF">
              <w:rPr>
                <w:rFonts w:ascii="Verdana" w:hAnsi="Verdana"/>
                <w:b/>
                <w:sz w:val="16"/>
                <w:szCs w:val="16"/>
              </w:rPr>
              <w:t xml:space="preserve"> </w:t>
            </w:r>
            <w:r w:rsidRPr="000B2BEF">
              <w:rPr>
                <w:rFonts w:ascii="Verdana" w:hAnsi="Verdana"/>
                <w:sz w:val="16"/>
                <w:szCs w:val="16"/>
              </w:rPr>
              <w:t>permanente por la Policía Federal y se constatará mediante una revisión documental lo siguiente:</w:t>
            </w:r>
          </w:p>
        </w:tc>
        <w:tc>
          <w:tcPr>
            <w:tcW w:w="4675" w:type="dxa"/>
          </w:tcPr>
          <w:p w:rsidR="00254F57" w:rsidRPr="00320B82" w:rsidRDefault="00254F57" w:rsidP="00254F57">
            <w:pPr>
              <w:spacing w:after="62" w:line="200" w:lineRule="atLeast"/>
              <w:jc w:val="both"/>
              <w:rPr>
                <w:szCs w:val="24"/>
                <w:lang w:val="en-US"/>
              </w:rPr>
            </w:pPr>
            <w:r w:rsidRPr="00320B82">
              <w:rPr>
                <w:rFonts w:ascii="Verdana" w:hAnsi="Verdana"/>
                <w:b/>
                <w:bCs/>
                <w:sz w:val="16"/>
                <w:szCs w:val="16"/>
                <w:lang w:val="en-US"/>
              </w:rPr>
              <w:t xml:space="preserve">6.5.1 </w:t>
            </w:r>
            <w:r w:rsidRPr="00320B82">
              <w:rPr>
                <w:rFonts w:ascii="Verdana" w:hAnsi="Verdana"/>
                <w:sz w:val="16"/>
                <w:szCs w:val="16"/>
                <w:lang w:val="en-US"/>
              </w:rPr>
              <w:t>Likewise, the Conformity Assessment will be carried out permanently by the Federal Police and the following will be verified through a documentary review:</w:t>
            </w:r>
            <w:r w:rsidRPr="00320B82">
              <w:rPr>
                <w:rFonts w:ascii="Verdana" w:hAnsi="Verdana"/>
                <w:b/>
                <w:bCs/>
                <w:sz w:val="16"/>
                <w:szCs w:val="16"/>
                <w:lang w:val="en-US"/>
              </w:rPr>
              <w:t xml:space="preserve"> </w:t>
            </w:r>
          </w:p>
        </w:tc>
      </w:tr>
      <w:tr w:rsidR="00254F57" w:rsidRPr="00FD2F4B" w:rsidTr="002D1D0A">
        <w:tc>
          <w:tcPr>
            <w:tcW w:w="4675" w:type="dxa"/>
          </w:tcPr>
          <w:p w:rsidR="00254F57" w:rsidRPr="000B2BEF" w:rsidRDefault="00254F57" w:rsidP="00254F57">
            <w:pPr>
              <w:pStyle w:val="Texto"/>
              <w:spacing w:after="62" w:line="200" w:lineRule="exact"/>
              <w:ind w:firstLine="0"/>
              <w:rPr>
                <w:rFonts w:ascii="Verdana" w:hAnsi="Verdana"/>
                <w:sz w:val="16"/>
                <w:szCs w:val="16"/>
              </w:rPr>
            </w:pPr>
            <w:r w:rsidRPr="000B2BEF">
              <w:rPr>
                <w:rFonts w:ascii="Verdana" w:hAnsi="Verdana"/>
                <w:b/>
                <w:sz w:val="16"/>
                <w:szCs w:val="16"/>
              </w:rPr>
              <w:t xml:space="preserve">6.5.1.1 </w:t>
            </w:r>
            <w:r w:rsidRPr="000B2BEF">
              <w:rPr>
                <w:rFonts w:ascii="Verdana" w:hAnsi="Verdana"/>
                <w:sz w:val="16"/>
                <w:szCs w:val="16"/>
              </w:rPr>
              <w:t>Llevar en una carpeta portafolio, el Documento que acredite la Limpieza y Control de Remanentes con las especificaciones de la presente Norma Oficial Mexicana.</w:t>
            </w:r>
          </w:p>
        </w:tc>
        <w:tc>
          <w:tcPr>
            <w:tcW w:w="4675" w:type="dxa"/>
          </w:tcPr>
          <w:p w:rsidR="00254F57" w:rsidRPr="00320B82" w:rsidRDefault="00254F57" w:rsidP="00254F57">
            <w:pPr>
              <w:spacing w:after="62" w:line="200" w:lineRule="atLeast"/>
              <w:jc w:val="both"/>
              <w:rPr>
                <w:szCs w:val="24"/>
                <w:lang w:val="en-US"/>
              </w:rPr>
            </w:pPr>
            <w:r w:rsidRPr="00320B82">
              <w:rPr>
                <w:rFonts w:ascii="Verdana" w:hAnsi="Verdana"/>
                <w:b/>
                <w:bCs/>
                <w:sz w:val="16"/>
                <w:szCs w:val="16"/>
                <w:lang w:val="en-US"/>
              </w:rPr>
              <w:t xml:space="preserve">6.5.1.1 </w:t>
            </w:r>
            <w:r w:rsidRPr="00320B82">
              <w:rPr>
                <w:rFonts w:ascii="Verdana" w:hAnsi="Verdana"/>
                <w:sz w:val="16"/>
                <w:szCs w:val="16"/>
                <w:lang w:val="en-US"/>
              </w:rPr>
              <w:t xml:space="preserve">Carry in a portfolio folder, the Document that certifies the Cleaning and Control of </w:t>
            </w:r>
            <w:r w:rsidR="003A559A">
              <w:rPr>
                <w:rFonts w:ascii="Verdana" w:hAnsi="Verdana"/>
                <w:sz w:val="16"/>
                <w:szCs w:val="16"/>
                <w:lang w:val="en-US"/>
              </w:rPr>
              <w:t>Residues</w:t>
            </w:r>
            <w:r w:rsidRPr="00320B82">
              <w:rPr>
                <w:rFonts w:ascii="Verdana" w:hAnsi="Verdana"/>
                <w:sz w:val="16"/>
                <w:szCs w:val="16"/>
                <w:lang w:val="en-US"/>
              </w:rPr>
              <w:t xml:space="preserve"> with the specifications of this Official Mexican Standard.</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62" w:line="200" w:lineRule="exact"/>
              <w:ind w:firstLine="0"/>
              <w:rPr>
                <w:rFonts w:ascii="Verdana" w:hAnsi="Verdana"/>
                <w:sz w:val="16"/>
                <w:szCs w:val="16"/>
              </w:rPr>
            </w:pPr>
            <w:r w:rsidRPr="000B2BEF">
              <w:rPr>
                <w:rFonts w:ascii="Verdana" w:hAnsi="Verdana"/>
                <w:b/>
                <w:sz w:val="16"/>
                <w:szCs w:val="16"/>
              </w:rPr>
              <w:t>6.5.1.2</w:t>
            </w:r>
            <w:r w:rsidRPr="000B2BEF">
              <w:rPr>
                <w:rFonts w:ascii="Verdana" w:hAnsi="Verdana"/>
                <w:sz w:val="16"/>
                <w:szCs w:val="16"/>
              </w:rPr>
              <w:t xml:space="preserve"> No será obligatorio portar el Documento que acredite la Limpieza y Control de Remanentes, cuando los autotanques estén autorizados expresamente para transportar una sola substancia, material o residuo peligroso.</w:t>
            </w:r>
          </w:p>
        </w:tc>
        <w:tc>
          <w:tcPr>
            <w:tcW w:w="4675" w:type="dxa"/>
          </w:tcPr>
          <w:p w:rsidR="00254F57" w:rsidRPr="00320B82" w:rsidRDefault="00254F57" w:rsidP="00254F57">
            <w:pPr>
              <w:spacing w:after="62" w:line="200" w:lineRule="atLeast"/>
              <w:jc w:val="both"/>
              <w:rPr>
                <w:szCs w:val="24"/>
                <w:lang w:val="en-US"/>
              </w:rPr>
            </w:pPr>
            <w:r w:rsidRPr="00320B82">
              <w:rPr>
                <w:rFonts w:ascii="Verdana" w:hAnsi="Verdana"/>
                <w:b/>
                <w:bCs/>
                <w:sz w:val="16"/>
                <w:szCs w:val="16"/>
                <w:lang w:val="en-US"/>
              </w:rPr>
              <w:t xml:space="preserve">6.5.1.2 </w:t>
            </w:r>
            <w:r w:rsidRPr="00320B82">
              <w:rPr>
                <w:rFonts w:ascii="Verdana" w:hAnsi="Verdana"/>
                <w:sz w:val="16"/>
                <w:szCs w:val="16"/>
                <w:lang w:val="en-US"/>
              </w:rPr>
              <w:t xml:space="preserve">It will not be mandatory to carry the Document that certifies the Cleaning and Control of </w:t>
            </w:r>
            <w:r w:rsidR="003A559A">
              <w:rPr>
                <w:rFonts w:ascii="Verdana" w:hAnsi="Verdana"/>
                <w:sz w:val="16"/>
                <w:szCs w:val="16"/>
                <w:lang w:val="en-US"/>
              </w:rPr>
              <w:t>Residues</w:t>
            </w:r>
            <w:r w:rsidRPr="00320B82">
              <w:rPr>
                <w:rFonts w:ascii="Verdana" w:hAnsi="Verdana"/>
                <w:sz w:val="16"/>
                <w:szCs w:val="16"/>
                <w:lang w:val="en-US"/>
              </w:rPr>
              <w:t>, when the self-tankers are expressly authorized to transport a single substance, material or hazardous waste.</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62" w:line="200" w:lineRule="exact"/>
              <w:ind w:firstLine="0"/>
              <w:rPr>
                <w:rFonts w:ascii="Verdana" w:hAnsi="Verdana"/>
                <w:sz w:val="16"/>
                <w:szCs w:val="16"/>
              </w:rPr>
            </w:pPr>
            <w:r w:rsidRPr="000B2BEF">
              <w:rPr>
                <w:rFonts w:ascii="Verdana" w:hAnsi="Verdana"/>
                <w:b/>
                <w:sz w:val="16"/>
                <w:szCs w:val="16"/>
              </w:rPr>
              <w:t>6.5.1.3</w:t>
            </w:r>
            <w:r w:rsidRPr="000B2BEF">
              <w:rPr>
                <w:rFonts w:ascii="Verdana" w:hAnsi="Verdana"/>
                <w:sz w:val="16"/>
                <w:szCs w:val="16"/>
              </w:rPr>
              <w:t xml:space="preserve"> Únicamente será válido el Documento que acredite la Limpieza y Control de Remanentes, otorgado por Centros de Limpieza debidamente registrados, </w:t>
            </w:r>
            <w:r w:rsidRPr="000B2BEF">
              <w:rPr>
                <w:rFonts w:ascii="Verdana" w:hAnsi="Verdana"/>
                <w:sz w:val="16"/>
                <w:szCs w:val="16"/>
              </w:rPr>
              <w:lastRenderedPageBreak/>
              <w:t>conforme a lo estipulado en la presente Norma Oficial Mexicana.</w:t>
            </w:r>
          </w:p>
        </w:tc>
        <w:tc>
          <w:tcPr>
            <w:tcW w:w="4675" w:type="dxa"/>
          </w:tcPr>
          <w:p w:rsidR="00254F57" w:rsidRPr="00320B82" w:rsidRDefault="00254F57" w:rsidP="00254F57">
            <w:pPr>
              <w:spacing w:after="62" w:line="200" w:lineRule="atLeast"/>
              <w:jc w:val="both"/>
              <w:rPr>
                <w:szCs w:val="24"/>
                <w:lang w:val="en-US"/>
              </w:rPr>
            </w:pPr>
            <w:r w:rsidRPr="00320B82">
              <w:rPr>
                <w:rFonts w:ascii="Verdana" w:hAnsi="Verdana"/>
                <w:b/>
                <w:bCs/>
                <w:sz w:val="16"/>
                <w:szCs w:val="16"/>
                <w:lang w:val="en-US"/>
              </w:rPr>
              <w:lastRenderedPageBreak/>
              <w:t xml:space="preserve">6.5.1.3 </w:t>
            </w:r>
            <w:r w:rsidRPr="00320B82">
              <w:rPr>
                <w:rFonts w:ascii="Verdana" w:hAnsi="Verdana"/>
                <w:sz w:val="16"/>
                <w:szCs w:val="16"/>
                <w:lang w:val="en-US"/>
              </w:rPr>
              <w:t xml:space="preserve">Only the Document that accredits the Cleaning and Control of </w:t>
            </w:r>
            <w:r w:rsidR="003A559A">
              <w:rPr>
                <w:rFonts w:ascii="Verdana" w:hAnsi="Verdana"/>
                <w:sz w:val="16"/>
                <w:szCs w:val="16"/>
                <w:lang w:val="en-US"/>
              </w:rPr>
              <w:t>Residues</w:t>
            </w:r>
            <w:r w:rsidRPr="00320B82">
              <w:rPr>
                <w:rFonts w:ascii="Verdana" w:hAnsi="Verdana"/>
                <w:sz w:val="16"/>
                <w:szCs w:val="16"/>
                <w:lang w:val="en-US"/>
              </w:rPr>
              <w:t>, granted by Cleaning Centers duly registered, as stipulated in this Official Mexican Standard will be valid.</w:t>
            </w:r>
            <w:r w:rsidRPr="00320B82">
              <w:rPr>
                <w:szCs w:val="24"/>
                <w:lang w:val="en-US"/>
              </w:rPr>
              <w:t xml:space="preserve"> </w:t>
            </w:r>
          </w:p>
        </w:tc>
      </w:tr>
      <w:tr w:rsidR="00254F57" w:rsidRPr="000B2BEF" w:rsidTr="002D1D0A">
        <w:tc>
          <w:tcPr>
            <w:tcW w:w="4675" w:type="dxa"/>
          </w:tcPr>
          <w:p w:rsidR="00254F57" w:rsidRPr="000B2BEF" w:rsidRDefault="00254F57" w:rsidP="00254F57">
            <w:pPr>
              <w:pStyle w:val="Texto"/>
              <w:spacing w:after="62" w:line="200" w:lineRule="exact"/>
              <w:ind w:firstLine="0"/>
              <w:rPr>
                <w:rFonts w:ascii="Verdana" w:hAnsi="Verdana"/>
                <w:b/>
                <w:sz w:val="16"/>
                <w:szCs w:val="16"/>
              </w:rPr>
            </w:pPr>
            <w:r w:rsidRPr="000B2BEF">
              <w:rPr>
                <w:rFonts w:ascii="Verdana" w:hAnsi="Verdana"/>
                <w:b/>
                <w:sz w:val="16"/>
                <w:szCs w:val="16"/>
              </w:rPr>
              <w:t>7. Bibliografía</w:t>
            </w:r>
          </w:p>
        </w:tc>
        <w:tc>
          <w:tcPr>
            <w:tcW w:w="4675" w:type="dxa"/>
          </w:tcPr>
          <w:p w:rsidR="00254F57" w:rsidRPr="00320B82" w:rsidRDefault="00254F57" w:rsidP="00254F57">
            <w:pPr>
              <w:spacing w:after="62" w:line="200" w:lineRule="atLeast"/>
              <w:jc w:val="both"/>
              <w:rPr>
                <w:szCs w:val="24"/>
              </w:rPr>
            </w:pPr>
            <w:r w:rsidRPr="00320B82">
              <w:rPr>
                <w:rFonts w:ascii="Verdana" w:hAnsi="Verdana"/>
                <w:b/>
                <w:bCs/>
                <w:sz w:val="16"/>
                <w:szCs w:val="16"/>
              </w:rPr>
              <w:t>7. Bibliography</w:t>
            </w:r>
            <w:r w:rsidRPr="00320B82">
              <w:rPr>
                <w:szCs w:val="24"/>
              </w:rPr>
              <w:t xml:space="preserve"> </w:t>
            </w:r>
          </w:p>
        </w:tc>
      </w:tr>
      <w:tr w:rsidR="00254F57" w:rsidRPr="00FD2F4B" w:rsidTr="002D1D0A">
        <w:tc>
          <w:tcPr>
            <w:tcW w:w="4675" w:type="dxa"/>
          </w:tcPr>
          <w:p w:rsidR="00254F57" w:rsidRPr="000B2BEF" w:rsidRDefault="00254F57" w:rsidP="00254F57">
            <w:pPr>
              <w:pStyle w:val="Texto"/>
              <w:numPr>
                <w:ilvl w:val="0"/>
                <w:numId w:val="5"/>
              </w:numPr>
              <w:spacing w:after="62" w:line="200" w:lineRule="exact"/>
              <w:ind w:left="648"/>
              <w:rPr>
                <w:rFonts w:ascii="Verdana" w:hAnsi="Verdana"/>
                <w:sz w:val="16"/>
                <w:szCs w:val="16"/>
              </w:rPr>
            </w:pPr>
            <w:r w:rsidRPr="000B2BEF">
              <w:rPr>
                <w:rFonts w:ascii="Verdana" w:hAnsi="Verdana"/>
                <w:sz w:val="16"/>
                <w:szCs w:val="16"/>
              </w:rPr>
              <w:t>Ley Federal sobre Metrología y Normalización y su Reglamento.</w:t>
            </w:r>
          </w:p>
        </w:tc>
        <w:tc>
          <w:tcPr>
            <w:tcW w:w="4675" w:type="dxa"/>
          </w:tcPr>
          <w:p w:rsidR="00254F57" w:rsidRPr="00320B82" w:rsidRDefault="00254F57" w:rsidP="00254F57">
            <w:pPr>
              <w:numPr>
                <w:ilvl w:val="0"/>
                <w:numId w:val="6"/>
              </w:numPr>
              <w:spacing w:after="62" w:line="200" w:lineRule="atLeast"/>
              <w:ind w:left="432" w:firstLine="0"/>
              <w:jc w:val="both"/>
              <w:rPr>
                <w:sz w:val="16"/>
                <w:szCs w:val="16"/>
                <w:lang w:val="en-US"/>
              </w:rPr>
            </w:pPr>
            <w:r w:rsidRPr="00320B82">
              <w:rPr>
                <w:rFonts w:ascii="Verdana" w:hAnsi="Verdana"/>
                <w:sz w:val="16"/>
                <w:szCs w:val="16"/>
                <w:lang w:val="en-US"/>
              </w:rPr>
              <w:t xml:space="preserve">Federal Law on Metrology and </w:t>
            </w:r>
            <w:r>
              <w:rPr>
                <w:rFonts w:ascii="Verdana" w:hAnsi="Verdana"/>
                <w:sz w:val="16"/>
                <w:szCs w:val="16"/>
                <w:lang w:val="en-US"/>
              </w:rPr>
              <w:t>Standardization</w:t>
            </w:r>
            <w:r w:rsidRPr="00320B82">
              <w:rPr>
                <w:rFonts w:ascii="Verdana" w:hAnsi="Verdana"/>
                <w:sz w:val="16"/>
                <w:szCs w:val="16"/>
                <w:lang w:val="en-US"/>
              </w:rPr>
              <w:t xml:space="preserve"> and its Regulation.</w:t>
            </w:r>
            <w:r w:rsidRPr="00320B82">
              <w:rPr>
                <w:sz w:val="16"/>
                <w:szCs w:val="16"/>
                <w:lang w:val="en-US"/>
              </w:rPr>
              <w:t xml:space="preserve"> </w:t>
            </w:r>
          </w:p>
        </w:tc>
      </w:tr>
      <w:tr w:rsidR="00254F57" w:rsidRPr="00FD2F4B" w:rsidTr="002D1D0A">
        <w:tc>
          <w:tcPr>
            <w:tcW w:w="4675" w:type="dxa"/>
          </w:tcPr>
          <w:p w:rsidR="00254F57" w:rsidRPr="000B2BEF" w:rsidRDefault="00254F57" w:rsidP="00254F57">
            <w:pPr>
              <w:pStyle w:val="Texto"/>
              <w:numPr>
                <w:ilvl w:val="0"/>
                <w:numId w:val="5"/>
              </w:numPr>
              <w:spacing w:after="62" w:line="200" w:lineRule="exact"/>
              <w:ind w:left="648"/>
              <w:rPr>
                <w:rFonts w:ascii="Verdana" w:hAnsi="Verdana"/>
                <w:sz w:val="16"/>
                <w:szCs w:val="16"/>
              </w:rPr>
            </w:pPr>
            <w:r w:rsidRPr="000B2BEF">
              <w:rPr>
                <w:rFonts w:ascii="Verdana" w:hAnsi="Verdana"/>
                <w:sz w:val="16"/>
                <w:szCs w:val="16"/>
              </w:rPr>
              <w:t>Recomendaciones Relativas al Transporte de Mercancías Peligrosas, Reglamentación Modelo, emitida por la Organización de las Naciones Unidas, decimoséptima edición, revisada, Nueva York y Ginebra, 2011.</w:t>
            </w:r>
          </w:p>
        </w:tc>
        <w:tc>
          <w:tcPr>
            <w:tcW w:w="4675" w:type="dxa"/>
          </w:tcPr>
          <w:p w:rsidR="00254F57" w:rsidRPr="00320B82" w:rsidRDefault="00254F57" w:rsidP="00254F57">
            <w:pPr>
              <w:numPr>
                <w:ilvl w:val="0"/>
                <w:numId w:val="7"/>
              </w:numPr>
              <w:spacing w:after="62" w:line="200" w:lineRule="atLeast"/>
              <w:ind w:left="432" w:firstLine="0"/>
              <w:jc w:val="both"/>
              <w:rPr>
                <w:sz w:val="16"/>
                <w:szCs w:val="16"/>
                <w:lang w:val="en-US"/>
              </w:rPr>
            </w:pPr>
            <w:r w:rsidRPr="00320B82">
              <w:rPr>
                <w:rFonts w:ascii="Verdana" w:hAnsi="Verdana"/>
                <w:sz w:val="16"/>
                <w:szCs w:val="16"/>
                <w:lang w:val="en-US"/>
              </w:rPr>
              <w:t>Recommendations Concerning the Transport of Dangerous Goods, Model Regulation, issued by the United Nations Organization, seventeenth edition, revised, New York and Geneva, 2011.</w:t>
            </w:r>
            <w:r w:rsidRPr="00320B82">
              <w:rPr>
                <w:sz w:val="16"/>
                <w:szCs w:val="16"/>
                <w:lang w:val="en-US"/>
              </w:rPr>
              <w:t xml:space="preserve"> </w:t>
            </w:r>
          </w:p>
        </w:tc>
      </w:tr>
      <w:tr w:rsidR="00254F57" w:rsidRPr="00FD2F4B" w:rsidTr="002D1D0A">
        <w:tc>
          <w:tcPr>
            <w:tcW w:w="4675" w:type="dxa"/>
          </w:tcPr>
          <w:p w:rsidR="00254F57" w:rsidRPr="000B2BEF" w:rsidRDefault="00254F57" w:rsidP="00254F57">
            <w:pPr>
              <w:pStyle w:val="Texto"/>
              <w:numPr>
                <w:ilvl w:val="0"/>
                <w:numId w:val="5"/>
              </w:numPr>
              <w:spacing w:after="62" w:line="200" w:lineRule="exact"/>
              <w:ind w:left="648"/>
              <w:rPr>
                <w:rFonts w:ascii="Verdana" w:hAnsi="Verdana"/>
                <w:sz w:val="16"/>
                <w:szCs w:val="16"/>
              </w:rPr>
            </w:pPr>
            <w:r w:rsidRPr="000B2BEF">
              <w:rPr>
                <w:rFonts w:ascii="Verdana" w:hAnsi="Verdana"/>
                <w:sz w:val="16"/>
                <w:szCs w:val="16"/>
              </w:rPr>
              <w:t>Código Federal de Regulaciones parte 49 para Transporte, 1993, Departamento de Transporte de los Estados Unidos de América.</w:t>
            </w:r>
          </w:p>
        </w:tc>
        <w:tc>
          <w:tcPr>
            <w:tcW w:w="4675" w:type="dxa"/>
          </w:tcPr>
          <w:p w:rsidR="00254F57" w:rsidRPr="00320B82" w:rsidRDefault="00254F57" w:rsidP="00254F57">
            <w:pPr>
              <w:numPr>
                <w:ilvl w:val="0"/>
                <w:numId w:val="8"/>
              </w:numPr>
              <w:spacing w:after="62" w:line="200" w:lineRule="atLeast"/>
              <w:ind w:left="432" w:firstLine="0"/>
              <w:jc w:val="both"/>
              <w:rPr>
                <w:sz w:val="16"/>
                <w:szCs w:val="16"/>
                <w:lang w:val="en-US"/>
              </w:rPr>
            </w:pPr>
            <w:r w:rsidRPr="00320B82">
              <w:rPr>
                <w:rFonts w:ascii="Verdana" w:hAnsi="Verdana"/>
                <w:sz w:val="16"/>
                <w:szCs w:val="16"/>
                <w:lang w:val="en-US"/>
              </w:rPr>
              <w:t>Federal Code of Regulations part 49 for Transportation, 1993, Department of Transportation of the United States of America.</w:t>
            </w:r>
            <w:r w:rsidRPr="00320B82">
              <w:rPr>
                <w:sz w:val="16"/>
                <w:szCs w:val="16"/>
                <w:lang w:val="en-US"/>
              </w:rPr>
              <w:t xml:space="preserve"> </w:t>
            </w:r>
          </w:p>
        </w:tc>
      </w:tr>
      <w:tr w:rsidR="00254F57" w:rsidRPr="00FD2F4B" w:rsidTr="002D1D0A">
        <w:tc>
          <w:tcPr>
            <w:tcW w:w="4675" w:type="dxa"/>
          </w:tcPr>
          <w:p w:rsidR="00254F57" w:rsidRPr="000B2BEF" w:rsidRDefault="00254F57" w:rsidP="00254F57">
            <w:pPr>
              <w:pStyle w:val="Texto"/>
              <w:numPr>
                <w:ilvl w:val="0"/>
                <w:numId w:val="5"/>
              </w:numPr>
              <w:spacing w:after="62" w:line="200" w:lineRule="exact"/>
              <w:ind w:left="648"/>
              <w:rPr>
                <w:rFonts w:ascii="Verdana" w:hAnsi="Verdana"/>
                <w:sz w:val="16"/>
                <w:szCs w:val="16"/>
              </w:rPr>
            </w:pPr>
            <w:r w:rsidRPr="000B2BEF">
              <w:rPr>
                <w:rFonts w:ascii="Verdana" w:hAnsi="Verdana"/>
                <w:sz w:val="16"/>
                <w:szCs w:val="16"/>
              </w:rPr>
              <w:t>Código Federal de Regulaciones, parte 40 para Protección al Ambiente, 1993, del Departamento de Transporte de los Estados Unidos de América.</w:t>
            </w:r>
          </w:p>
        </w:tc>
        <w:tc>
          <w:tcPr>
            <w:tcW w:w="4675" w:type="dxa"/>
          </w:tcPr>
          <w:p w:rsidR="00254F57" w:rsidRPr="00320B82" w:rsidRDefault="00254F57" w:rsidP="00254F57">
            <w:pPr>
              <w:numPr>
                <w:ilvl w:val="0"/>
                <w:numId w:val="9"/>
              </w:numPr>
              <w:spacing w:after="62" w:line="200" w:lineRule="atLeast"/>
              <w:ind w:left="432" w:firstLine="0"/>
              <w:jc w:val="both"/>
              <w:rPr>
                <w:sz w:val="16"/>
                <w:szCs w:val="16"/>
                <w:lang w:val="en-US"/>
              </w:rPr>
            </w:pPr>
            <w:r w:rsidRPr="00320B82">
              <w:rPr>
                <w:rFonts w:ascii="Verdana" w:hAnsi="Verdana"/>
                <w:sz w:val="16"/>
                <w:szCs w:val="16"/>
                <w:lang w:val="en-US"/>
              </w:rPr>
              <w:t>Federal Code of Regulations, part 40 for Environmental Protection, 1993, of the Department of Transportation of the United States of America.</w:t>
            </w:r>
            <w:r w:rsidRPr="00320B82">
              <w:rPr>
                <w:sz w:val="16"/>
                <w:szCs w:val="16"/>
                <w:lang w:val="en-US"/>
              </w:rPr>
              <w:t xml:space="preserve"> </w:t>
            </w:r>
          </w:p>
        </w:tc>
      </w:tr>
      <w:tr w:rsidR="00254F57" w:rsidRPr="00FD2F4B" w:rsidTr="002D1D0A">
        <w:tc>
          <w:tcPr>
            <w:tcW w:w="4675" w:type="dxa"/>
          </w:tcPr>
          <w:p w:rsidR="00254F57" w:rsidRPr="000B2BEF" w:rsidRDefault="00254F57" w:rsidP="00254F57">
            <w:pPr>
              <w:pStyle w:val="Texto"/>
              <w:numPr>
                <w:ilvl w:val="0"/>
                <w:numId w:val="5"/>
              </w:numPr>
              <w:spacing w:after="62" w:line="200" w:lineRule="exact"/>
              <w:ind w:left="648"/>
              <w:rPr>
                <w:rFonts w:ascii="Verdana" w:hAnsi="Verdana"/>
                <w:sz w:val="16"/>
                <w:szCs w:val="16"/>
              </w:rPr>
            </w:pPr>
            <w:r w:rsidRPr="000B2BEF">
              <w:rPr>
                <w:rFonts w:ascii="Verdana" w:hAnsi="Verdana"/>
                <w:sz w:val="16"/>
                <w:szCs w:val="16"/>
              </w:rPr>
              <w:t>Convenio de Basilea sobre el control de los movimientos transfronterizos de los desechos peligrosos y su eliminación, 1991.</w:t>
            </w:r>
          </w:p>
        </w:tc>
        <w:tc>
          <w:tcPr>
            <w:tcW w:w="4675" w:type="dxa"/>
          </w:tcPr>
          <w:p w:rsidR="00254F57" w:rsidRPr="00320B82" w:rsidRDefault="00254F57" w:rsidP="00254F57">
            <w:pPr>
              <w:numPr>
                <w:ilvl w:val="0"/>
                <w:numId w:val="10"/>
              </w:numPr>
              <w:spacing w:after="62" w:line="200" w:lineRule="atLeast"/>
              <w:ind w:left="432" w:firstLine="0"/>
              <w:jc w:val="both"/>
              <w:rPr>
                <w:sz w:val="16"/>
                <w:szCs w:val="16"/>
                <w:lang w:val="en-US"/>
              </w:rPr>
            </w:pPr>
            <w:r w:rsidRPr="00320B82">
              <w:rPr>
                <w:rFonts w:ascii="Verdana" w:hAnsi="Verdana"/>
                <w:sz w:val="16"/>
                <w:szCs w:val="16"/>
                <w:lang w:val="en-US"/>
              </w:rPr>
              <w:t>Basel Convention on the control of transboundary movements of hazardous wastes and their disposal, 1991.</w:t>
            </w:r>
            <w:r w:rsidRPr="00320B82">
              <w:rPr>
                <w:sz w:val="16"/>
                <w:szCs w:val="16"/>
                <w:lang w:val="en-US"/>
              </w:rPr>
              <w:t xml:space="preserve"> </w:t>
            </w:r>
          </w:p>
        </w:tc>
      </w:tr>
      <w:tr w:rsidR="00254F57" w:rsidRPr="00FD2F4B" w:rsidTr="002D1D0A">
        <w:tc>
          <w:tcPr>
            <w:tcW w:w="4675" w:type="dxa"/>
          </w:tcPr>
          <w:p w:rsidR="00254F57" w:rsidRPr="000B2BEF" w:rsidRDefault="00254F57" w:rsidP="00254F57">
            <w:pPr>
              <w:pStyle w:val="Texto"/>
              <w:numPr>
                <w:ilvl w:val="0"/>
                <w:numId w:val="5"/>
              </w:numPr>
              <w:spacing w:after="62" w:line="200" w:lineRule="exact"/>
              <w:ind w:left="648"/>
              <w:rPr>
                <w:rFonts w:ascii="Verdana" w:hAnsi="Verdana"/>
                <w:sz w:val="16"/>
                <w:szCs w:val="16"/>
              </w:rPr>
            </w:pPr>
            <w:r w:rsidRPr="000B2BEF">
              <w:rPr>
                <w:rFonts w:ascii="Verdana" w:hAnsi="Verdana"/>
                <w:sz w:val="16"/>
                <w:szCs w:val="16"/>
              </w:rPr>
              <w:t>Manual de Orientación para la aplicación de la Recomendación de la OCDE (2004) en Gestión Ambientalmente Racional (ESM) de los Residuos.</w:t>
            </w:r>
          </w:p>
        </w:tc>
        <w:tc>
          <w:tcPr>
            <w:tcW w:w="4675" w:type="dxa"/>
          </w:tcPr>
          <w:p w:rsidR="00254F57" w:rsidRPr="00320B82" w:rsidRDefault="00254F57" w:rsidP="00254F57">
            <w:pPr>
              <w:numPr>
                <w:ilvl w:val="0"/>
                <w:numId w:val="11"/>
              </w:numPr>
              <w:spacing w:after="62" w:line="200" w:lineRule="atLeast"/>
              <w:ind w:left="432" w:firstLine="0"/>
              <w:jc w:val="both"/>
              <w:rPr>
                <w:sz w:val="16"/>
                <w:szCs w:val="16"/>
                <w:lang w:val="en-US"/>
              </w:rPr>
            </w:pPr>
            <w:r w:rsidRPr="00320B82">
              <w:rPr>
                <w:rFonts w:ascii="Verdana" w:hAnsi="Verdana"/>
                <w:sz w:val="16"/>
                <w:szCs w:val="16"/>
                <w:lang w:val="en-US"/>
              </w:rPr>
              <w:t>Guidance Manual for the application of the OECD Recommendation (2004) on Environmentally Sound Management of Waste.</w:t>
            </w:r>
            <w:r w:rsidRPr="00320B82">
              <w:rPr>
                <w:sz w:val="16"/>
                <w:szCs w:val="16"/>
                <w:lang w:val="en-US"/>
              </w:rPr>
              <w:t xml:space="preserve"> </w:t>
            </w:r>
          </w:p>
        </w:tc>
      </w:tr>
      <w:tr w:rsidR="00254F57" w:rsidRPr="00FD2F4B" w:rsidTr="002D1D0A">
        <w:tc>
          <w:tcPr>
            <w:tcW w:w="4675" w:type="dxa"/>
          </w:tcPr>
          <w:p w:rsidR="00254F57" w:rsidRPr="000B2BEF" w:rsidRDefault="00254F57" w:rsidP="00254F57">
            <w:pPr>
              <w:pStyle w:val="Texto"/>
              <w:numPr>
                <w:ilvl w:val="0"/>
                <w:numId w:val="5"/>
              </w:numPr>
              <w:spacing w:after="62" w:line="200" w:lineRule="exact"/>
              <w:ind w:left="648"/>
              <w:rPr>
                <w:rFonts w:ascii="Verdana" w:hAnsi="Verdana"/>
                <w:sz w:val="16"/>
                <w:szCs w:val="16"/>
              </w:rPr>
            </w:pPr>
            <w:r w:rsidRPr="000B2BEF">
              <w:rPr>
                <w:rFonts w:ascii="Verdana" w:hAnsi="Verdana"/>
                <w:sz w:val="16"/>
                <w:szCs w:val="16"/>
              </w:rPr>
              <w:t>Acuerdo que establece la clasificación y codificación de mercancías cuya importación y exportación está sujeta a regulación por parte de la Secretaría de Medio Ambiente y Recursos naturales, 2012.</w:t>
            </w:r>
          </w:p>
        </w:tc>
        <w:tc>
          <w:tcPr>
            <w:tcW w:w="4675" w:type="dxa"/>
          </w:tcPr>
          <w:p w:rsidR="00254F57" w:rsidRPr="00320B82" w:rsidRDefault="00254F57" w:rsidP="00254F57">
            <w:pPr>
              <w:numPr>
                <w:ilvl w:val="0"/>
                <w:numId w:val="12"/>
              </w:numPr>
              <w:spacing w:after="62" w:line="200" w:lineRule="atLeast"/>
              <w:ind w:left="432" w:firstLine="0"/>
              <w:jc w:val="both"/>
              <w:rPr>
                <w:sz w:val="16"/>
                <w:szCs w:val="16"/>
                <w:lang w:val="en-US"/>
              </w:rPr>
            </w:pPr>
            <w:r w:rsidRPr="00320B82">
              <w:rPr>
                <w:rFonts w:ascii="Verdana" w:hAnsi="Verdana"/>
                <w:sz w:val="16"/>
                <w:szCs w:val="16"/>
                <w:lang w:val="en-US"/>
              </w:rPr>
              <w:t xml:space="preserve">Agreement that establishes the classification and codification of goods whose import and export is subject to regulation by the </w:t>
            </w:r>
            <w:r>
              <w:rPr>
                <w:rFonts w:ascii="Verdana" w:hAnsi="Verdana"/>
                <w:sz w:val="16"/>
                <w:szCs w:val="16"/>
                <w:lang w:val="en-US"/>
              </w:rPr>
              <w:t>Secretary</w:t>
            </w:r>
            <w:r w:rsidRPr="00320B82">
              <w:rPr>
                <w:rFonts w:ascii="Verdana" w:hAnsi="Verdana"/>
                <w:sz w:val="16"/>
                <w:szCs w:val="16"/>
                <w:lang w:val="en-US"/>
              </w:rPr>
              <w:t xml:space="preserve"> of Environment and Natural Resources, 2012.</w:t>
            </w:r>
            <w:r w:rsidRPr="00320B82">
              <w:rPr>
                <w:sz w:val="16"/>
                <w:szCs w:val="16"/>
                <w:lang w:val="en-US"/>
              </w:rPr>
              <w:t xml:space="preserve"> </w:t>
            </w:r>
          </w:p>
        </w:tc>
      </w:tr>
      <w:tr w:rsidR="00254F57" w:rsidRPr="00FD2F4B" w:rsidTr="002D1D0A">
        <w:tc>
          <w:tcPr>
            <w:tcW w:w="4675" w:type="dxa"/>
          </w:tcPr>
          <w:p w:rsidR="00254F57" w:rsidRPr="000B2BEF" w:rsidRDefault="00254F57" w:rsidP="00254F57">
            <w:pPr>
              <w:pStyle w:val="Texto"/>
              <w:spacing w:after="62" w:line="201" w:lineRule="exact"/>
              <w:ind w:firstLine="0"/>
              <w:rPr>
                <w:rFonts w:ascii="Verdana" w:hAnsi="Verdana"/>
                <w:b/>
                <w:spacing w:val="-2"/>
                <w:sz w:val="16"/>
                <w:szCs w:val="16"/>
              </w:rPr>
            </w:pPr>
            <w:r w:rsidRPr="000B2BEF">
              <w:rPr>
                <w:rFonts w:ascii="Verdana" w:hAnsi="Verdana"/>
                <w:b/>
                <w:spacing w:val="-2"/>
                <w:sz w:val="16"/>
                <w:szCs w:val="16"/>
              </w:rPr>
              <w:t>8. Concordancia con Normas Mexicanas, Normas Oficiales Mexicanas o Lineamientos Internacionales</w:t>
            </w:r>
          </w:p>
        </w:tc>
        <w:tc>
          <w:tcPr>
            <w:tcW w:w="4675" w:type="dxa"/>
          </w:tcPr>
          <w:p w:rsidR="00254F57" w:rsidRPr="00320B82" w:rsidRDefault="00254F57" w:rsidP="00254F57">
            <w:pPr>
              <w:spacing w:after="62" w:line="201" w:lineRule="atLeast"/>
              <w:jc w:val="both"/>
              <w:rPr>
                <w:szCs w:val="24"/>
                <w:lang w:val="en-US"/>
              </w:rPr>
            </w:pPr>
            <w:r w:rsidRPr="00320B82">
              <w:rPr>
                <w:rFonts w:ascii="Verdana" w:hAnsi="Verdana"/>
                <w:b/>
                <w:bCs/>
                <w:spacing w:val="-2"/>
                <w:sz w:val="16"/>
                <w:szCs w:val="16"/>
                <w:lang w:val="en-US"/>
              </w:rPr>
              <w:t>8. Concordance with Mexican Standards, Official Mexican Standards or International Guidelines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62" w:line="201" w:lineRule="exact"/>
              <w:ind w:firstLine="0"/>
              <w:rPr>
                <w:rFonts w:ascii="Verdana" w:hAnsi="Verdana"/>
                <w:sz w:val="16"/>
                <w:szCs w:val="16"/>
              </w:rPr>
            </w:pPr>
            <w:r w:rsidRPr="000B2BEF">
              <w:rPr>
                <w:rFonts w:ascii="Verdana" w:hAnsi="Verdana"/>
                <w:sz w:val="16"/>
                <w:szCs w:val="16"/>
              </w:rPr>
              <w:t>Esta Norma Oficial Mexicana, al momento de su publicación, no es equivalente con alguna Norma Mexicana, Norma Oficial Mexicana o Lineamiento Internacional.</w:t>
            </w:r>
          </w:p>
        </w:tc>
        <w:tc>
          <w:tcPr>
            <w:tcW w:w="4675" w:type="dxa"/>
          </w:tcPr>
          <w:p w:rsidR="00254F57" w:rsidRPr="00320B82" w:rsidRDefault="00254F57" w:rsidP="00254F57">
            <w:pPr>
              <w:spacing w:after="62" w:line="201" w:lineRule="atLeast"/>
              <w:jc w:val="both"/>
              <w:rPr>
                <w:szCs w:val="24"/>
                <w:lang w:val="en-US"/>
              </w:rPr>
            </w:pPr>
            <w:r w:rsidRPr="00320B82">
              <w:rPr>
                <w:rFonts w:ascii="Verdana" w:hAnsi="Verdana"/>
                <w:sz w:val="16"/>
                <w:szCs w:val="16"/>
                <w:lang w:val="en-US"/>
              </w:rPr>
              <w:t>This Official Mexican Standard, at the time of its publication, is not equivalent to any Mexican Standard, Official Mexican Standard or International Guidelines.</w:t>
            </w:r>
            <w:r w:rsidRPr="00320B82">
              <w:rPr>
                <w:szCs w:val="24"/>
                <w:lang w:val="en-US"/>
              </w:rPr>
              <w:t xml:space="preserve"> </w:t>
            </w:r>
          </w:p>
        </w:tc>
      </w:tr>
      <w:tr w:rsidR="00254F57" w:rsidRPr="000B2BEF" w:rsidTr="002D1D0A">
        <w:tc>
          <w:tcPr>
            <w:tcW w:w="4675" w:type="dxa"/>
          </w:tcPr>
          <w:p w:rsidR="00254F57" w:rsidRPr="000B2BEF" w:rsidRDefault="00254F57" w:rsidP="00254F57">
            <w:pPr>
              <w:pStyle w:val="Texto"/>
              <w:spacing w:after="62" w:line="201" w:lineRule="exact"/>
              <w:ind w:firstLine="0"/>
              <w:rPr>
                <w:rFonts w:ascii="Verdana" w:hAnsi="Verdana"/>
                <w:b/>
                <w:sz w:val="16"/>
                <w:szCs w:val="16"/>
              </w:rPr>
            </w:pPr>
            <w:r w:rsidRPr="000B2BEF">
              <w:rPr>
                <w:rFonts w:ascii="Verdana" w:hAnsi="Verdana"/>
                <w:b/>
                <w:sz w:val="16"/>
                <w:szCs w:val="16"/>
              </w:rPr>
              <w:t>9. Observancia</w:t>
            </w:r>
          </w:p>
        </w:tc>
        <w:tc>
          <w:tcPr>
            <w:tcW w:w="4675" w:type="dxa"/>
          </w:tcPr>
          <w:p w:rsidR="00254F57" w:rsidRPr="00320B82" w:rsidRDefault="00254F57" w:rsidP="00254F57">
            <w:pPr>
              <w:spacing w:after="62" w:line="201" w:lineRule="atLeast"/>
              <w:jc w:val="both"/>
              <w:rPr>
                <w:szCs w:val="24"/>
              </w:rPr>
            </w:pPr>
            <w:r w:rsidRPr="00320B82">
              <w:rPr>
                <w:rFonts w:ascii="Verdana" w:hAnsi="Verdana"/>
                <w:b/>
                <w:bCs/>
                <w:sz w:val="16"/>
                <w:szCs w:val="16"/>
              </w:rPr>
              <w:t>9. Observance</w:t>
            </w:r>
            <w:r w:rsidRPr="00320B82">
              <w:rPr>
                <w:szCs w:val="24"/>
              </w:rPr>
              <w:t xml:space="preserve"> </w:t>
            </w:r>
          </w:p>
        </w:tc>
      </w:tr>
      <w:tr w:rsidR="00254F57" w:rsidRPr="00FD2F4B" w:rsidTr="002D1D0A">
        <w:tc>
          <w:tcPr>
            <w:tcW w:w="4675" w:type="dxa"/>
          </w:tcPr>
          <w:p w:rsidR="00254F57" w:rsidRPr="000B2BEF" w:rsidRDefault="00254F57" w:rsidP="00254F57">
            <w:pPr>
              <w:pStyle w:val="Texto"/>
              <w:spacing w:after="62" w:line="201" w:lineRule="exact"/>
              <w:ind w:firstLine="0"/>
              <w:rPr>
                <w:rFonts w:ascii="Verdana" w:hAnsi="Verdana"/>
                <w:sz w:val="16"/>
                <w:szCs w:val="16"/>
              </w:rPr>
            </w:pPr>
            <w:r w:rsidRPr="000B2BEF">
              <w:rPr>
                <w:rFonts w:ascii="Verdana" w:hAnsi="Verdana"/>
                <w:sz w:val="16"/>
                <w:szCs w:val="16"/>
              </w:rPr>
              <w:t>Con fundamento en lo dispuesto en la Ley Federal sobre Metrología y Normalización y en el Reglamento para el Transporte Terrestre de Materiales y Residuos Peligrosos, la presente Norma Oficial Mexicana tiene carácter de obligatorio.</w:t>
            </w:r>
          </w:p>
        </w:tc>
        <w:tc>
          <w:tcPr>
            <w:tcW w:w="4675" w:type="dxa"/>
          </w:tcPr>
          <w:p w:rsidR="00254F57" w:rsidRPr="00320B82" w:rsidRDefault="00254F57" w:rsidP="00254F57">
            <w:pPr>
              <w:spacing w:after="62" w:line="201" w:lineRule="atLeast"/>
              <w:jc w:val="both"/>
              <w:rPr>
                <w:szCs w:val="24"/>
                <w:lang w:val="en-US"/>
              </w:rPr>
            </w:pPr>
            <w:r w:rsidRPr="00320B82">
              <w:rPr>
                <w:rFonts w:ascii="Verdana" w:hAnsi="Verdana"/>
                <w:sz w:val="16"/>
                <w:szCs w:val="16"/>
                <w:lang w:val="en-US"/>
              </w:rPr>
              <w:t xml:space="preserve">Based on the provisions of the Federal Law on Metrology and Standardization and the Regulation for the Land Transportation of Hazardous Materials and </w:t>
            </w:r>
            <w:r w:rsidR="00117EC8">
              <w:rPr>
                <w:rFonts w:ascii="Verdana" w:hAnsi="Verdana"/>
                <w:sz w:val="16"/>
                <w:szCs w:val="16"/>
                <w:lang w:val="en-US"/>
              </w:rPr>
              <w:t>Wastes</w:t>
            </w:r>
            <w:r w:rsidRPr="00320B82">
              <w:rPr>
                <w:rFonts w:ascii="Verdana" w:hAnsi="Verdana"/>
                <w:sz w:val="16"/>
                <w:szCs w:val="16"/>
                <w:lang w:val="en-US"/>
              </w:rPr>
              <w:t>, this Official Mexican Standard is mandatory.</w:t>
            </w:r>
            <w:r w:rsidRPr="00320B82">
              <w:rPr>
                <w:szCs w:val="24"/>
                <w:lang w:val="en-US"/>
              </w:rPr>
              <w:t xml:space="preserve"> </w:t>
            </w:r>
          </w:p>
        </w:tc>
      </w:tr>
      <w:tr w:rsidR="00254F57" w:rsidRPr="000B2BEF" w:rsidTr="002D1D0A">
        <w:tc>
          <w:tcPr>
            <w:tcW w:w="4675" w:type="dxa"/>
          </w:tcPr>
          <w:p w:rsidR="00254F57" w:rsidRPr="000B2BEF" w:rsidRDefault="00254F57" w:rsidP="00254F57">
            <w:pPr>
              <w:pStyle w:val="Texto"/>
              <w:spacing w:after="62" w:line="201" w:lineRule="exact"/>
              <w:ind w:firstLine="0"/>
              <w:rPr>
                <w:rFonts w:ascii="Verdana" w:hAnsi="Verdana"/>
                <w:b/>
                <w:sz w:val="16"/>
                <w:szCs w:val="16"/>
              </w:rPr>
            </w:pPr>
            <w:r w:rsidRPr="000B2BEF">
              <w:rPr>
                <w:rFonts w:ascii="Verdana" w:hAnsi="Verdana"/>
                <w:b/>
                <w:sz w:val="16"/>
                <w:szCs w:val="16"/>
              </w:rPr>
              <w:t>10. Vigilancia</w:t>
            </w:r>
          </w:p>
        </w:tc>
        <w:tc>
          <w:tcPr>
            <w:tcW w:w="4675" w:type="dxa"/>
          </w:tcPr>
          <w:p w:rsidR="00254F57" w:rsidRPr="00320B82" w:rsidRDefault="00254F57" w:rsidP="00254F57">
            <w:pPr>
              <w:spacing w:after="62" w:line="201" w:lineRule="atLeast"/>
              <w:jc w:val="both"/>
              <w:rPr>
                <w:szCs w:val="24"/>
              </w:rPr>
            </w:pPr>
            <w:r w:rsidRPr="00320B82">
              <w:rPr>
                <w:rFonts w:ascii="Verdana" w:hAnsi="Verdana"/>
                <w:b/>
                <w:bCs/>
                <w:sz w:val="16"/>
                <w:szCs w:val="16"/>
              </w:rPr>
              <w:t xml:space="preserve">10. </w:t>
            </w:r>
            <w:r w:rsidR="00117EC8">
              <w:rPr>
                <w:rFonts w:ascii="Verdana" w:hAnsi="Verdana"/>
                <w:b/>
                <w:bCs/>
                <w:sz w:val="16"/>
                <w:szCs w:val="16"/>
              </w:rPr>
              <w:t>Oversight</w:t>
            </w:r>
            <w:r w:rsidRPr="00320B82">
              <w:rPr>
                <w:szCs w:val="24"/>
              </w:rPr>
              <w:t xml:space="preserve"> </w:t>
            </w:r>
          </w:p>
        </w:tc>
      </w:tr>
      <w:tr w:rsidR="00254F57" w:rsidRPr="00FD2F4B" w:rsidTr="002D1D0A">
        <w:tc>
          <w:tcPr>
            <w:tcW w:w="4675" w:type="dxa"/>
          </w:tcPr>
          <w:p w:rsidR="00254F57" w:rsidRPr="000B2BEF" w:rsidRDefault="00254F57" w:rsidP="00254F57">
            <w:pPr>
              <w:pStyle w:val="Texto"/>
              <w:spacing w:after="62" w:line="201" w:lineRule="exact"/>
              <w:ind w:firstLine="0"/>
              <w:rPr>
                <w:rFonts w:ascii="Verdana" w:hAnsi="Verdana"/>
                <w:sz w:val="16"/>
                <w:szCs w:val="16"/>
              </w:rPr>
            </w:pPr>
            <w:r w:rsidRPr="000B2BEF">
              <w:rPr>
                <w:rFonts w:ascii="Verdana" w:hAnsi="Verdana"/>
                <w:sz w:val="16"/>
                <w:szCs w:val="16"/>
              </w:rPr>
              <w:t>La Secretaría de Comunicaciones y Transportes por conducto de la Dirección General de Autotransporte Federal y la Policía Federal de la Secretaría de Gobernación, y la Secretaría de Medio Ambiente y Recursos Naturales, a través de la Procuraduría Federal de Protección al Ambiente, en el ámbito de sus respectivas atribuciones, son las autoridades competentes para vigilar el cumplimiento de la presente Norma Oficial Mexicana.</w:t>
            </w:r>
          </w:p>
        </w:tc>
        <w:tc>
          <w:tcPr>
            <w:tcW w:w="4675" w:type="dxa"/>
          </w:tcPr>
          <w:p w:rsidR="00254F57" w:rsidRPr="00320B82" w:rsidRDefault="00254F57" w:rsidP="00254F57">
            <w:pPr>
              <w:spacing w:after="62" w:line="201" w:lineRule="atLeast"/>
              <w:jc w:val="both"/>
              <w:rPr>
                <w:szCs w:val="24"/>
                <w:lang w:val="en-US"/>
              </w:rPr>
            </w:pPr>
            <w:r w:rsidRPr="00320B82">
              <w:rPr>
                <w:rFonts w:ascii="Verdana" w:hAnsi="Verdana"/>
                <w:sz w:val="16"/>
                <w:szCs w:val="16"/>
                <w:lang w:val="en-US"/>
              </w:rPr>
              <w:t xml:space="preserve">The </w:t>
            </w:r>
            <w:r>
              <w:rPr>
                <w:rFonts w:ascii="Verdana" w:hAnsi="Verdana"/>
                <w:sz w:val="16"/>
                <w:szCs w:val="16"/>
                <w:lang w:val="en-US"/>
              </w:rPr>
              <w:t>Secretary</w:t>
            </w:r>
            <w:r w:rsidRPr="00320B82">
              <w:rPr>
                <w:rFonts w:ascii="Verdana" w:hAnsi="Verdana"/>
                <w:sz w:val="16"/>
                <w:szCs w:val="16"/>
                <w:lang w:val="en-US"/>
              </w:rPr>
              <w:t xml:space="preserve"> of Communications and Transportation through the General Directorate of Federal </w:t>
            </w:r>
            <w:r w:rsidR="00117EC8">
              <w:rPr>
                <w:rFonts w:ascii="Verdana" w:hAnsi="Verdana"/>
                <w:sz w:val="16"/>
                <w:szCs w:val="16"/>
                <w:lang w:val="en-US"/>
              </w:rPr>
              <w:t>Motor Transport</w:t>
            </w:r>
            <w:r w:rsidRPr="00320B82">
              <w:rPr>
                <w:rFonts w:ascii="Verdana" w:hAnsi="Verdana"/>
                <w:sz w:val="16"/>
                <w:szCs w:val="16"/>
                <w:lang w:val="en-US"/>
              </w:rPr>
              <w:t xml:space="preserve"> and the Federal Police of the </w:t>
            </w:r>
            <w:r>
              <w:rPr>
                <w:rFonts w:ascii="Verdana" w:hAnsi="Verdana"/>
                <w:sz w:val="16"/>
                <w:szCs w:val="16"/>
                <w:lang w:val="en-US"/>
              </w:rPr>
              <w:t>Secretary</w:t>
            </w:r>
            <w:r w:rsidRPr="00320B82">
              <w:rPr>
                <w:rFonts w:ascii="Verdana" w:hAnsi="Verdana"/>
                <w:sz w:val="16"/>
                <w:szCs w:val="16"/>
                <w:lang w:val="en-US"/>
              </w:rPr>
              <w:t xml:space="preserve"> of </w:t>
            </w:r>
            <w:r w:rsidR="00117EC8">
              <w:rPr>
                <w:rFonts w:ascii="Verdana" w:hAnsi="Verdana"/>
                <w:sz w:val="16"/>
                <w:szCs w:val="16"/>
                <w:lang w:val="en-US"/>
              </w:rPr>
              <w:t>Governance</w:t>
            </w:r>
            <w:r w:rsidRPr="00320B82">
              <w:rPr>
                <w:rFonts w:ascii="Verdana" w:hAnsi="Verdana"/>
                <w:sz w:val="16"/>
                <w:szCs w:val="16"/>
                <w:lang w:val="en-US"/>
              </w:rPr>
              <w:t xml:space="preserve">, and the </w:t>
            </w:r>
            <w:r>
              <w:rPr>
                <w:rFonts w:ascii="Verdana" w:hAnsi="Verdana"/>
                <w:sz w:val="16"/>
                <w:szCs w:val="16"/>
                <w:lang w:val="en-US"/>
              </w:rPr>
              <w:t>Secretary</w:t>
            </w:r>
            <w:r w:rsidRPr="00320B82">
              <w:rPr>
                <w:rFonts w:ascii="Verdana" w:hAnsi="Verdana"/>
                <w:sz w:val="16"/>
                <w:szCs w:val="16"/>
                <w:lang w:val="en-US"/>
              </w:rPr>
              <w:t xml:space="preserve"> of Environment and Natural Resources, through the Federal </w:t>
            </w:r>
            <w:r w:rsidR="00117EC8">
              <w:rPr>
                <w:rFonts w:ascii="Verdana" w:hAnsi="Verdana"/>
                <w:sz w:val="16"/>
                <w:szCs w:val="16"/>
                <w:lang w:val="en-US"/>
              </w:rPr>
              <w:t>Prosecutor</w:t>
            </w:r>
            <w:r w:rsidRPr="00320B82">
              <w:rPr>
                <w:rFonts w:ascii="Verdana" w:hAnsi="Verdana"/>
                <w:sz w:val="16"/>
                <w:szCs w:val="16"/>
                <w:lang w:val="en-US"/>
              </w:rPr>
              <w:t xml:space="preserve"> </w:t>
            </w:r>
            <w:r w:rsidR="00117EC8">
              <w:rPr>
                <w:rFonts w:ascii="Verdana" w:hAnsi="Verdana"/>
                <w:sz w:val="16"/>
                <w:szCs w:val="16"/>
                <w:lang w:val="en-US"/>
              </w:rPr>
              <w:t>for the Protection of the Environment</w:t>
            </w:r>
            <w:r w:rsidRPr="00320B82">
              <w:rPr>
                <w:rFonts w:ascii="Verdana" w:hAnsi="Verdana"/>
                <w:sz w:val="16"/>
                <w:szCs w:val="16"/>
                <w:lang w:val="en-US"/>
              </w:rPr>
              <w:t xml:space="preserve">, </w:t>
            </w:r>
            <w:r w:rsidR="00117EC8">
              <w:rPr>
                <w:rFonts w:ascii="Verdana" w:hAnsi="Verdana"/>
                <w:sz w:val="16"/>
                <w:szCs w:val="16"/>
                <w:lang w:val="en-US"/>
              </w:rPr>
              <w:t>within the scope</w:t>
            </w:r>
            <w:r w:rsidRPr="00320B82">
              <w:rPr>
                <w:rFonts w:ascii="Verdana" w:hAnsi="Verdana"/>
                <w:sz w:val="16"/>
                <w:szCs w:val="16"/>
                <w:lang w:val="en-US"/>
              </w:rPr>
              <w:t xml:space="preserve"> of their respective attributions, are the </w:t>
            </w:r>
            <w:r w:rsidR="00117EC8">
              <w:rPr>
                <w:rFonts w:ascii="Verdana" w:hAnsi="Verdana"/>
                <w:sz w:val="16"/>
                <w:szCs w:val="16"/>
                <w:lang w:val="en-US"/>
              </w:rPr>
              <w:t>appropriate</w:t>
            </w:r>
            <w:r w:rsidRPr="00320B82">
              <w:rPr>
                <w:rFonts w:ascii="Verdana" w:hAnsi="Verdana"/>
                <w:sz w:val="16"/>
                <w:szCs w:val="16"/>
                <w:lang w:val="en-US"/>
              </w:rPr>
              <w:t xml:space="preserve"> authorities to monitor compliance with this Official Mexican Standard.</w:t>
            </w:r>
            <w:r w:rsidRPr="00320B82">
              <w:rPr>
                <w:szCs w:val="24"/>
                <w:lang w:val="en-US"/>
              </w:rPr>
              <w:t xml:space="preserve"> </w:t>
            </w:r>
          </w:p>
        </w:tc>
      </w:tr>
      <w:tr w:rsidR="00254F57" w:rsidRPr="000B2BEF" w:rsidTr="002D1D0A">
        <w:tc>
          <w:tcPr>
            <w:tcW w:w="4675" w:type="dxa"/>
          </w:tcPr>
          <w:p w:rsidR="00254F57" w:rsidRPr="000B2BEF" w:rsidRDefault="00254F57" w:rsidP="00254F57">
            <w:pPr>
              <w:pStyle w:val="Texto"/>
              <w:spacing w:after="62" w:line="201" w:lineRule="exact"/>
              <w:ind w:firstLine="0"/>
              <w:rPr>
                <w:rFonts w:ascii="Verdana" w:hAnsi="Verdana"/>
                <w:b/>
                <w:sz w:val="16"/>
                <w:szCs w:val="16"/>
              </w:rPr>
            </w:pPr>
            <w:r w:rsidRPr="000B2BEF">
              <w:rPr>
                <w:rFonts w:ascii="Verdana" w:hAnsi="Verdana"/>
                <w:b/>
                <w:sz w:val="16"/>
                <w:szCs w:val="16"/>
              </w:rPr>
              <w:t>11. Vigencia</w:t>
            </w:r>
          </w:p>
        </w:tc>
        <w:tc>
          <w:tcPr>
            <w:tcW w:w="4675" w:type="dxa"/>
          </w:tcPr>
          <w:p w:rsidR="00254F57" w:rsidRPr="00320B82" w:rsidRDefault="00254F57" w:rsidP="00254F57">
            <w:pPr>
              <w:spacing w:after="62" w:line="201" w:lineRule="atLeast"/>
              <w:jc w:val="both"/>
              <w:rPr>
                <w:szCs w:val="24"/>
              </w:rPr>
            </w:pPr>
            <w:r w:rsidRPr="00320B82">
              <w:rPr>
                <w:rFonts w:ascii="Verdana" w:hAnsi="Verdana"/>
                <w:b/>
                <w:bCs/>
                <w:sz w:val="16"/>
                <w:szCs w:val="16"/>
              </w:rPr>
              <w:t>11. Validity</w:t>
            </w:r>
            <w:r w:rsidRPr="00320B82">
              <w:rPr>
                <w:szCs w:val="24"/>
              </w:rPr>
              <w:t xml:space="preserve"> </w:t>
            </w:r>
          </w:p>
        </w:tc>
      </w:tr>
      <w:tr w:rsidR="00254F57" w:rsidRPr="00FD2F4B" w:rsidTr="002D1D0A">
        <w:tc>
          <w:tcPr>
            <w:tcW w:w="4675" w:type="dxa"/>
          </w:tcPr>
          <w:p w:rsidR="00254F57" w:rsidRPr="000B2BEF" w:rsidRDefault="00254F57" w:rsidP="00254F57">
            <w:pPr>
              <w:pStyle w:val="Texto"/>
              <w:spacing w:after="62" w:line="201" w:lineRule="exact"/>
              <w:ind w:firstLine="0"/>
              <w:rPr>
                <w:rFonts w:ascii="Verdana" w:hAnsi="Verdana"/>
                <w:sz w:val="16"/>
                <w:szCs w:val="16"/>
              </w:rPr>
            </w:pPr>
            <w:r w:rsidRPr="000B2BEF">
              <w:rPr>
                <w:rFonts w:ascii="Verdana" w:hAnsi="Verdana"/>
                <w:sz w:val="16"/>
                <w:szCs w:val="16"/>
              </w:rPr>
              <w:t>La presente Norma Oficial Mexicana entrará en vigor 60 días naturales posteriores contados a partir de su fecha de publicación.</w:t>
            </w:r>
          </w:p>
        </w:tc>
        <w:tc>
          <w:tcPr>
            <w:tcW w:w="4675" w:type="dxa"/>
          </w:tcPr>
          <w:p w:rsidR="00254F57" w:rsidRPr="00320B82" w:rsidRDefault="00254F57" w:rsidP="00254F57">
            <w:pPr>
              <w:spacing w:after="62" w:line="201" w:lineRule="atLeast"/>
              <w:jc w:val="both"/>
              <w:rPr>
                <w:szCs w:val="24"/>
                <w:lang w:val="en-US"/>
              </w:rPr>
            </w:pPr>
            <w:r w:rsidRPr="00320B82">
              <w:rPr>
                <w:rFonts w:ascii="Verdana" w:hAnsi="Verdana"/>
                <w:sz w:val="16"/>
                <w:szCs w:val="16"/>
                <w:lang w:val="en-US"/>
              </w:rPr>
              <w:t xml:space="preserve">This Official Mexican Standard will take effect 60 calendar days from the date of </w:t>
            </w:r>
            <w:r w:rsidR="00117EC8">
              <w:rPr>
                <w:rFonts w:ascii="Verdana" w:hAnsi="Verdana"/>
                <w:sz w:val="16"/>
                <w:szCs w:val="16"/>
                <w:lang w:val="en-US"/>
              </w:rPr>
              <w:t xml:space="preserve">its </w:t>
            </w:r>
            <w:r w:rsidRPr="00320B82">
              <w:rPr>
                <w:rFonts w:ascii="Verdana" w:hAnsi="Verdana"/>
                <w:sz w:val="16"/>
                <w:szCs w:val="16"/>
                <w:lang w:val="en-US"/>
              </w:rPr>
              <w:t>publication.</w:t>
            </w:r>
            <w:r w:rsidRPr="00320B82">
              <w:rPr>
                <w:szCs w:val="24"/>
                <w:lang w:val="en-US"/>
              </w:rPr>
              <w:t xml:space="preserve"> </w:t>
            </w:r>
          </w:p>
        </w:tc>
      </w:tr>
      <w:tr w:rsidR="00254F57" w:rsidRPr="000B2BEF" w:rsidTr="002D1D0A">
        <w:tc>
          <w:tcPr>
            <w:tcW w:w="4675" w:type="dxa"/>
          </w:tcPr>
          <w:p w:rsidR="00254F57" w:rsidRPr="000B2BEF" w:rsidRDefault="00254F57" w:rsidP="00254F57">
            <w:pPr>
              <w:pStyle w:val="Texto"/>
              <w:spacing w:after="62" w:line="201" w:lineRule="exact"/>
              <w:ind w:firstLine="0"/>
              <w:rPr>
                <w:rFonts w:ascii="Verdana" w:hAnsi="Verdana"/>
                <w:b/>
                <w:sz w:val="16"/>
                <w:szCs w:val="16"/>
              </w:rPr>
            </w:pPr>
            <w:r w:rsidRPr="000B2BEF">
              <w:rPr>
                <w:rFonts w:ascii="Verdana" w:hAnsi="Verdana"/>
                <w:b/>
                <w:sz w:val="16"/>
                <w:szCs w:val="16"/>
              </w:rPr>
              <w:t>12. Transitorios</w:t>
            </w:r>
          </w:p>
        </w:tc>
        <w:tc>
          <w:tcPr>
            <w:tcW w:w="4675" w:type="dxa"/>
          </w:tcPr>
          <w:p w:rsidR="00254F57" w:rsidRPr="00320B82" w:rsidRDefault="00254F57" w:rsidP="00254F57">
            <w:pPr>
              <w:spacing w:after="62" w:line="201" w:lineRule="atLeast"/>
              <w:jc w:val="both"/>
              <w:rPr>
                <w:szCs w:val="24"/>
              </w:rPr>
            </w:pPr>
            <w:r w:rsidRPr="00320B82">
              <w:rPr>
                <w:rFonts w:ascii="Verdana" w:hAnsi="Verdana"/>
                <w:b/>
                <w:bCs/>
                <w:sz w:val="16"/>
                <w:szCs w:val="16"/>
              </w:rPr>
              <w:t>12. Transi</w:t>
            </w:r>
            <w:r w:rsidR="00117EC8">
              <w:rPr>
                <w:rFonts w:ascii="Verdana" w:hAnsi="Verdana"/>
                <w:b/>
                <w:bCs/>
                <w:sz w:val="16"/>
                <w:szCs w:val="16"/>
              </w:rPr>
              <w:t>tional Articles</w:t>
            </w:r>
            <w:r w:rsidRPr="00320B82">
              <w:rPr>
                <w:szCs w:val="24"/>
              </w:rPr>
              <w:t xml:space="preserve"> </w:t>
            </w:r>
          </w:p>
        </w:tc>
      </w:tr>
      <w:tr w:rsidR="00254F57" w:rsidRPr="00FD2F4B" w:rsidTr="002D1D0A">
        <w:tc>
          <w:tcPr>
            <w:tcW w:w="4675" w:type="dxa"/>
          </w:tcPr>
          <w:p w:rsidR="00254F57" w:rsidRPr="000B2BEF" w:rsidRDefault="00254F57" w:rsidP="00254F57">
            <w:pPr>
              <w:pStyle w:val="Texto"/>
              <w:spacing w:after="62" w:line="201" w:lineRule="exact"/>
              <w:ind w:firstLine="0"/>
              <w:rPr>
                <w:rFonts w:ascii="Verdana" w:hAnsi="Verdana"/>
                <w:sz w:val="16"/>
                <w:szCs w:val="16"/>
              </w:rPr>
            </w:pPr>
            <w:r w:rsidRPr="000B2BEF">
              <w:rPr>
                <w:rFonts w:ascii="Verdana" w:hAnsi="Verdana"/>
                <w:b/>
                <w:sz w:val="16"/>
                <w:szCs w:val="16"/>
              </w:rPr>
              <w:lastRenderedPageBreak/>
              <w:t xml:space="preserve">PRIMERO.- </w:t>
            </w:r>
            <w:r w:rsidRPr="000B2BEF">
              <w:rPr>
                <w:rFonts w:ascii="Verdana" w:hAnsi="Verdana"/>
                <w:sz w:val="16"/>
                <w:szCs w:val="16"/>
              </w:rPr>
              <w:t>Con la entrada en vigor de la presente Norma Oficial Mexicana, se cancela la Norma Oficial Mexicana NOM-019-SCT2/2004, Disposiciones Generales para la Limpieza y Control de Remanentes de Substancias y Residuos Peligrosos en las Unidades que Transportan Materiales y Residuos Peligrosos, publicada en el Diario Oficial de la Federación el 3 de diciembre de 2004.</w:t>
            </w:r>
          </w:p>
        </w:tc>
        <w:tc>
          <w:tcPr>
            <w:tcW w:w="4675" w:type="dxa"/>
          </w:tcPr>
          <w:p w:rsidR="00254F57" w:rsidRPr="00320B82" w:rsidRDefault="00254F57" w:rsidP="00254F57">
            <w:pPr>
              <w:spacing w:after="62" w:line="201" w:lineRule="atLeast"/>
              <w:jc w:val="both"/>
              <w:rPr>
                <w:szCs w:val="24"/>
                <w:lang w:val="en-US"/>
              </w:rPr>
            </w:pPr>
            <w:r w:rsidRPr="00320B82">
              <w:rPr>
                <w:rFonts w:ascii="Verdana" w:hAnsi="Verdana"/>
                <w:b/>
                <w:bCs/>
                <w:sz w:val="16"/>
                <w:szCs w:val="16"/>
                <w:lang w:val="en-US"/>
              </w:rPr>
              <w:t xml:space="preserve">FIRST.- </w:t>
            </w:r>
            <w:r w:rsidR="007A4967">
              <w:rPr>
                <w:rFonts w:ascii="Verdana" w:hAnsi="Verdana"/>
                <w:sz w:val="16"/>
                <w:szCs w:val="16"/>
                <w:lang w:val="en-US"/>
              </w:rPr>
              <w:t>When</w:t>
            </w:r>
            <w:r w:rsidRPr="00320B82">
              <w:rPr>
                <w:rFonts w:ascii="Verdana" w:hAnsi="Verdana"/>
                <w:sz w:val="16"/>
                <w:szCs w:val="16"/>
                <w:lang w:val="en-US"/>
              </w:rPr>
              <w:t xml:space="preserve"> this Official Mexican Standard</w:t>
            </w:r>
            <w:r w:rsidR="007A4967">
              <w:rPr>
                <w:rFonts w:ascii="Verdana" w:hAnsi="Verdana"/>
                <w:sz w:val="16"/>
                <w:szCs w:val="16"/>
                <w:lang w:val="en-US"/>
              </w:rPr>
              <w:t xml:space="preserve"> takes effect</w:t>
            </w:r>
            <w:r w:rsidRPr="00320B82">
              <w:rPr>
                <w:rFonts w:ascii="Verdana" w:hAnsi="Verdana"/>
                <w:sz w:val="16"/>
                <w:szCs w:val="16"/>
                <w:lang w:val="en-US"/>
              </w:rPr>
              <w:t xml:space="preserve">, the Official Mexican Standard NOM-019-SCT2 / 2004, General Provisions for the Cleaning and Control of </w:t>
            </w:r>
            <w:r w:rsidR="003A559A">
              <w:rPr>
                <w:rFonts w:ascii="Verdana" w:hAnsi="Verdana"/>
                <w:sz w:val="16"/>
                <w:szCs w:val="16"/>
                <w:lang w:val="en-US"/>
              </w:rPr>
              <w:t>Residues</w:t>
            </w:r>
            <w:r w:rsidRPr="00320B82">
              <w:rPr>
                <w:rFonts w:ascii="Verdana" w:hAnsi="Verdana"/>
                <w:sz w:val="16"/>
                <w:szCs w:val="16"/>
                <w:lang w:val="en-US"/>
              </w:rPr>
              <w:t xml:space="preserve"> of </w:t>
            </w:r>
            <w:r w:rsidR="007A4967" w:rsidRPr="00320B82">
              <w:rPr>
                <w:rFonts w:ascii="Verdana" w:hAnsi="Verdana"/>
                <w:sz w:val="16"/>
                <w:szCs w:val="16"/>
                <w:lang w:val="en-US"/>
              </w:rPr>
              <w:t xml:space="preserve">Hazardous </w:t>
            </w:r>
            <w:r w:rsidRPr="00320B82">
              <w:rPr>
                <w:rFonts w:ascii="Verdana" w:hAnsi="Verdana"/>
                <w:sz w:val="16"/>
                <w:szCs w:val="16"/>
                <w:lang w:val="en-US"/>
              </w:rPr>
              <w:t>Substances and Waste</w:t>
            </w:r>
            <w:r w:rsidR="007A4967">
              <w:rPr>
                <w:rFonts w:ascii="Verdana" w:hAnsi="Verdana"/>
                <w:sz w:val="16"/>
                <w:szCs w:val="16"/>
                <w:lang w:val="en-US"/>
              </w:rPr>
              <w:t>s</w:t>
            </w:r>
            <w:r w:rsidRPr="00320B82">
              <w:rPr>
                <w:rFonts w:ascii="Verdana" w:hAnsi="Verdana"/>
                <w:sz w:val="16"/>
                <w:szCs w:val="16"/>
                <w:lang w:val="en-US"/>
              </w:rPr>
              <w:t xml:space="preserve"> in the Units Transporting Materials and Hazardous Waste</w:t>
            </w:r>
            <w:r w:rsidR="007A4967">
              <w:rPr>
                <w:rFonts w:ascii="Verdana" w:hAnsi="Verdana"/>
                <w:sz w:val="16"/>
                <w:szCs w:val="16"/>
                <w:lang w:val="en-US"/>
              </w:rPr>
              <w:t>s</w:t>
            </w:r>
            <w:r w:rsidRPr="00320B82">
              <w:rPr>
                <w:rFonts w:ascii="Verdana" w:hAnsi="Verdana"/>
                <w:sz w:val="16"/>
                <w:szCs w:val="16"/>
                <w:lang w:val="en-US"/>
              </w:rPr>
              <w:t xml:space="preserve">, published in the Official </w:t>
            </w:r>
            <w:r w:rsidR="00E40516">
              <w:rPr>
                <w:rFonts w:ascii="Verdana" w:hAnsi="Verdana"/>
                <w:sz w:val="16"/>
                <w:szCs w:val="16"/>
                <w:lang w:val="en-US"/>
              </w:rPr>
              <w:t>Daily</w:t>
            </w:r>
            <w:r w:rsidRPr="00320B82">
              <w:rPr>
                <w:rFonts w:ascii="Verdana" w:hAnsi="Verdana"/>
                <w:sz w:val="16"/>
                <w:szCs w:val="16"/>
                <w:lang w:val="en-US"/>
              </w:rPr>
              <w:t xml:space="preserve"> of the Federation on December 3, 2004.</w:t>
            </w:r>
            <w:r w:rsidRPr="00320B82">
              <w:rPr>
                <w:szCs w:val="24"/>
                <w:lang w:val="en-US"/>
              </w:rPr>
              <w:t xml:space="preserve"> </w:t>
            </w:r>
            <w:r w:rsidR="007A4967">
              <w:rPr>
                <w:szCs w:val="24"/>
                <w:lang w:val="en-US"/>
              </w:rPr>
              <w:t xml:space="preserve"> </w:t>
            </w:r>
          </w:p>
        </w:tc>
      </w:tr>
      <w:tr w:rsidR="00254F57" w:rsidRPr="00FD2F4B" w:rsidTr="002D1D0A">
        <w:tc>
          <w:tcPr>
            <w:tcW w:w="4675" w:type="dxa"/>
          </w:tcPr>
          <w:p w:rsidR="00254F57" w:rsidRPr="000B2BEF" w:rsidRDefault="00254F57" w:rsidP="00254F57">
            <w:pPr>
              <w:pStyle w:val="Texto"/>
              <w:spacing w:after="62" w:line="201" w:lineRule="exact"/>
              <w:ind w:firstLine="0"/>
              <w:rPr>
                <w:rFonts w:ascii="Verdana" w:hAnsi="Verdana"/>
                <w:sz w:val="16"/>
                <w:szCs w:val="16"/>
              </w:rPr>
            </w:pPr>
            <w:r w:rsidRPr="000B2BEF">
              <w:rPr>
                <w:rFonts w:ascii="Verdana" w:hAnsi="Verdana"/>
                <w:b/>
                <w:sz w:val="16"/>
                <w:szCs w:val="16"/>
              </w:rPr>
              <w:t xml:space="preserve">SEGUNDO.- </w:t>
            </w:r>
            <w:r w:rsidRPr="000B2BEF">
              <w:rPr>
                <w:rFonts w:ascii="Verdana" w:hAnsi="Verdana"/>
                <w:sz w:val="16"/>
                <w:szCs w:val="16"/>
              </w:rPr>
              <w:t>Hasta en tanto no se cuente con Centros de Limpieza debidamente registrados por la Secretaría de Comunicaciones y Transportes y por la de Medio Ambiente y Recursos Naturales, no se requerirá que las unidades vehiculares porten el Documento que acredite la Limpieza y Control de Remanentes de la Unidad, a que hace referencia el artículo 52 segundo párrafo fracción III del Reglamento para el Transporte Terrestre de Materiales y Residuos Peligrosos.</w:t>
            </w:r>
          </w:p>
        </w:tc>
        <w:tc>
          <w:tcPr>
            <w:tcW w:w="4675" w:type="dxa"/>
          </w:tcPr>
          <w:p w:rsidR="00254F57" w:rsidRPr="00320B82" w:rsidRDefault="00254F57" w:rsidP="00254F57">
            <w:pPr>
              <w:spacing w:after="62" w:line="201" w:lineRule="atLeast"/>
              <w:jc w:val="both"/>
              <w:rPr>
                <w:szCs w:val="24"/>
                <w:lang w:val="en-US"/>
              </w:rPr>
            </w:pPr>
            <w:r w:rsidRPr="00320B82">
              <w:rPr>
                <w:rFonts w:ascii="Verdana" w:hAnsi="Verdana"/>
                <w:b/>
                <w:bCs/>
                <w:sz w:val="16"/>
                <w:szCs w:val="16"/>
                <w:lang w:val="en-US"/>
              </w:rPr>
              <w:t xml:space="preserve">SECOND.- </w:t>
            </w:r>
            <w:r w:rsidRPr="00320B82">
              <w:rPr>
                <w:rFonts w:ascii="Verdana" w:hAnsi="Verdana"/>
                <w:sz w:val="16"/>
                <w:szCs w:val="16"/>
                <w:lang w:val="en-US"/>
              </w:rPr>
              <w:t xml:space="preserve">Until there are no Cleaning Centers duly registered by the </w:t>
            </w:r>
            <w:r>
              <w:rPr>
                <w:rFonts w:ascii="Verdana" w:hAnsi="Verdana"/>
                <w:sz w:val="16"/>
                <w:szCs w:val="16"/>
                <w:lang w:val="en-US"/>
              </w:rPr>
              <w:t>Secretary</w:t>
            </w:r>
            <w:r w:rsidRPr="00320B82">
              <w:rPr>
                <w:rFonts w:ascii="Verdana" w:hAnsi="Verdana"/>
                <w:sz w:val="16"/>
                <w:szCs w:val="16"/>
                <w:lang w:val="en-US"/>
              </w:rPr>
              <w:t xml:space="preserve"> of Communications and Transportation and the </w:t>
            </w:r>
            <w:r>
              <w:rPr>
                <w:rFonts w:ascii="Verdana" w:hAnsi="Verdana"/>
                <w:sz w:val="16"/>
                <w:szCs w:val="16"/>
                <w:lang w:val="en-US"/>
              </w:rPr>
              <w:t>Secretary</w:t>
            </w:r>
            <w:r w:rsidRPr="00320B82">
              <w:rPr>
                <w:rFonts w:ascii="Verdana" w:hAnsi="Verdana"/>
                <w:sz w:val="16"/>
                <w:szCs w:val="16"/>
                <w:lang w:val="en-US"/>
              </w:rPr>
              <w:t xml:space="preserve"> of Environment and Natural Resources, the vehicle units will not be required to carry the Document that certifies the Cleaning and Control of </w:t>
            </w:r>
            <w:r w:rsidR="003A559A">
              <w:rPr>
                <w:rFonts w:ascii="Verdana" w:hAnsi="Verdana"/>
                <w:sz w:val="16"/>
                <w:szCs w:val="16"/>
                <w:lang w:val="en-US"/>
              </w:rPr>
              <w:t>Residues</w:t>
            </w:r>
            <w:r w:rsidR="007A4967">
              <w:rPr>
                <w:rFonts w:ascii="Verdana" w:hAnsi="Verdana"/>
                <w:sz w:val="16"/>
                <w:szCs w:val="16"/>
                <w:lang w:val="en-US"/>
              </w:rPr>
              <w:t xml:space="preserve"> </w:t>
            </w:r>
            <w:r w:rsidRPr="00320B82">
              <w:rPr>
                <w:rFonts w:ascii="Verdana" w:hAnsi="Verdana"/>
                <w:sz w:val="16"/>
                <w:szCs w:val="16"/>
                <w:lang w:val="en-US"/>
              </w:rPr>
              <w:t>of the Unit, referred to in article 52, second paragraph, section III of the Regulations for the Land Transport of Hazardous Materials and Wastes.</w:t>
            </w:r>
            <w:r w:rsidRPr="00320B82">
              <w:rPr>
                <w:szCs w:val="24"/>
                <w:lang w:val="en-US"/>
              </w:rPr>
              <w:t xml:space="preserve"> </w:t>
            </w:r>
          </w:p>
        </w:tc>
      </w:tr>
      <w:tr w:rsidR="00254F57" w:rsidRPr="00FD2F4B" w:rsidTr="002D1D0A">
        <w:tc>
          <w:tcPr>
            <w:tcW w:w="4675" w:type="dxa"/>
          </w:tcPr>
          <w:p w:rsidR="00254F57" w:rsidRPr="000B2BEF" w:rsidRDefault="00254F57" w:rsidP="00254F57">
            <w:pPr>
              <w:pStyle w:val="Texto"/>
              <w:spacing w:after="62" w:line="201" w:lineRule="exact"/>
              <w:ind w:firstLine="0"/>
              <w:rPr>
                <w:rFonts w:ascii="Verdana" w:hAnsi="Verdana"/>
                <w:sz w:val="16"/>
                <w:szCs w:val="16"/>
              </w:rPr>
            </w:pPr>
            <w:r w:rsidRPr="000B2BEF">
              <w:rPr>
                <w:rFonts w:ascii="Verdana" w:hAnsi="Verdana"/>
                <w:sz w:val="16"/>
                <w:szCs w:val="16"/>
              </w:rPr>
              <w:t xml:space="preserve">La Subsecretaria de Transporte y Presidenta del Comité Consultivo Nacional de Normalización de Transporte Terrestre, </w:t>
            </w:r>
            <w:r w:rsidRPr="000B2BEF">
              <w:rPr>
                <w:rFonts w:ascii="Verdana" w:hAnsi="Verdana"/>
                <w:b/>
                <w:sz w:val="16"/>
                <w:szCs w:val="16"/>
              </w:rPr>
              <w:t>Yuriria Mascott Pérez</w:t>
            </w:r>
            <w:r w:rsidRPr="000B2BEF">
              <w:rPr>
                <w:rFonts w:ascii="Verdana" w:hAnsi="Verdana"/>
                <w:sz w:val="16"/>
                <w:szCs w:val="16"/>
              </w:rPr>
              <w:t>.- Rúbrica.</w:t>
            </w:r>
          </w:p>
        </w:tc>
        <w:tc>
          <w:tcPr>
            <w:tcW w:w="4675" w:type="dxa"/>
          </w:tcPr>
          <w:p w:rsidR="00254F57" w:rsidRPr="00320B82" w:rsidRDefault="00254F57" w:rsidP="00254F57">
            <w:pPr>
              <w:spacing w:after="62" w:line="201" w:lineRule="atLeast"/>
              <w:jc w:val="both"/>
              <w:rPr>
                <w:szCs w:val="24"/>
                <w:lang w:val="en-US"/>
              </w:rPr>
            </w:pPr>
            <w:r w:rsidRPr="00320B82">
              <w:rPr>
                <w:rFonts w:ascii="Verdana" w:hAnsi="Verdana"/>
                <w:sz w:val="16"/>
                <w:szCs w:val="16"/>
                <w:lang w:val="en-US"/>
              </w:rPr>
              <w:t xml:space="preserve">The Undersecretary of Transportation and President of the National Consultative Committee for the </w:t>
            </w:r>
            <w:r>
              <w:rPr>
                <w:rFonts w:ascii="Verdana" w:hAnsi="Verdana"/>
                <w:sz w:val="16"/>
                <w:szCs w:val="16"/>
                <w:lang w:val="en-US"/>
              </w:rPr>
              <w:t>Standardization</w:t>
            </w:r>
            <w:r w:rsidRPr="00320B82">
              <w:rPr>
                <w:rFonts w:ascii="Verdana" w:hAnsi="Verdana"/>
                <w:sz w:val="16"/>
                <w:szCs w:val="16"/>
                <w:lang w:val="en-US"/>
              </w:rPr>
              <w:t xml:space="preserve"> of Land Transport, </w:t>
            </w:r>
            <w:r w:rsidRPr="00320B82">
              <w:rPr>
                <w:rFonts w:ascii="Verdana" w:hAnsi="Verdana"/>
                <w:b/>
                <w:bCs/>
                <w:sz w:val="16"/>
                <w:szCs w:val="16"/>
                <w:lang w:val="en-US"/>
              </w:rPr>
              <w:t xml:space="preserve">Yuriria Mascott Pérez. </w:t>
            </w:r>
            <w:r w:rsidR="007A4967">
              <w:rPr>
                <w:rFonts w:ascii="Verdana" w:hAnsi="Verdana"/>
                <w:sz w:val="16"/>
                <w:szCs w:val="16"/>
                <w:lang w:val="en-US"/>
              </w:rPr>
              <w:t>–</w:t>
            </w:r>
            <w:r w:rsidRPr="00320B82">
              <w:rPr>
                <w:rFonts w:ascii="Verdana" w:hAnsi="Verdana"/>
                <w:sz w:val="16"/>
                <w:szCs w:val="16"/>
                <w:lang w:val="en-US"/>
              </w:rPr>
              <w:t xml:space="preserve"> </w:t>
            </w:r>
            <w:r w:rsidR="007A4967">
              <w:rPr>
                <w:rFonts w:ascii="Verdana" w:hAnsi="Verdana"/>
                <w:sz w:val="16"/>
                <w:szCs w:val="16"/>
                <w:lang w:val="en-US"/>
              </w:rPr>
              <w:t>Signed.</w:t>
            </w:r>
            <w:r w:rsidRPr="00320B82">
              <w:rPr>
                <w:szCs w:val="24"/>
                <w:lang w:val="en-US"/>
              </w:rPr>
              <w:t xml:space="preserve"> </w:t>
            </w:r>
          </w:p>
        </w:tc>
      </w:tr>
    </w:tbl>
    <w:p w:rsidR="00097B9D" w:rsidRPr="00254F57" w:rsidRDefault="00097B9D" w:rsidP="000B2BEF">
      <w:pPr>
        <w:pStyle w:val="Texto"/>
        <w:spacing w:after="62" w:line="201" w:lineRule="exact"/>
        <w:ind w:firstLine="0"/>
        <w:rPr>
          <w:rFonts w:ascii="Verdana" w:hAnsi="Verdana"/>
          <w:sz w:val="16"/>
          <w:szCs w:val="16"/>
          <w:lang w:val="en-US"/>
        </w:rPr>
      </w:pPr>
    </w:p>
    <w:sectPr w:rsidR="00097B9D" w:rsidRPr="00254F57" w:rsidSect="002C57DF">
      <w:headerReference w:type="even" r:id="rId7"/>
      <w:headerReference w:type="default" r:id="rId8"/>
      <w:footerReference w:type="default" r:id="rId9"/>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C4D" w:rsidRDefault="00E46C4D">
      <w:r>
        <w:separator/>
      </w:r>
    </w:p>
  </w:endnote>
  <w:endnote w:type="continuationSeparator" w:id="0">
    <w:p w:rsidR="00E46C4D" w:rsidRDefault="00E4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Palacio (W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57DF" w:rsidRPr="002C57DF" w:rsidRDefault="002C57DF">
    <w:pPr>
      <w:pStyle w:val="Footer"/>
      <w:rPr>
        <w:rFonts w:ascii="Verdana" w:hAnsi="Verdana"/>
        <w:b/>
        <w:sz w:val="16"/>
        <w:szCs w:val="16"/>
        <w:lang w:val="es-MX"/>
      </w:rPr>
    </w:pPr>
    <w:r w:rsidRPr="002C57DF">
      <w:rPr>
        <w:rFonts w:ascii="Verdana" w:hAnsi="Verdana"/>
        <w:b/>
        <w:sz w:val="16"/>
        <w:szCs w:val="16"/>
        <w:lang w:val="es-MX"/>
      </w:rPr>
      <w:t xml:space="preserve">Derechos Reservados © 2018 Lic. Glenn Louis McBride   </w:t>
    </w:r>
    <w:r>
      <w:rPr>
        <w:rFonts w:ascii="Verdana" w:hAnsi="Verdana"/>
        <w:b/>
        <w:sz w:val="16"/>
        <w:szCs w:val="16"/>
        <w:lang w:val="es-MX"/>
      </w:rPr>
      <w:t xml:space="preserve">                                                                </w:t>
    </w:r>
    <w:r w:rsidRPr="002C57DF">
      <w:rPr>
        <w:rFonts w:ascii="Verdana" w:hAnsi="Verdana"/>
        <w:b/>
        <w:sz w:val="16"/>
        <w:szCs w:val="16"/>
        <w:lang w:val="es-MX"/>
      </w:rPr>
      <w:t xml:space="preserve"> </w:t>
    </w:r>
    <w:r w:rsidRPr="002C57DF">
      <w:rPr>
        <w:rFonts w:ascii="Verdana" w:hAnsi="Verdana"/>
        <w:b/>
        <w:sz w:val="16"/>
        <w:szCs w:val="16"/>
        <w:lang w:val="es-MX"/>
      </w:rPr>
      <w:fldChar w:fldCharType="begin"/>
    </w:r>
    <w:r w:rsidRPr="002C57DF">
      <w:rPr>
        <w:rFonts w:ascii="Verdana" w:hAnsi="Verdana"/>
        <w:b/>
        <w:sz w:val="16"/>
        <w:szCs w:val="16"/>
        <w:lang w:val="es-MX"/>
      </w:rPr>
      <w:instrText xml:space="preserve"> PAGE   \* MERGEFORMAT </w:instrText>
    </w:r>
    <w:r w:rsidRPr="002C57DF">
      <w:rPr>
        <w:rFonts w:ascii="Verdana" w:hAnsi="Verdana"/>
        <w:b/>
        <w:sz w:val="16"/>
        <w:szCs w:val="16"/>
        <w:lang w:val="es-MX"/>
      </w:rPr>
      <w:fldChar w:fldCharType="separate"/>
    </w:r>
    <w:r w:rsidR="004377ED">
      <w:rPr>
        <w:rFonts w:ascii="Verdana" w:hAnsi="Verdana"/>
        <w:b/>
        <w:noProof/>
        <w:sz w:val="16"/>
        <w:szCs w:val="16"/>
        <w:lang w:val="es-MX"/>
      </w:rPr>
      <w:t>4</w:t>
    </w:r>
    <w:r w:rsidRPr="002C57DF">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C4D" w:rsidRDefault="00E46C4D">
      <w:r>
        <w:separator/>
      </w:r>
    </w:p>
  </w:footnote>
  <w:footnote w:type="continuationSeparator" w:id="0">
    <w:p w:rsidR="00E46C4D" w:rsidRDefault="00E46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F4B" w:rsidRPr="00097B9D" w:rsidRDefault="00FD2F4B" w:rsidP="00253C8C">
    <w:pPr>
      <w:pStyle w:val="Fechas"/>
      <w:rPr>
        <w:rFonts w:cs="Times New Roman"/>
      </w:rPr>
    </w:pPr>
    <w:r>
      <w:rPr>
        <w:rFonts w:cs="Times New Roman"/>
      </w:rPr>
      <w:t xml:space="preserve"> </w:t>
    </w:r>
    <w:r w:rsidRPr="00097B9D">
      <w:rPr>
        <w:rFonts w:cs="Times New Roman"/>
      </w:rPr>
      <w:t xml:space="preserve">     (Primera Sección)</w:t>
    </w:r>
    <w:r w:rsidRPr="00097B9D">
      <w:rPr>
        <w:rFonts w:cs="Times New Roman"/>
      </w:rPr>
      <w:tab/>
      <w:t>DIARIO OFICIAL</w:t>
    </w:r>
    <w:r w:rsidRPr="00097B9D">
      <w:rPr>
        <w:rFonts w:cs="Times New Roman"/>
      </w:rPr>
      <w:tab/>
      <w:t>Miércoles 27 de enero de 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F4B" w:rsidRPr="002C57DF" w:rsidRDefault="002C57DF" w:rsidP="002C57DF">
    <w:pPr>
      <w:pStyle w:val="Header"/>
      <w:rPr>
        <w:rFonts w:ascii="Verdana" w:hAnsi="Verdana"/>
        <w:sz w:val="16"/>
        <w:szCs w:val="16"/>
      </w:rPr>
    </w:pPr>
    <w:r w:rsidRPr="002C57DF">
      <w:rPr>
        <w:rFonts w:ascii="Verdana" w:hAnsi="Verdana"/>
        <w:b/>
        <w:bCs/>
        <w:sz w:val="16"/>
        <w:szCs w:val="16"/>
        <w:lang w:val="en-US"/>
      </w:rPr>
      <w:t>NOM-019-SCT2-2015, Technical specifications and general provisions for the cleaning and control of residues of hazardous substances and wastes in units that transport hazardous materials and wastes.</w:t>
    </w:r>
    <w:r w:rsidRPr="002C57DF">
      <w:rPr>
        <w:rFonts w:ascii="Verdana" w:hAnsi="Verdana"/>
        <w:sz w:val="16"/>
        <w:szCs w:val="16"/>
        <w:lang w:val="en-US"/>
      </w:rPr>
      <w:t xml:space="preserve"> Published in the DOF on Jan. 27,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E399F"/>
    <w:multiLevelType w:val="multilevel"/>
    <w:tmpl w:val="6B10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AF15DF"/>
    <w:multiLevelType w:val="hybridMultilevel"/>
    <w:tmpl w:val="8BF0FA6C"/>
    <w:lvl w:ilvl="0" w:tplc="080A000D">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1F241B4"/>
    <w:multiLevelType w:val="multilevel"/>
    <w:tmpl w:val="99A4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5" w15:restartNumberingAfterBreak="0">
    <w:nsid w:val="34085E72"/>
    <w:multiLevelType w:val="multilevel"/>
    <w:tmpl w:val="27D0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16405C"/>
    <w:multiLevelType w:val="multilevel"/>
    <w:tmpl w:val="80FE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B14EC8"/>
    <w:multiLevelType w:val="multilevel"/>
    <w:tmpl w:val="2EAC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723189"/>
    <w:multiLevelType w:val="multilevel"/>
    <w:tmpl w:val="40A6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366B80"/>
    <w:multiLevelType w:val="hybridMultilevel"/>
    <w:tmpl w:val="91A83EE2"/>
    <w:lvl w:ilvl="0" w:tplc="65527DE2">
      <w:start w:val="1"/>
      <w:numFmt w:val="bullet"/>
      <w:lvlText w:val=""/>
      <w:lvlJc w:val="left"/>
      <w:pPr>
        <w:ind w:left="1008" w:hanging="360"/>
      </w:pPr>
      <w:rPr>
        <w:rFonts w:ascii="Symbol" w:hAnsi="Symbol" w:hint="default"/>
        <w:color w:val="auto"/>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1" w15:restartNumberingAfterBreak="0">
    <w:nsid w:val="79FA4C6E"/>
    <w:multiLevelType w:val="multilevel"/>
    <w:tmpl w:val="D3B4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0"/>
  </w:num>
  <w:num w:numId="3">
    <w:abstractNumId w:val="2"/>
  </w:num>
  <w:num w:numId="4">
    <w:abstractNumId w:val="1"/>
  </w:num>
  <w:num w:numId="5">
    <w:abstractNumId w:val="9"/>
  </w:num>
  <w:num w:numId="6">
    <w:abstractNumId w:val="6"/>
  </w:num>
  <w:num w:numId="7">
    <w:abstractNumId w:val="5"/>
  </w:num>
  <w:num w:numId="8">
    <w:abstractNumId w:val="3"/>
  </w:num>
  <w:num w:numId="9">
    <w:abstractNumId w:val="0"/>
  </w:num>
  <w:num w:numId="10">
    <w:abstractNumId w:val="11"/>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F6"/>
    <w:rsid w:val="000343A0"/>
    <w:rsid w:val="000579FF"/>
    <w:rsid w:val="00071FCB"/>
    <w:rsid w:val="00085CFF"/>
    <w:rsid w:val="00086357"/>
    <w:rsid w:val="000934C4"/>
    <w:rsid w:val="00097B9D"/>
    <w:rsid w:val="000A7827"/>
    <w:rsid w:val="000B2BEF"/>
    <w:rsid w:val="000B42E5"/>
    <w:rsid w:val="000C50D4"/>
    <w:rsid w:val="000E399B"/>
    <w:rsid w:val="000F0FA3"/>
    <w:rsid w:val="000F706A"/>
    <w:rsid w:val="00105FE5"/>
    <w:rsid w:val="0010703B"/>
    <w:rsid w:val="00117EC8"/>
    <w:rsid w:val="001303A7"/>
    <w:rsid w:val="00140A5C"/>
    <w:rsid w:val="00140CB7"/>
    <w:rsid w:val="00155A7E"/>
    <w:rsid w:val="001574EC"/>
    <w:rsid w:val="001642EF"/>
    <w:rsid w:val="00176B02"/>
    <w:rsid w:val="00193F40"/>
    <w:rsid w:val="001B446E"/>
    <w:rsid w:val="001B6981"/>
    <w:rsid w:val="001D351E"/>
    <w:rsid w:val="001E0341"/>
    <w:rsid w:val="001E6CB1"/>
    <w:rsid w:val="001F6325"/>
    <w:rsid w:val="002214D8"/>
    <w:rsid w:val="0023288A"/>
    <w:rsid w:val="0025082C"/>
    <w:rsid w:val="00253C8C"/>
    <w:rsid w:val="00254F57"/>
    <w:rsid w:val="00255299"/>
    <w:rsid w:val="00263E80"/>
    <w:rsid w:val="00285BE5"/>
    <w:rsid w:val="00286668"/>
    <w:rsid w:val="00290296"/>
    <w:rsid w:val="00291CA7"/>
    <w:rsid w:val="002940B6"/>
    <w:rsid w:val="002A0DFC"/>
    <w:rsid w:val="002B00EE"/>
    <w:rsid w:val="002B127D"/>
    <w:rsid w:val="002B3857"/>
    <w:rsid w:val="002C3644"/>
    <w:rsid w:val="002C57DF"/>
    <w:rsid w:val="002D1D0A"/>
    <w:rsid w:val="002E0094"/>
    <w:rsid w:val="002F6279"/>
    <w:rsid w:val="002F666A"/>
    <w:rsid w:val="0030321A"/>
    <w:rsid w:val="003122CB"/>
    <w:rsid w:val="00323864"/>
    <w:rsid w:val="0032394E"/>
    <w:rsid w:val="00326B04"/>
    <w:rsid w:val="00330780"/>
    <w:rsid w:val="00332A36"/>
    <w:rsid w:val="003340A4"/>
    <w:rsid w:val="00357A6B"/>
    <w:rsid w:val="0036410B"/>
    <w:rsid w:val="003656C6"/>
    <w:rsid w:val="00373DFE"/>
    <w:rsid w:val="0039202C"/>
    <w:rsid w:val="003A2F98"/>
    <w:rsid w:val="003A559A"/>
    <w:rsid w:val="003C5EB9"/>
    <w:rsid w:val="003D6733"/>
    <w:rsid w:val="003E0440"/>
    <w:rsid w:val="003E5783"/>
    <w:rsid w:val="003E7472"/>
    <w:rsid w:val="00410B8C"/>
    <w:rsid w:val="00412ED6"/>
    <w:rsid w:val="004142D5"/>
    <w:rsid w:val="0041454F"/>
    <w:rsid w:val="0042779F"/>
    <w:rsid w:val="004352A9"/>
    <w:rsid w:val="004377ED"/>
    <w:rsid w:val="00440349"/>
    <w:rsid w:val="00464085"/>
    <w:rsid w:val="004652D9"/>
    <w:rsid w:val="00465E99"/>
    <w:rsid w:val="00480D3B"/>
    <w:rsid w:val="004A7426"/>
    <w:rsid w:val="004B2F2C"/>
    <w:rsid w:val="004C19BE"/>
    <w:rsid w:val="004C49C6"/>
    <w:rsid w:val="004D4A72"/>
    <w:rsid w:val="004E276F"/>
    <w:rsid w:val="004E5F55"/>
    <w:rsid w:val="004E6B1F"/>
    <w:rsid w:val="004E77FB"/>
    <w:rsid w:val="004F3FE9"/>
    <w:rsid w:val="00512CDB"/>
    <w:rsid w:val="00514993"/>
    <w:rsid w:val="00534337"/>
    <w:rsid w:val="0053581A"/>
    <w:rsid w:val="00535845"/>
    <w:rsid w:val="005438AB"/>
    <w:rsid w:val="0054733E"/>
    <w:rsid w:val="0055349C"/>
    <w:rsid w:val="00553E76"/>
    <w:rsid w:val="00576559"/>
    <w:rsid w:val="00595A16"/>
    <w:rsid w:val="005B039A"/>
    <w:rsid w:val="005B2280"/>
    <w:rsid w:val="005B2F8E"/>
    <w:rsid w:val="005B30DA"/>
    <w:rsid w:val="005B7D3D"/>
    <w:rsid w:val="005C4019"/>
    <w:rsid w:val="005C75DE"/>
    <w:rsid w:val="005D7D14"/>
    <w:rsid w:val="006071B5"/>
    <w:rsid w:val="006121D5"/>
    <w:rsid w:val="006231E1"/>
    <w:rsid w:val="00627360"/>
    <w:rsid w:val="00627D1A"/>
    <w:rsid w:val="0063495E"/>
    <w:rsid w:val="00634C63"/>
    <w:rsid w:val="00642F38"/>
    <w:rsid w:val="00656CFF"/>
    <w:rsid w:val="00664399"/>
    <w:rsid w:val="006711A8"/>
    <w:rsid w:val="00674139"/>
    <w:rsid w:val="00681BC5"/>
    <w:rsid w:val="00691836"/>
    <w:rsid w:val="0069357B"/>
    <w:rsid w:val="00697B7C"/>
    <w:rsid w:val="006B0FA8"/>
    <w:rsid w:val="006B44E0"/>
    <w:rsid w:val="006B7539"/>
    <w:rsid w:val="006D1B2D"/>
    <w:rsid w:val="006D2E40"/>
    <w:rsid w:val="006E2487"/>
    <w:rsid w:val="006E4EE3"/>
    <w:rsid w:val="006E66EC"/>
    <w:rsid w:val="006F34AD"/>
    <w:rsid w:val="0070415B"/>
    <w:rsid w:val="00704492"/>
    <w:rsid w:val="00717A6D"/>
    <w:rsid w:val="00724703"/>
    <w:rsid w:val="00735E9D"/>
    <w:rsid w:val="00741ABD"/>
    <w:rsid w:val="00746FC8"/>
    <w:rsid w:val="007578BE"/>
    <w:rsid w:val="0077780E"/>
    <w:rsid w:val="00797AB4"/>
    <w:rsid w:val="007A0956"/>
    <w:rsid w:val="007A4967"/>
    <w:rsid w:val="007D00B8"/>
    <w:rsid w:val="007D286A"/>
    <w:rsid w:val="007D33CD"/>
    <w:rsid w:val="007E0961"/>
    <w:rsid w:val="00800F28"/>
    <w:rsid w:val="00827CE1"/>
    <w:rsid w:val="0083080F"/>
    <w:rsid w:val="008651ED"/>
    <w:rsid w:val="00872D43"/>
    <w:rsid w:val="00875A59"/>
    <w:rsid w:val="0089558E"/>
    <w:rsid w:val="008A23F3"/>
    <w:rsid w:val="008B487F"/>
    <w:rsid w:val="008B5BD2"/>
    <w:rsid w:val="008D17A5"/>
    <w:rsid w:val="008D1DDE"/>
    <w:rsid w:val="008E35DF"/>
    <w:rsid w:val="008E760A"/>
    <w:rsid w:val="008F7A18"/>
    <w:rsid w:val="00913D77"/>
    <w:rsid w:val="009167A0"/>
    <w:rsid w:val="009200A2"/>
    <w:rsid w:val="009329FB"/>
    <w:rsid w:val="00945F33"/>
    <w:rsid w:val="00987BEE"/>
    <w:rsid w:val="009932CA"/>
    <w:rsid w:val="009A7654"/>
    <w:rsid w:val="009C02DA"/>
    <w:rsid w:val="009E1AC6"/>
    <w:rsid w:val="009E3B35"/>
    <w:rsid w:val="009E4E5D"/>
    <w:rsid w:val="009E63EA"/>
    <w:rsid w:val="009F050F"/>
    <w:rsid w:val="00A31E9B"/>
    <w:rsid w:val="00A333DC"/>
    <w:rsid w:val="00A37FA5"/>
    <w:rsid w:val="00A4489E"/>
    <w:rsid w:val="00A53D31"/>
    <w:rsid w:val="00A66819"/>
    <w:rsid w:val="00A67EDF"/>
    <w:rsid w:val="00A73F8A"/>
    <w:rsid w:val="00A746D7"/>
    <w:rsid w:val="00A76032"/>
    <w:rsid w:val="00A8099D"/>
    <w:rsid w:val="00A81D62"/>
    <w:rsid w:val="00A84922"/>
    <w:rsid w:val="00AD54E0"/>
    <w:rsid w:val="00AD5FFD"/>
    <w:rsid w:val="00AE7496"/>
    <w:rsid w:val="00B00632"/>
    <w:rsid w:val="00B144DF"/>
    <w:rsid w:val="00B14C29"/>
    <w:rsid w:val="00B170E8"/>
    <w:rsid w:val="00B3769E"/>
    <w:rsid w:val="00B628B9"/>
    <w:rsid w:val="00B63531"/>
    <w:rsid w:val="00B7008A"/>
    <w:rsid w:val="00B717B3"/>
    <w:rsid w:val="00B720EB"/>
    <w:rsid w:val="00BF091C"/>
    <w:rsid w:val="00C00C30"/>
    <w:rsid w:val="00C01B5D"/>
    <w:rsid w:val="00C10B24"/>
    <w:rsid w:val="00C174B0"/>
    <w:rsid w:val="00C258E4"/>
    <w:rsid w:val="00C27313"/>
    <w:rsid w:val="00C7161B"/>
    <w:rsid w:val="00C82F23"/>
    <w:rsid w:val="00C9060E"/>
    <w:rsid w:val="00C96371"/>
    <w:rsid w:val="00CA2FDC"/>
    <w:rsid w:val="00CA3BBA"/>
    <w:rsid w:val="00CC0602"/>
    <w:rsid w:val="00CC39A6"/>
    <w:rsid w:val="00CC71C5"/>
    <w:rsid w:val="00CD6850"/>
    <w:rsid w:val="00CF6193"/>
    <w:rsid w:val="00D04785"/>
    <w:rsid w:val="00D32C7D"/>
    <w:rsid w:val="00D34588"/>
    <w:rsid w:val="00D357F6"/>
    <w:rsid w:val="00D42FD2"/>
    <w:rsid w:val="00D46E80"/>
    <w:rsid w:val="00D54C2F"/>
    <w:rsid w:val="00D64953"/>
    <w:rsid w:val="00D87572"/>
    <w:rsid w:val="00DA08DA"/>
    <w:rsid w:val="00DB125B"/>
    <w:rsid w:val="00DE4C7A"/>
    <w:rsid w:val="00DF6036"/>
    <w:rsid w:val="00DF6BC3"/>
    <w:rsid w:val="00E21F6A"/>
    <w:rsid w:val="00E30B22"/>
    <w:rsid w:val="00E3798A"/>
    <w:rsid w:val="00E40516"/>
    <w:rsid w:val="00E460F3"/>
    <w:rsid w:val="00E46C4D"/>
    <w:rsid w:val="00E50177"/>
    <w:rsid w:val="00E5027B"/>
    <w:rsid w:val="00E5626A"/>
    <w:rsid w:val="00E772E5"/>
    <w:rsid w:val="00E82585"/>
    <w:rsid w:val="00EA0ABD"/>
    <w:rsid w:val="00EA46E7"/>
    <w:rsid w:val="00EB3C2A"/>
    <w:rsid w:val="00ED5982"/>
    <w:rsid w:val="00EE6353"/>
    <w:rsid w:val="00EF1962"/>
    <w:rsid w:val="00EF226B"/>
    <w:rsid w:val="00F00937"/>
    <w:rsid w:val="00F12C59"/>
    <w:rsid w:val="00F22399"/>
    <w:rsid w:val="00F225BE"/>
    <w:rsid w:val="00F315C9"/>
    <w:rsid w:val="00F42E31"/>
    <w:rsid w:val="00F51E5E"/>
    <w:rsid w:val="00F64B32"/>
    <w:rsid w:val="00F70C4B"/>
    <w:rsid w:val="00F808C0"/>
    <w:rsid w:val="00F83712"/>
    <w:rsid w:val="00F85CA3"/>
    <w:rsid w:val="00FA672D"/>
    <w:rsid w:val="00FB0D44"/>
    <w:rsid w:val="00FC03A2"/>
    <w:rsid w:val="00FC5DD1"/>
    <w:rsid w:val="00FD0D2C"/>
    <w:rsid w:val="00FD2F4B"/>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73B93"/>
  <w15:chartTrackingRefBased/>
  <w15:docId w15:val="{DB7B05CD-F171-44ED-991A-02754623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57F6"/>
    <w:rPr>
      <w:sz w:val="24"/>
      <w:lang w:val="es-ES" w:eastAsia="es-MX"/>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rPr>
  </w:style>
  <w:style w:type="paragraph" w:customStyle="1" w:styleId="CABEZA">
    <w:name w:val="CABEZA"/>
    <w:basedOn w:val="Normal"/>
    <w:rsid w:val="00514993"/>
    <w:pPr>
      <w:jc w:val="center"/>
    </w:pPr>
    <w:rPr>
      <w:rFonts w:cs="Arial"/>
      <w:b/>
      <w:sz w:val="28"/>
      <w:szCs w:val="28"/>
      <w:lang w:val="es-ES_tradnl"/>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rPr>
  </w:style>
  <w:style w:type="paragraph" w:customStyle="1" w:styleId="ANOTACION">
    <w:name w:val="ANOTACION"/>
    <w:basedOn w:val="Normal"/>
    <w:link w:val="ANOTACIONCar"/>
    <w:rsid w:val="009C02DA"/>
    <w:pPr>
      <w:spacing w:before="101" w:after="101" w:line="216" w:lineRule="atLeast"/>
      <w:jc w:val="center"/>
    </w:pPr>
    <w:rPr>
      <w:b/>
      <w:sz w:val="18"/>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lang w:val="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FooterChar">
    <w:name w:val="Footer Char"/>
    <w:link w:val="Footer"/>
    <w:rsid w:val="00D357F6"/>
    <w:rPr>
      <w:sz w:val="24"/>
      <w:szCs w:val="24"/>
      <w:lang w:val="es-ES" w:eastAsia="es-ES"/>
    </w:rPr>
  </w:style>
  <w:style w:type="paragraph" w:customStyle="1" w:styleId="Sumario">
    <w:name w:val="Sumario"/>
    <w:basedOn w:val="Normal"/>
    <w:rsid w:val="00097B9D"/>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097B9D"/>
    <w:pPr>
      <w:tabs>
        <w:tab w:val="right" w:leader="dot" w:pos="8100"/>
        <w:tab w:val="right" w:pos="8640"/>
      </w:tabs>
      <w:spacing w:line="334" w:lineRule="exact"/>
      <w:ind w:left="274" w:right="749"/>
      <w:jc w:val="both"/>
    </w:pPr>
    <w:rPr>
      <w:b/>
      <w:sz w:val="20"/>
      <w:u w:val="single"/>
      <w:lang w:val="es-ES_tradnl" w:eastAsia="es-ES"/>
    </w:rPr>
  </w:style>
  <w:style w:type="table" w:styleId="TableGrid">
    <w:name w:val="Table Grid"/>
    <w:basedOn w:val="TableNormal"/>
    <w:rsid w:val="000B2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9992">
      <w:bodyDiv w:val="1"/>
      <w:marLeft w:val="0"/>
      <w:marRight w:val="0"/>
      <w:marTop w:val="0"/>
      <w:marBottom w:val="0"/>
      <w:divBdr>
        <w:top w:val="none" w:sz="0" w:space="0" w:color="auto"/>
        <w:left w:val="none" w:sz="0" w:space="0" w:color="auto"/>
        <w:bottom w:val="none" w:sz="0" w:space="0" w:color="auto"/>
        <w:right w:val="none" w:sz="0" w:space="0" w:color="auto"/>
      </w:divBdr>
    </w:div>
    <w:div w:id="195313563">
      <w:bodyDiv w:val="1"/>
      <w:marLeft w:val="0"/>
      <w:marRight w:val="0"/>
      <w:marTop w:val="0"/>
      <w:marBottom w:val="0"/>
      <w:divBdr>
        <w:top w:val="none" w:sz="0" w:space="0" w:color="auto"/>
        <w:left w:val="none" w:sz="0" w:space="0" w:color="auto"/>
        <w:bottom w:val="none" w:sz="0" w:space="0" w:color="auto"/>
        <w:right w:val="none" w:sz="0" w:space="0" w:color="auto"/>
      </w:divBdr>
    </w:div>
    <w:div w:id="239020328">
      <w:bodyDiv w:val="1"/>
      <w:marLeft w:val="0"/>
      <w:marRight w:val="0"/>
      <w:marTop w:val="0"/>
      <w:marBottom w:val="0"/>
      <w:divBdr>
        <w:top w:val="none" w:sz="0" w:space="0" w:color="auto"/>
        <w:left w:val="none" w:sz="0" w:space="0" w:color="auto"/>
        <w:bottom w:val="none" w:sz="0" w:space="0" w:color="auto"/>
        <w:right w:val="none" w:sz="0" w:space="0" w:color="auto"/>
      </w:divBdr>
    </w:div>
    <w:div w:id="313532706">
      <w:bodyDiv w:val="1"/>
      <w:marLeft w:val="0"/>
      <w:marRight w:val="0"/>
      <w:marTop w:val="0"/>
      <w:marBottom w:val="0"/>
      <w:divBdr>
        <w:top w:val="none" w:sz="0" w:space="0" w:color="auto"/>
        <w:left w:val="none" w:sz="0" w:space="0" w:color="auto"/>
        <w:bottom w:val="none" w:sz="0" w:space="0" w:color="auto"/>
        <w:right w:val="none" w:sz="0" w:space="0" w:color="auto"/>
      </w:divBdr>
    </w:div>
    <w:div w:id="494538708">
      <w:bodyDiv w:val="1"/>
      <w:marLeft w:val="0"/>
      <w:marRight w:val="0"/>
      <w:marTop w:val="0"/>
      <w:marBottom w:val="0"/>
      <w:divBdr>
        <w:top w:val="none" w:sz="0" w:space="0" w:color="auto"/>
        <w:left w:val="none" w:sz="0" w:space="0" w:color="auto"/>
        <w:bottom w:val="none" w:sz="0" w:space="0" w:color="auto"/>
        <w:right w:val="none" w:sz="0" w:space="0" w:color="auto"/>
      </w:divBdr>
    </w:div>
    <w:div w:id="960377712">
      <w:bodyDiv w:val="1"/>
      <w:marLeft w:val="0"/>
      <w:marRight w:val="0"/>
      <w:marTop w:val="0"/>
      <w:marBottom w:val="0"/>
      <w:divBdr>
        <w:top w:val="none" w:sz="0" w:space="0" w:color="auto"/>
        <w:left w:val="none" w:sz="0" w:space="0" w:color="auto"/>
        <w:bottom w:val="none" w:sz="0" w:space="0" w:color="auto"/>
        <w:right w:val="none" w:sz="0" w:space="0" w:color="auto"/>
      </w:divBdr>
    </w:div>
    <w:div w:id="983855487">
      <w:bodyDiv w:val="1"/>
      <w:marLeft w:val="0"/>
      <w:marRight w:val="0"/>
      <w:marTop w:val="0"/>
      <w:marBottom w:val="0"/>
      <w:divBdr>
        <w:top w:val="none" w:sz="0" w:space="0" w:color="auto"/>
        <w:left w:val="none" w:sz="0" w:space="0" w:color="auto"/>
        <w:bottom w:val="none" w:sz="0" w:space="0" w:color="auto"/>
        <w:right w:val="none" w:sz="0" w:space="0" w:color="auto"/>
      </w:divBdr>
    </w:div>
    <w:div w:id="1517042872">
      <w:bodyDiv w:val="1"/>
      <w:marLeft w:val="0"/>
      <w:marRight w:val="0"/>
      <w:marTop w:val="0"/>
      <w:marBottom w:val="0"/>
      <w:divBdr>
        <w:top w:val="none" w:sz="0" w:space="0" w:color="auto"/>
        <w:left w:val="none" w:sz="0" w:space="0" w:color="auto"/>
        <w:bottom w:val="none" w:sz="0" w:space="0" w:color="auto"/>
        <w:right w:val="none" w:sz="0" w:space="0" w:color="auto"/>
      </w:divBdr>
    </w:div>
    <w:div w:id="1712461057">
      <w:bodyDiv w:val="1"/>
      <w:marLeft w:val="0"/>
      <w:marRight w:val="0"/>
      <w:marTop w:val="0"/>
      <w:marBottom w:val="0"/>
      <w:divBdr>
        <w:top w:val="none" w:sz="0" w:space="0" w:color="auto"/>
        <w:left w:val="none" w:sz="0" w:space="0" w:color="auto"/>
        <w:bottom w:val="none" w:sz="0" w:space="0" w:color="auto"/>
        <w:right w:val="none" w:sz="0" w:space="0" w:color="auto"/>
      </w:divBdr>
    </w:div>
    <w:div w:id="1819574249">
      <w:bodyDiv w:val="1"/>
      <w:marLeft w:val="0"/>
      <w:marRight w:val="0"/>
      <w:marTop w:val="0"/>
      <w:marBottom w:val="0"/>
      <w:divBdr>
        <w:top w:val="none" w:sz="0" w:space="0" w:color="auto"/>
        <w:left w:val="none" w:sz="0" w:space="0" w:color="auto"/>
        <w:bottom w:val="none" w:sz="0" w:space="0" w:color="auto"/>
        <w:right w:val="none" w:sz="0" w:space="0" w:color="auto"/>
      </w:divBdr>
    </w:div>
    <w:div w:id="21236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22</Pages>
  <Words>15034</Words>
  <Characters>85696</Characters>
  <Application>Microsoft Office Word</Application>
  <DocSecurity>0</DocSecurity>
  <Lines>714</Lines>
  <Paragraphs>201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100529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NOM-019-SCT2-2015</dc:title>
  <dc:subject/>
  <dc:creator>Translated by LIc. Glenn Louis McBride</dc:creator>
  <cp:keywords/>
  <cp:lastModifiedBy>GLENN MCBRIDE</cp:lastModifiedBy>
  <cp:revision>2</cp:revision>
  <cp:lastPrinted>1900-01-01T08:00:00Z</cp:lastPrinted>
  <dcterms:created xsi:type="dcterms:W3CDTF">2018-11-02T19:29:00Z</dcterms:created>
  <dcterms:modified xsi:type="dcterms:W3CDTF">2018-11-02T19:29:00Z</dcterms:modified>
</cp:coreProperties>
</file>