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77"/>
        <w:gridCol w:w="4683"/>
      </w:tblGrid>
      <w:tr w:rsidR="00D45F51" w:rsidRPr="00735C95" w14:paraId="380C9B5C" w14:textId="4AC6683E" w:rsidTr="00735C95">
        <w:tc>
          <w:tcPr>
            <w:tcW w:w="4788" w:type="dxa"/>
            <w:shd w:val="clear" w:color="auto" w:fill="auto"/>
          </w:tcPr>
          <w:p w14:paraId="46F4CA95" w14:textId="77777777" w:rsidR="00745F3B" w:rsidRPr="00735C95" w:rsidRDefault="00745F3B" w:rsidP="00735C95">
            <w:pPr>
              <w:pStyle w:val="Titulo1"/>
              <w:pBdr>
                <w:bottom w:val="none" w:sz="0" w:space="0" w:color="auto"/>
              </w:pBdr>
              <w:rPr>
                <w:rFonts w:ascii="Verdana" w:hAnsi="Verdana"/>
                <w:sz w:val="16"/>
                <w:szCs w:val="16"/>
              </w:rPr>
            </w:pPr>
            <w:r w:rsidRPr="00735C95">
              <w:rPr>
                <w:rFonts w:ascii="Verdana" w:hAnsi="Verdana"/>
                <w:sz w:val="16"/>
                <w:szCs w:val="16"/>
              </w:rPr>
              <w:t>NORMA Oficial Mexicana NOM-021-SSA1-2021, Salud ambiental. Criterio para evaluar la calidad del aire ambiente, con respecto al monóxido de carbono (CO). Valores normados para la concentración de monóxido de carbono (CO) en el aire ambiente, como medida de protección a la salud de la población.</w:t>
            </w:r>
          </w:p>
        </w:tc>
        <w:tc>
          <w:tcPr>
            <w:tcW w:w="4788" w:type="dxa"/>
            <w:shd w:val="clear" w:color="auto" w:fill="auto"/>
          </w:tcPr>
          <w:p w14:paraId="6C82CE4D" w14:textId="235E35CD" w:rsidR="00745F3B" w:rsidRPr="00735C95" w:rsidRDefault="0017427C" w:rsidP="00735C95">
            <w:pPr>
              <w:pStyle w:val="Titulo1"/>
              <w:pBdr>
                <w:bottom w:val="none" w:sz="0" w:space="0" w:color="auto"/>
              </w:pBdr>
              <w:rPr>
                <w:rFonts w:ascii="Verdana" w:hAnsi="Verdana" w:cs="Times New Roman"/>
                <w:bCs/>
                <w:sz w:val="16"/>
                <w:szCs w:val="16"/>
                <w:lang w:val="en-US"/>
              </w:rPr>
            </w:pPr>
            <w:r w:rsidRPr="00735C95">
              <w:rPr>
                <w:rFonts w:ascii="Verdana" w:hAnsi="Verdana" w:cs="Times New Roman"/>
                <w:bCs/>
                <w:sz w:val="16"/>
                <w:szCs w:val="16"/>
                <w:lang w:val="en-US"/>
              </w:rPr>
              <w:t xml:space="preserve">Official Mexican Standard </w:t>
            </w:r>
            <w:r w:rsidR="00745F3B" w:rsidRPr="00062A36">
              <w:rPr>
                <w:rFonts w:ascii="Verdana" w:hAnsi="Verdana" w:cs="Times New Roman"/>
                <w:bCs/>
                <w:sz w:val="16"/>
                <w:szCs w:val="16"/>
                <w:lang w:val="en-US"/>
              </w:rPr>
              <w:t xml:space="preserve">NOM-021-SSA1-2021, Environmental health. Criteria for evaluating the quality of ambient air, with respect to carbon monoxide (CO). Regulated values </w:t>
            </w:r>
            <w:r w:rsidR="00745F3B" w:rsidRPr="00062A36">
              <w:rPr>
                <w:rFonts w:ascii="Arial" w:hAnsi="Arial"/>
                <w:bCs/>
                <w:sz w:val="16"/>
                <w:szCs w:val="16"/>
                <w:lang w:val="en-US"/>
              </w:rPr>
              <w:t>​​</w:t>
            </w:r>
            <w:r w:rsidR="00745F3B" w:rsidRPr="00062A36">
              <w:rPr>
                <w:rFonts w:ascii="Verdana" w:hAnsi="Verdana" w:cs="Times New Roman"/>
                <w:bCs/>
                <w:sz w:val="16"/>
                <w:szCs w:val="16"/>
                <w:lang w:val="en-US"/>
              </w:rPr>
              <w:t xml:space="preserve">for the concentration of carbon monoxide (CO) in ambient air, as a measure </w:t>
            </w:r>
            <w:r w:rsidR="0026540C" w:rsidRPr="00735C95">
              <w:rPr>
                <w:rFonts w:ascii="Verdana" w:hAnsi="Verdana" w:cs="Times New Roman"/>
                <w:bCs/>
                <w:sz w:val="16"/>
                <w:szCs w:val="16"/>
                <w:lang w:val="en-US"/>
              </w:rPr>
              <w:t>for protecting the health</w:t>
            </w:r>
            <w:r w:rsidR="00745F3B" w:rsidRPr="00062A36">
              <w:rPr>
                <w:rFonts w:ascii="Verdana" w:hAnsi="Verdana" w:cs="Times New Roman"/>
                <w:bCs/>
                <w:sz w:val="16"/>
                <w:szCs w:val="16"/>
                <w:lang w:val="en-US"/>
              </w:rPr>
              <w:t xml:space="preserve"> of the population</w:t>
            </w:r>
            <w:r w:rsidR="0069460D" w:rsidRPr="00735C95">
              <w:rPr>
                <w:rFonts w:ascii="Verdana" w:hAnsi="Verdana" w:cs="Times New Roman"/>
                <w:bCs/>
                <w:sz w:val="16"/>
                <w:szCs w:val="16"/>
                <w:lang w:val="en-US"/>
              </w:rPr>
              <w:t>.</w:t>
            </w:r>
            <w:r w:rsidRPr="00735C95">
              <w:rPr>
                <w:rFonts w:ascii="Verdana" w:hAnsi="Verdana" w:cs="Times New Roman"/>
                <w:bCs/>
                <w:sz w:val="16"/>
                <w:szCs w:val="16"/>
                <w:lang w:val="en-US"/>
              </w:rPr>
              <w:t xml:space="preserve"> </w:t>
            </w:r>
          </w:p>
          <w:p w14:paraId="3899E8EB" w14:textId="6B56658D" w:rsidR="0017427C" w:rsidRPr="00735C95" w:rsidRDefault="0017427C" w:rsidP="00735C95">
            <w:pPr>
              <w:pStyle w:val="Titulo1"/>
              <w:pBdr>
                <w:bottom w:val="none" w:sz="0" w:space="0" w:color="auto"/>
              </w:pBdr>
              <w:rPr>
                <w:rFonts w:ascii="Verdana" w:hAnsi="Verdana"/>
                <w:sz w:val="16"/>
                <w:szCs w:val="16"/>
                <w:lang w:val="en-US"/>
              </w:rPr>
            </w:pPr>
          </w:p>
        </w:tc>
      </w:tr>
      <w:tr w:rsidR="00D45F51" w:rsidRPr="00735C95" w14:paraId="59D28DF9" w14:textId="03894369" w:rsidTr="00735C95">
        <w:tc>
          <w:tcPr>
            <w:tcW w:w="4788" w:type="dxa"/>
            <w:shd w:val="clear" w:color="auto" w:fill="auto"/>
          </w:tcPr>
          <w:p w14:paraId="56B0DB1B" w14:textId="77777777" w:rsidR="00745F3B" w:rsidRPr="00735C95" w:rsidRDefault="00745F3B" w:rsidP="00735C95">
            <w:pPr>
              <w:pStyle w:val="Titulo2"/>
              <w:pBdr>
                <w:top w:val="none" w:sz="0" w:space="0" w:color="auto"/>
              </w:pBdr>
              <w:rPr>
                <w:rFonts w:ascii="Verdana" w:hAnsi="Verdana"/>
                <w:sz w:val="16"/>
                <w:szCs w:val="16"/>
              </w:rPr>
            </w:pPr>
            <w:r w:rsidRPr="00735C95">
              <w:rPr>
                <w:rFonts w:ascii="Verdana" w:hAnsi="Verdana"/>
                <w:sz w:val="16"/>
                <w:szCs w:val="16"/>
              </w:rPr>
              <w:t>Al margen un sello con el Escudo Nacional, que dice: Estados Unidos Mexicanos.- SALUD.- Secretaría de Salud.</w:t>
            </w:r>
          </w:p>
        </w:tc>
        <w:tc>
          <w:tcPr>
            <w:tcW w:w="4788" w:type="dxa"/>
            <w:shd w:val="clear" w:color="auto" w:fill="auto"/>
          </w:tcPr>
          <w:p w14:paraId="43EBC3EC" w14:textId="4F81212F" w:rsidR="00745F3B" w:rsidRPr="00735C95" w:rsidRDefault="00D06E12" w:rsidP="00735C95">
            <w:pPr>
              <w:pStyle w:val="Titulo2"/>
              <w:pBdr>
                <w:top w:val="none" w:sz="0" w:space="0" w:color="auto"/>
              </w:pBdr>
              <w:rPr>
                <w:rFonts w:ascii="Verdana" w:hAnsi="Verdana"/>
                <w:sz w:val="16"/>
                <w:szCs w:val="16"/>
                <w:lang w:val="en-US"/>
              </w:rPr>
            </w:pPr>
            <w:r w:rsidRPr="00735C95">
              <w:rPr>
                <w:rFonts w:ascii="Verdana" w:hAnsi="Verdana" w:cs="Times New Roman"/>
                <w:sz w:val="16"/>
                <w:szCs w:val="16"/>
                <w:lang w:val="en-US"/>
              </w:rPr>
              <w:t xml:space="preserve">In the margin a stamp with the National Seal, that says: United Mexican States. - </w:t>
            </w:r>
            <w:r w:rsidR="00745F3B" w:rsidRPr="00062A36">
              <w:rPr>
                <w:rFonts w:ascii="Verdana" w:hAnsi="Verdana" w:cs="Times New Roman"/>
                <w:sz w:val="16"/>
                <w:szCs w:val="16"/>
                <w:lang w:val="en-US"/>
              </w:rPr>
              <w:t xml:space="preserve">HEALTH.- </w:t>
            </w:r>
            <w:r w:rsidRPr="00735C95">
              <w:rPr>
                <w:rFonts w:ascii="Verdana" w:hAnsi="Verdana" w:cs="Times New Roman"/>
                <w:sz w:val="16"/>
                <w:szCs w:val="16"/>
                <w:lang w:val="en-US"/>
              </w:rPr>
              <w:t>Secretary</w:t>
            </w:r>
            <w:r w:rsidR="00745F3B" w:rsidRPr="00062A36">
              <w:rPr>
                <w:rFonts w:ascii="Verdana" w:hAnsi="Verdana" w:cs="Times New Roman"/>
                <w:sz w:val="16"/>
                <w:szCs w:val="16"/>
                <w:lang w:val="en-US"/>
              </w:rPr>
              <w:t xml:space="preserve"> of Health.</w:t>
            </w:r>
          </w:p>
        </w:tc>
      </w:tr>
      <w:tr w:rsidR="00D45F51" w:rsidRPr="00735C95" w14:paraId="1B028042" w14:textId="46C81817" w:rsidTr="00735C95">
        <w:tc>
          <w:tcPr>
            <w:tcW w:w="4788" w:type="dxa"/>
            <w:shd w:val="clear" w:color="auto" w:fill="auto"/>
          </w:tcPr>
          <w:p w14:paraId="7D9D6A43" w14:textId="77777777" w:rsidR="00745F3B" w:rsidRPr="00735C95" w:rsidRDefault="00745F3B" w:rsidP="00735C95">
            <w:pPr>
              <w:pStyle w:val="texto0"/>
              <w:spacing w:after="60" w:line="200" w:lineRule="exact"/>
              <w:ind w:firstLine="0"/>
              <w:rPr>
                <w:rFonts w:ascii="Verdana" w:hAnsi="Verdana"/>
                <w:sz w:val="16"/>
                <w:szCs w:val="16"/>
              </w:rPr>
            </w:pPr>
            <w:r w:rsidRPr="00735C95">
              <w:rPr>
                <w:rFonts w:ascii="Verdana" w:hAnsi="Verdana"/>
                <w:b/>
                <w:bCs/>
                <w:sz w:val="16"/>
                <w:szCs w:val="16"/>
              </w:rPr>
              <w:t>ALEJANDRO ERNESTO SVARCH PÉREZ,</w:t>
            </w:r>
            <w:r w:rsidRPr="00735C95">
              <w:rPr>
                <w:rFonts w:ascii="Verdana" w:hAnsi="Verdana"/>
                <w:sz w:val="16"/>
                <w:szCs w:val="16"/>
              </w:rPr>
              <w:t xml:space="preserve"> Comisionado Federal para la Protección contra Riesgos Sanitarios y Presidente del Comité Consultivo Nacional de Normalización de Regulación y Fomento Sanitario, con fundamento en lo dispuesto por los artículos 39 de la Ley Orgánica de la Administración Pública Federal; 4 de la Ley Federal de Procedimiento Administrativo; 3o, fracción XIII, 13, apartado A, fracciones I y IX, 17 Bis, fracciones II, III y XI, 104, fracción II, 116, 117, 118, fracción I y 119, fracción I de la Ley General de Salud; 38</w:t>
            </w:r>
            <w:bookmarkStart w:id="0" w:name="_GoBack"/>
            <w:bookmarkEnd w:id="0"/>
            <w:r w:rsidRPr="00735C95">
              <w:rPr>
                <w:rFonts w:ascii="Verdana" w:hAnsi="Verdana"/>
                <w:sz w:val="16"/>
                <w:szCs w:val="16"/>
              </w:rPr>
              <w:t>, fracción II, 40, fracción XI, 43 y 47, fracción IV de la Ley Federal sobre Metrología y Normalización; 28 del Reglamento de la Ley Federal sobre Metrología y Normalización y 3, fracción I, inciso n y 10, fracciones IV y VIII del Reglamento de la Comisión Federal para la Protección contra Riesgos Sanitarios, y</w:t>
            </w:r>
          </w:p>
        </w:tc>
        <w:tc>
          <w:tcPr>
            <w:tcW w:w="4788" w:type="dxa"/>
            <w:shd w:val="clear" w:color="auto" w:fill="auto"/>
          </w:tcPr>
          <w:p w14:paraId="0550FEA7" w14:textId="636B0641" w:rsidR="00745F3B" w:rsidRPr="00735C95" w:rsidRDefault="00745F3B" w:rsidP="00735C95">
            <w:pPr>
              <w:pStyle w:val="texto0"/>
              <w:spacing w:after="60" w:line="200" w:lineRule="exact"/>
              <w:ind w:firstLine="0"/>
              <w:rPr>
                <w:rFonts w:ascii="Verdana" w:hAnsi="Verdana"/>
                <w:sz w:val="16"/>
                <w:szCs w:val="16"/>
                <w:lang w:val="en-US"/>
              </w:rPr>
            </w:pPr>
            <w:r w:rsidRPr="00062A36">
              <w:rPr>
                <w:rFonts w:ascii="Verdana" w:hAnsi="Verdana" w:cs="Times New Roman"/>
                <w:b/>
                <w:bCs/>
                <w:sz w:val="16"/>
                <w:szCs w:val="16"/>
                <w:lang w:val="en-US"/>
              </w:rPr>
              <w:t>ALEJANDRO ERNESTO SVARCH PÉREZ,</w:t>
            </w:r>
            <w:r w:rsidRPr="00062A36">
              <w:rPr>
                <w:rFonts w:ascii="Verdana" w:hAnsi="Verdana" w:cs="Times New Roman"/>
                <w:sz w:val="16"/>
                <w:szCs w:val="16"/>
                <w:lang w:val="en-US"/>
              </w:rPr>
              <w:t xml:space="preserve"> Federal Commissioner for the Protection against Sanitary Risks and President of the National Consultative Committee for Standardization of Sanitary Regulation and Promotion, based on the provisions of articles 39 of the Organic Law of the Federal Public Administration; 4 of the Federal Law of Administrative Procedure; 3, section XIII, 13, section A, sections I and IX, 17 Bis, sections II, III and XI, 104, section II, 116, 117, 118, section I and 119, section I of the </w:t>
            </w:r>
            <w:r w:rsidR="00D06E12" w:rsidRPr="00735C95">
              <w:rPr>
                <w:rFonts w:ascii="Verdana" w:hAnsi="Verdana" w:cs="Times New Roman"/>
                <w:sz w:val="16"/>
                <w:szCs w:val="16"/>
                <w:lang w:val="en-US"/>
              </w:rPr>
              <w:t>General Law of Health</w:t>
            </w:r>
            <w:r w:rsidRPr="00062A36">
              <w:rPr>
                <w:rFonts w:ascii="Verdana" w:hAnsi="Verdana" w:cs="Times New Roman"/>
                <w:sz w:val="16"/>
                <w:szCs w:val="16"/>
                <w:lang w:val="en-US"/>
              </w:rPr>
              <w:t>; 38, section II, 40, section XI, 43 and 47, section IV of the Federal Law on Metrology and Standardization; 28 of the Regulation of the Federal Law on Metrology and Standardization and 3, section I, subsection n and 10, sections IV and VIII of the Regulations of the Federal Commission for the Protection against Sanitary Risks, and</w:t>
            </w:r>
          </w:p>
        </w:tc>
      </w:tr>
      <w:tr w:rsidR="00D45F51" w:rsidRPr="00735C95" w14:paraId="5A338ED0" w14:textId="0F460D69" w:rsidTr="00735C95">
        <w:tc>
          <w:tcPr>
            <w:tcW w:w="4788" w:type="dxa"/>
            <w:shd w:val="clear" w:color="auto" w:fill="auto"/>
          </w:tcPr>
          <w:p w14:paraId="49FF1774" w14:textId="77777777" w:rsidR="00745F3B" w:rsidRPr="00735C95" w:rsidRDefault="00745F3B" w:rsidP="00735C95">
            <w:pPr>
              <w:pStyle w:val="ANOTACION"/>
              <w:spacing w:after="60" w:line="200" w:lineRule="exact"/>
              <w:rPr>
                <w:rFonts w:ascii="Verdana" w:hAnsi="Verdana"/>
                <w:sz w:val="16"/>
                <w:szCs w:val="16"/>
              </w:rPr>
            </w:pPr>
            <w:r w:rsidRPr="00735C95">
              <w:rPr>
                <w:rFonts w:ascii="Verdana" w:hAnsi="Verdana"/>
                <w:sz w:val="16"/>
                <w:szCs w:val="16"/>
              </w:rPr>
              <w:t>CONSIDERANDO</w:t>
            </w:r>
          </w:p>
        </w:tc>
        <w:tc>
          <w:tcPr>
            <w:tcW w:w="4788" w:type="dxa"/>
            <w:shd w:val="clear" w:color="auto" w:fill="auto"/>
          </w:tcPr>
          <w:p w14:paraId="0D7D263A" w14:textId="4DB9BC06" w:rsidR="00745F3B" w:rsidRPr="00735C95" w:rsidRDefault="00745F3B" w:rsidP="00735C95">
            <w:pPr>
              <w:pStyle w:val="ANOTACION"/>
              <w:spacing w:after="60" w:line="200" w:lineRule="exact"/>
              <w:rPr>
                <w:rFonts w:ascii="Verdana" w:hAnsi="Verdana"/>
                <w:sz w:val="16"/>
                <w:szCs w:val="16"/>
                <w:lang w:val="en-US"/>
              </w:rPr>
            </w:pPr>
            <w:r w:rsidRPr="00062A36">
              <w:rPr>
                <w:rFonts w:ascii="Verdana" w:hAnsi="Verdana"/>
                <w:bCs/>
                <w:sz w:val="16"/>
                <w:szCs w:val="16"/>
              </w:rPr>
              <w:t>CONSIDERING</w:t>
            </w:r>
          </w:p>
        </w:tc>
      </w:tr>
      <w:tr w:rsidR="00D45F51" w:rsidRPr="00735C95" w14:paraId="571750DD" w14:textId="15303193" w:rsidTr="00735C95">
        <w:tc>
          <w:tcPr>
            <w:tcW w:w="4788" w:type="dxa"/>
            <w:shd w:val="clear" w:color="auto" w:fill="auto"/>
          </w:tcPr>
          <w:p w14:paraId="06FA9AF5" w14:textId="77777777" w:rsidR="00745F3B" w:rsidRPr="00735C95" w:rsidRDefault="00745F3B" w:rsidP="00735C95">
            <w:pPr>
              <w:pStyle w:val="texto0"/>
              <w:spacing w:after="60" w:line="200" w:lineRule="exact"/>
              <w:ind w:firstLine="0"/>
              <w:rPr>
                <w:rFonts w:ascii="Verdana" w:hAnsi="Verdana"/>
                <w:sz w:val="16"/>
                <w:szCs w:val="16"/>
              </w:rPr>
            </w:pPr>
            <w:r w:rsidRPr="00735C95">
              <w:rPr>
                <w:rFonts w:ascii="Verdana" w:hAnsi="Verdana"/>
                <w:sz w:val="16"/>
                <w:szCs w:val="16"/>
              </w:rPr>
              <w:t>Que con fecha 25 de septiembre de 2020, en cumplimiento del acuerdo del Comité Consultivo Nacional de Normalización de Regulación y Fomento Sanitario y de lo previsto por el artículo 47, fracción I de la Ley Federal sobre Metrología y Normalización, se publicó en el Diario Oficial de la Federación, el Proyecto de la presente Norma, a efecto de que dentro de los 60 días naturales siguientes a dicha publicación, los interesados presentaran sus comentarios ante dicho Comité;</w:t>
            </w:r>
          </w:p>
        </w:tc>
        <w:tc>
          <w:tcPr>
            <w:tcW w:w="4788" w:type="dxa"/>
            <w:shd w:val="clear" w:color="auto" w:fill="auto"/>
          </w:tcPr>
          <w:p w14:paraId="74EA9836" w14:textId="324DAB8D" w:rsidR="00745F3B" w:rsidRPr="00735C95" w:rsidRDefault="00745F3B" w:rsidP="00735C95">
            <w:pPr>
              <w:pStyle w:val="texto0"/>
              <w:spacing w:after="60" w:line="200" w:lineRule="exact"/>
              <w:ind w:firstLine="0"/>
              <w:rPr>
                <w:rFonts w:ascii="Verdana" w:hAnsi="Verdana"/>
                <w:sz w:val="16"/>
                <w:szCs w:val="16"/>
                <w:lang w:val="en-US"/>
              </w:rPr>
            </w:pPr>
            <w:r w:rsidRPr="00062A36">
              <w:rPr>
                <w:rFonts w:ascii="Verdana" w:hAnsi="Verdana" w:cs="Times New Roman"/>
                <w:sz w:val="16"/>
                <w:szCs w:val="16"/>
                <w:lang w:val="en-US"/>
              </w:rPr>
              <w:t xml:space="preserve">That on September 25, 2020, in compliance with the agreement of the </w:t>
            </w:r>
            <w:r w:rsidR="00D06E12" w:rsidRPr="00735C95">
              <w:rPr>
                <w:rFonts w:ascii="Verdana" w:hAnsi="Verdana" w:cs="Times New Roman"/>
                <w:sz w:val="16"/>
                <w:szCs w:val="16"/>
                <w:lang w:val="en-US"/>
              </w:rPr>
              <w:t>National Consultative Committee</w:t>
            </w:r>
            <w:r w:rsidRPr="00062A36">
              <w:rPr>
                <w:rFonts w:ascii="Verdana" w:hAnsi="Verdana" w:cs="Times New Roman"/>
                <w:sz w:val="16"/>
                <w:szCs w:val="16"/>
                <w:lang w:val="en-US"/>
              </w:rPr>
              <w:t xml:space="preserve"> for Sanitary Regulation and Promotion and the provisions of article 47, section I of the Federal Law on Metrology and Standardization, the </w:t>
            </w:r>
            <w:r w:rsidR="00D06E12" w:rsidRPr="00735C95">
              <w:rPr>
                <w:rFonts w:ascii="Verdana" w:hAnsi="Verdana" w:cs="Times New Roman"/>
                <w:sz w:val="16"/>
                <w:szCs w:val="16"/>
                <w:lang w:val="en-US"/>
              </w:rPr>
              <w:t xml:space="preserve">Project </w:t>
            </w:r>
            <w:r w:rsidRPr="00062A36">
              <w:rPr>
                <w:rFonts w:ascii="Verdana" w:hAnsi="Verdana" w:cs="Times New Roman"/>
                <w:sz w:val="16"/>
                <w:szCs w:val="16"/>
                <w:lang w:val="en-US"/>
              </w:rPr>
              <w:t>of this Standard</w:t>
            </w:r>
            <w:r w:rsidR="00D06E12" w:rsidRPr="00735C95">
              <w:rPr>
                <w:rFonts w:ascii="Verdana" w:hAnsi="Verdana" w:cs="Times New Roman"/>
                <w:sz w:val="16"/>
                <w:szCs w:val="16"/>
                <w:lang w:val="en-US"/>
              </w:rPr>
              <w:t xml:space="preserve"> </w:t>
            </w:r>
            <w:r w:rsidR="00D06E12" w:rsidRPr="00062A36">
              <w:rPr>
                <w:rFonts w:ascii="Verdana" w:hAnsi="Verdana" w:cs="Times New Roman"/>
                <w:sz w:val="16"/>
                <w:szCs w:val="16"/>
                <w:lang w:val="en-US"/>
              </w:rPr>
              <w:t xml:space="preserve">was published in the Official </w:t>
            </w:r>
            <w:r w:rsidR="00D06E12" w:rsidRPr="00735C95">
              <w:rPr>
                <w:rFonts w:ascii="Verdana" w:hAnsi="Verdana" w:cs="Times New Roman"/>
                <w:sz w:val="16"/>
                <w:szCs w:val="16"/>
                <w:lang w:val="en-US"/>
              </w:rPr>
              <w:t>Daily</w:t>
            </w:r>
            <w:r w:rsidR="00D06E12" w:rsidRPr="00062A36">
              <w:rPr>
                <w:rFonts w:ascii="Verdana" w:hAnsi="Verdana" w:cs="Times New Roman"/>
                <w:sz w:val="16"/>
                <w:szCs w:val="16"/>
                <w:lang w:val="en-US"/>
              </w:rPr>
              <w:t xml:space="preserve"> of the Federation</w:t>
            </w:r>
            <w:r w:rsidRPr="00062A36">
              <w:rPr>
                <w:rFonts w:ascii="Verdana" w:hAnsi="Verdana" w:cs="Times New Roman"/>
                <w:sz w:val="16"/>
                <w:szCs w:val="16"/>
                <w:lang w:val="en-US"/>
              </w:rPr>
              <w:t xml:space="preserve">, so that within 60 calendar days following said publication, the interested parties </w:t>
            </w:r>
            <w:r w:rsidR="00D06E12" w:rsidRPr="00735C95">
              <w:rPr>
                <w:rFonts w:ascii="Verdana" w:hAnsi="Verdana" w:cs="Times New Roman"/>
                <w:sz w:val="16"/>
                <w:szCs w:val="16"/>
                <w:lang w:val="en-US"/>
              </w:rPr>
              <w:t>might</w:t>
            </w:r>
            <w:r w:rsidRPr="00062A36">
              <w:rPr>
                <w:rFonts w:ascii="Verdana" w:hAnsi="Verdana" w:cs="Times New Roman"/>
                <w:sz w:val="16"/>
                <w:szCs w:val="16"/>
                <w:lang w:val="en-US"/>
              </w:rPr>
              <w:t xml:space="preserve"> present their comments to said Committee;</w:t>
            </w:r>
          </w:p>
        </w:tc>
      </w:tr>
      <w:tr w:rsidR="00D45F51" w:rsidRPr="00735C95" w14:paraId="1895DB66" w14:textId="66DE3837" w:rsidTr="00735C95">
        <w:tc>
          <w:tcPr>
            <w:tcW w:w="4788" w:type="dxa"/>
            <w:shd w:val="clear" w:color="auto" w:fill="auto"/>
          </w:tcPr>
          <w:p w14:paraId="34862067" w14:textId="77777777" w:rsidR="00745F3B" w:rsidRPr="00735C95" w:rsidRDefault="00745F3B" w:rsidP="00735C95">
            <w:pPr>
              <w:pStyle w:val="texto0"/>
              <w:spacing w:after="60" w:line="200" w:lineRule="exact"/>
              <w:ind w:firstLine="0"/>
              <w:rPr>
                <w:rFonts w:ascii="Verdana" w:hAnsi="Verdana"/>
                <w:sz w:val="16"/>
                <w:szCs w:val="16"/>
              </w:rPr>
            </w:pPr>
            <w:r w:rsidRPr="00735C95">
              <w:rPr>
                <w:rFonts w:ascii="Verdana" w:hAnsi="Verdana"/>
                <w:sz w:val="16"/>
                <w:szCs w:val="16"/>
              </w:rPr>
              <w:t>Que con fecha previa, fue publicada en el Diario Oficial de la Federación, la respuesta a los comentarios recibidos por el mencionado Comité, en los términos del artículo 47, fracciones II y III de la Ley Federal sobre Metrología y Normalización;</w:t>
            </w:r>
          </w:p>
        </w:tc>
        <w:tc>
          <w:tcPr>
            <w:tcW w:w="4788" w:type="dxa"/>
            <w:shd w:val="clear" w:color="auto" w:fill="auto"/>
          </w:tcPr>
          <w:p w14:paraId="761F85B2" w14:textId="46F344BF" w:rsidR="00745F3B" w:rsidRPr="00735C95" w:rsidRDefault="00745F3B" w:rsidP="00735C95">
            <w:pPr>
              <w:pStyle w:val="texto0"/>
              <w:spacing w:after="60" w:line="200" w:lineRule="exact"/>
              <w:ind w:firstLine="0"/>
              <w:rPr>
                <w:rFonts w:ascii="Verdana" w:hAnsi="Verdana"/>
                <w:sz w:val="16"/>
                <w:szCs w:val="16"/>
                <w:lang w:val="en-US"/>
              </w:rPr>
            </w:pPr>
            <w:r w:rsidRPr="00062A36">
              <w:rPr>
                <w:rFonts w:ascii="Verdana" w:hAnsi="Verdana" w:cs="Times New Roman"/>
                <w:sz w:val="16"/>
                <w:szCs w:val="16"/>
                <w:lang w:val="en-US"/>
              </w:rPr>
              <w:t xml:space="preserve">That </w:t>
            </w:r>
            <w:r w:rsidR="0041395B" w:rsidRPr="00735C95">
              <w:rPr>
                <w:rFonts w:ascii="Verdana" w:hAnsi="Verdana" w:cs="Times New Roman"/>
                <w:sz w:val="16"/>
                <w:szCs w:val="16"/>
                <w:lang w:val="en-US"/>
              </w:rPr>
              <w:t>on a later date</w:t>
            </w:r>
            <w:r w:rsidRPr="00062A36">
              <w:rPr>
                <w:rFonts w:ascii="Verdana" w:hAnsi="Verdana" w:cs="Times New Roman"/>
                <w:sz w:val="16"/>
                <w:szCs w:val="16"/>
                <w:lang w:val="en-US"/>
              </w:rPr>
              <w:t xml:space="preserve">, the response to the comments received by the aforementioned Committee was published in the Official </w:t>
            </w:r>
            <w:r w:rsidR="0026540C" w:rsidRPr="00735C95">
              <w:rPr>
                <w:rFonts w:ascii="Verdana" w:hAnsi="Verdana" w:cs="Times New Roman"/>
                <w:sz w:val="16"/>
                <w:szCs w:val="16"/>
                <w:lang w:val="en-US"/>
              </w:rPr>
              <w:t>Daily</w:t>
            </w:r>
            <w:r w:rsidRPr="00062A36">
              <w:rPr>
                <w:rFonts w:ascii="Verdana" w:hAnsi="Verdana" w:cs="Times New Roman"/>
                <w:sz w:val="16"/>
                <w:szCs w:val="16"/>
                <w:lang w:val="en-US"/>
              </w:rPr>
              <w:t xml:space="preserve"> of the Federation, </w:t>
            </w:r>
            <w:r w:rsidR="0041395B" w:rsidRPr="00735C95">
              <w:rPr>
                <w:rFonts w:ascii="Verdana" w:hAnsi="Verdana" w:cs="Times New Roman"/>
                <w:sz w:val="16"/>
                <w:szCs w:val="16"/>
                <w:lang w:val="en-US"/>
              </w:rPr>
              <w:t>under the terms</w:t>
            </w:r>
            <w:r w:rsidRPr="00062A36">
              <w:rPr>
                <w:rFonts w:ascii="Verdana" w:hAnsi="Verdana" w:cs="Times New Roman"/>
                <w:sz w:val="16"/>
                <w:szCs w:val="16"/>
                <w:lang w:val="en-US"/>
              </w:rPr>
              <w:t xml:space="preserve"> of article 47, sections II and III of the Federal Law on Metrology and Standardization;</w:t>
            </w:r>
          </w:p>
        </w:tc>
      </w:tr>
      <w:tr w:rsidR="00D45F51" w:rsidRPr="00735C95" w14:paraId="7219E5EB" w14:textId="3258F733" w:rsidTr="00735C95">
        <w:tc>
          <w:tcPr>
            <w:tcW w:w="4788" w:type="dxa"/>
            <w:shd w:val="clear" w:color="auto" w:fill="auto"/>
          </w:tcPr>
          <w:p w14:paraId="480E9293" w14:textId="77777777" w:rsidR="00745F3B" w:rsidRPr="00735C95" w:rsidRDefault="00745F3B" w:rsidP="00735C95">
            <w:pPr>
              <w:pStyle w:val="texto0"/>
              <w:spacing w:after="60" w:line="200" w:lineRule="exact"/>
              <w:ind w:firstLine="0"/>
              <w:rPr>
                <w:rFonts w:ascii="Verdana" w:hAnsi="Verdana"/>
                <w:sz w:val="16"/>
                <w:szCs w:val="16"/>
              </w:rPr>
            </w:pPr>
            <w:r w:rsidRPr="00735C95">
              <w:rPr>
                <w:rFonts w:ascii="Verdana" w:hAnsi="Verdana"/>
                <w:sz w:val="16"/>
                <w:szCs w:val="16"/>
              </w:rPr>
              <w:t>Que la presente Norma se sometió al procedimiento de mejora regulatoria de conformidad con lo dispuesto por la Ley General de Mejora Regulatoria; indicando que no afecta a la industria actualmente establecida, obteniéndose la exención de análisis de impacto regulatorio el 3 de septiembre de 2020, y</w:t>
            </w:r>
          </w:p>
        </w:tc>
        <w:tc>
          <w:tcPr>
            <w:tcW w:w="4788" w:type="dxa"/>
            <w:shd w:val="clear" w:color="auto" w:fill="auto"/>
          </w:tcPr>
          <w:p w14:paraId="1A102AFC" w14:textId="25CB11CB" w:rsidR="00745F3B" w:rsidRPr="00735C95" w:rsidRDefault="00745F3B" w:rsidP="00735C95">
            <w:pPr>
              <w:pStyle w:val="texto0"/>
              <w:spacing w:after="60" w:line="200" w:lineRule="exact"/>
              <w:ind w:firstLine="0"/>
              <w:rPr>
                <w:rFonts w:ascii="Verdana" w:hAnsi="Verdana"/>
                <w:sz w:val="16"/>
                <w:szCs w:val="16"/>
                <w:lang w:val="en-US"/>
              </w:rPr>
            </w:pPr>
            <w:r w:rsidRPr="00062A36">
              <w:rPr>
                <w:rFonts w:ascii="Verdana" w:hAnsi="Verdana" w:cs="Times New Roman"/>
                <w:sz w:val="16"/>
                <w:szCs w:val="16"/>
                <w:lang w:val="en-US"/>
              </w:rPr>
              <w:t>That this Standard was submitted to the regulatory improvement procedure in accordance with the provisions of the General</w:t>
            </w:r>
            <w:r w:rsidR="0041395B" w:rsidRPr="00735C95">
              <w:rPr>
                <w:rFonts w:ascii="Verdana" w:hAnsi="Verdana" w:cs="Times New Roman"/>
                <w:sz w:val="16"/>
                <w:szCs w:val="16"/>
                <w:lang w:val="en-US"/>
              </w:rPr>
              <w:t xml:space="preserve"> Law of</w:t>
            </w:r>
            <w:r w:rsidRPr="00062A36">
              <w:rPr>
                <w:rFonts w:ascii="Verdana" w:hAnsi="Verdana" w:cs="Times New Roman"/>
                <w:sz w:val="16"/>
                <w:szCs w:val="16"/>
                <w:lang w:val="en-US"/>
              </w:rPr>
              <w:t xml:space="preserve"> Regulatory Improvement; indicating that it does not affect the currently established industry, obtaining the exemption from </w:t>
            </w:r>
            <w:r w:rsidR="0041395B" w:rsidRPr="00735C95">
              <w:rPr>
                <w:rFonts w:ascii="Verdana" w:hAnsi="Verdana" w:cs="Times New Roman"/>
                <w:sz w:val="16"/>
                <w:szCs w:val="16"/>
                <w:lang w:val="en-US"/>
              </w:rPr>
              <w:t xml:space="preserve">the </w:t>
            </w:r>
            <w:r w:rsidRPr="00062A36">
              <w:rPr>
                <w:rFonts w:ascii="Verdana" w:hAnsi="Verdana" w:cs="Times New Roman"/>
                <w:sz w:val="16"/>
                <w:szCs w:val="16"/>
                <w:lang w:val="en-US"/>
              </w:rPr>
              <w:t>regulatory impact analysis on September 3, 2020, and</w:t>
            </w:r>
          </w:p>
        </w:tc>
      </w:tr>
      <w:tr w:rsidR="00D45F51" w:rsidRPr="00735C95" w14:paraId="3295A864" w14:textId="794DB5A6" w:rsidTr="00735C95">
        <w:tc>
          <w:tcPr>
            <w:tcW w:w="4788" w:type="dxa"/>
            <w:shd w:val="clear" w:color="auto" w:fill="auto"/>
          </w:tcPr>
          <w:p w14:paraId="66966460" w14:textId="77777777" w:rsidR="00745F3B" w:rsidRPr="00735C95" w:rsidRDefault="00745F3B" w:rsidP="00735C95">
            <w:pPr>
              <w:pStyle w:val="texto0"/>
              <w:spacing w:after="60" w:line="200" w:lineRule="exact"/>
              <w:ind w:firstLine="0"/>
              <w:rPr>
                <w:rFonts w:ascii="Verdana" w:hAnsi="Verdana"/>
                <w:sz w:val="16"/>
                <w:szCs w:val="16"/>
              </w:rPr>
            </w:pPr>
            <w:r w:rsidRPr="00735C95">
              <w:rPr>
                <w:rFonts w:ascii="Verdana" w:hAnsi="Verdana"/>
                <w:sz w:val="16"/>
                <w:szCs w:val="16"/>
              </w:rPr>
              <w:t>Que en atención a las anteriores consideraciones, contando con la aprobación del Comité Consultivo Nacional de Normalización de Regulación y Fomento Sanitario, he tenido a bien expedir y ordenar la publicación en el Diario Oficial de la Federación de la</w:t>
            </w:r>
          </w:p>
        </w:tc>
        <w:tc>
          <w:tcPr>
            <w:tcW w:w="4788" w:type="dxa"/>
            <w:shd w:val="clear" w:color="auto" w:fill="auto"/>
          </w:tcPr>
          <w:p w14:paraId="353E92AC" w14:textId="04ED32D5" w:rsidR="00745F3B" w:rsidRPr="00735C95" w:rsidRDefault="00745F3B" w:rsidP="00735C95">
            <w:pPr>
              <w:pStyle w:val="texto0"/>
              <w:spacing w:after="60" w:line="200" w:lineRule="exact"/>
              <w:ind w:firstLine="0"/>
              <w:rPr>
                <w:rFonts w:ascii="Verdana" w:hAnsi="Verdana"/>
                <w:sz w:val="16"/>
                <w:szCs w:val="16"/>
                <w:lang w:val="en-US"/>
              </w:rPr>
            </w:pPr>
            <w:r w:rsidRPr="00062A36">
              <w:rPr>
                <w:rFonts w:ascii="Verdana" w:hAnsi="Verdana" w:cs="Times New Roman"/>
                <w:sz w:val="16"/>
                <w:szCs w:val="16"/>
                <w:lang w:val="en-US"/>
              </w:rPr>
              <w:t xml:space="preserve">That in view of the above considerations, with the approval of the </w:t>
            </w:r>
            <w:r w:rsidR="00D06E12" w:rsidRPr="00735C95">
              <w:rPr>
                <w:rFonts w:ascii="Verdana" w:hAnsi="Verdana" w:cs="Times New Roman"/>
                <w:sz w:val="16"/>
                <w:szCs w:val="16"/>
                <w:lang w:val="en-US"/>
              </w:rPr>
              <w:t>National Consultative Committee</w:t>
            </w:r>
            <w:r w:rsidRPr="00062A36">
              <w:rPr>
                <w:rFonts w:ascii="Verdana" w:hAnsi="Verdana" w:cs="Times New Roman"/>
                <w:sz w:val="16"/>
                <w:szCs w:val="16"/>
                <w:lang w:val="en-US"/>
              </w:rPr>
              <w:t xml:space="preserve"> for Sanitary Regulation and Promotion, I have seen fit to issue and order the publication in the Official </w:t>
            </w:r>
            <w:r w:rsidR="0026540C" w:rsidRPr="00735C95">
              <w:rPr>
                <w:rFonts w:ascii="Verdana" w:hAnsi="Verdana" w:cs="Times New Roman"/>
                <w:sz w:val="16"/>
                <w:szCs w:val="16"/>
                <w:lang w:val="en-US"/>
              </w:rPr>
              <w:t>Daily</w:t>
            </w:r>
            <w:r w:rsidRPr="00062A36">
              <w:rPr>
                <w:rFonts w:ascii="Verdana" w:hAnsi="Verdana" w:cs="Times New Roman"/>
                <w:sz w:val="16"/>
                <w:szCs w:val="16"/>
                <w:lang w:val="en-US"/>
              </w:rPr>
              <w:t xml:space="preserve"> of the Federation of the</w:t>
            </w:r>
          </w:p>
        </w:tc>
      </w:tr>
      <w:tr w:rsidR="00D45F51" w:rsidRPr="00735C95" w14:paraId="238DFD02" w14:textId="3C8DA395" w:rsidTr="00735C95">
        <w:tc>
          <w:tcPr>
            <w:tcW w:w="4788" w:type="dxa"/>
            <w:shd w:val="clear" w:color="auto" w:fill="auto"/>
          </w:tcPr>
          <w:p w14:paraId="3269E549" w14:textId="77777777" w:rsidR="00745F3B" w:rsidRPr="00735C95" w:rsidRDefault="00745F3B" w:rsidP="00735C95">
            <w:pPr>
              <w:pStyle w:val="ANOTACION"/>
              <w:spacing w:after="60" w:line="204" w:lineRule="exact"/>
              <w:rPr>
                <w:rFonts w:ascii="Verdana" w:hAnsi="Verdana"/>
                <w:sz w:val="16"/>
                <w:szCs w:val="16"/>
              </w:rPr>
            </w:pPr>
            <w:r w:rsidRPr="00735C95">
              <w:rPr>
                <w:rFonts w:ascii="Verdana" w:hAnsi="Verdana"/>
                <w:sz w:val="16"/>
                <w:szCs w:val="16"/>
              </w:rPr>
              <w:t xml:space="preserve">NORMA OFICIAL MEXICANA NOM-021-SSA1-2021, </w:t>
            </w:r>
            <w:r w:rsidRPr="00735C95">
              <w:rPr>
                <w:rFonts w:ascii="Verdana" w:hAnsi="Verdana"/>
                <w:sz w:val="16"/>
                <w:szCs w:val="16"/>
              </w:rPr>
              <w:lastRenderedPageBreak/>
              <w:t>SALUD AMBIENTAL. CRITERIO PARA  EVALUAR LA CALIDAD DEL AIRE AMBIENTE, CON RESPECTO AL MONÓXIDO DE  CARBONO (CO). VALORES NORMADOS PARA LA CONCENTRACIÓN DE MONÓXIDO DE CARBONO (CO) EN EL AIRE AMBIENTE, COMO MEDIDA DE PROTECCIÓN  A LA SALUD DE LA POBLACIÓN</w:t>
            </w:r>
          </w:p>
        </w:tc>
        <w:tc>
          <w:tcPr>
            <w:tcW w:w="4788" w:type="dxa"/>
            <w:shd w:val="clear" w:color="auto" w:fill="auto"/>
          </w:tcPr>
          <w:p w14:paraId="57E6D1EA" w14:textId="4685D53C" w:rsidR="0041395B" w:rsidRPr="00735C95" w:rsidRDefault="0041395B" w:rsidP="00735C95">
            <w:pPr>
              <w:pStyle w:val="Titulo1"/>
              <w:pBdr>
                <w:bottom w:val="none" w:sz="0" w:space="0" w:color="auto"/>
              </w:pBdr>
              <w:rPr>
                <w:rFonts w:ascii="Verdana" w:hAnsi="Verdana" w:cs="Times New Roman"/>
                <w:bCs/>
                <w:sz w:val="16"/>
                <w:szCs w:val="16"/>
                <w:lang w:val="en-US"/>
              </w:rPr>
            </w:pPr>
            <w:r w:rsidRPr="00735C95">
              <w:rPr>
                <w:rFonts w:ascii="Verdana" w:hAnsi="Verdana" w:cs="Times New Roman"/>
                <w:bCs/>
                <w:sz w:val="16"/>
                <w:szCs w:val="16"/>
                <w:lang w:val="en-US"/>
              </w:rPr>
              <w:lastRenderedPageBreak/>
              <w:t xml:space="preserve">NOM-021-SSA1-2021, ENVIRONMENTAL HEALTH. </w:t>
            </w:r>
            <w:r w:rsidRPr="00735C95">
              <w:rPr>
                <w:rFonts w:ascii="Verdana" w:hAnsi="Verdana" w:cs="Times New Roman"/>
                <w:bCs/>
                <w:sz w:val="16"/>
                <w:szCs w:val="16"/>
                <w:lang w:val="en-US"/>
              </w:rPr>
              <w:lastRenderedPageBreak/>
              <w:t xml:space="preserve">CRITERIA FOR EVALUATING THE QUALITY OF AMBIENT AIR, WITH RESPECT TO CARBON MONOXIDE (CO). REGULATED VALUES </w:t>
            </w:r>
            <w:r w:rsidRPr="00735C95">
              <w:rPr>
                <w:rFonts w:ascii="Arial" w:hAnsi="Arial"/>
                <w:bCs/>
                <w:sz w:val="16"/>
                <w:szCs w:val="16"/>
                <w:lang w:val="en-US"/>
              </w:rPr>
              <w:t>​​</w:t>
            </w:r>
            <w:r w:rsidRPr="00735C95">
              <w:rPr>
                <w:rFonts w:ascii="Verdana" w:hAnsi="Verdana" w:cs="Times New Roman"/>
                <w:bCs/>
                <w:sz w:val="16"/>
                <w:szCs w:val="16"/>
                <w:lang w:val="en-US"/>
              </w:rPr>
              <w:t xml:space="preserve">FOR THE CONCENTRATION OF CARBON MONOXIDE (CO) IN AMBIENT AIR, AS A MEASURE FOR PROTECTING THE HEALTH OF THE POPULATION. </w:t>
            </w:r>
          </w:p>
          <w:p w14:paraId="20C94F77" w14:textId="2A1738B2" w:rsidR="00745F3B" w:rsidRPr="00735C95" w:rsidRDefault="00745F3B" w:rsidP="00735C95">
            <w:pPr>
              <w:pStyle w:val="ANOTACION"/>
              <w:spacing w:after="60" w:line="204" w:lineRule="exact"/>
              <w:rPr>
                <w:rFonts w:ascii="Verdana" w:hAnsi="Verdana"/>
                <w:sz w:val="16"/>
                <w:szCs w:val="16"/>
                <w:lang w:val="en-US"/>
              </w:rPr>
            </w:pPr>
          </w:p>
        </w:tc>
      </w:tr>
      <w:tr w:rsidR="00D45F51" w:rsidRPr="00735C95" w14:paraId="6292EDB3" w14:textId="65FA54E1" w:rsidTr="00735C95">
        <w:tc>
          <w:tcPr>
            <w:tcW w:w="4788" w:type="dxa"/>
            <w:shd w:val="clear" w:color="auto" w:fill="auto"/>
          </w:tcPr>
          <w:p w14:paraId="19300740" w14:textId="77777777" w:rsidR="00745F3B" w:rsidRPr="00735C95" w:rsidRDefault="00745F3B" w:rsidP="00735C95">
            <w:pPr>
              <w:pStyle w:val="ANOTACION"/>
              <w:spacing w:before="40" w:after="40"/>
              <w:rPr>
                <w:rFonts w:ascii="Verdana" w:hAnsi="Verdana"/>
                <w:sz w:val="16"/>
                <w:szCs w:val="16"/>
              </w:rPr>
            </w:pPr>
            <w:r w:rsidRPr="00735C95">
              <w:rPr>
                <w:rFonts w:ascii="Verdana" w:hAnsi="Verdana"/>
                <w:sz w:val="16"/>
                <w:szCs w:val="16"/>
              </w:rPr>
              <w:lastRenderedPageBreak/>
              <w:t>PREFACIO</w:t>
            </w:r>
          </w:p>
        </w:tc>
        <w:tc>
          <w:tcPr>
            <w:tcW w:w="4788" w:type="dxa"/>
            <w:shd w:val="clear" w:color="auto" w:fill="auto"/>
          </w:tcPr>
          <w:p w14:paraId="4F9734F9" w14:textId="6E5B8705" w:rsidR="00745F3B" w:rsidRPr="00735C95" w:rsidRDefault="00745F3B" w:rsidP="00735C95">
            <w:pPr>
              <w:pStyle w:val="ANOTACION"/>
              <w:spacing w:before="40" w:after="40"/>
              <w:rPr>
                <w:rFonts w:ascii="Verdana" w:hAnsi="Verdana"/>
                <w:sz w:val="16"/>
                <w:szCs w:val="16"/>
                <w:lang w:val="en-US"/>
              </w:rPr>
            </w:pPr>
            <w:r w:rsidRPr="00062A36">
              <w:rPr>
                <w:rFonts w:ascii="Verdana" w:hAnsi="Verdana"/>
                <w:bCs/>
                <w:sz w:val="16"/>
                <w:szCs w:val="16"/>
              </w:rPr>
              <w:t>PREFACE</w:t>
            </w:r>
          </w:p>
        </w:tc>
      </w:tr>
      <w:tr w:rsidR="00D45F51" w:rsidRPr="00735C95" w14:paraId="12B30AEE" w14:textId="76D80A3F" w:rsidTr="00735C95">
        <w:tc>
          <w:tcPr>
            <w:tcW w:w="4788" w:type="dxa"/>
            <w:shd w:val="clear" w:color="auto" w:fill="auto"/>
          </w:tcPr>
          <w:p w14:paraId="39B5E8DC" w14:textId="77777777" w:rsidR="00745F3B" w:rsidRPr="00735C95" w:rsidRDefault="00745F3B" w:rsidP="00735C95">
            <w:pPr>
              <w:pStyle w:val="texto0"/>
              <w:spacing w:line="204" w:lineRule="exact"/>
              <w:ind w:firstLine="0"/>
              <w:rPr>
                <w:rFonts w:ascii="Verdana" w:hAnsi="Verdana"/>
                <w:sz w:val="16"/>
                <w:szCs w:val="16"/>
              </w:rPr>
            </w:pPr>
            <w:r w:rsidRPr="00735C95">
              <w:rPr>
                <w:rFonts w:ascii="Verdana" w:hAnsi="Verdana"/>
                <w:sz w:val="16"/>
                <w:szCs w:val="16"/>
              </w:rPr>
              <w:t>En la elaboración de esta Norma participaron:</w:t>
            </w:r>
          </w:p>
        </w:tc>
        <w:tc>
          <w:tcPr>
            <w:tcW w:w="4788" w:type="dxa"/>
            <w:shd w:val="clear" w:color="auto" w:fill="auto"/>
          </w:tcPr>
          <w:p w14:paraId="590E1243" w14:textId="4857C64C" w:rsidR="00745F3B" w:rsidRPr="00735C95" w:rsidRDefault="00745F3B" w:rsidP="00735C95">
            <w:pPr>
              <w:pStyle w:val="texto0"/>
              <w:spacing w:line="204" w:lineRule="exact"/>
              <w:ind w:firstLine="0"/>
              <w:rPr>
                <w:rFonts w:ascii="Verdana" w:hAnsi="Verdana"/>
                <w:sz w:val="16"/>
                <w:szCs w:val="16"/>
                <w:lang w:val="en-US"/>
              </w:rPr>
            </w:pPr>
            <w:r w:rsidRPr="00062A36">
              <w:rPr>
                <w:rFonts w:ascii="Verdana" w:hAnsi="Verdana" w:cs="Times New Roman"/>
                <w:sz w:val="16"/>
                <w:szCs w:val="16"/>
                <w:lang w:val="en-US"/>
              </w:rPr>
              <w:t>The following participated in the preparation of this Standard:</w:t>
            </w:r>
          </w:p>
        </w:tc>
      </w:tr>
      <w:tr w:rsidR="00D45F51" w:rsidRPr="00735C95" w14:paraId="7B7FD7A0" w14:textId="0BDF8C74" w:rsidTr="00735C95">
        <w:tc>
          <w:tcPr>
            <w:tcW w:w="4788" w:type="dxa"/>
            <w:shd w:val="clear" w:color="auto" w:fill="auto"/>
          </w:tcPr>
          <w:p w14:paraId="79B6F91D" w14:textId="77777777" w:rsidR="00745F3B" w:rsidRPr="00735C95" w:rsidRDefault="00745F3B" w:rsidP="00735C95">
            <w:pPr>
              <w:pStyle w:val="texto0"/>
              <w:spacing w:after="20" w:line="204" w:lineRule="exact"/>
              <w:ind w:firstLine="0"/>
              <w:rPr>
                <w:rFonts w:ascii="Verdana" w:hAnsi="Verdana"/>
                <w:b/>
                <w:sz w:val="16"/>
                <w:szCs w:val="16"/>
              </w:rPr>
            </w:pPr>
            <w:r w:rsidRPr="00735C95">
              <w:rPr>
                <w:rFonts w:ascii="Verdana" w:hAnsi="Verdana"/>
                <w:b/>
                <w:sz w:val="16"/>
                <w:szCs w:val="16"/>
              </w:rPr>
              <w:t>Secretaría de Salud</w:t>
            </w:r>
          </w:p>
        </w:tc>
        <w:tc>
          <w:tcPr>
            <w:tcW w:w="4788" w:type="dxa"/>
            <w:shd w:val="clear" w:color="auto" w:fill="auto"/>
          </w:tcPr>
          <w:p w14:paraId="1A1BF823" w14:textId="4B16CE13" w:rsidR="00745F3B" w:rsidRPr="00735C95" w:rsidRDefault="0041395B" w:rsidP="00735C95">
            <w:pPr>
              <w:pStyle w:val="texto0"/>
              <w:spacing w:after="20" w:line="204" w:lineRule="exact"/>
              <w:ind w:firstLine="0"/>
              <w:rPr>
                <w:rFonts w:ascii="Verdana" w:hAnsi="Verdana"/>
                <w:b/>
                <w:sz w:val="16"/>
                <w:szCs w:val="16"/>
                <w:lang w:val="en-US"/>
              </w:rPr>
            </w:pPr>
            <w:proofErr w:type="spellStart"/>
            <w:r w:rsidRPr="00735C95">
              <w:rPr>
                <w:rFonts w:ascii="Verdana" w:hAnsi="Verdana" w:cs="Times New Roman"/>
                <w:b/>
                <w:bCs/>
                <w:sz w:val="16"/>
                <w:szCs w:val="16"/>
              </w:rPr>
              <w:t>Secretary</w:t>
            </w:r>
            <w:proofErr w:type="spellEnd"/>
            <w:r w:rsidRPr="00735C95">
              <w:rPr>
                <w:rFonts w:ascii="Verdana" w:hAnsi="Verdana" w:cs="Times New Roman"/>
                <w:b/>
                <w:bCs/>
                <w:sz w:val="16"/>
                <w:szCs w:val="16"/>
              </w:rPr>
              <w:t xml:space="preserve"> </w:t>
            </w:r>
            <w:proofErr w:type="spellStart"/>
            <w:r w:rsidRPr="00735C95">
              <w:rPr>
                <w:rFonts w:ascii="Verdana" w:hAnsi="Verdana" w:cs="Times New Roman"/>
                <w:b/>
                <w:bCs/>
                <w:sz w:val="16"/>
                <w:szCs w:val="16"/>
              </w:rPr>
              <w:t>of</w:t>
            </w:r>
            <w:proofErr w:type="spellEnd"/>
            <w:r w:rsidRPr="00735C95">
              <w:rPr>
                <w:rFonts w:ascii="Verdana" w:hAnsi="Verdana" w:cs="Times New Roman"/>
                <w:b/>
                <w:bCs/>
                <w:sz w:val="16"/>
                <w:szCs w:val="16"/>
              </w:rPr>
              <w:t xml:space="preserve"> </w:t>
            </w:r>
            <w:proofErr w:type="spellStart"/>
            <w:r w:rsidRPr="00735C95">
              <w:rPr>
                <w:rFonts w:ascii="Verdana" w:hAnsi="Verdana" w:cs="Times New Roman"/>
                <w:b/>
                <w:bCs/>
                <w:sz w:val="16"/>
                <w:szCs w:val="16"/>
              </w:rPr>
              <w:t>Health</w:t>
            </w:r>
            <w:proofErr w:type="spellEnd"/>
          </w:p>
        </w:tc>
      </w:tr>
      <w:tr w:rsidR="00D45F51" w:rsidRPr="00735C95" w14:paraId="356618C8" w14:textId="3E0B20D2" w:rsidTr="00735C95">
        <w:tc>
          <w:tcPr>
            <w:tcW w:w="4788" w:type="dxa"/>
            <w:shd w:val="clear" w:color="auto" w:fill="auto"/>
          </w:tcPr>
          <w:p w14:paraId="72800C55" w14:textId="77777777" w:rsidR="00745F3B" w:rsidRPr="00735C95" w:rsidRDefault="00745F3B" w:rsidP="00735C95">
            <w:pPr>
              <w:pStyle w:val="texto0"/>
              <w:spacing w:line="204" w:lineRule="exact"/>
              <w:ind w:firstLine="0"/>
              <w:rPr>
                <w:rFonts w:ascii="Verdana" w:hAnsi="Verdana"/>
                <w:sz w:val="16"/>
                <w:szCs w:val="16"/>
              </w:rPr>
            </w:pPr>
            <w:r w:rsidRPr="00735C95">
              <w:rPr>
                <w:rFonts w:ascii="Verdana" w:hAnsi="Verdana"/>
                <w:sz w:val="16"/>
                <w:szCs w:val="16"/>
              </w:rPr>
              <w:t>Comisión Federal para la Protección contra Riesgos Sanitarios</w:t>
            </w:r>
          </w:p>
        </w:tc>
        <w:tc>
          <w:tcPr>
            <w:tcW w:w="4788" w:type="dxa"/>
            <w:shd w:val="clear" w:color="auto" w:fill="auto"/>
          </w:tcPr>
          <w:p w14:paraId="4BF6E46A" w14:textId="620C95B0" w:rsidR="00745F3B" w:rsidRPr="00735C95" w:rsidRDefault="00745F3B" w:rsidP="00735C95">
            <w:pPr>
              <w:pStyle w:val="texto0"/>
              <w:spacing w:line="204" w:lineRule="exact"/>
              <w:ind w:firstLine="0"/>
              <w:rPr>
                <w:rFonts w:ascii="Verdana" w:hAnsi="Verdana"/>
                <w:sz w:val="16"/>
                <w:szCs w:val="16"/>
                <w:lang w:val="en-US"/>
              </w:rPr>
            </w:pPr>
            <w:r w:rsidRPr="00062A36">
              <w:rPr>
                <w:rFonts w:ascii="Verdana" w:hAnsi="Verdana" w:cs="Times New Roman"/>
                <w:sz w:val="16"/>
                <w:szCs w:val="16"/>
                <w:lang w:val="en-US"/>
              </w:rPr>
              <w:t>Federal Commission for the Protection against Sanitary Risks</w:t>
            </w:r>
          </w:p>
        </w:tc>
      </w:tr>
      <w:tr w:rsidR="00D45F51" w:rsidRPr="00735C95" w14:paraId="0A16F7AC" w14:textId="59A5A553" w:rsidTr="00735C95">
        <w:tc>
          <w:tcPr>
            <w:tcW w:w="4788" w:type="dxa"/>
            <w:shd w:val="clear" w:color="auto" w:fill="auto"/>
          </w:tcPr>
          <w:p w14:paraId="28D18CE5" w14:textId="77777777" w:rsidR="00745F3B" w:rsidRPr="00735C95" w:rsidRDefault="00745F3B" w:rsidP="00735C95">
            <w:pPr>
              <w:pStyle w:val="texto0"/>
              <w:spacing w:after="20" w:line="204" w:lineRule="exact"/>
              <w:ind w:firstLine="0"/>
              <w:rPr>
                <w:rFonts w:ascii="Verdana" w:hAnsi="Verdana"/>
                <w:b/>
                <w:sz w:val="16"/>
                <w:szCs w:val="16"/>
              </w:rPr>
            </w:pPr>
            <w:r w:rsidRPr="00735C95">
              <w:rPr>
                <w:rFonts w:ascii="Verdana" w:hAnsi="Verdana"/>
                <w:b/>
                <w:sz w:val="16"/>
                <w:szCs w:val="16"/>
              </w:rPr>
              <w:t>Instituto Nacional de Salud Pública</w:t>
            </w:r>
          </w:p>
        </w:tc>
        <w:tc>
          <w:tcPr>
            <w:tcW w:w="4788" w:type="dxa"/>
            <w:shd w:val="clear" w:color="auto" w:fill="auto"/>
          </w:tcPr>
          <w:p w14:paraId="42C453CB" w14:textId="17D75DED" w:rsidR="00745F3B" w:rsidRPr="00735C95" w:rsidRDefault="00745F3B" w:rsidP="00735C95">
            <w:pPr>
              <w:pStyle w:val="texto0"/>
              <w:spacing w:after="20" w:line="204" w:lineRule="exact"/>
              <w:ind w:firstLine="0"/>
              <w:rPr>
                <w:rFonts w:ascii="Verdana" w:hAnsi="Verdana"/>
                <w:b/>
                <w:sz w:val="16"/>
                <w:szCs w:val="16"/>
                <w:lang w:val="en-US"/>
              </w:rPr>
            </w:pPr>
            <w:r w:rsidRPr="00062A36">
              <w:rPr>
                <w:rFonts w:ascii="Verdana" w:hAnsi="Verdana" w:cs="Times New Roman"/>
                <w:b/>
                <w:bCs/>
                <w:sz w:val="16"/>
                <w:szCs w:val="16"/>
                <w:lang w:val="en-US"/>
              </w:rPr>
              <w:t>National Institute of Public Health</w:t>
            </w:r>
          </w:p>
        </w:tc>
      </w:tr>
      <w:tr w:rsidR="00D45F51" w:rsidRPr="00735C95" w14:paraId="5AAF2E91" w14:textId="00CF6925" w:rsidTr="00735C95">
        <w:tc>
          <w:tcPr>
            <w:tcW w:w="4788" w:type="dxa"/>
            <w:shd w:val="clear" w:color="auto" w:fill="auto"/>
          </w:tcPr>
          <w:p w14:paraId="2E284A17" w14:textId="77777777" w:rsidR="00745F3B" w:rsidRPr="00735C95" w:rsidRDefault="00745F3B" w:rsidP="00735C95">
            <w:pPr>
              <w:pStyle w:val="texto0"/>
              <w:spacing w:line="204" w:lineRule="exact"/>
              <w:ind w:firstLine="0"/>
              <w:rPr>
                <w:rFonts w:ascii="Verdana" w:hAnsi="Verdana"/>
                <w:sz w:val="16"/>
                <w:szCs w:val="16"/>
              </w:rPr>
            </w:pPr>
            <w:r w:rsidRPr="00735C95">
              <w:rPr>
                <w:rFonts w:ascii="Verdana" w:hAnsi="Verdana"/>
                <w:sz w:val="16"/>
                <w:szCs w:val="16"/>
              </w:rPr>
              <w:t>Centro de Investigación en Salud Poblacional</w:t>
            </w:r>
          </w:p>
        </w:tc>
        <w:tc>
          <w:tcPr>
            <w:tcW w:w="4788" w:type="dxa"/>
            <w:shd w:val="clear" w:color="auto" w:fill="auto"/>
          </w:tcPr>
          <w:p w14:paraId="30014E1D" w14:textId="3C3B1089" w:rsidR="00745F3B" w:rsidRPr="00735C95" w:rsidRDefault="00745F3B" w:rsidP="00735C95">
            <w:pPr>
              <w:pStyle w:val="texto0"/>
              <w:spacing w:line="204" w:lineRule="exact"/>
              <w:ind w:firstLine="0"/>
              <w:rPr>
                <w:rFonts w:ascii="Verdana" w:hAnsi="Verdana"/>
                <w:sz w:val="16"/>
                <w:szCs w:val="16"/>
                <w:lang w:val="en-US"/>
              </w:rPr>
            </w:pPr>
            <w:proofErr w:type="spellStart"/>
            <w:r w:rsidRPr="00062A36">
              <w:rPr>
                <w:rFonts w:ascii="Verdana" w:hAnsi="Verdana" w:cs="Times New Roman"/>
                <w:sz w:val="16"/>
                <w:szCs w:val="16"/>
              </w:rPr>
              <w:t>Population</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Health</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Research</w:t>
            </w:r>
            <w:proofErr w:type="spellEnd"/>
            <w:r w:rsidRPr="00062A36">
              <w:rPr>
                <w:rFonts w:ascii="Verdana" w:hAnsi="Verdana" w:cs="Times New Roman"/>
                <w:sz w:val="16"/>
                <w:szCs w:val="16"/>
              </w:rPr>
              <w:t xml:space="preserve"> Center</w:t>
            </w:r>
          </w:p>
        </w:tc>
      </w:tr>
      <w:tr w:rsidR="00D45F51" w:rsidRPr="00735C95" w:rsidDel="00C93787" w14:paraId="7728CD95" w14:textId="3D1E85AE" w:rsidTr="00735C95">
        <w:tc>
          <w:tcPr>
            <w:tcW w:w="4788" w:type="dxa"/>
            <w:shd w:val="clear" w:color="auto" w:fill="auto"/>
          </w:tcPr>
          <w:p w14:paraId="0D9A6531" w14:textId="77777777" w:rsidR="00745F3B" w:rsidRPr="00735C95" w:rsidDel="00C93787" w:rsidRDefault="00745F3B" w:rsidP="00735C95">
            <w:pPr>
              <w:pStyle w:val="texto0"/>
              <w:spacing w:after="20" w:line="204" w:lineRule="exact"/>
              <w:ind w:firstLine="0"/>
              <w:rPr>
                <w:rFonts w:ascii="Verdana" w:hAnsi="Verdana"/>
                <w:b/>
                <w:sz w:val="16"/>
                <w:szCs w:val="16"/>
              </w:rPr>
            </w:pPr>
            <w:r w:rsidRPr="00735C95" w:rsidDel="00C93787">
              <w:rPr>
                <w:rFonts w:ascii="Verdana" w:hAnsi="Verdana"/>
                <w:b/>
                <w:sz w:val="16"/>
                <w:szCs w:val="16"/>
              </w:rPr>
              <w:t>Secretaría de Energía</w:t>
            </w:r>
          </w:p>
        </w:tc>
        <w:tc>
          <w:tcPr>
            <w:tcW w:w="4788" w:type="dxa"/>
            <w:shd w:val="clear" w:color="auto" w:fill="auto"/>
          </w:tcPr>
          <w:p w14:paraId="56FB2CB4" w14:textId="40F61D87" w:rsidR="00745F3B" w:rsidRPr="00735C95" w:rsidDel="00C93787" w:rsidRDefault="00745F3B" w:rsidP="00735C95">
            <w:pPr>
              <w:pStyle w:val="texto0"/>
              <w:spacing w:after="20" w:line="204" w:lineRule="exact"/>
              <w:ind w:firstLine="0"/>
              <w:rPr>
                <w:rFonts w:ascii="Verdana" w:hAnsi="Verdana"/>
                <w:b/>
                <w:sz w:val="16"/>
                <w:szCs w:val="16"/>
                <w:lang w:val="en-US"/>
              </w:rPr>
            </w:pPr>
            <w:proofErr w:type="spellStart"/>
            <w:r w:rsidRPr="00062A36">
              <w:rPr>
                <w:rFonts w:ascii="Verdana" w:hAnsi="Verdana" w:cs="Times New Roman"/>
                <w:b/>
                <w:bCs/>
                <w:sz w:val="16"/>
                <w:szCs w:val="16"/>
              </w:rPr>
              <w:t>Secretary</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of</w:t>
            </w:r>
            <w:proofErr w:type="spellEnd"/>
            <w:r w:rsidRPr="00062A36">
              <w:rPr>
                <w:rFonts w:ascii="Verdana" w:hAnsi="Verdana" w:cs="Times New Roman"/>
                <w:b/>
                <w:bCs/>
                <w:sz w:val="16"/>
                <w:szCs w:val="16"/>
              </w:rPr>
              <w:t xml:space="preserve"> Energy</w:t>
            </w:r>
          </w:p>
        </w:tc>
      </w:tr>
      <w:tr w:rsidR="00D45F51" w:rsidRPr="00735C95" w:rsidDel="00C93787" w14:paraId="55535870" w14:textId="7CEED84B" w:rsidTr="00735C95">
        <w:tc>
          <w:tcPr>
            <w:tcW w:w="4788" w:type="dxa"/>
            <w:shd w:val="clear" w:color="auto" w:fill="auto"/>
          </w:tcPr>
          <w:p w14:paraId="7363C396" w14:textId="77777777" w:rsidR="00745F3B" w:rsidRPr="00735C95" w:rsidDel="00C93787" w:rsidRDefault="00745F3B" w:rsidP="00735C95">
            <w:pPr>
              <w:pStyle w:val="texto0"/>
              <w:spacing w:line="204" w:lineRule="exact"/>
              <w:ind w:firstLine="0"/>
              <w:rPr>
                <w:rFonts w:ascii="Verdana" w:hAnsi="Verdana"/>
                <w:sz w:val="16"/>
                <w:szCs w:val="16"/>
              </w:rPr>
            </w:pPr>
            <w:r w:rsidRPr="00735C95">
              <w:rPr>
                <w:rFonts w:ascii="Verdana" w:hAnsi="Verdana"/>
                <w:sz w:val="16"/>
                <w:szCs w:val="16"/>
              </w:rPr>
              <w:t>Subsecretaría de Hidrocarburos</w:t>
            </w:r>
          </w:p>
        </w:tc>
        <w:tc>
          <w:tcPr>
            <w:tcW w:w="4788" w:type="dxa"/>
            <w:shd w:val="clear" w:color="auto" w:fill="auto"/>
          </w:tcPr>
          <w:p w14:paraId="71ECAC74" w14:textId="3CD7A201" w:rsidR="00745F3B" w:rsidRPr="00735C95" w:rsidRDefault="00745F3B" w:rsidP="00735C95">
            <w:pPr>
              <w:pStyle w:val="texto0"/>
              <w:spacing w:line="204" w:lineRule="exact"/>
              <w:ind w:firstLine="0"/>
              <w:rPr>
                <w:rFonts w:ascii="Verdana" w:hAnsi="Verdana"/>
                <w:sz w:val="16"/>
                <w:szCs w:val="16"/>
                <w:lang w:val="en-US"/>
              </w:rPr>
            </w:pPr>
            <w:proofErr w:type="spellStart"/>
            <w:r w:rsidRPr="00062A36">
              <w:rPr>
                <w:rFonts w:ascii="Verdana" w:hAnsi="Verdana" w:cs="Times New Roman"/>
                <w:sz w:val="16"/>
                <w:szCs w:val="16"/>
              </w:rPr>
              <w:t>Undersecretary</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of</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Hydrocarbons</w:t>
            </w:r>
            <w:proofErr w:type="spellEnd"/>
          </w:p>
        </w:tc>
      </w:tr>
      <w:tr w:rsidR="00D45F51" w:rsidRPr="00735C95" w:rsidDel="00C93787" w14:paraId="0A2235AA" w14:textId="1FA0DE0C" w:rsidTr="00735C95">
        <w:tc>
          <w:tcPr>
            <w:tcW w:w="4788" w:type="dxa"/>
            <w:shd w:val="clear" w:color="auto" w:fill="auto"/>
          </w:tcPr>
          <w:p w14:paraId="79749FC5" w14:textId="77777777" w:rsidR="00745F3B" w:rsidRPr="00735C95" w:rsidDel="00C93787" w:rsidRDefault="00745F3B" w:rsidP="00735C95">
            <w:pPr>
              <w:pStyle w:val="texto0"/>
              <w:spacing w:after="20" w:line="204" w:lineRule="exact"/>
              <w:ind w:firstLine="0"/>
              <w:rPr>
                <w:rFonts w:ascii="Verdana" w:hAnsi="Verdana"/>
                <w:b/>
                <w:sz w:val="16"/>
                <w:szCs w:val="16"/>
              </w:rPr>
            </w:pPr>
            <w:r w:rsidRPr="00735C95" w:rsidDel="00C93787">
              <w:rPr>
                <w:rFonts w:ascii="Verdana" w:hAnsi="Verdana"/>
                <w:b/>
                <w:sz w:val="16"/>
                <w:szCs w:val="16"/>
              </w:rPr>
              <w:t>Secretaría de Medio Ambiente y Recursos Naturales</w:t>
            </w:r>
          </w:p>
        </w:tc>
        <w:tc>
          <w:tcPr>
            <w:tcW w:w="4788" w:type="dxa"/>
            <w:shd w:val="clear" w:color="auto" w:fill="auto"/>
          </w:tcPr>
          <w:p w14:paraId="7973283B" w14:textId="45EAA0B7" w:rsidR="00745F3B" w:rsidRPr="00735C95" w:rsidDel="00C93787" w:rsidRDefault="00D06E12" w:rsidP="00735C95">
            <w:pPr>
              <w:pStyle w:val="texto0"/>
              <w:spacing w:after="20" w:line="204" w:lineRule="exact"/>
              <w:ind w:firstLine="0"/>
              <w:rPr>
                <w:rFonts w:ascii="Verdana" w:hAnsi="Verdana"/>
                <w:b/>
                <w:sz w:val="16"/>
                <w:szCs w:val="16"/>
                <w:lang w:val="en-US"/>
              </w:rPr>
            </w:pPr>
            <w:r w:rsidRPr="00735C95">
              <w:rPr>
                <w:rFonts w:ascii="Verdana" w:hAnsi="Verdana" w:cs="Times New Roman"/>
                <w:b/>
                <w:bCs/>
                <w:sz w:val="16"/>
                <w:szCs w:val="16"/>
                <w:lang w:val="en-US"/>
              </w:rPr>
              <w:t>Secretary</w:t>
            </w:r>
            <w:r w:rsidR="00745F3B" w:rsidRPr="00062A36">
              <w:rPr>
                <w:rFonts w:ascii="Verdana" w:hAnsi="Verdana" w:cs="Times New Roman"/>
                <w:b/>
                <w:bCs/>
                <w:sz w:val="16"/>
                <w:szCs w:val="16"/>
                <w:lang w:val="en-US"/>
              </w:rPr>
              <w:t xml:space="preserve"> of Environment and Natural Resources</w:t>
            </w:r>
          </w:p>
        </w:tc>
      </w:tr>
      <w:tr w:rsidR="00D45F51" w:rsidRPr="00735C95" w14:paraId="6650A66E" w14:textId="51DB5046" w:rsidTr="00735C95">
        <w:tc>
          <w:tcPr>
            <w:tcW w:w="4788" w:type="dxa"/>
            <w:shd w:val="clear" w:color="auto" w:fill="auto"/>
          </w:tcPr>
          <w:p w14:paraId="5D718037" w14:textId="77777777" w:rsidR="00745F3B" w:rsidRPr="00735C95" w:rsidRDefault="00745F3B" w:rsidP="00735C95">
            <w:pPr>
              <w:pStyle w:val="texto0"/>
              <w:spacing w:line="204" w:lineRule="exact"/>
              <w:ind w:firstLine="0"/>
              <w:rPr>
                <w:rFonts w:ascii="Verdana" w:hAnsi="Verdana"/>
                <w:sz w:val="16"/>
                <w:szCs w:val="16"/>
              </w:rPr>
            </w:pPr>
            <w:r w:rsidRPr="00735C95" w:rsidDel="00C93787">
              <w:rPr>
                <w:rFonts w:ascii="Verdana" w:hAnsi="Verdana"/>
                <w:sz w:val="16"/>
                <w:szCs w:val="16"/>
              </w:rPr>
              <w:t>Dirección General de Gestión de la Calidad del Aire y Registro de Emisiones y Transferencia de Contaminantes</w:t>
            </w:r>
          </w:p>
        </w:tc>
        <w:tc>
          <w:tcPr>
            <w:tcW w:w="4788" w:type="dxa"/>
            <w:shd w:val="clear" w:color="auto" w:fill="auto"/>
          </w:tcPr>
          <w:p w14:paraId="65A37C8C" w14:textId="316E1D4F" w:rsidR="00745F3B" w:rsidRPr="00735C95" w:rsidDel="00C93787" w:rsidRDefault="00745F3B" w:rsidP="00735C95">
            <w:pPr>
              <w:pStyle w:val="texto0"/>
              <w:spacing w:line="204" w:lineRule="exact"/>
              <w:ind w:firstLine="0"/>
              <w:rPr>
                <w:rFonts w:ascii="Verdana" w:hAnsi="Verdana"/>
                <w:sz w:val="16"/>
                <w:szCs w:val="16"/>
                <w:lang w:val="en-US"/>
              </w:rPr>
            </w:pPr>
            <w:r w:rsidRPr="00062A36">
              <w:rPr>
                <w:rFonts w:ascii="Verdana" w:hAnsi="Verdana" w:cs="Times New Roman"/>
                <w:sz w:val="16"/>
                <w:szCs w:val="16"/>
                <w:lang w:val="en-US"/>
              </w:rPr>
              <w:t>Directorate General for Air Quality Management and Pollutant Emissions and Transfer Register</w:t>
            </w:r>
          </w:p>
        </w:tc>
      </w:tr>
      <w:tr w:rsidR="00D45F51" w:rsidRPr="00735C95" w14:paraId="0A827371" w14:textId="4BEDEF02" w:rsidTr="00735C95">
        <w:tc>
          <w:tcPr>
            <w:tcW w:w="4788" w:type="dxa"/>
            <w:shd w:val="clear" w:color="auto" w:fill="auto"/>
          </w:tcPr>
          <w:p w14:paraId="3F0DABBE" w14:textId="77777777" w:rsidR="00745F3B" w:rsidRPr="00735C95" w:rsidRDefault="00745F3B" w:rsidP="00735C95">
            <w:pPr>
              <w:pStyle w:val="texto0"/>
              <w:spacing w:after="20" w:line="204" w:lineRule="exact"/>
              <w:ind w:firstLine="0"/>
              <w:rPr>
                <w:rFonts w:ascii="Verdana" w:hAnsi="Verdana"/>
                <w:b/>
                <w:sz w:val="16"/>
                <w:szCs w:val="16"/>
              </w:rPr>
            </w:pPr>
            <w:r w:rsidRPr="00735C95" w:rsidDel="00C93787">
              <w:rPr>
                <w:rFonts w:ascii="Verdana" w:hAnsi="Verdana"/>
                <w:b/>
                <w:sz w:val="16"/>
                <w:szCs w:val="16"/>
              </w:rPr>
              <w:t>Instituto Nacional de Ecología y Cambio Climático</w:t>
            </w:r>
          </w:p>
        </w:tc>
        <w:tc>
          <w:tcPr>
            <w:tcW w:w="4788" w:type="dxa"/>
            <w:shd w:val="clear" w:color="auto" w:fill="auto"/>
          </w:tcPr>
          <w:p w14:paraId="01F70C01" w14:textId="68671C2A" w:rsidR="00745F3B" w:rsidRPr="00735C95" w:rsidDel="00C93787" w:rsidRDefault="00745F3B" w:rsidP="00735C95">
            <w:pPr>
              <w:pStyle w:val="texto0"/>
              <w:spacing w:after="20" w:line="204" w:lineRule="exact"/>
              <w:ind w:firstLine="0"/>
              <w:rPr>
                <w:rFonts w:ascii="Verdana" w:hAnsi="Verdana"/>
                <w:b/>
                <w:sz w:val="16"/>
                <w:szCs w:val="16"/>
                <w:lang w:val="en-US"/>
              </w:rPr>
            </w:pPr>
            <w:r w:rsidRPr="00062A36">
              <w:rPr>
                <w:rFonts w:ascii="Verdana" w:hAnsi="Verdana" w:cs="Times New Roman"/>
                <w:b/>
                <w:bCs/>
                <w:sz w:val="16"/>
                <w:szCs w:val="16"/>
                <w:lang w:val="en-US"/>
              </w:rPr>
              <w:t>National Institute of Ecology and Climate Change</w:t>
            </w:r>
          </w:p>
        </w:tc>
      </w:tr>
      <w:tr w:rsidR="00D45F51" w:rsidRPr="00735C95" w:rsidDel="00C93787" w14:paraId="34F9CC19" w14:textId="7D942188" w:rsidTr="00735C95">
        <w:tc>
          <w:tcPr>
            <w:tcW w:w="4788" w:type="dxa"/>
            <w:shd w:val="clear" w:color="auto" w:fill="auto"/>
          </w:tcPr>
          <w:p w14:paraId="49935A3E" w14:textId="77777777" w:rsidR="00745F3B" w:rsidRPr="00735C95" w:rsidDel="00C93787" w:rsidRDefault="00745F3B" w:rsidP="00735C95">
            <w:pPr>
              <w:pStyle w:val="texto0"/>
              <w:spacing w:line="204" w:lineRule="exact"/>
              <w:ind w:firstLine="0"/>
              <w:rPr>
                <w:rFonts w:ascii="Verdana" w:hAnsi="Verdana"/>
                <w:sz w:val="16"/>
                <w:szCs w:val="16"/>
              </w:rPr>
            </w:pPr>
            <w:r w:rsidRPr="00735C95">
              <w:rPr>
                <w:rFonts w:ascii="Verdana" w:hAnsi="Verdana"/>
                <w:sz w:val="16"/>
                <w:szCs w:val="16"/>
              </w:rPr>
              <w:t>Coordinación General de Contaminación y Salud Ambiental</w:t>
            </w:r>
          </w:p>
        </w:tc>
        <w:tc>
          <w:tcPr>
            <w:tcW w:w="4788" w:type="dxa"/>
            <w:shd w:val="clear" w:color="auto" w:fill="auto"/>
          </w:tcPr>
          <w:p w14:paraId="36D74DD4" w14:textId="56B06780" w:rsidR="00745F3B" w:rsidRPr="00735C95" w:rsidRDefault="00745F3B" w:rsidP="00735C95">
            <w:pPr>
              <w:pStyle w:val="texto0"/>
              <w:spacing w:line="204" w:lineRule="exact"/>
              <w:ind w:firstLine="0"/>
              <w:rPr>
                <w:rFonts w:ascii="Verdana" w:hAnsi="Verdana"/>
                <w:sz w:val="16"/>
                <w:szCs w:val="16"/>
                <w:lang w:val="en-US"/>
              </w:rPr>
            </w:pPr>
            <w:r w:rsidRPr="00062A36">
              <w:rPr>
                <w:rFonts w:ascii="Verdana" w:hAnsi="Verdana" w:cs="Times New Roman"/>
                <w:sz w:val="16"/>
                <w:szCs w:val="16"/>
                <w:lang w:val="en-US"/>
              </w:rPr>
              <w:t>General Coordination of Pollution and Environmental Health</w:t>
            </w:r>
          </w:p>
        </w:tc>
      </w:tr>
      <w:tr w:rsidR="00D45F51" w:rsidRPr="00735C95" w14:paraId="1DF4D9E0" w14:textId="7CD18C50" w:rsidTr="00735C95">
        <w:tc>
          <w:tcPr>
            <w:tcW w:w="4788" w:type="dxa"/>
            <w:shd w:val="clear" w:color="auto" w:fill="auto"/>
          </w:tcPr>
          <w:p w14:paraId="6E17B12C" w14:textId="77777777" w:rsidR="00745F3B" w:rsidRPr="00735C95" w:rsidRDefault="00745F3B" w:rsidP="00735C95">
            <w:pPr>
              <w:pStyle w:val="texto0"/>
              <w:spacing w:after="20" w:line="204" w:lineRule="exact"/>
              <w:ind w:firstLine="0"/>
              <w:rPr>
                <w:rFonts w:ascii="Verdana" w:hAnsi="Verdana"/>
                <w:b/>
                <w:sz w:val="16"/>
                <w:szCs w:val="16"/>
              </w:rPr>
            </w:pPr>
            <w:r w:rsidRPr="00735C95">
              <w:rPr>
                <w:rFonts w:ascii="Verdana" w:hAnsi="Verdana"/>
                <w:b/>
                <w:sz w:val="16"/>
                <w:szCs w:val="16"/>
              </w:rPr>
              <w:t>Petróleos Mexicanos</w:t>
            </w:r>
          </w:p>
        </w:tc>
        <w:tc>
          <w:tcPr>
            <w:tcW w:w="4788" w:type="dxa"/>
            <w:shd w:val="clear" w:color="auto" w:fill="auto"/>
          </w:tcPr>
          <w:p w14:paraId="0E00D226" w14:textId="4A9BBA47" w:rsidR="00745F3B" w:rsidRPr="00735C95" w:rsidRDefault="0041395B" w:rsidP="00735C95">
            <w:pPr>
              <w:pStyle w:val="texto0"/>
              <w:spacing w:after="20" w:line="204" w:lineRule="exact"/>
              <w:ind w:firstLine="0"/>
              <w:rPr>
                <w:rFonts w:ascii="Verdana" w:hAnsi="Verdana"/>
                <w:b/>
                <w:sz w:val="16"/>
                <w:szCs w:val="16"/>
                <w:lang w:val="en-US"/>
              </w:rPr>
            </w:pPr>
            <w:r w:rsidRPr="00735C95">
              <w:rPr>
                <w:rFonts w:ascii="Verdana" w:hAnsi="Verdana" w:cs="Times New Roman"/>
                <w:b/>
                <w:bCs/>
                <w:sz w:val="16"/>
                <w:szCs w:val="16"/>
              </w:rPr>
              <w:t>PEMEX</w:t>
            </w:r>
          </w:p>
        </w:tc>
      </w:tr>
      <w:tr w:rsidR="00D45F51" w:rsidRPr="00735C95" w14:paraId="0B987A13" w14:textId="508AC3A9" w:rsidTr="00735C95">
        <w:tc>
          <w:tcPr>
            <w:tcW w:w="4788" w:type="dxa"/>
            <w:shd w:val="clear" w:color="auto" w:fill="auto"/>
          </w:tcPr>
          <w:p w14:paraId="555727A3" w14:textId="77777777" w:rsidR="00745F3B" w:rsidRPr="00735C95" w:rsidRDefault="00745F3B" w:rsidP="00735C95">
            <w:pPr>
              <w:pStyle w:val="texto0"/>
              <w:spacing w:line="204" w:lineRule="exact"/>
              <w:ind w:firstLine="0"/>
              <w:rPr>
                <w:rFonts w:ascii="Verdana" w:hAnsi="Verdana"/>
                <w:sz w:val="16"/>
                <w:szCs w:val="16"/>
              </w:rPr>
            </w:pPr>
            <w:r w:rsidRPr="00735C95">
              <w:rPr>
                <w:rFonts w:ascii="Verdana" w:hAnsi="Verdana"/>
                <w:sz w:val="16"/>
                <w:szCs w:val="16"/>
              </w:rPr>
              <w:t>Dirección Corporativa de Planeación, Coordinación y Desempeño</w:t>
            </w:r>
          </w:p>
        </w:tc>
        <w:tc>
          <w:tcPr>
            <w:tcW w:w="4788" w:type="dxa"/>
            <w:shd w:val="clear" w:color="auto" w:fill="auto"/>
          </w:tcPr>
          <w:p w14:paraId="76810BA6" w14:textId="5D085BCF" w:rsidR="00745F3B" w:rsidRPr="00735C95" w:rsidRDefault="00745F3B" w:rsidP="00735C95">
            <w:pPr>
              <w:pStyle w:val="texto0"/>
              <w:spacing w:line="204" w:lineRule="exact"/>
              <w:ind w:firstLine="0"/>
              <w:rPr>
                <w:rFonts w:ascii="Verdana" w:hAnsi="Verdana"/>
                <w:sz w:val="16"/>
                <w:szCs w:val="16"/>
                <w:lang w:val="en-US"/>
              </w:rPr>
            </w:pPr>
            <w:r w:rsidRPr="00062A36">
              <w:rPr>
                <w:rFonts w:ascii="Verdana" w:hAnsi="Verdana" w:cs="Times New Roman"/>
                <w:sz w:val="16"/>
                <w:szCs w:val="16"/>
                <w:lang w:val="en-US"/>
              </w:rPr>
              <w:t>Corporate Directorate of Planning, Coordination and Performance</w:t>
            </w:r>
          </w:p>
        </w:tc>
      </w:tr>
      <w:tr w:rsidR="00D45F51" w:rsidRPr="00735C95" w14:paraId="729AB22A" w14:textId="4FA8D6AA" w:rsidTr="00735C95">
        <w:tc>
          <w:tcPr>
            <w:tcW w:w="4788" w:type="dxa"/>
            <w:shd w:val="clear" w:color="auto" w:fill="auto"/>
          </w:tcPr>
          <w:p w14:paraId="738FE6EB" w14:textId="77777777" w:rsidR="00745F3B" w:rsidRPr="00735C95" w:rsidRDefault="00745F3B" w:rsidP="00735C95">
            <w:pPr>
              <w:pStyle w:val="texto0"/>
              <w:spacing w:after="20" w:line="204" w:lineRule="exact"/>
              <w:ind w:firstLine="0"/>
              <w:rPr>
                <w:rFonts w:ascii="Verdana" w:hAnsi="Verdana"/>
                <w:b/>
                <w:sz w:val="16"/>
                <w:szCs w:val="16"/>
              </w:rPr>
            </w:pPr>
            <w:r w:rsidRPr="00735C95">
              <w:rPr>
                <w:rFonts w:ascii="Verdana" w:hAnsi="Verdana"/>
                <w:b/>
                <w:sz w:val="16"/>
                <w:szCs w:val="16"/>
              </w:rPr>
              <w:t>Instituto Mexicano del Petróleo</w:t>
            </w:r>
          </w:p>
        </w:tc>
        <w:tc>
          <w:tcPr>
            <w:tcW w:w="4788" w:type="dxa"/>
            <w:shd w:val="clear" w:color="auto" w:fill="auto"/>
          </w:tcPr>
          <w:p w14:paraId="1B401F3D" w14:textId="24B705B8" w:rsidR="00745F3B" w:rsidRPr="00735C95" w:rsidRDefault="00745F3B" w:rsidP="00735C95">
            <w:pPr>
              <w:pStyle w:val="texto0"/>
              <w:spacing w:after="20" w:line="204" w:lineRule="exact"/>
              <w:ind w:firstLine="0"/>
              <w:rPr>
                <w:rFonts w:ascii="Verdana" w:hAnsi="Verdana"/>
                <w:b/>
                <w:sz w:val="16"/>
                <w:szCs w:val="16"/>
                <w:lang w:val="en-US"/>
              </w:rPr>
            </w:pPr>
            <w:proofErr w:type="spellStart"/>
            <w:r w:rsidRPr="00062A36">
              <w:rPr>
                <w:rFonts w:ascii="Verdana" w:hAnsi="Verdana" w:cs="Times New Roman"/>
                <w:b/>
                <w:bCs/>
                <w:sz w:val="16"/>
                <w:szCs w:val="16"/>
              </w:rPr>
              <w:t>Mexican</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Petroleum</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Institute</w:t>
            </w:r>
            <w:proofErr w:type="spellEnd"/>
          </w:p>
        </w:tc>
      </w:tr>
      <w:tr w:rsidR="00D45F51" w:rsidRPr="00735C95" w14:paraId="4BA712AF" w14:textId="05FB14B8" w:rsidTr="00735C95">
        <w:tc>
          <w:tcPr>
            <w:tcW w:w="4788" w:type="dxa"/>
            <w:shd w:val="clear" w:color="auto" w:fill="auto"/>
          </w:tcPr>
          <w:p w14:paraId="33B1EB92" w14:textId="77777777" w:rsidR="00745F3B" w:rsidRPr="00735C95" w:rsidRDefault="00745F3B" w:rsidP="00735C95">
            <w:pPr>
              <w:pStyle w:val="texto0"/>
              <w:spacing w:line="204" w:lineRule="exact"/>
              <w:ind w:firstLine="0"/>
              <w:rPr>
                <w:rFonts w:ascii="Verdana" w:hAnsi="Verdana"/>
                <w:sz w:val="16"/>
                <w:szCs w:val="16"/>
              </w:rPr>
            </w:pPr>
            <w:r w:rsidRPr="00735C95">
              <w:rPr>
                <w:rFonts w:ascii="Verdana" w:hAnsi="Verdana"/>
                <w:sz w:val="16"/>
                <w:szCs w:val="16"/>
              </w:rPr>
              <w:t>Dirección de Investigación en Transformación de Hidrocarburos</w:t>
            </w:r>
          </w:p>
        </w:tc>
        <w:tc>
          <w:tcPr>
            <w:tcW w:w="4788" w:type="dxa"/>
            <w:shd w:val="clear" w:color="auto" w:fill="auto"/>
          </w:tcPr>
          <w:p w14:paraId="0C569B1B" w14:textId="1C631E71" w:rsidR="00745F3B" w:rsidRPr="00735C95" w:rsidRDefault="00745F3B" w:rsidP="00735C95">
            <w:pPr>
              <w:pStyle w:val="texto0"/>
              <w:spacing w:line="204" w:lineRule="exact"/>
              <w:ind w:firstLine="0"/>
              <w:rPr>
                <w:rFonts w:ascii="Verdana" w:hAnsi="Verdana"/>
                <w:sz w:val="16"/>
                <w:szCs w:val="16"/>
                <w:lang w:val="en-US"/>
              </w:rPr>
            </w:pPr>
            <w:proofErr w:type="spellStart"/>
            <w:r w:rsidRPr="00062A36">
              <w:rPr>
                <w:rFonts w:ascii="Verdana" w:hAnsi="Verdana" w:cs="Times New Roman"/>
                <w:sz w:val="16"/>
                <w:szCs w:val="16"/>
              </w:rPr>
              <w:t>Hydrocarbon</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Transformation</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Research</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Directorate</w:t>
            </w:r>
            <w:proofErr w:type="spellEnd"/>
          </w:p>
        </w:tc>
      </w:tr>
      <w:tr w:rsidR="00D45F51" w:rsidRPr="00735C95" w14:paraId="739A4607" w14:textId="7189207D" w:rsidTr="00735C95">
        <w:tc>
          <w:tcPr>
            <w:tcW w:w="4788" w:type="dxa"/>
            <w:shd w:val="clear" w:color="auto" w:fill="auto"/>
          </w:tcPr>
          <w:p w14:paraId="6384AAD3" w14:textId="77777777" w:rsidR="00745F3B" w:rsidRPr="00735C95" w:rsidRDefault="00745F3B" w:rsidP="00735C95">
            <w:pPr>
              <w:pStyle w:val="texto0"/>
              <w:spacing w:after="20" w:line="204" w:lineRule="exact"/>
              <w:ind w:firstLine="0"/>
              <w:rPr>
                <w:rFonts w:ascii="Verdana" w:hAnsi="Verdana"/>
                <w:b/>
                <w:sz w:val="16"/>
                <w:szCs w:val="16"/>
              </w:rPr>
            </w:pPr>
            <w:r w:rsidRPr="00735C95">
              <w:rPr>
                <w:rFonts w:ascii="Verdana" w:hAnsi="Verdana"/>
                <w:b/>
                <w:sz w:val="16"/>
                <w:szCs w:val="16"/>
              </w:rPr>
              <w:t>Gobierno de la Ciudad de México</w:t>
            </w:r>
          </w:p>
        </w:tc>
        <w:tc>
          <w:tcPr>
            <w:tcW w:w="4788" w:type="dxa"/>
            <w:shd w:val="clear" w:color="auto" w:fill="auto"/>
          </w:tcPr>
          <w:p w14:paraId="34B058C4" w14:textId="21938A2D" w:rsidR="00745F3B" w:rsidRPr="00735C95" w:rsidRDefault="00745F3B" w:rsidP="00735C95">
            <w:pPr>
              <w:pStyle w:val="texto0"/>
              <w:spacing w:after="20" w:line="204" w:lineRule="exact"/>
              <w:ind w:firstLine="0"/>
              <w:rPr>
                <w:rFonts w:ascii="Verdana" w:hAnsi="Verdana"/>
                <w:b/>
                <w:sz w:val="16"/>
                <w:szCs w:val="16"/>
                <w:lang w:val="en-US"/>
              </w:rPr>
            </w:pPr>
            <w:proofErr w:type="spellStart"/>
            <w:r w:rsidRPr="00062A36">
              <w:rPr>
                <w:rFonts w:ascii="Verdana" w:hAnsi="Verdana" w:cs="Times New Roman"/>
                <w:b/>
                <w:bCs/>
                <w:sz w:val="16"/>
                <w:szCs w:val="16"/>
              </w:rPr>
              <w:t>Government</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of</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Mexico</w:t>
            </w:r>
            <w:proofErr w:type="spellEnd"/>
            <w:r w:rsidRPr="00062A36">
              <w:rPr>
                <w:rFonts w:ascii="Verdana" w:hAnsi="Verdana" w:cs="Times New Roman"/>
                <w:b/>
                <w:bCs/>
                <w:sz w:val="16"/>
                <w:szCs w:val="16"/>
              </w:rPr>
              <w:t xml:space="preserve"> City</w:t>
            </w:r>
          </w:p>
        </w:tc>
      </w:tr>
      <w:tr w:rsidR="00D45F51" w:rsidRPr="00735C95" w14:paraId="677932F7" w14:textId="6C4A2CB2" w:rsidTr="00735C95">
        <w:tc>
          <w:tcPr>
            <w:tcW w:w="4788" w:type="dxa"/>
            <w:shd w:val="clear" w:color="auto" w:fill="auto"/>
          </w:tcPr>
          <w:p w14:paraId="007D7189" w14:textId="77777777" w:rsidR="00745F3B" w:rsidRPr="00735C95" w:rsidRDefault="00745F3B" w:rsidP="00735C95">
            <w:pPr>
              <w:pStyle w:val="texto0"/>
              <w:spacing w:after="20" w:line="204" w:lineRule="exact"/>
              <w:ind w:firstLine="0"/>
              <w:rPr>
                <w:rFonts w:ascii="Verdana" w:hAnsi="Verdana"/>
                <w:sz w:val="16"/>
                <w:szCs w:val="16"/>
              </w:rPr>
            </w:pPr>
            <w:r w:rsidRPr="00735C95">
              <w:rPr>
                <w:rFonts w:ascii="Verdana" w:hAnsi="Verdana"/>
                <w:sz w:val="16"/>
                <w:szCs w:val="16"/>
              </w:rPr>
              <w:t>Servicios de Salud</w:t>
            </w:r>
          </w:p>
        </w:tc>
        <w:tc>
          <w:tcPr>
            <w:tcW w:w="4788" w:type="dxa"/>
            <w:shd w:val="clear" w:color="auto" w:fill="auto"/>
          </w:tcPr>
          <w:p w14:paraId="74A18C2A" w14:textId="3428B1DF" w:rsidR="00745F3B" w:rsidRPr="00735C95" w:rsidRDefault="00745F3B" w:rsidP="00735C95">
            <w:pPr>
              <w:pStyle w:val="texto0"/>
              <w:spacing w:after="20" w:line="204" w:lineRule="exact"/>
              <w:ind w:firstLine="0"/>
              <w:rPr>
                <w:rFonts w:ascii="Verdana" w:hAnsi="Verdana"/>
                <w:sz w:val="16"/>
                <w:szCs w:val="16"/>
                <w:lang w:val="en-US"/>
              </w:rPr>
            </w:pPr>
            <w:proofErr w:type="spellStart"/>
            <w:r w:rsidRPr="00062A36">
              <w:rPr>
                <w:rFonts w:ascii="Verdana" w:hAnsi="Verdana" w:cs="Times New Roman"/>
                <w:sz w:val="16"/>
                <w:szCs w:val="16"/>
              </w:rPr>
              <w:t>Health</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services</w:t>
            </w:r>
            <w:proofErr w:type="spellEnd"/>
          </w:p>
        </w:tc>
      </w:tr>
      <w:tr w:rsidR="00D45F51" w:rsidRPr="00735C95" w14:paraId="6A485BDA" w14:textId="748B2FD9" w:rsidTr="00735C95">
        <w:tc>
          <w:tcPr>
            <w:tcW w:w="4788" w:type="dxa"/>
            <w:shd w:val="clear" w:color="auto" w:fill="auto"/>
          </w:tcPr>
          <w:p w14:paraId="2FA50F4A" w14:textId="77777777" w:rsidR="00745F3B" w:rsidRPr="00735C95" w:rsidRDefault="00745F3B" w:rsidP="00735C95">
            <w:pPr>
              <w:pStyle w:val="texto0"/>
              <w:spacing w:line="204" w:lineRule="exact"/>
              <w:ind w:firstLine="0"/>
              <w:rPr>
                <w:rFonts w:ascii="Verdana" w:hAnsi="Verdana"/>
                <w:sz w:val="16"/>
                <w:szCs w:val="16"/>
              </w:rPr>
            </w:pPr>
            <w:r w:rsidRPr="00735C95">
              <w:rPr>
                <w:rFonts w:ascii="Verdana" w:hAnsi="Verdana"/>
                <w:sz w:val="16"/>
                <w:szCs w:val="16"/>
              </w:rPr>
              <w:t>Secretaría de Medio Ambiente</w:t>
            </w:r>
          </w:p>
        </w:tc>
        <w:tc>
          <w:tcPr>
            <w:tcW w:w="4788" w:type="dxa"/>
            <w:shd w:val="clear" w:color="auto" w:fill="auto"/>
          </w:tcPr>
          <w:p w14:paraId="1AB79D22" w14:textId="5F899B61" w:rsidR="00745F3B" w:rsidRPr="00735C95" w:rsidRDefault="00745F3B" w:rsidP="00735C95">
            <w:pPr>
              <w:pStyle w:val="texto0"/>
              <w:spacing w:line="204" w:lineRule="exact"/>
              <w:ind w:firstLine="0"/>
              <w:rPr>
                <w:rFonts w:ascii="Verdana" w:hAnsi="Verdana"/>
                <w:sz w:val="16"/>
                <w:szCs w:val="16"/>
                <w:lang w:val="en-US"/>
              </w:rPr>
            </w:pPr>
            <w:proofErr w:type="spellStart"/>
            <w:r w:rsidRPr="00062A36">
              <w:rPr>
                <w:rFonts w:ascii="Verdana" w:hAnsi="Verdana" w:cs="Times New Roman"/>
                <w:sz w:val="16"/>
                <w:szCs w:val="16"/>
              </w:rPr>
              <w:t>Secretary</w:t>
            </w:r>
            <w:proofErr w:type="spellEnd"/>
            <w:r w:rsidR="0041395B" w:rsidRPr="00735C95">
              <w:rPr>
                <w:rFonts w:ascii="Verdana" w:hAnsi="Verdana" w:cs="Times New Roman"/>
                <w:sz w:val="16"/>
                <w:szCs w:val="16"/>
              </w:rPr>
              <w:t xml:space="preserve"> </w:t>
            </w:r>
            <w:proofErr w:type="spellStart"/>
            <w:r w:rsidR="0041395B" w:rsidRPr="00735C95">
              <w:rPr>
                <w:rFonts w:ascii="Verdana" w:hAnsi="Verdana" w:cs="Times New Roman"/>
                <w:sz w:val="16"/>
                <w:szCs w:val="16"/>
              </w:rPr>
              <w:t>of</w:t>
            </w:r>
            <w:proofErr w:type="spellEnd"/>
            <w:r w:rsidR="0041395B" w:rsidRPr="00735C95">
              <w:rPr>
                <w:rFonts w:ascii="Verdana" w:hAnsi="Verdana" w:cs="Times New Roman"/>
                <w:sz w:val="16"/>
                <w:szCs w:val="16"/>
              </w:rPr>
              <w:t xml:space="preserve"> </w:t>
            </w:r>
            <w:proofErr w:type="spellStart"/>
            <w:r w:rsidR="0041395B" w:rsidRPr="00062A36">
              <w:rPr>
                <w:rFonts w:ascii="Verdana" w:hAnsi="Verdana" w:cs="Times New Roman"/>
                <w:sz w:val="16"/>
                <w:szCs w:val="16"/>
              </w:rPr>
              <w:t>Environment</w:t>
            </w:r>
            <w:proofErr w:type="spellEnd"/>
          </w:p>
        </w:tc>
      </w:tr>
      <w:tr w:rsidR="00D45F51" w:rsidRPr="00735C95" w14:paraId="036FFF9D" w14:textId="1113DA3A" w:rsidTr="00735C95">
        <w:tc>
          <w:tcPr>
            <w:tcW w:w="4788" w:type="dxa"/>
            <w:shd w:val="clear" w:color="auto" w:fill="auto"/>
          </w:tcPr>
          <w:p w14:paraId="74F8AF75" w14:textId="77777777" w:rsidR="00745F3B" w:rsidRPr="00735C95" w:rsidRDefault="00745F3B" w:rsidP="00735C95">
            <w:pPr>
              <w:pStyle w:val="texto0"/>
              <w:spacing w:after="20" w:line="204" w:lineRule="exact"/>
              <w:ind w:firstLine="0"/>
              <w:rPr>
                <w:rFonts w:ascii="Verdana" w:hAnsi="Verdana"/>
                <w:b/>
                <w:sz w:val="16"/>
                <w:szCs w:val="16"/>
              </w:rPr>
            </w:pPr>
            <w:r w:rsidRPr="00735C95">
              <w:rPr>
                <w:rFonts w:ascii="Verdana" w:hAnsi="Verdana"/>
                <w:b/>
                <w:sz w:val="16"/>
                <w:szCs w:val="16"/>
              </w:rPr>
              <w:t>Gobierno del Estado de Guanajuato</w:t>
            </w:r>
          </w:p>
        </w:tc>
        <w:tc>
          <w:tcPr>
            <w:tcW w:w="4788" w:type="dxa"/>
            <w:shd w:val="clear" w:color="auto" w:fill="auto"/>
          </w:tcPr>
          <w:p w14:paraId="41A79160" w14:textId="648C42B2" w:rsidR="00745F3B" w:rsidRPr="00735C95" w:rsidRDefault="00745F3B" w:rsidP="00735C95">
            <w:pPr>
              <w:pStyle w:val="texto0"/>
              <w:spacing w:after="20" w:line="204" w:lineRule="exact"/>
              <w:ind w:firstLine="0"/>
              <w:rPr>
                <w:rFonts w:ascii="Verdana" w:hAnsi="Verdana"/>
                <w:b/>
                <w:sz w:val="16"/>
                <w:szCs w:val="16"/>
                <w:lang w:val="en-US"/>
              </w:rPr>
            </w:pPr>
            <w:r w:rsidRPr="00062A36">
              <w:rPr>
                <w:rFonts w:ascii="Verdana" w:hAnsi="Verdana" w:cs="Times New Roman"/>
                <w:b/>
                <w:bCs/>
                <w:sz w:val="16"/>
                <w:szCs w:val="16"/>
              </w:rPr>
              <w:t xml:space="preserve">Guanajuato </w:t>
            </w:r>
            <w:proofErr w:type="spellStart"/>
            <w:r w:rsidRPr="00062A36">
              <w:rPr>
                <w:rFonts w:ascii="Verdana" w:hAnsi="Verdana" w:cs="Times New Roman"/>
                <w:b/>
                <w:bCs/>
                <w:sz w:val="16"/>
                <w:szCs w:val="16"/>
              </w:rPr>
              <w:t>state</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government</w:t>
            </w:r>
            <w:proofErr w:type="spellEnd"/>
          </w:p>
        </w:tc>
      </w:tr>
      <w:tr w:rsidR="00D45F51" w:rsidRPr="00735C95" w14:paraId="7934D1FC" w14:textId="5480F374" w:rsidTr="00735C95">
        <w:tc>
          <w:tcPr>
            <w:tcW w:w="4788" w:type="dxa"/>
            <w:shd w:val="clear" w:color="auto" w:fill="auto"/>
          </w:tcPr>
          <w:p w14:paraId="7AADD0EB" w14:textId="77777777" w:rsidR="00745F3B" w:rsidRPr="00735C95" w:rsidRDefault="00745F3B" w:rsidP="00735C95">
            <w:pPr>
              <w:pStyle w:val="texto0"/>
              <w:spacing w:after="20" w:line="204" w:lineRule="exact"/>
              <w:ind w:firstLine="0"/>
              <w:rPr>
                <w:rFonts w:ascii="Verdana" w:hAnsi="Verdana"/>
                <w:sz w:val="16"/>
                <w:szCs w:val="16"/>
              </w:rPr>
            </w:pPr>
            <w:r w:rsidRPr="00735C95">
              <w:rPr>
                <w:rFonts w:ascii="Verdana" w:hAnsi="Verdana"/>
                <w:sz w:val="16"/>
                <w:szCs w:val="16"/>
              </w:rPr>
              <w:t>Dirección General de Protección contra Riesgos Sanitarios</w:t>
            </w:r>
          </w:p>
        </w:tc>
        <w:tc>
          <w:tcPr>
            <w:tcW w:w="4788" w:type="dxa"/>
            <w:shd w:val="clear" w:color="auto" w:fill="auto"/>
          </w:tcPr>
          <w:p w14:paraId="72089256" w14:textId="73E79807" w:rsidR="00745F3B" w:rsidRPr="00735C95" w:rsidRDefault="00745F3B" w:rsidP="00735C95">
            <w:pPr>
              <w:pStyle w:val="texto0"/>
              <w:spacing w:after="20" w:line="204" w:lineRule="exact"/>
              <w:ind w:firstLine="0"/>
              <w:rPr>
                <w:rFonts w:ascii="Verdana" w:hAnsi="Verdana"/>
                <w:sz w:val="16"/>
                <w:szCs w:val="16"/>
                <w:lang w:val="en-US"/>
              </w:rPr>
            </w:pPr>
            <w:r w:rsidRPr="00062A36">
              <w:rPr>
                <w:rFonts w:ascii="Verdana" w:hAnsi="Verdana" w:cs="Times New Roman"/>
                <w:sz w:val="16"/>
                <w:szCs w:val="16"/>
                <w:lang w:val="en-US"/>
              </w:rPr>
              <w:t>Directorate General for Protection against Sanitary Risks</w:t>
            </w:r>
          </w:p>
        </w:tc>
      </w:tr>
      <w:tr w:rsidR="00D45F51" w:rsidRPr="00735C95" w14:paraId="1D8B04EA" w14:textId="4DE2EE58" w:rsidTr="00735C95">
        <w:tc>
          <w:tcPr>
            <w:tcW w:w="4788" w:type="dxa"/>
            <w:shd w:val="clear" w:color="auto" w:fill="auto"/>
          </w:tcPr>
          <w:p w14:paraId="7A68B23F" w14:textId="77777777" w:rsidR="00745F3B" w:rsidRPr="00735C95" w:rsidRDefault="00745F3B" w:rsidP="00735C95">
            <w:pPr>
              <w:pStyle w:val="texto0"/>
              <w:ind w:firstLine="0"/>
              <w:rPr>
                <w:rFonts w:ascii="Verdana" w:hAnsi="Verdana"/>
                <w:sz w:val="16"/>
                <w:szCs w:val="16"/>
              </w:rPr>
            </w:pPr>
            <w:r w:rsidRPr="00735C95">
              <w:rPr>
                <w:rFonts w:ascii="Verdana" w:hAnsi="Verdana"/>
                <w:sz w:val="16"/>
                <w:szCs w:val="16"/>
              </w:rPr>
              <w:t>Secretaría de Medio Ambiente y Ordenamiento Territorial</w:t>
            </w:r>
          </w:p>
        </w:tc>
        <w:tc>
          <w:tcPr>
            <w:tcW w:w="4788" w:type="dxa"/>
            <w:shd w:val="clear" w:color="auto" w:fill="auto"/>
          </w:tcPr>
          <w:p w14:paraId="15DE7E9D" w14:textId="6F95F38C" w:rsidR="00745F3B" w:rsidRPr="00735C95" w:rsidRDefault="00D06E12" w:rsidP="00735C95">
            <w:pPr>
              <w:pStyle w:val="texto0"/>
              <w:ind w:firstLine="0"/>
              <w:rPr>
                <w:rFonts w:ascii="Verdana" w:hAnsi="Verdana"/>
                <w:sz w:val="16"/>
                <w:szCs w:val="16"/>
                <w:lang w:val="en-US"/>
              </w:rPr>
            </w:pPr>
            <w:r w:rsidRPr="00735C95">
              <w:rPr>
                <w:rFonts w:ascii="Verdana" w:hAnsi="Verdana" w:cs="Times New Roman"/>
                <w:sz w:val="16"/>
                <w:szCs w:val="16"/>
                <w:lang w:val="en-US"/>
              </w:rPr>
              <w:t>Secretary</w:t>
            </w:r>
            <w:r w:rsidR="00745F3B" w:rsidRPr="00062A36">
              <w:rPr>
                <w:rFonts w:ascii="Verdana" w:hAnsi="Verdana" w:cs="Times New Roman"/>
                <w:sz w:val="16"/>
                <w:szCs w:val="16"/>
                <w:lang w:val="en-US"/>
              </w:rPr>
              <w:t xml:space="preserve"> of the Environment and Territorial Planning</w:t>
            </w:r>
          </w:p>
        </w:tc>
      </w:tr>
      <w:tr w:rsidR="00D45F51" w:rsidRPr="00735C95" w14:paraId="62CE3D2A" w14:textId="13ABFBF1" w:rsidTr="00735C95">
        <w:tc>
          <w:tcPr>
            <w:tcW w:w="4788" w:type="dxa"/>
            <w:shd w:val="clear" w:color="auto" w:fill="auto"/>
          </w:tcPr>
          <w:p w14:paraId="79483961" w14:textId="77777777" w:rsidR="00745F3B" w:rsidRPr="00735C95" w:rsidRDefault="00745F3B" w:rsidP="00735C95">
            <w:pPr>
              <w:pStyle w:val="texto0"/>
              <w:spacing w:after="20" w:line="218" w:lineRule="exact"/>
              <w:ind w:firstLine="0"/>
              <w:rPr>
                <w:rFonts w:ascii="Verdana" w:hAnsi="Verdana"/>
                <w:b/>
                <w:sz w:val="16"/>
                <w:szCs w:val="16"/>
              </w:rPr>
            </w:pPr>
            <w:r w:rsidRPr="00735C95">
              <w:rPr>
                <w:rFonts w:ascii="Verdana" w:hAnsi="Verdana"/>
                <w:b/>
                <w:sz w:val="16"/>
                <w:szCs w:val="16"/>
              </w:rPr>
              <w:t>Gobierno del Estado de Campeche</w:t>
            </w:r>
          </w:p>
        </w:tc>
        <w:tc>
          <w:tcPr>
            <w:tcW w:w="4788" w:type="dxa"/>
            <w:shd w:val="clear" w:color="auto" w:fill="auto"/>
          </w:tcPr>
          <w:p w14:paraId="47ED1B27" w14:textId="681490D3" w:rsidR="00745F3B" w:rsidRPr="00735C95" w:rsidRDefault="00745F3B" w:rsidP="00735C95">
            <w:pPr>
              <w:pStyle w:val="texto0"/>
              <w:spacing w:after="20" w:line="218" w:lineRule="exact"/>
              <w:ind w:firstLine="0"/>
              <w:rPr>
                <w:rFonts w:ascii="Verdana" w:hAnsi="Verdana"/>
                <w:b/>
                <w:sz w:val="16"/>
                <w:szCs w:val="16"/>
                <w:lang w:val="en-US"/>
              </w:rPr>
            </w:pPr>
            <w:r w:rsidRPr="00062A36">
              <w:rPr>
                <w:rFonts w:ascii="Verdana" w:hAnsi="Verdana" w:cs="Times New Roman"/>
                <w:b/>
                <w:bCs/>
                <w:sz w:val="16"/>
                <w:szCs w:val="16"/>
                <w:lang w:val="en-US"/>
              </w:rPr>
              <w:t>Government of the State of Campeche</w:t>
            </w:r>
          </w:p>
        </w:tc>
      </w:tr>
      <w:tr w:rsidR="00D45F51" w:rsidRPr="00735C95" w14:paraId="2684B833" w14:textId="6E376F65" w:rsidTr="00735C95">
        <w:tc>
          <w:tcPr>
            <w:tcW w:w="4788" w:type="dxa"/>
            <w:shd w:val="clear" w:color="auto" w:fill="auto"/>
          </w:tcPr>
          <w:p w14:paraId="1D0D6913"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sz w:val="16"/>
                <w:szCs w:val="16"/>
              </w:rPr>
              <w:t>Secretaría de Medio Ambiente y Recursos Naturales</w:t>
            </w:r>
          </w:p>
        </w:tc>
        <w:tc>
          <w:tcPr>
            <w:tcW w:w="4788" w:type="dxa"/>
            <w:shd w:val="clear" w:color="auto" w:fill="auto"/>
          </w:tcPr>
          <w:p w14:paraId="5FB979CA" w14:textId="1C28DB77" w:rsidR="00745F3B" w:rsidRPr="00735C95" w:rsidRDefault="00D06E12" w:rsidP="00735C95">
            <w:pPr>
              <w:pStyle w:val="texto0"/>
              <w:spacing w:line="218" w:lineRule="exact"/>
              <w:ind w:firstLine="0"/>
              <w:rPr>
                <w:rFonts w:ascii="Verdana" w:hAnsi="Verdana"/>
                <w:sz w:val="16"/>
                <w:szCs w:val="16"/>
                <w:lang w:val="en-US"/>
              </w:rPr>
            </w:pPr>
            <w:r w:rsidRPr="00735C95">
              <w:rPr>
                <w:rFonts w:ascii="Verdana" w:hAnsi="Verdana" w:cs="Times New Roman"/>
                <w:sz w:val="16"/>
                <w:szCs w:val="16"/>
                <w:lang w:val="en-US"/>
              </w:rPr>
              <w:t>Secretary</w:t>
            </w:r>
            <w:r w:rsidR="00745F3B" w:rsidRPr="00062A36">
              <w:rPr>
                <w:rFonts w:ascii="Verdana" w:hAnsi="Verdana" w:cs="Times New Roman"/>
                <w:sz w:val="16"/>
                <w:szCs w:val="16"/>
                <w:lang w:val="en-US"/>
              </w:rPr>
              <w:t xml:space="preserve"> of Environment and Natural Resources</w:t>
            </w:r>
          </w:p>
        </w:tc>
      </w:tr>
      <w:tr w:rsidR="00D45F51" w:rsidRPr="00735C95" w14:paraId="7A5F1315" w14:textId="69821D36" w:rsidTr="00735C95">
        <w:tc>
          <w:tcPr>
            <w:tcW w:w="4788" w:type="dxa"/>
            <w:shd w:val="clear" w:color="auto" w:fill="auto"/>
          </w:tcPr>
          <w:p w14:paraId="4C9B3C24" w14:textId="77777777" w:rsidR="00745F3B" w:rsidRPr="00735C95" w:rsidRDefault="00745F3B" w:rsidP="00735C95">
            <w:pPr>
              <w:pStyle w:val="texto0"/>
              <w:spacing w:after="20" w:line="218" w:lineRule="exact"/>
              <w:ind w:firstLine="0"/>
              <w:rPr>
                <w:rFonts w:ascii="Verdana" w:hAnsi="Verdana"/>
                <w:b/>
                <w:sz w:val="16"/>
                <w:szCs w:val="16"/>
              </w:rPr>
            </w:pPr>
            <w:r w:rsidRPr="00735C95">
              <w:rPr>
                <w:rFonts w:ascii="Verdana" w:hAnsi="Verdana"/>
                <w:b/>
                <w:sz w:val="16"/>
                <w:szCs w:val="16"/>
              </w:rPr>
              <w:t>Gobierno del Estado de Hidalgo</w:t>
            </w:r>
          </w:p>
        </w:tc>
        <w:tc>
          <w:tcPr>
            <w:tcW w:w="4788" w:type="dxa"/>
            <w:shd w:val="clear" w:color="auto" w:fill="auto"/>
          </w:tcPr>
          <w:p w14:paraId="3FA790DC" w14:textId="6EF048E0" w:rsidR="00745F3B" w:rsidRPr="00735C95" w:rsidRDefault="00745F3B" w:rsidP="00735C95">
            <w:pPr>
              <w:pStyle w:val="texto0"/>
              <w:spacing w:after="20" w:line="218" w:lineRule="exact"/>
              <w:ind w:firstLine="0"/>
              <w:rPr>
                <w:rFonts w:ascii="Verdana" w:hAnsi="Verdana"/>
                <w:b/>
                <w:sz w:val="16"/>
                <w:szCs w:val="16"/>
                <w:lang w:val="en-US"/>
              </w:rPr>
            </w:pPr>
            <w:r w:rsidRPr="00062A36">
              <w:rPr>
                <w:rFonts w:ascii="Verdana" w:hAnsi="Verdana" w:cs="Times New Roman"/>
                <w:b/>
                <w:bCs/>
                <w:sz w:val="16"/>
                <w:szCs w:val="16"/>
                <w:lang w:val="en-US"/>
              </w:rPr>
              <w:t>Government of the State of Hidalgo</w:t>
            </w:r>
          </w:p>
        </w:tc>
      </w:tr>
      <w:tr w:rsidR="00D45F51" w:rsidRPr="00735C95" w14:paraId="45D3B48B" w14:textId="1A6D2583" w:rsidTr="00735C95">
        <w:tc>
          <w:tcPr>
            <w:tcW w:w="4788" w:type="dxa"/>
            <w:shd w:val="clear" w:color="auto" w:fill="auto"/>
          </w:tcPr>
          <w:p w14:paraId="2C6BFCF3"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sz w:val="16"/>
                <w:szCs w:val="16"/>
              </w:rPr>
              <w:t>Secretaría de Medio Ambiente y Recursos Naturales</w:t>
            </w:r>
          </w:p>
        </w:tc>
        <w:tc>
          <w:tcPr>
            <w:tcW w:w="4788" w:type="dxa"/>
            <w:shd w:val="clear" w:color="auto" w:fill="auto"/>
          </w:tcPr>
          <w:p w14:paraId="6844C10B" w14:textId="280CEE1C" w:rsidR="00745F3B" w:rsidRPr="00735C95" w:rsidRDefault="00D06E12" w:rsidP="00735C95">
            <w:pPr>
              <w:pStyle w:val="texto0"/>
              <w:spacing w:line="218" w:lineRule="exact"/>
              <w:ind w:firstLine="0"/>
              <w:rPr>
                <w:rFonts w:ascii="Verdana" w:hAnsi="Verdana"/>
                <w:sz w:val="16"/>
                <w:szCs w:val="16"/>
                <w:lang w:val="en-US"/>
              </w:rPr>
            </w:pPr>
            <w:r w:rsidRPr="00735C95">
              <w:rPr>
                <w:rFonts w:ascii="Verdana" w:hAnsi="Verdana" w:cs="Times New Roman"/>
                <w:sz w:val="16"/>
                <w:szCs w:val="16"/>
                <w:lang w:val="en-US"/>
              </w:rPr>
              <w:t>Secretary</w:t>
            </w:r>
            <w:r w:rsidR="00745F3B" w:rsidRPr="00062A36">
              <w:rPr>
                <w:rFonts w:ascii="Verdana" w:hAnsi="Verdana" w:cs="Times New Roman"/>
                <w:sz w:val="16"/>
                <w:szCs w:val="16"/>
                <w:lang w:val="en-US"/>
              </w:rPr>
              <w:t xml:space="preserve"> of Environment and Natural Resources</w:t>
            </w:r>
          </w:p>
        </w:tc>
      </w:tr>
      <w:tr w:rsidR="00D45F51" w:rsidRPr="00735C95" w14:paraId="60F2E2AA" w14:textId="30AEB484" w:rsidTr="00735C95">
        <w:tc>
          <w:tcPr>
            <w:tcW w:w="4788" w:type="dxa"/>
            <w:shd w:val="clear" w:color="auto" w:fill="auto"/>
          </w:tcPr>
          <w:p w14:paraId="65C21029" w14:textId="77777777" w:rsidR="00745F3B" w:rsidRPr="00735C95" w:rsidRDefault="00745F3B" w:rsidP="00735C95">
            <w:pPr>
              <w:pStyle w:val="texto0"/>
              <w:spacing w:after="20" w:line="218" w:lineRule="exact"/>
              <w:ind w:firstLine="0"/>
              <w:rPr>
                <w:rFonts w:ascii="Verdana" w:hAnsi="Verdana"/>
                <w:b/>
                <w:sz w:val="16"/>
                <w:szCs w:val="16"/>
              </w:rPr>
            </w:pPr>
            <w:r w:rsidRPr="00735C95">
              <w:rPr>
                <w:rFonts w:ascii="Verdana" w:hAnsi="Verdana"/>
                <w:b/>
                <w:sz w:val="16"/>
                <w:szCs w:val="16"/>
              </w:rPr>
              <w:t>Gobierno del Estado de Jalisco</w:t>
            </w:r>
          </w:p>
        </w:tc>
        <w:tc>
          <w:tcPr>
            <w:tcW w:w="4788" w:type="dxa"/>
            <w:shd w:val="clear" w:color="auto" w:fill="auto"/>
          </w:tcPr>
          <w:p w14:paraId="394FE68C" w14:textId="030EA639" w:rsidR="00745F3B" w:rsidRPr="00735C95" w:rsidRDefault="00745F3B" w:rsidP="00735C95">
            <w:pPr>
              <w:pStyle w:val="texto0"/>
              <w:spacing w:after="20" w:line="218" w:lineRule="exact"/>
              <w:ind w:firstLine="0"/>
              <w:rPr>
                <w:rFonts w:ascii="Verdana" w:hAnsi="Verdana"/>
                <w:b/>
                <w:sz w:val="16"/>
                <w:szCs w:val="16"/>
                <w:lang w:val="en-US"/>
              </w:rPr>
            </w:pPr>
            <w:r w:rsidRPr="00062A36">
              <w:rPr>
                <w:rFonts w:ascii="Verdana" w:hAnsi="Verdana" w:cs="Times New Roman"/>
                <w:b/>
                <w:bCs/>
                <w:sz w:val="16"/>
                <w:szCs w:val="16"/>
                <w:lang w:val="en-US"/>
              </w:rPr>
              <w:t>Government</w:t>
            </w:r>
            <w:r w:rsidR="0041395B" w:rsidRPr="00735C95">
              <w:rPr>
                <w:rFonts w:ascii="Verdana" w:hAnsi="Verdana" w:cs="Times New Roman"/>
                <w:b/>
                <w:bCs/>
                <w:sz w:val="16"/>
                <w:szCs w:val="16"/>
                <w:lang w:val="en-US"/>
              </w:rPr>
              <w:t xml:space="preserve"> of the State of Jalisco</w:t>
            </w:r>
          </w:p>
        </w:tc>
      </w:tr>
      <w:tr w:rsidR="00D45F51" w:rsidRPr="00735C95" w14:paraId="3687B167" w14:textId="494C6459" w:rsidTr="00735C95">
        <w:tc>
          <w:tcPr>
            <w:tcW w:w="4788" w:type="dxa"/>
            <w:shd w:val="clear" w:color="auto" w:fill="auto"/>
          </w:tcPr>
          <w:p w14:paraId="60EE7191" w14:textId="77777777" w:rsidR="00745F3B" w:rsidRPr="00735C95" w:rsidRDefault="00745F3B" w:rsidP="00735C95">
            <w:pPr>
              <w:pStyle w:val="texto0"/>
              <w:spacing w:after="20" w:line="218" w:lineRule="exact"/>
              <w:ind w:firstLine="0"/>
              <w:rPr>
                <w:rFonts w:ascii="Verdana" w:hAnsi="Verdana"/>
                <w:sz w:val="16"/>
                <w:szCs w:val="16"/>
              </w:rPr>
            </w:pPr>
            <w:r w:rsidRPr="00735C95">
              <w:rPr>
                <w:rFonts w:ascii="Verdana" w:hAnsi="Verdana"/>
                <w:sz w:val="16"/>
                <w:szCs w:val="16"/>
              </w:rPr>
              <w:t>Comisión para la Protección contra Riesgos Sanitarios</w:t>
            </w:r>
          </w:p>
        </w:tc>
        <w:tc>
          <w:tcPr>
            <w:tcW w:w="4788" w:type="dxa"/>
            <w:shd w:val="clear" w:color="auto" w:fill="auto"/>
          </w:tcPr>
          <w:p w14:paraId="12B27BDB" w14:textId="3598EA9B" w:rsidR="00745F3B" w:rsidRPr="00735C95" w:rsidRDefault="00745F3B" w:rsidP="00735C95">
            <w:pPr>
              <w:pStyle w:val="texto0"/>
              <w:spacing w:after="20" w:line="218" w:lineRule="exact"/>
              <w:ind w:firstLine="0"/>
              <w:rPr>
                <w:rFonts w:ascii="Verdana" w:hAnsi="Verdana"/>
                <w:sz w:val="16"/>
                <w:szCs w:val="16"/>
                <w:lang w:val="en-US"/>
              </w:rPr>
            </w:pPr>
            <w:r w:rsidRPr="00062A36">
              <w:rPr>
                <w:rFonts w:ascii="Verdana" w:hAnsi="Verdana" w:cs="Times New Roman"/>
                <w:sz w:val="16"/>
                <w:szCs w:val="16"/>
                <w:lang w:val="en-US"/>
              </w:rPr>
              <w:t>Commission for the Protection against Sanitary Risks</w:t>
            </w:r>
          </w:p>
        </w:tc>
      </w:tr>
      <w:tr w:rsidR="00D45F51" w:rsidRPr="00735C95" w14:paraId="305C8256" w14:textId="64464C02" w:rsidTr="00735C95">
        <w:tc>
          <w:tcPr>
            <w:tcW w:w="4788" w:type="dxa"/>
            <w:shd w:val="clear" w:color="auto" w:fill="auto"/>
          </w:tcPr>
          <w:p w14:paraId="0EAD7B36"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sz w:val="16"/>
                <w:szCs w:val="16"/>
              </w:rPr>
              <w:t>Secretaría de Medio Ambiente y Desarrollo Territorial</w:t>
            </w:r>
          </w:p>
        </w:tc>
        <w:tc>
          <w:tcPr>
            <w:tcW w:w="4788" w:type="dxa"/>
            <w:shd w:val="clear" w:color="auto" w:fill="auto"/>
          </w:tcPr>
          <w:p w14:paraId="77DEE58E" w14:textId="045A0781" w:rsidR="00745F3B" w:rsidRPr="00735C95" w:rsidRDefault="00D06E12" w:rsidP="00735C95">
            <w:pPr>
              <w:pStyle w:val="texto0"/>
              <w:spacing w:line="218" w:lineRule="exact"/>
              <w:ind w:firstLine="0"/>
              <w:rPr>
                <w:rFonts w:ascii="Verdana" w:hAnsi="Verdana"/>
                <w:sz w:val="16"/>
                <w:szCs w:val="16"/>
                <w:lang w:val="en-US"/>
              </w:rPr>
            </w:pPr>
            <w:r w:rsidRPr="00735C95">
              <w:rPr>
                <w:rFonts w:ascii="Verdana" w:hAnsi="Verdana" w:cs="Times New Roman"/>
                <w:sz w:val="16"/>
                <w:szCs w:val="16"/>
                <w:lang w:val="en-US"/>
              </w:rPr>
              <w:t>Secretary</w:t>
            </w:r>
            <w:r w:rsidR="00745F3B" w:rsidRPr="00062A36">
              <w:rPr>
                <w:rFonts w:ascii="Verdana" w:hAnsi="Verdana" w:cs="Times New Roman"/>
                <w:sz w:val="16"/>
                <w:szCs w:val="16"/>
                <w:lang w:val="en-US"/>
              </w:rPr>
              <w:t xml:space="preserve"> of the Environment and Territorial Development</w:t>
            </w:r>
          </w:p>
        </w:tc>
      </w:tr>
      <w:tr w:rsidR="00D45F51" w:rsidRPr="00735C95" w14:paraId="06BDA1B2" w14:textId="3D1969F4" w:rsidTr="00735C95">
        <w:tc>
          <w:tcPr>
            <w:tcW w:w="4788" w:type="dxa"/>
            <w:shd w:val="clear" w:color="auto" w:fill="auto"/>
          </w:tcPr>
          <w:p w14:paraId="6800EE2A" w14:textId="77777777" w:rsidR="00745F3B" w:rsidRPr="00735C95" w:rsidRDefault="00745F3B" w:rsidP="00735C95">
            <w:pPr>
              <w:pStyle w:val="texto0"/>
              <w:spacing w:after="20" w:line="218" w:lineRule="exact"/>
              <w:ind w:firstLine="0"/>
              <w:rPr>
                <w:rFonts w:ascii="Verdana" w:hAnsi="Verdana"/>
                <w:b/>
                <w:sz w:val="16"/>
                <w:szCs w:val="16"/>
              </w:rPr>
            </w:pPr>
            <w:r w:rsidRPr="00735C95">
              <w:rPr>
                <w:rFonts w:ascii="Verdana" w:hAnsi="Verdana"/>
                <w:b/>
                <w:sz w:val="16"/>
                <w:szCs w:val="16"/>
              </w:rPr>
              <w:t>Gobierno del Estado de México</w:t>
            </w:r>
          </w:p>
        </w:tc>
        <w:tc>
          <w:tcPr>
            <w:tcW w:w="4788" w:type="dxa"/>
            <w:shd w:val="clear" w:color="auto" w:fill="auto"/>
          </w:tcPr>
          <w:p w14:paraId="130288BD" w14:textId="5F45A083" w:rsidR="00745F3B" w:rsidRPr="00735C95" w:rsidRDefault="00745F3B" w:rsidP="00735C95">
            <w:pPr>
              <w:pStyle w:val="texto0"/>
              <w:spacing w:after="20" w:line="218" w:lineRule="exact"/>
              <w:ind w:firstLine="0"/>
              <w:rPr>
                <w:rFonts w:ascii="Verdana" w:hAnsi="Verdana"/>
                <w:b/>
                <w:sz w:val="16"/>
                <w:szCs w:val="16"/>
                <w:lang w:val="en-US"/>
              </w:rPr>
            </w:pPr>
            <w:r w:rsidRPr="00062A36">
              <w:rPr>
                <w:rFonts w:ascii="Verdana" w:hAnsi="Verdana" w:cs="Times New Roman"/>
                <w:b/>
                <w:bCs/>
                <w:sz w:val="16"/>
                <w:szCs w:val="16"/>
                <w:lang w:val="en-US"/>
              </w:rPr>
              <w:t>Government of the State of Mexico</w:t>
            </w:r>
          </w:p>
        </w:tc>
      </w:tr>
      <w:tr w:rsidR="00D45F51" w:rsidRPr="00735C95" w14:paraId="39102EE2" w14:textId="63447EFE" w:rsidTr="00735C95">
        <w:tc>
          <w:tcPr>
            <w:tcW w:w="4788" w:type="dxa"/>
            <w:shd w:val="clear" w:color="auto" w:fill="auto"/>
          </w:tcPr>
          <w:p w14:paraId="33F0D460" w14:textId="77777777" w:rsidR="00745F3B" w:rsidRPr="00735C95" w:rsidRDefault="00745F3B" w:rsidP="00735C95">
            <w:pPr>
              <w:pStyle w:val="texto0"/>
              <w:spacing w:after="20" w:line="218" w:lineRule="exact"/>
              <w:ind w:firstLine="0"/>
              <w:rPr>
                <w:rFonts w:ascii="Verdana" w:hAnsi="Verdana"/>
                <w:sz w:val="16"/>
                <w:szCs w:val="16"/>
              </w:rPr>
            </w:pPr>
            <w:r w:rsidRPr="00735C95">
              <w:rPr>
                <w:rFonts w:ascii="Verdana" w:hAnsi="Verdana"/>
                <w:sz w:val="16"/>
                <w:szCs w:val="16"/>
              </w:rPr>
              <w:t>Coordinación de Regulación Sanitaria</w:t>
            </w:r>
          </w:p>
        </w:tc>
        <w:tc>
          <w:tcPr>
            <w:tcW w:w="4788" w:type="dxa"/>
            <w:shd w:val="clear" w:color="auto" w:fill="auto"/>
          </w:tcPr>
          <w:p w14:paraId="55C8C94A" w14:textId="0D2BB8F4" w:rsidR="00745F3B" w:rsidRPr="00735C95" w:rsidRDefault="00745F3B" w:rsidP="00735C95">
            <w:pPr>
              <w:pStyle w:val="texto0"/>
              <w:spacing w:after="20" w:line="218" w:lineRule="exact"/>
              <w:ind w:firstLine="0"/>
              <w:rPr>
                <w:rFonts w:ascii="Verdana" w:hAnsi="Verdana"/>
                <w:sz w:val="16"/>
                <w:szCs w:val="16"/>
                <w:lang w:val="en-US"/>
              </w:rPr>
            </w:pPr>
            <w:proofErr w:type="spellStart"/>
            <w:r w:rsidRPr="00062A36">
              <w:rPr>
                <w:rFonts w:ascii="Verdana" w:hAnsi="Verdana" w:cs="Times New Roman"/>
                <w:sz w:val="16"/>
                <w:szCs w:val="16"/>
              </w:rPr>
              <w:t>Coordination</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of</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Sanitary</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Regulation</w:t>
            </w:r>
            <w:proofErr w:type="spellEnd"/>
          </w:p>
        </w:tc>
      </w:tr>
      <w:tr w:rsidR="00D45F51" w:rsidRPr="00735C95" w14:paraId="79710594" w14:textId="12DEEEC2" w:rsidTr="00735C95">
        <w:tc>
          <w:tcPr>
            <w:tcW w:w="4788" w:type="dxa"/>
            <w:shd w:val="clear" w:color="auto" w:fill="auto"/>
          </w:tcPr>
          <w:p w14:paraId="3CE35CEF"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sz w:val="16"/>
                <w:szCs w:val="16"/>
              </w:rPr>
              <w:t>Secretaría de Medio Ambiente</w:t>
            </w:r>
          </w:p>
        </w:tc>
        <w:tc>
          <w:tcPr>
            <w:tcW w:w="4788" w:type="dxa"/>
            <w:shd w:val="clear" w:color="auto" w:fill="auto"/>
          </w:tcPr>
          <w:p w14:paraId="0D7A37E9" w14:textId="616329AD" w:rsidR="00745F3B" w:rsidRPr="00735C95" w:rsidRDefault="00745F3B" w:rsidP="00735C95">
            <w:pPr>
              <w:pStyle w:val="texto0"/>
              <w:spacing w:line="218" w:lineRule="exact"/>
              <w:ind w:firstLine="0"/>
              <w:rPr>
                <w:rFonts w:ascii="Verdana" w:hAnsi="Verdana"/>
                <w:sz w:val="16"/>
                <w:szCs w:val="16"/>
                <w:lang w:val="en-US"/>
              </w:rPr>
            </w:pPr>
            <w:proofErr w:type="spellStart"/>
            <w:r w:rsidRPr="00062A36">
              <w:rPr>
                <w:rFonts w:ascii="Verdana" w:hAnsi="Verdana" w:cs="Times New Roman"/>
                <w:sz w:val="16"/>
                <w:szCs w:val="16"/>
              </w:rPr>
              <w:t>Environment</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Secretary</w:t>
            </w:r>
            <w:proofErr w:type="spellEnd"/>
          </w:p>
        </w:tc>
      </w:tr>
      <w:tr w:rsidR="00D45F51" w:rsidRPr="00735C95" w14:paraId="317A8B6E" w14:textId="24BF984C" w:rsidTr="00735C95">
        <w:tc>
          <w:tcPr>
            <w:tcW w:w="4788" w:type="dxa"/>
            <w:shd w:val="clear" w:color="auto" w:fill="auto"/>
          </w:tcPr>
          <w:p w14:paraId="7FEFE6EA" w14:textId="77777777" w:rsidR="00745F3B" w:rsidRPr="00735C95" w:rsidRDefault="00745F3B" w:rsidP="00735C95">
            <w:pPr>
              <w:pStyle w:val="texto0"/>
              <w:spacing w:after="20" w:line="218" w:lineRule="exact"/>
              <w:ind w:firstLine="0"/>
              <w:rPr>
                <w:rFonts w:ascii="Verdana" w:hAnsi="Verdana"/>
                <w:b/>
                <w:sz w:val="16"/>
                <w:szCs w:val="16"/>
              </w:rPr>
            </w:pPr>
            <w:r w:rsidRPr="00735C95">
              <w:rPr>
                <w:rFonts w:ascii="Verdana" w:hAnsi="Verdana"/>
                <w:b/>
                <w:sz w:val="16"/>
                <w:szCs w:val="16"/>
              </w:rPr>
              <w:lastRenderedPageBreak/>
              <w:t>Gobierno del Estado de Morelos</w:t>
            </w:r>
          </w:p>
        </w:tc>
        <w:tc>
          <w:tcPr>
            <w:tcW w:w="4788" w:type="dxa"/>
            <w:shd w:val="clear" w:color="auto" w:fill="auto"/>
          </w:tcPr>
          <w:p w14:paraId="65426D5B" w14:textId="3442C52A" w:rsidR="00745F3B" w:rsidRPr="00735C95" w:rsidRDefault="00745F3B" w:rsidP="00735C95">
            <w:pPr>
              <w:pStyle w:val="texto0"/>
              <w:spacing w:after="20" w:line="218" w:lineRule="exact"/>
              <w:ind w:firstLine="0"/>
              <w:rPr>
                <w:rFonts w:ascii="Verdana" w:hAnsi="Verdana"/>
                <w:b/>
                <w:sz w:val="16"/>
                <w:szCs w:val="16"/>
                <w:lang w:val="en-US"/>
              </w:rPr>
            </w:pPr>
            <w:r w:rsidRPr="00062A36">
              <w:rPr>
                <w:rFonts w:ascii="Verdana" w:hAnsi="Verdana" w:cs="Times New Roman"/>
                <w:b/>
                <w:bCs/>
                <w:sz w:val="16"/>
                <w:szCs w:val="16"/>
                <w:lang w:val="en-US"/>
              </w:rPr>
              <w:t>Government of the State of Morelos</w:t>
            </w:r>
          </w:p>
        </w:tc>
      </w:tr>
      <w:tr w:rsidR="00D45F51" w:rsidRPr="00735C95" w14:paraId="55561902" w14:textId="406A1C6B" w:rsidTr="00735C95">
        <w:tc>
          <w:tcPr>
            <w:tcW w:w="4788" w:type="dxa"/>
            <w:shd w:val="clear" w:color="auto" w:fill="auto"/>
          </w:tcPr>
          <w:p w14:paraId="4543CE82" w14:textId="77777777" w:rsidR="00745F3B" w:rsidRPr="00735C95" w:rsidRDefault="00745F3B" w:rsidP="00735C95">
            <w:pPr>
              <w:pStyle w:val="texto0"/>
              <w:spacing w:after="20" w:line="218" w:lineRule="exact"/>
              <w:ind w:firstLine="0"/>
              <w:rPr>
                <w:rFonts w:ascii="Verdana" w:hAnsi="Verdana"/>
                <w:sz w:val="16"/>
                <w:szCs w:val="16"/>
              </w:rPr>
            </w:pPr>
            <w:r w:rsidRPr="00735C95">
              <w:rPr>
                <w:rFonts w:ascii="Verdana" w:hAnsi="Verdana"/>
                <w:sz w:val="16"/>
                <w:szCs w:val="16"/>
              </w:rPr>
              <w:t>Comisión para la Protección contra Riesgos Sanitarios</w:t>
            </w:r>
          </w:p>
        </w:tc>
        <w:tc>
          <w:tcPr>
            <w:tcW w:w="4788" w:type="dxa"/>
            <w:shd w:val="clear" w:color="auto" w:fill="auto"/>
          </w:tcPr>
          <w:p w14:paraId="41D0FEFA" w14:textId="0092A4A5" w:rsidR="00745F3B" w:rsidRPr="00735C95" w:rsidRDefault="00745F3B" w:rsidP="00735C95">
            <w:pPr>
              <w:pStyle w:val="texto0"/>
              <w:spacing w:after="20" w:line="218" w:lineRule="exact"/>
              <w:ind w:firstLine="0"/>
              <w:rPr>
                <w:rFonts w:ascii="Verdana" w:hAnsi="Verdana"/>
                <w:sz w:val="16"/>
                <w:szCs w:val="16"/>
                <w:lang w:val="en-US"/>
              </w:rPr>
            </w:pPr>
            <w:r w:rsidRPr="00062A36">
              <w:rPr>
                <w:rFonts w:ascii="Verdana" w:hAnsi="Verdana" w:cs="Times New Roman"/>
                <w:sz w:val="16"/>
                <w:szCs w:val="16"/>
                <w:lang w:val="en-US"/>
              </w:rPr>
              <w:t>Commission for the Protection against Sanitary Risks</w:t>
            </w:r>
          </w:p>
        </w:tc>
      </w:tr>
      <w:tr w:rsidR="00D45F51" w:rsidRPr="00735C95" w14:paraId="1AAD3A93" w14:textId="09D288F3" w:rsidTr="00735C95">
        <w:tc>
          <w:tcPr>
            <w:tcW w:w="4788" w:type="dxa"/>
            <w:shd w:val="clear" w:color="auto" w:fill="auto"/>
          </w:tcPr>
          <w:p w14:paraId="630A3C03"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sz w:val="16"/>
                <w:szCs w:val="16"/>
              </w:rPr>
              <w:t>Secretaría de Desarrollo Sustentable</w:t>
            </w:r>
          </w:p>
        </w:tc>
        <w:tc>
          <w:tcPr>
            <w:tcW w:w="4788" w:type="dxa"/>
            <w:shd w:val="clear" w:color="auto" w:fill="auto"/>
          </w:tcPr>
          <w:p w14:paraId="6CDC9ABB" w14:textId="58CF3241" w:rsidR="00745F3B" w:rsidRPr="00735C95" w:rsidRDefault="00745F3B" w:rsidP="00735C95">
            <w:pPr>
              <w:pStyle w:val="texto0"/>
              <w:spacing w:line="218" w:lineRule="exact"/>
              <w:ind w:firstLine="0"/>
              <w:rPr>
                <w:rFonts w:ascii="Verdana" w:hAnsi="Verdana"/>
                <w:sz w:val="16"/>
                <w:szCs w:val="16"/>
                <w:lang w:val="en-US"/>
              </w:rPr>
            </w:pPr>
            <w:proofErr w:type="spellStart"/>
            <w:r w:rsidRPr="00062A36">
              <w:rPr>
                <w:rFonts w:ascii="Verdana" w:hAnsi="Verdana" w:cs="Times New Roman"/>
                <w:sz w:val="16"/>
                <w:szCs w:val="16"/>
              </w:rPr>
              <w:t>Sustainable</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Development</w:t>
            </w:r>
            <w:proofErr w:type="spellEnd"/>
            <w:r w:rsidRPr="00062A36">
              <w:rPr>
                <w:rFonts w:ascii="Verdana" w:hAnsi="Verdana" w:cs="Times New Roman"/>
                <w:sz w:val="16"/>
                <w:szCs w:val="16"/>
              </w:rPr>
              <w:t xml:space="preserve"> </w:t>
            </w:r>
            <w:proofErr w:type="spellStart"/>
            <w:r w:rsidR="00D06E12" w:rsidRPr="00735C95">
              <w:rPr>
                <w:rFonts w:ascii="Verdana" w:hAnsi="Verdana" w:cs="Times New Roman"/>
                <w:sz w:val="16"/>
                <w:szCs w:val="16"/>
              </w:rPr>
              <w:t>Secretary</w:t>
            </w:r>
            <w:proofErr w:type="spellEnd"/>
          </w:p>
        </w:tc>
      </w:tr>
      <w:tr w:rsidR="00D45F51" w:rsidRPr="00735C95" w14:paraId="3C368EA6" w14:textId="6628EA92" w:rsidTr="00735C95">
        <w:tc>
          <w:tcPr>
            <w:tcW w:w="4788" w:type="dxa"/>
            <w:shd w:val="clear" w:color="auto" w:fill="auto"/>
          </w:tcPr>
          <w:p w14:paraId="02ACDA12" w14:textId="77777777" w:rsidR="00745F3B" w:rsidRPr="00735C95" w:rsidRDefault="00745F3B" w:rsidP="00735C95">
            <w:pPr>
              <w:pStyle w:val="texto0"/>
              <w:spacing w:after="20" w:line="218" w:lineRule="exact"/>
              <w:ind w:firstLine="0"/>
              <w:rPr>
                <w:rFonts w:ascii="Verdana" w:hAnsi="Verdana"/>
                <w:b/>
                <w:sz w:val="16"/>
                <w:szCs w:val="16"/>
              </w:rPr>
            </w:pPr>
            <w:r w:rsidRPr="00735C95">
              <w:rPr>
                <w:rFonts w:ascii="Verdana" w:hAnsi="Verdana"/>
                <w:b/>
                <w:sz w:val="16"/>
                <w:szCs w:val="16"/>
              </w:rPr>
              <w:t>Gobierno del Estado de Puebla</w:t>
            </w:r>
          </w:p>
        </w:tc>
        <w:tc>
          <w:tcPr>
            <w:tcW w:w="4788" w:type="dxa"/>
            <w:shd w:val="clear" w:color="auto" w:fill="auto"/>
          </w:tcPr>
          <w:p w14:paraId="4ABBDFF2" w14:textId="15069AFB" w:rsidR="00745F3B" w:rsidRPr="00735C95" w:rsidRDefault="00745F3B" w:rsidP="00735C95">
            <w:pPr>
              <w:pStyle w:val="texto0"/>
              <w:spacing w:after="20" w:line="218" w:lineRule="exact"/>
              <w:ind w:firstLine="0"/>
              <w:rPr>
                <w:rFonts w:ascii="Verdana" w:hAnsi="Verdana"/>
                <w:b/>
                <w:sz w:val="16"/>
                <w:szCs w:val="16"/>
                <w:lang w:val="en-US"/>
              </w:rPr>
            </w:pPr>
            <w:r w:rsidRPr="00062A36">
              <w:rPr>
                <w:rFonts w:ascii="Verdana" w:hAnsi="Verdana" w:cs="Times New Roman"/>
                <w:b/>
                <w:bCs/>
                <w:sz w:val="16"/>
                <w:szCs w:val="16"/>
                <w:lang w:val="en-US"/>
              </w:rPr>
              <w:t>Government of the State of Puebla</w:t>
            </w:r>
          </w:p>
        </w:tc>
      </w:tr>
      <w:tr w:rsidR="00D45F51" w:rsidRPr="00735C95" w14:paraId="11873EB0" w14:textId="248B18E3" w:rsidTr="00735C95">
        <w:tc>
          <w:tcPr>
            <w:tcW w:w="4788" w:type="dxa"/>
            <w:shd w:val="clear" w:color="auto" w:fill="auto"/>
          </w:tcPr>
          <w:p w14:paraId="140B534C" w14:textId="77777777" w:rsidR="00745F3B" w:rsidRPr="00735C95" w:rsidRDefault="00745F3B" w:rsidP="00735C95">
            <w:pPr>
              <w:pStyle w:val="texto0"/>
              <w:spacing w:after="20" w:line="218" w:lineRule="exact"/>
              <w:ind w:firstLine="0"/>
              <w:rPr>
                <w:rFonts w:ascii="Verdana" w:hAnsi="Verdana"/>
                <w:sz w:val="16"/>
                <w:szCs w:val="16"/>
              </w:rPr>
            </w:pPr>
            <w:r w:rsidRPr="00735C95">
              <w:rPr>
                <w:rFonts w:ascii="Verdana" w:hAnsi="Verdana"/>
                <w:sz w:val="16"/>
                <w:szCs w:val="16"/>
              </w:rPr>
              <w:t>Servicios de Salud del Estado de Puebla</w:t>
            </w:r>
          </w:p>
        </w:tc>
        <w:tc>
          <w:tcPr>
            <w:tcW w:w="4788" w:type="dxa"/>
            <w:shd w:val="clear" w:color="auto" w:fill="auto"/>
          </w:tcPr>
          <w:p w14:paraId="07468B5E" w14:textId="39745E59" w:rsidR="00745F3B" w:rsidRPr="00735C95" w:rsidRDefault="00745F3B" w:rsidP="00735C95">
            <w:pPr>
              <w:pStyle w:val="texto0"/>
              <w:spacing w:after="20" w:line="218" w:lineRule="exact"/>
              <w:ind w:firstLine="0"/>
              <w:rPr>
                <w:rFonts w:ascii="Verdana" w:hAnsi="Verdana"/>
                <w:sz w:val="16"/>
                <w:szCs w:val="16"/>
                <w:lang w:val="en-US"/>
              </w:rPr>
            </w:pPr>
            <w:r w:rsidRPr="00062A36">
              <w:rPr>
                <w:rFonts w:ascii="Verdana" w:hAnsi="Verdana" w:cs="Times New Roman"/>
                <w:sz w:val="16"/>
                <w:szCs w:val="16"/>
              </w:rPr>
              <w:t xml:space="preserve">Puebla </w:t>
            </w:r>
            <w:proofErr w:type="spellStart"/>
            <w:r w:rsidRPr="00062A36">
              <w:rPr>
                <w:rFonts w:ascii="Verdana" w:hAnsi="Verdana" w:cs="Times New Roman"/>
                <w:sz w:val="16"/>
                <w:szCs w:val="16"/>
              </w:rPr>
              <w:t>State</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Health</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Services</w:t>
            </w:r>
            <w:proofErr w:type="spellEnd"/>
          </w:p>
        </w:tc>
      </w:tr>
      <w:tr w:rsidR="00D45F51" w:rsidRPr="00735C95" w14:paraId="2477D946" w14:textId="385D52E4" w:rsidTr="00735C95">
        <w:tc>
          <w:tcPr>
            <w:tcW w:w="4788" w:type="dxa"/>
            <w:shd w:val="clear" w:color="auto" w:fill="auto"/>
          </w:tcPr>
          <w:p w14:paraId="0C7CA2A2"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sz w:val="16"/>
                <w:szCs w:val="16"/>
              </w:rPr>
              <w:t>Secretaría del Medio Ambiente y Ordenamiento Territorial.</w:t>
            </w:r>
          </w:p>
        </w:tc>
        <w:tc>
          <w:tcPr>
            <w:tcW w:w="4788" w:type="dxa"/>
            <w:shd w:val="clear" w:color="auto" w:fill="auto"/>
          </w:tcPr>
          <w:p w14:paraId="6F41C214" w14:textId="4C32FDE0" w:rsidR="00745F3B" w:rsidRPr="00735C95" w:rsidRDefault="00D06E12" w:rsidP="00735C95">
            <w:pPr>
              <w:pStyle w:val="texto0"/>
              <w:spacing w:line="218" w:lineRule="exact"/>
              <w:ind w:firstLine="0"/>
              <w:rPr>
                <w:rFonts w:ascii="Verdana" w:hAnsi="Verdana"/>
                <w:sz w:val="16"/>
                <w:szCs w:val="16"/>
                <w:lang w:val="en-US"/>
              </w:rPr>
            </w:pPr>
            <w:r w:rsidRPr="00735C95">
              <w:rPr>
                <w:rFonts w:ascii="Verdana" w:hAnsi="Verdana" w:cs="Times New Roman"/>
                <w:sz w:val="16"/>
                <w:szCs w:val="16"/>
                <w:lang w:val="en-US"/>
              </w:rPr>
              <w:t>Secretary</w:t>
            </w:r>
            <w:r w:rsidR="00745F3B" w:rsidRPr="00062A36">
              <w:rPr>
                <w:rFonts w:ascii="Verdana" w:hAnsi="Verdana" w:cs="Times New Roman"/>
                <w:sz w:val="16"/>
                <w:szCs w:val="16"/>
                <w:lang w:val="en-US"/>
              </w:rPr>
              <w:t xml:space="preserve"> of the Environment and Territorial Planning.</w:t>
            </w:r>
          </w:p>
        </w:tc>
      </w:tr>
      <w:tr w:rsidR="00D45F51" w:rsidRPr="00735C95" w14:paraId="6C7F939C" w14:textId="48BF5D85" w:rsidTr="00735C95">
        <w:tc>
          <w:tcPr>
            <w:tcW w:w="4788" w:type="dxa"/>
            <w:shd w:val="clear" w:color="auto" w:fill="auto"/>
          </w:tcPr>
          <w:p w14:paraId="24D723A7" w14:textId="77777777" w:rsidR="00745F3B" w:rsidRPr="00735C95" w:rsidRDefault="00745F3B" w:rsidP="00735C95">
            <w:pPr>
              <w:pStyle w:val="texto0"/>
              <w:spacing w:after="20" w:line="218" w:lineRule="exact"/>
              <w:ind w:firstLine="0"/>
              <w:rPr>
                <w:rFonts w:ascii="Verdana" w:hAnsi="Verdana"/>
                <w:b/>
                <w:sz w:val="16"/>
                <w:szCs w:val="16"/>
              </w:rPr>
            </w:pPr>
            <w:r w:rsidRPr="00735C95">
              <w:rPr>
                <w:rFonts w:ascii="Verdana" w:hAnsi="Verdana"/>
                <w:b/>
                <w:sz w:val="16"/>
                <w:szCs w:val="16"/>
              </w:rPr>
              <w:t>Gobierno del Estado de Tlaxcala</w:t>
            </w:r>
          </w:p>
        </w:tc>
        <w:tc>
          <w:tcPr>
            <w:tcW w:w="4788" w:type="dxa"/>
            <w:shd w:val="clear" w:color="auto" w:fill="auto"/>
          </w:tcPr>
          <w:p w14:paraId="707392A7" w14:textId="7B0C7F20" w:rsidR="00745F3B" w:rsidRPr="00735C95" w:rsidRDefault="00745F3B" w:rsidP="00735C95">
            <w:pPr>
              <w:pStyle w:val="texto0"/>
              <w:spacing w:after="20" w:line="218" w:lineRule="exact"/>
              <w:ind w:firstLine="0"/>
              <w:rPr>
                <w:rFonts w:ascii="Verdana" w:hAnsi="Verdana"/>
                <w:b/>
                <w:sz w:val="16"/>
                <w:szCs w:val="16"/>
                <w:lang w:val="en-US"/>
              </w:rPr>
            </w:pPr>
            <w:r w:rsidRPr="00062A36">
              <w:rPr>
                <w:rFonts w:ascii="Verdana" w:hAnsi="Verdana" w:cs="Times New Roman"/>
                <w:b/>
                <w:bCs/>
                <w:sz w:val="16"/>
                <w:szCs w:val="16"/>
                <w:lang w:val="en-US"/>
              </w:rPr>
              <w:t>Government of the State of Tlaxcala</w:t>
            </w:r>
          </w:p>
        </w:tc>
      </w:tr>
      <w:tr w:rsidR="00D45F51" w:rsidRPr="00735C95" w14:paraId="668DF9C7" w14:textId="1CCDFA9E" w:rsidTr="00735C95">
        <w:tc>
          <w:tcPr>
            <w:tcW w:w="4788" w:type="dxa"/>
            <w:shd w:val="clear" w:color="auto" w:fill="auto"/>
          </w:tcPr>
          <w:p w14:paraId="754EAE9F" w14:textId="77777777" w:rsidR="00745F3B" w:rsidRPr="00735C95" w:rsidRDefault="00745F3B" w:rsidP="00735C95">
            <w:pPr>
              <w:pStyle w:val="texto0"/>
              <w:spacing w:after="20" w:line="218" w:lineRule="exact"/>
              <w:ind w:firstLine="0"/>
              <w:rPr>
                <w:rFonts w:ascii="Verdana" w:hAnsi="Verdana"/>
                <w:sz w:val="16"/>
                <w:szCs w:val="16"/>
              </w:rPr>
            </w:pPr>
            <w:r w:rsidRPr="00735C95">
              <w:rPr>
                <w:rFonts w:ascii="Verdana" w:hAnsi="Verdana"/>
                <w:sz w:val="16"/>
                <w:szCs w:val="16"/>
              </w:rPr>
              <w:t>Comisión Estatal para la Protección contra Riesgos Sanitarios</w:t>
            </w:r>
          </w:p>
        </w:tc>
        <w:tc>
          <w:tcPr>
            <w:tcW w:w="4788" w:type="dxa"/>
            <w:shd w:val="clear" w:color="auto" w:fill="auto"/>
          </w:tcPr>
          <w:p w14:paraId="2514533F" w14:textId="2975E3E4" w:rsidR="00745F3B" w:rsidRPr="00735C95" w:rsidRDefault="00745F3B" w:rsidP="00735C95">
            <w:pPr>
              <w:pStyle w:val="texto0"/>
              <w:spacing w:after="20" w:line="218" w:lineRule="exact"/>
              <w:ind w:firstLine="0"/>
              <w:rPr>
                <w:rFonts w:ascii="Verdana" w:hAnsi="Verdana"/>
                <w:sz w:val="16"/>
                <w:szCs w:val="16"/>
                <w:lang w:val="en-US"/>
              </w:rPr>
            </w:pPr>
            <w:r w:rsidRPr="00062A36">
              <w:rPr>
                <w:rFonts w:ascii="Verdana" w:hAnsi="Verdana" w:cs="Times New Roman"/>
                <w:sz w:val="16"/>
                <w:szCs w:val="16"/>
                <w:lang w:val="en-US"/>
              </w:rPr>
              <w:t>State Commission for the Protection against Sanitary Risks</w:t>
            </w:r>
          </w:p>
        </w:tc>
      </w:tr>
      <w:tr w:rsidR="00D45F51" w:rsidRPr="00735C95" w14:paraId="6F98424B" w14:textId="17CA552E" w:rsidTr="00735C95">
        <w:tc>
          <w:tcPr>
            <w:tcW w:w="4788" w:type="dxa"/>
            <w:shd w:val="clear" w:color="auto" w:fill="auto"/>
          </w:tcPr>
          <w:p w14:paraId="6FB43669"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sz w:val="16"/>
                <w:szCs w:val="16"/>
              </w:rPr>
              <w:t>Coordinación General de Ecología</w:t>
            </w:r>
          </w:p>
        </w:tc>
        <w:tc>
          <w:tcPr>
            <w:tcW w:w="4788" w:type="dxa"/>
            <w:shd w:val="clear" w:color="auto" w:fill="auto"/>
          </w:tcPr>
          <w:p w14:paraId="48328F84" w14:textId="2AB45FA5" w:rsidR="00745F3B" w:rsidRPr="00735C95" w:rsidRDefault="00745F3B" w:rsidP="00735C95">
            <w:pPr>
              <w:pStyle w:val="texto0"/>
              <w:spacing w:line="218" w:lineRule="exact"/>
              <w:ind w:firstLine="0"/>
              <w:rPr>
                <w:rFonts w:ascii="Verdana" w:hAnsi="Verdana"/>
                <w:sz w:val="16"/>
                <w:szCs w:val="16"/>
                <w:lang w:val="en-US"/>
              </w:rPr>
            </w:pPr>
            <w:r w:rsidRPr="00062A36">
              <w:rPr>
                <w:rFonts w:ascii="Verdana" w:hAnsi="Verdana" w:cs="Times New Roman"/>
                <w:sz w:val="16"/>
                <w:szCs w:val="16"/>
              </w:rPr>
              <w:t xml:space="preserve">General </w:t>
            </w:r>
            <w:proofErr w:type="spellStart"/>
            <w:r w:rsidRPr="00062A36">
              <w:rPr>
                <w:rFonts w:ascii="Verdana" w:hAnsi="Verdana" w:cs="Times New Roman"/>
                <w:sz w:val="16"/>
                <w:szCs w:val="16"/>
              </w:rPr>
              <w:t>Coordination</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of</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Ecology</w:t>
            </w:r>
            <w:proofErr w:type="spellEnd"/>
          </w:p>
        </w:tc>
      </w:tr>
      <w:tr w:rsidR="00D45F51" w:rsidRPr="00735C95" w14:paraId="4E492AAA" w14:textId="56B89192" w:rsidTr="00735C95">
        <w:tc>
          <w:tcPr>
            <w:tcW w:w="4788" w:type="dxa"/>
            <w:shd w:val="clear" w:color="auto" w:fill="auto"/>
          </w:tcPr>
          <w:p w14:paraId="3F3423AB" w14:textId="77777777" w:rsidR="00745F3B" w:rsidRPr="00735C95" w:rsidRDefault="00745F3B" w:rsidP="00735C95">
            <w:pPr>
              <w:pStyle w:val="texto0"/>
              <w:spacing w:after="20" w:line="218" w:lineRule="exact"/>
              <w:ind w:firstLine="0"/>
              <w:rPr>
                <w:rFonts w:ascii="Verdana" w:hAnsi="Verdana"/>
                <w:b/>
                <w:sz w:val="16"/>
                <w:szCs w:val="16"/>
              </w:rPr>
            </w:pPr>
            <w:r w:rsidRPr="00735C95">
              <w:rPr>
                <w:rFonts w:ascii="Verdana" w:hAnsi="Verdana"/>
                <w:b/>
                <w:sz w:val="16"/>
                <w:szCs w:val="16"/>
              </w:rPr>
              <w:t>Gobierno del Estado de Tamaulipas</w:t>
            </w:r>
          </w:p>
        </w:tc>
        <w:tc>
          <w:tcPr>
            <w:tcW w:w="4788" w:type="dxa"/>
            <w:shd w:val="clear" w:color="auto" w:fill="auto"/>
          </w:tcPr>
          <w:p w14:paraId="01B566FC" w14:textId="3D788572" w:rsidR="00745F3B" w:rsidRPr="00735C95" w:rsidRDefault="0041395B" w:rsidP="00735C95">
            <w:pPr>
              <w:pStyle w:val="texto0"/>
              <w:spacing w:after="20" w:line="218" w:lineRule="exact"/>
              <w:ind w:firstLine="0"/>
              <w:rPr>
                <w:rFonts w:ascii="Verdana" w:hAnsi="Verdana"/>
                <w:b/>
                <w:sz w:val="16"/>
                <w:szCs w:val="16"/>
                <w:lang w:val="en-US"/>
              </w:rPr>
            </w:pPr>
            <w:r w:rsidRPr="00735C95">
              <w:rPr>
                <w:rFonts w:ascii="Verdana" w:hAnsi="Verdana" w:cs="Times New Roman"/>
                <w:b/>
                <w:bCs/>
                <w:sz w:val="16"/>
                <w:szCs w:val="16"/>
                <w:lang w:val="en-US"/>
              </w:rPr>
              <w:t xml:space="preserve">Government of the State of </w:t>
            </w:r>
            <w:r w:rsidR="00745F3B" w:rsidRPr="00062A36">
              <w:rPr>
                <w:rFonts w:ascii="Verdana" w:hAnsi="Verdana" w:cs="Times New Roman"/>
                <w:b/>
                <w:bCs/>
                <w:sz w:val="16"/>
                <w:szCs w:val="16"/>
                <w:lang w:val="en-US"/>
              </w:rPr>
              <w:t xml:space="preserve">Tamaulipas </w:t>
            </w:r>
          </w:p>
        </w:tc>
      </w:tr>
      <w:tr w:rsidR="00D45F51" w:rsidRPr="00735C95" w14:paraId="7CE0DD34" w14:textId="273C75F7" w:rsidTr="00735C95">
        <w:tc>
          <w:tcPr>
            <w:tcW w:w="4788" w:type="dxa"/>
            <w:shd w:val="clear" w:color="auto" w:fill="auto"/>
          </w:tcPr>
          <w:p w14:paraId="67F6A9E6"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sz w:val="16"/>
                <w:szCs w:val="16"/>
              </w:rPr>
              <w:t>Secretaría de Desarrollo Urbano y Medio Ambiente</w:t>
            </w:r>
          </w:p>
        </w:tc>
        <w:tc>
          <w:tcPr>
            <w:tcW w:w="4788" w:type="dxa"/>
            <w:shd w:val="clear" w:color="auto" w:fill="auto"/>
          </w:tcPr>
          <w:p w14:paraId="558642D9" w14:textId="19B6FE64" w:rsidR="00745F3B" w:rsidRPr="00735C95" w:rsidRDefault="00D06E12" w:rsidP="00735C95">
            <w:pPr>
              <w:pStyle w:val="texto0"/>
              <w:spacing w:line="218" w:lineRule="exact"/>
              <w:ind w:firstLine="0"/>
              <w:rPr>
                <w:rFonts w:ascii="Verdana" w:hAnsi="Verdana"/>
                <w:sz w:val="16"/>
                <w:szCs w:val="16"/>
                <w:lang w:val="en-US"/>
              </w:rPr>
            </w:pPr>
            <w:r w:rsidRPr="00735C95">
              <w:rPr>
                <w:rFonts w:ascii="Verdana" w:hAnsi="Verdana" w:cs="Times New Roman"/>
                <w:sz w:val="16"/>
                <w:szCs w:val="16"/>
                <w:lang w:val="en-US"/>
              </w:rPr>
              <w:t>Secretary</w:t>
            </w:r>
            <w:r w:rsidR="00745F3B" w:rsidRPr="00062A36">
              <w:rPr>
                <w:rFonts w:ascii="Verdana" w:hAnsi="Verdana" w:cs="Times New Roman"/>
                <w:sz w:val="16"/>
                <w:szCs w:val="16"/>
                <w:lang w:val="en-US"/>
              </w:rPr>
              <w:t xml:space="preserve"> of Urban Development and Environment</w:t>
            </w:r>
          </w:p>
        </w:tc>
      </w:tr>
      <w:tr w:rsidR="00D45F51" w:rsidRPr="00735C95" w14:paraId="79C19689" w14:textId="1ABF5F91" w:rsidTr="00735C95">
        <w:tc>
          <w:tcPr>
            <w:tcW w:w="4788" w:type="dxa"/>
            <w:shd w:val="clear" w:color="auto" w:fill="auto"/>
          </w:tcPr>
          <w:p w14:paraId="59930F5F" w14:textId="77777777" w:rsidR="00745F3B" w:rsidRPr="00735C95" w:rsidRDefault="00745F3B" w:rsidP="00735C95">
            <w:pPr>
              <w:pStyle w:val="texto0"/>
              <w:spacing w:after="20" w:line="218" w:lineRule="exact"/>
              <w:ind w:firstLine="0"/>
              <w:rPr>
                <w:rFonts w:ascii="Verdana" w:hAnsi="Verdana"/>
                <w:b/>
                <w:sz w:val="16"/>
                <w:szCs w:val="16"/>
              </w:rPr>
            </w:pPr>
            <w:r w:rsidRPr="00735C95">
              <w:rPr>
                <w:rFonts w:ascii="Verdana" w:hAnsi="Verdana"/>
                <w:b/>
                <w:sz w:val="16"/>
                <w:szCs w:val="16"/>
              </w:rPr>
              <w:t>Universidad Nacional Autónoma de México</w:t>
            </w:r>
          </w:p>
        </w:tc>
        <w:tc>
          <w:tcPr>
            <w:tcW w:w="4788" w:type="dxa"/>
            <w:shd w:val="clear" w:color="auto" w:fill="auto"/>
          </w:tcPr>
          <w:p w14:paraId="3AC20442" w14:textId="4CC5121B" w:rsidR="00745F3B" w:rsidRPr="00735C95" w:rsidRDefault="00745F3B" w:rsidP="00735C95">
            <w:pPr>
              <w:pStyle w:val="texto0"/>
              <w:spacing w:after="20" w:line="218" w:lineRule="exact"/>
              <w:ind w:firstLine="0"/>
              <w:rPr>
                <w:rFonts w:ascii="Verdana" w:hAnsi="Verdana"/>
                <w:b/>
                <w:sz w:val="16"/>
                <w:szCs w:val="16"/>
                <w:lang w:val="en-US"/>
              </w:rPr>
            </w:pPr>
            <w:r w:rsidRPr="00062A36">
              <w:rPr>
                <w:rFonts w:ascii="Verdana" w:hAnsi="Verdana" w:cs="Times New Roman"/>
                <w:b/>
                <w:bCs/>
                <w:sz w:val="16"/>
                <w:szCs w:val="16"/>
                <w:lang w:val="en-US"/>
              </w:rPr>
              <w:t>National Autonomous University of Mexico</w:t>
            </w:r>
          </w:p>
        </w:tc>
      </w:tr>
      <w:tr w:rsidR="00D45F51" w:rsidRPr="00735C95" w14:paraId="5DBFA371" w14:textId="402A35DD" w:rsidTr="00735C95">
        <w:tc>
          <w:tcPr>
            <w:tcW w:w="4788" w:type="dxa"/>
            <w:shd w:val="clear" w:color="auto" w:fill="auto"/>
          </w:tcPr>
          <w:p w14:paraId="12B8FC9C" w14:textId="77777777" w:rsidR="00745F3B" w:rsidRPr="00735C95" w:rsidRDefault="00745F3B" w:rsidP="00735C95">
            <w:pPr>
              <w:pStyle w:val="texto0"/>
              <w:spacing w:line="218" w:lineRule="exact"/>
              <w:ind w:firstLine="0"/>
              <w:rPr>
                <w:rFonts w:ascii="Verdana" w:hAnsi="Verdana"/>
                <w:b/>
                <w:sz w:val="16"/>
                <w:szCs w:val="16"/>
              </w:rPr>
            </w:pPr>
            <w:r w:rsidRPr="00735C95">
              <w:rPr>
                <w:rFonts w:ascii="Verdana" w:hAnsi="Verdana"/>
                <w:sz w:val="16"/>
                <w:szCs w:val="16"/>
              </w:rPr>
              <w:t>Centro de Ciencias de la Atmósfera</w:t>
            </w:r>
          </w:p>
        </w:tc>
        <w:tc>
          <w:tcPr>
            <w:tcW w:w="4788" w:type="dxa"/>
            <w:shd w:val="clear" w:color="auto" w:fill="auto"/>
          </w:tcPr>
          <w:p w14:paraId="2E61299E" w14:textId="3F546E4D" w:rsidR="00745F3B" w:rsidRPr="00735C95" w:rsidRDefault="00745F3B" w:rsidP="00735C95">
            <w:pPr>
              <w:pStyle w:val="texto0"/>
              <w:spacing w:line="218" w:lineRule="exact"/>
              <w:ind w:firstLine="0"/>
              <w:rPr>
                <w:rFonts w:ascii="Verdana" w:hAnsi="Verdana"/>
                <w:sz w:val="16"/>
                <w:szCs w:val="16"/>
                <w:lang w:val="en-US"/>
              </w:rPr>
            </w:pPr>
            <w:proofErr w:type="spellStart"/>
            <w:r w:rsidRPr="00062A36">
              <w:rPr>
                <w:rFonts w:ascii="Verdana" w:hAnsi="Verdana" w:cs="Times New Roman"/>
                <w:sz w:val="16"/>
                <w:szCs w:val="16"/>
              </w:rPr>
              <w:t>Atmospheric</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Science</w:t>
            </w:r>
            <w:proofErr w:type="spellEnd"/>
            <w:r w:rsidRPr="00062A36">
              <w:rPr>
                <w:rFonts w:ascii="Verdana" w:hAnsi="Verdana" w:cs="Times New Roman"/>
                <w:sz w:val="16"/>
                <w:szCs w:val="16"/>
              </w:rPr>
              <w:t xml:space="preserve"> Center</w:t>
            </w:r>
          </w:p>
        </w:tc>
      </w:tr>
      <w:tr w:rsidR="00D45F51" w:rsidRPr="00735C95" w14:paraId="18F98BE7" w14:textId="60864D11" w:rsidTr="00735C95">
        <w:tc>
          <w:tcPr>
            <w:tcW w:w="4788" w:type="dxa"/>
            <w:shd w:val="clear" w:color="auto" w:fill="auto"/>
          </w:tcPr>
          <w:p w14:paraId="1BEE1DCA" w14:textId="77777777" w:rsidR="00745F3B" w:rsidRPr="00735C95" w:rsidRDefault="00745F3B" w:rsidP="00735C95">
            <w:pPr>
              <w:pStyle w:val="texto0"/>
              <w:spacing w:after="20" w:line="218" w:lineRule="exact"/>
              <w:ind w:firstLine="0"/>
              <w:rPr>
                <w:rFonts w:ascii="Verdana" w:hAnsi="Verdana"/>
                <w:b/>
                <w:sz w:val="16"/>
                <w:szCs w:val="16"/>
              </w:rPr>
            </w:pPr>
            <w:r w:rsidRPr="00735C95">
              <w:rPr>
                <w:rFonts w:ascii="Verdana" w:hAnsi="Verdana"/>
                <w:b/>
                <w:sz w:val="16"/>
                <w:szCs w:val="16"/>
              </w:rPr>
              <w:t>Centro de Investigación y de Estudios Avanzados del IPN</w:t>
            </w:r>
          </w:p>
        </w:tc>
        <w:tc>
          <w:tcPr>
            <w:tcW w:w="4788" w:type="dxa"/>
            <w:shd w:val="clear" w:color="auto" w:fill="auto"/>
          </w:tcPr>
          <w:p w14:paraId="1B4767A2" w14:textId="2518474E" w:rsidR="00745F3B" w:rsidRPr="00735C95" w:rsidRDefault="00745F3B" w:rsidP="00735C95">
            <w:pPr>
              <w:pStyle w:val="texto0"/>
              <w:spacing w:after="20" w:line="218" w:lineRule="exact"/>
              <w:ind w:firstLine="0"/>
              <w:rPr>
                <w:rFonts w:ascii="Verdana" w:hAnsi="Verdana"/>
                <w:b/>
                <w:sz w:val="16"/>
                <w:szCs w:val="16"/>
                <w:lang w:val="en-US"/>
              </w:rPr>
            </w:pPr>
            <w:r w:rsidRPr="00062A36">
              <w:rPr>
                <w:rFonts w:ascii="Verdana" w:hAnsi="Verdana" w:cs="Times New Roman"/>
                <w:b/>
                <w:bCs/>
                <w:sz w:val="16"/>
                <w:szCs w:val="16"/>
                <w:lang w:val="en-US"/>
              </w:rPr>
              <w:t>Center for Research and Advanced Studies of the IPN</w:t>
            </w:r>
          </w:p>
        </w:tc>
      </w:tr>
      <w:tr w:rsidR="00D45F51" w:rsidRPr="00735C95" w14:paraId="0E9A5BF6" w14:textId="1D5F7F41" w:rsidTr="00735C95">
        <w:tc>
          <w:tcPr>
            <w:tcW w:w="4788" w:type="dxa"/>
            <w:shd w:val="clear" w:color="auto" w:fill="auto"/>
          </w:tcPr>
          <w:p w14:paraId="3878D544"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sz w:val="16"/>
                <w:szCs w:val="16"/>
              </w:rPr>
              <w:t>Departamento de Toxicología</w:t>
            </w:r>
          </w:p>
        </w:tc>
        <w:tc>
          <w:tcPr>
            <w:tcW w:w="4788" w:type="dxa"/>
            <w:shd w:val="clear" w:color="auto" w:fill="auto"/>
          </w:tcPr>
          <w:p w14:paraId="73A1AC70" w14:textId="2F74522E" w:rsidR="00745F3B" w:rsidRPr="00735C95" w:rsidRDefault="00745F3B" w:rsidP="00735C95">
            <w:pPr>
              <w:pStyle w:val="texto0"/>
              <w:spacing w:line="218" w:lineRule="exact"/>
              <w:ind w:firstLine="0"/>
              <w:rPr>
                <w:rFonts w:ascii="Verdana" w:hAnsi="Verdana"/>
                <w:sz w:val="16"/>
                <w:szCs w:val="16"/>
                <w:lang w:val="en-US"/>
              </w:rPr>
            </w:pPr>
            <w:proofErr w:type="spellStart"/>
            <w:r w:rsidRPr="00062A36">
              <w:rPr>
                <w:rFonts w:ascii="Verdana" w:hAnsi="Verdana" w:cs="Times New Roman"/>
                <w:sz w:val="16"/>
                <w:szCs w:val="16"/>
              </w:rPr>
              <w:t>Department</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of</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Toxicology</w:t>
            </w:r>
            <w:proofErr w:type="spellEnd"/>
          </w:p>
        </w:tc>
      </w:tr>
      <w:tr w:rsidR="00D45F51" w:rsidRPr="00735C95" w14:paraId="28F792C1" w14:textId="1C613E00" w:rsidTr="00735C95">
        <w:tc>
          <w:tcPr>
            <w:tcW w:w="4788" w:type="dxa"/>
            <w:shd w:val="clear" w:color="auto" w:fill="auto"/>
          </w:tcPr>
          <w:p w14:paraId="52C6A011" w14:textId="77777777" w:rsidR="00745F3B" w:rsidRPr="00735C95" w:rsidRDefault="00745F3B" w:rsidP="00735C95">
            <w:pPr>
              <w:pStyle w:val="texto0"/>
              <w:spacing w:line="218" w:lineRule="exact"/>
              <w:ind w:firstLine="0"/>
              <w:rPr>
                <w:rFonts w:ascii="Verdana" w:hAnsi="Verdana"/>
                <w:b/>
                <w:sz w:val="16"/>
                <w:szCs w:val="16"/>
              </w:rPr>
            </w:pPr>
            <w:r w:rsidRPr="00735C95">
              <w:rPr>
                <w:rFonts w:ascii="Verdana" w:hAnsi="Verdana"/>
                <w:b/>
                <w:sz w:val="16"/>
                <w:szCs w:val="16"/>
              </w:rPr>
              <w:t>Greenpeace México</w:t>
            </w:r>
          </w:p>
        </w:tc>
        <w:tc>
          <w:tcPr>
            <w:tcW w:w="4788" w:type="dxa"/>
            <w:shd w:val="clear" w:color="auto" w:fill="auto"/>
          </w:tcPr>
          <w:p w14:paraId="59943C79" w14:textId="1C817632" w:rsidR="00745F3B" w:rsidRPr="00735C95" w:rsidRDefault="00745F3B" w:rsidP="00735C95">
            <w:pPr>
              <w:pStyle w:val="texto0"/>
              <w:spacing w:line="218" w:lineRule="exact"/>
              <w:ind w:firstLine="0"/>
              <w:rPr>
                <w:rFonts w:ascii="Verdana" w:hAnsi="Verdana"/>
                <w:b/>
                <w:sz w:val="16"/>
                <w:szCs w:val="16"/>
                <w:lang w:val="en-US"/>
              </w:rPr>
            </w:pPr>
            <w:r w:rsidRPr="00062A36">
              <w:rPr>
                <w:rFonts w:ascii="Verdana" w:hAnsi="Verdana" w:cs="Times New Roman"/>
                <w:b/>
                <w:bCs/>
                <w:sz w:val="16"/>
                <w:szCs w:val="16"/>
              </w:rPr>
              <w:t xml:space="preserve">Greenpeace </w:t>
            </w:r>
            <w:proofErr w:type="spellStart"/>
            <w:r w:rsidRPr="00062A36">
              <w:rPr>
                <w:rFonts w:ascii="Verdana" w:hAnsi="Verdana" w:cs="Times New Roman"/>
                <w:b/>
                <w:bCs/>
                <w:sz w:val="16"/>
                <w:szCs w:val="16"/>
              </w:rPr>
              <w:t>Mexico</w:t>
            </w:r>
            <w:proofErr w:type="spellEnd"/>
          </w:p>
        </w:tc>
      </w:tr>
      <w:tr w:rsidR="00D45F51" w:rsidRPr="00735C95" w14:paraId="09DC0B6E" w14:textId="26E0C9D2" w:rsidTr="00735C95">
        <w:tc>
          <w:tcPr>
            <w:tcW w:w="4788" w:type="dxa"/>
            <w:shd w:val="clear" w:color="auto" w:fill="auto"/>
          </w:tcPr>
          <w:p w14:paraId="3CC5C324" w14:textId="77777777" w:rsidR="00745F3B" w:rsidRPr="00735C95" w:rsidRDefault="00745F3B" w:rsidP="00735C95">
            <w:pPr>
              <w:pStyle w:val="texto0"/>
              <w:spacing w:line="218" w:lineRule="exact"/>
              <w:ind w:firstLine="0"/>
              <w:rPr>
                <w:rFonts w:ascii="Verdana" w:hAnsi="Verdana"/>
                <w:b/>
                <w:sz w:val="16"/>
                <w:szCs w:val="16"/>
              </w:rPr>
            </w:pPr>
            <w:r w:rsidRPr="00735C95">
              <w:rPr>
                <w:rFonts w:ascii="Verdana" w:hAnsi="Verdana"/>
                <w:b/>
                <w:sz w:val="16"/>
                <w:szCs w:val="16"/>
              </w:rPr>
              <w:t>Red por los Derechos de la Infancia en México</w:t>
            </w:r>
          </w:p>
        </w:tc>
        <w:tc>
          <w:tcPr>
            <w:tcW w:w="4788" w:type="dxa"/>
            <w:shd w:val="clear" w:color="auto" w:fill="auto"/>
          </w:tcPr>
          <w:p w14:paraId="18AB4B4B" w14:textId="2DA01A95" w:rsidR="00745F3B" w:rsidRPr="00735C95" w:rsidRDefault="00745F3B" w:rsidP="00735C95">
            <w:pPr>
              <w:pStyle w:val="texto0"/>
              <w:spacing w:line="218" w:lineRule="exact"/>
              <w:ind w:firstLine="0"/>
              <w:rPr>
                <w:rFonts w:ascii="Verdana" w:hAnsi="Verdana"/>
                <w:b/>
                <w:sz w:val="16"/>
                <w:szCs w:val="16"/>
                <w:lang w:val="en-US"/>
              </w:rPr>
            </w:pPr>
            <w:r w:rsidRPr="00062A36">
              <w:rPr>
                <w:rFonts w:ascii="Verdana" w:hAnsi="Verdana" w:cs="Times New Roman"/>
                <w:b/>
                <w:bCs/>
                <w:sz w:val="16"/>
                <w:szCs w:val="16"/>
                <w:lang w:val="en-US"/>
              </w:rPr>
              <w:t>Network for the Rights of the Child in Mexico</w:t>
            </w:r>
          </w:p>
        </w:tc>
      </w:tr>
      <w:tr w:rsidR="00D45F51" w:rsidRPr="00735C95" w14:paraId="32A358B2" w14:textId="7E743317" w:rsidTr="00735C95">
        <w:tc>
          <w:tcPr>
            <w:tcW w:w="4788" w:type="dxa"/>
            <w:shd w:val="clear" w:color="auto" w:fill="auto"/>
          </w:tcPr>
          <w:p w14:paraId="59AF3C26" w14:textId="77777777" w:rsidR="00745F3B" w:rsidRPr="00735C95" w:rsidRDefault="00745F3B" w:rsidP="00735C95">
            <w:pPr>
              <w:pStyle w:val="texto0"/>
              <w:spacing w:line="218" w:lineRule="exact"/>
              <w:ind w:firstLine="0"/>
              <w:rPr>
                <w:rFonts w:ascii="Verdana" w:hAnsi="Verdana"/>
                <w:b/>
                <w:sz w:val="16"/>
                <w:szCs w:val="16"/>
                <w:lang w:val="en-US"/>
              </w:rPr>
            </w:pPr>
          </w:p>
        </w:tc>
        <w:tc>
          <w:tcPr>
            <w:tcW w:w="4788" w:type="dxa"/>
            <w:shd w:val="clear" w:color="auto" w:fill="auto"/>
          </w:tcPr>
          <w:p w14:paraId="4AD8F80F" w14:textId="7228855E" w:rsidR="00745F3B" w:rsidRPr="00735C95" w:rsidRDefault="00745F3B" w:rsidP="00735C95">
            <w:pPr>
              <w:pStyle w:val="texto0"/>
              <w:spacing w:line="218" w:lineRule="exact"/>
              <w:ind w:firstLine="0"/>
              <w:rPr>
                <w:rFonts w:ascii="Verdana" w:hAnsi="Verdana"/>
                <w:b/>
                <w:sz w:val="16"/>
                <w:szCs w:val="16"/>
                <w:lang w:val="en-US"/>
              </w:rPr>
            </w:pPr>
            <w:r w:rsidRPr="00062A36">
              <w:rPr>
                <w:rFonts w:ascii="Verdana" w:hAnsi="Verdana" w:cs="Times New Roman"/>
                <w:b/>
                <w:bCs/>
                <w:sz w:val="16"/>
                <w:szCs w:val="16"/>
                <w:lang w:val="en-US"/>
              </w:rPr>
              <w:t> </w:t>
            </w:r>
          </w:p>
        </w:tc>
      </w:tr>
      <w:tr w:rsidR="00D45F51" w:rsidRPr="00735C95" w14:paraId="54BDF8E5" w14:textId="00B13749" w:rsidTr="00735C95">
        <w:tc>
          <w:tcPr>
            <w:tcW w:w="4788" w:type="dxa"/>
            <w:shd w:val="clear" w:color="auto" w:fill="auto"/>
          </w:tcPr>
          <w:p w14:paraId="3F8E64CE" w14:textId="77777777" w:rsidR="00745F3B" w:rsidRPr="00735C95" w:rsidRDefault="00745F3B" w:rsidP="00735C95">
            <w:pPr>
              <w:pStyle w:val="ANOTACION"/>
              <w:spacing w:line="218" w:lineRule="exact"/>
              <w:rPr>
                <w:rFonts w:ascii="Verdana" w:hAnsi="Verdana"/>
                <w:sz w:val="16"/>
                <w:szCs w:val="16"/>
              </w:rPr>
            </w:pPr>
            <w:r w:rsidRPr="00735C95">
              <w:rPr>
                <w:rFonts w:ascii="Verdana" w:hAnsi="Verdana"/>
                <w:sz w:val="16"/>
                <w:szCs w:val="16"/>
              </w:rPr>
              <w:t>ÍNDICE</w:t>
            </w:r>
          </w:p>
        </w:tc>
        <w:tc>
          <w:tcPr>
            <w:tcW w:w="4788" w:type="dxa"/>
            <w:shd w:val="clear" w:color="auto" w:fill="auto"/>
          </w:tcPr>
          <w:p w14:paraId="29A2AB36" w14:textId="17914CAE" w:rsidR="00745F3B" w:rsidRPr="00735C95" w:rsidRDefault="00745F3B" w:rsidP="00735C95">
            <w:pPr>
              <w:pStyle w:val="ANOTACION"/>
              <w:spacing w:line="218" w:lineRule="exact"/>
              <w:rPr>
                <w:rFonts w:ascii="Verdana" w:hAnsi="Verdana"/>
                <w:sz w:val="16"/>
                <w:szCs w:val="16"/>
                <w:lang w:val="en-US"/>
              </w:rPr>
            </w:pPr>
            <w:r w:rsidRPr="00062A36">
              <w:rPr>
                <w:rFonts w:ascii="Verdana" w:hAnsi="Verdana"/>
                <w:bCs/>
                <w:sz w:val="16"/>
                <w:szCs w:val="16"/>
              </w:rPr>
              <w:t>INDEX</w:t>
            </w:r>
          </w:p>
        </w:tc>
      </w:tr>
      <w:tr w:rsidR="00D45F51" w:rsidRPr="00735C95" w14:paraId="4BDE0692" w14:textId="608EF93A" w:rsidTr="00735C95">
        <w:tc>
          <w:tcPr>
            <w:tcW w:w="4788" w:type="dxa"/>
            <w:shd w:val="clear" w:color="auto" w:fill="auto"/>
          </w:tcPr>
          <w:p w14:paraId="17023CAA"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b/>
                <w:bCs/>
                <w:sz w:val="16"/>
                <w:szCs w:val="16"/>
              </w:rPr>
              <w:t xml:space="preserve">0. </w:t>
            </w:r>
            <w:r w:rsidRPr="00735C95">
              <w:rPr>
                <w:rFonts w:ascii="Verdana" w:hAnsi="Verdana"/>
                <w:sz w:val="16"/>
                <w:szCs w:val="16"/>
              </w:rPr>
              <w:t>Introducción.</w:t>
            </w:r>
          </w:p>
        </w:tc>
        <w:tc>
          <w:tcPr>
            <w:tcW w:w="4788" w:type="dxa"/>
            <w:shd w:val="clear" w:color="auto" w:fill="auto"/>
          </w:tcPr>
          <w:p w14:paraId="67FC1DC4" w14:textId="3C37677C" w:rsidR="00745F3B" w:rsidRPr="00735C95" w:rsidRDefault="00745F3B" w:rsidP="00735C95">
            <w:pPr>
              <w:pStyle w:val="texto0"/>
              <w:spacing w:line="218" w:lineRule="exact"/>
              <w:ind w:firstLine="0"/>
              <w:rPr>
                <w:rFonts w:ascii="Verdana" w:hAnsi="Verdana"/>
                <w:b/>
                <w:bCs/>
                <w:sz w:val="16"/>
                <w:szCs w:val="16"/>
                <w:lang w:val="en-US"/>
              </w:rPr>
            </w:pPr>
            <w:r w:rsidRPr="00062A36">
              <w:rPr>
                <w:rFonts w:ascii="Verdana" w:hAnsi="Verdana" w:cs="Times New Roman"/>
                <w:b/>
                <w:bCs/>
                <w:sz w:val="16"/>
                <w:szCs w:val="16"/>
              </w:rPr>
              <w:t xml:space="preserve">0. </w:t>
            </w:r>
            <w:proofErr w:type="spellStart"/>
            <w:r w:rsidRPr="00062A36">
              <w:rPr>
                <w:rFonts w:ascii="Verdana" w:hAnsi="Verdana" w:cs="Times New Roman"/>
                <w:sz w:val="16"/>
                <w:szCs w:val="16"/>
              </w:rPr>
              <w:t>Introduction</w:t>
            </w:r>
            <w:proofErr w:type="spellEnd"/>
            <w:r w:rsidRPr="00062A36">
              <w:rPr>
                <w:rFonts w:ascii="Verdana" w:hAnsi="Verdana" w:cs="Times New Roman"/>
                <w:sz w:val="16"/>
                <w:szCs w:val="16"/>
              </w:rPr>
              <w:t>.</w:t>
            </w:r>
          </w:p>
        </w:tc>
      </w:tr>
      <w:tr w:rsidR="00D45F51" w:rsidRPr="00735C95" w14:paraId="14D82986" w14:textId="4E0EDBBE" w:rsidTr="00735C95">
        <w:tc>
          <w:tcPr>
            <w:tcW w:w="4788" w:type="dxa"/>
            <w:shd w:val="clear" w:color="auto" w:fill="auto"/>
          </w:tcPr>
          <w:p w14:paraId="1FAEED73"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b/>
                <w:bCs/>
                <w:sz w:val="16"/>
                <w:szCs w:val="16"/>
              </w:rPr>
              <w:t xml:space="preserve">1. </w:t>
            </w:r>
            <w:r w:rsidRPr="00735C95">
              <w:rPr>
                <w:rFonts w:ascii="Verdana" w:hAnsi="Verdana"/>
                <w:sz w:val="16"/>
                <w:szCs w:val="16"/>
              </w:rPr>
              <w:t>Objetivo y campo de aplicación.</w:t>
            </w:r>
          </w:p>
        </w:tc>
        <w:tc>
          <w:tcPr>
            <w:tcW w:w="4788" w:type="dxa"/>
            <w:shd w:val="clear" w:color="auto" w:fill="auto"/>
          </w:tcPr>
          <w:p w14:paraId="2B10E550" w14:textId="3489C355" w:rsidR="00745F3B" w:rsidRPr="00735C95" w:rsidRDefault="00745F3B" w:rsidP="00735C95">
            <w:pPr>
              <w:pStyle w:val="texto0"/>
              <w:spacing w:line="218"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1. </w:t>
            </w:r>
            <w:r w:rsidRPr="00062A36">
              <w:rPr>
                <w:rFonts w:ascii="Verdana" w:hAnsi="Verdana" w:cs="Times New Roman"/>
                <w:sz w:val="16"/>
                <w:szCs w:val="16"/>
                <w:lang w:val="en-US"/>
              </w:rPr>
              <w:t>Objective and field of application.</w:t>
            </w:r>
          </w:p>
        </w:tc>
      </w:tr>
      <w:tr w:rsidR="00D45F51" w:rsidRPr="00735C95" w14:paraId="6129AC5D" w14:textId="4239E702" w:rsidTr="00735C95">
        <w:tc>
          <w:tcPr>
            <w:tcW w:w="4788" w:type="dxa"/>
            <w:shd w:val="clear" w:color="auto" w:fill="auto"/>
          </w:tcPr>
          <w:p w14:paraId="43BDBDDD"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b/>
                <w:bCs/>
                <w:sz w:val="16"/>
                <w:szCs w:val="16"/>
              </w:rPr>
              <w:t xml:space="preserve">2. </w:t>
            </w:r>
            <w:r w:rsidRPr="00735C95">
              <w:rPr>
                <w:rFonts w:ascii="Verdana" w:hAnsi="Verdana"/>
                <w:sz w:val="16"/>
                <w:szCs w:val="16"/>
              </w:rPr>
              <w:t>Referencias normativas.</w:t>
            </w:r>
          </w:p>
        </w:tc>
        <w:tc>
          <w:tcPr>
            <w:tcW w:w="4788" w:type="dxa"/>
            <w:shd w:val="clear" w:color="auto" w:fill="auto"/>
          </w:tcPr>
          <w:p w14:paraId="4260135D" w14:textId="5EB215C0" w:rsidR="00745F3B" w:rsidRPr="00735C95" w:rsidRDefault="00745F3B" w:rsidP="00735C95">
            <w:pPr>
              <w:pStyle w:val="texto0"/>
              <w:spacing w:line="218" w:lineRule="exact"/>
              <w:ind w:firstLine="0"/>
              <w:rPr>
                <w:rFonts w:ascii="Verdana" w:hAnsi="Verdana"/>
                <w:b/>
                <w:bCs/>
                <w:sz w:val="16"/>
                <w:szCs w:val="16"/>
                <w:lang w:val="en-US"/>
              </w:rPr>
            </w:pPr>
            <w:r w:rsidRPr="00062A36">
              <w:rPr>
                <w:rFonts w:ascii="Verdana" w:hAnsi="Verdana" w:cs="Times New Roman"/>
                <w:b/>
                <w:bCs/>
                <w:sz w:val="16"/>
                <w:szCs w:val="16"/>
              </w:rPr>
              <w:t xml:space="preserve">2. </w:t>
            </w:r>
            <w:r w:rsidR="0041395B" w:rsidRPr="00735C95">
              <w:rPr>
                <w:rFonts w:ascii="Verdana" w:hAnsi="Verdana" w:cs="Times New Roman"/>
                <w:sz w:val="16"/>
                <w:szCs w:val="16"/>
              </w:rPr>
              <w:t xml:space="preserve">Legislative </w:t>
            </w:r>
            <w:proofErr w:type="spellStart"/>
            <w:r w:rsidR="0041395B" w:rsidRPr="00735C95">
              <w:rPr>
                <w:rFonts w:ascii="Verdana" w:hAnsi="Verdana" w:cs="Times New Roman"/>
                <w:sz w:val="16"/>
                <w:szCs w:val="16"/>
              </w:rPr>
              <w:t>references</w:t>
            </w:r>
            <w:proofErr w:type="spellEnd"/>
            <w:r w:rsidRPr="00062A36">
              <w:rPr>
                <w:rFonts w:ascii="Verdana" w:hAnsi="Verdana" w:cs="Times New Roman"/>
                <w:sz w:val="16"/>
                <w:szCs w:val="16"/>
              </w:rPr>
              <w:t>.</w:t>
            </w:r>
          </w:p>
        </w:tc>
      </w:tr>
      <w:tr w:rsidR="00D45F51" w:rsidRPr="00735C95" w14:paraId="4F9ABA99" w14:textId="7AD3B63E" w:rsidTr="00735C95">
        <w:tc>
          <w:tcPr>
            <w:tcW w:w="4788" w:type="dxa"/>
            <w:shd w:val="clear" w:color="auto" w:fill="auto"/>
          </w:tcPr>
          <w:p w14:paraId="16C646E7"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b/>
                <w:bCs/>
                <w:sz w:val="16"/>
                <w:szCs w:val="16"/>
              </w:rPr>
              <w:t xml:space="preserve">3. </w:t>
            </w:r>
            <w:r w:rsidRPr="00735C95">
              <w:rPr>
                <w:rFonts w:ascii="Verdana" w:hAnsi="Verdana"/>
                <w:sz w:val="16"/>
                <w:szCs w:val="16"/>
              </w:rPr>
              <w:t>Términos y definiciones.</w:t>
            </w:r>
          </w:p>
        </w:tc>
        <w:tc>
          <w:tcPr>
            <w:tcW w:w="4788" w:type="dxa"/>
            <w:shd w:val="clear" w:color="auto" w:fill="auto"/>
          </w:tcPr>
          <w:p w14:paraId="27035219" w14:textId="327FB604" w:rsidR="00745F3B" w:rsidRPr="00735C95" w:rsidRDefault="00745F3B" w:rsidP="00735C95">
            <w:pPr>
              <w:pStyle w:val="texto0"/>
              <w:spacing w:line="218" w:lineRule="exact"/>
              <w:ind w:firstLine="0"/>
              <w:rPr>
                <w:rFonts w:ascii="Verdana" w:hAnsi="Verdana"/>
                <w:b/>
                <w:bCs/>
                <w:sz w:val="16"/>
                <w:szCs w:val="16"/>
                <w:lang w:val="en-US"/>
              </w:rPr>
            </w:pPr>
            <w:r w:rsidRPr="00062A36">
              <w:rPr>
                <w:rFonts w:ascii="Verdana" w:hAnsi="Verdana" w:cs="Times New Roman"/>
                <w:b/>
                <w:bCs/>
                <w:sz w:val="16"/>
                <w:szCs w:val="16"/>
              </w:rPr>
              <w:t xml:space="preserve">3. </w:t>
            </w:r>
            <w:proofErr w:type="spellStart"/>
            <w:r w:rsidRPr="00062A36">
              <w:rPr>
                <w:rFonts w:ascii="Verdana" w:hAnsi="Verdana" w:cs="Times New Roman"/>
                <w:sz w:val="16"/>
                <w:szCs w:val="16"/>
              </w:rPr>
              <w:t>Terms</w:t>
            </w:r>
            <w:proofErr w:type="spellEnd"/>
            <w:r w:rsidRPr="00062A36">
              <w:rPr>
                <w:rFonts w:ascii="Verdana" w:hAnsi="Verdana" w:cs="Times New Roman"/>
                <w:sz w:val="16"/>
                <w:szCs w:val="16"/>
              </w:rPr>
              <w:t xml:space="preserve"> and </w:t>
            </w:r>
            <w:proofErr w:type="spellStart"/>
            <w:r w:rsidRPr="00062A36">
              <w:rPr>
                <w:rFonts w:ascii="Verdana" w:hAnsi="Verdana" w:cs="Times New Roman"/>
                <w:sz w:val="16"/>
                <w:szCs w:val="16"/>
              </w:rPr>
              <w:t>definitions</w:t>
            </w:r>
            <w:proofErr w:type="spellEnd"/>
            <w:r w:rsidRPr="00062A36">
              <w:rPr>
                <w:rFonts w:ascii="Verdana" w:hAnsi="Verdana" w:cs="Times New Roman"/>
                <w:sz w:val="16"/>
                <w:szCs w:val="16"/>
              </w:rPr>
              <w:t>.</w:t>
            </w:r>
          </w:p>
        </w:tc>
      </w:tr>
      <w:tr w:rsidR="00D45F51" w:rsidRPr="00735C95" w14:paraId="4962EB2C" w14:textId="45716060" w:rsidTr="00735C95">
        <w:tc>
          <w:tcPr>
            <w:tcW w:w="4788" w:type="dxa"/>
            <w:shd w:val="clear" w:color="auto" w:fill="auto"/>
          </w:tcPr>
          <w:p w14:paraId="7DF55FA3" w14:textId="77777777" w:rsidR="00745F3B" w:rsidRPr="00735C95" w:rsidRDefault="00745F3B" w:rsidP="00735C95">
            <w:pPr>
              <w:pStyle w:val="texto0"/>
              <w:spacing w:line="218" w:lineRule="exact"/>
              <w:ind w:firstLine="0"/>
              <w:rPr>
                <w:rFonts w:ascii="Verdana" w:hAnsi="Verdana"/>
                <w:b/>
                <w:sz w:val="16"/>
                <w:szCs w:val="16"/>
              </w:rPr>
            </w:pPr>
            <w:r w:rsidRPr="00735C95">
              <w:rPr>
                <w:rFonts w:ascii="Verdana" w:hAnsi="Verdana"/>
                <w:b/>
                <w:sz w:val="16"/>
                <w:szCs w:val="16"/>
              </w:rPr>
              <w:t xml:space="preserve">4. </w:t>
            </w:r>
            <w:r w:rsidRPr="00735C95">
              <w:rPr>
                <w:rFonts w:ascii="Verdana" w:hAnsi="Verdana"/>
                <w:sz w:val="16"/>
                <w:szCs w:val="16"/>
              </w:rPr>
              <w:t>Símbolos y términos abreviados.</w:t>
            </w:r>
          </w:p>
        </w:tc>
        <w:tc>
          <w:tcPr>
            <w:tcW w:w="4788" w:type="dxa"/>
            <w:shd w:val="clear" w:color="auto" w:fill="auto"/>
          </w:tcPr>
          <w:p w14:paraId="298B0DCE" w14:textId="68768800" w:rsidR="00745F3B" w:rsidRPr="00735C95" w:rsidRDefault="00745F3B" w:rsidP="00735C95">
            <w:pPr>
              <w:pStyle w:val="texto0"/>
              <w:spacing w:line="218" w:lineRule="exact"/>
              <w:ind w:firstLine="0"/>
              <w:rPr>
                <w:rFonts w:ascii="Verdana" w:hAnsi="Verdana"/>
                <w:b/>
                <w:sz w:val="16"/>
                <w:szCs w:val="16"/>
                <w:lang w:val="en-US"/>
              </w:rPr>
            </w:pPr>
            <w:r w:rsidRPr="00062A36">
              <w:rPr>
                <w:rFonts w:ascii="Verdana" w:hAnsi="Verdana" w:cs="Times New Roman"/>
                <w:b/>
                <w:bCs/>
                <w:sz w:val="16"/>
                <w:szCs w:val="16"/>
              </w:rPr>
              <w:t xml:space="preserve">4. </w:t>
            </w:r>
            <w:r w:rsidRPr="00062A36">
              <w:rPr>
                <w:rFonts w:ascii="Verdana" w:hAnsi="Verdana" w:cs="Times New Roman"/>
                <w:sz w:val="16"/>
                <w:szCs w:val="16"/>
              </w:rPr>
              <w:t xml:space="preserve">Symbols and </w:t>
            </w:r>
            <w:proofErr w:type="spellStart"/>
            <w:r w:rsidRPr="00062A36">
              <w:rPr>
                <w:rFonts w:ascii="Verdana" w:hAnsi="Verdana" w:cs="Times New Roman"/>
                <w:sz w:val="16"/>
                <w:szCs w:val="16"/>
              </w:rPr>
              <w:t>abbreviated</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terms</w:t>
            </w:r>
            <w:proofErr w:type="spellEnd"/>
            <w:r w:rsidRPr="00062A36">
              <w:rPr>
                <w:rFonts w:ascii="Verdana" w:hAnsi="Verdana" w:cs="Times New Roman"/>
                <w:sz w:val="16"/>
                <w:szCs w:val="16"/>
              </w:rPr>
              <w:t>.</w:t>
            </w:r>
          </w:p>
        </w:tc>
      </w:tr>
      <w:tr w:rsidR="00D45F51" w:rsidRPr="00735C95" w14:paraId="4F993B69" w14:textId="569D63E3" w:rsidTr="00735C95">
        <w:tc>
          <w:tcPr>
            <w:tcW w:w="4788" w:type="dxa"/>
            <w:shd w:val="clear" w:color="auto" w:fill="auto"/>
          </w:tcPr>
          <w:p w14:paraId="72E4D3AB"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b/>
                <w:bCs/>
                <w:sz w:val="16"/>
                <w:szCs w:val="16"/>
              </w:rPr>
              <w:t xml:space="preserve">5. </w:t>
            </w:r>
            <w:r w:rsidRPr="00735C95">
              <w:rPr>
                <w:rFonts w:ascii="Verdana" w:hAnsi="Verdana"/>
                <w:sz w:val="16"/>
                <w:szCs w:val="16"/>
              </w:rPr>
              <w:t>Especificaciones.</w:t>
            </w:r>
          </w:p>
        </w:tc>
        <w:tc>
          <w:tcPr>
            <w:tcW w:w="4788" w:type="dxa"/>
            <w:shd w:val="clear" w:color="auto" w:fill="auto"/>
          </w:tcPr>
          <w:p w14:paraId="6F0DE350" w14:textId="264C4BF5" w:rsidR="00745F3B" w:rsidRPr="00735C95" w:rsidRDefault="00745F3B" w:rsidP="00735C95">
            <w:pPr>
              <w:pStyle w:val="texto0"/>
              <w:spacing w:line="218" w:lineRule="exact"/>
              <w:ind w:firstLine="0"/>
              <w:rPr>
                <w:rFonts w:ascii="Verdana" w:hAnsi="Verdana"/>
                <w:b/>
                <w:bCs/>
                <w:sz w:val="16"/>
                <w:szCs w:val="16"/>
                <w:lang w:val="en-US"/>
              </w:rPr>
            </w:pPr>
            <w:r w:rsidRPr="00062A36">
              <w:rPr>
                <w:rFonts w:ascii="Verdana" w:hAnsi="Verdana" w:cs="Times New Roman"/>
                <w:b/>
                <w:bCs/>
                <w:sz w:val="16"/>
                <w:szCs w:val="16"/>
              </w:rPr>
              <w:t xml:space="preserve">5. </w:t>
            </w:r>
            <w:proofErr w:type="spellStart"/>
            <w:r w:rsidRPr="00062A36">
              <w:rPr>
                <w:rFonts w:ascii="Verdana" w:hAnsi="Verdana" w:cs="Times New Roman"/>
                <w:sz w:val="16"/>
                <w:szCs w:val="16"/>
              </w:rPr>
              <w:t>Specifications</w:t>
            </w:r>
            <w:proofErr w:type="spellEnd"/>
            <w:r w:rsidRPr="00062A36">
              <w:rPr>
                <w:rFonts w:ascii="Verdana" w:hAnsi="Verdana" w:cs="Times New Roman"/>
                <w:sz w:val="16"/>
                <w:szCs w:val="16"/>
              </w:rPr>
              <w:t>.</w:t>
            </w:r>
          </w:p>
        </w:tc>
      </w:tr>
      <w:tr w:rsidR="00D45F51" w:rsidRPr="00735C95" w14:paraId="57070F6D" w14:textId="02D66AD4" w:rsidTr="00735C95">
        <w:tc>
          <w:tcPr>
            <w:tcW w:w="4788" w:type="dxa"/>
            <w:shd w:val="clear" w:color="auto" w:fill="auto"/>
          </w:tcPr>
          <w:p w14:paraId="44890163"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b/>
                <w:bCs/>
                <w:sz w:val="16"/>
                <w:szCs w:val="16"/>
              </w:rPr>
              <w:t xml:space="preserve">6. </w:t>
            </w:r>
            <w:r w:rsidRPr="00735C95">
              <w:rPr>
                <w:rFonts w:ascii="Verdana" w:hAnsi="Verdana"/>
                <w:sz w:val="16"/>
                <w:szCs w:val="16"/>
              </w:rPr>
              <w:t>Métodos de prueba.</w:t>
            </w:r>
          </w:p>
        </w:tc>
        <w:tc>
          <w:tcPr>
            <w:tcW w:w="4788" w:type="dxa"/>
            <w:shd w:val="clear" w:color="auto" w:fill="auto"/>
          </w:tcPr>
          <w:p w14:paraId="76CCF6BE" w14:textId="580AB551" w:rsidR="00745F3B" w:rsidRPr="00735C95" w:rsidRDefault="00745F3B" w:rsidP="00735C95">
            <w:pPr>
              <w:pStyle w:val="texto0"/>
              <w:spacing w:line="218" w:lineRule="exact"/>
              <w:ind w:firstLine="0"/>
              <w:rPr>
                <w:rFonts w:ascii="Verdana" w:hAnsi="Verdana"/>
                <w:b/>
                <w:bCs/>
                <w:sz w:val="16"/>
                <w:szCs w:val="16"/>
                <w:lang w:val="en-US"/>
              </w:rPr>
            </w:pPr>
            <w:r w:rsidRPr="00062A36">
              <w:rPr>
                <w:rFonts w:ascii="Verdana" w:hAnsi="Verdana" w:cs="Times New Roman"/>
                <w:b/>
                <w:bCs/>
                <w:sz w:val="16"/>
                <w:szCs w:val="16"/>
              </w:rPr>
              <w:t xml:space="preserve">6. </w:t>
            </w:r>
            <w:r w:rsidRPr="00062A36">
              <w:rPr>
                <w:rFonts w:ascii="Verdana" w:hAnsi="Verdana" w:cs="Times New Roman"/>
                <w:sz w:val="16"/>
                <w:szCs w:val="16"/>
              </w:rPr>
              <w:t xml:space="preserve">Test </w:t>
            </w:r>
            <w:proofErr w:type="spellStart"/>
            <w:r w:rsidRPr="00062A36">
              <w:rPr>
                <w:rFonts w:ascii="Verdana" w:hAnsi="Verdana" w:cs="Times New Roman"/>
                <w:sz w:val="16"/>
                <w:szCs w:val="16"/>
              </w:rPr>
              <w:t>methods</w:t>
            </w:r>
            <w:proofErr w:type="spellEnd"/>
            <w:r w:rsidRPr="00062A36">
              <w:rPr>
                <w:rFonts w:ascii="Verdana" w:hAnsi="Verdana" w:cs="Times New Roman"/>
                <w:sz w:val="16"/>
                <w:szCs w:val="16"/>
              </w:rPr>
              <w:t>.</w:t>
            </w:r>
          </w:p>
        </w:tc>
      </w:tr>
      <w:tr w:rsidR="00D45F51" w:rsidRPr="00735C95" w14:paraId="06242ACB" w14:textId="3022CBEA" w:rsidTr="00735C95">
        <w:tc>
          <w:tcPr>
            <w:tcW w:w="4788" w:type="dxa"/>
            <w:shd w:val="clear" w:color="auto" w:fill="auto"/>
          </w:tcPr>
          <w:p w14:paraId="44E7A7FB"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b/>
                <w:bCs/>
                <w:sz w:val="16"/>
                <w:szCs w:val="16"/>
              </w:rPr>
              <w:t xml:space="preserve">7. </w:t>
            </w:r>
            <w:r w:rsidRPr="00735C95">
              <w:rPr>
                <w:rFonts w:ascii="Verdana" w:hAnsi="Verdana"/>
                <w:sz w:val="16"/>
                <w:szCs w:val="16"/>
              </w:rPr>
              <w:t>Concordancia con normas internacionales y mexicanas.</w:t>
            </w:r>
          </w:p>
        </w:tc>
        <w:tc>
          <w:tcPr>
            <w:tcW w:w="4788" w:type="dxa"/>
            <w:shd w:val="clear" w:color="auto" w:fill="auto"/>
          </w:tcPr>
          <w:p w14:paraId="41F5A859" w14:textId="2DDAD0EC" w:rsidR="00745F3B" w:rsidRPr="00735C95" w:rsidRDefault="00745F3B" w:rsidP="00735C95">
            <w:pPr>
              <w:pStyle w:val="texto0"/>
              <w:spacing w:line="218"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7. </w:t>
            </w:r>
            <w:r w:rsidRPr="00062A36">
              <w:rPr>
                <w:rFonts w:ascii="Verdana" w:hAnsi="Verdana" w:cs="Times New Roman"/>
                <w:sz w:val="16"/>
                <w:szCs w:val="16"/>
                <w:lang w:val="en-US"/>
              </w:rPr>
              <w:t>Concordance with international and Mexican standards.</w:t>
            </w:r>
          </w:p>
        </w:tc>
      </w:tr>
      <w:tr w:rsidR="00D45F51" w:rsidRPr="00735C95" w14:paraId="3BFA16CB" w14:textId="08483E18" w:rsidTr="00735C95">
        <w:tc>
          <w:tcPr>
            <w:tcW w:w="4788" w:type="dxa"/>
            <w:shd w:val="clear" w:color="auto" w:fill="auto"/>
          </w:tcPr>
          <w:p w14:paraId="348A62B9"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b/>
                <w:bCs/>
                <w:sz w:val="16"/>
                <w:szCs w:val="16"/>
              </w:rPr>
              <w:t xml:space="preserve">8. </w:t>
            </w:r>
            <w:r w:rsidRPr="00735C95">
              <w:rPr>
                <w:rFonts w:ascii="Verdana" w:hAnsi="Verdana"/>
                <w:sz w:val="16"/>
                <w:szCs w:val="16"/>
              </w:rPr>
              <w:t>Bibliografía.</w:t>
            </w:r>
          </w:p>
        </w:tc>
        <w:tc>
          <w:tcPr>
            <w:tcW w:w="4788" w:type="dxa"/>
            <w:shd w:val="clear" w:color="auto" w:fill="auto"/>
          </w:tcPr>
          <w:p w14:paraId="5682D770" w14:textId="3E8DC82C" w:rsidR="00745F3B" w:rsidRPr="00735C95" w:rsidRDefault="00745F3B" w:rsidP="00735C95">
            <w:pPr>
              <w:pStyle w:val="texto0"/>
              <w:spacing w:line="218" w:lineRule="exact"/>
              <w:ind w:firstLine="0"/>
              <w:rPr>
                <w:rFonts w:ascii="Verdana" w:hAnsi="Verdana"/>
                <w:b/>
                <w:bCs/>
                <w:sz w:val="16"/>
                <w:szCs w:val="16"/>
                <w:lang w:val="en-US"/>
              </w:rPr>
            </w:pPr>
            <w:r w:rsidRPr="00062A36">
              <w:rPr>
                <w:rFonts w:ascii="Verdana" w:hAnsi="Verdana" w:cs="Times New Roman"/>
                <w:b/>
                <w:bCs/>
                <w:sz w:val="16"/>
                <w:szCs w:val="16"/>
              </w:rPr>
              <w:t xml:space="preserve">8. </w:t>
            </w:r>
            <w:proofErr w:type="spellStart"/>
            <w:r w:rsidRPr="00062A36">
              <w:rPr>
                <w:rFonts w:ascii="Verdana" w:hAnsi="Verdana" w:cs="Times New Roman"/>
                <w:sz w:val="16"/>
                <w:szCs w:val="16"/>
              </w:rPr>
              <w:t>Bibliography</w:t>
            </w:r>
            <w:proofErr w:type="spellEnd"/>
            <w:r w:rsidRPr="00062A36">
              <w:rPr>
                <w:rFonts w:ascii="Verdana" w:hAnsi="Verdana" w:cs="Times New Roman"/>
                <w:sz w:val="16"/>
                <w:szCs w:val="16"/>
              </w:rPr>
              <w:t>.</w:t>
            </w:r>
          </w:p>
        </w:tc>
      </w:tr>
      <w:tr w:rsidR="00D45F51" w:rsidRPr="00735C95" w14:paraId="08C6EDC6" w14:textId="748FD0C8" w:rsidTr="00735C95">
        <w:tc>
          <w:tcPr>
            <w:tcW w:w="4788" w:type="dxa"/>
            <w:shd w:val="clear" w:color="auto" w:fill="auto"/>
          </w:tcPr>
          <w:p w14:paraId="04493D72"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b/>
                <w:bCs/>
                <w:sz w:val="16"/>
                <w:szCs w:val="16"/>
              </w:rPr>
              <w:t xml:space="preserve">9. </w:t>
            </w:r>
            <w:r w:rsidRPr="00735C95">
              <w:rPr>
                <w:rFonts w:ascii="Verdana" w:hAnsi="Verdana"/>
                <w:sz w:val="16"/>
                <w:szCs w:val="16"/>
              </w:rPr>
              <w:t>Observancia de la Norma.</w:t>
            </w:r>
          </w:p>
        </w:tc>
        <w:tc>
          <w:tcPr>
            <w:tcW w:w="4788" w:type="dxa"/>
            <w:shd w:val="clear" w:color="auto" w:fill="auto"/>
          </w:tcPr>
          <w:p w14:paraId="4C49747A" w14:textId="6045230A" w:rsidR="00745F3B" w:rsidRPr="00735C95" w:rsidRDefault="00745F3B" w:rsidP="00735C95">
            <w:pPr>
              <w:pStyle w:val="texto0"/>
              <w:spacing w:line="218" w:lineRule="exact"/>
              <w:ind w:firstLine="0"/>
              <w:rPr>
                <w:rFonts w:ascii="Verdana" w:hAnsi="Verdana"/>
                <w:b/>
                <w:bCs/>
                <w:sz w:val="16"/>
                <w:szCs w:val="16"/>
                <w:lang w:val="en-US"/>
              </w:rPr>
            </w:pPr>
            <w:r w:rsidRPr="00062A36">
              <w:rPr>
                <w:rFonts w:ascii="Verdana" w:hAnsi="Verdana" w:cs="Times New Roman"/>
                <w:b/>
                <w:bCs/>
                <w:sz w:val="16"/>
                <w:szCs w:val="16"/>
              </w:rPr>
              <w:t xml:space="preserve">9. </w:t>
            </w:r>
            <w:proofErr w:type="spellStart"/>
            <w:r w:rsidRPr="00062A36">
              <w:rPr>
                <w:rFonts w:ascii="Verdana" w:hAnsi="Verdana" w:cs="Times New Roman"/>
                <w:sz w:val="16"/>
                <w:szCs w:val="16"/>
              </w:rPr>
              <w:t>Compliance</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with</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the</w:t>
            </w:r>
            <w:proofErr w:type="spellEnd"/>
            <w:r w:rsidRPr="00062A36">
              <w:rPr>
                <w:rFonts w:ascii="Verdana" w:hAnsi="Verdana" w:cs="Times New Roman"/>
                <w:sz w:val="16"/>
                <w:szCs w:val="16"/>
              </w:rPr>
              <w:t xml:space="preserve"> Standard.</w:t>
            </w:r>
          </w:p>
        </w:tc>
      </w:tr>
      <w:tr w:rsidR="00D45F51" w:rsidRPr="00735C95" w14:paraId="56990CE7" w14:textId="390654D9" w:rsidTr="00735C95">
        <w:tc>
          <w:tcPr>
            <w:tcW w:w="4788" w:type="dxa"/>
            <w:shd w:val="clear" w:color="auto" w:fill="auto"/>
          </w:tcPr>
          <w:p w14:paraId="529C709D" w14:textId="77777777" w:rsidR="00745F3B" w:rsidRPr="00735C95" w:rsidRDefault="00745F3B" w:rsidP="00735C95">
            <w:pPr>
              <w:pStyle w:val="texto0"/>
              <w:spacing w:line="218" w:lineRule="exact"/>
              <w:ind w:firstLine="0"/>
              <w:rPr>
                <w:rFonts w:ascii="Verdana" w:hAnsi="Verdana"/>
                <w:sz w:val="16"/>
                <w:szCs w:val="16"/>
              </w:rPr>
            </w:pPr>
            <w:r w:rsidRPr="00735C95">
              <w:rPr>
                <w:rFonts w:ascii="Verdana" w:hAnsi="Verdana"/>
                <w:b/>
                <w:bCs/>
                <w:sz w:val="16"/>
                <w:szCs w:val="16"/>
              </w:rPr>
              <w:t>10.</w:t>
            </w:r>
            <w:r w:rsidRPr="00735C95">
              <w:rPr>
                <w:rFonts w:ascii="Verdana" w:hAnsi="Verdana"/>
                <w:sz w:val="16"/>
                <w:szCs w:val="16"/>
              </w:rPr>
              <w:t xml:space="preserve"> Vigencia.</w:t>
            </w:r>
          </w:p>
        </w:tc>
        <w:tc>
          <w:tcPr>
            <w:tcW w:w="4788" w:type="dxa"/>
            <w:shd w:val="clear" w:color="auto" w:fill="auto"/>
          </w:tcPr>
          <w:p w14:paraId="42F1CB38" w14:textId="575E156A" w:rsidR="00745F3B" w:rsidRPr="00735C95" w:rsidRDefault="00745F3B" w:rsidP="00735C95">
            <w:pPr>
              <w:pStyle w:val="texto0"/>
              <w:spacing w:line="218" w:lineRule="exact"/>
              <w:ind w:firstLine="0"/>
              <w:rPr>
                <w:rFonts w:ascii="Verdana" w:hAnsi="Verdana"/>
                <w:b/>
                <w:bCs/>
                <w:sz w:val="16"/>
                <w:szCs w:val="16"/>
                <w:lang w:val="en-US"/>
              </w:rPr>
            </w:pPr>
            <w:r w:rsidRPr="00062A36">
              <w:rPr>
                <w:rFonts w:ascii="Verdana" w:hAnsi="Verdana" w:cs="Times New Roman"/>
                <w:b/>
                <w:bCs/>
                <w:sz w:val="16"/>
                <w:szCs w:val="16"/>
              </w:rPr>
              <w:t xml:space="preserve">10. </w:t>
            </w:r>
            <w:proofErr w:type="spellStart"/>
            <w:r w:rsidRPr="00062A36">
              <w:rPr>
                <w:rFonts w:ascii="Verdana" w:hAnsi="Verdana" w:cs="Times New Roman"/>
                <w:sz w:val="16"/>
                <w:szCs w:val="16"/>
              </w:rPr>
              <w:t>Validity</w:t>
            </w:r>
            <w:proofErr w:type="spellEnd"/>
            <w:r w:rsidRPr="00062A36">
              <w:rPr>
                <w:rFonts w:ascii="Verdana" w:hAnsi="Verdana" w:cs="Times New Roman"/>
                <w:sz w:val="16"/>
                <w:szCs w:val="16"/>
              </w:rPr>
              <w:t>.</w:t>
            </w:r>
          </w:p>
        </w:tc>
      </w:tr>
      <w:tr w:rsidR="00D45F51" w:rsidRPr="00735C95" w14:paraId="7804408A" w14:textId="510DFAA2" w:rsidTr="00735C95">
        <w:tc>
          <w:tcPr>
            <w:tcW w:w="4788" w:type="dxa"/>
            <w:shd w:val="clear" w:color="auto" w:fill="auto"/>
          </w:tcPr>
          <w:p w14:paraId="4890D9E7" w14:textId="77777777" w:rsidR="00745F3B" w:rsidRPr="00735C95" w:rsidRDefault="00745F3B" w:rsidP="00735C95">
            <w:pPr>
              <w:pStyle w:val="texto0"/>
              <w:spacing w:line="218" w:lineRule="exact"/>
              <w:ind w:firstLine="0"/>
              <w:rPr>
                <w:rFonts w:ascii="Verdana" w:hAnsi="Verdana"/>
                <w:b/>
                <w:bCs/>
                <w:sz w:val="16"/>
                <w:szCs w:val="16"/>
              </w:rPr>
            </w:pPr>
            <w:r w:rsidRPr="00735C95">
              <w:rPr>
                <w:rFonts w:ascii="Verdana" w:hAnsi="Verdana"/>
                <w:b/>
                <w:bCs/>
                <w:sz w:val="16"/>
                <w:szCs w:val="16"/>
              </w:rPr>
              <w:t>0. Introducción.</w:t>
            </w:r>
          </w:p>
        </w:tc>
        <w:tc>
          <w:tcPr>
            <w:tcW w:w="4788" w:type="dxa"/>
            <w:shd w:val="clear" w:color="auto" w:fill="auto"/>
          </w:tcPr>
          <w:p w14:paraId="20550A25" w14:textId="4F687B18" w:rsidR="00745F3B" w:rsidRPr="00735C95" w:rsidRDefault="00745F3B" w:rsidP="00735C95">
            <w:pPr>
              <w:pStyle w:val="texto0"/>
              <w:spacing w:line="218" w:lineRule="exact"/>
              <w:ind w:firstLine="0"/>
              <w:rPr>
                <w:rFonts w:ascii="Verdana" w:hAnsi="Verdana"/>
                <w:b/>
                <w:bCs/>
                <w:sz w:val="16"/>
                <w:szCs w:val="16"/>
                <w:lang w:val="en-US"/>
              </w:rPr>
            </w:pPr>
            <w:r w:rsidRPr="00062A36">
              <w:rPr>
                <w:rFonts w:ascii="Verdana" w:hAnsi="Verdana" w:cs="Times New Roman"/>
                <w:b/>
                <w:bCs/>
                <w:sz w:val="16"/>
                <w:szCs w:val="16"/>
              </w:rPr>
              <w:t xml:space="preserve">0. </w:t>
            </w:r>
            <w:proofErr w:type="spellStart"/>
            <w:r w:rsidRPr="00062A36">
              <w:rPr>
                <w:rFonts w:ascii="Verdana" w:hAnsi="Verdana" w:cs="Times New Roman"/>
                <w:b/>
                <w:bCs/>
                <w:sz w:val="16"/>
                <w:szCs w:val="16"/>
              </w:rPr>
              <w:t>Introduction</w:t>
            </w:r>
            <w:proofErr w:type="spellEnd"/>
            <w:r w:rsidRPr="00062A36">
              <w:rPr>
                <w:rFonts w:ascii="Verdana" w:hAnsi="Verdana" w:cs="Times New Roman"/>
                <w:b/>
                <w:bCs/>
                <w:sz w:val="16"/>
                <w:szCs w:val="16"/>
              </w:rPr>
              <w:t>.</w:t>
            </w:r>
          </w:p>
        </w:tc>
      </w:tr>
      <w:tr w:rsidR="00D45F51" w:rsidRPr="00735C95" w14:paraId="15C89F18" w14:textId="7972F97E" w:rsidTr="00735C95">
        <w:tc>
          <w:tcPr>
            <w:tcW w:w="4788" w:type="dxa"/>
            <w:shd w:val="clear" w:color="auto" w:fill="auto"/>
          </w:tcPr>
          <w:p w14:paraId="562CF53A" w14:textId="77777777" w:rsidR="00745F3B" w:rsidRPr="00735C95" w:rsidRDefault="00745F3B" w:rsidP="00735C95">
            <w:pPr>
              <w:pStyle w:val="texto0"/>
              <w:spacing w:line="218" w:lineRule="exact"/>
              <w:ind w:firstLine="0"/>
              <w:rPr>
                <w:rFonts w:ascii="Verdana" w:eastAsia="Calibri" w:hAnsi="Verdana"/>
                <w:sz w:val="16"/>
                <w:szCs w:val="16"/>
              </w:rPr>
            </w:pPr>
            <w:r w:rsidRPr="00735C95">
              <w:rPr>
                <w:rFonts w:ascii="Verdana" w:eastAsia="Calibri" w:hAnsi="Verdana"/>
                <w:sz w:val="16"/>
                <w:szCs w:val="16"/>
              </w:rPr>
              <w:t xml:space="preserve">Para el cumplimiento del artículo 4 constitucional, párrafo cuarto y quinto respectivamente, los cuales disponen que toda persona tenga derecho a la protección de la salud y a un medio ambiente sano para su desarrollo y bienestar; una obligación gubernamental es que las autoridades sanitarias establezcan la normatividad, tomen las medidas y realicen las actividades tendientes a la protección de la salud humana ante los riesgos y daños dependientes de las condiciones del ambiente, para tal efecto, el artículo </w:t>
            </w:r>
            <w:r w:rsidRPr="00735C95">
              <w:rPr>
                <w:rFonts w:ascii="Verdana" w:eastAsia="Calibri" w:hAnsi="Verdana"/>
                <w:sz w:val="16"/>
                <w:szCs w:val="16"/>
              </w:rPr>
              <w:lastRenderedPageBreak/>
              <w:t>118, fracción I de la Ley General de Salud, señala que corresponde a la Secretaría de Salud: determinar los valores de concentración máxima permisible para el ser humano de contaminantes en el ambiente.</w:t>
            </w:r>
          </w:p>
        </w:tc>
        <w:tc>
          <w:tcPr>
            <w:tcW w:w="4788" w:type="dxa"/>
            <w:shd w:val="clear" w:color="auto" w:fill="auto"/>
          </w:tcPr>
          <w:p w14:paraId="4ADA3EA0" w14:textId="0BBC5E6B" w:rsidR="00745F3B" w:rsidRPr="00735C95" w:rsidRDefault="00745F3B" w:rsidP="00735C95">
            <w:pPr>
              <w:pStyle w:val="texto0"/>
              <w:spacing w:line="218" w:lineRule="exact"/>
              <w:ind w:firstLine="0"/>
              <w:rPr>
                <w:rFonts w:ascii="Verdana" w:eastAsia="Calibri" w:hAnsi="Verdana"/>
                <w:sz w:val="16"/>
                <w:szCs w:val="16"/>
                <w:lang w:val="en-US"/>
              </w:rPr>
            </w:pPr>
            <w:r w:rsidRPr="00062A36">
              <w:rPr>
                <w:rFonts w:ascii="Verdana" w:hAnsi="Verdana" w:cs="Times New Roman"/>
                <w:sz w:val="16"/>
                <w:szCs w:val="16"/>
                <w:lang w:val="en-US"/>
              </w:rPr>
              <w:lastRenderedPageBreak/>
              <w:t xml:space="preserve">For compliance </w:t>
            </w:r>
            <w:r w:rsidR="00472073" w:rsidRPr="00735C95">
              <w:rPr>
                <w:rFonts w:ascii="Verdana" w:hAnsi="Verdana" w:cs="Times New Roman"/>
                <w:sz w:val="16"/>
                <w:szCs w:val="16"/>
                <w:lang w:val="en-US"/>
              </w:rPr>
              <w:t>to</w:t>
            </w:r>
            <w:r w:rsidRPr="00062A36">
              <w:rPr>
                <w:rFonts w:ascii="Verdana" w:hAnsi="Verdana" w:cs="Times New Roman"/>
                <w:sz w:val="16"/>
                <w:szCs w:val="16"/>
                <w:lang w:val="en-US"/>
              </w:rPr>
              <w:t xml:space="preserve"> </w:t>
            </w:r>
            <w:r w:rsidR="00472073" w:rsidRPr="00735C95">
              <w:rPr>
                <w:rFonts w:ascii="Verdana" w:hAnsi="Verdana" w:cs="Times New Roman"/>
                <w:sz w:val="16"/>
                <w:szCs w:val="16"/>
                <w:lang w:val="en-US"/>
              </w:rPr>
              <w:t>C</w:t>
            </w:r>
            <w:r w:rsidRPr="00062A36">
              <w:rPr>
                <w:rFonts w:ascii="Verdana" w:hAnsi="Verdana" w:cs="Times New Roman"/>
                <w:sz w:val="16"/>
                <w:szCs w:val="16"/>
                <w:lang w:val="en-US"/>
              </w:rPr>
              <w:t xml:space="preserve">onstitutional article 4, fourth and fifth paragraphs respectively, which provide that everyone has the right to </w:t>
            </w:r>
            <w:r w:rsidR="000E6D0A" w:rsidRPr="00735C95">
              <w:rPr>
                <w:rFonts w:ascii="Verdana" w:hAnsi="Verdana" w:cs="Times New Roman"/>
                <w:sz w:val="16"/>
                <w:szCs w:val="16"/>
                <w:lang w:val="en-US"/>
              </w:rPr>
              <w:t xml:space="preserve">health </w:t>
            </w:r>
            <w:r w:rsidRPr="00062A36">
              <w:rPr>
                <w:rFonts w:ascii="Verdana" w:hAnsi="Verdana" w:cs="Times New Roman"/>
                <w:sz w:val="16"/>
                <w:szCs w:val="16"/>
                <w:lang w:val="en-US"/>
              </w:rPr>
              <w:t xml:space="preserve">protection and a healthy environment for their development and well-being; A governmental obligation is that the health authorities establish the regulations, take the measures and carry out the activities aimed at the protection of human health against risks and damages depending on the environmental conditions, for this purpose, article 118, section I of The </w:t>
            </w:r>
            <w:r w:rsidR="00D06E12" w:rsidRPr="00735C95">
              <w:rPr>
                <w:rFonts w:ascii="Verdana" w:hAnsi="Verdana" w:cs="Times New Roman"/>
                <w:sz w:val="16"/>
                <w:szCs w:val="16"/>
                <w:lang w:val="en-US"/>
              </w:rPr>
              <w:t>General Law of Health</w:t>
            </w:r>
            <w:r w:rsidRPr="00062A36">
              <w:rPr>
                <w:rFonts w:ascii="Verdana" w:hAnsi="Verdana" w:cs="Times New Roman"/>
                <w:sz w:val="16"/>
                <w:szCs w:val="16"/>
                <w:lang w:val="en-US"/>
              </w:rPr>
              <w:t xml:space="preserve"> indicates </w:t>
            </w:r>
            <w:r w:rsidRPr="00062A36">
              <w:rPr>
                <w:rFonts w:ascii="Verdana" w:hAnsi="Verdana" w:cs="Times New Roman"/>
                <w:sz w:val="16"/>
                <w:szCs w:val="16"/>
                <w:lang w:val="en-US"/>
              </w:rPr>
              <w:lastRenderedPageBreak/>
              <w:t xml:space="preserve">that it is </w:t>
            </w:r>
            <w:r w:rsidR="000E6D0A" w:rsidRPr="00735C95">
              <w:rPr>
                <w:rFonts w:ascii="Verdana" w:hAnsi="Verdana" w:cs="Times New Roman"/>
                <w:sz w:val="16"/>
                <w:szCs w:val="16"/>
                <w:lang w:val="en-US"/>
              </w:rPr>
              <w:t>the responsibility of</w:t>
            </w:r>
            <w:r w:rsidRPr="00062A36">
              <w:rPr>
                <w:rFonts w:ascii="Verdana" w:hAnsi="Verdana" w:cs="Times New Roman"/>
                <w:sz w:val="16"/>
                <w:szCs w:val="16"/>
                <w:lang w:val="en-US"/>
              </w:rPr>
              <w:t xml:space="preserve"> the </w:t>
            </w:r>
            <w:r w:rsidR="00D06E12" w:rsidRPr="00735C95">
              <w:rPr>
                <w:rFonts w:ascii="Verdana" w:hAnsi="Verdana" w:cs="Times New Roman"/>
                <w:sz w:val="16"/>
                <w:szCs w:val="16"/>
                <w:lang w:val="en-US"/>
              </w:rPr>
              <w:t>Secretary</w:t>
            </w:r>
            <w:r w:rsidRPr="00062A36">
              <w:rPr>
                <w:rFonts w:ascii="Verdana" w:hAnsi="Verdana" w:cs="Times New Roman"/>
                <w:sz w:val="16"/>
                <w:szCs w:val="16"/>
                <w:lang w:val="en-US"/>
              </w:rPr>
              <w:t xml:space="preserve"> of Health to determine the maximum permissible concentration values </w:t>
            </w:r>
            <w:r w:rsidRPr="00062A36">
              <w:rPr>
                <w:sz w:val="16"/>
                <w:szCs w:val="16"/>
                <w:lang w:val="en-US"/>
              </w:rPr>
              <w:t>​​</w:t>
            </w:r>
            <w:r w:rsidRPr="00062A36">
              <w:rPr>
                <w:rFonts w:ascii="Verdana" w:hAnsi="Verdana" w:cs="Times New Roman"/>
                <w:sz w:val="16"/>
                <w:szCs w:val="16"/>
                <w:lang w:val="en-US"/>
              </w:rPr>
              <w:t>for human beings of pollutants in the environment.</w:t>
            </w:r>
          </w:p>
        </w:tc>
      </w:tr>
      <w:tr w:rsidR="00D45F51" w:rsidRPr="00735C95" w14:paraId="35D64FD3" w14:textId="31A150AD" w:rsidTr="00735C95">
        <w:tc>
          <w:tcPr>
            <w:tcW w:w="4788" w:type="dxa"/>
            <w:shd w:val="clear" w:color="auto" w:fill="auto"/>
          </w:tcPr>
          <w:p w14:paraId="4C8C1A35" w14:textId="77777777" w:rsidR="00745F3B" w:rsidRPr="00735C95" w:rsidRDefault="00745F3B" w:rsidP="00735C95">
            <w:pPr>
              <w:pStyle w:val="texto0"/>
              <w:spacing w:after="60"/>
              <w:ind w:firstLine="0"/>
              <w:rPr>
                <w:rFonts w:ascii="Verdana" w:hAnsi="Verdana"/>
                <w:sz w:val="16"/>
                <w:szCs w:val="16"/>
              </w:rPr>
            </w:pPr>
            <w:r w:rsidRPr="00735C95">
              <w:rPr>
                <w:rFonts w:ascii="Verdana" w:hAnsi="Verdana"/>
                <w:sz w:val="16"/>
                <w:szCs w:val="16"/>
              </w:rPr>
              <w:lastRenderedPageBreak/>
              <w:t>De acuerdo al Inventario Nacional de emisiones de México 2016 (SEMARNAT, 2019), considerando las emisiones de monóxido de carbono (CO) se emiten 8,242,497.35 toneladas anuales, donde las fuentes móviles son la principal fuente de emisión de CO con 63.40%, seguida de las fuentes de área con 33.09% y las fuentes fijas con 3.51%.</w:t>
            </w:r>
          </w:p>
        </w:tc>
        <w:tc>
          <w:tcPr>
            <w:tcW w:w="4788" w:type="dxa"/>
            <w:shd w:val="clear" w:color="auto" w:fill="auto"/>
          </w:tcPr>
          <w:p w14:paraId="14A0BA71" w14:textId="2149C359" w:rsidR="00745F3B" w:rsidRPr="00735C95" w:rsidRDefault="00745F3B" w:rsidP="00735C95">
            <w:pPr>
              <w:pStyle w:val="texto0"/>
              <w:spacing w:after="60"/>
              <w:ind w:firstLine="0"/>
              <w:rPr>
                <w:rFonts w:ascii="Verdana" w:hAnsi="Verdana"/>
                <w:sz w:val="16"/>
                <w:szCs w:val="16"/>
                <w:lang w:val="en-US"/>
              </w:rPr>
            </w:pPr>
            <w:r w:rsidRPr="00062A36">
              <w:rPr>
                <w:rFonts w:ascii="Verdana" w:hAnsi="Verdana" w:cs="Times New Roman"/>
                <w:sz w:val="16"/>
                <w:szCs w:val="16"/>
                <w:lang w:val="en-US"/>
              </w:rPr>
              <w:t>According to the National Emissions Inventory of Mexico 2016 (SEMARNAT, 2019), considering carbon monoxide (CO) emissions, 8,242,497.35 tons are emitted annually, where mobile sources are the main source of CO emissions with 63.40%, followed by area sources with 33.09% and fixed sources with 3.51%.</w:t>
            </w:r>
          </w:p>
        </w:tc>
      </w:tr>
      <w:tr w:rsidR="00D45F51" w:rsidRPr="00735C95" w14:paraId="03D0A563" w14:textId="751D405D" w:rsidTr="00735C95">
        <w:tc>
          <w:tcPr>
            <w:tcW w:w="4788" w:type="dxa"/>
            <w:shd w:val="clear" w:color="auto" w:fill="auto"/>
          </w:tcPr>
          <w:p w14:paraId="79C1330E" w14:textId="547EF860" w:rsidR="00745F3B" w:rsidRPr="00735C95" w:rsidRDefault="00745F3B" w:rsidP="00735C95">
            <w:pPr>
              <w:pStyle w:val="texto0"/>
              <w:spacing w:after="60"/>
              <w:ind w:firstLine="0"/>
              <w:rPr>
                <w:rFonts w:ascii="Verdana" w:hAnsi="Verdana"/>
                <w:sz w:val="16"/>
                <w:szCs w:val="16"/>
              </w:rPr>
            </w:pPr>
            <w:r w:rsidRPr="00735C95">
              <w:rPr>
                <w:rFonts w:ascii="Verdana" w:hAnsi="Verdana"/>
                <w:sz w:val="16"/>
                <w:szCs w:val="16"/>
              </w:rPr>
              <w:t>En esta Norma Oficial Mexicana se establecen los límites máximos permisibles para el contaminante criterio monóxido de carbono (CO) para 1 y 8 horas considerando los valores guía recomendados por la Organización Mundial de la Salud (OMS) y con fundamento en la evidencia de estudios experimentales y epidemiológicos que documentan efectos adversos en la salud humana por la exposición en diversos niveles de concentración de monóxido de carbono en el aire ambiente, especialmente en órganos con alto consumo de oxígeno como el cerebro y corazón (WHO, 2016).</w:t>
            </w:r>
            <w:r w:rsidR="000E6D0A" w:rsidRPr="00735C95">
              <w:rPr>
                <w:rFonts w:ascii="Verdana" w:hAnsi="Verdana"/>
                <w:sz w:val="16"/>
                <w:szCs w:val="16"/>
              </w:rPr>
              <w:t xml:space="preserve"> </w:t>
            </w:r>
          </w:p>
        </w:tc>
        <w:tc>
          <w:tcPr>
            <w:tcW w:w="4788" w:type="dxa"/>
            <w:shd w:val="clear" w:color="auto" w:fill="auto"/>
          </w:tcPr>
          <w:p w14:paraId="7E3B1C47" w14:textId="25D7F6FD" w:rsidR="00745F3B" w:rsidRPr="00735C95" w:rsidRDefault="00745F3B" w:rsidP="00735C95">
            <w:pPr>
              <w:pStyle w:val="texto0"/>
              <w:spacing w:after="60"/>
              <w:ind w:firstLine="0"/>
              <w:rPr>
                <w:rFonts w:ascii="Verdana" w:hAnsi="Verdana"/>
                <w:sz w:val="16"/>
                <w:szCs w:val="16"/>
                <w:lang w:val="en-US"/>
              </w:rPr>
            </w:pPr>
            <w:r w:rsidRPr="00062A36">
              <w:rPr>
                <w:rFonts w:ascii="Verdana" w:hAnsi="Verdana" w:cs="Times New Roman"/>
                <w:sz w:val="16"/>
                <w:szCs w:val="16"/>
                <w:lang w:val="en-US"/>
              </w:rPr>
              <w:t xml:space="preserve">This Official Mexican Standard establishes the maximum permissible limits for the criterion pollutant carbon monoxide (CO) for 1 and 8 hours, considering the guide values </w:t>
            </w:r>
            <w:r w:rsidRPr="00062A36">
              <w:rPr>
                <w:sz w:val="16"/>
                <w:szCs w:val="16"/>
                <w:lang w:val="en-US"/>
              </w:rPr>
              <w:t>​​</w:t>
            </w:r>
            <w:r w:rsidRPr="00062A36">
              <w:rPr>
                <w:rFonts w:ascii="Verdana" w:hAnsi="Verdana" w:cs="Times New Roman"/>
                <w:sz w:val="16"/>
                <w:szCs w:val="16"/>
                <w:lang w:val="en-US"/>
              </w:rPr>
              <w:t>recommended by the World Health Organization (WHO) and based on the evidence of experimental studies. and epidemiological studies that document adverse effects on human health from exposure to various levels of carbon monoxide concentration in ambient air, especially in organs with high oxygen consumption such as the brain and heart (WHO, 2016).</w:t>
            </w:r>
          </w:p>
        </w:tc>
      </w:tr>
      <w:tr w:rsidR="00D45F51" w:rsidRPr="00735C95" w14:paraId="2EE6096A" w14:textId="3CB8D098" w:rsidTr="00735C95">
        <w:tc>
          <w:tcPr>
            <w:tcW w:w="4788" w:type="dxa"/>
            <w:shd w:val="clear" w:color="auto" w:fill="auto"/>
          </w:tcPr>
          <w:p w14:paraId="76657FD5" w14:textId="77777777" w:rsidR="00745F3B" w:rsidRPr="00735C95" w:rsidRDefault="00745F3B" w:rsidP="00735C95">
            <w:pPr>
              <w:pStyle w:val="texto0"/>
              <w:spacing w:after="60"/>
              <w:ind w:firstLine="0"/>
              <w:rPr>
                <w:rFonts w:ascii="Verdana" w:hAnsi="Verdana"/>
                <w:sz w:val="16"/>
                <w:szCs w:val="16"/>
              </w:rPr>
            </w:pPr>
            <w:r w:rsidRPr="00735C95">
              <w:rPr>
                <w:rFonts w:ascii="Verdana" w:hAnsi="Verdana"/>
                <w:sz w:val="16"/>
                <w:szCs w:val="16"/>
              </w:rPr>
              <w:t>El monóxido de carbono (CO) es un gas incoloro, inodoro, producto de la combustión incompleta de material que contiene carbono, como gasolina, gas natural, petróleo, carbón, tabaco y otros materiales orgánicos (</w:t>
            </w:r>
            <w:r w:rsidRPr="00735C95">
              <w:rPr>
                <w:rFonts w:ascii="Verdana" w:hAnsi="Verdana"/>
                <w:bCs/>
                <w:sz w:val="16"/>
                <w:szCs w:val="16"/>
              </w:rPr>
              <w:t xml:space="preserve">Casas Castillo, </w:t>
            </w:r>
            <w:r w:rsidRPr="00735C95">
              <w:rPr>
                <w:rFonts w:ascii="Verdana" w:hAnsi="Verdana"/>
                <w:bCs/>
                <w:i/>
                <w:sz w:val="16"/>
                <w:szCs w:val="16"/>
              </w:rPr>
              <w:t>et. al</w:t>
            </w:r>
            <w:r w:rsidRPr="00735C95">
              <w:rPr>
                <w:rFonts w:ascii="Verdana" w:hAnsi="Verdana"/>
                <w:bCs/>
                <w:sz w:val="16"/>
                <w:szCs w:val="16"/>
              </w:rPr>
              <w:t>., 1999)</w:t>
            </w:r>
            <w:r w:rsidRPr="00735C95">
              <w:rPr>
                <w:rFonts w:ascii="Verdana" w:hAnsi="Verdana"/>
                <w:sz w:val="16"/>
                <w:szCs w:val="16"/>
              </w:rPr>
              <w:t xml:space="preserve">. El CO tiene una fuerte capacidad de unirse a la hemoglobina y su inhalación produce hipoxia en el ser humano, que es un estado de deficiencia de oxígeno en las células y los tejidos, lo que compromete su función. Esto puede suceder aunque el flujo sanguíneo sea normal y puede llevar a complicaciones fisiológicas graves, algunas potencialmente mortales. Estudios epidemiológicos han documentado ampliamente una asociación entre la exposición a corto plazo a CO y el incremento de riesgo en la mortalidad por causas cardiovasculares (Chen R., </w:t>
            </w:r>
            <w:r w:rsidRPr="00735C95">
              <w:rPr>
                <w:rFonts w:ascii="Verdana" w:hAnsi="Verdana"/>
                <w:i/>
                <w:sz w:val="16"/>
                <w:szCs w:val="16"/>
              </w:rPr>
              <w:t>et al.</w:t>
            </w:r>
            <w:r w:rsidRPr="00735C95">
              <w:rPr>
                <w:rFonts w:ascii="Verdana" w:hAnsi="Verdana"/>
                <w:sz w:val="16"/>
                <w:szCs w:val="16"/>
              </w:rPr>
              <w:t xml:space="preserve">, 2011, Liu C., </w:t>
            </w:r>
            <w:r w:rsidRPr="00735C95">
              <w:rPr>
                <w:rFonts w:ascii="Verdana" w:hAnsi="Verdana"/>
                <w:i/>
                <w:sz w:val="16"/>
                <w:szCs w:val="16"/>
              </w:rPr>
              <w:t>et al.</w:t>
            </w:r>
            <w:r w:rsidRPr="00735C95">
              <w:rPr>
                <w:rFonts w:ascii="Verdana" w:hAnsi="Verdana"/>
                <w:sz w:val="16"/>
                <w:szCs w:val="16"/>
              </w:rPr>
              <w:t xml:space="preserve">, 2018, </w:t>
            </w:r>
            <w:proofErr w:type="spellStart"/>
            <w:r w:rsidRPr="00735C95">
              <w:rPr>
                <w:rFonts w:ascii="Verdana" w:hAnsi="Verdana"/>
                <w:sz w:val="16"/>
                <w:szCs w:val="16"/>
              </w:rPr>
              <w:t>Tian</w:t>
            </w:r>
            <w:proofErr w:type="spellEnd"/>
            <w:r w:rsidRPr="00735C95">
              <w:rPr>
                <w:rFonts w:ascii="Verdana" w:hAnsi="Verdana"/>
                <w:sz w:val="16"/>
                <w:szCs w:val="16"/>
              </w:rPr>
              <w:t xml:space="preserve"> L., </w:t>
            </w:r>
            <w:r w:rsidRPr="00735C95">
              <w:rPr>
                <w:rFonts w:ascii="Verdana" w:hAnsi="Verdana"/>
                <w:i/>
                <w:sz w:val="16"/>
                <w:szCs w:val="16"/>
              </w:rPr>
              <w:t>et al</w:t>
            </w:r>
            <w:r w:rsidRPr="00735C95">
              <w:rPr>
                <w:rFonts w:ascii="Verdana" w:hAnsi="Verdana"/>
                <w:sz w:val="16"/>
                <w:szCs w:val="16"/>
              </w:rPr>
              <w:t>., 2015).</w:t>
            </w:r>
          </w:p>
        </w:tc>
        <w:tc>
          <w:tcPr>
            <w:tcW w:w="4788" w:type="dxa"/>
            <w:shd w:val="clear" w:color="auto" w:fill="auto"/>
          </w:tcPr>
          <w:p w14:paraId="19273A5A" w14:textId="5BFBB3E4" w:rsidR="00745F3B" w:rsidRPr="00735C95" w:rsidRDefault="00745F3B" w:rsidP="00735C95">
            <w:pPr>
              <w:pStyle w:val="texto0"/>
              <w:spacing w:after="60"/>
              <w:ind w:firstLine="0"/>
              <w:rPr>
                <w:rFonts w:ascii="Verdana" w:hAnsi="Verdana"/>
                <w:sz w:val="16"/>
                <w:szCs w:val="16"/>
                <w:lang w:val="en-US"/>
              </w:rPr>
            </w:pPr>
            <w:r w:rsidRPr="00062A36">
              <w:rPr>
                <w:rFonts w:ascii="Verdana" w:hAnsi="Verdana" w:cs="Times New Roman"/>
                <w:sz w:val="16"/>
                <w:szCs w:val="16"/>
                <w:lang w:val="en-US"/>
              </w:rPr>
              <w:t xml:space="preserve">Carbon monoxide (CO) is a colorless, odorless gas, product of the incomplete combustion of material that contains carbon, such as gasoline, natural gas, oil, coal, tobacco and other organic materials (Casas Castillo, </w:t>
            </w:r>
            <w:r w:rsidRPr="00062A36">
              <w:rPr>
                <w:rFonts w:ascii="Verdana" w:hAnsi="Verdana" w:cs="Times New Roman"/>
                <w:i/>
                <w:iCs/>
                <w:sz w:val="16"/>
                <w:szCs w:val="16"/>
                <w:lang w:val="en-US"/>
              </w:rPr>
              <w:t xml:space="preserve">et. Al </w:t>
            </w:r>
            <w:r w:rsidRPr="00062A36">
              <w:rPr>
                <w:rFonts w:ascii="Verdana" w:hAnsi="Verdana" w:cs="Times New Roman"/>
                <w:sz w:val="16"/>
                <w:szCs w:val="16"/>
                <w:lang w:val="en-US"/>
              </w:rPr>
              <w:t xml:space="preserve">., 1999). CO has a strong ability to bind hemoglobin and its inhalation produces hypoxia in humans, which is a state of oxygen deficiency in cells and tissues, which compromises its function. This can happen even when blood flow is normal and can lead to serious physiological complications, some life-threatening. Epidemiological studies have widely documented an association between short-term exposure to CO and increased risk in mortality from cardiovascular causes (Chen R., </w:t>
            </w:r>
            <w:r w:rsidRPr="00062A36">
              <w:rPr>
                <w:rFonts w:ascii="Verdana" w:hAnsi="Verdana" w:cs="Times New Roman"/>
                <w:i/>
                <w:iCs/>
                <w:sz w:val="16"/>
                <w:szCs w:val="16"/>
                <w:lang w:val="en-US"/>
              </w:rPr>
              <w:t>et al.</w:t>
            </w:r>
            <w:r w:rsidRPr="00062A36">
              <w:rPr>
                <w:rFonts w:ascii="Verdana" w:hAnsi="Verdana" w:cs="Times New Roman"/>
                <w:sz w:val="16"/>
                <w:szCs w:val="16"/>
                <w:lang w:val="en-US"/>
              </w:rPr>
              <w:t xml:space="preserve">, 2011, Liu C., </w:t>
            </w:r>
            <w:r w:rsidRPr="00062A36">
              <w:rPr>
                <w:rFonts w:ascii="Verdana" w:hAnsi="Verdana" w:cs="Times New Roman"/>
                <w:i/>
                <w:iCs/>
                <w:sz w:val="16"/>
                <w:szCs w:val="16"/>
                <w:lang w:val="en-US"/>
              </w:rPr>
              <w:t>et al.</w:t>
            </w:r>
            <w:r w:rsidRPr="00062A36">
              <w:rPr>
                <w:rFonts w:ascii="Verdana" w:hAnsi="Verdana" w:cs="Times New Roman"/>
                <w:sz w:val="16"/>
                <w:szCs w:val="16"/>
                <w:lang w:val="en-US"/>
              </w:rPr>
              <w:t xml:space="preserve">, 2018, Tian L., </w:t>
            </w:r>
            <w:r w:rsidRPr="00062A36">
              <w:rPr>
                <w:rFonts w:ascii="Verdana" w:hAnsi="Verdana" w:cs="Times New Roman"/>
                <w:i/>
                <w:iCs/>
                <w:sz w:val="16"/>
                <w:szCs w:val="16"/>
                <w:lang w:val="en-US"/>
              </w:rPr>
              <w:t>et al</w:t>
            </w:r>
            <w:r w:rsidRPr="00062A36">
              <w:rPr>
                <w:rFonts w:ascii="Verdana" w:hAnsi="Verdana" w:cs="Times New Roman"/>
                <w:sz w:val="16"/>
                <w:szCs w:val="16"/>
                <w:lang w:val="en-US"/>
              </w:rPr>
              <w:t>., 2015).</w:t>
            </w:r>
          </w:p>
        </w:tc>
      </w:tr>
      <w:tr w:rsidR="00D45F51" w:rsidRPr="00735C95" w14:paraId="12703627" w14:textId="10F64E16" w:rsidTr="00735C95">
        <w:tc>
          <w:tcPr>
            <w:tcW w:w="4788" w:type="dxa"/>
            <w:shd w:val="clear" w:color="auto" w:fill="auto"/>
          </w:tcPr>
          <w:p w14:paraId="4A03E4E0" w14:textId="77777777" w:rsidR="00745F3B" w:rsidRPr="00735C95" w:rsidRDefault="00745F3B" w:rsidP="00735C95">
            <w:pPr>
              <w:pStyle w:val="texto0"/>
              <w:spacing w:after="60"/>
              <w:ind w:firstLine="0"/>
              <w:rPr>
                <w:rFonts w:ascii="Verdana" w:hAnsi="Verdana"/>
                <w:sz w:val="16"/>
                <w:szCs w:val="16"/>
              </w:rPr>
            </w:pPr>
            <w:r w:rsidRPr="00735C95">
              <w:rPr>
                <w:rFonts w:ascii="Verdana" w:hAnsi="Verdana"/>
                <w:sz w:val="16"/>
                <w:szCs w:val="16"/>
              </w:rPr>
              <w:t xml:space="preserve">De igual forma, la exposición crónica por rango </w:t>
            </w:r>
            <w:proofErr w:type="spellStart"/>
            <w:r w:rsidRPr="00735C95">
              <w:rPr>
                <w:rFonts w:ascii="Verdana" w:hAnsi="Verdana"/>
                <w:sz w:val="16"/>
                <w:szCs w:val="16"/>
              </w:rPr>
              <w:t>intercuartil</w:t>
            </w:r>
            <w:proofErr w:type="spellEnd"/>
            <w:r w:rsidRPr="00735C95">
              <w:rPr>
                <w:rFonts w:ascii="Verdana" w:hAnsi="Verdana"/>
                <w:sz w:val="16"/>
                <w:szCs w:val="16"/>
              </w:rPr>
              <w:t xml:space="preserve"> de 0.25 ppm de CO se asoció a un riesgo 3 veces mayor de padecer eventos vasculares, en una cohorte de individuos sanos sin antecedentes de enfermedad cardiovascular (</w:t>
            </w:r>
            <w:r w:rsidRPr="00735C95">
              <w:rPr>
                <w:rFonts w:ascii="Verdana" w:hAnsi="Verdana"/>
                <w:bCs/>
                <w:sz w:val="16"/>
                <w:szCs w:val="16"/>
              </w:rPr>
              <w:t xml:space="preserve">Kim H., </w:t>
            </w:r>
            <w:r w:rsidRPr="00735C95">
              <w:rPr>
                <w:rFonts w:ascii="Verdana" w:hAnsi="Verdana"/>
                <w:bCs/>
                <w:i/>
                <w:sz w:val="16"/>
                <w:szCs w:val="16"/>
              </w:rPr>
              <w:t>et al</w:t>
            </w:r>
            <w:r w:rsidRPr="00735C95">
              <w:rPr>
                <w:rFonts w:ascii="Verdana" w:hAnsi="Verdana"/>
                <w:bCs/>
                <w:sz w:val="16"/>
                <w:szCs w:val="16"/>
              </w:rPr>
              <w:t>., 2017)</w:t>
            </w:r>
            <w:r w:rsidRPr="00735C95">
              <w:rPr>
                <w:rFonts w:ascii="Verdana" w:hAnsi="Verdana"/>
                <w:sz w:val="16"/>
                <w:szCs w:val="16"/>
              </w:rPr>
              <w:t>. Recientemente, se ha documentado la asociación entre la exposición aguda a CO en el ambiente y las enfermedades respiratorias. En un estudio llevado a cabo en hospitales de China se documentó que por cada incremento de 280 μg/m</w:t>
            </w:r>
            <w:r w:rsidRPr="00735C95">
              <w:rPr>
                <w:rFonts w:ascii="Verdana" w:hAnsi="Verdana"/>
                <w:sz w:val="16"/>
                <w:szCs w:val="16"/>
                <w:vertAlign w:val="superscript"/>
              </w:rPr>
              <w:t>3</w:t>
            </w:r>
            <w:r w:rsidRPr="00735C95">
              <w:rPr>
                <w:rFonts w:ascii="Verdana" w:hAnsi="Verdana"/>
                <w:sz w:val="16"/>
                <w:szCs w:val="16"/>
              </w:rPr>
              <w:t xml:space="preserve"> (0.244 ppm, a condiciones de referencia: </w:t>
            </w:r>
            <w:smartTag w:uri="urn:schemas-microsoft-com:office:smarttags" w:element="metricconverter">
              <w:smartTagPr>
                <w:attr w:name="ProductID" w:val="25 ﾰC"/>
              </w:smartTagPr>
              <w:r w:rsidRPr="00735C95">
                <w:rPr>
                  <w:rFonts w:ascii="Verdana" w:hAnsi="Verdana"/>
                  <w:sz w:val="16"/>
                  <w:szCs w:val="16"/>
                </w:rPr>
                <w:t>25 °C</w:t>
              </w:r>
            </w:smartTag>
            <w:r w:rsidRPr="00735C95">
              <w:rPr>
                <w:rFonts w:ascii="Verdana" w:hAnsi="Verdana"/>
                <w:sz w:val="16"/>
                <w:szCs w:val="16"/>
              </w:rPr>
              <w:t xml:space="preserve"> y 1 atm) de CO en el ambiente se asociaba a un aumento de consultas por todas las causas respiratorias de 5.62%, por asma de 8.86%, bronquitis de 6.67% y neumonía de 7.20% (</w:t>
            </w:r>
            <w:r w:rsidRPr="00735C95">
              <w:rPr>
                <w:rFonts w:ascii="Verdana" w:hAnsi="Verdana"/>
                <w:bCs/>
                <w:sz w:val="16"/>
                <w:szCs w:val="16"/>
              </w:rPr>
              <w:t xml:space="preserve">Zhao Y., </w:t>
            </w:r>
            <w:r w:rsidRPr="00735C95">
              <w:rPr>
                <w:rFonts w:ascii="Verdana" w:hAnsi="Verdana"/>
                <w:bCs/>
                <w:i/>
                <w:sz w:val="16"/>
                <w:szCs w:val="16"/>
              </w:rPr>
              <w:t>et al</w:t>
            </w:r>
            <w:r w:rsidRPr="00735C95">
              <w:rPr>
                <w:rFonts w:ascii="Verdana" w:hAnsi="Verdana"/>
                <w:bCs/>
                <w:sz w:val="16"/>
                <w:szCs w:val="16"/>
              </w:rPr>
              <w:t>, 2019)</w:t>
            </w:r>
            <w:r w:rsidRPr="00735C95">
              <w:rPr>
                <w:rFonts w:ascii="Verdana" w:hAnsi="Verdana"/>
                <w:sz w:val="16"/>
                <w:szCs w:val="16"/>
              </w:rPr>
              <w:t>.</w:t>
            </w:r>
          </w:p>
        </w:tc>
        <w:tc>
          <w:tcPr>
            <w:tcW w:w="4788" w:type="dxa"/>
            <w:shd w:val="clear" w:color="auto" w:fill="auto"/>
          </w:tcPr>
          <w:p w14:paraId="541E6F18" w14:textId="5FF0E54B" w:rsidR="00745F3B" w:rsidRPr="00735C95" w:rsidRDefault="00745F3B" w:rsidP="00735C95">
            <w:pPr>
              <w:pStyle w:val="texto0"/>
              <w:spacing w:after="60"/>
              <w:ind w:firstLine="0"/>
              <w:rPr>
                <w:rFonts w:ascii="Verdana" w:hAnsi="Verdana"/>
                <w:sz w:val="16"/>
                <w:szCs w:val="16"/>
                <w:lang w:val="en-US"/>
              </w:rPr>
            </w:pPr>
            <w:r w:rsidRPr="00062A36">
              <w:rPr>
                <w:rFonts w:ascii="Verdana" w:hAnsi="Verdana" w:cs="Times New Roman"/>
                <w:sz w:val="16"/>
                <w:szCs w:val="16"/>
                <w:lang w:val="en-US"/>
              </w:rPr>
              <w:t xml:space="preserve">Similarly, chronic exposure by interquartile range of 0.25 ppm of CO was associated with a 3 times greater risk of suffering from vascular events, in a cohort of healthy individuals with no history of cardiovascular disease (Kim H., </w:t>
            </w:r>
            <w:r w:rsidRPr="00062A36">
              <w:rPr>
                <w:rFonts w:ascii="Verdana" w:hAnsi="Verdana" w:cs="Times New Roman"/>
                <w:i/>
                <w:iCs/>
                <w:sz w:val="16"/>
                <w:szCs w:val="16"/>
                <w:lang w:val="en-US"/>
              </w:rPr>
              <w:t>et al</w:t>
            </w:r>
            <w:r w:rsidRPr="00062A36">
              <w:rPr>
                <w:rFonts w:ascii="Verdana" w:hAnsi="Verdana" w:cs="Times New Roman"/>
                <w:sz w:val="16"/>
                <w:szCs w:val="16"/>
                <w:lang w:val="en-US"/>
              </w:rPr>
              <w:t xml:space="preserve">., 2017). Recently, the association between acute exposure to CO in the environment and respiratory diseases has been documented. In a study carried out in hospitals in China, it was documented that for every increase of 280 </w:t>
            </w:r>
            <w:r w:rsidRPr="00062A36">
              <w:rPr>
                <w:rFonts w:ascii="Verdana" w:hAnsi="Verdana" w:cs="Times New Roman"/>
                <w:sz w:val="16"/>
                <w:szCs w:val="16"/>
              </w:rPr>
              <w:t>μ</w:t>
            </w:r>
            <w:r w:rsidRPr="00062A36">
              <w:rPr>
                <w:rFonts w:ascii="Verdana" w:hAnsi="Verdana" w:cs="Times New Roman"/>
                <w:sz w:val="16"/>
                <w:szCs w:val="16"/>
                <w:lang w:val="en-US"/>
              </w:rPr>
              <w:t>g/m</w:t>
            </w:r>
            <w:r w:rsidR="005730CF" w:rsidRPr="00735C95">
              <w:rPr>
                <w:rFonts w:ascii="Verdana" w:hAnsi="Verdana" w:cs="Times New Roman"/>
                <w:vertAlign w:val="superscript"/>
                <w:lang w:val="en-US"/>
              </w:rPr>
              <w:t>3</w:t>
            </w:r>
            <w:r w:rsidRPr="00062A36">
              <w:rPr>
                <w:rFonts w:ascii="Verdana" w:hAnsi="Verdana" w:cs="Times New Roman"/>
                <w:sz w:val="11"/>
                <w:szCs w:val="11"/>
                <w:vertAlign w:val="superscript"/>
                <w:lang w:val="en-US"/>
              </w:rPr>
              <w:t xml:space="preserve"> </w:t>
            </w:r>
            <w:r w:rsidRPr="00062A36">
              <w:rPr>
                <w:rFonts w:ascii="Verdana" w:hAnsi="Verdana" w:cs="Times New Roman"/>
                <w:sz w:val="16"/>
                <w:szCs w:val="16"/>
                <w:lang w:val="en-US"/>
              </w:rPr>
              <w:t xml:space="preserve">(0.244 ppm, at reference conditions: 25°C and 1 atm) of CO in the environment was associated with an increase in consultations for all respiratory causes of 5.62%, for asthma of 8.86%, bronchitis of 6.67% and pneumonia of 7.20% (Zhao Y., </w:t>
            </w:r>
            <w:r w:rsidRPr="00062A36">
              <w:rPr>
                <w:rFonts w:ascii="Verdana" w:hAnsi="Verdana" w:cs="Times New Roman"/>
                <w:i/>
                <w:iCs/>
                <w:sz w:val="16"/>
                <w:szCs w:val="16"/>
                <w:lang w:val="en-US"/>
              </w:rPr>
              <w:t>et al</w:t>
            </w:r>
            <w:r w:rsidRPr="00062A36">
              <w:rPr>
                <w:rFonts w:ascii="Verdana" w:hAnsi="Verdana" w:cs="Times New Roman"/>
                <w:sz w:val="16"/>
                <w:szCs w:val="16"/>
                <w:lang w:val="en-US"/>
              </w:rPr>
              <w:t>, 2019).</w:t>
            </w:r>
          </w:p>
        </w:tc>
      </w:tr>
      <w:tr w:rsidR="00D45F51" w:rsidRPr="00735C95" w14:paraId="4C62BD49" w14:textId="2E98C20A" w:rsidTr="00735C95">
        <w:tc>
          <w:tcPr>
            <w:tcW w:w="4788" w:type="dxa"/>
            <w:shd w:val="clear" w:color="auto" w:fill="auto"/>
          </w:tcPr>
          <w:p w14:paraId="75DA224C" w14:textId="77777777" w:rsidR="00745F3B" w:rsidRPr="00735C95" w:rsidRDefault="00745F3B" w:rsidP="00735C95">
            <w:pPr>
              <w:pStyle w:val="texto0"/>
              <w:spacing w:after="60" w:line="220" w:lineRule="exact"/>
              <w:ind w:firstLine="0"/>
              <w:rPr>
                <w:rFonts w:ascii="Verdana" w:hAnsi="Verdana"/>
                <w:sz w:val="16"/>
                <w:szCs w:val="16"/>
              </w:rPr>
            </w:pPr>
            <w:r w:rsidRPr="00735C95">
              <w:rPr>
                <w:rFonts w:ascii="Verdana" w:hAnsi="Verdana"/>
                <w:sz w:val="16"/>
                <w:szCs w:val="16"/>
              </w:rPr>
              <w:t xml:space="preserve">Con la finalidad de proteger a los grupos de población de no fumadores, de mediana y avanzada edad con </w:t>
            </w:r>
            <w:r w:rsidRPr="00735C95">
              <w:rPr>
                <w:rFonts w:ascii="Verdana" w:hAnsi="Verdana"/>
                <w:sz w:val="16"/>
                <w:szCs w:val="16"/>
              </w:rPr>
              <w:lastRenderedPageBreak/>
              <w:t xml:space="preserve">enfermedad arterial coronaria latente o franca, de ataques cardíacos isquémicos agudos, así como para la protección a fetos de mujeres no fumadoras de los efectos hipóxicos adversos, la OMS señala que no se debe exceder el nivel de 2.5% de </w:t>
            </w:r>
            <w:proofErr w:type="spellStart"/>
            <w:r w:rsidRPr="00735C95">
              <w:rPr>
                <w:rFonts w:ascii="Verdana" w:hAnsi="Verdana"/>
                <w:sz w:val="16"/>
                <w:szCs w:val="16"/>
              </w:rPr>
              <w:t>COHb</w:t>
            </w:r>
            <w:proofErr w:type="spellEnd"/>
            <w:r w:rsidRPr="00735C95">
              <w:rPr>
                <w:rFonts w:ascii="Verdana" w:hAnsi="Verdana"/>
                <w:sz w:val="16"/>
                <w:szCs w:val="16"/>
              </w:rPr>
              <w:t xml:space="preserve"> y establece los valores de referencia para los periodos de exposición promedio ponderados en el tiempo de tal manera que no se exceda el nivel de </w:t>
            </w:r>
            <w:proofErr w:type="spellStart"/>
            <w:r w:rsidRPr="00735C95">
              <w:rPr>
                <w:rFonts w:ascii="Verdana" w:hAnsi="Verdana"/>
                <w:sz w:val="16"/>
                <w:szCs w:val="16"/>
              </w:rPr>
              <w:t>COHb</w:t>
            </w:r>
            <w:proofErr w:type="spellEnd"/>
            <w:r w:rsidRPr="00735C95">
              <w:rPr>
                <w:rFonts w:ascii="Verdana" w:hAnsi="Verdana"/>
                <w:sz w:val="16"/>
                <w:szCs w:val="16"/>
              </w:rPr>
              <w:t xml:space="preserve"> señalado, incluso cuando el sujeto normal se involucra en ejercicio ligero o moderado, estos valores se basan en el modelo matemático de la ecuación exponencial de </w:t>
            </w:r>
            <w:proofErr w:type="spellStart"/>
            <w:r w:rsidRPr="00735C95">
              <w:rPr>
                <w:rFonts w:ascii="Verdana" w:hAnsi="Verdana"/>
                <w:sz w:val="16"/>
                <w:szCs w:val="16"/>
              </w:rPr>
              <w:t>Coburn</w:t>
            </w:r>
            <w:proofErr w:type="spellEnd"/>
            <w:r w:rsidRPr="00735C95">
              <w:rPr>
                <w:rFonts w:ascii="Verdana" w:hAnsi="Verdana"/>
                <w:sz w:val="16"/>
                <w:szCs w:val="16"/>
              </w:rPr>
              <w:t>-Foster-Kane, que considera todas las variables fisiológicas que afectan la captación de monóxido de carbono (WHO, 2016).</w:t>
            </w:r>
          </w:p>
        </w:tc>
        <w:tc>
          <w:tcPr>
            <w:tcW w:w="4788" w:type="dxa"/>
            <w:shd w:val="clear" w:color="auto" w:fill="auto"/>
          </w:tcPr>
          <w:p w14:paraId="3558B6B3" w14:textId="5AF1A089" w:rsidR="00745F3B" w:rsidRPr="00735C95" w:rsidRDefault="00745F3B" w:rsidP="00735C95">
            <w:pPr>
              <w:pStyle w:val="texto0"/>
              <w:spacing w:after="60" w:line="220" w:lineRule="exact"/>
              <w:ind w:firstLine="0"/>
              <w:rPr>
                <w:rFonts w:ascii="Verdana" w:hAnsi="Verdana"/>
                <w:sz w:val="16"/>
                <w:szCs w:val="16"/>
                <w:lang w:val="en-US"/>
              </w:rPr>
            </w:pPr>
            <w:r w:rsidRPr="00062A36">
              <w:rPr>
                <w:rFonts w:ascii="Verdana" w:hAnsi="Verdana" w:cs="Times New Roman"/>
                <w:sz w:val="16"/>
                <w:szCs w:val="16"/>
                <w:lang w:val="en-US"/>
              </w:rPr>
              <w:lastRenderedPageBreak/>
              <w:t xml:space="preserve">In order to protect population groups </w:t>
            </w:r>
            <w:r w:rsidR="005730CF" w:rsidRPr="00735C95">
              <w:rPr>
                <w:rFonts w:ascii="Verdana" w:hAnsi="Verdana" w:cs="Times New Roman"/>
                <w:sz w:val="16"/>
                <w:szCs w:val="16"/>
                <w:lang w:val="en-US"/>
              </w:rPr>
              <w:t>that are</w:t>
            </w:r>
            <w:r w:rsidRPr="00062A36">
              <w:rPr>
                <w:rFonts w:ascii="Verdana" w:hAnsi="Verdana" w:cs="Times New Roman"/>
                <w:sz w:val="16"/>
                <w:szCs w:val="16"/>
                <w:lang w:val="en-US"/>
              </w:rPr>
              <w:t xml:space="preserve"> nonsmokers, middle and elderly with latent or frank </w:t>
            </w:r>
            <w:r w:rsidRPr="00062A36">
              <w:rPr>
                <w:rFonts w:ascii="Verdana" w:hAnsi="Verdana" w:cs="Times New Roman"/>
                <w:sz w:val="16"/>
                <w:szCs w:val="16"/>
                <w:lang w:val="en-US"/>
              </w:rPr>
              <w:lastRenderedPageBreak/>
              <w:t xml:space="preserve">coronary artery disease, from acute ischemic heart attacks, as well as to protect fetuses of nonsmoking women from adverse hypoxic effects, WHO indicates that the 2.5% </w:t>
            </w:r>
            <w:proofErr w:type="spellStart"/>
            <w:r w:rsidRPr="00062A36">
              <w:rPr>
                <w:rFonts w:ascii="Verdana" w:hAnsi="Verdana" w:cs="Times New Roman"/>
                <w:sz w:val="16"/>
                <w:szCs w:val="16"/>
                <w:lang w:val="en-US"/>
              </w:rPr>
              <w:t>COHb</w:t>
            </w:r>
            <w:proofErr w:type="spellEnd"/>
            <w:r w:rsidRPr="00062A36">
              <w:rPr>
                <w:rFonts w:ascii="Verdana" w:hAnsi="Verdana" w:cs="Times New Roman"/>
                <w:sz w:val="16"/>
                <w:szCs w:val="16"/>
                <w:lang w:val="en-US"/>
              </w:rPr>
              <w:t xml:space="preserve"> level should not be exceeded and establishes the reference values </w:t>
            </w:r>
            <w:r w:rsidRPr="00062A36">
              <w:rPr>
                <w:sz w:val="16"/>
                <w:szCs w:val="16"/>
                <w:lang w:val="en-US"/>
              </w:rPr>
              <w:t>​​</w:t>
            </w:r>
            <w:r w:rsidRPr="00062A36">
              <w:rPr>
                <w:rFonts w:ascii="Verdana" w:hAnsi="Verdana" w:cs="Times New Roman"/>
                <w:sz w:val="16"/>
                <w:szCs w:val="16"/>
                <w:lang w:val="en-US"/>
              </w:rPr>
              <w:t xml:space="preserve">for the time-weighted average exposure periods in such a way that the indicated </w:t>
            </w:r>
            <w:proofErr w:type="spellStart"/>
            <w:r w:rsidRPr="00062A36">
              <w:rPr>
                <w:rFonts w:ascii="Verdana" w:hAnsi="Verdana" w:cs="Times New Roman"/>
                <w:sz w:val="16"/>
                <w:szCs w:val="16"/>
                <w:lang w:val="en-US"/>
              </w:rPr>
              <w:t>COHb</w:t>
            </w:r>
            <w:proofErr w:type="spellEnd"/>
            <w:r w:rsidRPr="00062A36">
              <w:rPr>
                <w:rFonts w:ascii="Verdana" w:hAnsi="Verdana" w:cs="Times New Roman"/>
                <w:sz w:val="16"/>
                <w:szCs w:val="16"/>
                <w:lang w:val="en-US"/>
              </w:rPr>
              <w:t xml:space="preserve"> level is not exceeded, even when the normal subject is involves light or moderate exercise, these values </w:t>
            </w:r>
            <w:r w:rsidRPr="00062A36">
              <w:rPr>
                <w:sz w:val="16"/>
                <w:szCs w:val="16"/>
                <w:lang w:val="en-US"/>
              </w:rPr>
              <w:t>​​</w:t>
            </w:r>
            <w:r w:rsidRPr="00062A36">
              <w:rPr>
                <w:rFonts w:ascii="Verdana" w:hAnsi="Verdana" w:cs="Times New Roman"/>
                <w:sz w:val="16"/>
                <w:szCs w:val="16"/>
                <w:lang w:val="en-US"/>
              </w:rPr>
              <w:t>are based on the mathematical model of the exponential equation of Coburn-Foster-Kane, which considers all physiological variables that affect carbon monoxide uptake (WHO, 2016).</w:t>
            </w:r>
          </w:p>
        </w:tc>
      </w:tr>
      <w:tr w:rsidR="00D45F51" w:rsidRPr="00735C95" w14:paraId="5FC13FF3" w14:textId="2765CC4B" w:rsidTr="00735C95">
        <w:tc>
          <w:tcPr>
            <w:tcW w:w="4788" w:type="dxa"/>
            <w:shd w:val="clear" w:color="auto" w:fill="auto"/>
          </w:tcPr>
          <w:p w14:paraId="03048725" w14:textId="77777777" w:rsidR="00745F3B" w:rsidRPr="00735C95" w:rsidRDefault="00745F3B" w:rsidP="00735C95">
            <w:pPr>
              <w:pStyle w:val="texto0"/>
              <w:spacing w:after="60" w:line="220" w:lineRule="exact"/>
              <w:ind w:firstLine="0"/>
              <w:rPr>
                <w:rFonts w:ascii="Verdana" w:hAnsi="Verdana"/>
                <w:sz w:val="16"/>
                <w:szCs w:val="16"/>
              </w:rPr>
            </w:pPr>
            <w:r w:rsidRPr="00735C95">
              <w:rPr>
                <w:rFonts w:ascii="Verdana" w:hAnsi="Verdana"/>
                <w:sz w:val="16"/>
                <w:szCs w:val="16"/>
              </w:rPr>
              <w:lastRenderedPageBreak/>
              <w:t>De acuerdo al Informe Nacional de Calidad del Aire 2017 del Instituto Nacional de Ecología y Cambio Climático, de los 20 Sistemas de Monitoreo de Calidad del Aire que se analizaron, 46 ciudades y zonas metropolitanas contaron con capacidad para medir monóxido de carbono en 126 estaciones de monitoreo.</w:t>
            </w:r>
          </w:p>
        </w:tc>
        <w:tc>
          <w:tcPr>
            <w:tcW w:w="4788" w:type="dxa"/>
            <w:shd w:val="clear" w:color="auto" w:fill="auto"/>
          </w:tcPr>
          <w:p w14:paraId="075B15DE" w14:textId="1ABA3DB1" w:rsidR="00745F3B" w:rsidRPr="00735C95" w:rsidRDefault="00745F3B" w:rsidP="00735C95">
            <w:pPr>
              <w:pStyle w:val="texto0"/>
              <w:spacing w:after="60" w:line="220" w:lineRule="exact"/>
              <w:ind w:firstLine="0"/>
              <w:rPr>
                <w:rFonts w:ascii="Verdana" w:hAnsi="Verdana"/>
                <w:sz w:val="16"/>
                <w:szCs w:val="16"/>
                <w:lang w:val="en-US"/>
              </w:rPr>
            </w:pPr>
            <w:r w:rsidRPr="00062A36">
              <w:rPr>
                <w:rFonts w:ascii="Verdana" w:hAnsi="Verdana" w:cs="Times New Roman"/>
                <w:sz w:val="16"/>
                <w:szCs w:val="16"/>
                <w:lang w:val="en-US"/>
              </w:rPr>
              <w:t xml:space="preserve">According to the 2017 National Air Quality Report of the National Institute of Ecology and Climate Change, of the 20 Air Quality Monitoring Systems that were analyzed, 46 cities and metropolitan areas had the capacity to measure carbon monoxide in 126 </w:t>
            </w:r>
            <w:r w:rsidR="005730CF" w:rsidRPr="00062A36">
              <w:rPr>
                <w:rFonts w:ascii="Verdana" w:hAnsi="Verdana" w:cs="Times New Roman"/>
                <w:sz w:val="16"/>
                <w:szCs w:val="16"/>
                <w:lang w:val="en-US"/>
              </w:rPr>
              <w:t>monitoring</w:t>
            </w:r>
            <w:r w:rsidR="005730CF" w:rsidRPr="00735C95">
              <w:rPr>
                <w:rFonts w:ascii="Verdana" w:hAnsi="Verdana" w:cs="Times New Roman"/>
                <w:sz w:val="16"/>
                <w:szCs w:val="16"/>
                <w:lang w:val="en-US"/>
              </w:rPr>
              <w:t xml:space="preserve"> </w:t>
            </w:r>
            <w:r w:rsidRPr="00062A36">
              <w:rPr>
                <w:rFonts w:ascii="Verdana" w:hAnsi="Verdana" w:cs="Times New Roman"/>
                <w:sz w:val="16"/>
                <w:szCs w:val="16"/>
                <w:lang w:val="en-US"/>
              </w:rPr>
              <w:t>stations.</w:t>
            </w:r>
          </w:p>
        </w:tc>
      </w:tr>
      <w:tr w:rsidR="00D45F51" w:rsidRPr="00735C95" w14:paraId="2AEA28EF" w14:textId="4C62971A" w:rsidTr="00735C95">
        <w:tc>
          <w:tcPr>
            <w:tcW w:w="4788" w:type="dxa"/>
            <w:shd w:val="clear" w:color="auto" w:fill="auto"/>
          </w:tcPr>
          <w:p w14:paraId="13BF3F40" w14:textId="77777777" w:rsidR="00745F3B" w:rsidRPr="00735C95" w:rsidRDefault="00745F3B" w:rsidP="00735C95">
            <w:pPr>
              <w:pStyle w:val="texto0"/>
              <w:spacing w:after="60"/>
              <w:ind w:firstLine="0"/>
              <w:rPr>
                <w:rFonts w:ascii="Verdana" w:eastAsia="Calibri" w:hAnsi="Verdana"/>
                <w:sz w:val="16"/>
                <w:szCs w:val="16"/>
              </w:rPr>
            </w:pPr>
            <w:r w:rsidRPr="00735C95">
              <w:rPr>
                <w:rFonts w:ascii="Verdana" w:hAnsi="Verdana"/>
                <w:sz w:val="16"/>
                <w:szCs w:val="16"/>
              </w:rPr>
              <w:t>La Norma Oficial Mexicana NOM-021-SSA1-1993, "Salud ambiental. Criterio para evaluar la calidad del aire ambiente con respecto al monóxido de carbono (CO). Valor permisible para la concentración de monóxido de carbono (CO) en el aire ambiente, como medida de protección a la salud de la población", en su Capítulo 4 Especificaciones señalaba que la concentración de monóxido de carbono, como contaminante atmosférico, no debía rebasar el valor permisible de 11.00 ppm o lo que es equivalente a 12 598 μg/m</w:t>
            </w:r>
            <w:r w:rsidRPr="00735C95">
              <w:rPr>
                <w:rFonts w:ascii="Verdana" w:hAnsi="Verdana"/>
                <w:sz w:val="16"/>
                <w:szCs w:val="16"/>
                <w:vertAlign w:val="superscript"/>
              </w:rPr>
              <w:t>3</w:t>
            </w:r>
            <w:r w:rsidRPr="00735C95">
              <w:rPr>
                <w:rFonts w:ascii="Verdana" w:hAnsi="Verdana"/>
                <w:sz w:val="16"/>
                <w:szCs w:val="16"/>
              </w:rPr>
              <w:t xml:space="preserve"> (a condiciones de referencia: </w:t>
            </w:r>
            <w:smartTag w:uri="urn:schemas-microsoft-com:office:smarttags" w:element="metricconverter">
              <w:smartTagPr>
                <w:attr w:name="ProductID" w:val="25 ﾰC"/>
              </w:smartTagPr>
              <w:r w:rsidRPr="00735C95">
                <w:rPr>
                  <w:rFonts w:ascii="Verdana" w:hAnsi="Verdana"/>
                  <w:sz w:val="16"/>
                  <w:szCs w:val="16"/>
                </w:rPr>
                <w:t>25 °C</w:t>
              </w:r>
            </w:smartTag>
            <w:r w:rsidRPr="00735C95">
              <w:rPr>
                <w:rFonts w:ascii="Verdana" w:hAnsi="Verdana"/>
                <w:sz w:val="16"/>
                <w:szCs w:val="16"/>
              </w:rPr>
              <w:t xml:space="preserve"> y 1 atm) en promedio móvil de ocho horas una vez al año, el cual es más alto que el valor recomendado por la OMS, el estándar de la Agencia de Protección Ambiental de los Estados Unidos  (US EPA, por sus siglas en inglés) y de la Unión Europea, por esta razón se emite la presente Norma Oficial Mexicana con el fin de que cumpla como medida de protección a la salud (</w:t>
            </w:r>
            <w:r w:rsidRPr="00735C95">
              <w:rPr>
                <w:rFonts w:ascii="Verdana" w:hAnsi="Verdana"/>
                <w:bCs/>
                <w:sz w:val="16"/>
                <w:szCs w:val="16"/>
              </w:rPr>
              <w:t>UE, 2014; USEPA, 2014;</w:t>
            </w:r>
            <w:r w:rsidRPr="00735C95">
              <w:rPr>
                <w:rFonts w:ascii="Verdana" w:hAnsi="Verdana"/>
                <w:sz w:val="16"/>
                <w:szCs w:val="16"/>
              </w:rPr>
              <w:t xml:space="preserve">  WHO, 2000).</w:t>
            </w:r>
          </w:p>
        </w:tc>
        <w:tc>
          <w:tcPr>
            <w:tcW w:w="4788" w:type="dxa"/>
            <w:shd w:val="clear" w:color="auto" w:fill="auto"/>
          </w:tcPr>
          <w:p w14:paraId="7D4B95C9" w14:textId="1CC32A3C" w:rsidR="00745F3B" w:rsidRPr="00735C95" w:rsidRDefault="00745F3B" w:rsidP="00735C95">
            <w:pPr>
              <w:pStyle w:val="texto0"/>
              <w:spacing w:after="60"/>
              <w:ind w:firstLine="0"/>
              <w:rPr>
                <w:rFonts w:ascii="Verdana" w:hAnsi="Verdana"/>
                <w:sz w:val="16"/>
                <w:szCs w:val="16"/>
                <w:lang w:val="en-US"/>
              </w:rPr>
            </w:pPr>
            <w:r w:rsidRPr="00062A36">
              <w:rPr>
                <w:rFonts w:ascii="Verdana" w:hAnsi="Verdana" w:cs="Times New Roman"/>
                <w:sz w:val="16"/>
                <w:szCs w:val="16"/>
                <w:lang w:val="en-US"/>
              </w:rPr>
              <w:t xml:space="preserve">The Official Mexican Standard </w:t>
            </w:r>
            <w:r w:rsidR="005730CF" w:rsidRPr="00735C95">
              <w:rPr>
                <w:rFonts w:ascii="Verdana" w:hAnsi="Verdana" w:cs="Times New Roman"/>
                <w:sz w:val="16"/>
                <w:szCs w:val="16"/>
                <w:lang w:val="en-US"/>
              </w:rPr>
              <w:t>NOM-021-SSA1-</w:t>
            </w:r>
            <w:r w:rsidR="005730CF" w:rsidRPr="00735C95">
              <w:rPr>
                <w:rFonts w:ascii="Verdana" w:hAnsi="Verdana" w:cs="Times New Roman"/>
                <w:sz w:val="16"/>
                <w:szCs w:val="16"/>
                <w:lang w:val="en-US"/>
              </w:rPr>
              <w:t>1993</w:t>
            </w:r>
            <w:r w:rsidR="005730CF" w:rsidRPr="00735C95">
              <w:rPr>
                <w:rFonts w:ascii="Verdana" w:hAnsi="Verdana" w:cs="Times New Roman"/>
                <w:sz w:val="16"/>
                <w:szCs w:val="16"/>
                <w:lang w:val="en-US"/>
              </w:rPr>
              <w:t>, Environmental health. Criteria for evaluating the quality of ambient air, with respect to carbon monoxide (CO). Regulated values for the concentration of carbon monoxide (CO) in ambient air, as a measure for protecting the health of the population</w:t>
            </w:r>
            <w:r w:rsidR="005730CF" w:rsidRPr="00735C95">
              <w:rPr>
                <w:rFonts w:ascii="Verdana" w:hAnsi="Verdana" w:cs="Times New Roman"/>
                <w:sz w:val="16"/>
                <w:szCs w:val="16"/>
                <w:lang w:val="en-US"/>
              </w:rPr>
              <w:t>,</w:t>
            </w:r>
            <w:r w:rsidRPr="00062A36">
              <w:rPr>
                <w:rFonts w:ascii="Verdana" w:hAnsi="Verdana" w:cs="Times New Roman"/>
                <w:sz w:val="16"/>
                <w:szCs w:val="16"/>
                <w:lang w:val="en-US"/>
              </w:rPr>
              <w:t>" in its Chapter 4</w:t>
            </w:r>
            <w:r w:rsidR="005730CF" w:rsidRPr="00735C95">
              <w:rPr>
                <w:rFonts w:ascii="Verdana" w:hAnsi="Verdana" w:cs="Times New Roman"/>
                <w:sz w:val="16"/>
                <w:szCs w:val="16"/>
                <w:lang w:val="en-US"/>
              </w:rPr>
              <w:t>,</w:t>
            </w:r>
            <w:r w:rsidRPr="00062A36">
              <w:rPr>
                <w:rFonts w:ascii="Verdana" w:hAnsi="Verdana" w:cs="Times New Roman"/>
                <w:sz w:val="16"/>
                <w:szCs w:val="16"/>
                <w:lang w:val="en-US"/>
              </w:rPr>
              <w:t xml:space="preserve"> </w:t>
            </w:r>
            <w:r w:rsidR="005730CF" w:rsidRPr="00735C95">
              <w:rPr>
                <w:rFonts w:ascii="Verdana" w:hAnsi="Verdana" w:cs="Times New Roman"/>
                <w:sz w:val="16"/>
                <w:szCs w:val="16"/>
                <w:lang w:val="en-US"/>
              </w:rPr>
              <w:t>“</w:t>
            </w:r>
            <w:r w:rsidRPr="00062A36">
              <w:rPr>
                <w:rFonts w:ascii="Verdana" w:hAnsi="Verdana" w:cs="Times New Roman"/>
                <w:sz w:val="16"/>
                <w:szCs w:val="16"/>
                <w:lang w:val="en-US"/>
              </w:rPr>
              <w:t>Specifications</w:t>
            </w:r>
            <w:r w:rsidR="005730CF" w:rsidRPr="00735C95">
              <w:rPr>
                <w:rFonts w:ascii="Verdana" w:hAnsi="Verdana" w:cs="Times New Roman"/>
                <w:sz w:val="16"/>
                <w:szCs w:val="16"/>
                <w:lang w:val="en-US"/>
              </w:rPr>
              <w:t>”</w:t>
            </w:r>
            <w:r w:rsidRPr="00062A36">
              <w:rPr>
                <w:rFonts w:ascii="Verdana" w:hAnsi="Verdana" w:cs="Times New Roman"/>
                <w:sz w:val="16"/>
                <w:szCs w:val="16"/>
                <w:lang w:val="en-US"/>
              </w:rPr>
              <w:t xml:space="preserve"> it indicated that the concentration of carbon monoxide, as an atmospheric pollutant, should not exceed the permissible value of 11.00 ppm or what is equivalent to 12</w:t>
            </w:r>
            <w:r w:rsidR="005730CF" w:rsidRPr="00735C95">
              <w:rPr>
                <w:rFonts w:ascii="Verdana" w:hAnsi="Verdana" w:cs="Times New Roman"/>
                <w:sz w:val="16"/>
                <w:szCs w:val="16"/>
                <w:lang w:val="en-US"/>
              </w:rPr>
              <w:t>,</w:t>
            </w:r>
            <w:r w:rsidRPr="00062A36">
              <w:rPr>
                <w:rFonts w:ascii="Verdana" w:hAnsi="Verdana" w:cs="Times New Roman"/>
                <w:sz w:val="16"/>
                <w:szCs w:val="16"/>
                <w:lang w:val="en-US"/>
              </w:rPr>
              <w:t xml:space="preserve">598 </w:t>
            </w:r>
            <w:r w:rsidRPr="00062A36">
              <w:rPr>
                <w:rFonts w:ascii="Verdana" w:hAnsi="Verdana" w:cs="Times New Roman"/>
                <w:sz w:val="16"/>
                <w:szCs w:val="16"/>
              </w:rPr>
              <w:t>μ</w:t>
            </w:r>
            <w:r w:rsidRPr="00062A36">
              <w:rPr>
                <w:rFonts w:ascii="Verdana" w:hAnsi="Verdana" w:cs="Times New Roman"/>
                <w:sz w:val="16"/>
                <w:szCs w:val="16"/>
                <w:lang w:val="en-US"/>
              </w:rPr>
              <w:t>g/m</w:t>
            </w:r>
            <w:r w:rsidR="005730CF" w:rsidRPr="00735C95">
              <w:rPr>
                <w:rFonts w:ascii="Verdana" w:hAnsi="Verdana" w:cs="Times New Roman"/>
                <w:sz w:val="16"/>
                <w:szCs w:val="16"/>
                <w:vertAlign w:val="superscript"/>
                <w:lang w:val="en-US"/>
              </w:rPr>
              <w:t>3</w:t>
            </w:r>
            <w:r w:rsidRPr="00062A36">
              <w:rPr>
                <w:rFonts w:ascii="Verdana" w:hAnsi="Verdana" w:cs="Times New Roman"/>
                <w:sz w:val="11"/>
                <w:szCs w:val="11"/>
                <w:vertAlign w:val="superscript"/>
                <w:lang w:val="en-US"/>
              </w:rPr>
              <w:t xml:space="preserve"> </w:t>
            </w:r>
            <w:r w:rsidRPr="00062A36">
              <w:rPr>
                <w:rFonts w:ascii="Verdana" w:hAnsi="Verdana" w:cs="Times New Roman"/>
                <w:sz w:val="16"/>
                <w:szCs w:val="16"/>
                <w:lang w:val="en-US"/>
              </w:rPr>
              <w:t>(at reference conditions: 25°C and 1 atm) in an eight-hour moving average once a year, which is higher than the value recommended by the WHO, the standard of the State Environmental Protection Agency. United States (US EPA, for its acronym in English) and the European Union, for this reason this Official Mexican Standard is issued in order to comply as a health protection measure (EU, 2014; USEPA, 2014; WHO, 2000).  </w:t>
            </w:r>
          </w:p>
        </w:tc>
      </w:tr>
      <w:tr w:rsidR="00D45F51" w:rsidRPr="00735C95" w14:paraId="19A04CEA" w14:textId="57BE3BF3" w:rsidTr="00735C95">
        <w:tc>
          <w:tcPr>
            <w:tcW w:w="4788" w:type="dxa"/>
            <w:shd w:val="clear" w:color="auto" w:fill="auto"/>
          </w:tcPr>
          <w:p w14:paraId="74311284" w14:textId="77777777" w:rsidR="00745F3B" w:rsidRPr="00735C95" w:rsidRDefault="00745F3B" w:rsidP="00735C95">
            <w:pPr>
              <w:pStyle w:val="texto0"/>
              <w:spacing w:after="60"/>
              <w:ind w:firstLine="0"/>
              <w:rPr>
                <w:rFonts w:ascii="Verdana" w:hAnsi="Verdana"/>
                <w:sz w:val="16"/>
                <w:szCs w:val="16"/>
              </w:rPr>
            </w:pPr>
            <w:r w:rsidRPr="00735C95">
              <w:rPr>
                <w:rFonts w:ascii="Verdana" w:hAnsi="Verdana"/>
                <w:b/>
                <w:bCs/>
                <w:sz w:val="16"/>
                <w:szCs w:val="16"/>
              </w:rPr>
              <w:t>1. Objetivo y campo de aplicación.</w:t>
            </w:r>
          </w:p>
        </w:tc>
        <w:tc>
          <w:tcPr>
            <w:tcW w:w="4788" w:type="dxa"/>
            <w:shd w:val="clear" w:color="auto" w:fill="auto"/>
          </w:tcPr>
          <w:p w14:paraId="380EC3E7" w14:textId="54195A54" w:rsidR="00745F3B" w:rsidRPr="00735C95" w:rsidRDefault="00745F3B" w:rsidP="00735C95">
            <w:pPr>
              <w:pStyle w:val="texto0"/>
              <w:spacing w:after="60"/>
              <w:ind w:firstLine="0"/>
              <w:rPr>
                <w:rFonts w:ascii="Verdana" w:hAnsi="Verdana"/>
                <w:b/>
                <w:bCs/>
                <w:sz w:val="16"/>
                <w:szCs w:val="16"/>
                <w:lang w:val="en-US"/>
              </w:rPr>
            </w:pPr>
            <w:r w:rsidRPr="00062A36">
              <w:rPr>
                <w:rFonts w:ascii="Verdana" w:hAnsi="Verdana" w:cs="Times New Roman"/>
                <w:b/>
                <w:bCs/>
                <w:sz w:val="16"/>
                <w:szCs w:val="16"/>
                <w:lang w:val="en-US"/>
              </w:rPr>
              <w:t>1. Objective and field of application.</w:t>
            </w:r>
          </w:p>
        </w:tc>
      </w:tr>
      <w:tr w:rsidR="00D45F51" w:rsidRPr="00735C95" w14:paraId="3DF681CE" w14:textId="297E3A9A" w:rsidTr="00735C95">
        <w:tc>
          <w:tcPr>
            <w:tcW w:w="4788" w:type="dxa"/>
            <w:shd w:val="clear" w:color="auto" w:fill="auto"/>
          </w:tcPr>
          <w:p w14:paraId="35B36355" w14:textId="77777777" w:rsidR="00745F3B" w:rsidRPr="00735C95" w:rsidRDefault="00745F3B" w:rsidP="00735C95">
            <w:pPr>
              <w:pStyle w:val="texto0"/>
              <w:spacing w:after="60"/>
              <w:ind w:firstLine="0"/>
              <w:rPr>
                <w:rFonts w:ascii="Verdana" w:hAnsi="Verdana"/>
                <w:sz w:val="16"/>
                <w:szCs w:val="16"/>
              </w:rPr>
            </w:pPr>
            <w:r w:rsidRPr="00735C95">
              <w:rPr>
                <w:rFonts w:ascii="Verdana" w:hAnsi="Verdana"/>
                <w:b/>
                <w:bCs/>
                <w:sz w:val="16"/>
                <w:szCs w:val="16"/>
              </w:rPr>
              <w:t>1.1</w:t>
            </w:r>
            <w:r w:rsidRPr="00735C95">
              <w:rPr>
                <w:rFonts w:ascii="Verdana" w:hAnsi="Verdana"/>
                <w:b/>
                <w:sz w:val="16"/>
                <w:szCs w:val="16"/>
              </w:rPr>
              <w:t xml:space="preserve"> Objetivo</w:t>
            </w:r>
          </w:p>
        </w:tc>
        <w:tc>
          <w:tcPr>
            <w:tcW w:w="4788" w:type="dxa"/>
            <w:shd w:val="clear" w:color="auto" w:fill="auto"/>
          </w:tcPr>
          <w:p w14:paraId="6A9AFCEF" w14:textId="6BAB305D" w:rsidR="00745F3B" w:rsidRPr="00735C95" w:rsidRDefault="00745F3B" w:rsidP="00735C95">
            <w:pPr>
              <w:pStyle w:val="texto0"/>
              <w:spacing w:after="60"/>
              <w:ind w:firstLine="0"/>
              <w:rPr>
                <w:rFonts w:ascii="Verdana" w:hAnsi="Verdana"/>
                <w:b/>
                <w:bCs/>
                <w:sz w:val="16"/>
                <w:szCs w:val="16"/>
                <w:lang w:val="en-US"/>
              </w:rPr>
            </w:pPr>
            <w:r w:rsidRPr="00062A36">
              <w:rPr>
                <w:rFonts w:ascii="Verdana" w:hAnsi="Verdana" w:cs="Times New Roman"/>
                <w:b/>
                <w:bCs/>
                <w:sz w:val="16"/>
                <w:szCs w:val="16"/>
              </w:rPr>
              <w:t xml:space="preserve">1.1 </w:t>
            </w:r>
            <w:proofErr w:type="spellStart"/>
            <w:r w:rsidRPr="00062A36">
              <w:rPr>
                <w:rFonts w:ascii="Verdana" w:hAnsi="Verdana" w:cs="Times New Roman"/>
                <w:b/>
                <w:bCs/>
                <w:sz w:val="16"/>
                <w:szCs w:val="16"/>
              </w:rPr>
              <w:t>Objective</w:t>
            </w:r>
            <w:proofErr w:type="spellEnd"/>
          </w:p>
        </w:tc>
      </w:tr>
      <w:tr w:rsidR="00D45F51" w:rsidRPr="00735C95" w14:paraId="5996E5BA" w14:textId="56E6589B" w:rsidTr="00735C95">
        <w:tc>
          <w:tcPr>
            <w:tcW w:w="4788" w:type="dxa"/>
            <w:shd w:val="clear" w:color="auto" w:fill="auto"/>
          </w:tcPr>
          <w:p w14:paraId="34DE9214" w14:textId="77777777" w:rsidR="00745F3B" w:rsidRPr="00735C95" w:rsidRDefault="00745F3B" w:rsidP="00735C95">
            <w:pPr>
              <w:pStyle w:val="texto0"/>
              <w:spacing w:after="60"/>
              <w:ind w:firstLine="0"/>
              <w:rPr>
                <w:rFonts w:ascii="Verdana" w:hAnsi="Verdana"/>
                <w:sz w:val="16"/>
                <w:szCs w:val="16"/>
              </w:rPr>
            </w:pPr>
            <w:r w:rsidRPr="00735C95">
              <w:rPr>
                <w:rFonts w:ascii="Verdana" w:hAnsi="Verdana"/>
                <w:sz w:val="16"/>
                <w:szCs w:val="16"/>
              </w:rPr>
              <w:t>Esta Norma tiene por objeto establecer los valores límites permisibles de concentración de monóxido de carbono (CO) en el aire ambiente como medida para la protección a la salud humana; así como los criterios para su evaluación.</w:t>
            </w:r>
          </w:p>
        </w:tc>
        <w:tc>
          <w:tcPr>
            <w:tcW w:w="4788" w:type="dxa"/>
            <w:shd w:val="clear" w:color="auto" w:fill="auto"/>
          </w:tcPr>
          <w:p w14:paraId="5DE20ED8" w14:textId="216B6203" w:rsidR="00745F3B" w:rsidRPr="00735C95" w:rsidRDefault="00745F3B" w:rsidP="00735C95">
            <w:pPr>
              <w:pStyle w:val="texto0"/>
              <w:spacing w:after="60"/>
              <w:ind w:firstLine="0"/>
              <w:rPr>
                <w:rFonts w:ascii="Verdana" w:hAnsi="Verdana"/>
                <w:sz w:val="16"/>
                <w:szCs w:val="16"/>
                <w:lang w:val="en-US"/>
              </w:rPr>
            </w:pPr>
            <w:r w:rsidRPr="00062A36">
              <w:rPr>
                <w:rFonts w:ascii="Verdana" w:hAnsi="Verdana" w:cs="Times New Roman"/>
                <w:sz w:val="16"/>
                <w:szCs w:val="16"/>
                <w:lang w:val="en-US"/>
              </w:rPr>
              <w:t xml:space="preserve">The purpose of this Standard is to establish the permissible limit values </w:t>
            </w:r>
            <w:r w:rsidRPr="00062A36">
              <w:rPr>
                <w:sz w:val="16"/>
                <w:szCs w:val="16"/>
                <w:lang w:val="en-US"/>
              </w:rPr>
              <w:t>​​</w:t>
            </w:r>
            <w:r w:rsidRPr="00062A36">
              <w:rPr>
                <w:rFonts w:ascii="Verdana" w:hAnsi="Verdana" w:cs="Times New Roman"/>
                <w:sz w:val="16"/>
                <w:szCs w:val="16"/>
                <w:lang w:val="en-US"/>
              </w:rPr>
              <w:t>for the concentration of carbon monoxide (CO) in ambient air as a measure for the protection of human health; as well as the criteria for its evaluation.</w:t>
            </w:r>
          </w:p>
        </w:tc>
      </w:tr>
      <w:tr w:rsidR="00D45F51" w:rsidRPr="00735C95" w14:paraId="1EBD4640" w14:textId="44605AD2" w:rsidTr="00735C95">
        <w:tc>
          <w:tcPr>
            <w:tcW w:w="4788" w:type="dxa"/>
            <w:shd w:val="clear" w:color="auto" w:fill="auto"/>
          </w:tcPr>
          <w:p w14:paraId="0CF7EFF5" w14:textId="77777777" w:rsidR="00745F3B" w:rsidRPr="00735C95" w:rsidRDefault="00745F3B" w:rsidP="00735C95">
            <w:pPr>
              <w:pStyle w:val="texto0"/>
              <w:spacing w:after="60"/>
              <w:ind w:firstLine="0"/>
              <w:rPr>
                <w:rFonts w:ascii="Verdana" w:hAnsi="Verdana"/>
                <w:b/>
                <w:sz w:val="16"/>
                <w:szCs w:val="16"/>
              </w:rPr>
            </w:pPr>
            <w:r w:rsidRPr="00735C95">
              <w:rPr>
                <w:rFonts w:ascii="Verdana" w:hAnsi="Verdana"/>
                <w:b/>
                <w:bCs/>
                <w:sz w:val="16"/>
                <w:szCs w:val="16"/>
              </w:rPr>
              <w:t>1.2</w:t>
            </w:r>
            <w:r w:rsidRPr="00735C95">
              <w:rPr>
                <w:rFonts w:ascii="Verdana" w:hAnsi="Verdana"/>
                <w:b/>
                <w:sz w:val="16"/>
                <w:szCs w:val="16"/>
              </w:rPr>
              <w:t xml:space="preserve"> Campo de aplicación</w:t>
            </w:r>
          </w:p>
        </w:tc>
        <w:tc>
          <w:tcPr>
            <w:tcW w:w="4788" w:type="dxa"/>
            <w:shd w:val="clear" w:color="auto" w:fill="auto"/>
          </w:tcPr>
          <w:p w14:paraId="3F8908C6" w14:textId="2F9BDB3E" w:rsidR="00745F3B" w:rsidRPr="00735C95" w:rsidRDefault="00745F3B" w:rsidP="00735C95">
            <w:pPr>
              <w:pStyle w:val="texto0"/>
              <w:spacing w:after="60"/>
              <w:ind w:firstLine="0"/>
              <w:rPr>
                <w:rFonts w:ascii="Verdana" w:hAnsi="Verdana"/>
                <w:b/>
                <w:bCs/>
                <w:sz w:val="16"/>
                <w:szCs w:val="16"/>
                <w:lang w:val="en-US"/>
              </w:rPr>
            </w:pPr>
            <w:r w:rsidRPr="00062A36">
              <w:rPr>
                <w:rFonts w:ascii="Verdana" w:hAnsi="Verdana" w:cs="Times New Roman"/>
                <w:b/>
                <w:bCs/>
                <w:sz w:val="16"/>
                <w:szCs w:val="16"/>
              </w:rPr>
              <w:t xml:space="preserve">1.2 Field </w:t>
            </w:r>
            <w:proofErr w:type="spellStart"/>
            <w:r w:rsidRPr="00062A36">
              <w:rPr>
                <w:rFonts w:ascii="Verdana" w:hAnsi="Verdana" w:cs="Times New Roman"/>
                <w:b/>
                <w:bCs/>
                <w:sz w:val="16"/>
                <w:szCs w:val="16"/>
              </w:rPr>
              <w:t>of</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application</w:t>
            </w:r>
            <w:proofErr w:type="spellEnd"/>
          </w:p>
        </w:tc>
      </w:tr>
      <w:tr w:rsidR="00D45F51" w:rsidRPr="00735C95" w14:paraId="5AC106A8" w14:textId="07226FA5" w:rsidTr="00735C95">
        <w:tc>
          <w:tcPr>
            <w:tcW w:w="4788" w:type="dxa"/>
            <w:shd w:val="clear" w:color="auto" w:fill="auto"/>
          </w:tcPr>
          <w:p w14:paraId="5E3CBA39" w14:textId="77777777" w:rsidR="00745F3B" w:rsidRPr="00735C95" w:rsidRDefault="00745F3B" w:rsidP="00735C95">
            <w:pPr>
              <w:pStyle w:val="texto0"/>
              <w:spacing w:after="60"/>
              <w:ind w:firstLine="0"/>
              <w:rPr>
                <w:rFonts w:ascii="Verdana" w:hAnsi="Verdana"/>
                <w:sz w:val="16"/>
                <w:szCs w:val="16"/>
              </w:rPr>
            </w:pPr>
            <w:r w:rsidRPr="00735C95">
              <w:rPr>
                <w:rFonts w:ascii="Verdana" w:hAnsi="Verdana"/>
                <w:sz w:val="16"/>
                <w:szCs w:val="16"/>
              </w:rPr>
              <w:t>Esta Norma es de observancia obligatoria en todo el territorio nacional, para las autoridades federales y locales que tengan a su cargo</w:t>
            </w:r>
            <w:r w:rsidRPr="00735C95" w:rsidDel="00134376">
              <w:rPr>
                <w:rFonts w:ascii="Verdana" w:hAnsi="Verdana"/>
                <w:sz w:val="16"/>
                <w:szCs w:val="16"/>
              </w:rPr>
              <w:t xml:space="preserve"> </w:t>
            </w:r>
            <w:r w:rsidRPr="00735C95">
              <w:rPr>
                <w:rFonts w:ascii="Verdana" w:hAnsi="Verdana"/>
                <w:sz w:val="16"/>
                <w:szCs w:val="16"/>
              </w:rPr>
              <w:t>la vigilancia y evaluación de la calidad del aire, las cuales deberán tomar como referencia los valores límite establecidos en esta Norma, para efectos de proteger la salud de la población.</w:t>
            </w:r>
          </w:p>
        </w:tc>
        <w:tc>
          <w:tcPr>
            <w:tcW w:w="4788" w:type="dxa"/>
            <w:shd w:val="clear" w:color="auto" w:fill="auto"/>
          </w:tcPr>
          <w:p w14:paraId="4F21CD01" w14:textId="48E30BF4" w:rsidR="00745F3B" w:rsidRPr="00735C95" w:rsidRDefault="00745F3B" w:rsidP="00735C95">
            <w:pPr>
              <w:pStyle w:val="texto0"/>
              <w:spacing w:after="60"/>
              <w:ind w:firstLine="0"/>
              <w:rPr>
                <w:rFonts w:ascii="Verdana" w:hAnsi="Verdana"/>
                <w:sz w:val="16"/>
                <w:szCs w:val="16"/>
                <w:lang w:val="en-US"/>
              </w:rPr>
            </w:pPr>
            <w:r w:rsidRPr="00062A36">
              <w:rPr>
                <w:rFonts w:ascii="Verdana" w:hAnsi="Verdana" w:cs="Times New Roman"/>
                <w:sz w:val="16"/>
                <w:szCs w:val="16"/>
                <w:lang w:val="en-US"/>
              </w:rPr>
              <w:t xml:space="preserve">This Standard is mandatory throughout the national territory, for federal and </w:t>
            </w:r>
            <w:r w:rsidR="0026540C" w:rsidRPr="00735C95">
              <w:rPr>
                <w:rFonts w:ascii="Verdana" w:hAnsi="Verdana" w:cs="Times New Roman"/>
                <w:sz w:val="16"/>
                <w:szCs w:val="16"/>
                <w:lang w:val="en-US"/>
              </w:rPr>
              <w:t>state authorities</w:t>
            </w:r>
            <w:r w:rsidRPr="00062A36">
              <w:rPr>
                <w:rFonts w:ascii="Verdana" w:hAnsi="Verdana" w:cs="Times New Roman"/>
                <w:sz w:val="16"/>
                <w:szCs w:val="16"/>
                <w:lang w:val="en-US"/>
              </w:rPr>
              <w:t xml:space="preserve"> in charge of monitoring and evaluating air quality, which must take as a reference the limit values </w:t>
            </w:r>
            <w:r w:rsidRPr="00062A36">
              <w:rPr>
                <w:sz w:val="16"/>
                <w:szCs w:val="16"/>
                <w:lang w:val="en-US"/>
              </w:rPr>
              <w:t>​​</w:t>
            </w:r>
            <w:r w:rsidRPr="00062A36">
              <w:rPr>
                <w:rFonts w:ascii="Verdana" w:hAnsi="Verdana" w:cs="Times New Roman"/>
                <w:sz w:val="16"/>
                <w:szCs w:val="16"/>
                <w:lang w:val="en-US"/>
              </w:rPr>
              <w:t xml:space="preserve">established in this Standard, for </w:t>
            </w:r>
            <w:r w:rsidR="0026540C" w:rsidRPr="00735C95">
              <w:rPr>
                <w:rFonts w:ascii="Verdana" w:hAnsi="Verdana" w:cs="Times New Roman"/>
                <w:sz w:val="16"/>
                <w:szCs w:val="16"/>
                <w:lang w:val="en-US"/>
              </w:rPr>
              <w:t xml:space="preserve">the </w:t>
            </w:r>
            <w:r w:rsidRPr="00062A36">
              <w:rPr>
                <w:rFonts w:ascii="Verdana" w:hAnsi="Verdana" w:cs="Times New Roman"/>
                <w:sz w:val="16"/>
                <w:szCs w:val="16"/>
                <w:lang w:val="en-US"/>
              </w:rPr>
              <w:t>purpose of protect</w:t>
            </w:r>
            <w:r w:rsidR="0026540C" w:rsidRPr="00735C95">
              <w:rPr>
                <w:rFonts w:ascii="Verdana" w:hAnsi="Verdana" w:cs="Times New Roman"/>
                <w:sz w:val="16"/>
                <w:szCs w:val="16"/>
                <w:lang w:val="en-US"/>
              </w:rPr>
              <w:t>ing</w:t>
            </w:r>
            <w:r w:rsidRPr="00062A36">
              <w:rPr>
                <w:rFonts w:ascii="Verdana" w:hAnsi="Verdana" w:cs="Times New Roman"/>
                <w:sz w:val="16"/>
                <w:szCs w:val="16"/>
                <w:lang w:val="en-US"/>
              </w:rPr>
              <w:t xml:space="preserve"> the health of the population.</w:t>
            </w:r>
          </w:p>
        </w:tc>
      </w:tr>
      <w:tr w:rsidR="00D45F51" w:rsidRPr="00735C95" w14:paraId="58F26B49" w14:textId="5EC284D1" w:rsidTr="00735C95">
        <w:tc>
          <w:tcPr>
            <w:tcW w:w="4788" w:type="dxa"/>
            <w:shd w:val="clear" w:color="auto" w:fill="auto"/>
          </w:tcPr>
          <w:p w14:paraId="3A292EBA" w14:textId="77777777" w:rsidR="00745F3B" w:rsidRPr="00735C95" w:rsidRDefault="00745F3B" w:rsidP="00735C95">
            <w:pPr>
              <w:pStyle w:val="texto0"/>
              <w:spacing w:after="60"/>
              <w:ind w:firstLine="0"/>
              <w:rPr>
                <w:rFonts w:ascii="Verdana" w:hAnsi="Verdana"/>
                <w:b/>
                <w:bCs/>
                <w:sz w:val="16"/>
                <w:szCs w:val="16"/>
              </w:rPr>
            </w:pPr>
            <w:r w:rsidRPr="00735C95">
              <w:rPr>
                <w:rFonts w:ascii="Verdana" w:hAnsi="Verdana"/>
                <w:b/>
                <w:bCs/>
                <w:sz w:val="16"/>
                <w:szCs w:val="16"/>
              </w:rPr>
              <w:t>2. Referencias normativas.</w:t>
            </w:r>
          </w:p>
        </w:tc>
        <w:tc>
          <w:tcPr>
            <w:tcW w:w="4788" w:type="dxa"/>
            <w:shd w:val="clear" w:color="auto" w:fill="auto"/>
          </w:tcPr>
          <w:p w14:paraId="676E1D84" w14:textId="27409ABC" w:rsidR="00745F3B" w:rsidRPr="00735C95" w:rsidRDefault="00745F3B" w:rsidP="00735C95">
            <w:pPr>
              <w:pStyle w:val="texto0"/>
              <w:spacing w:after="60"/>
              <w:ind w:firstLine="0"/>
              <w:rPr>
                <w:rFonts w:ascii="Verdana" w:hAnsi="Verdana"/>
                <w:b/>
                <w:bCs/>
                <w:sz w:val="16"/>
                <w:szCs w:val="16"/>
                <w:lang w:val="en-US"/>
              </w:rPr>
            </w:pPr>
            <w:r w:rsidRPr="00062A36">
              <w:rPr>
                <w:rFonts w:ascii="Verdana" w:hAnsi="Verdana" w:cs="Times New Roman"/>
                <w:b/>
                <w:bCs/>
                <w:sz w:val="16"/>
                <w:szCs w:val="16"/>
              </w:rPr>
              <w:t xml:space="preserve">2. </w:t>
            </w:r>
            <w:r w:rsidR="0041395B" w:rsidRPr="00735C95">
              <w:rPr>
                <w:rFonts w:ascii="Verdana" w:hAnsi="Verdana" w:cs="Times New Roman"/>
                <w:b/>
                <w:bCs/>
                <w:sz w:val="16"/>
                <w:szCs w:val="16"/>
              </w:rPr>
              <w:t xml:space="preserve">Legislative </w:t>
            </w:r>
            <w:proofErr w:type="spellStart"/>
            <w:r w:rsidR="0041395B" w:rsidRPr="00735C95">
              <w:rPr>
                <w:rFonts w:ascii="Verdana" w:hAnsi="Verdana" w:cs="Times New Roman"/>
                <w:b/>
                <w:bCs/>
                <w:sz w:val="16"/>
                <w:szCs w:val="16"/>
              </w:rPr>
              <w:t>references</w:t>
            </w:r>
            <w:proofErr w:type="spellEnd"/>
            <w:r w:rsidRPr="00062A36">
              <w:rPr>
                <w:rFonts w:ascii="Verdana" w:hAnsi="Verdana" w:cs="Times New Roman"/>
                <w:b/>
                <w:bCs/>
                <w:sz w:val="16"/>
                <w:szCs w:val="16"/>
              </w:rPr>
              <w:t>.</w:t>
            </w:r>
          </w:p>
        </w:tc>
      </w:tr>
      <w:tr w:rsidR="00D45F51" w:rsidRPr="00735C95" w14:paraId="23A4CB55" w14:textId="066F37C2" w:rsidTr="00735C95">
        <w:tc>
          <w:tcPr>
            <w:tcW w:w="4788" w:type="dxa"/>
            <w:shd w:val="clear" w:color="auto" w:fill="auto"/>
          </w:tcPr>
          <w:p w14:paraId="670AC7ED" w14:textId="77777777" w:rsidR="00745F3B" w:rsidRPr="00735C95" w:rsidRDefault="00745F3B" w:rsidP="00735C95">
            <w:pPr>
              <w:pStyle w:val="texto0"/>
              <w:spacing w:after="60"/>
              <w:ind w:firstLine="0"/>
              <w:rPr>
                <w:rFonts w:ascii="Verdana" w:hAnsi="Verdana"/>
                <w:sz w:val="16"/>
                <w:szCs w:val="16"/>
              </w:rPr>
            </w:pPr>
            <w:r w:rsidRPr="00735C95">
              <w:rPr>
                <w:rFonts w:ascii="Verdana" w:hAnsi="Verdana"/>
                <w:sz w:val="16"/>
                <w:szCs w:val="16"/>
              </w:rPr>
              <w:t xml:space="preserve">Para la correcta aplicación de esta Norma es necesario </w:t>
            </w:r>
            <w:r w:rsidRPr="00735C95">
              <w:rPr>
                <w:rFonts w:ascii="Verdana" w:hAnsi="Verdana"/>
                <w:sz w:val="16"/>
                <w:szCs w:val="16"/>
              </w:rPr>
              <w:lastRenderedPageBreak/>
              <w:t>consultar las siguientes Normas Oficiales Mexicanas o las que la sustituyan:</w:t>
            </w:r>
          </w:p>
        </w:tc>
        <w:tc>
          <w:tcPr>
            <w:tcW w:w="4788" w:type="dxa"/>
            <w:shd w:val="clear" w:color="auto" w:fill="auto"/>
          </w:tcPr>
          <w:p w14:paraId="73BAC90B" w14:textId="0C4BCE9F" w:rsidR="00745F3B" w:rsidRPr="00735C95" w:rsidRDefault="00745F3B" w:rsidP="00735C95">
            <w:pPr>
              <w:pStyle w:val="texto0"/>
              <w:spacing w:after="60"/>
              <w:ind w:firstLine="0"/>
              <w:rPr>
                <w:rFonts w:ascii="Verdana" w:hAnsi="Verdana"/>
                <w:sz w:val="16"/>
                <w:szCs w:val="16"/>
                <w:lang w:val="en-US"/>
              </w:rPr>
            </w:pPr>
            <w:r w:rsidRPr="00062A36">
              <w:rPr>
                <w:rFonts w:ascii="Verdana" w:hAnsi="Verdana" w:cs="Times New Roman"/>
                <w:sz w:val="16"/>
                <w:szCs w:val="16"/>
                <w:lang w:val="en-US"/>
              </w:rPr>
              <w:lastRenderedPageBreak/>
              <w:t xml:space="preserve">For the correct application of this Standard, it is </w:t>
            </w:r>
            <w:r w:rsidRPr="00062A36">
              <w:rPr>
                <w:rFonts w:ascii="Verdana" w:hAnsi="Verdana" w:cs="Times New Roman"/>
                <w:sz w:val="16"/>
                <w:szCs w:val="16"/>
                <w:lang w:val="en-US"/>
              </w:rPr>
              <w:lastRenderedPageBreak/>
              <w:t>necessary to consult the following Official Mexican Standards or those that replace it:</w:t>
            </w:r>
          </w:p>
        </w:tc>
      </w:tr>
      <w:tr w:rsidR="00D45F51" w:rsidRPr="00735C95" w14:paraId="56263D20" w14:textId="5FBF9458" w:rsidTr="00735C95">
        <w:tc>
          <w:tcPr>
            <w:tcW w:w="4788" w:type="dxa"/>
            <w:shd w:val="clear" w:color="auto" w:fill="auto"/>
          </w:tcPr>
          <w:p w14:paraId="04193581" w14:textId="77777777" w:rsidR="00745F3B" w:rsidRPr="00735C95" w:rsidRDefault="00745F3B" w:rsidP="00735C95">
            <w:pPr>
              <w:pStyle w:val="texto0"/>
              <w:spacing w:after="60" w:line="202" w:lineRule="exact"/>
              <w:ind w:firstLine="0"/>
              <w:rPr>
                <w:rFonts w:ascii="Verdana" w:hAnsi="Verdana"/>
                <w:sz w:val="16"/>
                <w:szCs w:val="16"/>
              </w:rPr>
            </w:pPr>
            <w:r w:rsidRPr="00735C95">
              <w:rPr>
                <w:rFonts w:ascii="Verdana" w:hAnsi="Verdana"/>
                <w:b/>
                <w:bCs/>
                <w:sz w:val="16"/>
                <w:szCs w:val="16"/>
              </w:rPr>
              <w:lastRenderedPageBreak/>
              <w:t>2.1</w:t>
            </w:r>
            <w:r w:rsidRPr="00735C95">
              <w:rPr>
                <w:rFonts w:ascii="Verdana" w:hAnsi="Verdana"/>
                <w:sz w:val="16"/>
                <w:szCs w:val="16"/>
              </w:rPr>
              <w:t xml:space="preserve"> </w:t>
            </w:r>
            <w:r w:rsidRPr="00735C95">
              <w:rPr>
                <w:rFonts w:ascii="Verdana" w:hAnsi="Verdana"/>
                <w:b/>
                <w:bCs/>
                <w:sz w:val="16"/>
                <w:szCs w:val="16"/>
              </w:rPr>
              <w:t>Norma Oficial Mexicana</w:t>
            </w:r>
            <w:r w:rsidRPr="00735C95">
              <w:rPr>
                <w:rFonts w:ascii="Verdana" w:hAnsi="Verdana"/>
                <w:sz w:val="16"/>
                <w:szCs w:val="16"/>
              </w:rPr>
              <w:t xml:space="preserve"> </w:t>
            </w:r>
            <w:r w:rsidRPr="00735C95">
              <w:rPr>
                <w:rFonts w:ascii="Verdana" w:hAnsi="Verdana"/>
                <w:b/>
                <w:sz w:val="16"/>
                <w:szCs w:val="16"/>
              </w:rPr>
              <w:t>NOM-034-SEMARNAT-1993</w:t>
            </w:r>
            <w:r w:rsidRPr="00735C95">
              <w:rPr>
                <w:rFonts w:ascii="Verdana" w:hAnsi="Verdana"/>
                <w:sz w:val="16"/>
                <w:szCs w:val="16"/>
              </w:rPr>
              <w:t xml:space="preserve">, </w:t>
            </w:r>
            <w:r w:rsidRPr="00735C95">
              <w:rPr>
                <w:rFonts w:ascii="Verdana" w:hAnsi="Verdana"/>
                <w:i/>
                <w:sz w:val="16"/>
                <w:szCs w:val="16"/>
              </w:rPr>
              <w:t>Que establece los métodos de medición para determinar la concentración de monóxido de carbono en el aire ambiente y los procedimientos para la calibración de los equipos de medición</w:t>
            </w:r>
            <w:r w:rsidRPr="00735C95">
              <w:rPr>
                <w:rFonts w:ascii="Verdana" w:hAnsi="Verdana"/>
                <w:sz w:val="16"/>
                <w:szCs w:val="16"/>
              </w:rPr>
              <w:t>.</w:t>
            </w:r>
          </w:p>
        </w:tc>
        <w:tc>
          <w:tcPr>
            <w:tcW w:w="4788" w:type="dxa"/>
            <w:shd w:val="clear" w:color="auto" w:fill="auto"/>
          </w:tcPr>
          <w:p w14:paraId="53AADCCB" w14:textId="3A74854C" w:rsidR="00745F3B" w:rsidRPr="00735C95" w:rsidRDefault="00745F3B" w:rsidP="00735C95">
            <w:pPr>
              <w:pStyle w:val="texto0"/>
              <w:spacing w:after="60" w:line="202" w:lineRule="exact"/>
              <w:ind w:firstLine="0"/>
              <w:rPr>
                <w:rFonts w:ascii="Verdana" w:hAnsi="Verdana"/>
                <w:b/>
                <w:bCs/>
                <w:sz w:val="16"/>
                <w:szCs w:val="16"/>
                <w:lang w:val="en-US"/>
              </w:rPr>
            </w:pPr>
            <w:r w:rsidRPr="00062A36">
              <w:rPr>
                <w:rFonts w:ascii="Verdana" w:hAnsi="Verdana" w:cs="Times New Roman"/>
                <w:b/>
                <w:bCs/>
                <w:sz w:val="16"/>
                <w:szCs w:val="16"/>
                <w:lang w:val="en-US"/>
              </w:rPr>
              <w:t>2.1 Official Mexican Standard</w:t>
            </w:r>
            <w:r w:rsidRPr="00062A36">
              <w:rPr>
                <w:rFonts w:ascii="Verdana" w:hAnsi="Verdana" w:cs="Times New Roman"/>
                <w:sz w:val="16"/>
                <w:szCs w:val="16"/>
                <w:lang w:val="en-US"/>
              </w:rPr>
              <w:t xml:space="preserve"> </w:t>
            </w:r>
            <w:r w:rsidRPr="00062A36">
              <w:rPr>
                <w:rFonts w:ascii="Verdana" w:hAnsi="Verdana" w:cs="Times New Roman"/>
                <w:b/>
                <w:bCs/>
                <w:sz w:val="16"/>
                <w:szCs w:val="16"/>
                <w:lang w:val="en-US"/>
              </w:rPr>
              <w:t>NOM-034-SEMARNAT-1993</w:t>
            </w:r>
            <w:r w:rsidRPr="00062A36">
              <w:rPr>
                <w:rFonts w:ascii="Verdana" w:hAnsi="Verdana" w:cs="Times New Roman"/>
                <w:sz w:val="16"/>
                <w:szCs w:val="16"/>
                <w:lang w:val="en-US"/>
              </w:rPr>
              <w:t xml:space="preserve">, </w:t>
            </w:r>
            <w:r w:rsidRPr="00062A36">
              <w:rPr>
                <w:rFonts w:ascii="Verdana" w:hAnsi="Verdana" w:cs="Times New Roman"/>
                <w:i/>
                <w:iCs/>
                <w:sz w:val="16"/>
                <w:szCs w:val="16"/>
                <w:lang w:val="en-US"/>
              </w:rPr>
              <w:t>which establishes the measurement methods to determine the concentration of carbon monoxide in ambient air and the procedures for the calibration of measurement equipment</w:t>
            </w:r>
            <w:r w:rsidRPr="00062A36">
              <w:rPr>
                <w:rFonts w:ascii="Verdana" w:hAnsi="Verdana" w:cs="Times New Roman"/>
                <w:sz w:val="16"/>
                <w:szCs w:val="16"/>
                <w:lang w:val="en-US"/>
              </w:rPr>
              <w:t>.</w:t>
            </w:r>
          </w:p>
        </w:tc>
      </w:tr>
      <w:tr w:rsidR="00D45F51" w:rsidRPr="00735C95" w14:paraId="721CF100" w14:textId="5CE53601" w:rsidTr="00735C95">
        <w:tc>
          <w:tcPr>
            <w:tcW w:w="4788" w:type="dxa"/>
            <w:shd w:val="clear" w:color="auto" w:fill="auto"/>
          </w:tcPr>
          <w:p w14:paraId="1403D55C" w14:textId="77777777" w:rsidR="00745F3B" w:rsidRPr="00735C95" w:rsidRDefault="00745F3B" w:rsidP="00735C95">
            <w:pPr>
              <w:pStyle w:val="texto0"/>
              <w:spacing w:after="60" w:line="202" w:lineRule="exact"/>
              <w:ind w:firstLine="0"/>
              <w:rPr>
                <w:rFonts w:ascii="Verdana" w:hAnsi="Verdana"/>
                <w:sz w:val="16"/>
                <w:szCs w:val="16"/>
              </w:rPr>
            </w:pPr>
            <w:r w:rsidRPr="00735C95">
              <w:rPr>
                <w:rFonts w:ascii="Verdana" w:hAnsi="Verdana"/>
                <w:b/>
                <w:bCs/>
                <w:sz w:val="16"/>
                <w:szCs w:val="16"/>
              </w:rPr>
              <w:t>2.2</w:t>
            </w:r>
            <w:r w:rsidRPr="00735C95">
              <w:rPr>
                <w:rFonts w:ascii="Verdana" w:hAnsi="Verdana"/>
                <w:sz w:val="16"/>
                <w:szCs w:val="16"/>
              </w:rPr>
              <w:t xml:space="preserve"> </w:t>
            </w:r>
            <w:r w:rsidRPr="00735C95">
              <w:rPr>
                <w:rFonts w:ascii="Verdana" w:hAnsi="Verdana"/>
                <w:b/>
                <w:bCs/>
                <w:sz w:val="16"/>
                <w:szCs w:val="16"/>
              </w:rPr>
              <w:t>Norma Oficial Mexicana</w:t>
            </w:r>
            <w:r w:rsidRPr="00735C95">
              <w:rPr>
                <w:rFonts w:ascii="Verdana" w:hAnsi="Verdana"/>
                <w:sz w:val="16"/>
                <w:szCs w:val="16"/>
              </w:rPr>
              <w:t xml:space="preserve"> </w:t>
            </w:r>
            <w:r w:rsidRPr="00735C95">
              <w:rPr>
                <w:rFonts w:ascii="Verdana" w:hAnsi="Verdana"/>
                <w:b/>
                <w:sz w:val="16"/>
                <w:szCs w:val="16"/>
              </w:rPr>
              <w:t>NOM-156-SEMARNAT-2012</w:t>
            </w:r>
            <w:r w:rsidRPr="00735C95">
              <w:rPr>
                <w:rFonts w:ascii="Verdana" w:hAnsi="Verdana"/>
                <w:sz w:val="16"/>
                <w:szCs w:val="16"/>
              </w:rPr>
              <w:t xml:space="preserve">, </w:t>
            </w:r>
            <w:r w:rsidRPr="00735C95">
              <w:rPr>
                <w:rFonts w:ascii="Verdana" w:hAnsi="Verdana"/>
                <w:i/>
                <w:sz w:val="16"/>
                <w:szCs w:val="16"/>
              </w:rPr>
              <w:t>Establecimiento y operación de sistemas de monitoreo de la calidad del aire</w:t>
            </w:r>
            <w:r w:rsidRPr="00735C95">
              <w:rPr>
                <w:rFonts w:ascii="Verdana" w:hAnsi="Verdana"/>
                <w:sz w:val="16"/>
                <w:szCs w:val="16"/>
              </w:rPr>
              <w:t>.</w:t>
            </w:r>
          </w:p>
        </w:tc>
        <w:tc>
          <w:tcPr>
            <w:tcW w:w="4788" w:type="dxa"/>
            <w:shd w:val="clear" w:color="auto" w:fill="auto"/>
          </w:tcPr>
          <w:p w14:paraId="6055B188" w14:textId="2EF8CDDF" w:rsidR="00745F3B" w:rsidRPr="00735C95" w:rsidRDefault="00745F3B" w:rsidP="00735C95">
            <w:pPr>
              <w:pStyle w:val="texto0"/>
              <w:spacing w:after="60" w:line="202" w:lineRule="exact"/>
              <w:ind w:firstLine="0"/>
              <w:rPr>
                <w:rFonts w:ascii="Verdana" w:hAnsi="Verdana"/>
                <w:b/>
                <w:bCs/>
                <w:sz w:val="16"/>
                <w:szCs w:val="16"/>
                <w:lang w:val="en-US"/>
              </w:rPr>
            </w:pPr>
            <w:r w:rsidRPr="00062A36">
              <w:rPr>
                <w:rFonts w:ascii="Verdana" w:hAnsi="Verdana" w:cs="Times New Roman"/>
                <w:b/>
                <w:bCs/>
                <w:sz w:val="16"/>
                <w:szCs w:val="16"/>
                <w:lang w:val="en-US"/>
              </w:rPr>
              <w:t>2.2 Official Mexican Standard</w:t>
            </w:r>
            <w:r w:rsidRPr="00062A36">
              <w:rPr>
                <w:rFonts w:ascii="Verdana" w:hAnsi="Verdana" w:cs="Times New Roman"/>
                <w:sz w:val="16"/>
                <w:szCs w:val="16"/>
                <w:lang w:val="en-US"/>
              </w:rPr>
              <w:t xml:space="preserve"> </w:t>
            </w:r>
            <w:r w:rsidRPr="00062A36">
              <w:rPr>
                <w:rFonts w:ascii="Verdana" w:hAnsi="Verdana" w:cs="Times New Roman"/>
                <w:b/>
                <w:bCs/>
                <w:sz w:val="16"/>
                <w:szCs w:val="16"/>
                <w:lang w:val="en-US"/>
              </w:rPr>
              <w:t>NOM-156-SEMARNAT-2012</w:t>
            </w:r>
            <w:r w:rsidRPr="00062A36">
              <w:rPr>
                <w:rFonts w:ascii="Verdana" w:hAnsi="Verdana" w:cs="Times New Roman"/>
                <w:sz w:val="16"/>
                <w:szCs w:val="16"/>
                <w:lang w:val="en-US"/>
              </w:rPr>
              <w:t xml:space="preserve">, </w:t>
            </w:r>
            <w:r w:rsidRPr="00062A36">
              <w:rPr>
                <w:rFonts w:ascii="Verdana" w:hAnsi="Verdana" w:cs="Times New Roman"/>
                <w:i/>
                <w:iCs/>
                <w:sz w:val="16"/>
                <w:szCs w:val="16"/>
                <w:lang w:val="en-US"/>
              </w:rPr>
              <w:t>Establishment and operation of air quality monitoring systems</w:t>
            </w:r>
            <w:r w:rsidRPr="00062A36">
              <w:rPr>
                <w:rFonts w:ascii="Verdana" w:hAnsi="Verdana" w:cs="Times New Roman"/>
                <w:sz w:val="16"/>
                <w:szCs w:val="16"/>
                <w:lang w:val="en-US"/>
              </w:rPr>
              <w:t>.</w:t>
            </w:r>
          </w:p>
        </w:tc>
      </w:tr>
      <w:tr w:rsidR="00D45F51" w:rsidRPr="00735C95" w14:paraId="230F0EA8" w14:textId="5288A132" w:rsidTr="00735C95">
        <w:tc>
          <w:tcPr>
            <w:tcW w:w="4788" w:type="dxa"/>
            <w:shd w:val="clear" w:color="auto" w:fill="auto"/>
          </w:tcPr>
          <w:p w14:paraId="5B56913F" w14:textId="77777777" w:rsidR="00745F3B" w:rsidRPr="00735C95" w:rsidRDefault="00745F3B" w:rsidP="00735C95">
            <w:pPr>
              <w:pStyle w:val="texto0"/>
              <w:spacing w:after="60" w:line="202" w:lineRule="exact"/>
              <w:ind w:firstLine="0"/>
              <w:rPr>
                <w:rFonts w:ascii="Verdana" w:hAnsi="Verdana"/>
                <w:sz w:val="16"/>
                <w:szCs w:val="16"/>
              </w:rPr>
            </w:pPr>
            <w:r w:rsidRPr="00735C95">
              <w:rPr>
                <w:rFonts w:ascii="Verdana" w:hAnsi="Verdana"/>
                <w:b/>
                <w:bCs/>
                <w:sz w:val="16"/>
                <w:szCs w:val="16"/>
              </w:rPr>
              <w:t>3. Términos y definiciones.</w:t>
            </w:r>
          </w:p>
        </w:tc>
        <w:tc>
          <w:tcPr>
            <w:tcW w:w="4788" w:type="dxa"/>
            <w:shd w:val="clear" w:color="auto" w:fill="auto"/>
          </w:tcPr>
          <w:p w14:paraId="5E9CDF7E" w14:textId="1EAEDD65" w:rsidR="00745F3B" w:rsidRPr="00735C95" w:rsidRDefault="00745F3B" w:rsidP="00735C95">
            <w:pPr>
              <w:pStyle w:val="texto0"/>
              <w:spacing w:after="60" w:line="202" w:lineRule="exact"/>
              <w:ind w:firstLine="0"/>
              <w:rPr>
                <w:rFonts w:ascii="Verdana" w:hAnsi="Verdana"/>
                <w:b/>
                <w:bCs/>
                <w:sz w:val="16"/>
                <w:szCs w:val="16"/>
                <w:lang w:val="en-US"/>
              </w:rPr>
            </w:pPr>
            <w:r w:rsidRPr="00062A36">
              <w:rPr>
                <w:rFonts w:ascii="Verdana" w:hAnsi="Verdana" w:cs="Times New Roman"/>
                <w:b/>
                <w:bCs/>
                <w:sz w:val="16"/>
                <w:szCs w:val="16"/>
              </w:rPr>
              <w:t xml:space="preserve">3. </w:t>
            </w:r>
            <w:proofErr w:type="spellStart"/>
            <w:r w:rsidRPr="00062A36">
              <w:rPr>
                <w:rFonts w:ascii="Verdana" w:hAnsi="Verdana" w:cs="Times New Roman"/>
                <w:b/>
                <w:bCs/>
                <w:sz w:val="16"/>
                <w:szCs w:val="16"/>
              </w:rPr>
              <w:t>Terms</w:t>
            </w:r>
            <w:proofErr w:type="spellEnd"/>
            <w:r w:rsidRPr="00062A36">
              <w:rPr>
                <w:rFonts w:ascii="Verdana" w:hAnsi="Verdana" w:cs="Times New Roman"/>
                <w:b/>
                <w:bCs/>
                <w:sz w:val="16"/>
                <w:szCs w:val="16"/>
              </w:rPr>
              <w:t xml:space="preserve"> and </w:t>
            </w:r>
            <w:proofErr w:type="spellStart"/>
            <w:r w:rsidRPr="00062A36">
              <w:rPr>
                <w:rFonts w:ascii="Verdana" w:hAnsi="Verdana" w:cs="Times New Roman"/>
                <w:b/>
                <w:bCs/>
                <w:sz w:val="16"/>
                <w:szCs w:val="16"/>
              </w:rPr>
              <w:t>definitions</w:t>
            </w:r>
            <w:proofErr w:type="spellEnd"/>
            <w:r w:rsidRPr="00062A36">
              <w:rPr>
                <w:rFonts w:ascii="Verdana" w:hAnsi="Verdana" w:cs="Times New Roman"/>
                <w:b/>
                <w:bCs/>
                <w:sz w:val="16"/>
                <w:szCs w:val="16"/>
              </w:rPr>
              <w:t>.</w:t>
            </w:r>
          </w:p>
        </w:tc>
      </w:tr>
      <w:tr w:rsidR="00D45F51" w:rsidRPr="00735C95" w14:paraId="2F69F275" w14:textId="4336C6EE" w:rsidTr="00735C95">
        <w:tc>
          <w:tcPr>
            <w:tcW w:w="4788" w:type="dxa"/>
            <w:shd w:val="clear" w:color="auto" w:fill="auto"/>
          </w:tcPr>
          <w:p w14:paraId="13B204AC" w14:textId="77777777" w:rsidR="00745F3B" w:rsidRPr="00735C95" w:rsidRDefault="00745F3B" w:rsidP="00735C95">
            <w:pPr>
              <w:pStyle w:val="texto0"/>
              <w:spacing w:after="60" w:line="202" w:lineRule="exact"/>
              <w:ind w:firstLine="0"/>
              <w:rPr>
                <w:rFonts w:ascii="Verdana" w:hAnsi="Verdana"/>
                <w:sz w:val="16"/>
                <w:szCs w:val="16"/>
              </w:rPr>
            </w:pPr>
            <w:r w:rsidRPr="00735C95">
              <w:rPr>
                <w:rFonts w:ascii="Verdana" w:hAnsi="Verdana"/>
                <w:sz w:val="16"/>
                <w:szCs w:val="16"/>
              </w:rPr>
              <w:t>Para efectos de esta Norma se entiende por:</w:t>
            </w:r>
          </w:p>
        </w:tc>
        <w:tc>
          <w:tcPr>
            <w:tcW w:w="4788" w:type="dxa"/>
            <w:shd w:val="clear" w:color="auto" w:fill="auto"/>
          </w:tcPr>
          <w:p w14:paraId="277A705B" w14:textId="379009BF" w:rsidR="00745F3B" w:rsidRPr="00735C95" w:rsidRDefault="00745F3B" w:rsidP="00735C95">
            <w:pPr>
              <w:pStyle w:val="texto0"/>
              <w:spacing w:after="60" w:line="202" w:lineRule="exact"/>
              <w:ind w:firstLine="0"/>
              <w:rPr>
                <w:rFonts w:ascii="Verdana" w:hAnsi="Verdana"/>
                <w:sz w:val="16"/>
                <w:szCs w:val="16"/>
                <w:lang w:val="en-US"/>
              </w:rPr>
            </w:pPr>
            <w:r w:rsidRPr="00062A36">
              <w:rPr>
                <w:rFonts w:ascii="Verdana" w:hAnsi="Verdana" w:cs="Times New Roman"/>
                <w:sz w:val="16"/>
                <w:szCs w:val="16"/>
                <w:lang w:val="en-US"/>
              </w:rPr>
              <w:t xml:space="preserve">For the purposes of this Standard, </w:t>
            </w:r>
            <w:r w:rsidR="00AB4C7A" w:rsidRPr="00735C95">
              <w:rPr>
                <w:rFonts w:ascii="Verdana" w:hAnsi="Verdana" w:cs="Times New Roman"/>
                <w:sz w:val="16"/>
                <w:szCs w:val="16"/>
                <w:lang w:val="en-US"/>
              </w:rPr>
              <w:t>the following</w:t>
            </w:r>
            <w:r w:rsidRPr="00062A36">
              <w:rPr>
                <w:rFonts w:ascii="Verdana" w:hAnsi="Verdana" w:cs="Times New Roman"/>
                <w:sz w:val="16"/>
                <w:szCs w:val="16"/>
                <w:lang w:val="en-US"/>
              </w:rPr>
              <w:t xml:space="preserve"> is understood as:</w:t>
            </w:r>
          </w:p>
        </w:tc>
      </w:tr>
      <w:tr w:rsidR="00D45F51" w:rsidRPr="00735C95" w14:paraId="75B9D276" w14:textId="1F350902" w:rsidTr="00735C95">
        <w:tc>
          <w:tcPr>
            <w:tcW w:w="4788" w:type="dxa"/>
            <w:shd w:val="clear" w:color="auto" w:fill="auto"/>
          </w:tcPr>
          <w:p w14:paraId="0E874048" w14:textId="77777777" w:rsidR="00745F3B" w:rsidRPr="00735C95" w:rsidRDefault="00745F3B" w:rsidP="00735C95">
            <w:pPr>
              <w:pStyle w:val="texto0"/>
              <w:spacing w:after="60" w:line="202" w:lineRule="exact"/>
              <w:ind w:firstLine="0"/>
              <w:rPr>
                <w:rFonts w:ascii="Verdana" w:hAnsi="Verdana"/>
                <w:b/>
                <w:bCs/>
                <w:sz w:val="16"/>
                <w:szCs w:val="16"/>
              </w:rPr>
            </w:pPr>
            <w:r w:rsidRPr="00735C95">
              <w:rPr>
                <w:rFonts w:ascii="Verdana" w:hAnsi="Verdana"/>
                <w:b/>
                <w:bCs/>
                <w:sz w:val="16"/>
                <w:szCs w:val="16"/>
              </w:rPr>
              <w:t>3.1 Aire ambiente</w:t>
            </w:r>
          </w:p>
        </w:tc>
        <w:tc>
          <w:tcPr>
            <w:tcW w:w="4788" w:type="dxa"/>
            <w:shd w:val="clear" w:color="auto" w:fill="auto"/>
          </w:tcPr>
          <w:p w14:paraId="50A7632C" w14:textId="2C11C7A5" w:rsidR="00745F3B" w:rsidRPr="00735C95" w:rsidRDefault="00745F3B" w:rsidP="00735C95">
            <w:pPr>
              <w:pStyle w:val="texto0"/>
              <w:spacing w:after="60" w:line="202" w:lineRule="exact"/>
              <w:ind w:firstLine="0"/>
              <w:rPr>
                <w:rFonts w:ascii="Verdana" w:hAnsi="Verdana"/>
                <w:b/>
                <w:bCs/>
                <w:sz w:val="16"/>
                <w:szCs w:val="16"/>
                <w:lang w:val="en-US"/>
              </w:rPr>
            </w:pPr>
            <w:r w:rsidRPr="00062A36">
              <w:rPr>
                <w:rFonts w:ascii="Verdana" w:hAnsi="Verdana" w:cs="Times New Roman"/>
                <w:b/>
                <w:bCs/>
                <w:sz w:val="16"/>
                <w:szCs w:val="16"/>
              </w:rPr>
              <w:t xml:space="preserve">3.1 </w:t>
            </w:r>
            <w:proofErr w:type="spellStart"/>
            <w:r w:rsidRPr="00062A36">
              <w:rPr>
                <w:rFonts w:ascii="Verdana" w:hAnsi="Verdana" w:cs="Times New Roman"/>
                <w:b/>
                <w:bCs/>
                <w:sz w:val="16"/>
                <w:szCs w:val="16"/>
              </w:rPr>
              <w:t>Ambient</w:t>
            </w:r>
            <w:proofErr w:type="spellEnd"/>
            <w:r w:rsidRPr="00062A36">
              <w:rPr>
                <w:rFonts w:ascii="Verdana" w:hAnsi="Verdana" w:cs="Times New Roman"/>
                <w:b/>
                <w:bCs/>
                <w:sz w:val="16"/>
                <w:szCs w:val="16"/>
              </w:rPr>
              <w:t xml:space="preserve"> air</w:t>
            </w:r>
          </w:p>
        </w:tc>
      </w:tr>
      <w:tr w:rsidR="00D45F51" w:rsidRPr="00735C95" w14:paraId="4C0008AC" w14:textId="409479D5" w:rsidTr="00735C95">
        <w:tc>
          <w:tcPr>
            <w:tcW w:w="4788" w:type="dxa"/>
            <w:shd w:val="clear" w:color="auto" w:fill="auto"/>
          </w:tcPr>
          <w:p w14:paraId="74CBDD91" w14:textId="77777777" w:rsidR="00745F3B" w:rsidRPr="00735C95" w:rsidRDefault="00745F3B" w:rsidP="00735C95">
            <w:pPr>
              <w:pStyle w:val="texto0"/>
              <w:spacing w:after="60" w:line="202" w:lineRule="exact"/>
              <w:ind w:firstLine="0"/>
              <w:rPr>
                <w:rFonts w:ascii="Verdana" w:hAnsi="Verdana"/>
                <w:sz w:val="16"/>
                <w:szCs w:val="16"/>
              </w:rPr>
            </w:pPr>
            <w:r w:rsidRPr="00735C95">
              <w:rPr>
                <w:rFonts w:ascii="Verdana" w:hAnsi="Verdana"/>
                <w:bCs/>
                <w:sz w:val="16"/>
                <w:szCs w:val="16"/>
              </w:rPr>
              <w:t>A la m</w:t>
            </w:r>
            <w:r w:rsidRPr="00735C95">
              <w:rPr>
                <w:rFonts w:ascii="Verdana" w:hAnsi="Verdana"/>
                <w:sz w:val="16"/>
                <w:szCs w:val="16"/>
              </w:rPr>
              <w:t>ezcla de elementos y compuestos gaseosos, líquidos y sólidos, orgánicos e inorgánicos, presentes en la atmósfera.</w:t>
            </w:r>
          </w:p>
        </w:tc>
        <w:tc>
          <w:tcPr>
            <w:tcW w:w="4788" w:type="dxa"/>
            <w:shd w:val="clear" w:color="auto" w:fill="auto"/>
          </w:tcPr>
          <w:p w14:paraId="1B12BAF8" w14:textId="4124CCB9" w:rsidR="00745F3B" w:rsidRPr="00735C95" w:rsidRDefault="00745F3B" w:rsidP="00735C95">
            <w:pPr>
              <w:pStyle w:val="texto0"/>
              <w:spacing w:after="60" w:line="202" w:lineRule="exact"/>
              <w:ind w:firstLine="0"/>
              <w:rPr>
                <w:rFonts w:ascii="Verdana" w:hAnsi="Verdana"/>
                <w:bCs/>
                <w:sz w:val="16"/>
                <w:szCs w:val="16"/>
                <w:lang w:val="en-US"/>
              </w:rPr>
            </w:pPr>
            <w:r w:rsidRPr="00062A36">
              <w:rPr>
                <w:rFonts w:ascii="Verdana" w:hAnsi="Verdana" w:cs="Times New Roman"/>
                <w:sz w:val="16"/>
                <w:szCs w:val="16"/>
                <w:lang w:val="en-US"/>
              </w:rPr>
              <w:t>To the mixture of elements and gaseous, liquid and solid, organic and inorganic compounds, present in the atmosphere.</w:t>
            </w:r>
          </w:p>
        </w:tc>
      </w:tr>
      <w:tr w:rsidR="00D45F51" w:rsidRPr="00735C95" w14:paraId="60310E68" w14:textId="389B86B9" w:rsidTr="00735C95">
        <w:tc>
          <w:tcPr>
            <w:tcW w:w="4788" w:type="dxa"/>
            <w:shd w:val="clear" w:color="auto" w:fill="auto"/>
          </w:tcPr>
          <w:p w14:paraId="38599836" w14:textId="77777777" w:rsidR="00745F3B" w:rsidRPr="00735C95" w:rsidRDefault="00745F3B" w:rsidP="00735C95">
            <w:pPr>
              <w:pStyle w:val="texto0"/>
              <w:spacing w:after="60" w:line="202" w:lineRule="exact"/>
              <w:ind w:firstLine="0"/>
              <w:rPr>
                <w:rFonts w:ascii="Verdana" w:hAnsi="Verdana"/>
                <w:b/>
                <w:bCs/>
                <w:sz w:val="16"/>
                <w:szCs w:val="16"/>
              </w:rPr>
            </w:pPr>
            <w:r w:rsidRPr="00735C95">
              <w:rPr>
                <w:rFonts w:ascii="Verdana" w:hAnsi="Verdana"/>
                <w:b/>
                <w:bCs/>
                <w:sz w:val="16"/>
                <w:szCs w:val="16"/>
              </w:rPr>
              <w:t>3.2 Año calendario</w:t>
            </w:r>
          </w:p>
        </w:tc>
        <w:tc>
          <w:tcPr>
            <w:tcW w:w="4788" w:type="dxa"/>
            <w:shd w:val="clear" w:color="auto" w:fill="auto"/>
          </w:tcPr>
          <w:p w14:paraId="418C3DC0" w14:textId="3BCEAF7F" w:rsidR="00745F3B" w:rsidRPr="00735C95" w:rsidRDefault="00745F3B" w:rsidP="00735C95">
            <w:pPr>
              <w:pStyle w:val="texto0"/>
              <w:spacing w:after="60" w:line="202" w:lineRule="exact"/>
              <w:ind w:firstLine="0"/>
              <w:rPr>
                <w:rFonts w:ascii="Verdana" w:hAnsi="Verdana"/>
                <w:b/>
                <w:bCs/>
                <w:sz w:val="16"/>
                <w:szCs w:val="16"/>
                <w:lang w:val="en-US"/>
              </w:rPr>
            </w:pPr>
            <w:r w:rsidRPr="00062A36">
              <w:rPr>
                <w:rFonts w:ascii="Verdana" w:hAnsi="Verdana" w:cs="Times New Roman"/>
                <w:b/>
                <w:bCs/>
                <w:sz w:val="16"/>
                <w:szCs w:val="16"/>
              </w:rPr>
              <w:t xml:space="preserve">3.2 Calendar </w:t>
            </w:r>
            <w:proofErr w:type="spellStart"/>
            <w:r w:rsidRPr="00062A36">
              <w:rPr>
                <w:rFonts w:ascii="Verdana" w:hAnsi="Verdana" w:cs="Times New Roman"/>
                <w:b/>
                <w:bCs/>
                <w:sz w:val="16"/>
                <w:szCs w:val="16"/>
              </w:rPr>
              <w:t>year</w:t>
            </w:r>
            <w:proofErr w:type="spellEnd"/>
          </w:p>
        </w:tc>
      </w:tr>
      <w:tr w:rsidR="00D45F51" w:rsidRPr="00735C95" w14:paraId="5E092835" w14:textId="3C29C0B9" w:rsidTr="00735C95">
        <w:tc>
          <w:tcPr>
            <w:tcW w:w="4788" w:type="dxa"/>
            <w:shd w:val="clear" w:color="auto" w:fill="auto"/>
          </w:tcPr>
          <w:p w14:paraId="55028DDD" w14:textId="77777777" w:rsidR="00745F3B" w:rsidRPr="00735C95" w:rsidRDefault="00745F3B" w:rsidP="00735C95">
            <w:pPr>
              <w:pStyle w:val="texto0"/>
              <w:spacing w:after="60" w:line="202" w:lineRule="exact"/>
              <w:ind w:firstLine="0"/>
              <w:rPr>
                <w:rFonts w:ascii="Verdana" w:hAnsi="Verdana"/>
                <w:sz w:val="16"/>
                <w:szCs w:val="16"/>
              </w:rPr>
            </w:pPr>
            <w:r w:rsidRPr="00735C95">
              <w:rPr>
                <w:rFonts w:ascii="Verdana" w:hAnsi="Verdana"/>
                <w:bCs/>
                <w:sz w:val="16"/>
                <w:szCs w:val="16"/>
              </w:rPr>
              <w:t>Al</w:t>
            </w:r>
            <w:r w:rsidRPr="00735C95">
              <w:rPr>
                <w:rFonts w:ascii="Verdana" w:hAnsi="Verdana"/>
                <w:sz w:val="16"/>
                <w:szCs w:val="16"/>
              </w:rPr>
              <w:t xml:space="preserve"> periodo comprendido entre el 1 de enero y el 31 de diciembre de un mismo año.</w:t>
            </w:r>
          </w:p>
        </w:tc>
        <w:tc>
          <w:tcPr>
            <w:tcW w:w="4788" w:type="dxa"/>
            <w:shd w:val="clear" w:color="auto" w:fill="auto"/>
          </w:tcPr>
          <w:p w14:paraId="28D3481C" w14:textId="032F7042" w:rsidR="00745F3B" w:rsidRPr="00735C95" w:rsidRDefault="00745F3B" w:rsidP="00735C95">
            <w:pPr>
              <w:pStyle w:val="texto0"/>
              <w:spacing w:after="60" w:line="202" w:lineRule="exact"/>
              <w:ind w:firstLine="0"/>
              <w:rPr>
                <w:rFonts w:ascii="Verdana" w:hAnsi="Verdana"/>
                <w:bCs/>
                <w:sz w:val="16"/>
                <w:szCs w:val="16"/>
                <w:lang w:val="en-US"/>
              </w:rPr>
            </w:pPr>
            <w:r w:rsidRPr="00062A36">
              <w:rPr>
                <w:rFonts w:ascii="Verdana" w:hAnsi="Verdana" w:cs="Times New Roman"/>
                <w:sz w:val="16"/>
                <w:szCs w:val="16"/>
                <w:lang w:val="en-US"/>
              </w:rPr>
              <w:t>To the period between January 1 and December 31 of the same year.</w:t>
            </w:r>
          </w:p>
        </w:tc>
      </w:tr>
      <w:tr w:rsidR="00D45F51" w:rsidRPr="00735C95" w14:paraId="78758602" w14:textId="4C8217EA" w:rsidTr="00735C95">
        <w:tc>
          <w:tcPr>
            <w:tcW w:w="4788" w:type="dxa"/>
            <w:shd w:val="clear" w:color="auto" w:fill="auto"/>
          </w:tcPr>
          <w:p w14:paraId="205859B0" w14:textId="77777777" w:rsidR="00745F3B" w:rsidRPr="00735C95" w:rsidRDefault="00745F3B" w:rsidP="00735C95">
            <w:pPr>
              <w:pStyle w:val="texto0"/>
              <w:spacing w:after="60" w:line="202" w:lineRule="exact"/>
              <w:ind w:firstLine="0"/>
              <w:rPr>
                <w:rFonts w:ascii="Verdana" w:hAnsi="Verdana"/>
                <w:b/>
                <w:bCs/>
                <w:sz w:val="16"/>
                <w:szCs w:val="16"/>
              </w:rPr>
            </w:pPr>
            <w:r w:rsidRPr="00735C95">
              <w:rPr>
                <w:rFonts w:ascii="Verdana" w:hAnsi="Verdana"/>
                <w:b/>
                <w:bCs/>
                <w:sz w:val="16"/>
                <w:szCs w:val="16"/>
              </w:rPr>
              <w:t>3.3 Concentraciones horarias</w:t>
            </w:r>
          </w:p>
        </w:tc>
        <w:tc>
          <w:tcPr>
            <w:tcW w:w="4788" w:type="dxa"/>
            <w:shd w:val="clear" w:color="auto" w:fill="auto"/>
          </w:tcPr>
          <w:p w14:paraId="35DC3943" w14:textId="4DF254A4" w:rsidR="00745F3B" w:rsidRPr="00735C95" w:rsidRDefault="00745F3B" w:rsidP="00735C95">
            <w:pPr>
              <w:pStyle w:val="texto0"/>
              <w:spacing w:after="60" w:line="202" w:lineRule="exact"/>
              <w:ind w:firstLine="0"/>
              <w:rPr>
                <w:rFonts w:ascii="Verdana" w:hAnsi="Verdana"/>
                <w:b/>
                <w:bCs/>
                <w:sz w:val="16"/>
                <w:szCs w:val="16"/>
                <w:lang w:val="en-US"/>
              </w:rPr>
            </w:pPr>
            <w:r w:rsidRPr="00062A36">
              <w:rPr>
                <w:rFonts w:ascii="Verdana" w:hAnsi="Verdana" w:cs="Times New Roman"/>
                <w:b/>
                <w:bCs/>
                <w:sz w:val="16"/>
                <w:szCs w:val="16"/>
              </w:rPr>
              <w:t xml:space="preserve">3.3 </w:t>
            </w:r>
            <w:proofErr w:type="spellStart"/>
            <w:r w:rsidRPr="00062A36">
              <w:rPr>
                <w:rFonts w:ascii="Verdana" w:hAnsi="Verdana" w:cs="Times New Roman"/>
                <w:b/>
                <w:bCs/>
                <w:sz w:val="16"/>
                <w:szCs w:val="16"/>
              </w:rPr>
              <w:t>Hourly</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concentrations</w:t>
            </w:r>
            <w:proofErr w:type="spellEnd"/>
          </w:p>
        </w:tc>
      </w:tr>
      <w:tr w:rsidR="00D45F51" w:rsidRPr="00735C95" w14:paraId="37D52CFD" w14:textId="5C8D7D3B" w:rsidTr="00735C95">
        <w:tc>
          <w:tcPr>
            <w:tcW w:w="4788" w:type="dxa"/>
            <w:shd w:val="clear" w:color="auto" w:fill="auto"/>
          </w:tcPr>
          <w:p w14:paraId="4FA2E918" w14:textId="77777777" w:rsidR="00745F3B" w:rsidRPr="00735C95" w:rsidRDefault="00745F3B" w:rsidP="00735C95">
            <w:pPr>
              <w:pStyle w:val="texto0"/>
              <w:spacing w:after="60" w:line="202" w:lineRule="exact"/>
              <w:ind w:firstLine="0"/>
              <w:rPr>
                <w:rFonts w:ascii="Verdana" w:hAnsi="Verdana"/>
                <w:sz w:val="16"/>
                <w:szCs w:val="16"/>
              </w:rPr>
            </w:pPr>
            <w:r w:rsidRPr="00735C95">
              <w:rPr>
                <w:rFonts w:ascii="Verdana" w:hAnsi="Verdana"/>
                <w:bCs/>
                <w:sz w:val="16"/>
                <w:szCs w:val="16"/>
              </w:rPr>
              <w:t>Al p</w:t>
            </w:r>
            <w:r w:rsidRPr="00735C95">
              <w:rPr>
                <w:rFonts w:ascii="Verdana" w:hAnsi="Verdana"/>
                <w:sz w:val="16"/>
                <w:szCs w:val="16"/>
              </w:rPr>
              <w:t>romedio o media aritmética de las concentraciones de contaminantes registradas en el intervalo de tiempo de 60 minutos delimitado por los minutos 1 y 60 de la hora local.</w:t>
            </w:r>
          </w:p>
        </w:tc>
        <w:tc>
          <w:tcPr>
            <w:tcW w:w="4788" w:type="dxa"/>
            <w:shd w:val="clear" w:color="auto" w:fill="auto"/>
          </w:tcPr>
          <w:p w14:paraId="3B0A1B9F" w14:textId="64A5E80D" w:rsidR="00745F3B" w:rsidRPr="00735C95" w:rsidRDefault="00745F3B" w:rsidP="00735C95">
            <w:pPr>
              <w:pStyle w:val="texto0"/>
              <w:spacing w:after="60" w:line="202" w:lineRule="exact"/>
              <w:ind w:firstLine="0"/>
              <w:rPr>
                <w:rFonts w:ascii="Verdana" w:hAnsi="Verdana"/>
                <w:bCs/>
                <w:sz w:val="16"/>
                <w:szCs w:val="16"/>
                <w:lang w:val="en-US"/>
              </w:rPr>
            </w:pPr>
            <w:r w:rsidRPr="00062A36">
              <w:rPr>
                <w:rFonts w:ascii="Verdana" w:hAnsi="Verdana" w:cs="Times New Roman"/>
                <w:sz w:val="16"/>
                <w:szCs w:val="16"/>
                <w:lang w:val="en-US"/>
              </w:rPr>
              <w:t>The average or arithmetic mean of the pollutant concentrations recorded in the 60-minute time interval delimited by 1 and 60 minutes of local time.</w:t>
            </w:r>
          </w:p>
        </w:tc>
      </w:tr>
      <w:tr w:rsidR="00D45F51" w:rsidRPr="00735C95" w14:paraId="0FE3EBE2" w14:textId="0DD27EC7" w:rsidTr="00735C95">
        <w:tc>
          <w:tcPr>
            <w:tcW w:w="4788" w:type="dxa"/>
            <w:shd w:val="clear" w:color="auto" w:fill="auto"/>
          </w:tcPr>
          <w:p w14:paraId="082BB5A3" w14:textId="77777777" w:rsidR="00745F3B" w:rsidRPr="00735C95" w:rsidRDefault="00745F3B" w:rsidP="00735C95">
            <w:pPr>
              <w:pStyle w:val="texto0"/>
              <w:spacing w:after="60" w:line="202" w:lineRule="exact"/>
              <w:ind w:firstLine="0"/>
              <w:rPr>
                <w:rFonts w:ascii="Verdana" w:hAnsi="Verdana"/>
                <w:b/>
                <w:bCs/>
                <w:sz w:val="16"/>
                <w:szCs w:val="16"/>
              </w:rPr>
            </w:pPr>
            <w:r w:rsidRPr="00735C95">
              <w:rPr>
                <w:rFonts w:ascii="Verdana" w:hAnsi="Verdana"/>
                <w:b/>
                <w:bCs/>
                <w:sz w:val="16"/>
                <w:szCs w:val="16"/>
              </w:rPr>
              <w:t>3.4 Concentración promedio móvil de 8 horas</w:t>
            </w:r>
          </w:p>
        </w:tc>
        <w:tc>
          <w:tcPr>
            <w:tcW w:w="4788" w:type="dxa"/>
            <w:shd w:val="clear" w:color="auto" w:fill="auto"/>
          </w:tcPr>
          <w:p w14:paraId="5F564DDD" w14:textId="2BD2B9CE" w:rsidR="00745F3B" w:rsidRPr="00735C95" w:rsidRDefault="00745F3B" w:rsidP="00735C95">
            <w:pPr>
              <w:pStyle w:val="texto0"/>
              <w:spacing w:after="60" w:line="202" w:lineRule="exact"/>
              <w:ind w:firstLine="0"/>
              <w:rPr>
                <w:rFonts w:ascii="Verdana" w:hAnsi="Verdana"/>
                <w:b/>
                <w:bCs/>
                <w:sz w:val="16"/>
                <w:szCs w:val="16"/>
                <w:lang w:val="en-US"/>
              </w:rPr>
            </w:pPr>
            <w:r w:rsidRPr="00062A36">
              <w:rPr>
                <w:rFonts w:ascii="Verdana" w:hAnsi="Verdana" w:cs="Times New Roman"/>
                <w:b/>
                <w:bCs/>
                <w:sz w:val="16"/>
                <w:szCs w:val="16"/>
              </w:rPr>
              <w:t xml:space="preserve">3.4 </w:t>
            </w:r>
            <w:r w:rsidR="00AB4C7A" w:rsidRPr="00735C95">
              <w:rPr>
                <w:rFonts w:ascii="Verdana" w:hAnsi="Verdana" w:cs="Times New Roman"/>
                <w:b/>
                <w:bCs/>
                <w:sz w:val="16"/>
                <w:szCs w:val="16"/>
              </w:rPr>
              <w:t xml:space="preserve"> </w:t>
            </w:r>
            <w:r w:rsidRPr="00062A36">
              <w:rPr>
                <w:rFonts w:ascii="Verdana" w:hAnsi="Verdana" w:cs="Times New Roman"/>
                <w:b/>
                <w:bCs/>
                <w:sz w:val="16"/>
                <w:szCs w:val="16"/>
              </w:rPr>
              <w:t xml:space="preserve">8-hour </w:t>
            </w:r>
            <w:proofErr w:type="spellStart"/>
            <w:r w:rsidRPr="00062A36">
              <w:rPr>
                <w:rFonts w:ascii="Verdana" w:hAnsi="Verdana" w:cs="Times New Roman"/>
                <w:b/>
                <w:bCs/>
                <w:sz w:val="16"/>
                <w:szCs w:val="16"/>
              </w:rPr>
              <w:t>moving</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average</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concentration</w:t>
            </w:r>
            <w:proofErr w:type="spellEnd"/>
          </w:p>
        </w:tc>
      </w:tr>
      <w:tr w:rsidR="00D45F51" w:rsidRPr="00735C95" w14:paraId="7AD7AEF9" w14:textId="0CF6129F" w:rsidTr="00735C95">
        <w:tc>
          <w:tcPr>
            <w:tcW w:w="4788" w:type="dxa"/>
            <w:shd w:val="clear" w:color="auto" w:fill="auto"/>
          </w:tcPr>
          <w:p w14:paraId="35DD0363" w14:textId="77777777" w:rsidR="00745F3B" w:rsidRPr="00735C95" w:rsidRDefault="00745F3B" w:rsidP="00735C95">
            <w:pPr>
              <w:pStyle w:val="texto0"/>
              <w:spacing w:after="60" w:line="202" w:lineRule="exact"/>
              <w:ind w:firstLine="0"/>
              <w:rPr>
                <w:rFonts w:ascii="Verdana" w:hAnsi="Verdana"/>
                <w:bCs/>
                <w:sz w:val="16"/>
                <w:szCs w:val="16"/>
              </w:rPr>
            </w:pPr>
            <w:r w:rsidRPr="00735C95">
              <w:rPr>
                <w:rFonts w:ascii="Verdana" w:hAnsi="Verdana"/>
                <w:bCs/>
                <w:sz w:val="16"/>
                <w:szCs w:val="16"/>
              </w:rPr>
              <w:t xml:space="preserve">Al promedio de 8 horas continuas, que representa el promedio de la hora de interés y las 7 horas previas, ya sea que correspondan al mismo día o al día anterior (como en el caso de las horas </w:t>
            </w:r>
            <w:smartTag w:uri="urn:schemas-microsoft-com:office:smarttags" w:element="metricconverter">
              <w:smartTagPr>
                <w:attr w:name="ProductID" w:val="1 a"/>
              </w:smartTagPr>
              <w:r w:rsidRPr="00735C95">
                <w:rPr>
                  <w:rFonts w:ascii="Verdana" w:hAnsi="Verdana"/>
                  <w:bCs/>
                  <w:sz w:val="16"/>
                  <w:szCs w:val="16"/>
                </w:rPr>
                <w:t>1 a</w:t>
              </w:r>
            </w:smartTag>
            <w:r w:rsidRPr="00735C95">
              <w:rPr>
                <w:rFonts w:ascii="Verdana" w:hAnsi="Verdana"/>
                <w:bCs/>
                <w:sz w:val="16"/>
                <w:szCs w:val="16"/>
              </w:rPr>
              <w:t xml:space="preserve"> 7 de la mañana, que requieren hasta de la hora 18 del día anterior).</w:t>
            </w:r>
          </w:p>
        </w:tc>
        <w:tc>
          <w:tcPr>
            <w:tcW w:w="4788" w:type="dxa"/>
            <w:shd w:val="clear" w:color="auto" w:fill="auto"/>
          </w:tcPr>
          <w:p w14:paraId="5735107D" w14:textId="4040DCDA" w:rsidR="00745F3B" w:rsidRPr="00735C95" w:rsidRDefault="00745F3B" w:rsidP="00735C95">
            <w:pPr>
              <w:pStyle w:val="texto0"/>
              <w:spacing w:after="60" w:line="202" w:lineRule="exact"/>
              <w:ind w:firstLine="0"/>
              <w:rPr>
                <w:rFonts w:ascii="Verdana" w:hAnsi="Verdana"/>
                <w:bCs/>
                <w:sz w:val="16"/>
                <w:szCs w:val="16"/>
                <w:lang w:val="en-US"/>
              </w:rPr>
            </w:pPr>
            <w:r w:rsidRPr="00062A36">
              <w:rPr>
                <w:rFonts w:ascii="Verdana" w:hAnsi="Verdana" w:cs="Times New Roman"/>
                <w:sz w:val="16"/>
                <w:szCs w:val="16"/>
                <w:lang w:val="en-US"/>
              </w:rPr>
              <w:t>To the average of 8 continuous hours, which represents the average of the hour of interest and the previous 7 hours, whether they correspond to the same day or the previous day (as in the case of hours 1 to 7 in the morning, which require until the 18th hour of the previous day).</w:t>
            </w:r>
          </w:p>
        </w:tc>
      </w:tr>
      <w:tr w:rsidR="00D45F51" w:rsidRPr="00735C95" w14:paraId="75403162" w14:textId="29C66420" w:rsidTr="00735C95">
        <w:tc>
          <w:tcPr>
            <w:tcW w:w="4788" w:type="dxa"/>
            <w:shd w:val="clear" w:color="auto" w:fill="auto"/>
          </w:tcPr>
          <w:p w14:paraId="3F6087A2" w14:textId="77777777" w:rsidR="00745F3B" w:rsidRPr="00735C95" w:rsidRDefault="00745F3B" w:rsidP="00735C95">
            <w:pPr>
              <w:pStyle w:val="texto0"/>
              <w:spacing w:after="60" w:line="202" w:lineRule="exact"/>
              <w:ind w:firstLine="0"/>
              <w:rPr>
                <w:rFonts w:ascii="Verdana" w:hAnsi="Verdana"/>
                <w:b/>
                <w:bCs/>
                <w:sz w:val="16"/>
                <w:szCs w:val="16"/>
              </w:rPr>
            </w:pPr>
            <w:r w:rsidRPr="00735C95">
              <w:rPr>
                <w:rFonts w:ascii="Verdana" w:hAnsi="Verdana"/>
                <w:b/>
                <w:bCs/>
                <w:sz w:val="16"/>
                <w:szCs w:val="16"/>
              </w:rPr>
              <w:t>3.5 Microgramo por metro cúbico</w:t>
            </w:r>
          </w:p>
        </w:tc>
        <w:tc>
          <w:tcPr>
            <w:tcW w:w="4788" w:type="dxa"/>
            <w:shd w:val="clear" w:color="auto" w:fill="auto"/>
          </w:tcPr>
          <w:p w14:paraId="3AFBFBDD" w14:textId="13655DC8" w:rsidR="00745F3B" w:rsidRPr="00735C95" w:rsidRDefault="00745F3B" w:rsidP="00735C95">
            <w:pPr>
              <w:pStyle w:val="texto0"/>
              <w:spacing w:after="60" w:line="202" w:lineRule="exact"/>
              <w:ind w:firstLine="0"/>
              <w:rPr>
                <w:rFonts w:ascii="Verdana" w:hAnsi="Verdana"/>
                <w:b/>
                <w:bCs/>
                <w:sz w:val="16"/>
                <w:szCs w:val="16"/>
                <w:lang w:val="en-US"/>
              </w:rPr>
            </w:pPr>
            <w:r w:rsidRPr="00062A36">
              <w:rPr>
                <w:rFonts w:ascii="Verdana" w:hAnsi="Verdana" w:cs="Times New Roman"/>
                <w:b/>
                <w:bCs/>
                <w:sz w:val="16"/>
                <w:szCs w:val="16"/>
              </w:rPr>
              <w:t xml:space="preserve">3.5 </w:t>
            </w:r>
            <w:proofErr w:type="spellStart"/>
            <w:r w:rsidRPr="00062A36">
              <w:rPr>
                <w:rFonts w:ascii="Verdana" w:hAnsi="Verdana" w:cs="Times New Roman"/>
                <w:b/>
                <w:bCs/>
                <w:sz w:val="16"/>
                <w:szCs w:val="16"/>
              </w:rPr>
              <w:t>Microgram</w:t>
            </w:r>
            <w:proofErr w:type="spellEnd"/>
            <w:r w:rsidRPr="00062A36">
              <w:rPr>
                <w:rFonts w:ascii="Verdana" w:hAnsi="Verdana" w:cs="Times New Roman"/>
                <w:b/>
                <w:bCs/>
                <w:sz w:val="16"/>
                <w:szCs w:val="16"/>
              </w:rPr>
              <w:t xml:space="preserve"> per </w:t>
            </w:r>
            <w:proofErr w:type="spellStart"/>
            <w:r w:rsidRPr="00062A36">
              <w:rPr>
                <w:rFonts w:ascii="Verdana" w:hAnsi="Verdana" w:cs="Times New Roman"/>
                <w:b/>
                <w:bCs/>
                <w:sz w:val="16"/>
                <w:szCs w:val="16"/>
              </w:rPr>
              <w:t>cubic</w:t>
            </w:r>
            <w:proofErr w:type="spellEnd"/>
            <w:r w:rsidRPr="00062A36">
              <w:rPr>
                <w:rFonts w:ascii="Verdana" w:hAnsi="Verdana" w:cs="Times New Roman"/>
                <w:b/>
                <w:bCs/>
                <w:sz w:val="16"/>
                <w:szCs w:val="16"/>
              </w:rPr>
              <w:t xml:space="preserve"> meter</w:t>
            </w:r>
          </w:p>
        </w:tc>
      </w:tr>
      <w:tr w:rsidR="00D45F51" w:rsidRPr="00735C95" w14:paraId="106EF7B1" w14:textId="6FFA17C3" w:rsidTr="00735C95">
        <w:tc>
          <w:tcPr>
            <w:tcW w:w="4788" w:type="dxa"/>
            <w:shd w:val="clear" w:color="auto" w:fill="auto"/>
          </w:tcPr>
          <w:p w14:paraId="3AB36D25" w14:textId="77777777" w:rsidR="00745F3B" w:rsidRPr="00735C95" w:rsidRDefault="00745F3B" w:rsidP="00735C95">
            <w:pPr>
              <w:pStyle w:val="texto0"/>
              <w:spacing w:after="60" w:line="202" w:lineRule="exact"/>
              <w:ind w:firstLine="0"/>
              <w:rPr>
                <w:rFonts w:ascii="Verdana" w:hAnsi="Verdana"/>
                <w:sz w:val="16"/>
                <w:szCs w:val="16"/>
              </w:rPr>
            </w:pPr>
            <w:r w:rsidRPr="00735C95">
              <w:rPr>
                <w:rFonts w:ascii="Verdana" w:hAnsi="Verdana"/>
                <w:bCs/>
                <w:sz w:val="16"/>
                <w:szCs w:val="16"/>
              </w:rPr>
              <w:t>A la</w:t>
            </w:r>
            <w:r w:rsidRPr="00735C95">
              <w:rPr>
                <w:rFonts w:ascii="Verdana" w:hAnsi="Verdana"/>
                <w:sz w:val="16"/>
                <w:szCs w:val="16"/>
              </w:rPr>
              <w:t xml:space="preserve"> expresión de concentración en masa del contaminante (en microgramos) en un volumen de aire (metro cúbico) a </w:t>
            </w:r>
            <w:smartTag w:uri="urn:schemas-microsoft-com:office:smarttags" w:element="metricconverter">
              <w:smartTagPr>
                <w:attr w:name="ProductID" w:val="25 ﾰC"/>
              </w:smartTagPr>
              <w:r w:rsidRPr="00735C95">
                <w:rPr>
                  <w:rFonts w:ascii="Verdana" w:hAnsi="Verdana"/>
                  <w:sz w:val="16"/>
                  <w:szCs w:val="16"/>
                </w:rPr>
                <w:t>25 °C</w:t>
              </w:r>
            </w:smartTag>
            <w:r w:rsidRPr="00735C95">
              <w:rPr>
                <w:rFonts w:ascii="Verdana" w:hAnsi="Verdana"/>
                <w:sz w:val="16"/>
                <w:szCs w:val="16"/>
              </w:rPr>
              <w:t xml:space="preserve"> (298.16 K) de temperatura y con una atmósfera (101.3 kPa) de presión.</w:t>
            </w:r>
          </w:p>
        </w:tc>
        <w:tc>
          <w:tcPr>
            <w:tcW w:w="4788" w:type="dxa"/>
            <w:shd w:val="clear" w:color="auto" w:fill="auto"/>
          </w:tcPr>
          <w:p w14:paraId="686E82CE" w14:textId="79C852DC" w:rsidR="00745F3B" w:rsidRPr="00735C95" w:rsidRDefault="00745F3B" w:rsidP="00735C95">
            <w:pPr>
              <w:pStyle w:val="texto0"/>
              <w:spacing w:after="60" w:line="202" w:lineRule="exact"/>
              <w:ind w:firstLine="0"/>
              <w:rPr>
                <w:rFonts w:ascii="Verdana" w:hAnsi="Verdana"/>
                <w:bCs/>
                <w:sz w:val="16"/>
                <w:szCs w:val="16"/>
                <w:lang w:val="en-US"/>
              </w:rPr>
            </w:pPr>
            <w:r w:rsidRPr="00062A36">
              <w:rPr>
                <w:rFonts w:ascii="Verdana" w:hAnsi="Verdana" w:cs="Times New Roman"/>
                <w:sz w:val="16"/>
                <w:szCs w:val="16"/>
                <w:lang w:val="en-US"/>
              </w:rPr>
              <w:t>To the expression of mass concentration of the pollutant (in micrograms) in a volume of air (cubic meter) at 25°C (298.16 K) of temperature and with an atmosphere (101.3 kPa) of pressure.</w:t>
            </w:r>
          </w:p>
        </w:tc>
      </w:tr>
      <w:tr w:rsidR="00D45F51" w:rsidRPr="00735C95" w14:paraId="6638F506" w14:textId="729D197C" w:rsidTr="00735C95">
        <w:tc>
          <w:tcPr>
            <w:tcW w:w="4788" w:type="dxa"/>
            <w:shd w:val="clear" w:color="auto" w:fill="auto"/>
          </w:tcPr>
          <w:p w14:paraId="0C20ED36" w14:textId="77777777" w:rsidR="00745F3B" w:rsidRPr="00735C95" w:rsidRDefault="00745F3B" w:rsidP="00735C95">
            <w:pPr>
              <w:pStyle w:val="texto0"/>
              <w:spacing w:after="60" w:line="202" w:lineRule="exact"/>
              <w:ind w:firstLine="0"/>
              <w:rPr>
                <w:rFonts w:ascii="Verdana" w:hAnsi="Verdana"/>
                <w:b/>
                <w:bCs/>
                <w:sz w:val="16"/>
                <w:szCs w:val="16"/>
              </w:rPr>
            </w:pPr>
            <w:r w:rsidRPr="00735C95">
              <w:rPr>
                <w:rFonts w:ascii="Verdana" w:hAnsi="Verdana"/>
                <w:b/>
                <w:bCs/>
                <w:sz w:val="16"/>
                <w:szCs w:val="16"/>
              </w:rPr>
              <w:t>3.6 Partes por millón</w:t>
            </w:r>
          </w:p>
        </w:tc>
        <w:tc>
          <w:tcPr>
            <w:tcW w:w="4788" w:type="dxa"/>
            <w:shd w:val="clear" w:color="auto" w:fill="auto"/>
          </w:tcPr>
          <w:p w14:paraId="0FE7A588" w14:textId="42F4A40A" w:rsidR="00745F3B" w:rsidRPr="00735C95" w:rsidRDefault="00745F3B" w:rsidP="00735C95">
            <w:pPr>
              <w:pStyle w:val="texto0"/>
              <w:spacing w:after="60" w:line="202" w:lineRule="exact"/>
              <w:ind w:firstLine="0"/>
              <w:rPr>
                <w:rFonts w:ascii="Verdana" w:hAnsi="Verdana"/>
                <w:b/>
                <w:bCs/>
                <w:sz w:val="16"/>
                <w:szCs w:val="16"/>
                <w:lang w:val="en-US"/>
              </w:rPr>
            </w:pPr>
            <w:r w:rsidRPr="00062A36">
              <w:rPr>
                <w:rFonts w:ascii="Verdana" w:hAnsi="Verdana" w:cs="Times New Roman"/>
                <w:b/>
                <w:bCs/>
                <w:sz w:val="16"/>
                <w:szCs w:val="16"/>
              </w:rPr>
              <w:t xml:space="preserve">3.6 </w:t>
            </w:r>
            <w:proofErr w:type="spellStart"/>
            <w:r w:rsidRPr="00062A36">
              <w:rPr>
                <w:rFonts w:ascii="Verdana" w:hAnsi="Verdana" w:cs="Times New Roman"/>
                <w:b/>
                <w:bCs/>
                <w:sz w:val="16"/>
                <w:szCs w:val="16"/>
              </w:rPr>
              <w:t>Parts</w:t>
            </w:r>
            <w:proofErr w:type="spellEnd"/>
            <w:r w:rsidRPr="00062A36">
              <w:rPr>
                <w:rFonts w:ascii="Verdana" w:hAnsi="Verdana" w:cs="Times New Roman"/>
                <w:b/>
                <w:bCs/>
                <w:sz w:val="16"/>
                <w:szCs w:val="16"/>
              </w:rPr>
              <w:t xml:space="preserve"> per </w:t>
            </w:r>
            <w:proofErr w:type="spellStart"/>
            <w:r w:rsidRPr="00062A36">
              <w:rPr>
                <w:rFonts w:ascii="Verdana" w:hAnsi="Verdana" w:cs="Times New Roman"/>
                <w:b/>
                <w:bCs/>
                <w:sz w:val="16"/>
                <w:szCs w:val="16"/>
              </w:rPr>
              <w:t>million</w:t>
            </w:r>
            <w:proofErr w:type="spellEnd"/>
          </w:p>
        </w:tc>
      </w:tr>
      <w:tr w:rsidR="00D45F51" w:rsidRPr="00735C95" w14:paraId="18F6D703" w14:textId="44C61312" w:rsidTr="00735C95">
        <w:tc>
          <w:tcPr>
            <w:tcW w:w="4788" w:type="dxa"/>
            <w:shd w:val="clear" w:color="auto" w:fill="auto"/>
          </w:tcPr>
          <w:p w14:paraId="321CE12A" w14:textId="77777777" w:rsidR="00745F3B" w:rsidRPr="00735C95" w:rsidRDefault="00745F3B" w:rsidP="00735C95">
            <w:pPr>
              <w:pStyle w:val="texto0"/>
              <w:spacing w:after="60" w:line="202" w:lineRule="exact"/>
              <w:ind w:firstLine="0"/>
              <w:rPr>
                <w:rFonts w:ascii="Verdana" w:hAnsi="Verdana"/>
                <w:sz w:val="16"/>
                <w:szCs w:val="16"/>
              </w:rPr>
            </w:pPr>
            <w:r w:rsidRPr="00735C95">
              <w:rPr>
                <w:rFonts w:ascii="Verdana" w:hAnsi="Verdana"/>
                <w:sz w:val="16"/>
                <w:szCs w:val="16"/>
              </w:rPr>
              <w:t xml:space="preserve">A la expresión de la concentración en unidades de volumen del gas contaminante relacionado con el volumen de aire ambiente. Para el monóxido de carbono su equivalente en unidades de peso por volumen, 1 ppm de CO es equivalente a 1145 μg/m3, a </w:t>
            </w:r>
            <w:smartTag w:uri="urn:schemas-microsoft-com:office:smarttags" w:element="metricconverter">
              <w:smartTagPr>
                <w:attr w:name="ProductID" w:val="25 ﾰC"/>
              </w:smartTagPr>
              <w:r w:rsidRPr="00735C95">
                <w:rPr>
                  <w:rFonts w:ascii="Verdana" w:hAnsi="Verdana"/>
                  <w:sz w:val="16"/>
                  <w:szCs w:val="16"/>
                </w:rPr>
                <w:t>25 °C</w:t>
              </w:r>
            </w:smartTag>
            <w:r w:rsidRPr="00735C95">
              <w:rPr>
                <w:rFonts w:ascii="Verdana" w:hAnsi="Verdana"/>
                <w:sz w:val="16"/>
                <w:szCs w:val="16"/>
              </w:rPr>
              <w:t xml:space="preserve"> (298.16 K) de temperatura y 1 atmósfera (101.3 kPa) de presión.</w:t>
            </w:r>
          </w:p>
        </w:tc>
        <w:tc>
          <w:tcPr>
            <w:tcW w:w="4788" w:type="dxa"/>
            <w:shd w:val="clear" w:color="auto" w:fill="auto"/>
          </w:tcPr>
          <w:p w14:paraId="7DD66A02" w14:textId="4A96DCB0" w:rsidR="00745F3B" w:rsidRPr="00735C95" w:rsidRDefault="00745F3B" w:rsidP="00735C95">
            <w:pPr>
              <w:pStyle w:val="texto0"/>
              <w:spacing w:after="60" w:line="202" w:lineRule="exact"/>
              <w:ind w:firstLine="0"/>
              <w:rPr>
                <w:rFonts w:ascii="Verdana" w:hAnsi="Verdana"/>
                <w:sz w:val="16"/>
                <w:szCs w:val="16"/>
                <w:lang w:val="en-US"/>
              </w:rPr>
            </w:pPr>
            <w:r w:rsidRPr="00062A36">
              <w:rPr>
                <w:rFonts w:ascii="Verdana" w:hAnsi="Verdana" w:cs="Times New Roman"/>
                <w:sz w:val="16"/>
                <w:szCs w:val="16"/>
                <w:lang w:val="en-US"/>
              </w:rPr>
              <w:t xml:space="preserve">To the expression of the concentration in units of volume of the polluting gas related to the volume of ambient air. For carbon monoxide, its equivalent in units of weight by volume, 1 ppm of CO is equivalent to 1145 </w:t>
            </w:r>
            <w:r w:rsidRPr="00062A36">
              <w:rPr>
                <w:rFonts w:ascii="Verdana" w:hAnsi="Verdana" w:cs="Times New Roman"/>
                <w:sz w:val="16"/>
                <w:szCs w:val="16"/>
              </w:rPr>
              <w:t>μ</w:t>
            </w:r>
            <w:r w:rsidRPr="00062A36">
              <w:rPr>
                <w:rFonts w:ascii="Verdana" w:hAnsi="Verdana" w:cs="Times New Roman"/>
                <w:sz w:val="16"/>
                <w:szCs w:val="16"/>
                <w:lang w:val="en-US"/>
              </w:rPr>
              <w:t>g/m</w:t>
            </w:r>
            <w:r w:rsidRPr="00062A36">
              <w:rPr>
                <w:rFonts w:ascii="Verdana" w:hAnsi="Verdana" w:cs="Times New Roman"/>
                <w:sz w:val="16"/>
                <w:szCs w:val="16"/>
                <w:vertAlign w:val="superscript"/>
                <w:lang w:val="en-US"/>
              </w:rPr>
              <w:t>3</w:t>
            </w:r>
            <w:r w:rsidRPr="00062A36">
              <w:rPr>
                <w:rFonts w:ascii="Verdana" w:hAnsi="Verdana" w:cs="Times New Roman"/>
                <w:sz w:val="16"/>
                <w:szCs w:val="16"/>
                <w:lang w:val="en-US"/>
              </w:rPr>
              <w:t>, at 25°C (298.16 K) of temperature and 1 atmosphere (101.3 kPa) of pressure.</w:t>
            </w:r>
          </w:p>
        </w:tc>
      </w:tr>
      <w:tr w:rsidR="00D45F51" w:rsidRPr="00735C95" w14:paraId="218A4FB0" w14:textId="25ADD214" w:rsidTr="00735C95">
        <w:tc>
          <w:tcPr>
            <w:tcW w:w="4788" w:type="dxa"/>
            <w:shd w:val="clear" w:color="auto" w:fill="auto"/>
          </w:tcPr>
          <w:p w14:paraId="50A33DE5" w14:textId="77777777" w:rsidR="00745F3B" w:rsidRPr="00735C95" w:rsidRDefault="00745F3B" w:rsidP="00735C95">
            <w:pPr>
              <w:pStyle w:val="texto0"/>
              <w:spacing w:after="60" w:line="206" w:lineRule="exact"/>
              <w:ind w:firstLine="0"/>
              <w:rPr>
                <w:rFonts w:ascii="Verdana" w:hAnsi="Verdana"/>
                <w:b/>
                <w:bCs/>
                <w:sz w:val="16"/>
                <w:szCs w:val="16"/>
              </w:rPr>
            </w:pPr>
            <w:r w:rsidRPr="00735C95">
              <w:rPr>
                <w:rFonts w:ascii="Verdana" w:hAnsi="Verdana"/>
                <w:b/>
                <w:bCs/>
                <w:sz w:val="16"/>
                <w:szCs w:val="16"/>
              </w:rPr>
              <w:t>3.7 Sitio de monitoreo</w:t>
            </w:r>
          </w:p>
        </w:tc>
        <w:tc>
          <w:tcPr>
            <w:tcW w:w="4788" w:type="dxa"/>
            <w:shd w:val="clear" w:color="auto" w:fill="auto"/>
          </w:tcPr>
          <w:p w14:paraId="18610CC7" w14:textId="1CC80037" w:rsidR="00745F3B" w:rsidRPr="00735C95" w:rsidRDefault="00745F3B" w:rsidP="00735C95">
            <w:pPr>
              <w:pStyle w:val="texto0"/>
              <w:spacing w:after="60" w:line="206" w:lineRule="exact"/>
              <w:ind w:firstLine="0"/>
              <w:rPr>
                <w:rFonts w:ascii="Verdana" w:hAnsi="Verdana"/>
                <w:b/>
                <w:bCs/>
                <w:sz w:val="16"/>
                <w:szCs w:val="16"/>
                <w:lang w:val="en-US"/>
              </w:rPr>
            </w:pPr>
            <w:r w:rsidRPr="00062A36">
              <w:rPr>
                <w:rFonts w:ascii="Verdana" w:hAnsi="Verdana" w:cs="Times New Roman"/>
                <w:b/>
                <w:bCs/>
                <w:sz w:val="16"/>
                <w:szCs w:val="16"/>
              </w:rPr>
              <w:t xml:space="preserve">3.7 </w:t>
            </w:r>
            <w:proofErr w:type="spellStart"/>
            <w:r w:rsidRPr="00062A36">
              <w:rPr>
                <w:rFonts w:ascii="Verdana" w:hAnsi="Verdana" w:cs="Times New Roman"/>
                <w:b/>
                <w:bCs/>
                <w:sz w:val="16"/>
                <w:szCs w:val="16"/>
              </w:rPr>
              <w:t>Monitoring</w:t>
            </w:r>
            <w:proofErr w:type="spellEnd"/>
            <w:r w:rsidRPr="00062A36">
              <w:rPr>
                <w:rFonts w:ascii="Verdana" w:hAnsi="Verdana" w:cs="Times New Roman"/>
                <w:b/>
                <w:bCs/>
                <w:sz w:val="16"/>
                <w:szCs w:val="16"/>
              </w:rPr>
              <w:t xml:space="preserve"> site</w:t>
            </w:r>
          </w:p>
        </w:tc>
      </w:tr>
      <w:tr w:rsidR="00D45F51" w:rsidRPr="00735C95" w14:paraId="297E7180" w14:textId="5E33FB05" w:rsidTr="00735C95">
        <w:tc>
          <w:tcPr>
            <w:tcW w:w="4788" w:type="dxa"/>
            <w:shd w:val="clear" w:color="auto" w:fill="auto"/>
          </w:tcPr>
          <w:p w14:paraId="521FD014" w14:textId="77777777" w:rsidR="00745F3B" w:rsidRPr="00735C95" w:rsidRDefault="00745F3B" w:rsidP="00735C95">
            <w:pPr>
              <w:pStyle w:val="texto0"/>
              <w:spacing w:after="60" w:line="206" w:lineRule="exact"/>
              <w:ind w:firstLine="0"/>
              <w:rPr>
                <w:rFonts w:ascii="Verdana" w:hAnsi="Verdana"/>
                <w:b/>
                <w:bCs/>
                <w:sz w:val="16"/>
                <w:szCs w:val="16"/>
              </w:rPr>
            </w:pPr>
            <w:r w:rsidRPr="00735C95">
              <w:rPr>
                <w:rFonts w:ascii="Verdana" w:hAnsi="Verdana"/>
                <w:bCs/>
                <w:sz w:val="16"/>
                <w:szCs w:val="16"/>
              </w:rPr>
              <w:t>Al</w:t>
            </w:r>
            <w:r w:rsidRPr="00735C95">
              <w:rPr>
                <w:rFonts w:ascii="Verdana" w:hAnsi="Verdana"/>
                <w:sz w:val="16"/>
                <w:szCs w:val="16"/>
              </w:rPr>
              <w:t xml:space="preserve"> lugar en donde se miden, de forma continua, las concentraciones ambientales de contaminantes criterio como el monóxido de carbono con el objetivo de determinar la exposición de la población a este contaminante.</w:t>
            </w:r>
          </w:p>
        </w:tc>
        <w:tc>
          <w:tcPr>
            <w:tcW w:w="4788" w:type="dxa"/>
            <w:shd w:val="clear" w:color="auto" w:fill="auto"/>
          </w:tcPr>
          <w:p w14:paraId="0B31C8A9" w14:textId="3FBD0B62" w:rsidR="00745F3B" w:rsidRPr="00735C95" w:rsidRDefault="00745F3B" w:rsidP="00735C95">
            <w:pPr>
              <w:pStyle w:val="texto0"/>
              <w:spacing w:after="60" w:line="206" w:lineRule="exact"/>
              <w:ind w:firstLine="0"/>
              <w:rPr>
                <w:rFonts w:ascii="Verdana" w:hAnsi="Verdana"/>
                <w:bCs/>
                <w:sz w:val="16"/>
                <w:szCs w:val="16"/>
                <w:lang w:val="en-US"/>
              </w:rPr>
            </w:pPr>
            <w:r w:rsidRPr="00062A36">
              <w:rPr>
                <w:rFonts w:ascii="Verdana" w:hAnsi="Verdana" w:cs="Times New Roman"/>
                <w:sz w:val="16"/>
                <w:szCs w:val="16"/>
                <w:lang w:val="en-US"/>
              </w:rPr>
              <w:t>To the place where the environmental concentrations of criteria pollutants such as carbon monoxide are continuously measured in order to determine the exposure of the population to this pollutant.</w:t>
            </w:r>
          </w:p>
        </w:tc>
      </w:tr>
      <w:tr w:rsidR="00D45F51" w:rsidRPr="00735C95" w14:paraId="6EA155D3" w14:textId="0FEBA6B5" w:rsidTr="00735C95">
        <w:tc>
          <w:tcPr>
            <w:tcW w:w="4788" w:type="dxa"/>
            <w:shd w:val="clear" w:color="auto" w:fill="auto"/>
          </w:tcPr>
          <w:p w14:paraId="72D4F3FE" w14:textId="77777777" w:rsidR="00745F3B" w:rsidRPr="00735C95" w:rsidRDefault="00745F3B" w:rsidP="00735C95">
            <w:pPr>
              <w:pStyle w:val="texto0"/>
              <w:spacing w:after="60" w:line="206" w:lineRule="exact"/>
              <w:ind w:firstLine="0"/>
              <w:rPr>
                <w:rFonts w:ascii="Verdana" w:hAnsi="Verdana"/>
                <w:b/>
                <w:bCs/>
                <w:sz w:val="16"/>
                <w:szCs w:val="16"/>
              </w:rPr>
            </w:pPr>
            <w:r w:rsidRPr="00735C95">
              <w:rPr>
                <w:rFonts w:ascii="Verdana" w:hAnsi="Verdana"/>
                <w:b/>
                <w:bCs/>
                <w:sz w:val="16"/>
                <w:szCs w:val="16"/>
              </w:rPr>
              <w:t>3.8 Valor límite</w:t>
            </w:r>
          </w:p>
        </w:tc>
        <w:tc>
          <w:tcPr>
            <w:tcW w:w="4788" w:type="dxa"/>
            <w:shd w:val="clear" w:color="auto" w:fill="auto"/>
          </w:tcPr>
          <w:p w14:paraId="5E6720C7" w14:textId="526A7A6E" w:rsidR="00745F3B" w:rsidRPr="00735C95" w:rsidRDefault="00745F3B" w:rsidP="00735C95">
            <w:pPr>
              <w:pStyle w:val="texto0"/>
              <w:spacing w:after="60" w:line="206" w:lineRule="exact"/>
              <w:ind w:firstLine="0"/>
              <w:rPr>
                <w:rFonts w:ascii="Verdana" w:hAnsi="Verdana"/>
                <w:b/>
                <w:bCs/>
                <w:sz w:val="16"/>
                <w:szCs w:val="16"/>
                <w:lang w:val="en-US"/>
              </w:rPr>
            </w:pPr>
            <w:r w:rsidRPr="00062A36">
              <w:rPr>
                <w:rFonts w:ascii="Verdana" w:hAnsi="Verdana" w:cs="Times New Roman"/>
                <w:b/>
                <w:bCs/>
                <w:sz w:val="16"/>
                <w:szCs w:val="16"/>
              </w:rPr>
              <w:t xml:space="preserve">3.8 </w:t>
            </w:r>
            <w:proofErr w:type="spellStart"/>
            <w:r w:rsidRPr="00062A36">
              <w:rPr>
                <w:rFonts w:ascii="Verdana" w:hAnsi="Verdana" w:cs="Times New Roman"/>
                <w:b/>
                <w:bCs/>
                <w:sz w:val="16"/>
                <w:szCs w:val="16"/>
              </w:rPr>
              <w:t>Limit</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value</w:t>
            </w:r>
            <w:proofErr w:type="spellEnd"/>
          </w:p>
        </w:tc>
      </w:tr>
      <w:tr w:rsidR="00D45F51" w:rsidRPr="00735C95" w14:paraId="7C131403" w14:textId="356166E2" w:rsidTr="00735C95">
        <w:tc>
          <w:tcPr>
            <w:tcW w:w="4788" w:type="dxa"/>
            <w:shd w:val="clear" w:color="auto" w:fill="auto"/>
          </w:tcPr>
          <w:p w14:paraId="3E6677EA" w14:textId="77777777" w:rsidR="00745F3B" w:rsidRPr="00735C95" w:rsidRDefault="00745F3B" w:rsidP="00735C95">
            <w:pPr>
              <w:pStyle w:val="texto0"/>
              <w:spacing w:after="60" w:line="206" w:lineRule="exact"/>
              <w:ind w:firstLine="0"/>
              <w:rPr>
                <w:rFonts w:ascii="Verdana" w:hAnsi="Verdana"/>
                <w:sz w:val="16"/>
                <w:szCs w:val="16"/>
              </w:rPr>
            </w:pPr>
            <w:r w:rsidRPr="00735C95">
              <w:rPr>
                <w:rFonts w:ascii="Verdana" w:hAnsi="Verdana"/>
                <w:bCs/>
                <w:sz w:val="16"/>
                <w:szCs w:val="16"/>
              </w:rPr>
              <w:t>A la</w:t>
            </w:r>
            <w:r w:rsidRPr="00735C95">
              <w:rPr>
                <w:rFonts w:ascii="Verdana" w:hAnsi="Verdana"/>
                <w:b/>
                <w:bCs/>
                <w:sz w:val="16"/>
                <w:szCs w:val="16"/>
              </w:rPr>
              <w:t xml:space="preserve"> </w:t>
            </w:r>
            <w:r w:rsidRPr="00735C95">
              <w:rPr>
                <w:rFonts w:ascii="Verdana" w:hAnsi="Verdana"/>
                <w:sz w:val="16"/>
                <w:szCs w:val="16"/>
              </w:rPr>
              <w:t>concentración máxima permisible de un contaminante en el aire ambiente.</w:t>
            </w:r>
          </w:p>
        </w:tc>
        <w:tc>
          <w:tcPr>
            <w:tcW w:w="4788" w:type="dxa"/>
            <w:shd w:val="clear" w:color="auto" w:fill="auto"/>
          </w:tcPr>
          <w:p w14:paraId="74B4B7DA" w14:textId="59E7A0E8" w:rsidR="00745F3B" w:rsidRPr="00735C95" w:rsidRDefault="00745F3B" w:rsidP="00735C95">
            <w:pPr>
              <w:pStyle w:val="texto0"/>
              <w:spacing w:after="60" w:line="206" w:lineRule="exact"/>
              <w:ind w:firstLine="0"/>
              <w:rPr>
                <w:rFonts w:ascii="Verdana" w:hAnsi="Verdana"/>
                <w:bCs/>
                <w:sz w:val="16"/>
                <w:szCs w:val="16"/>
                <w:lang w:val="en-US"/>
              </w:rPr>
            </w:pPr>
            <w:r w:rsidRPr="00062A36">
              <w:rPr>
                <w:rFonts w:ascii="Verdana" w:hAnsi="Verdana" w:cs="Times New Roman"/>
                <w:sz w:val="16"/>
                <w:szCs w:val="16"/>
                <w:lang w:val="en-US"/>
              </w:rPr>
              <w:t>At the maximum allowable concentration of a pollutant in ambient air.</w:t>
            </w:r>
            <w:r w:rsidRPr="00062A36">
              <w:rPr>
                <w:rFonts w:ascii="Verdana" w:hAnsi="Verdana" w:cs="Times New Roman"/>
                <w:b/>
                <w:bCs/>
                <w:sz w:val="16"/>
                <w:szCs w:val="16"/>
                <w:lang w:val="en-US"/>
              </w:rPr>
              <w:t xml:space="preserve"> </w:t>
            </w:r>
          </w:p>
        </w:tc>
      </w:tr>
      <w:tr w:rsidR="00D45F51" w:rsidRPr="00735C95" w14:paraId="583F0746" w14:textId="53FE1889" w:rsidTr="00735C95">
        <w:tc>
          <w:tcPr>
            <w:tcW w:w="4788" w:type="dxa"/>
            <w:shd w:val="clear" w:color="auto" w:fill="auto"/>
          </w:tcPr>
          <w:p w14:paraId="02F3A64A" w14:textId="77777777" w:rsidR="00745F3B" w:rsidRPr="00735C95" w:rsidRDefault="00745F3B" w:rsidP="00735C95">
            <w:pPr>
              <w:pStyle w:val="texto0"/>
              <w:spacing w:after="60" w:line="206" w:lineRule="exact"/>
              <w:ind w:firstLine="0"/>
              <w:rPr>
                <w:rFonts w:ascii="Verdana" w:hAnsi="Verdana"/>
                <w:b/>
                <w:bCs/>
                <w:sz w:val="16"/>
                <w:szCs w:val="16"/>
              </w:rPr>
            </w:pPr>
            <w:r w:rsidRPr="00735C95">
              <w:rPr>
                <w:rFonts w:ascii="Verdana" w:hAnsi="Verdana"/>
                <w:b/>
                <w:bCs/>
                <w:sz w:val="16"/>
                <w:szCs w:val="16"/>
              </w:rPr>
              <w:lastRenderedPageBreak/>
              <w:t>4. Símbolos y términos abreviados.</w:t>
            </w:r>
          </w:p>
        </w:tc>
        <w:tc>
          <w:tcPr>
            <w:tcW w:w="4788" w:type="dxa"/>
            <w:shd w:val="clear" w:color="auto" w:fill="auto"/>
          </w:tcPr>
          <w:p w14:paraId="560020CD" w14:textId="2614C10B" w:rsidR="00745F3B" w:rsidRPr="00735C95" w:rsidRDefault="00745F3B" w:rsidP="00735C95">
            <w:pPr>
              <w:pStyle w:val="texto0"/>
              <w:spacing w:after="60" w:line="206" w:lineRule="exact"/>
              <w:ind w:firstLine="0"/>
              <w:rPr>
                <w:rFonts w:ascii="Verdana" w:hAnsi="Verdana"/>
                <w:b/>
                <w:bCs/>
                <w:sz w:val="16"/>
                <w:szCs w:val="16"/>
                <w:lang w:val="en-US"/>
              </w:rPr>
            </w:pPr>
            <w:r w:rsidRPr="00062A36">
              <w:rPr>
                <w:rFonts w:ascii="Verdana" w:hAnsi="Verdana" w:cs="Times New Roman"/>
                <w:b/>
                <w:bCs/>
                <w:sz w:val="16"/>
                <w:szCs w:val="16"/>
              </w:rPr>
              <w:t xml:space="preserve">4. Symbols and </w:t>
            </w:r>
            <w:proofErr w:type="spellStart"/>
            <w:r w:rsidRPr="00062A36">
              <w:rPr>
                <w:rFonts w:ascii="Verdana" w:hAnsi="Verdana" w:cs="Times New Roman"/>
                <w:b/>
                <w:bCs/>
                <w:sz w:val="16"/>
                <w:szCs w:val="16"/>
              </w:rPr>
              <w:t>abbreviated</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terms</w:t>
            </w:r>
            <w:proofErr w:type="spellEnd"/>
            <w:r w:rsidRPr="00062A36">
              <w:rPr>
                <w:rFonts w:ascii="Verdana" w:hAnsi="Verdana" w:cs="Times New Roman"/>
                <w:b/>
                <w:bCs/>
                <w:sz w:val="16"/>
                <w:szCs w:val="16"/>
              </w:rPr>
              <w:t>.</w:t>
            </w:r>
          </w:p>
        </w:tc>
      </w:tr>
      <w:tr w:rsidR="00D45F51" w:rsidRPr="00735C95" w14:paraId="76486109" w14:textId="5DF73AED" w:rsidTr="00735C95">
        <w:tc>
          <w:tcPr>
            <w:tcW w:w="4788" w:type="dxa"/>
            <w:shd w:val="clear" w:color="auto" w:fill="auto"/>
          </w:tcPr>
          <w:p w14:paraId="0506F096" w14:textId="77777777" w:rsidR="00745F3B" w:rsidRPr="00735C95" w:rsidRDefault="00745F3B" w:rsidP="00735C95">
            <w:pPr>
              <w:pStyle w:val="texto0"/>
              <w:tabs>
                <w:tab w:val="left" w:pos="474"/>
                <w:tab w:val="left" w:pos="1440"/>
              </w:tabs>
              <w:spacing w:after="60" w:line="206" w:lineRule="exact"/>
              <w:ind w:firstLine="0"/>
              <w:rPr>
                <w:rFonts w:ascii="Verdana" w:hAnsi="Verdana"/>
                <w:b/>
                <w:bCs/>
                <w:sz w:val="16"/>
                <w:szCs w:val="16"/>
              </w:rPr>
            </w:pPr>
            <w:r w:rsidRPr="00735C95">
              <w:rPr>
                <w:rFonts w:ascii="Verdana" w:hAnsi="Verdana"/>
                <w:b/>
                <w:bCs/>
                <w:sz w:val="16"/>
                <w:szCs w:val="16"/>
              </w:rPr>
              <w:t>4.1</w:t>
            </w:r>
            <w:r w:rsidRPr="00735C95">
              <w:rPr>
                <w:rFonts w:ascii="Verdana" w:hAnsi="Verdana"/>
                <w:sz w:val="16"/>
                <w:szCs w:val="16"/>
              </w:rPr>
              <w:tab/>
            </w:r>
            <w:r w:rsidRPr="00735C95">
              <w:rPr>
                <w:rFonts w:ascii="Verdana" w:hAnsi="Verdana"/>
                <w:b/>
                <w:bCs/>
                <w:sz w:val="16"/>
                <w:szCs w:val="16"/>
              </w:rPr>
              <w:t>atm</w:t>
            </w:r>
            <w:r w:rsidRPr="00735C95">
              <w:rPr>
                <w:rFonts w:ascii="Verdana" w:hAnsi="Verdana"/>
                <w:b/>
                <w:bCs/>
                <w:sz w:val="16"/>
                <w:szCs w:val="16"/>
              </w:rPr>
              <w:tab/>
            </w:r>
            <w:r w:rsidRPr="00735C95">
              <w:rPr>
                <w:rFonts w:ascii="Verdana" w:hAnsi="Verdana"/>
                <w:bCs/>
                <w:sz w:val="16"/>
                <w:szCs w:val="16"/>
              </w:rPr>
              <w:t>Atmósfera de presión</w:t>
            </w:r>
          </w:p>
        </w:tc>
        <w:tc>
          <w:tcPr>
            <w:tcW w:w="4788" w:type="dxa"/>
            <w:shd w:val="clear" w:color="auto" w:fill="auto"/>
          </w:tcPr>
          <w:p w14:paraId="709C89DC" w14:textId="6D6CEC43" w:rsidR="00745F3B" w:rsidRPr="00735C95" w:rsidRDefault="00745F3B" w:rsidP="00735C95">
            <w:pPr>
              <w:pStyle w:val="texto0"/>
              <w:tabs>
                <w:tab w:val="left" w:pos="1440"/>
              </w:tabs>
              <w:spacing w:after="60" w:line="206" w:lineRule="exact"/>
              <w:ind w:firstLine="0"/>
              <w:rPr>
                <w:rFonts w:ascii="Verdana" w:hAnsi="Verdana"/>
                <w:b/>
                <w:bCs/>
                <w:sz w:val="16"/>
                <w:szCs w:val="16"/>
                <w:lang w:val="en-US"/>
              </w:rPr>
            </w:pPr>
            <w:r w:rsidRPr="00062A36">
              <w:rPr>
                <w:rFonts w:ascii="Verdana" w:hAnsi="Verdana" w:cs="Times New Roman"/>
                <w:b/>
                <w:bCs/>
                <w:sz w:val="16"/>
                <w:szCs w:val="16"/>
              </w:rPr>
              <w:t>4.1</w:t>
            </w:r>
            <w:r w:rsidRPr="00062A36">
              <w:rPr>
                <w:rFonts w:ascii="Times New Roman" w:hAnsi="Times New Roman" w:cs="Times New Roman"/>
                <w:sz w:val="24"/>
                <w:szCs w:val="24"/>
              </w:rPr>
              <w:t> </w:t>
            </w:r>
            <w:r w:rsidRPr="00062A36">
              <w:rPr>
                <w:rFonts w:ascii="Verdana" w:hAnsi="Verdana" w:cs="Times New Roman"/>
                <w:b/>
                <w:bCs/>
                <w:sz w:val="16"/>
                <w:szCs w:val="16"/>
              </w:rPr>
              <w:t>atm</w:t>
            </w:r>
            <w:r w:rsidRPr="00062A36">
              <w:rPr>
                <w:rFonts w:ascii="Times New Roman" w:hAnsi="Times New Roman" w:cs="Times New Roman"/>
                <w:sz w:val="24"/>
                <w:szCs w:val="24"/>
              </w:rPr>
              <w:t> </w:t>
            </w:r>
            <w:r w:rsidRPr="00062A36">
              <w:rPr>
                <w:rFonts w:ascii="Verdana" w:hAnsi="Verdana" w:cs="Times New Roman"/>
                <w:sz w:val="16"/>
                <w:szCs w:val="16"/>
              </w:rPr>
              <w:t xml:space="preserve"> </w:t>
            </w:r>
            <w:proofErr w:type="spellStart"/>
            <w:r w:rsidR="00AB4C7A" w:rsidRPr="00735C95">
              <w:rPr>
                <w:rFonts w:ascii="Verdana" w:hAnsi="Verdana" w:cs="Times New Roman"/>
                <w:sz w:val="16"/>
                <w:szCs w:val="16"/>
              </w:rPr>
              <w:t>A</w:t>
            </w:r>
            <w:r w:rsidRPr="00062A36">
              <w:rPr>
                <w:rFonts w:ascii="Verdana" w:hAnsi="Verdana" w:cs="Times New Roman"/>
                <w:sz w:val="16"/>
                <w:szCs w:val="16"/>
              </w:rPr>
              <w:t>tmosphere</w:t>
            </w:r>
            <w:proofErr w:type="spellEnd"/>
            <w:r w:rsidR="00AB4C7A" w:rsidRPr="00735C95">
              <w:rPr>
                <w:rFonts w:ascii="Verdana" w:hAnsi="Verdana" w:cs="Times New Roman"/>
                <w:sz w:val="16"/>
                <w:szCs w:val="16"/>
              </w:rPr>
              <w:t xml:space="preserve"> </w:t>
            </w:r>
            <w:proofErr w:type="spellStart"/>
            <w:r w:rsidR="00AB4C7A" w:rsidRPr="00062A36">
              <w:rPr>
                <w:rFonts w:ascii="Verdana" w:hAnsi="Verdana" w:cs="Times New Roman"/>
                <w:sz w:val="16"/>
                <w:szCs w:val="16"/>
              </w:rPr>
              <w:t>Pressure</w:t>
            </w:r>
            <w:proofErr w:type="spellEnd"/>
          </w:p>
        </w:tc>
      </w:tr>
      <w:tr w:rsidR="00D45F51" w:rsidRPr="00735C95" w14:paraId="3F55622F" w14:textId="4061AF1D" w:rsidTr="00735C95">
        <w:tc>
          <w:tcPr>
            <w:tcW w:w="4788" w:type="dxa"/>
            <w:shd w:val="clear" w:color="auto" w:fill="auto"/>
          </w:tcPr>
          <w:p w14:paraId="51BF9F76" w14:textId="77777777" w:rsidR="00745F3B" w:rsidRPr="00735C95" w:rsidRDefault="00745F3B" w:rsidP="00735C95">
            <w:pPr>
              <w:pStyle w:val="texto0"/>
              <w:tabs>
                <w:tab w:val="left" w:pos="474"/>
                <w:tab w:val="left" w:pos="1440"/>
              </w:tabs>
              <w:spacing w:after="60" w:line="206" w:lineRule="exact"/>
              <w:ind w:firstLine="0"/>
              <w:rPr>
                <w:rFonts w:ascii="Verdana" w:hAnsi="Verdana"/>
                <w:b/>
                <w:bCs/>
                <w:sz w:val="16"/>
                <w:szCs w:val="16"/>
              </w:rPr>
            </w:pPr>
            <w:r w:rsidRPr="00735C95">
              <w:rPr>
                <w:rFonts w:ascii="Verdana" w:hAnsi="Verdana"/>
                <w:b/>
                <w:bCs/>
                <w:sz w:val="16"/>
                <w:szCs w:val="16"/>
              </w:rPr>
              <w:t>4.2</w:t>
            </w:r>
            <w:r w:rsidRPr="00735C95">
              <w:rPr>
                <w:rFonts w:ascii="Verdana" w:hAnsi="Verdana"/>
                <w:bCs/>
                <w:sz w:val="16"/>
                <w:szCs w:val="16"/>
              </w:rPr>
              <w:tab/>
            </w:r>
            <w:r w:rsidRPr="00735C95">
              <w:rPr>
                <w:rFonts w:ascii="Verdana" w:hAnsi="Verdana"/>
                <w:b/>
                <w:bCs/>
                <w:sz w:val="16"/>
                <w:szCs w:val="16"/>
              </w:rPr>
              <w:t>°C</w:t>
            </w:r>
            <w:r w:rsidRPr="00735C95">
              <w:rPr>
                <w:rFonts w:ascii="Verdana" w:hAnsi="Verdana"/>
                <w:b/>
                <w:bCs/>
                <w:sz w:val="16"/>
                <w:szCs w:val="16"/>
              </w:rPr>
              <w:tab/>
            </w:r>
            <w:r w:rsidRPr="00735C95">
              <w:rPr>
                <w:rFonts w:ascii="Verdana" w:hAnsi="Verdana"/>
                <w:bCs/>
                <w:sz w:val="16"/>
                <w:szCs w:val="16"/>
              </w:rPr>
              <w:t>Grado Celsius</w:t>
            </w:r>
          </w:p>
        </w:tc>
        <w:tc>
          <w:tcPr>
            <w:tcW w:w="4788" w:type="dxa"/>
            <w:shd w:val="clear" w:color="auto" w:fill="auto"/>
          </w:tcPr>
          <w:p w14:paraId="7E87BE7A" w14:textId="06B0B53D" w:rsidR="00745F3B" w:rsidRPr="00735C95" w:rsidRDefault="00745F3B" w:rsidP="00735C95">
            <w:pPr>
              <w:pStyle w:val="texto0"/>
              <w:tabs>
                <w:tab w:val="left" w:pos="1440"/>
              </w:tabs>
              <w:spacing w:after="60" w:line="206" w:lineRule="exact"/>
              <w:ind w:firstLine="0"/>
              <w:rPr>
                <w:rFonts w:ascii="Verdana" w:hAnsi="Verdana"/>
                <w:b/>
                <w:bCs/>
                <w:sz w:val="16"/>
                <w:szCs w:val="16"/>
                <w:lang w:val="en-US"/>
              </w:rPr>
            </w:pPr>
            <w:r w:rsidRPr="00062A36">
              <w:rPr>
                <w:rFonts w:ascii="Verdana" w:hAnsi="Verdana" w:cs="Times New Roman"/>
                <w:b/>
                <w:bCs/>
                <w:sz w:val="16"/>
                <w:szCs w:val="16"/>
              </w:rPr>
              <w:t>4.2</w:t>
            </w:r>
            <w:r w:rsidRPr="00062A36">
              <w:rPr>
                <w:rFonts w:ascii="Times New Roman" w:hAnsi="Times New Roman" w:cs="Times New Roman"/>
                <w:sz w:val="24"/>
                <w:szCs w:val="24"/>
              </w:rPr>
              <w:t> </w:t>
            </w:r>
            <w:r w:rsidRPr="00062A36">
              <w:rPr>
                <w:rFonts w:ascii="Verdana" w:hAnsi="Verdana" w:cs="Times New Roman"/>
                <w:b/>
                <w:bCs/>
                <w:sz w:val="16"/>
                <w:szCs w:val="16"/>
              </w:rPr>
              <w:t>°C</w:t>
            </w:r>
            <w:r w:rsidRPr="00062A36">
              <w:rPr>
                <w:rFonts w:ascii="Times New Roman" w:hAnsi="Times New Roman" w:cs="Times New Roman"/>
                <w:sz w:val="24"/>
                <w:szCs w:val="24"/>
              </w:rPr>
              <w:t> </w:t>
            </w:r>
            <w:proofErr w:type="spellStart"/>
            <w:r w:rsidRPr="00062A36">
              <w:rPr>
                <w:rFonts w:ascii="Verdana" w:hAnsi="Verdana" w:cs="Times New Roman"/>
                <w:sz w:val="16"/>
                <w:szCs w:val="16"/>
              </w:rPr>
              <w:t>Degree</w:t>
            </w:r>
            <w:proofErr w:type="spellEnd"/>
            <w:r w:rsidRPr="00062A36">
              <w:rPr>
                <w:rFonts w:ascii="Verdana" w:hAnsi="Verdana" w:cs="Times New Roman"/>
                <w:sz w:val="16"/>
                <w:szCs w:val="16"/>
              </w:rPr>
              <w:t xml:space="preserve"> Celsius</w:t>
            </w:r>
          </w:p>
        </w:tc>
      </w:tr>
      <w:tr w:rsidR="00D45F51" w:rsidRPr="00735C95" w14:paraId="4840B630" w14:textId="38A35172" w:rsidTr="00735C95">
        <w:tc>
          <w:tcPr>
            <w:tcW w:w="4788" w:type="dxa"/>
            <w:shd w:val="clear" w:color="auto" w:fill="auto"/>
          </w:tcPr>
          <w:p w14:paraId="49A489A1" w14:textId="77777777" w:rsidR="00745F3B" w:rsidRPr="00735C95" w:rsidRDefault="00745F3B" w:rsidP="00735C95">
            <w:pPr>
              <w:pStyle w:val="texto0"/>
              <w:tabs>
                <w:tab w:val="left" w:pos="474"/>
                <w:tab w:val="left" w:pos="1440"/>
              </w:tabs>
              <w:spacing w:after="60" w:line="206" w:lineRule="exact"/>
              <w:ind w:firstLine="0"/>
              <w:rPr>
                <w:rFonts w:ascii="Verdana" w:hAnsi="Verdana"/>
                <w:b/>
                <w:bCs/>
                <w:sz w:val="16"/>
                <w:szCs w:val="16"/>
              </w:rPr>
            </w:pPr>
            <w:r w:rsidRPr="00735C95">
              <w:rPr>
                <w:rFonts w:ascii="Verdana" w:hAnsi="Verdana"/>
                <w:b/>
                <w:bCs/>
                <w:sz w:val="16"/>
                <w:szCs w:val="16"/>
              </w:rPr>
              <w:t>4.3</w:t>
            </w:r>
            <w:r w:rsidRPr="00735C95">
              <w:rPr>
                <w:rFonts w:ascii="Verdana" w:hAnsi="Verdana"/>
                <w:sz w:val="16"/>
                <w:szCs w:val="16"/>
              </w:rPr>
              <w:tab/>
            </w:r>
            <w:r w:rsidRPr="00735C95">
              <w:rPr>
                <w:rFonts w:ascii="Verdana" w:hAnsi="Verdana"/>
                <w:b/>
                <w:bCs/>
                <w:sz w:val="16"/>
                <w:szCs w:val="16"/>
              </w:rPr>
              <w:t>K</w:t>
            </w:r>
            <w:r w:rsidRPr="00735C95">
              <w:rPr>
                <w:rFonts w:ascii="Verdana" w:hAnsi="Verdana"/>
                <w:b/>
                <w:bCs/>
                <w:sz w:val="16"/>
                <w:szCs w:val="16"/>
              </w:rPr>
              <w:tab/>
            </w:r>
            <w:r w:rsidRPr="00735C95">
              <w:rPr>
                <w:rFonts w:ascii="Verdana" w:hAnsi="Verdana"/>
                <w:bCs/>
                <w:sz w:val="16"/>
                <w:szCs w:val="16"/>
              </w:rPr>
              <w:t>Kelvin</w:t>
            </w:r>
          </w:p>
        </w:tc>
        <w:tc>
          <w:tcPr>
            <w:tcW w:w="4788" w:type="dxa"/>
            <w:shd w:val="clear" w:color="auto" w:fill="auto"/>
          </w:tcPr>
          <w:p w14:paraId="6C785775" w14:textId="714A621C" w:rsidR="00745F3B" w:rsidRPr="00735C95" w:rsidRDefault="00745F3B" w:rsidP="00735C95">
            <w:pPr>
              <w:pStyle w:val="texto0"/>
              <w:tabs>
                <w:tab w:val="left" w:pos="1440"/>
              </w:tabs>
              <w:spacing w:after="60" w:line="206" w:lineRule="exact"/>
              <w:ind w:firstLine="0"/>
              <w:rPr>
                <w:rFonts w:ascii="Verdana" w:hAnsi="Verdana"/>
                <w:b/>
                <w:bCs/>
                <w:sz w:val="16"/>
                <w:szCs w:val="16"/>
                <w:lang w:val="en-US"/>
              </w:rPr>
            </w:pPr>
            <w:r w:rsidRPr="00062A36">
              <w:rPr>
                <w:rFonts w:ascii="Verdana" w:hAnsi="Verdana" w:cs="Times New Roman"/>
                <w:b/>
                <w:bCs/>
                <w:sz w:val="16"/>
                <w:szCs w:val="16"/>
              </w:rPr>
              <w:t>4.3</w:t>
            </w:r>
            <w:r w:rsidRPr="00062A36">
              <w:rPr>
                <w:rFonts w:ascii="Times New Roman" w:hAnsi="Times New Roman" w:cs="Times New Roman"/>
                <w:sz w:val="24"/>
                <w:szCs w:val="24"/>
              </w:rPr>
              <w:t> </w:t>
            </w:r>
            <w:r w:rsidRPr="00062A36">
              <w:rPr>
                <w:rFonts w:ascii="Verdana" w:hAnsi="Verdana" w:cs="Times New Roman"/>
                <w:b/>
                <w:bCs/>
                <w:sz w:val="16"/>
                <w:szCs w:val="16"/>
              </w:rPr>
              <w:t>K</w:t>
            </w:r>
            <w:r w:rsidRPr="00062A36">
              <w:rPr>
                <w:rFonts w:ascii="Times New Roman" w:hAnsi="Times New Roman" w:cs="Times New Roman"/>
                <w:sz w:val="24"/>
                <w:szCs w:val="24"/>
              </w:rPr>
              <w:t> </w:t>
            </w:r>
            <w:r w:rsidRPr="00062A36">
              <w:rPr>
                <w:rFonts w:ascii="Verdana" w:hAnsi="Verdana" w:cs="Times New Roman"/>
                <w:sz w:val="16"/>
                <w:szCs w:val="16"/>
              </w:rPr>
              <w:t>Kelvin</w:t>
            </w:r>
          </w:p>
        </w:tc>
      </w:tr>
      <w:tr w:rsidR="00D45F51" w:rsidRPr="00735C95" w14:paraId="3409532B" w14:textId="5FC0038F" w:rsidTr="00735C95">
        <w:tc>
          <w:tcPr>
            <w:tcW w:w="4788" w:type="dxa"/>
            <w:shd w:val="clear" w:color="auto" w:fill="auto"/>
          </w:tcPr>
          <w:p w14:paraId="759A1AF6" w14:textId="77777777" w:rsidR="00745F3B" w:rsidRPr="00735C95" w:rsidRDefault="00745F3B" w:rsidP="00735C95">
            <w:pPr>
              <w:pStyle w:val="texto0"/>
              <w:tabs>
                <w:tab w:val="left" w:pos="474"/>
                <w:tab w:val="left" w:pos="1440"/>
              </w:tabs>
              <w:spacing w:after="60" w:line="206" w:lineRule="exact"/>
              <w:ind w:firstLine="0"/>
              <w:rPr>
                <w:rFonts w:ascii="Verdana" w:hAnsi="Verdana"/>
                <w:b/>
                <w:bCs/>
                <w:sz w:val="16"/>
                <w:szCs w:val="16"/>
              </w:rPr>
            </w:pPr>
            <w:r w:rsidRPr="00735C95">
              <w:rPr>
                <w:rFonts w:ascii="Verdana" w:hAnsi="Verdana"/>
                <w:b/>
                <w:bCs/>
                <w:sz w:val="16"/>
                <w:szCs w:val="16"/>
              </w:rPr>
              <w:t>4.4</w:t>
            </w:r>
            <w:r w:rsidRPr="00735C95">
              <w:rPr>
                <w:rFonts w:ascii="Verdana" w:hAnsi="Verdana"/>
                <w:sz w:val="16"/>
                <w:szCs w:val="16"/>
              </w:rPr>
              <w:tab/>
            </w:r>
            <w:r w:rsidRPr="00735C95">
              <w:rPr>
                <w:rFonts w:ascii="Verdana" w:hAnsi="Verdana"/>
                <w:b/>
                <w:bCs/>
                <w:sz w:val="16"/>
                <w:szCs w:val="16"/>
              </w:rPr>
              <w:t>kPa</w:t>
            </w:r>
            <w:r w:rsidRPr="00735C95">
              <w:rPr>
                <w:rFonts w:ascii="Verdana" w:hAnsi="Verdana"/>
                <w:b/>
                <w:bCs/>
                <w:sz w:val="16"/>
                <w:szCs w:val="16"/>
              </w:rPr>
              <w:tab/>
            </w:r>
            <w:proofErr w:type="spellStart"/>
            <w:r w:rsidRPr="00735C95">
              <w:rPr>
                <w:rFonts w:ascii="Verdana" w:hAnsi="Verdana"/>
                <w:bCs/>
                <w:sz w:val="16"/>
                <w:szCs w:val="16"/>
              </w:rPr>
              <w:t>Kilopascal</w:t>
            </w:r>
            <w:proofErr w:type="spellEnd"/>
          </w:p>
        </w:tc>
        <w:tc>
          <w:tcPr>
            <w:tcW w:w="4788" w:type="dxa"/>
            <w:shd w:val="clear" w:color="auto" w:fill="auto"/>
          </w:tcPr>
          <w:p w14:paraId="6455800E" w14:textId="4DA2CE66" w:rsidR="00745F3B" w:rsidRPr="00735C95" w:rsidRDefault="00745F3B" w:rsidP="00735C95">
            <w:pPr>
              <w:pStyle w:val="texto0"/>
              <w:tabs>
                <w:tab w:val="left" w:pos="1440"/>
              </w:tabs>
              <w:spacing w:after="60" w:line="206" w:lineRule="exact"/>
              <w:ind w:firstLine="0"/>
              <w:rPr>
                <w:rFonts w:ascii="Verdana" w:hAnsi="Verdana"/>
                <w:b/>
                <w:bCs/>
                <w:sz w:val="16"/>
                <w:szCs w:val="16"/>
                <w:lang w:val="en-US"/>
              </w:rPr>
            </w:pPr>
            <w:r w:rsidRPr="00062A36">
              <w:rPr>
                <w:rFonts w:ascii="Verdana" w:hAnsi="Verdana" w:cs="Times New Roman"/>
                <w:b/>
                <w:bCs/>
                <w:sz w:val="16"/>
                <w:szCs w:val="16"/>
              </w:rPr>
              <w:t>4.4</w:t>
            </w:r>
            <w:r w:rsidRPr="00062A36">
              <w:rPr>
                <w:rFonts w:ascii="Times New Roman" w:hAnsi="Times New Roman" w:cs="Times New Roman"/>
                <w:sz w:val="24"/>
                <w:szCs w:val="24"/>
              </w:rPr>
              <w:t> </w:t>
            </w:r>
            <w:r w:rsidRPr="00062A36">
              <w:rPr>
                <w:rFonts w:ascii="Verdana" w:hAnsi="Verdana" w:cs="Times New Roman"/>
                <w:b/>
                <w:bCs/>
                <w:sz w:val="16"/>
                <w:szCs w:val="16"/>
              </w:rPr>
              <w:t>kPa</w:t>
            </w:r>
            <w:r w:rsidRPr="00062A36">
              <w:rPr>
                <w:rFonts w:ascii="Times New Roman" w:hAnsi="Times New Roman" w:cs="Times New Roman"/>
                <w:sz w:val="24"/>
                <w:szCs w:val="24"/>
              </w:rPr>
              <w:t> </w:t>
            </w:r>
            <w:proofErr w:type="spellStart"/>
            <w:r w:rsidRPr="00062A36">
              <w:rPr>
                <w:rFonts w:ascii="Verdana" w:hAnsi="Verdana" w:cs="Times New Roman"/>
                <w:sz w:val="16"/>
                <w:szCs w:val="16"/>
              </w:rPr>
              <w:t>Kilopascal</w:t>
            </w:r>
            <w:proofErr w:type="spellEnd"/>
          </w:p>
        </w:tc>
      </w:tr>
      <w:tr w:rsidR="00D45F51" w:rsidRPr="00735C95" w14:paraId="76078B20" w14:textId="3F1E83A2" w:rsidTr="00735C95">
        <w:tc>
          <w:tcPr>
            <w:tcW w:w="4788" w:type="dxa"/>
            <w:shd w:val="clear" w:color="auto" w:fill="auto"/>
          </w:tcPr>
          <w:p w14:paraId="64C85F94" w14:textId="77777777" w:rsidR="00745F3B" w:rsidRPr="00735C95" w:rsidRDefault="00745F3B" w:rsidP="00735C95">
            <w:pPr>
              <w:pStyle w:val="texto0"/>
              <w:tabs>
                <w:tab w:val="left" w:pos="474"/>
                <w:tab w:val="left" w:pos="1440"/>
              </w:tabs>
              <w:spacing w:after="60" w:line="206" w:lineRule="exact"/>
              <w:ind w:firstLine="0"/>
              <w:rPr>
                <w:rFonts w:ascii="Verdana" w:hAnsi="Verdana"/>
                <w:bCs/>
                <w:sz w:val="16"/>
                <w:szCs w:val="16"/>
              </w:rPr>
            </w:pPr>
            <w:r w:rsidRPr="00735C95">
              <w:rPr>
                <w:rFonts w:ascii="Verdana" w:hAnsi="Verdana"/>
                <w:b/>
                <w:bCs/>
                <w:sz w:val="16"/>
                <w:szCs w:val="16"/>
              </w:rPr>
              <w:t>4.5</w:t>
            </w:r>
            <w:r w:rsidRPr="00735C95">
              <w:rPr>
                <w:rFonts w:ascii="Verdana" w:hAnsi="Verdana"/>
                <w:b/>
                <w:bCs/>
                <w:sz w:val="16"/>
                <w:szCs w:val="16"/>
              </w:rPr>
              <w:tab/>
              <w:t>µg/m</w:t>
            </w:r>
            <w:r w:rsidRPr="00735C95">
              <w:rPr>
                <w:rFonts w:ascii="Verdana" w:hAnsi="Verdana"/>
                <w:b/>
                <w:bCs/>
                <w:sz w:val="16"/>
                <w:szCs w:val="16"/>
                <w:vertAlign w:val="superscript"/>
              </w:rPr>
              <w:t>3</w:t>
            </w:r>
            <w:r w:rsidRPr="00735C95">
              <w:rPr>
                <w:rFonts w:ascii="Verdana" w:hAnsi="Verdana"/>
                <w:b/>
                <w:bCs/>
                <w:sz w:val="16"/>
                <w:szCs w:val="16"/>
              </w:rPr>
              <w:tab/>
            </w:r>
            <w:r w:rsidRPr="00735C95">
              <w:rPr>
                <w:rFonts w:ascii="Verdana" w:hAnsi="Verdana"/>
                <w:bCs/>
                <w:sz w:val="16"/>
                <w:szCs w:val="16"/>
              </w:rPr>
              <w:t>Microgramo por metro cúbico</w:t>
            </w:r>
          </w:p>
        </w:tc>
        <w:tc>
          <w:tcPr>
            <w:tcW w:w="4788" w:type="dxa"/>
            <w:shd w:val="clear" w:color="auto" w:fill="auto"/>
          </w:tcPr>
          <w:p w14:paraId="10ACC2EF" w14:textId="00E0E832" w:rsidR="00745F3B" w:rsidRPr="00735C95" w:rsidRDefault="00745F3B" w:rsidP="00735C95">
            <w:pPr>
              <w:pStyle w:val="texto0"/>
              <w:tabs>
                <w:tab w:val="left" w:pos="1440"/>
              </w:tabs>
              <w:spacing w:after="60" w:line="206" w:lineRule="exact"/>
              <w:ind w:firstLine="0"/>
              <w:rPr>
                <w:rFonts w:ascii="Verdana" w:hAnsi="Verdana"/>
                <w:b/>
                <w:bCs/>
                <w:sz w:val="16"/>
                <w:szCs w:val="16"/>
                <w:lang w:val="en-US"/>
              </w:rPr>
            </w:pPr>
            <w:r w:rsidRPr="00062A36">
              <w:rPr>
                <w:rFonts w:ascii="Verdana" w:hAnsi="Verdana" w:cs="Times New Roman"/>
                <w:b/>
                <w:bCs/>
                <w:sz w:val="16"/>
                <w:szCs w:val="16"/>
                <w:lang w:val="en-US"/>
              </w:rPr>
              <w:t>4.5</w:t>
            </w:r>
            <w:r w:rsidRPr="00062A36">
              <w:rPr>
                <w:rFonts w:ascii="Times New Roman" w:hAnsi="Times New Roman" w:cs="Times New Roman"/>
                <w:sz w:val="24"/>
                <w:szCs w:val="24"/>
                <w:lang w:val="en-US"/>
              </w:rPr>
              <w:t> </w:t>
            </w:r>
            <w:r w:rsidRPr="00062A36">
              <w:rPr>
                <w:rFonts w:ascii="Verdana" w:hAnsi="Verdana" w:cs="Times New Roman"/>
                <w:b/>
                <w:bCs/>
                <w:sz w:val="16"/>
                <w:szCs w:val="16"/>
                <w:lang w:val="en-US"/>
              </w:rPr>
              <w:t>µg/m</w:t>
            </w:r>
            <w:r w:rsidR="00AB4C7A" w:rsidRPr="00735C95">
              <w:rPr>
                <w:rFonts w:ascii="Verdana" w:hAnsi="Verdana" w:cs="Times New Roman"/>
                <w:b/>
                <w:bCs/>
                <w:sz w:val="16"/>
                <w:szCs w:val="16"/>
                <w:vertAlign w:val="superscript"/>
                <w:lang w:val="en-US"/>
              </w:rPr>
              <w:t>3</w:t>
            </w:r>
            <w:r w:rsidRPr="00062A36">
              <w:rPr>
                <w:rFonts w:ascii="Verdana" w:hAnsi="Verdana" w:cs="Times New Roman"/>
                <w:b/>
                <w:bCs/>
                <w:sz w:val="16"/>
                <w:szCs w:val="16"/>
                <w:lang w:val="en-US"/>
              </w:rPr>
              <w:t xml:space="preserve"> </w:t>
            </w:r>
            <w:r w:rsidRPr="00062A36">
              <w:rPr>
                <w:rFonts w:ascii="Verdana" w:hAnsi="Verdana" w:cs="Times New Roman"/>
                <w:sz w:val="16"/>
                <w:szCs w:val="16"/>
                <w:lang w:val="en-US"/>
              </w:rPr>
              <w:t>Microgram per cubic meter</w:t>
            </w:r>
          </w:p>
        </w:tc>
      </w:tr>
      <w:tr w:rsidR="00D45F51" w:rsidRPr="00735C95" w14:paraId="07A6B4E3" w14:textId="4EBEFF93" w:rsidTr="00735C95">
        <w:tc>
          <w:tcPr>
            <w:tcW w:w="4788" w:type="dxa"/>
            <w:shd w:val="clear" w:color="auto" w:fill="auto"/>
          </w:tcPr>
          <w:p w14:paraId="1A714D14" w14:textId="77777777" w:rsidR="00745F3B" w:rsidRPr="00735C95" w:rsidRDefault="00745F3B" w:rsidP="00735C95">
            <w:pPr>
              <w:pStyle w:val="texto0"/>
              <w:tabs>
                <w:tab w:val="left" w:pos="474"/>
                <w:tab w:val="left" w:pos="1440"/>
              </w:tabs>
              <w:spacing w:after="60" w:line="206" w:lineRule="exact"/>
              <w:ind w:firstLine="0"/>
              <w:rPr>
                <w:rFonts w:ascii="Verdana" w:hAnsi="Verdana"/>
                <w:b/>
                <w:bCs/>
                <w:sz w:val="16"/>
                <w:szCs w:val="16"/>
              </w:rPr>
            </w:pPr>
            <w:r w:rsidRPr="00735C95">
              <w:rPr>
                <w:rFonts w:ascii="Verdana" w:hAnsi="Verdana"/>
                <w:b/>
                <w:bCs/>
                <w:sz w:val="16"/>
                <w:szCs w:val="16"/>
              </w:rPr>
              <w:t>4.6</w:t>
            </w:r>
            <w:r w:rsidRPr="00735C95">
              <w:rPr>
                <w:rFonts w:ascii="Verdana" w:hAnsi="Verdana"/>
                <w:sz w:val="16"/>
                <w:szCs w:val="16"/>
              </w:rPr>
              <w:tab/>
            </w:r>
            <w:r w:rsidRPr="00735C95">
              <w:rPr>
                <w:rFonts w:ascii="Verdana" w:hAnsi="Verdana"/>
                <w:b/>
                <w:bCs/>
                <w:sz w:val="16"/>
                <w:szCs w:val="16"/>
              </w:rPr>
              <w:t>CO</w:t>
            </w:r>
            <w:r w:rsidRPr="00735C95">
              <w:rPr>
                <w:rFonts w:ascii="Verdana" w:hAnsi="Verdana"/>
                <w:b/>
                <w:bCs/>
                <w:sz w:val="16"/>
                <w:szCs w:val="16"/>
              </w:rPr>
              <w:tab/>
            </w:r>
            <w:r w:rsidRPr="00735C95">
              <w:rPr>
                <w:rFonts w:ascii="Verdana" w:hAnsi="Verdana"/>
                <w:bCs/>
                <w:sz w:val="16"/>
                <w:szCs w:val="16"/>
              </w:rPr>
              <w:t>Monóxido de carbono</w:t>
            </w:r>
          </w:p>
        </w:tc>
        <w:tc>
          <w:tcPr>
            <w:tcW w:w="4788" w:type="dxa"/>
            <w:shd w:val="clear" w:color="auto" w:fill="auto"/>
          </w:tcPr>
          <w:p w14:paraId="105F7F73" w14:textId="789CCF09" w:rsidR="00745F3B" w:rsidRPr="00735C95" w:rsidRDefault="00745F3B" w:rsidP="00735C95">
            <w:pPr>
              <w:pStyle w:val="texto0"/>
              <w:tabs>
                <w:tab w:val="left" w:pos="1440"/>
              </w:tabs>
              <w:spacing w:after="60" w:line="206" w:lineRule="exact"/>
              <w:ind w:firstLine="0"/>
              <w:rPr>
                <w:rFonts w:ascii="Verdana" w:hAnsi="Verdana"/>
                <w:b/>
                <w:bCs/>
                <w:sz w:val="16"/>
                <w:szCs w:val="16"/>
                <w:lang w:val="en-US"/>
              </w:rPr>
            </w:pPr>
            <w:r w:rsidRPr="00062A36">
              <w:rPr>
                <w:rFonts w:ascii="Verdana" w:hAnsi="Verdana" w:cs="Times New Roman"/>
                <w:b/>
                <w:bCs/>
                <w:sz w:val="16"/>
                <w:szCs w:val="16"/>
              </w:rPr>
              <w:t>4.6</w:t>
            </w:r>
            <w:r w:rsidRPr="00062A36">
              <w:rPr>
                <w:rFonts w:ascii="Times New Roman" w:hAnsi="Times New Roman" w:cs="Times New Roman"/>
                <w:sz w:val="24"/>
                <w:szCs w:val="24"/>
              </w:rPr>
              <w:t> </w:t>
            </w:r>
            <w:r w:rsidRPr="00062A36">
              <w:rPr>
                <w:rFonts w:ascii="Verdana" w:hAnsi="Verdana" w:cs="Times New Roman"/>
                <w:b/>
                <w:bCs/>
                <w:sz w:val="16"/>
                <w:szCs w:val="16"/>
              </w:rPr>
              <w:t>CO</w:t>
            </w:r>
            <w:r w:rsidRPr="00062A36">
              <w:rPr>
                <w:rFonts w:ascii="Times New Roman" w:hAnsi="Times New Roman" w:cs="Times New Roman"/>
                <w:sz w:val="24"/>
                <w:szCs w:val="24"/>
              </w:rPr>
              <w:t> </w:t>
            </w:r>
            <w:proofErr w:type="spellStart"/>
            <w:r w:rsidRPr="00062A36">
              <w:rPr>
                <w:rFonts w:ascii="Verdana" w:hAnsi="Verdana" w:cs="Times New Roman"/>
                <w:sz w:val="16"/>
                <w:szCs w:val="16"/>
              </w:rPr>
              <w:t>Carbon</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monoxide</w:t>
            </w:r>
            <w:proofErr w:type="spellEnd"/>
          </w:p>
        </w:tc>
      </w:tr>
      <w:tr w:rsidR="00D45F51" w:rsidRPr="00735C95" w14:paraId="4ACD21B7" w14:textId="3AA91879" w:rsidTr="00735C95">
        <w:tc>
          <w:tcPr>
            <w:tcW w:w="4788" w:type="dxa"/>
            <w:shd w:val="clear" w:color="auto" w:fill="auto"/>
          </w:tcPr>
          <w:p w14:paraId="217619EB" w14:textId="77777777" w:rsidR="00745F3B" w:rsidRPr="00735C95" w:rsidRDefault="00745F3B" w:rsidP="00735C95">
            <w:pPr>
              <w:pStyle w:val="texto0"/>
              <w:tabs>
                <w:tab w:val="left" w:pos="474"/>
                <w:tab w:val="left" w:pos="1440"/>
              </w:tabs>
              <w:spacing w:after="60" w:line="206" w:lineRule="exact"/>
              <w:ind w:firstLine="0"/>
              <w:rPr>
                <w:rFonts w:ascii="Verdana" w:hAnsi="Verdana"/>
                <w:bCs/>
                <w:sz w:val="16"/>
                <w:szCs w:val="16"/>
              </w:rPr>
            </w:pPr>
            <w:r w:rsidRPr="00735C95">
              <w:rPr>
                <w:rFonts w:ascii="Verdana" w:hAnsi="Verdana"/>
                <w:b/>
                <w:bCs/>
                <w:sz w:val="16"/>
                <w:szCs w:val="16"/>
              </w:rPr>
              <w:t>4.7</w:t>
            </w:r>
            <w:r w:rsidRPr="00735C95">
              <w:rPr>
                <w:rFonts w:ascii="Verdana" w:hAnsi="Verdana"/>
                <w:sz w:val="16"/>
                <w:szCs w:val="16"/>
              </w:rPr>
              <w:tab/>
            </w:r>
            <w:r w:rsidRPr="00735C95">
              <w:rPr>
                <w:rFonts w:ascii="Verdana" w:hAnsi="Verdana"/>
                <w:b/>
                <w:bCs/>
                <w:sz w:val="16"/>
                <w:szCs w:val="16"/>
              </w:rPr>
              <w:t>OMS</w:t>
            </w:r>
            <w:r w:rsidRPr="00735C95">
              <w:rPr>
                <w:rFonts w:ascii="Verdana" w:hAnsi="Verdana"/>
                <w:bCs/>
                <w:sz w:val="16"/>
                <w:szCs w:val="16"/>
              </w:rPr>
              <w:tab/>
              <w:t>Organización Mundial de la Salud</w:t>
            </w:r>
          </w:p>
        </w:tc>
        <w:tc>
          <w:tcPr>
            <w:tcW w:w="4788" w:type="dxa"/>
            <w:shd w:val="clear" w:color="auto" w:fill="auto"/>
          </w:tcPr>
          <w:p w14:paraId="041CAE8E" w14:textId="6440F7C2" w:rsidR="00745F3B" w:rsidRPr="00735C95" w:rsidRDefault="00745F3B" w:rsidP="00735C95">
            <w:pPr>
              <w:pStyle w:val="texto0"/>
              <w:tabs>
                <w:tab w:val="left" w:pos="1440"/>
              </w:tabs>
              <w:spacing w:after="60" w:line="206" w:lineRule="exact"/>
              <w:ind w:firstLine="0"/>
              <w:rPr>
                <w:rFonts w:ascii="Verdana" w:hAnsi="Verdana"/>
                <w:b/>
                <w:bCs/>
                <w:sz w:val="16"/>
                <w:szCs w:val="16"/>
                <w:lang w:val="en-US"/>
              </w:rPr>
            </w:pPr>
            <w:r w:rsidRPr="00062A36">
              <w:rPr>
                <w:rFonts w:ascii="Verdana" w:hAnsi="Verdana" w:cs="Times New Roman"/>
                <w:b/>
                <w:bCs/>
                <w:sz w:val="16"/>
                <w:szCs w:val="16"/>
              </w:rPr>
              <w:t>4.7</w:t>
            </w:r>
            <w:r w:rsidRPr="00062A36">
              <w:rPr>
                <w:rFonts w:ascii="Times New Roman" w:hAnsi="Times New Roman" w:cs="Times New Roman"/>
                <w:sz w:val="24"/>
                <w:szCs w:val="24"/>
              </w:rPr>
              <w:t> </w:t>
            </w:r>
            <w:r w:rsidR="00AB4C7A" w:rsidRPr="00735C95">
              <w:rPr>
                <w:rFonts w:ascii="Verdana" w:hAnsi="Verdana" w:cs="Times New Roman"/>
                <w:b/>
                <w:bCs/>
                <w:sz w:val="16"/>
                <w:szCs w:val="16"/>
              </w:rPr>
              <w:t>WHO</w:t>
            </w:r>
            <w:r w:rsidRPr="00062A36">
              <w:rPr>
                <w:rFonts w:ascii="Times New Roman" w:hAnsi="Times New Roman" w:cs="Times New Roman"/>
                <w:sz w:val="24"/>
                <w:szCs w:val="24"/>
              </w:rPr>
              <w:t> </w:t>
            </w:r>
            <w:proofErr w:type="spellStart"/>
            <w:r w:rsidRPr="00062A36">
              <w:rPr>
                <w:rFonts w:ascii="Verdana" w:hAnsi="Verdana" w:cs="Times New Roman"/>
                <w:sz w:val="16"/>
                <w:szCs w:val="16"/>
              </w:rPr>
              <w:t>World</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Health</w:t>
            </w:r>
            <w:proofErr w:type="spellEnd"/>
            <w:r w:rsidRPr="00062A36">
              <w:rPr>
                <w:rFonts w:ascii="Verdana" w:hAnsi="Verdana" w:cs="Times New Roman"/>
                <w:sz w:val="16"/>
                <w:szCs w:val="16"/>
              </w:rPr>
              <w:t xml:space="preserve"> </w:t>
            </w:r>
            <w:proofErr w:type="spellStart"/>
            <w:r w:rsidRPr="00062A36">
              <w:rPr>
                <w:rFonts w:ascii="Verdana" w:hAnsi="Verdana" w:cs="Times New Roman"/>
                <w:sz w:val="16"/>
                <w:szCs w:val="16"/>
              </w:rPr>
              <w:t>Organization</w:t>
            </w:r>
            <w:proofErr w:type="spellEnd"/>
          </w:p>
        </w:tc>
      </w:tr>
      <w:tr w:rsidR="00D45F51" w:rsidRPr="00735C95" w14:paraId="3DE699D5" w14:textId="5B6133D5" w:rsidTr="00735C95">
        <w:tc>
          <w:tcPr>
            <w:tcW w:w="4788" w:type="dxa"/>
            <w:shd w:val="clear" w:color="auto" w:fill="auto"/>
          </w:tcPr>
          <w:p w14:paraId="3A933F0D" w14:textId="77777777" w:rsidR="00745F3B" w:rsidRPr="00735C95" w:rsidRDefault="00745F3B" w:rsidP="00735C95">
            <w:pPr>
              <w:pStyle w:val="texto0"/>
              <w:tabs>
                <w:tab w:val="left" w:pos="474"/>
                <w:tab w:val="left" w:pos="1440"/>
              </w:tabs>
              <w:spacing w:after="60" w:line="206" w:lineRule="exact"/>
              <w:ind w:firstLine="0"/>
              <w:rPr>
                <w:rFonts w:ascii="Verdana" w:hAnsi="Verdana"/>
                <w:bCs/>
                <w:sz w:val="16"/>
                <w:szCs w:val="16"/>
              </w:rPr>
            </w:pPr>
            <w:r w:rsidRPr="00735C95">
              <w:rPr>
                <w:rFonts w:ascii="Verdana" w:hAnsi="Verdana"/>
                <w:b/>
                <w:bCs/>
                <w:sz w:val="16"/>
                <w:szCs w:val="16"/>
              </w:rPr>
              <w:t>4.8</w:t>
            </w:r>
            <w:r w:rsidRPr="00735C95">
              <w:rPr>
                <w:rFonts w:ascii="Verdana" w:hAnsi="Verdana"/>
                <w:sz w:val="16"/>
                <w:szCs w:val="16"/>
              </w:rPr>
              <w:tab/>
            </w:r>
            <w:proofErr w:type="spellStart"/>
            <w:r w:rsidRPr="00735C95">
              <w:rPr>
                <w:rFonts w:ascii="Verdana" w:hAnsi="Verdana"/>
                <w:b/>
                <w:bCs/>
                <w:sz w:val="16"/>
                <w:szCs w:val="16"/>
              </w:rPr>
              <w:t>ppb</w:t>
            </w:r>
            <w:proofErr w:type="spellEnd"/>
            <w:r w:rsidRPr="00735C95">
              <w:rPr>
                <w:rFonts w:ascii="Verdana" w:hAnsi="Verdana"/>
                <w:bCs/>
                <w:sz w:val="16"/>
                <w:szCs w:val="16"/>
              </w:rPr>
              <w:tab/>
              <w:t>Partes por billón</w:t>
            </w:r>
          </w:p>
        </w:tc>
        <w:tc>
          <w:tcPr>
            <w:tcW w:w="4788" w:type="dxa"/>
            <w:shd w:val="clear" w:color="auto" w:fill="auto"/>
          </w:tcPr>
          <w:p w14:paraId="3B0E5FB3" w14:textId="780CE041" w:rsidR="00745F3B" w:rsidRPr="00735C95" w:rsidRDefault="00745F3B" w:rsidP="00735C95">
            <w:pPr>
              <w:pStyle w:val="texto0"/>
              <w:tabs>
                <w:tab w:val="left" w:pos="1440"/>
              </w:tabs>
              <w:spacing w:after="60" w:line="206" w:lineRule="exact"/>
              <w:ind w:firstLine="0"/>
              <w:rPr>
                <w:rFonts w:ascii="Verdana" w:hAnsi="Verdana"/>
                <w:b/>
                <w:bCs/>
                <w:sz w:val="16"/>
                <w:szCs w:val="16"/>
                <w:lang w:val="en-US"/>
              </w:rPr>
            </w:pPr>
            <w:r w:rsidRPr="00062A36">
              <w:rPr>
                <w:rFonts w:ascii="Verdana" w:hAnsi="Verdana" w:cs="Times New Roman"/>
                <w:b/>
                <w:bCs/>
                <w:sz w:val="16"/>
                <w:szCs w:val="16"/>
              </w:rPr>
              <w:t>4.8</w:t>
            </w:r>
            <w:r w:rsidRPr="00062A36">
              <w:rPr>
                <w:rFonts w:ascii="Times New Roman" w:hAnsi="Times New Roman" w:cs="Times New Roman"/>
                <w:sz w:val="24"/>
                <w:szCs w:val="24"/>
              </w:rPr>
              <w:t> </w:t>
            </w:r>
            <w:proofErr w:type="spellStart"/>
            <w:r w:rsidRPr="00062A36">
              <w:rPr>
                <w:rFonts w:ascii="Verdana" w:hAnsi="Verdana" w:cs="Times New Roman"/>
                <w:b/>
                <w:bCs/>
                <w:sz w:val="16"/>
                <w:szCs w:val="16"/>
              </w:rPr>
              <w:t>ppb</w:t>
            </w:r>
            <w:proofErr w:type="spellEnd"/>
            <w:r w:rsidRPr="00062A36">
              <w:rPr>
                <w:rFonts w:ascii="Times New Roman" w:hAnsi="Times New Roman" w:cs="Times New Roman"/>
                <w:sz w:val="24"/>
                <w:szCs w:val="24"/>
              </w:rPr>
              <w:t> </w:t>
            </w:r>
            <w:proofErr w:type="spellStart"/>
            <w:r w:rsidRPr="00062A36">
              <w:rPr>
                <w:rFonts w:ascii="Verdana" w:hAnsi="Verdana" w:cs="Times New Roman"/>
                <w:sz w:val="16"/>
                <w:szCs w:val="16"/>
              </w:rPr>
              <w:t>Parts</w:t>
            </w:r>
            <w:proofErr w:type="spellEnd"/>
            <w:r w:rsidRPr="00062A36">
              <w:rPr>
                <w:rFonts w:ascii="Verdana" w:hAnsi="Verdana" w:cs="Times New Roman"/>
                <w:sz w:val="16"/>
                <w:szCs w:val="16"/>
              </w:rPr>
              <w:t xml:space="preserve"> per </w:t>
            </w:r>
            <w:proofErr w:type="spellStart"/>
            <w:r w:rsidRPr="00062A36">
              <w:rPr>
                <w:rFonts w:ascii="Verdana" w:hAnsi="Verdana" w:cs="Times New Roman"/>
                <w:sz w:val="16"/>
                <w:szCs w:val="16"/>
              </w:rPr>
              <w:t>billion</w:t>
            </w:r>
            <w:proofErr w:type="spellEnd"/>
          </w:p>
        </w:tc>
      </w:tr>
      <w:tr w:rsidR="00D45F51" w:rsidRPr="00735C95" w14:paraId="203DC0A5" w14:textId="317A3064" w:rsidTr="00735C95">
        <w:tc>
          <w:tcPr>
            <w:tcW w:w="4788" w:type="dxa"/>
            <w:shd w:val="clear" w:color="auto" w:fill="auto"/>
          </w:tcPr>
          <w:p w14:paraId="52A85E7D" w14:textId="77777777" w:rsidR="00745F3B" w:rsidRPr="00735C95" w:rsidRDefault="00745F3B" w:rsidP="00735C95">
            <w:pPr>
              <w:pStyle w:val="texto0"/>
              <w:tabs>
                <w:tab w:val="left" w:pos="474"/>
                <w:tab w:val="left" w:pos="1440"/>
              </w:tabs>
              <w:spacing w:after="60" w:line="206" w:lineRule="exact"/>
              <w:ind w:firstLine="0"/>
              <w:rPr>
                <w:rFonts w:ascii="Verdana" w:hAnsi="Verdana"/>
                <w:bCs/>
                <w:sz w:val="16"/>
                <w:szCs w:val="16"/>
              </w:rPr>
            </w:pPr>
            <w:r w:rsidRPr="00735C95">
              <w:rPr>
                <w:rFonts w:ascii="Verdana" w:hAnsi="Verdana"/>
                <w:b/>
                <w:bCs/>
                <w:sz w:val="16"/>
                <w:szCs w:val="16"/>
              </w:rPr>
              <w:t>4.9</w:t>
            </w:r>
            <w:r w:rsidRPr="00735C95">
              <w:rPr>
                <w:rFonts w:ascii="Verdana" w:hAnsi="Verdana"/>
                <w:b/>
                <w:bCs/>
                <w:sz w:val="16"/>
                <w:szCs w:val="16"/>
              </w:rPr>
              <w:tab/>
              <w:t>ppm</w:t>
            </w:r>
            <w:r w:rsidRPr="00735C95">
              <w:rPr>
                <w:rFonts w:ascii="Verdana" w:hAnsi="Verdana"/>
                <w:b/>
                <w:bCs/>
                <w:sz w:val="16"/>
                <w:szCs w:val="16"/>
              </w:rPr>
              <w:tab/>
            </w:r>
            <w:r w:rsidRPr="00735C95">
              <w:rPr>
                <w:rFonts w:ascii="Verdana" w:hAnsi="Verdana"/>
                <w:bCs/>
                <w:sz w:val="16"/>
                <w:szCs w:val="16"/>
              </w:rPr>
              <w:t>Partes por millón</w:t>
            </w:r>
          </w:p>
        </w:tc>
        <w:tc>
          <w:tcPr>
            <w:tcW w:w="4788" w:type="dxa"/>
            <w:shd w:val="clear" w:color="auto" w:fill="auto"/>
          </w:tcPr>
          <w:p w14:paraId="379F486A" w14:textId="21041ABF" w:rsidR="00745F3B" w:rsidRPr="00735C95" w:rsidRDefault="00745F3B" w:rsidP="00735C95">
            <w:pPr>
              <w:pStyle w:val="texto0"/>
              <w:tabs>
                <w:tab w:val="left" w:pos="1440"/>
              </w:tabs>
              <w:spacing w:after="60" w:line="206" w:lineRule="exact"/>
              <w:ind w:firstLine="0"/>
              <w:rPr>
                <w:rFonts w:ascii="Verdana" w:hAnsi="Verdana"/>
                <w:b/>
                <w:bCs/>
                <w:sz w:val="16"/>
                <w:szCs w:val="16"/>
                <w:lang w:val="en-US"/>
              </w:rPr>
            </w:pPr>
            <w:r w:rsidRPr="00062A36">
              <w:rPr>
                <w:rFonts w:ascii="Verdana" w:hAnsi="Verdana" w:cs="Times New Roman"/>
                <w:b/>
                <w:bCs/>
                <w:sz w:val="16"/>
                <w:szCs w:val="16"/>
              </w:rPr>
              <w:t>4.9</w:t>
            </w:r>
            <w:r w:rsidRPr="00062A36">
              <w:rPr>
                <w:rFonts w:ascii="Times New Roman" w:hAnsi="Times New Roman" w:cs="Times New Roman"/>
                <w:sz w:val="24"/>
                <w:szCs w:val="24"/>
              </w:rPr>
              <w:t> </w:t>
            </w:r>
            <w:r w:rsidRPr="00062A36">
              <w:rPr>
                <w:rFonts w:ascii="Verdana" w:hAnsi="Verdana" w:cs="Times New Roman"/>
                <w:b/>
                <w:bCs/>
                <w:sz w:val="16"/>
                <w:szCs w:val="16"/>
              </w:rPr>
              <w:t>ppm</w:t>
            </w:r>
            <w:r w:rsidRPr="00062A36">
              <w:rPr>
                <w:rFonts w:ascii="Times New Roman" w:hAnsi="Times New Roman" w:cs="Times New Roman"/>
                <w:sz w:val="24"/>
                <w:szCs w:val="24"/>
              </w:rPr>
              <w:t> </w:t>
            </w:r>
            <w:proofErr w:type="spellStart"/>
            <w:r w:rsidRPr="00062A36">
              <w:rPr>
                <w:rFonts w:ascii="Verdana" w:hAnsi="Verdana" w:cs="Times New Roman"/>
                <w:sz w:val="16"/>
                <w:szCs w:val="16"/>
              </w:rPr>
              <w:t>Parts</w:t>
            </w:r>
            <w:proofErr w:type="spellEnd"/>
            <w:r w:rsidRPr="00062A36">
              <w:rPr>
                <w:rFonts w:ascii="Verdana" w:hAnsi="Verdana" w:cs="Times New Roman"/>
                <w:sz w:val="16"/>
                <w:szCs w:val="16"/>
              </w:rPr>
              <w:t xml:space="preserve"> per </w:t>
            </w:r>
            <w:proofErr w:type="spellStart"/>
            <w:r w:rsidRPr="00062A36">
              <w:rPr>
                <w:rFonts w:ascii="Verdana" w:hAnsi="Verdana" w:cs="Times New Roman"/>
                <w:sz w:val="16"/>
                <w:szCs w:val="16"/>
              </w:rPr>
              <w:t>million</w:t>
            </w:r>
            <w:proofErr w:type="spellEnd"/>
          </w:p>
        </w:tc>
      </w:tr>
      <w:tr w:rsidR="00D45F51" w:rsidRPr="00735C95" w14:paraId="32189A41" w14:textId="74A9ED69" w:rsidTr="00735C95">
        <w:tc>
          <w:tcPr>
            <w:tcW w:w="4788" w:type="dxa"/>
            <w:shd w:val="clear" w:color="auto" w:fill="auto"/>
          </w:tcPr>
          <w:p w14:paraId="7C144E9B" w14:textId="77777777" w:rsidR="00745F3B" w:rsidRPr="00735C95" w:rsidRDefault="00745F3B" w:rsidP="00735C95">
            <w:pPr>
              <w:pStyle w:val="texto0"/>
              <w:tabs>
                <w:tab w:val="left" w:pos="474"/>
                <w:tab w:val="left" w:pos="1440"/>
              </w:tabs>
              <w:spacing w:after="60" w:line="206" w:lineRule="exact"/>
              <w:ind w:firstLine="0"/>
              <w:rPr>
                <w:rFonts w:ascii="Verdana" w:hAnsi="Verdana"/>
                <w:b/>
                <w:bCs/>
                <w:sz w:val="16"/>
                <w:szCs w:val="16"/>
              </w:rPr>
            </w:pPr>
            <w:r w:rsidRPr="00735C95">
              <w:rPr>
                <w:rFonts w:ascii="Verdana" w:hAnsi="Verdana"/>
                <w:b/>
                <w:bCs/>
                <w:sz w:val="16"/>
                <w:szCs w:val="16"/>
              </w:rPr>
              <w:t>4.10</w:t>
            </w:r>
            <w:r w:rsidRPr="00735C95">
              <w:rPr>
                <w:rFonts w:ascii="Verdana" w:hAnsi="Verdana"/>
                <w:sz w:val="16"/>
                <w:szCs w:val="16"/>
              </w:rPr>
              <w:tab/>
            </w:r>
            <w:r w:rsidRPr="00735C95">
              <w:rPr>
                <w:rFonts w:ascii="Verdana" w:hAnsi="Verdana"/>
                <w:b/>
                <w:bCs/>
                <w:sz w:val="16"/>
                <w:szCs w:val="16"/>
              </w:rPr>
              <w:t>%</w:t>
            </w:r>
            <w:r w:rsidRPr="00735C95">
              <w:rPr>
                <w:rFonts w:ascii="Verdana" w:hAnsi="Verdana"/>
                <w:b/>
                <w:bCs/>
                <w:sz w:val="16"/>
                <w:szCs w:val="16"/>
              </w:rPr>
              <w:tab/>
            </w:r>
            <w:r w:rsidRPr="00735C95">
              <w:rPr>
                <w:rFonts w:ascii="Verdana" w:hAnsi="Verdana"/>
                <w:bCs/>
                <w:sz w:val="16"/>
                <w:szCs w:val="16"/>
              </w:rPr>
              <w:t>Por ciento</w:t>
            </w:r>
          </w:p>
        </w:tc>
        <w:tc>
          <w:tcPr>
            <w:tcW w:w="4788" w:type="dxa"/>
            <w:shd w:val="clear" w:color="auto" w:fill="auto"/>
          </w:tcPr>
          <w:p w14:paraId="3605CC5B" w14:textId="3582D20D" w:rsidR="00745F3B" w:rsidRPr="00735C95" w:rsidRDefault="00745F3B" w:rsidP="00735C95">
            <w:pPr>
              <w:pStyle w:val="texto0"/>
              <w:tabs>
                <w:tab w:val="left" w:pos="1440"/>
              </w:tabs>
              <w:spacing w:after="60" w:line="206" w:lineRule="exact"/>
              <w:ind w:firstLine="0"/>
              <w:rPr>
                <w:rFonts w:ascii="Verdana" w:hAnsi="Verdana"/>
                <w:b/>
                <w:bCs/>
                <w:sz w:val="16"/>
                <w:szCs w:val="16"/>
                <w:lang w:val="en-US"/>
              </w:rPr>
            </w:pPr>
            <w:r w:rsidRPr="00062A36">
              <w:rPr>
                <w:rFonts w:ascii="Verdana" w:hAnsi="Verdana" w:cs="Times New Roman"/>
                <w:b/>
                <w:bCs/>
                <w:sz w:val="16"/>
                <w:szCs w:val="16"/>
              </w:rPr>
              <w:t>4.10</w:t>
            </w:r>
            <w:r w:rsidRPr="00062A36">
              <w:rPr>
                <w:rFonts w:ascii="Times New Roman" w:hAnsi="Times New Roman" w:cs="Times New Roman"/>
                <w:sz w:val="24"/>
                <w:szCs w:val="24"/>
              </w:rPr>
              <w:t> </w:t>
            </w:r>
            <w:r w:rsidRPr="00062A36">
              <w:rPr>
                <w:rFonts w:ascii="Verdana" w:hAnsi="Verdana" w:cs="Times New Roman"/>
                <w:b/>
                <w:bCs/>
                <w:sz w:val="16"/>
                <w:szCs w:val="16"/>
              </w:rPr>
              <w:t>%</w:t>
            </w:r>
            <w:r w:rsidRPr="00062A36">
              <w:rPr>
                <w:rFonts w:ascii="Times New Roman" w:hAnsi="Times New Roman" w:cs="Times New Roman"/>
                <w:sz w:val="24"/>
                <w:szCs w:val="24"/>
              </w:rPr>
              <w:t> </w:t>
            </w:r>
            <w:proofErr w:type="spellStart"/>
            <w:r w:rsidRPr="00062A36">
              <w:rPr>
                <w:rFonts w:ascii="Verdana" w:hAnsi="Verdana" w:cs="Times New Roman"/>
                <w:sz w:val="16"/>
                <w:szCs w:val="16"/>
              </w:rPr>
              <w:t>Percent</w:t>
            </w:r>
            <w:proofErr w:type="spellEnd"/>
          </w:p>
        </w:tc>
      </w:tr>
      <w:tr w:rsidR="00D45F51" w:rsidRPr="00735C95" w14:paraId="2E506063" w14:textId="177D989A" w:rsidTr="00735C95">
        <w:tc>
          <w:tcPr>
            <w:tcW w:w="4788" w:type="dxa"/>
            <w:shd w:val="clear" w:color="auto" w:fill="auto"/>
          </w:tcPr>
          <w:p w14:paraId="74E27285" w14:textId="77777777" w:rsidR="00745F3B" w:rsidRPr="00735C95" w:rsidRDefault="00745F3B" w:rsidP="00735C95">
            <w:pPr>
              <w:pStyle w:val="texto0"/>
              <w:spacing w:after="60" w:line="206" w:lineRule="exact"/>
              <w:ind w:firstLine="0"/>
              <w:rPr>
                <w:rFonts w:ascii="Verdana" w:hAnsi="Verdana"/>
                <w:b/>
                <w:bCs/>
                <w:sz w:val="16"/>
                <w:szCs w:val="16"/>
              </w:rPr>
            </w:pPr>
            <w:r w:rsidRPr="00735C95">
              <w:rPr>
                <w:rFonts w:ascii="Verdana" w:hAnsi="Verdana"/>
                <w:b/>
                <w:bCs/>
                <w:sz w:val="16"/>
                <w:szCs w:val="16"/>
              </w:rPr>
              <w:t>5. Especificaciones.</w:t>
            </w:r>
          </w:p>
        </w:tc>
        <w:tc>
          <w:tcPr>
            <w:tcW w:w="4788" w:type="dxa"/>
            <w:shd w:val="clear" w:color="auto" w:fill="auto"/>
          </w:tcPr>
          <w:p w14:paraId="485401BE" w14:textId="76C10D31" w:rsidR="00745F3B" w:rsidRPr="00735C95" w:rsidRDefault="00745F3B" w:rsidP="00735C95">
            <w:pPr>
              <w:pStyle w:val="texto0"/>
              <w:spacing w:after="60" w:line="206" w:lineRule="exact"/>
              <w:ind w:firstLine="0"/>
              <w:rPr>
                <w:rFonts w:ascii="Verdana" w:hAnsi="Verdana"/>
                <w:b/>
                <w:bCs/>
                <w:sz w:val="16"/>
                <w:szCs w:val="16"/>
                <w:lang w:val="en-US"/>
              </w:rPr>
            </w:pPr>
            <w:r w:rsidRPr="00062A36">
              <w:rPr>
                <w:rFonts w:ascii="Verdana" w:hAnsi="Verdana" w:cs="Times New Roman"/>
                <w:b/>
                <w:bCs/>
                <w:sz w:val="16"/>
                <w:szCs w:val="16"/>
              </w:rPr>
              <w:t xml:space="preserve">5. </w:t>
            </w:r>
            <w:proofErr w:type="spellStart"/>
            <w:r w:rsidRPr="00062A36">
              <w:rPr>
                <w:rFonts w:ascii="Verdana" w:hAnsi="Verdana" w:cs="Times New Roman"/>
                <w:b/>
                <w:bCs/>
                <w:sz w:val="16"/>
                <w:szCs w:val="16"/>
              </w:rPr>
              <w:t>Specifications</w:t>
            </w:r>
            <w:proofErr w:type="spellEnd"/>
            <w:r w:rsidRPr="00062A36">
              <w:rPr>
                <w:rFonts w:ascii="Verdana" w:hAnsi="Verdana" w:cs="Times New Roman"/>
                <w:b/>
                <w:bCs/>
                <w:sz w:val="16"/>
                <w:szCs w:val="16"/>
              </w:rPr>
              <w:t>.</w:t>
            </w:r>
          </w:p>
        </w:tc>
      </w:tr>
      <w:tr w:rsidR="00D45F51" w:rsidRPr="00735C95" w14:paraId="6360ACD1" w14:textId="59D3BFE5" w:rsidTr="00735C95">
        <w:tc>
          <w:tcPr>
            <w:tcW w:w="4788" w:type="dxa"/>
            <w:shd w:val="clear" w:color="auto" w:fill="auto"/>
          </w:tcPr>
          <w:p w14:paraId="5C8E8A68" w14:textId="77777777" w:rsidR="00745F3B" w:rsidRPr="00735C95" w:rsidRDefault="00745F3B" w:rsidP="00735C95">
            <w:pPr>
              <w:pStyle w:val="texto0"/>
              <w:spacing w:after="60" w:line="206" w:lineRule="exact"/>
              <w:ind w:firstLine="0"/>
              <w:rPr>
                <w:rFonts w:ascii="Verdana" w:hAnsi="Verdana"/>
                <w:sz w:val="16"/>
                <w:szCs w:val="16"/>
              </w:rPr>
            </w:pPr>
            <w:r w:rsidRPr="00735C95">
              <w:rPr>
                <w:rFonts w:ascii="Verdana" w:hAnsi="Verdana"/>
                <w:b/>
                <w:sz w:val="16"/>
                <w:szCs w:val="16"/>
              </w:rPr>
              <w:t xml:space="preserve">5.1 </w:t>
            </w:r>
            <w:r w:rsidRPr="00735C95">
              <w:rPr>
                <w:rFonts w:ascii="Verdana" w:hAnsi="Verdana"/>
                <w:sz w:val="16"/>
                <w:szCs w:val="16"/>
              </w:rPr>
              <w:t>Valores límite para la concentración ambiental de monóxido de carbono (Tabla 1):</w:t>
            </w:r>
          </w:p>
        </w:tc>
        <w:tc>
          <w:tcPr>
            <w:tcW w:w="4788" w:type="dxa"/>
            <w:shd w:val="clear" w:color="auto" w:fill="auto"/>
          </w:tcPr>
          <w:p w14:paraId="2B75A748" w14:textId="67241426" w:rsidR="00745F3B" w:rsidRPr="00735C95" w:rsidRDefault="00745F3B" w:rsidP="00735C95">
            <w:pPr>
              <w:pStyle w:val="texto0"/>
              <w:spacing w:after="60" w:line="206" w:lineRule="exact"/>
              <w:ind w:firstLine="0"/>
              <w:rPr>
                <w:rFonts w:ascii="Verdana" w:hAnsi="Verdana"/>
                <w:b/>
                <w:sz w:val="16"/>
                <w:szCs w:val="16"/>
                <w:lang w:val="en-US"/>
              </w:rPr>
            </w:pPr>
            <w:r w:rsidRPr="00062A36">
              <w:rPr>
                <w:rFonts w:ascii="Verdana" w:hAnsi="Verdana" w:cs="Times New Roman"/>
                <w:b/>
                <w:bCs/>
                <w:sz w:val="16"/>
                <w:szCs w:val="16"/>
                <w:lang w:val="en-US"/>
              </w:rPr>
              <w:t xml:space="preserve">5.1 </w:t>
            </w:r>
            <w:r w:rsidRPr="00062A36">
              <w:rPr>
                <w:rFonts w:ascii="Verdana" w:hAnsi="Verdana" w:cs="Times New Roman"/>
                <w:sz w:val="16"/>
                <w:szCs w:val="16"/>
                <w:lang w:val="en-US"/>
              </w:rPr>
              <w:t xml:space="preserve">Limit values </w:t>
            </w:r>
            <w:r w:rsidRPr="00062A36">
              <w:rPr>
                <w:sz w:val="16"/>
                <w:szCs w:val="16"/>
                <w:lang w:val="en-US"/>
              </w:rPr>
              <w:t>​​</w:t>
            </w:r>
            <w:r w:rsidRPr="00062A36">
              <w:rPr>
                <w:rFonts w:ascii="Verdana" w:hAnsi="Verdana" w:cs="Times New Roman"/>
                <w:sz w:val="16"/>
                <w:szCs w:val="16"/>
                <w:lang w:val="en-US"/>
              </w:rPr>
              <w:t>for the environmental concentration of carbon monoxide (Table 1):</w:t>
            </w:r>
          </w:p>
        </w:tc>
      </w:tr>
    </w:tbl>
    <w:p w14:paraId="64E2B1DB" w14:textId="4347C04B" w:rsidR="00230FDB" w:rsidRPr="00745F3B" w:rsidRDefault="00230FDB" w:rsidP="00230FDB">
      <w:pPr>
        <w:pStyle w:val="texto0"/>
        <w:spacing w:after="60"/>
        <w:ind w:firstLine="0"/>
        <w:jc w:val="center"/>
        <w:rPr>
          <w:rFonts w:ascii="Verdana" w:hAnsi="Verdana"/>
          <w:sz w:val="16"/>
          <w:szCs w:val="16"/>
          <w:lang w:val="en-US"/>
        </w:rPr>
      </w:pPr>
    </w:p>
    <w:tbl>
      <w:tblPr>
        <w:tblW w:w="8748"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A0" w:firstRow="1" w:lastRow="0" w:firstColumn="1" w:lastColumn="0" w:noHBand="0" w:noVBand="1"/>
      </w:tblPr>
      <w:tblGrid>
        <w:gridCol w:w="1548"/>
        <w:gridCol w:w="1170"/>
        <w:gridCol w:w="990"/>
        <w:gridCol w:w="5040"/>
      </w:tblGrid>
      <w:tr w:rsidR="00EB49A0" w:rsidRPr="00EB49A0" w14:paraId="1DC1868F" w14:textId="77777777" w:rsidTr="00FF5369">
        <w:trPr>
          <w:trHeight w:val="20"/>
        </w:trPr>
        <w:tc>
          <w:tcPr>
            <w:tcW w:w="8748" w:type="dxa"/>
            <w:gridSpan w:val="4"/>
            <w:shd w:val="clear" w:color="auto" w:fill="auto"/>
            <w:noWrap/>
            <w:vAlign w:val="center"/>
          </w:tcPr>
          <w:p w14:paraId="5A417F67" w14:textId="32A8D7B0" w:rsidR="00EB49A0" w:rsidRPr="00EB49A0" w:rsidRDefault="00EB49A0" w:rsidP="006E6086">
            <w:pPr>
              <w:pStyle w:val="texto0"/>
              <w:spacing w:after="20" w:line="200" w:lineRule="exact"/>
              <w:ind w:firstLine="0"/>
              <w:jc w:val="center"/>
              <w:rPr>
                <w:rFonts w:ascii="Verdana" w:hAnsi="Verdana"/>
                <w:b/>
                <w:sz w:val="16"/>
                <w:szCs w:val="16"/>
              </w:rPr>
            </w:pPr>
            <w:r w:rsidRPr="00EB49A0">
              <w:rPr>
                <w:rFonts w:ascii="Verdana" w:hAnsi="Verdana"/>
                <w:b/>
                <w:sz w:val="16"/>
                <w:szCs w:val="16"/>
              </w:rPr>
              <w:t>Tabla 1 - Valores límite de CO en el aire ambiente</w:t>
            </w:r>
          </w:p>
        </w:tc>
      </w:tr>
      <w:tr w:rsidR="00230FDB" w:rsidRPr="00EB49A0" w14:paraId="5C3BF8D5" w14:textId="77777777">
        <w:trPr>
          <w:trHeight w:val="20"/>
        </w:trPr>
        <w:tc>
          <w:tcPr>
            <w:tcW w:w="1548" w:type="dxa"/>
            <w:shd w:val="clear" w:color="auto" w:fill="auto"/>
            <w:noWrap/>
            <w:vAlign w:val="center"/>
          </w:tcPr>
          <w:p w14:paraId="67CE1638" w14:textId="77777777" w:rsidR="00230FDB" w:rsidRPr="00EB49A0" w:rsidRDefault="00230FDB" w:rsidP="001F177F">
            <w:pPr>
              <w:pStyle w:val="texto0"/>
              <w:spacing w:after="20" w:line="200" w:lineRule="exact"/>
              <w:ind w:firstLine="0"/>
              <w:jc w:val="center"/>
              <w:rPr>
                <w:rFonts w:ascii="Verdana" w:hAnsi="Verdana"/>
                <w:b/>
                <w:sz w:val="16"/>
                <w:szCs w:val="16"/>
              </w:rPr>
            </w:pPr>
            <w:r w:rsidRPr="00EB49A0">
              <w:rPr>
                <w:rFonts w:ascii="Verdana" w:hAnsi="Verdana"/>
                <w:b/>
                <w:sz w:val="16"/>
                <w:szCs w:val="16"/>
              </w:rPr>
              <w:t>Concentración</w:t>
            </w:r>
          </w:p>
        </w:tc>
        <w:tc>
          <w:tcPr>
            <w:tcW w:w="1170" w:type="dxa"/>
            <w:shd w:val="clear" w:color="auto" w:fill="auto"/>
            <w:vAlign w:val="center"/>
          </w:tcPr>
          <w:p w14:paraId="68373F41" w14:textId="77777777" w:rsidR="00230FDB" w:rsidRPr="00EB49A0" w:rsidRDefault="00230FDB" w:rsidP="001F177F">
            <w:pPr>
              <w:pStyle w:val="texto0"/>
              <w:spacing w:after="20" w:line="200" w:lineRule="exact"/>
              <w:ind w:firstLine="0"/>
              <w:jc w:val="center"/>
              <w:rPr>
                <w:rFonts w:ascii="Verdana" w:hAnsi="Verdana"/>
                <w:b/>
                <w:sz w:val="16"/>
                <w:szCs w:val="16"/>
              </w:rPr>
            </w:pPr>
            <w:r w:rsidRPr="00EB49A0">
              <w:rPr>
                <w:rFonts w:ascii="Verdana" w:hAnsi="Verdana"/>
                <w:b/>
                <w:sz w:val="16"/>
                <w:szCs w:val="16"/>
                <w:lang w:val="en-US"/>
              </w:rPr>
              <w:t>CO (µg/m</w:t>
            </w:r>
            <w:r w:rsidRPr="00EB49A0">
              <w:rPr>
                <w:rFonts w:ascii="Verdana" w:hAnsi="Verdana"/>
                <w:b/>
                <w:sz w:val="16"/>
                <w:szCs w:val="16"/>
                <w:vertAlign w:val="superscript"/>
                <w:lang w:val="en-US"/>
              </w:rPr>
              <w:t>3</w:t>
            </w:r>
            <w:r w:rsidRPr="00EB49A0">
              <w:rPr>
                <w:rFonts w:ascii="Verdana" w:hAnsi="Verdana"/>
                <w:b/>
                <w:sz w:val="16"/>
                <w:szCs w:val="16"/>
                <w:lang w:val="en-US"/>
              </w:rPr>
              <w:t>)</w:t>
            </w:r>
          </w:p>
        </w:tc>
        <w:tc>
          <w:tcPr>
            <w:tcW w:w="990" w:type="dxa"/>
            <w:shd w:val="clear" w:color="auto" w:fill="auto"/>
            <w:vAlign w:val="center"/>
          </w:tcPr>
          <w:p w14:paraId="2A828372" w14:textId="77777777" w:rsidR="00230FDB" w:rsidRPr="00EB49A0" w:rsidRDefault="00230FDB" w:rsidP="001F177F">
            <w:pPr>
              <w:pStyle w:val="texto0"/>
              <w:spacing w:after="20" w:line="200" w:lineRule="exact"/>
              <w:ind w:firstLine="0"/>
              <w:jc w:val="center"/>
              <w:rPr>
                <w:rFonts w:ascii="Verdana" w:hAnsi="Verdana"/>
                <w:b/>
                <w:sz w:val="16"/>
                <w:szCs w:val="16"/>
                <w:lang w:val="en-US"/>
              </w:rPr>
            </w:pPr>
            <w:r w:rsidRPr="00EB49A0">
              <w:rPr>
                <w:rFonts w:ascii="Verdana" w:hAnsi="Verdana"/>
                <w:b/>
                <w:sz w:val="16"/>
                <w:szCs w:val="16"/>
                <w:lang w:val="en-US"/>
              </w:rPr>
              <w:t>CO (ppm)</w:t>
            </w:r>
          </w:p>
        </w:tc>
        <w:tc>
          <w:tcPr>
            <w:tcW w:w="5040" w:type="dxa"/>
            <w:shd w:val="clear" w:color="auto" w:fill="auto"/>
            <w:vAlign w:val="center"/>
          </w:tcPr>
          <w:p w14:paraId="6BF9764A" w14:textId="77777777" w:rsidR="00230FDB" w:rsidRPr="00EB49A0" w:rsidRDefault="00230FDB" w:rsidP="006E6086">
            <w:pPr>
              <w:pStyle w:val="texto0"/>
              <w:spacing w:after="20" w:line="200" w:lineRule="exact"/>
              <w:ind w:firstLine="0"/>
              <w:jc w:val="center"/>
              <w:rPr>
                <w:rFonts w:ascii="Verdana" w:hAnsi="Verdana"/>
                <w:b/>
                <w:sz w:val="16"/>
                <w:szCs w:val="16"/>
              </w:rPr>
            </w:pPr>
            <w:r w:rsidRPr="00EB49A0">
              <w:rPr>
                <w:rFonts w:ascii="Verdana" w:hAnsi="Verdana"/>
                <w:b/>
                <w:sz w:val="16"/>
                <w:szCs w:val="16"/>
              </w:rPr>
              <w:t>Forma de cálculo</w:t>
            </w:r>
          </w:p>
        </w:tc>
      </w:tr>
      <w:tr w:rsidR="00230FDB" w:rsidRPr="00EB49A0" w14:paraId="1E67EB11" w14:textId="77777777">
        <w:trPr>
          <w:trHeight w:val="20"/>
        </w:trPr>
        <w:tc>
          <w:tcPr>
            <w:tcW w:w="1548" w:type="dxa"/>
            <w:shd w:val="clear" w:color="auto" w:fill="auto"/>
            <w:vAlign w:val="center"/>
          </w:tcPr>
          <w:p w14:paraId="03C5D847" w14:textId="77777777" w:rsidR="00230FDB" w:rsidRPr="00EB49A0" w:rsidRDefault="00230FDB" w:rsidP="001F177F">
            <w:pPr>
              <w:pStyle w:val="texto0"/>
              <w:spacing w:after="20" w:line="200" w:lineRule="exact"/>
              <w:ind w:firstLine="0"/>
              <w:jc w:val="center"/>
              <w:rPr>
                <w:rFonts w:ascii="Verdana" w:hAnsi="Verdana"/>
                <w:sz w:val="16"/>
                <w:szCs w:val="16"/>
              </w:rPr>
            </w:pPr>
            <w:r w:rsidRPr="00EB49A0">
              <w:rPr>
                <w:rFonts w:ascii="Verdana" w:hAnsi="Verdana"/>
                <w:sz w:val="16"/>
                <w:szCs w:val="16"/>
              </w:rPr>
              <w:t>De 1 hora</w:t>
            </w:r>
          </w:p>
        </w:tc>
        <w:tc>
          <w:tcPr>
            <w:tcW w:w="1170" w:type="dxa"/>
            <w:shd w:val="clear" w:color="auto" w:fill="auto"/>
            <w:vAlign w:val="center"/>
          </w:tcPr>
          <w:p w14:paraId="5806C78D" w14:textId="77777777" w:rsidR="00230FDB" w:rsidRPr="00EB49A0" w:rsidRDefault="00230FDB" w:rsidP="001F177F">
            <w:pPr>
              <w:pStyle w:val="texto0"/>
              <w:spacing w:after="20" w:line="200" w:lineRule="exact"/>
              <w:ind w:firstLine="0"/>
              <w:jc w:val="center"/>
              <w:rPr>
                <w:rFonts w:ascii="Verdana" w:hAnsi="Verdana"/>
                <w:sz w:val="16"/>
                <w:szCs w:val="16"/>
              </w:rPr>
            </w:pPr>
            <w:r w:rsidRPr="00EB49A0">
              <w:rPr>
                <w:rFonts w:ascii="Verdana" w:hAnsi="Verdana"/>
                <w:sz w:val="16"/>
                <w:szCs w:val="16"/>
              </w:rPr>
              <w:t>30 000</w:t>
            </w:r>
          </w:p>
        </w:tc>
        <w:tc>
          <w:tcPr>
            <w:tcW w:w="990" w:type="dxa"/>
            <w:shd w:val="clear" w:color="auto" w:fill="auto"/>
            <w:vAlign w:val="center"/>
          </w:tcPr>
          <w:p w14:paraId="17224910" w14:textId="77777777" w:rsidR="00230FDB" w:rsidRPr="00EB49A0" w:rsidRDefault="00230FDB" w:rsidP="001F177F">
            <w:pPr>
              <w:pStyle w:val="texto0"/>
              <w:spacing w:after="20" w:line="200" w:lineRule="exact"/>
              <w:ind w:firstLine="0"/>
              <w:jc w:val="center"/>
              <w:rPr>
                <w:rFonts w:ascii="Verdana" w:hAnsi="Verdana"/>
                <w:sz w:val="16"/>
                <w:szCs w:val="16"/>
              </w:rPr>
            </w:pPr>
            <w:r w:rsidRPr="00EB49A0">
              <w:rPr>
                <w:rFonts w:ascii="Verdana" w:hAnsi="Verdana"/>
                <w:sz w:val="16"/>
                <w:szCs w:val="16"/>
              </w:rPr>
              <w:t>26.0</w:t>
            </w:r>
          </w:p>
        </w:tc>
        <w:tc>
          <w:tcPr>
            <w:tcW w:w="5040" w:type="dxa"/>
            <w:shd w:val="clear" w:color="auto" w:fill="auto"/>
            <w:vAlign w:val="center"/>
          </w:tcPr>
          <w:p w14:paraId="1959A050" w14:textId="77777777" w:rsidR="00230FDB" w:rsidRPr="00EB49A0" w:rsidRDefault="00230FDB" w:rsidP="001F177F">
            <w:pPr>
              <w:pStyle w:val="texto0"/>
              <w:spacing w:after="20" w:line="200" w:lineRule="exact"/>
              <w:ind w:firstLine="0"/>
              <w:rPr>
                <w:rFonts w:ascii="Verdana" w:hAnsi="Verdana"/>
                <w:sz w:val="16"/>
                <w:szCs w:val="16"/>
              </w:rPr>
            </w:pPr>
            <w:r w:rsidRPr="00EB49A0">
              <w:rPr>
                <w:rFonts w:ascii="Verdana" w:hAnsi="Verdana"/>
                <w:sz w:val="16"/>
                <w:szCs w:val="16"/>
              </w:rPr>
              <w:t>Obtenido como el máximo de las concentraciones horarias, calculado como se especifica en el inciso 5.2 de esta Norma.</w:t>
            </w:r>
          </w:p>
        </w:tc>
      </w:tr>
      <w:tr w:rsidR="00230FDB" w:rsidRPr="00EB49A0" w14:paraId="25D1E1B8" w14:textId="77777777">
        <w:trPr>
          <w:trHeight w:val="20"/>
        </w:trPr>
        <w:tc>
          <w:tcPr>
            <w:tcW w:w="1548" w:type="dxa"/>
            <w:shd w:val="clear" w:color="auto" w:fill="auto"/>
            <w:vAlign w:val="center"/>
          </w:tcPr>
          <w:p w14:paraId="13B1A207" w14:textId="77777777" w:rsidR="00230FDB" w:rsidRPr="00EB49A0" w:rsidRDefault="00230FDB" w:rsidP="001F177F">
            <w:pPr>
              <w:pStyle w:val="texto0"/>
              <w:spacing w:after="20" w:line="200" w:lineRule="exact"/>
              <w:ind w:firstLine="0"/>
              <w:jc w:val="center"/>
              <w:rPr>
                <w:rFonts w:ascii="Verdana" w:hAnsi="Verdana"/>
                <w:sz w:val="16"/>
                <w:szCs w:val="16"/>
              </w:rPr>
            </w:pPr>
            <w:r w:rsidRPr="00EB49A0">
              <w:rPr>
                <w:rFonts w:ascii="Verdana" w:hAnsi="Verdana"/>
                <w:sz w:val="16"/>
                <w:szCs w:val="16"/>
              </w:rPr>
              <w:t>De 8 horas</w:t>
            </w:r>
          </w:p>
        </w:tc>
        <w:tc>
          <w:tcPr>
            <w:tcW w:w="1170" w:type="dxa"/>
            <w:shd w:val="clear" w:color="auto" w:fill="auto"/>
            <w:vAlign w:val="center"/>
          </w:tcPr>
          <w:p w14:paraId="20A19886" w14:textId="77777777" w:rsidR="00230FDB" w:rsidRPr="00EB49A0" w:rsidRDefault="00230FDB" w:rsidP="001F177F">
            <w:pPr>
              <w:pStyle w:val="texto0"/>
              <w:spacing w:after="20" w:line="200" w:lineRule="exact"/>
              <w:ind w:firstLine="0"/>
              <w:jc w:val="center"/>
              <w:rPr>
                <w:rFonts w:ascii="Verdana" w:hAnsi="Verdana"/>
                <w:sz w:val="16"/>
                <w:szCs w:val="16"/>
              </w:rPr>
            </w:pPr>
            <w:r w:rsidRPr="00EB49A0">
              <w:rPr>
                <w:rFonts w:ascii="Verdana" w:hAnsi="Verdana"/>
                <w:sz w:val="16"/>
                <w:szCs w:val="16"/>
              </w:rPr>
              <w:t>10 000</w:t>
            </w:r>
          </w:p>
        </w:tc>
        <w:tc>
          <w:tcPr>
            <w:tcW w:w="990" w:type="dxa"/>
            <w:shd w:val="clear" w:color="auto" w:fill="auto"/>
            <w:vAlign w:val="center"/>
          </w:tcPr>
          <w:p w14:paraId="72650612" w14:textId="77777777" w:rsidR="00230FDB" w:rsidRPr="00EB49A0" w:rsidRDefault="00230FDB" w:rsidP="001F177F">
            <w:pPr>
              <w:pStyle w:val="texto0"/>
              <w:spacing w:after="20" w:line="200" w:lineRule="exact"/>
              <w:ind w:firstLine="0"/>
              <w:jc w:val="center"/>
              <w:rPr>
                <w:rFonts w:ascii="Verdana" w:hAnsi="Verdana"/>
                <w:sz w:val="16"/>
                <w:szCs w:val="16"/>
              </w:rPr>
            </w:pPr>
            <w:r w:rsidRPr="00EB49A0">
              <w:rPr>
                <w:rFonts w:ascii="Verdana" w:hAnsi="Verdana"/>
                <w:sz w:val="16"/>
                <w:szCs w:val="16"/>
              </w:rPr>
              <w:t>9.0</w:t>
            </w:r>
          </w:p>
        </w:tc>
        <w:tc>
          <w:tcPr>
            <w:tcW w:w="5040" w:type="dxa"/>
            <w:shd w:val="clear" w:color="auto" w:fill="auto"/>
            <w:vAlign w:val="center"/>
          </w:tcPr>
          <w:p w14:paraId="28A6E5FD" w14:textId="77777777" w:rsidR="00230FDB" w:rsidRPr="00EB49A0" w:rsidRDefault="00230FDB" w:rsidP="001F177F">
            <w:pPr>
              <w:pStyle w:val="texto0"/>
              <w:spacing w:after="20" w:line="200" w:lineRule="exact"/>
              <w:ind w:firstLine="0"/>
              <w:rPr>
                <w:rFonts w:ascii="Verdana" w:hAnsi="Verdana"/>
                <w:sz w:val="16"/>
                <w:szCs w:val="16"/>
              </w:rPr>
            </w:pPr>
            <w:r w:rsidRPr="00EB49A0">
              <w:rPr>
                <w:rFonts w:ascii="Verdana" w:hAnsi="Verdana"/>
                <w:sz w:val="16"/>
                <w:szCs w:val="16"/>
              </w:rPr>
              <w:t>Obtenido como el máximo de los promedios móviles de 8 horas de CO, calculado como se especifica en el inciso 5.2 de esta Norma.</w:t>
            </w:r>
          </w:p>
        </w:tc>
      </w:tr>
    </w:tbl>
    <w:p w14:paraId="5C248807" w14:textId="77777777" w:rsidR="00EB49A0" w:rsidRDefault="00EB49A0" w:rsidP="00230FDB">
      <w:pPr>
        <w:pStyle w:val="texto0"/>
        <w:spacing w:after="60"/>
        <w:rPr>
          <w:rFonts w:ascii="Verdana" w:hAnsi="Verdana"/>
          <w:sz w:val="16"/>
          <w:szCs w:val="16"/>
        </w:rPr>
      </w:pPr>
    </w:p>
    <w:p w14:paraId="6668D2E2" w14:textId="77777777" w:rsidR="00745F3B" w:rsidRDefault="00745F3B" w:rsidP="00745F3B">
      <w:pPr>
        <w:spacing w:after="60" w:line="216" w:lineRule="atLeast"/>
        <w:jc w:val="center"/>
        <w:rPr>
          <w:lang w:val="en-US" w:eastAsia="en-US"/>
        </w:rPr>
      </w:pPr>
      <w:bookmarkStart w:id="1" w:name="_Hlk86413423"/>
      <w:r>
        <w:rPr>
          <w:rFonts w:ascii="Verdana" w:hAnsi="Verdana"/>
          <w:sz w:val="16"/>
          <w:szCs w:val="16"/>
        </w:rPr>
        <w:t> </w:t>
      </w:r>
    </w:p>
    <w:tbl>
      <w:tblPr>
        <w:tblW w:w="8763" w:type="dxa"/>
        <w:tblInd w:w="6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30"/>
        <w:gridCol w:w="1045"/>
        <w:gridCol w:w="862"/>
        <w:gridCol w:w="5426"/>
      </w:tblGrid>
      <w:tr w:rsidR="00745F3B" w:rsidRPr="00745F3B" w14:paraId="69478B8F" w14:textId="77777777" w:rsidTr="00745F3B">
        <w:trPr>
          <w:trHeight w:val="20"/>
        </w:trPr>
        <w:tc>
          <w:tcPr>
            <w:tcW w:w="8604" w:type="dxa"/>
            <w:gridSpan w:val="4"/>
            <w:tcBorders>
              <w:top w:val="single" w:sz="6" w:space="0" w:color="000000"/>
              <w:left w:val="single" w:sz="6" w:space="0" w:color="000000"/>
              <w:bottom w:val="single" w:sz="6" w:space="0" w:color="auto"/>
              <w:right w:val="single" w:sz="6" w:space="0" w:color="000000"/>
            </w:tcBorders>
            <w:tcMar>
              <w:top w:w="0" w:type="dxa"/>
              <w:left w:w="64" w:type="dxa"/>
              <w:bottom w:w="0" w:type="dxa"/>
              <w:right w:w="64" w:type="dxa"/>
            </w:tcMar>
            <w:vAlign w:val="center"/>
            <w:hideMark/>
          </w:tcPr>
          <w:p w14:paraId="5E6F2767" w14:textId="77777777" w:rsidR="00745F3B" w:rsidRPr="00745F3B" w:rsidRDefault="00745F3B">
            <w:pPr>
              <w:spacing w:after="20" w:line="200" w:lineRule="atLeast"/>
              <w:jc w:val="center"/>
              <w:rPr>
                <w:lang w:val="en-US"/>
              </w:rPr>
            </w:pPr>
            <w:r w:rsidRPr="00745F3B">
              <w:rPr>
                <w:rFonts w:ascii="Verdana" w:hAnsi="Verdana"/>
                <w:b/>
                <w:bCs/>
                <w:sz w:val="16"/>
                <w:szCs w:val="16"/>
                <w:lang w:val="en-US"/>
              </w:rPr>
              <w:t xml:space="preserve">Table 1 - Limit values </w:t>
            </w:r>
            <w:r w:rsidRPr="00745F3B">
              <w:rPr>
                <w:rFonts w:ascii="Arial" w:hAnsi="Arial" w:cs="Arial"/>
                <w:b/>
                <w:bCs/>
                <w:sz w:val="16"/>
                <w:szCs w:val="16"/>
                <w:lang w:val="en-US"/>
              </w:rPr>
              <w:t>​​</w:t>
            </w:r>
            <w:r w:rsidRPr="00745F3B">
              <w:rPr>
                <w:rFonts w:ascii="Verdana" w:hAnsi="Verdana"/>
                <w:b/>
                <w:bCs/>
                <w:sz w:val="16"/>
                <w:szCs w:val="16"/>
                <w:lang w:val="en-US"/>
              </w:rPr>
              <w:t>for CO in ambient air</w:t>
            </w:r>
          </w:p>
        </w:tc>
      </w:tr>
      <w:tr w:rsidR="00745F3B" w14:paraId="08FA5603" w14:textId="77777777" w:rsidTr="00745F3B">
        <w:trPr>
          <w:trHeight w:val="20"/>
        </w:trPr>
        <w:tc>
          <w:tcPr>
            <w:tcW w:w="1404"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vAlign w:val="center"/>
            <w:hideMark/>
          </w:tcPr>
          <w:p w14:paraId="78C1D16D" w14:textId="77777777" w:rsidR="00745F3B" w:rsidRDefault="00745F3B">
            <w:pPr>
              <w:spacing w:after="20" w:line="200" w:lineRule="atLeast"/>
              <w:jc w:val="center"/>
            </w:pPr>
            <w:proofErr w:type="spellStart"/>
            <w:r>
              <w:rPr>
                <w:rFonts w:ascii="Verdana" w:hAnsi="Verdana"/>
                <w:b/>
                <w:bCs/>
                <w:sz w:val="16"/>
                <w:szCs w:val="16"/>
              </w:rPr>
              <w:t>Concentration</w:t>
            </w:r>
            <w:proofErr w:type="spellEnd"/>
          </w:p>
        </w:tc>
        <w:tc>
          <w:tcPr>
            <w:tcW w:w="102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8C32B1" w14:textId="5B732833" w:rsidR="00745F3B" w:rsidRDefault="00745F3B">
            <w:pPr>
              <w:spacing w:after="20" w:line="200" w:lineRule="atLeast"/>
              <w:jc w:val="center"/>
            </w:pPr>
            <w:r>
              <w:rPr>
                <w:rFonts w:ascii="Verdana" w:hAnsi="Verdana"/>
                <w:b/>
                <w:bCs/>
                <w:sz w:val="16"/>
                <w:szCs w:val="16"/>
              </w:rPr>
              <w:t>CO (µg/m</w:t>
            </w:r>
            <w:r w:rsidR="00AB4C7A" w:rsidRPr="00AB4C7A">
              <w:rPr>
                <w:rFonts w:ascii="Verdana" w:hAnsi="Verdana"/>
                <w:b/>
                <w:bCs/>
                <w:sz w:val="16"/>
                <w:szCs w:val="16"/>
                <w:vertAlign w:val="superscript"/>
              </w:rPr>
              <w:t>3</w:t>
            </w:r>
            <w:r>
              <w:rPr>
                <w:rFonts w:ascii="Verdana" w:hAnsi="Verdana"/>
                <w:b/>
                <w:bCs/>
                <w:sz w:val="16"/>
                <w:szCs w:val="16"/>
              </w:rPr>
              <w:t>)</w:t>
            </w:r>
          </w:p>
        </w:tc>
        <w:tc>
          <w:tcPr>
            <w:tcW w:w="84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817FF4" w14:textId="77777777" w:rsidR="00745F3B" w:rsidRDefault="00745F3B">
            <w:pPr>
              <w:spacing w:after="20" w:line="200" w:lineRule="atLeast"/>
              <w:jc w:val="center"/>
            </w:pPr>
            <w:r>
              <w:rPr>
                <w:rFonts w:ascii="Verdana" w:hAnsi="Verdana"/>
                <w:b/>
                <w:bCs/>
                <w:sz w:val="16"/>
                <w:szCs w:val="16"/>
              </w:rPr>
              <w:t>CO (ppm)</w:t>
            </w:r>
          </w:p>
        </w:tc>
        <w:tc>
          <w:tcPr>
            <w:tcW w:w="4896"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vAlign w:val="center"/>
            <w:hideMark/>
          </w:tcPr>
          <w:p w14:paraId="3A166A57" w14:textId="77777777" w:rsidR="00745F3B" w:rsidRDefault="00745F3B">
            <w:pPr>
              <w:spacing w:after="20" w:line="200" w:lineRule="atLeast"/>
              <w:jc w:val="center"/>
            </w:pPr>
            <w:proofErr w:type="spellStart"/>
            <w:r>
              <w:rPr>
                <w:rFonts w:ascii="Verdana" w:hAnsi="Verdana"/>
                <w:b/>
                <w:bCs/>
                <w:sz w:val="16"/>
                <w:szCs w:val="16"/>
              </w:rPr>
              <w:t>Calculation</w:t>
            </w:r>
            <w:proofErr w:type="spellEnd"/>
            <w:r>
              <w:rPr>
                <w:rFonts w:ascii="Verdana" w:hAnsi="Verdana"/>
                <w:b/>
                <w:bCs/>
                <w:sz w:val="16"/>
                <w:szCs w:val="16"/>
              </w:rPr>
              <w:t xml:space="preserve"> </w:t>
            </w:r>
            <w:proofErr w:type="spellStart"/>
            <w:r>
              <w:rPr>
                <w:rFonts w:ascii="Verdana" w:hAnsi="Verdana"/>
                <w:b/>
                <w:bCs/>
                <w:sz w:val="16"/>
                <w:szCs w:val="16"/>
              </w:rPr>
              <w:t>way</w:t>
            </w:r>
            <w:proofErr w:type="spellEnd"/>
          </w:p>
        </w:tc>
      </w:tr>
      <w:tr w:rsidR="00745F3B" w:rsidRPr="00745F3B" w14:paraId="32E380A2" w14:textId="77777777" w:rsidTr="00745F3B">
        <w:trPr>
          <w:trHeight w:val="20"/>
        </w:trPr>
        <w:tc>
          <w:tcPr>
            <w:tcW w:w="1404"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vAlign w:val="center"/>
            <w:hideMark/>
          </w:tcPr>
          <w:p w14:paraId="06C272BB" w14:textId="77777777" w:rsidR="00745F3B" w:rsidRDefault="00745F3B">
            <w:pPr>
              <w:spacing w:after="20" w:line="200" w:lineRule="atLeast"/>
              <w:jc w:val="center"/>
            </w:pPr>
            <w:r>
              <w:rPr>
                <w:rFonts w:ascii="Verdana" w:hAnsi="Verdana"/>
                <w:sz w:val="16"/>
                <w:szCs w:val="16"/>
              </w:rPr>
              <w:t xml:space="preserve">1 </w:t>
            </w:r>
            <w:proofErr w:type="spellStart"/>
            <w:r>
              <w:rPr>
                <w:rFonts w:ascii="Verdana" w:hAnsi="Verdana"/>
                <w:sz w:val="16"/>
                <w:szCs w:val="16"/>
              </w:rPr>
              <w:t>hour</w:t>
            </w:r>
            <w:proofErr w:type="spellEnd"/>
          </w:p>
        </w:tc>
        <w:tc>
          <w:tcPr>
            <w:tcW w:w="102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B827E7" w14:textId="77777777" w:rsidR="00745F3B" w:rsidRDefault="00745F3B">
            <w:pPr>
              <w:spacing w:after="20" w:line="200" w:lineRule="atLeast"/>
              <w:jc w:val="center"/>
            </w:pPr>
            <w:r>
              <w:rPr>
                <w:rFonts w:ascii="Verdana" w:hAnsi="Verdana"/>
                <w:sz w:val="16"/>
                <w:szCs w:val="16"/>
              </w:rPr>
              <w:t>30,000</w:t>
            </w:r>
          </w:p>
        </w:tc>
        <w:tc>
          <w:tcPr>
            <w:tcW w:w="84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DFBD0E" w14:textId="77777777" w:rsidR="00745F3B" w:rsidRDefault="00745F3B">
            <w:pPr>
              <w:spacing w:after="20" w:line="200" w:lineRule="atLeast"/>
              <w:jc w:val="center"/>
            </w:pPr>
            <w:r>
              <w:rPr>
                <w:rFonts w:ascii="Verdana" w:hAnsi="Verdana"/>
                <w:sz w:val="16"/>
                <w:szCs w:val="16"/>
              </w:rPr>
              <w:t>26.0</w:t>
            </w:r>
          </w:p>
        </w:tc>
        <w:tc>
          <w:tcPr>
            <w:tcW w:w="4896"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vAlign w:val="center"/>
            <w:hideMark/>
          </w:tcPr>
          <w:p w14:paraId="7564B0E7" w14:textId="77777777" w:rsidR="00745F3B" w:rsidRPr="00745F3B" w:rsidRDefault="00745F3B">
            <w:pPr>
              <w:spacing w:after="20" w:line="200" w:lineRule="atLeast"/>
              <w:jc w:val="both"/>
              <w:rPr>
                <w:lang w:val="en-US"/>
              </w:rPr>
            </w:pPr>
            <w:r w:rsidRPr="00745F3B">
              <w:rPr>
                <w:rFonts w:ascii="Verdana" w:hAnsi="Verdana"/>
                <w:sz w:val="16"/>
                <w:szCs w:val="16"/>
                <w:lang w:val="en-US"/>
              </w:rPr>
              <w:t>Obtained as the maximum of hourly concentrations, calculated as specified in section 5.2 of this Standard.</w:t>
            </w:r>
          </w:p>
        </w:tc>
      </w:tr>
      <w:tr w:rsidR="00745F3B" w:rsidRPr="00745F3B" w14:paraId="2D3117EA" w14:textId="77777777" w:rsidTr="00745F3B">
        <w:trPr>
          <w:trHeight w:val="20"/>
        </w:trPr>
        <w:tc>
          <w:tcPr>
            <w:tcW w:w="1404" w:type="dxa"/>
            <w:tcBorders>
              <w:top w:val="single" w:sz="6" w:space="0" w:color="auto"/>
              <w:left w:val="single" w:sz="6" w:space="0" w:color="000000"/>
              <w:bottom w:val="single" w:sz="6" w:space="0" w:color="000000"/>
              <w:right w:val="single" w:sz="6" w:space="0" w:color="auto"/>
            </w:tcBorders>
            <w:tcMar>
              <w:top w:w="0" w:type="dxa"/>
              <w:left w:w="64" w:type="dxa"/>
              <w:bottom w:w="0" w:type="dxa"/>
              <w:right w:w="64" w:type="dxa"/>
            </w:tcMar>
            <w:vAlign w:val="center"/>
            <w:hideMark/>
          </w:tcPr>
          <w:p w14:paraId="5CCAA449" w14:textId="77777777" w:rsidR="00745F3B" w:rsidRDefault="00745F3B">
            <w:pPr>
              <w:spacing w:after="20" w:line="200" w:lineRule="atLeast"/>
              <w:jc w:val="center"/>
            </w:pPr>
            <w:r>
              <w:rPr>
                <w:rFonts w:ascii="Verdana" w:hAnsi="Verdana"/>
                <w:sz w:val="16"/>
                <w:szCs w:val="16"/>
              </w:rPr>
              <w:t xml:space="preserve">8 </w:t>
            </w:r>
            <w:proofErr w:type="spellStart"/>
            <w:r>
              <w:rPr>
                <w:rFonts w:ascii="Verdana" w:hAnsi="Verdana"/>
                <w:sz w:val="16"/>
                <w:szCs w:val="16"/>
              </w:rPr>
              <w:t>hours</w:t>
            </w:r>
            <w:proofErr w:type="spellEnd"/>
          </w:p>
        </w:tc>
        <w:tc>
          <w:tcPr>
            <w:tcW w:w="1026"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vAlign w:val="center"/>
            <w:hideMark/>
          </w:tcPr>
          <w:p w14:paraId="650D71C3" w14:textId="77777777" w:rsidR="00745F3B" w:rsidRDefault="00745F3B">
            <w:pPr>
              <w:spacing w:after="20" w:line="200" w:lineRule="atLeast"/>
              <w:jc w:val="center"/>
            </w:pPr>
            <w:r>
              <w:rPr>
                <w:rFonts w:ascii="Verdana" w:hAnsi="Verdana"/>
                <w:sz w:val="16"/>
                <w:szCs w:val="16"/>
              </w:rPr>
              <w:t>10,000</w:t>
            </w:r>
          </w:p>
        </w:tc>
        <w:tc>
          <w:tcPr>
            <w:tcW w:w="846"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vAlign w:val="center"/>
            <w:hideMark/>
          </w:tcPr>
          <w:p w14:paraId="4FD23F99" w14:textId="77777777" w:rsidR="00745F3B" w:rsidRDefault="00745F3B">
            <w:pPr>
              <w:spacing w:after="20" w:line="200" w:lineRule="atLeast"/>
              <w:jc w:val="center"/>
            </w:pPr>
            <w:r>
              <w:rPr>
                <w:rFonts w:ascii="Verdana" w:hAnsi="Verdana"/>
                <w:sz w:val="16"/>
                <w:szCs w:val="16"/>
              </w:rPr>
              <w:t>9.0</w:t>
            </w:r>
          </w:p>
        </w:tc>
        <w:tc>
          <w:tcPr>
            <w:tcW w:w="4896" w:type="dxa"/>
            <w:tcBorders>
              <w:top w:val="single" w:sz="6" w:space="0" w:color="auto"/>
              <w:left w:val="single" w:sz="6" w:space="0" w:color="auto"/>
              <w:bottom w:val="single" w:sz="6" w:space="0" w:color="000000"/>
              <w:right w:val="single" w:sz="6" w:space="0" w:color="000000"/>
            </w:tcBorders>
            <w:tcMar>
              <w:top w:w="0" w:type="dxa"/>
              <w:left w:w="64" w:type="dxa"/>
              <w:bottom w:w="0" w:type="dxa"/>
              <w:right w:w="64" w:type="dxa"/>
            </w:tcMar>
            <w:vAlign w:val="center"/>
            <w:hideMark/>
          </w:tcPr>
          <w:p w14:paraId="4FDEB0CA" w14:textId="77777777" w:rsidR="00745F3B" w:rsidRPr="00745F3B" w:rsidRDefault="00745F3B">
            <w:pPr>
              <w:spacing w:after="20" w:line="200" w:lineRule="atLeast"/>
              <w:jc w:val="both"/>
              <w:rPr>
                <w:lang w:val="en-US"/>
              </w:rPr>
            </w:pPr>
            <w:r w:rsidRPr="00745F3B">
              <w:rPr>
                <w:rFonts w:ascii="Verdana" w:hAnsi="Verdana"/>
                <w:sz w:val="16"/>
                <w:szCs w:val="16"/>
                <w:lang w:val="en-US"/>
              </w:rPr>
              <w:t>Obtained as the maximum of the 8-hour moving averages of CO, calculated as specified in section 5.2 of this Standard.</w:t>
            </w:r>
          </w:p>
        </w:tc>
      </w:tr>
    </w:tbl>
    <w:p w14:paraId="4F6F4060" w14:textId="77777777" w:rsidR="00745F3B" w:rsidRPr="00745F3B" w:rsidRDefault="00745F3B" w:rsidP="00745F3B">
      <w:pPr>
        <w:spacing w:after="60" w:line="216" w:lineRule="atLeast"/>
        <w:ind w:firstLine="288"/>
        <w:jc w:val="both"/>
        <w:rPr>
          <w:lang w:val="en-US"/>
        </w:rPr>
      </w:pPr>
      <w:r w:rsidRPr="00745F3B">
        <w:rPr>
          <w:rFonts w:ascii="Verdana" w:hAnsi="Verdana"/>
          <w:sz w:val="16"/>
          <w:szCs w:val="16"/>
          <w:lang w:val="en-US"/>
        </w:rPr>
        <w:t> </w:t>
      </w:r>
    </w:p>
    <w:tbl>
      <w:tblPr>
        <w:tblW w:w="0" w:type="auto"/>
        <w:tblLook w:val="04A0" w:firstRow="1" w:lastRow="0" w:firstColumn="1" w:lastColumn="0" w:noHBand="0" w:noVBand="1"/>
      </w:tblPr>
      <w:tblGrid>
        <w:gridCol w:w="4682"/>
        <w:gridCol w:w="4678"/>
      </w:tblGrid>
      <w:tr w:rsidR="00D45F51" w:rsidRPr="00735C95" w14:paraId="4BBDF01A" w14:textId="73057E5C" w:rsidTr="00735C95">
        <w:tc>
          <w:tcPr>
            <w:tcW w:w="4788" w:type="dxa"/>
            <w:shd w:val="clear" w:color="auto" w:fill="auto"/>
          </w:tcPr>
          <w:bookmarkEnd w:id="1"/>
          <w:p w14:paraId="4A737E37" w14:textId="77777777" w:rsidR="00745F3B" w:rsidRPr="00735C95" w:rsidRDefault="00745F3B" w:rsidP="00735C95">
            <w:pPr>
              <w:pStyle w:val="texto0"/>
              <w:spacing w:after="60"/>
              <w:ind w:firstLine="0"/>
              <w:rPr>
                <w:rFonts w:ascii="Verdana" w:hAnsi="Verdana"/>
                <w:sz w:val="16"/>
                <w:szCs w:val="16"/>
              </w:rPr>
            </w:pPr>
            <w:r w:rsidRPr="00735C95">
              <w:rPr>
                <w:rFonts w:ascii="Verdana" w:hAnsi="Verdana"/>
                <w:sz w:val="16"/>
                <w:szCs w:val="16"/>
              </w:rPr>
              <w:t xml:space="preserve">Nota: Los valores límite están establecidos a condiciones de referencia, temperatura de </w:t>
            </w:r>
            <w:smartTag w:uri="urn:schemas-microsoft-com:office:smarttags" w:element="metricconverter">
              <w:smartTagPr>
                <w:attr w:name="ProductID" w:val="25ﾰC"/>
              </w:smartTagPr>
              <w:r w:rsidRPr="00735C95">
                <w:rPr>
                  <w:rFonts w:ascii="Verdana" w:hAnsi="Verdana"/>
                  <w:sz w:val="16"/>
                  <w:szCs w:val="16"/>
                </w:rPr>
                <w:t>25°C</w:t>
              </w:r>
            </w:smartTag>
            <w:r w:rsidRPr="00735C95">
              <w:rPr>
                <w:rFonts w:ascii="Verdana" w:hAnsi="Verdana"/>
                <w:sz w:val="16"/>
                <w:szCs w:val="16"/>
              </w:rPr>
              <w:t xml:space="preserve"> (298K) y 1 atm de presión (101.3 kPa).</w:t>
            </w:r>
          </w:p>
        </w:tc>
        <w:tc>
          <w:tcPr>
            <w:tcW w:w="4788" w:type="dxa"/>
            <w:shd w:val="clear" w:color="auto" w:fill="auto"/>
          </w:tcPr>
          <w:p w14:paraId="34CD9253" w14:textId="130215EE" w:rsidR="00745F3B" w:rsidRPr="00735C95" w:rsidRDefault="00745F3B" w:rsidP="00735C95">
            <w:pPr>
              <w:pStyle w:val="texto0"/>
              <w:spacing w:after="60"/>
              <w:ind w:firstLine="0"/>
              <w:rPr>
                <w:rFonts w:ascii="Verdana" w:hAnsi="Verdana"/>
                <w:sz w:val="16"/>
                <w:szCs w:val="16"/>
                <w:lang w:val="en-US"/>
              </w:rPr>
            </w:pPr>
            <w:r w:rsidRPr="00062A36">
              <w:rPr>
                <w:rFonts w:ascii="Verdana" w:hAnsi="Verdana" w:cs="Times New Roman"/>
                <w:sz w:val="16"/>
                <w:szCs w:val="16"/>
                <w:lang w:val="en-US"/>
              </w:rPr>
              <w:t xml:space="preserve">Note: The limit values </w:t>
            </w:r>
            <w:r w:rsidRPr="00062A36">
              <w:rPr>
                <w:sz w:val="16"/>
                <w:szCs w:val="16"/>
                <w:lang w:val="en-US"/>
              </w:rPr>
              <w:t>​​</w:t>
            </w:r>
            <w:r w:rsidRPr="00062A36">
              <w:rPr>
                <w:rFonts w:ascii="Verdana" w:hAnsi="Verdana" w:cs="Times New Roman"/>
                <w:sz w:val="16"/>
                <w:szCs w:val="16"/>
                <w:lang w:val="en-US"/>
              </w:rPr>
              <w:t>are established at reference conditions, temperature of 25°C (298K) and 1 atm of pressure (101.3 kPa).</w:t>
            </w:r>
          </w:p>
        </w:tc>
      </w:tr>
      <w:tr w:rsidR="00D45F51" w:rsidRPr="00735C95" w14:paraId="2F76AE14" w14:textId="4D733A37" w:rsidTr="00735C95">
        <w:tc>
          <w:tcPr>
            <w:tcW w:w="4788" w:type="dxa"/>
            <w:shd w:val="clear" w:color="auto" w:fill="auto"/>
          </w:tcPr>
          <w:p w14:paraId="50B0F368" w14:textId="77777777" w:rsidR="00745F3B" w:rsidRPr="00735C95" w:rsidRDefault="00745F3B" w:rsidP="00735C95">
            <w:pPr>
              <w:pStyle w:val="texto0"/>
              <w:spacing w:after="60" w:line="239" w:lineRule="exact"/>
              <w:ind w:firstLine="0"/>
              <w:rPr>
                <w:rFonts w:ascii="Verdana" w:hAnsi="Verdana"/>
                <w:b/>
                <w:bCs/>
                <w:sz w:val="16"/>
                <w:szCs w:val="16"/>
              </w:rPr>
            </w:pPr>
            <w:r w:rsidRPr="00735C95">
              <w:rPr>
                <w:rFonts w:ascii="Verdana" w:hAnsi="Verdana"/>
                <w:b/>
                <w:bCs/>
                <w:sz w:val="16"/>
                <w:szCs w:val="16"/>
              </w:rPr>
              <w:t>5.2. Manejo de datos para determinar el cumplimiento de los valores límites de CO.</w:t>
            </w:r>
          </w:p>
        </w:tc>
        <w:tc>
          <w:tcPr>
            <w:tcW w:w="4788" w:type="dxa"/>
            <w:shd w:val="clear" w:color="auto" w:fill="auto"/>
          </w:tcPr>
          <w:p w14:paraId="588D356F" w14:textId="32BDECD1" w:rsidR="00745F3B" w:rsidRPr="00735C95" w:rsidRDefault="00745F3B"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lang w:val="en-US"/>
              </w:rPr>
              <w:t>5.2. Data management to determine compliance with CO limit values.</w:t>
            </w:r>
          </w:p>
        </w:tc>
      </w:tr>
      <w:tr w:rsidR="00D45F51" w:rsidRPr="00735C95" w14:paraId="7F232B2D" w14:textId="3C47BAEA" w:rsidTr="00735C95">
        <w:tc>
          <w:tcPr>
            <w:tcW w:w="4788" w:type="dxa"/>
            <w:shd w:val="clear" w:color="auto" w:fill="auto"/>
          </w:tcPr>
          <w:p w14:paraId="7701122C" w14:textId="77777777" w:rsidR="00745F3B" w:rsidRPr="00735C95" w:rsidRDefault="00745F3B" w:rsidP="00735C95">
            <w:pPr>
              <w:pStyle w:val="texto0"/>
              <w:spacing w:after="60" w:line="239" w:lineRule="exact"/>
              <w:ind w:firstLine="0"/>
              <w:rPr>
                <w:rFonts w:ascii="Verdana" w:hAnsi="Verdana"/>
                <w:bCs/>
                <w:sz w:val="16"/>
                <w:szCs w:val="16"/>
              </w:rPr>
            </w:pPr>
            <w:r w:rsidRPr="00735C95">
              <w:rPr>
                <w:rFonts w:ascii="Verdana" w:hAnsi="Verdana"/>
                <w:b/>
                <w:bCs/>
                <w:sz w:val="16"/>
                <w:szCs w:val="16"/>
              </w:rPr>
              <w:t>5.2.1 Redondeo.</w:t>
            </w:r>
            <w:r w:rsidRPr="00735C95">
              <w:rPr>
                <w:rFonts w:ascii="Verdana" w:hAnsi="Verdana"/>
                <w:bCs/>
                <w:sz w:val="16"/>
                <w:szCs w:val="16"/>
              </w:rPr>
              <w:t xml:space="preserve"> En cada sitio de monitoreo, las concentraciones horarias en ppm, deberán tener una cifra decimal significativa. Si se cuenta con valores de 2 o más cifras decimales, el valor será redondeado de la siguiente manera: si el segundo decimal es un número entre 5 y 9, el valor del primer decimal se incrementará al inmediato superior; si el valor del segundo decimal es 4 o menor el valor del primer decimal no se incrementa.</w:t>
            </w:r>
          </w:p>
        </w:tc>
        <w:tc>
          <w:tcPr>
            <w:tcW w:w="4788" w:type="dxa"/>
            <w:shd w:val="clear" w:color="auto" w:fill="auto"/>
          </w:tcPr>
          <w:p w14:paraId="26DA89D0" w14:textId="3B32DF00" w:rsidR="00745F3B" w:rsidRPr="00735C95" w:rsidRDefault="00745F3B"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5.2.1 Rounding. </w:t>
            </w:r>
            <w:r w:rsidRPr="00062A36">
              <w:rPr>
                <w:rFonts w:ascii="Verdana" w:hAnsi="Verdana" w:cs="Times New Roman"/>
                <w:sz w:val="16"/>
                <w:szCs w:val="16"/>
                <w:lang w:val="en-US"/>
              </w:rPr>
              <w:t xml:space="preserve">At each monitoring site, hourly concentrations in ppm must have a significant decimal figure. If there are values </w:t>
            </w:r>
            <w:r w:rsidRPr="00062A36">
              <w:rPr>
                <w:sz w:val="16"/>
                <w:szCs w:val="16"/>
                <w:lang w:val="en-US"/>
              </w:rPr>
              <w:t>​​</w:t>
            </w:r>
            <w:r w:rsidRPr="00062A36">
              <w:rPr>
                <w:rFonts w:ascii="Verdana" w:hAnsi="Verdana" w:cs="Times New Roman"/>
                <w:sz w:val="16"/>
                <w:szCs w:val="16"/>
                <w:lang w:val="en-US"/>
              </w:rPr>
              <w:t>of 2 or more decimal places, the value will be rounded as follows: if the second decimal is a number between 5 and 9, the value of the first decimal will be increased to the next higher; if the value of the second decimal is 4 or less, the value of the first decimal is not incremented.</w:t>
            </w:r>
          </w:p>
        </w:tc>
      </w:tr>
      <w:tr w:rsidR="00D45F51" w:rsidRPr="00735C95" w14:paraId="3B7C5763" w14:textId="28E5AC22" w:rsidTr="00735C95">
        <w:tc>
          <w:tcPr>
            <w:tcW w:w="4788" w:type="dxa"/>
            <w:shd w:val="clear" w:color="auto" w:fill="auto"/>
          </w:tcPr>
          <w:p w14:paraId="033C4DAB" w14:textId="77777777" w:rsidR="00745F3B" w:rsidRPr="00735C95" w:rsidRDefault="00745F3B" w:rsidP="00735C95">
            <w:pPr>
              <w:pStyle w:val="texto0"/>
              <w:spacing w:after="60" w:line="239" w:lineRule="exact"/>
              <w:ind w:firstLine="0"/>
              <w:rPr>
                <w:rFonts w:ascii="Verdana" w:hAnsi="Verdana"/>
                <w:bCs/>
                <w:sz w:val="16"/>
                <w:szCs w:val="16"/>
              </w:rPr>
            </w:pPr>
            <w:r w:rsidRPr="00735C95">
              <w:rPr>
                <w:rFonts w:ascii="Verdana" w:hAnsi="Verdana"/>
                <w:bCs/>
                <w:sz w:val="16"/>
                <w:szCs w:val="16"/>
              </w:rPr>
              <w:t>Para determinar el cumplimiento de los valores límite, la concentración deberán tener una cifra decimal significativa, de acuerdo al redondeo descrito en el párrafo anterior.</w:t>
            </w:r>
          </w:p>
        </w:tc>
        <w:tc>
          <w:tcPr>
            <w:tcW w:w="4788" w:type="dxa"/>
            <w:shd w:val="clear" w:color="auto" w:fill="auto"/>
          </w:tcPr>
          <w:p w14:paraId="0E095757" w14:textId="29A1CB02" w:rsidR="00745F3B" w:rsidRPr="00735C95" w:rsidRDefault="00745F3B" w:rsidP="00735C95">
            <w:pPr>
              <w:pStyle w:val="texto0"/>
              <w:spacing w:after="60" w:line="239" w:lineRule="exact"/>
              <w:ind w:firstLine="0"/>
              <w:rPr>
                <w:rFonts w:ascii="Verdana" w:hAnsi="Verdana"/>
                <w:bCs/>
                <w:sz w:val="16"/>
                <w:szCs w:val="16"/>
                <w:lang w:val="en-US"/>
              </w:rPr>
            </w:pPr>
            <w:r w:rsidRPr="00062A36">
              <w:rPr>
                <w:rFonts w:ascii="Verdana" w:hAnsi="Verdana" w:cs="Times New Roman"/>
                <w:sz w:val="16"/>
                <w:szCs w:val="16"/>
                <w:lang w:val="en-US"/>
              </w:rPr>
              <w:t>To determine compliance with the limit values, the concentration must have a significant decimal figure, according to the rounding described in the previous paragraph.</w:t>
            </w:r>
          </w:p>
        </w:tc>
      </w:tr>
      <w:tr w:rsidR="00D45F51" w:rsidRPr="00735C95" w14:paraId="79BC4D42" w14:textId="176866EB" w:rsidTr="00735C95">
        <w:tc>
          <w:tcPr>
            <w:tcW w:w="4788" w:type="dxa"/>
            <w:shd w:val="clear" w:color="auto" w:fill="auto"/>
          </w:tcPr>
          <w:p w14:paraId="2C3148A3" w14:textId="77777777" w:rsidR="00745F3B" w:rsidRPr="00735C95" w:rsidRDefault="00745F3B" w:rsidP="00735C95">
            <w:pPr>
              <w:pStyle w:val="texto0"/>
              <w:spacing w:after="60" w:line="239" w:lineRule="exact"/>
              <w:ind w:firstLine="0"/>
              <w:rPr>
                <w:rFonts w:ascii="Verdana" w:hAnsi="Verdana"/>
                <w:bCs/>
                <w:sz w:val="16"/>
                <w:szCs w:val="16"/>
              </w:rPr>
            </w:pPr>
            <w:r w:rsidRPr="00735C95">
              <w:rPr>
                <w:rFonts w:ascii="Verdana" w:hAnsi="Verdana"/>
                <w:b/>
                <w:bCs/>
                <w:sz w:val="16"/>
                <w:szCs w:val="16"/>
              </w:rPr>
              <w:lastRenderedPageBreak/>
              <w:t xml:space="preserve">5.2.2 </w:t>
            </w:r>
            <w:r w:rsidRPr="00735C95">
              <w:rPr>
                <w:rFonts w:ascii="Verdana" w:hAnsi="Verdana"/>
                <w:bCs/>
                <w:sz w:val="16"/>
                <w:szCs w:val="16"/>
              </w:rPr>
              <w:t>Requerimientos de suficiencia de datos para la obtención de promedios en equipos de monitoreo (Tabla 2):</w:t>
            </w:r>
          </w:p>
        </w:tc>
        <w:tc>
          <w:tcPr>
            <w:tcW w:w="4788" w:type="dxa"/>
            <w:shd w:val="clear" w:color="auto" w:fill="auto"/>
          </w:tcPr>
          <w:p w14:paraId="1B4115B2" w14:textId="3EF5D48F" w:rsidR="00745F3B" w:rsidRPr="00735C95" w:rsidRDefault="00745F3B"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5.2.2 </w:t>
            </w:r>
            <w:r w:rsidRPr="00062A36">
              <w:rPr>
                <w:rFonts w:ascii="Verdana" w:hAnsi="Verdana" w:cs="Times New Roman"/>
                <w:sz w:val="16"/>
                <w:szCs w:val="16"/>
                <w:lang w:val="en-US"/>
              </w:rPr>
              <w:t>Data sufficiency requirements to obtain averages in monitoring equipment (Table 2):</w:t>
            </w:r>
          </w:p>
        </w:tc>
      </w:tr>
    </w:tbl>
    <w:p w14:paraId="15AB149C" w14:textId="77777777" w:rsidR="00EB49A0" w:rsidRPr="00745F3B" w:rsidRDefault="00EB49A0" w:rsidP="00230FDB">
      <w:pPr>
        <w:pStyle w:val="texto0"/>
        <w:spacing w:after="60" w:line="239" w:lineRule="exact"/>
        <w:ind w:firstLine="0"/>
        <w:jc w:val="center"/>
        <w:rPr>
          <w:rFonts w:ascii="Verdana" w:hAnsi="Verdana"/>
          <w:b/>
          <w:bCs/>
          <w:sz w:val="16"/>
          <w:szCs w:val="16"/>
          <w:lang w:val="en-US"/>
        </w:rPr>
      </w:pPr>
    </w:p>
    <w:tbl>
      <w:tblPr>
        <w:tblW w:w="87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A0" w:firstRow="1" w:lastRow="0" w:firstColumn="1" w:lastColumn="0" w:noHBand="0" w:noVBand="1"/>
      </w:tblPr>
      <w:tblGrid>
        <w:gridCol w:w="2306"/>
        <w:gridCol w:w="6406"/>
      </w:tblGrid>
      <w:tr w:rsidR="00EB49A0" w:rsidRPr="00EB49A0" w14:paraId="189A7B2D" w14:textId="77777777" w:rsidTr="00CB1A54">
        <w:trPr>
          <w:trHeight w:val="20"/>
          <w:jc w:val="center"/>
        </w:trPr>
        <w:tc>
          <w:tcPr>
            <w:tcW w:w="8712" w:type="dxa"/>
            <w:gridSpan w:val="2"/>
            <w:shd w:val="clear" w:color="auto" w:fill="auto"/>
            <w:noWrap/>
            <w:vAlign w:val="center"/>
          </w:tcPr>
          <w:p w14:paraId="4CF2C5C9" w14:textId="71932B93" w:rsidR="00EB49A0" w:rsidRPr="00EB49A0" w:rsidRDefault="00EB49A0" w:rsidP="001F177F">
            <w:pPr>
              <w:pStyle w:val="texto0"/>
              <w:spacing w:after="60" w:line="239" w:lineRule="exact"/>
              <w:ind w:firstLine="0"/>
              <w:jc w:val="center"/>
              <w:rPr>
                <w:rFonts w:ascii="Verdana" w:hAnsi="Verdana"/>
                <w:b/>
                <w:bCs/>
                <w:sz w:val="16"/>
                <w:szCs w:val="16"/>
              </w:rPr>
            </w:pPr>
            <w:r w:rsidRPr="00EB49A0">
              <w:rPr>
                <w:rFonts w:ascii="Verdana" w:hAnsi="Verdana"/>
                <w:b/>
                <w:bCs/>
                <w:sz w:val="16"/>
                <w:szCs w:val="16"/>
              </w:rPr>
              <w:t>Tabla 2 - Requerimientos de suficiencia de datos</w:t>
            </w:r>
          </w:p>
        </w:tc>
      </w:tr>
      <w:tr w:rsidR="00230FDB" w:rsidRPr="00EB49A0" w14:paraId="529AF8CE" w14:textId="77777777" w:rsidTr="00EB49A0">
        <w:trPr>
          <w:trHeight w:val="20"/>
          <w:jc w:val="center"/>
        </w:trPr>
        <w:tc>
          <w:tcPr>
            <w:tcW w:w="2306" w:type="dxa"/>
            <w:shd w:val="clear" w:color="auto" w:fill="auto"/>
            <w:noWrap/>
            <w:vAlign w:val="center"/>
          </w:tcPr>
          <w:p w14:paraId="6F101642" w14:textId="77777777" w:rsidR="00230FDB" w:rsidRPr="00EB49A0" w:rsidRDefault="00230FDB" w:rsidP="001F177F">
            <w:pPr>
              <w:pStyle w:val="texto0"/>
              <w:spacing w:after="60" w:line="239" w:lineRule="exact"/>
              <w:ind w:firstLine="0"/>
              <w:jc w:val="center"/>
              <w:rPr>
                <w:rFonts w:ascii="Verdana" w:hAnsi="Verdana"/>
                <w:b/>
                <w:bCs/>
                <w:sz w:val="16"/>
                <w:szCs w:val="16"/>
              </w:rPr>
            </w:pPr>
            <w:r w:rsidRPr="00EB49A0">
              <w:rPr>
                <w:rFonts w:ascii="Verdana" w:hAnsi="Verdana"/>
                <w:b/>
                <w:bCs/>
                <w:sz w:val="16"/>
                <w:szCs w:val="16"/>
              </w:rPr>
              <w:t>Concentración</w:t>
            </w:r>
          </w:p>
        </w:tc>
        <w:tc>
          <w:tcPr>
            <w:tcW w:w="6406" w:type="dxa"/>
            <w:shd w:val="clear" w:color="auto" w:fill="auto"/>
            <w:vAlign w:val="center"/>
          </w:tcPr>
          <w:p w14:paraId="5732CACD" w14:textId="77777777" w:rsidR="00230FDB" w:rsidRPr="00EB49A0" w:rsidRDefault="00230FDB" w:rsidP="001F177F">
            <w:pPr>
              <w:pStyle w:val="texto0"/>
              <w:spacing w:after="60" w:line="239" w:lineRule="exact"/>
              <w:ind w:firstLine="0"/>
              <w:jc w:val="center"/>
              <w:rPr>
                <w:rFonts w:ascii="Verdana" w:hAnsi="Verdana"/>
                <w:b/>
                <w:bCs/>
                <w:sz w:val="16"/>
                <w:szCs w:val="16"/>
              </w:rPr>
            </w:pPr>
            <w:r w:rsidRPr="00EB49A0">
              <w:rPr>
                <w:rFonts w:ascii="Verdana" w:hAnsi="Verdana"/>
                <w:b/>
                <w:bCs/>
                <w:sz w:val="16"/>
                <w:szCs w:val="16"/>
              </w:rPr>
              <w:t>Requerimiento</w:t>
            </w:r>
          </w:p>
        </w:tc>
      </w:tr>
      <w:tr w:rsidR="00230FDB" w:rsidRPr="00EB49A0" w14:paraId="65E54D54" w14:textId="77777777" w:rsidTr="00EB49A0">
        <w:trPr>
          <w:trHeight w:val="20"/>
          <w:jc w:val="center"/>
        </w:trPr>
        <w:tc>
          <w:tcPr>
            <w:tcW w:w="2306" w:type="dxa"/>
            <w:shd w:val="clear" w:color="auto" w:fill="auto"/>
            <w:vAlign w:val="center"/>
          </w:tcPr>
          <w:p w14:paraId="1E47EAFA" w14:textId="77777777" w:rsidR="00230FDB" w:rsidRPr="00EB49A0" w:rsidRDefault="00230FDB" w:rsidP="001F177F">
            <w:pPr>
              <w:pStyle w:val="texto0"/>
              <w:spacing w:after="60" w:line="239" w:lineRule="exact"/>
              <w:ind w:firstLine="0"/>
              <w:rPr>
                <w:rFonts w:ascii="Verdana" w:hAnsi="Verdana"/>
                <w:bCs/>
                <w:sz w:val="16"/>
                <w:szCs w:val="16"/>
              </w:rPr>
            </w:pPr>
            <w:r w:rsidRPr="00EB49A0">
              <w:rPr>
                <w:rFonts w:ascii="Verdana" w:hAnsi="Verdana"/>
                <w:bCs/>
                <w:sz w:val="16"/>
                <w:szCs w:val="16"/>
              </w:rPr>
              <w:t>Promedio horario</w:t>
            </w:r>
          </w:p>
        </w:tc>
        <w:tc>
          <w:tcPr>
            <w:tcW w:w="6406" w:type="dxa"/>
            <w:shd w:val="clear" w:color="auto" w:fill="auto"/>
          </w:tcPr>
          <w:p w14:paraId="480E4120" w14:textId="77777777" w:rsidR="00230FDB" w:rsidRPr="00EB49A0" w:rsidRDefault="00230FDB" w:rsidP="00546EFE">
            <w:pPr>
              <w:pStyle w:val="texto0"/>
              <w:spacing w:after="60" w:line="239" w:lineRule="exact"/>
              <w:ind w:firstLine="0"/>
              <w:rPr>
                <w:rFonts w:ascii="Verdana" w:hAnsi="Verdana"/>
                <w:bCs/>
                <w:sz w:val="16"/>
                <w:szCs w:val="16"/>
              </w:rPr>
            </w:pPr>
            <w:r w:rsidRPr="00EB49A0">
              <w:rPr>
                <w:rFonts w:ascii="Verdana" w:hAnsi="Verdana"/>
                <w:bCs/>
                <w:sz w:val="16"/>
                <w:szCs w:val="16"/>
              </w:rPr>
              <w:t>Para el cálculo del promedio horario se requerirá un mínimo de 75% de las concentraciones por minuto válidas en una hora (45 registros).</w:t>
            </w:r>
          </w:p>
        </w:tc>
      </w:tr>
      <w:tr w:rsidR="00230FDB" w:rsidRPr="00EB49A0" w14:paraId="29E2ED54" w14:textId="77777777" w:rsidTr="00EB49A0">
        <w:trPr>
          <w:trHeight w:val="20"/>
          <w:jc w:val="center"/>
        </w:trPr>
        <w:tc>
          <w:tcPr>
            <w:tcW w:w="2306" w:type="dxa"/>
            <w:shd w:val="clear" w:color="auto" w:fill="auto"/>
            <w:vAlign w:val="center"/>
          </w:tcPr>
          <w:p w14:paraId="28D46E27" w14:textId="77777777" w:rsidR="00230FDB" w:rsidRPr="00EB49A0" w:rsidRDefault="00230FDB" w:rsidP="001F177F">
            <w:pPr>
              <w:pStyle w:val="texto0"/>
              <w:spacing w:after="60" w:line="239" w:lineRule="exact"/>
              <w:ind w:firstLine="0"/>
              <w:rPr>
                <w:rFonts w:ascii="Verdana" w:hAnsi="Verdana"/>
                <w:bCs/>
                <w:sz w:val="16"/>
                <w:szCs w:val="16"/>
              </w:rPr>
            </w:pPr>
            <w:r w:rsidRPr="00EB49A0">
              <w:rPr>
                <w:rFonts w:ascii="Verdana" w:hAnsi="Verdana"/>
                <w:bCs/>
                <w:sz w:val="16"/>
                <w:szCs w:val="16"/>
              </w:rPr>
              <w:t>Promedio móvil de 8 horas</w:t>
            </w:r>
          </w:p>
        </w:tc>
        <w:tc>
          <w:tcPr>
            <w:tcW w:w="6406" w:type="dxa"/>
            <w:shd w:val="clear" w:color="auto" w:fill="auto"/>
          </w:tcPr>
          <w:p w14:paraId="78929173" w14:textId="77777777" w:rsidR="00230FDB" w:rsidRPr="00EB49A0" w:rsidRDefault="00230FDB" w:rsidP="001F177F">
            <w:pPr>
              <w:pStyle w:val="texto0"/>
              <w:spacing w:after="60" w:line="239" w:lineRule="exact"/>
              <w:ind w:firstLine="0"/>
              <w:rPr>
                <w:rFonts w:ascii="Verdana" w:hAnsi="Verdana"/>
                <w:bCs/>
                <w:sz w:val="16"/>
                <w:szCs w:val="16"/>
              </w:rPr>
            </w:pPr>
            <w:r w:rsidRPr="00EB49A0">
              <w:rPr>
                <w:rFonts w:ascii="Verdana" w:hAnsi="Verdana"/>
                <w:bCs/>
                <w:sz w:val="16"/>
                <w:szCs w:val="16"/>
              </w:rPr>
              <w:t>Para el cálculo del promedio móvil de ocho horas se requerirá al menos 6 de las 8 horas con concentraciones válidas.</w:t>
            </w:r>
          </w:p>
        </w:tc>
      </w:tr>
    </w:tbl>
    <w:p w14:paraId="01B76F6F" w14:textId="08EC343B" w:rsidR="00230FDB" w:rsidRDefault="00230FDB" w:rsidP="00230FDB">
      <w:pPr>
        <w:pStyle w:val="texto0"/>
        <w:spacing w:after="60" w:line="239" w:lineRule="exact"/>
        <w:rPr>
          <w:rFonts w:ascii="Verdana" w:hAnsi="Verdana"/>
          <w:bCs/>
          <w:sz w:val="16"/>
          <w:szCs w:val="16"/>
        </w:rPr>
      </w:pPr>
    </w:p>
    <w:tbl>
      <w:tblPr>
        <w:tblW w:w="8727"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02"/>
        <w:gridCol w:w="6525"/>
      </w:tblGrid>
      <w:tr w:rsidR="00745F3B" w:rsidRPr="00745F3B" w14:paraId="6B08982F" w14:textId="77777777" w:rsidTr="001B38B9">
        <w:trPr>
          <w:trHeight w:val="20"/>
          <w:jc w:val="center"/>
        </w:trPr>
        <w:tc>
          <w:tcPr>
            <w:tcW w:w="8727" w:type="dxa"/>
            <w:gridSpan w:val="2"/>
            <w:tcBorders>
              <w:bottom w:val="single" w:sz="6" w:space="0" w:color="auto"/>
            </w:tcBorders>
            <w:tcMar>
              <w:top w:w="0" w:type="dxa"/>
              <w:left w:w="64" w:type="dxa"/>
              <w:bottom w:w="0" w:type="dxa"/>
              <w:right w:w="64" w:type="dxa"/>
            </w:tcMar>
            <w:vAlign w:val="center"/>
            <w:hideMark/>
          </w:tcPr>
          <w:p w14:paraId="392F6A2A" w14:textId="77777777" w:rsidR="00745F3B" w:rsidRPr="00745F3B" w:rsidRDefault="00745F3B" w:rsidP="00745F3B">
            <w:pPr>
              <w:spacing w:after="60" w:line="239" w:lineRule="atLeast"/>
              <w:jc w:val="center"/>
              <w:rPr>
                <w:lang w:val="en-US" w:eastAsia="en-US"/>
              </w:rPr>
            </w:pPr>
            <w:r w:rsidRPr="00745F3B">
              <w:rPr>
                <w:rFonts w:ascii="Verdana" w:hAnsi="Verdana"/>
                <w:b/>
                <w:bCs/>
                <w:sz w:val="16"/>
                <w:szCs w:val="16"/>
                <w:lang w:val="en-US" w:eastAsia="en-US"/>
              </w:rPr>
              <w:t>Table 2 - Data sufficiency requirements</w:t>
            </w:r>
          </w:p>
        </w:tc>
      </w:tr>
      <w:tr w:rsidR="00745F3B" w:rsidRPr="00745F3B" w14:paraId="052F8E9D" w14:textId="77777777" w:rsidTr="001B38B9">
        <w:trPr>
          <w:trHeight w:val="20"/>
          <w:jc w:val="center"/>
        </w:trPr>
        <w:tc>
          <w:tcPr>
            <w:tcW w:w="2202" w:type="dxa"/>
            <w:tcBorders>
              <w:top w:val="single" w:sz="6" w:space="0" w:color="auto"/>
              <w:bottom w:val="single" w:sz="6" w:space="0" w:color="auto"/>
              <w:right w:val="single" w:sz="6" w:space="0" w:color="auto"/>
            </w:tcBorders>
            <w:tcMar>
              <w:top w:w="0" w:type="dxa"/>
              <w:left w:w="64" w:type="dxa"/>
              <w:bottom w:w="0" w:type="dxa"/>
              <w:right w:w="64" w:type="dxa"/>
            </w:tcMar>
            <w:vAlign w:val="center"/>
            <w:hideMark/>
          </w:tcPr>
          <w:p w14:paraId="43C3357D" w14:textId="77777777" w:rsidR="00745F3B" w:rsidRPr="00745F3B" w:rsidRDefault="00745F3B" w:rsidP="00745F3B">
            <w:pPr>
              <w:spacing w:after="60" w:line="239" w:lineRule="atLeast"/>
              <w:jc w:val="center"/>
              <w:rPr>
                <w:lang w:val="en-US" w:eastAsia="en-US"/>
              </w:rPr>
            </w:pPr>
            <w:r w:rsidRPr="00745F3B">
              <w:rPr>
                <w:rFonts w:ascii="Verdana" w:hAnsi="Verdana"/>
                <w:b/>
                <w:bCs/>
                <w:sz w:val="16"/>
                <w:szCs w:val="16"/>
                <w:lang w:val="en-US" w:eastAsia="en-US"/>
              </w:rPr>
              <w:t>Concentration</w:t>
            </w:r>
          </w:p>
        </w:tc>
        <w:tc>
          <w:tcPr>
            <w:tcW w:w="6525" w:type="dxa"/>
            <w:tcBorders>
              <w:top w:val="single" w:sz="6" w:space="0" w:color="auto"/>
              <w:left w:val="single" w:sz="6" w:space="0" w:color="auto"/>
              <w:bottom w:val="single" w:sz="6" w:space="0" w:color="auto"/>
            </w:tcBorders>
            <w:tcMar>
              <w:top w:w="0" w:type="dxa"/>
              <w:left w:w="64" w:type="dxa"/>
              <w:bottom w:w="0" w:type="dxa"/>
              <w:right w:w="64" w:type="dxa"/>
            </w:tcMar>
            <w:vAlign w:val="center"/>
            <w:hideMark/>
          </w:tcPr>
          <w:p w14:paraId="32E7E456" w14:textId="77777777" w:rsidR="00745F3B" w:rsidRPr="00745F3B" w:rsidRDefault="00745F3B" w:rsidP="00745F3B">
            <w:pPr>
              <w:spacing w:after="60" w:line="239" w:lineRule="atLeast"/>
              <w:jc w:val="center"/>
              <w:rPr>
                <w:lang w:val="en-US" w:eastAsia="en-US"/>
              </w:rPr>
            </w:pPr>
            <w:r w:rsidRPr="00745F3B">
              <w:rPr>
                <w:rFonts w:ascii="Verdana" w:hAnsi="Verdana"/>
                <w:b/>
                <w:bCs/>
                <w:sz w:val="16"/>
                <w:szCs w:val="16"/>
                <w:lang w:val="en-US" w:eastAsia="en-US"/>
              </w:rPr>
              <w:t>Request</w:t>
            </w:r>
          </w:p>
        </w:tc>
      </w:tr>
      <w:tr w:rsidR="00745F3B" w:rsidRPr="00745F3B" w14:paraId="3CEC2252" w14:textId="77777777" w:rsidTr="001B38B9">
        <w:trPr>
          <w:trHeight w:val="20"/>
          <w:jc w:val="center"/>
        </w:trPr>
        <w:tc>
          <w:tcPr>
            <w:tcW w:w="2202" w:type="dxa"/>
            <w:tcBorders>
              <w:top w:val="single" w:sz="6" w:space="0" w:color="auto"/>
              <w:bottom w:val="single" w:sz="6" w:space="0" w:color="auto"/>
              <w:right w:val="single" w:sz="6" w:space="0" w:color="auto"/>
            </w:tcBorders>
            <w:tcMar>
              <w:top w:w="0" w:type="dxa"/>
              <w:left w:w="64" w:type="dxa"/>
              <w:bottom w:w="0" w:type="dxa"/>
              <w:right w:w="64" w:type="dxa"/>
            </w:tcMar>
            <w:vAlign w:val="center"/>
            <w:hideMark/>
          </w:tcPr>
          <w:p w14:paraId="0C7EC892" w14:textId="77777777" w:rsidR="00745F3B" w:rsidRPr="00745F3B" w:rsidRDefault="00745F3B" w:rsidP="00745F3B">
            <w:pPr>
              <w:spacing w:after="60" w:line="239" w:lineRule="atLeast"/>
              <w:jc w:val="both"/>
              <w:rPr>
                <w:lang w:val="en-US" w:eastAsia="en-US"/>
              </w:rPr>
            </w:pPr>
            <w:r w:rsidRPr="00745F3B">
              <w:rPr>
                <w:rFonts w:ascii="Verdana" w:hAnsi="Verdana"/>
                <w:sz w:val="16"/>
                <w:szCs w:val="16"/>
                <w:lang w:val="en-US" w:eastAsia="en-US"/>
              </w:rPr>
              <w:t>Hourly average</w:t>
            </w:r>
          </w:p>
        </w:tc>
        <w:tc>
          <w:tcPr>
            <w:tcW w:w="6525" w:type="dxa"/>
            <w:tcBorders>
              <w:top w:val="single" w:sz="6" w:space="0" w:color="auto"/>
              <w:left w:val="single" w:sz="6" w:space="0" w:color="auto"/>
              <w:bottom w:val="single" w:sz="6" w:space="0" w:color="auto"/>
            </w:tcBorders>
            <w:tcMar>
              <w:top w:w="0" w:type="dxa"/>
              <w:left w:w="64" w:type="dxa"/>
              <w:bottom w:w="0" w:type="dxa"/>
              <w:right w:w="64" w:type="dxa"/>
            </w:tcMar>
            <w:hideMark/>
          </w:tcPr>
          <w:p w14:paraId="76E150F8" w14:textId="77777777" w:rsidR="00745F3B" w:rsidRPr="00745F3B" w:rsidRDefault="00745F3B" w:rsidP="00745F3B">
            <w:pPr>
              <w:spacing w:after="60" w:line="239" w:lineRule="atLeast"/>
              <w:jc w:val="both"/>
              <w:rPr>
                <w:lang w:val="en-US" w:eastAsia="en-US"/>
              </w:rPr>
            </w:pPr>
            <w:r w:rsidRPr="00745F3B">
              <w:rPr>
                <w:rFonts w:ascii="Verdana" w:hAnsi="Verdana"/>
                <w:sz w:val="16"/>
                <w:szCs w:val="16"/>
                <w:lang w:val="en-US" w:eastAsia="en-US"/>
              </w:rPr>
              <w:t>To calculate the hourly average, a minimum of 75% of the concentrations per minute valid in one hour (45 records) will be required.</w:t>
            </w:r>
          </w:p>
        </w:tc>
      </w:tr>
      <w:tr w:rsidR="00745F3B" w:rsidRPr="00745F3B" w14:paraId="7FDBE816" w14:textId="77777777" w:rsidTr="001B38B9">
        <w:trPr>
          <w:trHeight w:val="20"/>
          <w:jc w:val="center"/>
        </w:trPr>
        <w:tc>
          <w:tcPr>
            <w:tcW w:w="2202" w:type="dxa"/>
            <w:tcBorders>
              <w:top w:val="single" w:sz="6" w:space="0" w:color="auto"/>
              <w:right w:val="single" w:sz="6" w:space="0" w:color="auto"/>
            </w:tcBorders>
            <w:tcMar>
              <w:top w:w="0" w:type="dxa"/>
              <w:left w:w="64" w:type="dxa"/>
              <w:bottom w:w="0" w:type="dxa"/>
              <w:right w:w="64" w:type="dxa"/>
            </w:tcMar>
            <w:vAlign w:val="center"/>
            <w:hideMark/>
          </w:tcPr>
          <w:p w14:paraId="49ED70BD" w14:textId="77777777" w:rsidR="00745F3B" w:rsidRPr="00745F3B" w:rsidRDefault="00745F3B" w:rsidP="00745F3B">
            <w:pPr>
              <w:spacing w:after="60" w:line="239" w:lineRule="atLeast"/>
              <w:jc w:val="both"/>
              <w:rPr>
                <w:lang w:val="en-US" w:eastAsia="en-US"/>
              </w:rPr>
            </w:pPr>
            <w:r w:rsidRPr="00745F3B">
              <w:rPr>
                <w:rFonts w:ascii="Verdana" w:hAnsi="Verdana"/>
                <w:sz w:val="16"/>
                <w:szCs w:val="16"/>
                <w:lang w:val="en-US" w:eastAsia="en-US"/>
              </w:rPr>
              <w:t>8-hour moving average</w:t>
            </w:r>
          </w:p>
        </w:tc>
        <w:tc>
          <w:tcPr>
            <w:tcW w:w="6525" w:type="dxa"/>
            <w:tcBorders>
              <w:top w:val="single" w:sz="6" w:space="0" w:color="auto"/>
              <w:left w:val="single" w:sz="6" w:space="0" w:color="auto"/>
            </w:tcBorders>
            <w:tcMar>
              <w:top w:w="0" w:type="dxa"/>
              <w:left w:w="64" w:type="dxa"/>
              <w:bottom w:w="0" w:type="dxa"/>
              <w:right w:w="64" w:type="dxa"/>
            </w:tcMar>
            <w:hideMark/>
          </w:tcPr>
          <w:p w14:paraId="350AF168" w14:textId="77777777" w:rsidR="00745F3B" w:rsidRPr="00745F3B" w:rsidRDefault="00745F3B" w:rsidP="00745F3B">
            <w:pPr>
              <w:spacing w:after="60" w:line="239" w:lineRule="atLeast"/>
              <w:jc w:val="both"/>
              <w:rPr>
                <w:lang w:val="en-US" w:eastAsia="en-US"/>
              </w:rPr>
            </w:pPr>
            <w:r w:rsidRPr="00745F3B">
              <w:rPr>
                <w:rFonts w:ascii="Verdana" w:hAnsi="Verdana"/>
                <w:sz w:val="16"/>
                <w:szCs w:val="16"/>
                <w:lang w:val="en-US" w:eastAsia="en-US"/>
              </w:rPr>
              <w:t>For the calculation of the eight-hour moving average, at least 6 of the 8 hours with valid concentrations will be required.</w:t>
            </w:r>
          </w:p>
        </w:tc>
      </w:tr>
    </w:tbl>
    <w:p w14:paraId="326394DF" w14:textId="77777777" w:rsidR="00745F3B" w:rsidRPr="00745F3B" w:rsidRDefault="00745F3B" w:rsidP="00745F3B">
      <w:pPr>
        <w:spacing w:after="60" w:line="239" w:lineRule="atLeast"/>
        <w:ind w:firstLine="288"/>
        <w:jc w:val="both"/>
        <w:rPr>
          <w:lang w:val="en-US" w:eastAsia="en-US"/>
        </w:rPr>
      </w:pPr>
      <w:r w:rsidRPr="00745F3B">
        <w:rPr>
          <w:rFonts w:ascii="Verdana" w:hAnsi="Verdana"/>
          <w:sz w:val="16"/>
          <w:szCs w:val="16"/>
          <w:lang w:val="en-US" w:eastAsia="en-US"/>
        </w:rPr>
        <w:t> </w:t>
      </w:r>
    </w:p>
    <w:tbl>
      <w:tblPr>
        <w:tblW w:w="0" w:type="auto"/>
        <w:tblLayout w:type="fixed"/>
        <w:tblLook w:val="04A0" w:firstRow="1" w:lastRow="0" w:firstColumn="1" w:lastColumn="0" w:noHBand="0" w:noVBand="1"/>
      </w:tblPr>
      <w:tblGrid>
        <w:gridCol w:w="4788"/>
        <w:gridCol w:w="4788"/>
      </w:tblGrid>
      <w:tr w:rsidR="00D45F51" w:rsidRPr="00735C95" w14:paraId="01338523" w14:textId="0D08031A" w:rsidTr="00735C95">
        <w:tc>
          <w:tcPr>
            <w:tcW w:w="4788" w:type="dxa"/>
            <w:shd w:val="clear" w:color="auto" w:fill="auto"/>
          </w:tcPr>
          <w:p w14:paraId="0F45BB6A" w14:textId="77777777" w:rsidR="0026540C" w:rsidRPr="00735C95" w:rsidRDefault="0026540C" w:rsidP="00735C95">
            <w:pPr>
              <w:pStyle w:val="texto0"/>
              <w:spacing w:after="60" w:line="239" w:lineRule="exact"/>
              <w:ind w:firstLine="0"/>
              <w:rPr>
                <w:rFonts w:ascii="Verdana" w:hAnsi="Verdana"/>
                <w:bCs/>
                <w:sz w:val="16"/>
                <w:szCs w:val="16"/>
              </w:rPr>
            </w:pPr>
            <w:r w:rsidRPr="00735C95">
              <w:rPr>
                <w:rFonts w:ascii="Verdana" w:hAnsi="Verdana"/>
                <w:b/>
                <w:bCs/>
                <w:sz w:val="16"/>
                <w:szCs w:val="16"/>
              </w:rPr>
              <w:t>5.2.3.</w:t>
            </w:r>
            <w:r w:rsidRPr="00735C95">
              <w:rPr>
                <w:rFonts w:ascii="Verdana" w:hAnsi="Verdana"/>
                <w:bCs/>
                <w:sz w:val="16"/>
                <w:szCs w:val="16"/>
              </w:rPr>
              <w:t xml:space="preserve"> Un sitio de monitoreo cumple con lo establecido en esta Norma para CO si no rebasa los valores límites del promedio de 1 hora y promedio móvil de 8 horas.</w:t>
            </w:r>
          </w:p>
        </w:tc>
        <w:tc>
          <w:tcPr>
            <w:tcW w:w="4788" w:type="dxa"/>
            <w:shd w:val="clear" w:color="auto" w:fill="auto"/>
          </w:tcPr>
          <w:p w14:paraId="076BBCBD" w14:textId="2377ED36" w:rsidR="0026540C" w:rsidRPr="00735C95" w:rsidRDefault="0026540C"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5.2.3. </w:t>
            </w:r>
            <w:r w:rsidRPr="00062A36">
              <w:rPr>
                <w:rFonts w:ascii="Verdana" w:hAnsi="Verdana" w:cs="Times New Roman"/>
                <w:sz w:val="16"/>
                <w:szCs w:val="16"/>
                <w:lang w:val="en-US"/>
              </w:rPr>
              <w:t xml:space="preserve">A monitoring site complies with the provisions of this Standard for CO if it does not exceed the limit values </w:t>
            </w:r>
            <w:r w:rsidRPr="00062A36">
              <w:rPr>
                <w:sz w:val="16"/>
                <w:szCs w:val="16"/>
                <w:lang w:val="en-US"/>
              </w:rPr>
              <w:t>​​</w:t>
            </w:r>
            <w:r w:rsidRPr="00062A36">
              <w:rPr>
                <w:rFonts w:ascii="Verdana" w:hAnsi="Verdana" w:cs="Times New Roman"/>
                <w:sz w:val="16"/>
                <w:szCs w:val="16"/>
                <w:lang w:val="en-US"/>
              </w:rPr>
              <w:t>of the 1-hour average and 8-hour moving average.</w:t>
            </w:r>
          </w:p>
        </w:tc>
      </w:tr>
      <w:tr w:rsidR="00D45F51" w:rsidRPr="00735C95" w14:paraId="5106D684" w14:textId="4B344C4B" w:rsidTr="00735C95">
        <w:tc>
          <w:tcPr>
            <w:tcW w:w="4788" w:type="dxa"/>
            <w:shd w:val="clear" w:color="auto" w:fill="auto"/>
          </w:tcPr>
          <w:p w14:paraId="308748F6" w14:textId="77777777" w:rsidR="0026540C" w:rsidRPr="00735C95" w:rsidRDefault="0026540C" w:rsidP="00735C95">
            <w:pPr>
              <w:pStyle w:val="texto0"/>
              <w:spacing w:after="60" w:line="239" w:lineRule="exact"/>
              <w:ind w:firstLine="0"/>
              <w:rPr>
                <w:rFonts w:ascii="Verdana" w:hAnsi="Verdana"/>
                <w:b/>
                <w:bCs/>
                <w:sz w:val="16"/>
                <w:szCs w:val="16"/>
              </w:rPr>
            </w:pPr>
            <w:r w:rsidRPr="00735C95">
              <w:rPr>
                <w:rFonts w:ascii="Verdana" w:hAnsi="Verdana"/>
                <w:b/>
                <w:bCs/>
                <w:sz w:val="16"/>
                <w:szCs w:val="16"/>
              </w:rPr>
              <w:t xml:space="preserve">5.2.4 </w:t>
            </w:r>
            <w:r w:rsidRPr="00735C95">
              <w:rPr>
                <w:rFonts w:ascii="Verdana" w:hAnsi="Verdana"/>
                <w:bCs/>
                <w:sz w:val="16"/>
                <w:szCs w:val="16"/>
              </w:rPr>
              <w:t>Determinación del cumplimiento de la Norma de CO en un año calendario.</w:t>
            </w:r>
          </w:p>
        </w:tc>
        <w:tc>
          <w:tcPr>
            <w:tcW w:w="4788" w:type="dxa"/>
            <w:shd w:val="clear" w:color="auto" w:fill="auto"/>
          </w:tcPr>
          <w:p w14:paraId="305FA47A" w14:textId="4AD3E36B" w:rsidR="0026540C" w:rsidRPr="00735C95" w:rsidRDefault="0026540C"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5.2.4 </w:t>
            </w:r>
            <w:r w:rsidRPr="00062A36">
              <w:rPr>
                <w:rFonts w:ascii="Verdana" w:hAnsi="Verdana" w:cs="Times New Roman"/>
                <w:sz w:val="16"/>
                <w:szCs w:val="16"/>
                <w:lang w:val="en-US"/>
              </w:rPr>
              <w:t>Determination of compliance with the CO Standard in a calendar year.</w:t>
            </w:r>
          </w:p>
        </w:tc>
      </w:tr>
      <w:tr w:rsidR="00D45F51" w:rsidRPr="00735C95" w14:paraId="22602F49" w14:textId="60359DE2" w:rsidTr="00735C95">
        <w:tc>
          <w:tcPr>
            <w:tcW w:w="4788" w:type="dxa"/>
            <w:shd w:val="clear" w:color="auto" w:fill="auto"/>
          </w:tcPr>
          <w:p w14:paraId="0E60606F" w14:textId="77777777" w:rsidR="0026540C" w:rsidRPr="00735C95" w:rsidRDefault="0026540C" w:rsidP="00735C95">
            <w:pPr>
              <w:pStyle w:val="texto0"/>
              <w:spacing w:after="60" w:line="239" w:lineRule="exact"/>
              <w:ind w:firstLine="0"/>
              <w:rPr>
                <w:rFonts w:ascii="Verdana" w:hAnsi="Verdana"/>
                <w:bCs/>
                <w:sz w:val="16"/>
                <w:szCs w:val="16"/>
              </w:rPr>
            </w:pPr>
            <w:r w:rsidRPr="00735C95">
              <w:rPr>
                <w:rFonts w:ascii="Verdana" w:hAnsi="Verdana"/>
                <w:bCs/>
                <w:sz w:val="16"/>
                <w:szCs w:val="16"/>
              </w:rPr>
              <w:t>Para determinar el cumplimiento de los niveles de CO en un sitio de monitoreo durante un año calendario, se deberá considerar lo siguiente:</w:t>
            </w:r>
          </w:p>
        </w:tc>
        <w:tc>
          <w:tcPr>
            <w:tcW w:w="4788" w:type="dxa"/>
            <w:shd w:val="clear" w:color="auto" w:fill="auto"/>
          </w:tcPr>
          <w:p w14:paraId="03F6BE79" w14:textId="3DC85F8E" w:rsidR="0026540C" w:rsidRPr="00735C95" w:rsidRDefault="0026540C" w:rsidP="00735C95">
            <w:pPr>
              <w:pStyle w:val="texto0"/>
              <w:spacing w:after="60" w:line="239" w:lineRule="exact"/>
              <w:ind w:firstLine="0"/>
              <w:rPr>
                <w:rFonts w:ascii="Verdana" w:hAnsi="Verdana"/>
                <w:bCs/>
                <w:sz w:val="16"/>
                <w:szCs w:val="16"/>
                <w:lang w:val="en-US"/>
              </w:rPr>
            </w:pPr>
            <w:r w:rsidRPr="00062A36">
              <w:rPr>
                <w:rFonts w:ascii="Verdana" w:hAnsi="Verdana" w:cs="Times New Roman"/>
                <w:sz w:val="16"/>
                <w:szCs w:val="16"/>
                <w:lang w:val="en-US"/>
              </w:rPr>
              <w:t>To determine compliance with CO levels at a monitoring site during a calendar year, the following should be considered:</w:t>
            </w:r>
          </w:p>
        </w:tc>
      </w:tr>
      <w:tr w:rsidR="00D45F51" w:rsidRPr="00735C95" w14:paraId="061C2759" w14:textId="2BF5D37E" w:rsidTr="00735C95">
        <w:tc>
          <w:tcPr>
            <w:tcW w:w="4788" w:type="dxa"/>
            <w:shd w:val="clear" w:color="auto" w:fill="auto"/>
          </w:tcPr>
          <w:p w14:paraId="5F02B665" w14:textId="77777777" w:rsidR="0026540C" w:rsidRPr="00735C95" w:rsidRDefault="0026540C" w:rsidP="00735C95">
            <w:pPr>
              <w:pStyle w:val="texto0"/>
              <w:spacing w:after="60" w:line="239" w:lineRule="exact"/>
              <w:ind w:firstLine="0"/>
              <w:rPr>
                <w:rFonts w:ascii="Verdana" w:hAnsi="Verdana"/>
                <w:bCs/>
                <w:sz w:val="16"/>
                <w:szCs w:val="16"/>
              </w:rPr>
            </w:pPr>
            <w:r w:rsidRPr="00735C95">
              <w:rPr>
                <w:rFonts w:ascii="Verdana" w:hAnsi="Verdana"/>
                <w:b/>
                <w:bCs/>
                <w:sz w:val="16"/>
                <w:szCs w:val="16"/>
              </w:rPr>
              <w:t>5.2.4.1</w:t>
            </w:r>
            <w:r w:rsidRPr="00735C95">
              <w:rPr>
                <w:rFonts w:ascii="Verdana" w:hAnsi="Verdana"/>
                <w:bCs/>
                <w:sz w:val="16"/>
                <w:szCs w:val="16"/>
              </w:rPr>
              <w:t xml:space="preserve"> Un sitio de monitoreo cumple con el valor límite de 1 hora cuando el máximo de las concentraciones  horarias sea menor o igual a 26.0 ppm. En caso de que se tenga menos del 75% de los registros horarios en el periodo y al menos 1 de las concentraciones horarias sea mayor que 26.0 ppm, se incumplirá la Norma.</w:t>
            </w:r>
          </w:p>
        </w:tc>
        <w:tc>
          <w:tcPr>
            <w:tcW w:w="4788" w:type="dxa"/>
            <w:shd w:val="clear" w:color="auto" w:fill="auto"/>
          </w:tcPr>
          <w:p w14:paraId="10BF50B5" w14:textId="4B06A2B4" w:rsidR="0026540C" w:rsidRPr="00735C95" w:rsidRDefault="0026540C"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5.2.4.1 </w:t>
            </w:r>
            <w:r w:rsidRPr="00062A36">
              <w:rPr>
                <w:rFonts w:ascii="Verdana" w:hAnsi="Verdana" w:cs="Times New Roman"/>
                <w:sz w:val="16"/>
                <w:szCs w:val="16"/>
                <w:lang w:val="en-US"/>
              </w:rPr>
              <w:t xml:space="preserve">A monitoring site complies with the 1 hour limit value when the maximum hourly concentrations are less than or equal to 26.0 ppm. In the event that there are less than 75% of the hourly records in the period and at least 1 of the hourly concentrations is greater than 26.0 ppm, the Standard will be violated.  </w:t>
            </w:r>
          </w:p>
        </w:tc>
      </w:tr>
      <w:tr w:rsidR="00D45F51" w:rsidRPr="00735C95" w14:paraId="7DFC84F4" w14:textId="1687F19E" w:rsidTr="00735C95">
        <w:tc>
          <w:tcPr>
            <w:tcW w:w="4788" w:type="dxa"/>
            <w:shd w:val="clear" w:color="auto" w:fill="auto"/>
          </w:tcPr>
          <w:p w14:paraId="011E2EF8" w14:textId="77777777" w:rsidR="0026540C" w:rsidRPr="00735C95" w:rsidRDefault="0026540C" w:rsidP="00735C95">
            <w:pPr>
              <w:pStyle w:val="texto0"/>
              <w:spacing w:after="60" w:line="239" w:lineRule="exact"/>
              <w:ind w:firstLine="0"/>
              <w:rPr>
                <w:rFonts w:ascii="Verdana" w:hAnsi="Verdana"/>
                <w:bCs/>
                <w:sz w:val="16"/>
                <w:szCs w:val="16"/>
              </w:rPr>
            </w:pPr>
            <w:r w:rsidRPr="00735C95">
              <w:rPr>
                <w:rFonts w:ascii="Verdana" w:hAnsi="Verdana"/>
                <w:b/>
                <w:bCs/>
                <w:sz w:val="16"/>
                <w:szCs w:val="16"/>
              </w:rPr>
              <w:t>5.2.4.2</w:t>
            </w:r>
            <w:r w:rsidRPr="00735C95">
              <w:rPr>
                <w:rFonts w:ascii="Verdana" w:hAnsi="Verdana"/>
                <w:bCs/>
                <w:sz w:val="16"/>
                <w:szCs w:val="16"/>
              </w:rPr>
              <w:t xml:space="preserve"> Un sitio de monitoreo cumple con el límite de 8 horas cuando el valor máximo de los promedios móviles de 8 horas sea menor o igual a 9.0 ppm. En caso de que se tenga menos del 75% de los registros en el periodo y al menos 1 de las concentraciones de los promedios móviles de 8 horas sea mayor que 9.0 ppm, se incumplirá la Norma.</w:t>
            </w:r>
          </w:p>
        </w:tc>
        <w:tc>
          <w:tcPr>
            <w:tcW w:w="4788" w:type="dxa"/>
            <w:shd w:val="clear" w:color="auto" w:fill="auto"/>
          </w:tcPr>
          <w:p w14:paraId="784D0746" w14:textId="589C9E3E" w:rsidR="0026540C" w:rsidRPr="00735C95" w:rsidRDefault="0026540C"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5.2.4.2 </w:t>
            </w:r>
            <w:r w:rsidRPr="00062A36">
              <w:rPr>
                <w:rFonts w:ascii="Verdana" w:hAnsi="Verdana" w:cs="Times New Roman"/>
                <w:sz w:val="16"/>
                <w:szCs w:val="16"/>
                <w:lang w:val="en-US"/>
              </w:rPr>
              <w:t>A monitoring site complies with the 8-hour limit when the maximum value of the 8-hour moving averages is less than or equal to 9.0 ppm. If there are less than 75% of the records in the period and at least 1 of the concentrations of the 8-hour moving averages is greater than 9.0 ppm, the Standard will be violated.</w:t>
            </w:r>
          </w:p>
        </w:tc>
      </w:tr>
      <w:tr w:rsidR="00D45F51" w:rsidRPr="00735C95" w14:paraId="2E629771" w14:textId="3E1CF035" w:rsidTr="00735C95">
        <w:tc>
          <w:tcPr>
            <w:tcW w:w="4788" w:type="dxa"/>
            <w:shd w:val="clear" w:color="auto" w:fill="auto"/>
          </w:tcPr>
          <w:p w14:paraId="5B8592EE" w14:textId="77777777" w:rsidR="0026540C" w:rsidRPr="00735C95" w:rsidRDefault="0026540C" w:rsidP="00735C95">
            <w:pPr>
              <w:pStyle w:val="texto0"/>
              <w:spacing w:after="60" w:line="239" w:lineRule="exact"/>
              <w:ind w:firstLine="0"/>
              <w:rPr>
                <w:rFonts w:ascii="Verdana" w:hAnsi="Verdana"/>
                <w:sz w:val="16"/>
                <w:szCs w:val="16"/>
              </w:rPr>
            </w:pPr>
            <w:r w:rsidRPr="00735C95">
              <w:rPr>
                <w:rFonts w:ascii="Verdana" w:hAnsi="Verdana"/>
                <w:b/>
                <w:bCs/>
                <w:sz w:val="16"/>
                <w:szCs w:val="16"/>
              </w:rPr>
              <w:t>6. Métodos de prueba.</w:t>
            </w:r>
          </w:p>
        </w:tc>
        <w:tc>
          <w:tcPr>
            <w:tcW w:w="4788" w:type="dxa"/>
            <w:shd w:val="clear" w:color="auto" w:fill="auto"/>
          </w:tcPr>
          <w:p w14:paraId="7737EAC1" w14:textId="0B6F9BF9" w:rsidR="0026540C" w:rsidRPr="00735C95" w:rsidRDefault="0026540C" w:rsidP="00735C95">
            <w:pPr>
              <w:pStyle w:val="texto0"/>
              <w:spacing w:after="60" w:line="239" w:lineRule="exact"/>
              <w:ind w:firstLine="0"/>
              <w:rPr>
                <w:rFonts w:ascii="Verdana" w:hAnsi="Verdana"/>
                <w:b/>
                <w:bCs/>
                <w:sz w:val="16"/>
                <w:szCs w:val="16"/>
              </w:rPr>
            </w:pPr>
            <w:r w:rsidRPr="00062A36">
              <w:rPr>
                <w:rFonts w:ascii="Verdana" w:hAnsi="Verdana" w:cs="Times New Roman"/>
                <w:b/>
                <w:bCs/>
                <w:sz w:val="16"/>
                <w:szCs w:val="16"/>
              </w:rPr>
              <w:t xml:space="preserve">6. Test </w:t>
            </w:r>
            <w:proofErr w:type="spellStart"/>
            <w:r w:rsidRPr="00062A36">
              <w:rPr>
                <w:rFonts w:ascii="Verdana" w:hAnsi="Verdana" w:cs="Times New Roman"/>
                <w:b/>
                <w:bCs/>
                <w:sz w:val="16"/>
                <w:szCs w:val="16"/>
              </w:rPr>
              <w:t>methods</w:t>
            </w:r>
            <w:proofErr w:type="spellEnd"/>
            <w:r w:rsidRPr="00062A36">
              <w:rPr>
                <w:rFonts w:ascii="Verdana" w:hAnsi="Verdana" w:cs="Times New Roman"/>
                <w:b/>
                <w:bCs/>
                <w:sz w:val="16"/>
                <w:szCs w:val="16"/>
              </w:rPr>
              <w:t>.</w:t>
            </w:r>
          </w:p>
        </w:tc>
      </w:tr>
      <w:tr w:rsidR="00D45F51" w:rsidRPr="00735C95" w14:paraId="3E4696FE" w14:textId="3735F596" w:rsidTr="00735C95">
        <w:tc>
          <w:tcPr>
            <w:tcW w:w="4788" w:type="dxa"/>
            <w:shd w:val="clear" w:color="auto" w:fill="auto"/>
          </w:tcPr>
          <w:p w14:paraId="1758A1DF" w14:textId="77777777" w:rsidR="0026540C" w:rsidRPr="00735C95" w:rsidRDefault="0026540C" w:rsidP="00735C95">
            <w:pPr>
              <w:pStyle w:val="texto0"/>
              <w:spacing w:after="60" w:line="239" w:lineRule="exact"/>
              <w:ind w:firstLine="0"/>
              <w:rPr>
                <w:rFonts w:ascii="Verdana" w:hAnsi="Verdana"/>
                <w:sz w:val="16"/>
                <w:szCs w:val="16"/>
              </w:rPr>
            </w:pPr>
            <w:r w:rsidRPr="00735C95">
              <w:rPr>
                <w:rFonts w:ascii="Verdana" w:hAnsi="Verdana"/>
                <w:sz w:val="16"/>
                <w:szCs w:val="16"/>
              </w:rPr>
              <w:t xml:space="preserve">El método de prueba para la determinación de la concentración de CO en el aire ambiente y el procedimiento para la calibración de los equipos de medición, estaciones o sistemas de monitoreo de la calidad del aire con fines de difusión o cuando los </w:t>
            </w:r>
            <w:r w:rsidRPr="00735C95">
              <w:rPr>
                <w:rFonts w:ascii="Verdana" w:hAnsi="Verdana"/>
                <w:sz w:val="16"/>
                <w:szCs w:val="16"/>
              </w:rPr>
              <w:lastRenderedPageBreak/>
              <w:t>resultados tengan validez oficial, son los establecidos en la Norma Oficial Mexicana citada en el inciso 2.1 de esta Norma del capítulo de Referencias normativas.</w:t>
            </w:r>
          </w:p>
        </w:tc>
        <w:tc>
          <w:tcPr>
            <w:tcW w:w="4788" w:type="dxa"/>
            <w:shd w:val="clear" w:color="auto" w:fill="auto"/>
          </w:tcPr>
          <w:p w14:paraId="2C1B3E8E" w14:textId="169CCEA8" w:rsidR="0026540C" w:rsidRPr="00735C95" w:rsidRDefault="0026540C" w:rsidP="00735C95">
            <w:pPr>
              <w:pStyle w:val="texto0"/>
              <w:spacing w:after="60" w:line="239" w:lineRule="exact"/>
              <w:ind w:firstLine="0"/>
              <w:rPr>
                <w:rFonts w:ascii="Verdana" w:hAnsi="Verdana"/>
                <w:sz w:val="16"/>
                <w:szCs w:val="16"/>
                <w:lang w:val="en-US"/>
              </w:rPr>
            </w:pPr>
            <w:r w:rsidRPr="00062A36">
              <w:rPr>
                <w:rFonts w:ascii="Verdana" w:hAnsi="Verdana" w:cs="Times New Roman"/>
                <w:sz w:val="16"/>
                <w:szCs w:val="16"/>
                <w:lang w:val="en-US"/>
              </w:rPr>
              <w:lastRenderedPageBreak/>
              <w:t xml:space="preserve">The test method for determining the concentration of CO in ambient air and the procedure for the calibration of measuring equipment, stations or air quality monitoring systems for dissemination purposes or when the results have official validity, </w:t>
            </w:r>
            <w:r w:rsidR="001B38B9" w:rsidRPr="00735C95">
              <w:rPr>
                <w:rFonts w:ascii="Verdana" w:hAnsi="Verdana" w:cs="Times New Roman"/>
                <w:sz w:val="16"/>
                <w:szCs w:val="16"/>
                <w:lang w:val="en-US"/>
              </w:rPr>
              <w:t>t</w:t>
            </w:r>
            <w:r w:rsidRPr="00062A36">
              <w:rPr>
                <w:rFonts w:ascii="Verdana" w:hAnsi="Verdana" w:cs="Times New Roman"/>
                <w:sz w:val="16"/>
                <w:szCs w:val="16"/>
                <w:lang w:val="en-US"/>
              </w:rPr>
              <w:t xml:space="preserve">hey are those </w:t>
            </w:r>
            <w:r w:rsidRPr="00062A36">
              <w:rPr>
                <w:rFonts w:ascii="Verdana" w:hAnsi="Verdana" w:cs="Times New Roman"/>
                <w:sz w:val="16"/>
                <w:szCs w:val="16"/>
                <w:lang w:val="en-US"/>
              </w:rPr>
              <w:lastRenderedPageBreak/>
              <w:t xml:space="preserve">established in the Official Mexican Standard cited in subsection 2.1 of this Standard of the </w:t>
            </w:r>
            <w:r w:rsidR="0041395B" w:rsidRPr="00735C95">
              <w:rPr>
                <w:rFonts w:ascii="Verdana" w:hAnsi="Verdana" w:cs="Times New Roman"/>
                <w:sz w:val="16"/>
                <w:szCs w:val="16"/>
                <w:lang w:val="en-US"/>
              </w:rPr>
              <w:t>Legislative references</w:t>
            </w:r>
            <w:r w:rsidRPr="00062A36">
              <w:rPr>
                <w:rFonts w:ascii="Verdana" w:hAnsi="Verdana" w:cs="Times New Roman"/>
                <w:sz w:val="16"/>
                <w:szCs w:val="16"/>
                <w:lang w:val="en-US"/>
              </w:rPr>
              <w:t xml:space="preserve"> chapter.</w:t>
            </w:r>
          </w:p>
        </w:tc>
      </w:tr>
      <w:tr w:rsidR="00D45F51" w:rsidRPr="00735C95" w14:paraId="76D21993" w14:textId="2C3B96DE" w:rsidTr="00735C95">
        <w:tc>
          <w:tcPr>
            <w:tcW w:w="4788" w:type="dxa"/>
            <w:shd w:val="clear" w:color="auto" w:fill="auto"/>
          </w:tcPr>
          <w:p w14:paraId="351B63D8" w14:textId="77777777" w:rsidR="0026540C" w:rsidRPr="00735C95" w:rsidRDefault="0026540C" w:rsidP="00735C95">
            <w:pPr>
              <w:pStyle w:val="texto0"/>
              <w:spacing w:after="60" w:line="239" w:lineRule="exact"/>
              <w:ind w:firstLine="0"/>
              <w:rPr>
                <w:rFonts w:ascii="Verdana" w:hAnsi="Verdana"/>
                <w:sz w:val="16"/>
                <w:szCs w:val="16"/>
              </w:rPr>
            </w:pPr>
            <w:r w:rsidRPr="00735C95">
              <w:rPr>
                <w:rFonts w:ascii="Verdana" w:hAnsi="Verdana"/>
                <w:b/>
                <w:bCs/>
                <w:sz w:val="16"/>
                <w:szCs w:val="16"/>
              </w:rPr>
              <w:lastRenderedPageBreak/>
              <w:t>7. Concordancia con Normas internacionales y mexicanas.</w:t>
            </w:r>
          </w:p>
        </w:tc>
        <w:tc>
          <w:tcPr>
            <w:tcW w:w="4788" w:type="dxa"/>
            <w:shd w:val="clear" w:color="auto" w:fill="auto"/>
          </w:tcPr>
          <w:p w14:paraId="05178EDB" w14:textId="70950D32" w:rsidR="0026540C" w:rsidRPr="00735C95" w:rsidRDefault="0026540C"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lang w:val="en-US"/>
              </w:rPr>
              <w:t>7. Concordance with international and Mexican standards.</w:t>
            </w:r>
          </w:p>
        </w:tc>
      </w:tr>
      <w:tr w:rsidR="00D45F51" w:rsidRPr="00735C95" w14:paraId="38F6109C" w14:textId="73D0109E" w:rsidTr="00735C95">
        <w:tc>
          <w:tcPr>
            <w:tcW w:w="4788" w:type="dxa"/>
            <w:shd w:val="clear" w:color="auto" w:fill="auto"/>
          </w:tcPr>
          <w:p w14:paraId="752C20DF" w14:textId="77777777" w:rsidR="0026540C" w:rsidRPr="00735C95" w:rsidRDefault="0026540C" w:rsidP="00735C95">
            <w:pPr>
              <w:pStyle w:val="texto0"/>
              <w:spacing w:after="60" w:line="239" w:lineRule="exact"/>
              <w:ind w:firstLine="0"/>
              <w:rPr>
                <w:rFonts w:ascii="Verdana" w:hAnsi="Verdana"/>
                <w:sz w:val="16"/>
                <w:szCs w:val="16"/>
              </w:rPr>
            </w:pPr>
            <w:r w:rsidRPr="00735C95">
              <w:rPr>
                <w:rFonts w:ascii="Verdana" w:hAnsi="Verdana"/>
                <w:sz w:val="16"/>
                <w:szCs w:val="16"/>
              </w:rPr>
              <w:t>Esta Norma no es equivalente a ninguna norma internacional ni mexicana.</w:t>
            </w:r>
          </w:p>
        </w:tc>
        <w:tc>
          <w:tcPr>
            <w:tcW w:w="4788" w:type="dxa"/>
            <w:shd w:val="clear" w:color="auto" w:fill="auto"/>
          </w:tcPr>
          <w:p w14:paraId="101A6BEC" w14:textId="21283712" w:rsidR="0026540C" w:rsidRPr="00735C95" w:rsidRDefault="0026540C" w:rsidP="00735C95">
            <w:pPr>
              <w:pStyle w:val="texto0"/>
              <w:spacing w:after="60" w:line="239" w:lineRule="exact"/>
              <w:ind w:firstLine="0"/>
              <w:rPr>
                <w:rFonts w:ascii="Verdana" w:hAnsi="Verdana"/>
                <w:sz w:val="16"/>
                <w:szCs w:val="16"/>
                <w:lang w:val="en-US"/>
              </w:rPr>
            </w:pPr>
            <w:r w:rsidRPr="00062A36">
              <w:rPr>
                <w:rFonts w:ascii="Verdana" w:hAnsi="Verdana" w:cs="Times New Roman"/>
                <w:sz w:val="16"/>
                <w:szCs w:val="16"/>
                <w:lang w:val="en-US"/>
              </w:rPr>
              <w:t>This Standard is not equivalent to any international or Mexican standard.</w:t>
            </w:r>
          </w:p>
        </w:tc>
      </w:tr>
      <w:tr w:rsidR="00D45F51" w:rsidRPr="00735C95" w14:paraId="2A249E0F" w14:textId="60AAED36" w:rsidTr="00735C95">
        <w:tc>
          <w:tcPr>
            <w:tcW w:w="4788" w:type="dxa"/>
            <w:shd w:val="clear" w:color="auto" w:fill="auto"/>
          </w:tcPr>
          <w:p w14:paraId="52E8056A" w14:textId="77777777" w:rsidR="0026540C" w:rsidRPr="00735C95" w:rsidRDefault="0026540C" w:rsidP="00735C95">
            <w:pPr>
              <w:pStyle w:val="texto0"/>
              <w:spacing w:after="60" w:line="239" w:lineRule="exact"/>
              <w:ind w:firstLine="0"/>
              <w:rPr>
                <w:rFonts w:ascii="Verdana" w:hAnsi="Verdana"/>
                <w:b/>
                <w:bCs/>
                <w:sz w:val="16"/>
                <w:szCs w:val="16"/>
                <w:lang w:val="en-US"/>
              </w:rPr>
            </w:pPr>
            <w:r w:rsidRPr="00735C95">
              <w:rPr>
                <w:rFonts w:ascii="Verdana" w:hAnsi="Verdana"/>
                <w:b/>
                <w:bCs/>
                <w:sz w:val="16"/>
                <w:szCs w:val="16"/>
                <w:lang w:val="en-US"/>
              </w:rPr>
              <w:t xml:space="preserve">8. </w:t>
            </w:r>
            <w:proofErr w:type="spellStart"/>
            <w:r w:rsidRPr="00735C95">
              <w:rPr>
                <w:rFonts w:ascii="Verdana" w:hAnsi="Verdana"/>
                <w:b/>
                <w:bCs/>
                <w:sz w:val="16"/>
                <w:szCs w:val="16"/>
                <w:lang w:val="en-US"/>
              </w:rPr>
              <w:t>Bibliografía</w:t>
            </w:r>
            <w:proofErr w:type="spellEnd"/>
            <w:r w:rsidRPr="00735C95">
              <w:rPr>
                <w:rFonts w:ascii="Verdana" w:hAnsi="Verdana"/>
                <w:b/>
                <w:bCs/>
                <w:sz w:val="16"/>
                <w:szCs w:val="16"/>
                <w:lang w:val="en-US"/>
              </w:rPr>
              <w:t>.</w:t>
            </w:r>
          </w:p>
        </w:tc>
        <w:tc>
          <w:tcPr>
            <w:tcW w:w="4788" w:type="dxa"/>
            <w:shd w:val="clear" w:color="auto" w:fill="auto"/>
          </w:tcPr>
          <w:p w14:paraId="185B1E77" w14:textId="1ED5636A" w:rsidR="0026540C" w:rsidRPr="00735C95" w:rsidRDefault="0026540C"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rPr>
              <w:t xml:space="preserve">8. </w:t>
            </w:r>
            <w:proofErr w:type="spellStart"/>
            <w:r w:rsidRPr="00062A36">
              <w:rPr>
                <w:rFonts w:ascii="Verdana" w:hAnsi="Verdana" w:cs="Times New Roman"/>
                <w:b/>
                <w:bCs/>
                <w:sz w:val="16"/>
                <w:szCs w:val="16"/>
              </w:rPr>
              <w:t>Bibliography</w:t>
            </w:r>
            <w:proofErr w:type="spellEnd"/>
            <w:r w:rsidRPr="00062A36">
              <w:rPr>
                <w:rFonts w:ascii="Verdana" w:hAnsi="Verdana" w:cs="Times New Roman"/>
                <w:b/>
                <w:bCs/>
                <w:sz w:val="16"/>
                <w:szCs w:val="16"/>
              </w:rPr>
              <w:t>.</w:t>
            </w:r>
          </w:p>
        </w:tc>
      </w:tr>
      <w:tr w:rsidR="00D45F51" w:rsidRPr="00735C95" w14:paraId="2A9F7A5F" w14:textId="7AAC79A4" w:rsidTr="00735C95">
        <w:tc>
          <w:tcPr>
            <w:tcW w:w="4788" w:type="dxa"/>
            <w:shd w:val="clear" w:color="auto" w:fill="auto"/>
          </w:tcPr>
          <w:p w14:paraId="59D0642A" w14:textId="77777777" w:rsidR="0026540C" w:rsidRPr="00735C95" w:rsidRDefault="0026540C" w:rsidP="00735C95">
            <w:pPr>
              <w:pStyle w:val="texto0"/>
              <w:spacing w:after="60" w:line="239" w:lineRule="exact"/>
              <w:ind w:firstLine="0"/>
              <w:rPr>
                <w:rFonts w:ascii="Verdana" w:hAnsi="Verdana"/>
                <w:bCs/>
                <w:sz w:val="16"/>
                <w:szCs w:val="16"/>
              </w:rPr>
            </w:pPr>
            <w:r w:rsidRPr="00735C95">
              <w:rPr>
                <w:rFonts w:ascii="Verdana" w:hAnsi="Verdana"/>
                <w:b/>
                <w:bCs/>
                <w:sz w:val="16"/>
                <w:szCs w:val="16"/>
                <w:lang w:val="en-US"/>
              </w:rPr>
              <w:t>8.1</w:t>
            </w:r>
            <w:r w:rsidRPr="00735C95">
              <w:rPr>
                <w:rFonts w:ascii="Verdana" w:hAnsi="Verdana"/>
                <w:bCs/>
                <w:sz w:val="16"/>
                <w:szCs w:val="16"/>
                <w:lang w:val="en-US"/>
              </w:rPr>
              <w:t xml:space="preserve"> CARB (California Air Resources Board), 2014, </w:t>
            </w:r>
            <w:r w:rsidRPr="00735C95">
              <w:rPr>
                <w:rFonts w:ascii="Verdana" w:hAnsi="Verdana"/>
                <w:bCs/>
                <w:i/>
                <w:sz w:val="16"/>
                <w:szCs w:val="16"/>
                <w:lang w:val="en-US"/>
              </w:rPr>
              <w:t>State and National Air Quality Standards</w:t>
            </w:r>
            <w:r w:rsidRPr="00735C95">
              <w:rPr>
                <w:rFonts w:ascii="Verdana" w:hAnsi="Verdana"/>
                <w:bCs/>
                <w:sz w:val="16"/>
                <w:szCs w:val="16"/>
                <w:lang w:val="en-US"/>
              </w:rPr>
              <w:t xml:space="preserve">, [En </w:t>
            </w:r>
            <w:proofErr w:type="spellStart"/>
            <w:r w:rsidRPr="00735C95">
              <w:rPr>
                <w:rFonts w:ascii="Verdana" w:hAnsi="Verdana"/>
                <w:bCs/>
                <w:sz w:val="16"/>
                <w:szCs w:val="16"/>
                <w:lang w:val="en-US"/>
              </w:rPr>
              <w:t>línea</w:t>
            </w:r>
            <w:proofErr w:type="spellEnd"/>
            <w:r w:rsidRPr="00735C95">
              <w:rPr>
                <w:rFonts w:ascii="Verdana" w:hAnsi="Verdana"/>
                <w:bCs/>
                <w:sz w:val="16"/>
                <w:szCs w:val="16"/>
                <w:lang w:val="en-US"/>
              </w:rPr>
              <w:t xml:space="preserve">] [Consulta: 29 mayo 2019]. </w:t>
            </w:r>
            <w:r w:rsidRPr="00735C95">
              <w:rPr>
                <w:rFonts w:ascii="Verdana" w:hAnsi="Verdana"/>
                <w:bCs/>
                <w:sz w:val="16"/>
                <w:szCs w:val="16"/>
              </w:rPr>
              <w:t>Disponible en: http://www.arb.ca.gov/research/aaqs/aaqs2.pdf.</w:t>
            </w:r>
          </w:p>
        </w:tc>
        <w:tc>
          <w:tcPr>
            <w:tcW w:w="4788" w:type="dxa"/>
            <w:shd w:val="clear" w:color="auto" w:fill="auto"/>
          </w:tcPr>
          <w:p w14:paraId="45C3948B" w14:textId="18B0C1AD" w:rsidR="0026540C" w:rsidRPr="00735C95" w:rsidRDefault="0026540C"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8.1 </w:t>
            </w:r>
            <w:r w:rsidRPr="00062A36">
              <w:rPr>
                <w:rFonts w:ascii="Verdana" w:hAnsi="Verdana" w:cs="Times New Roman"/>
                <w:sz w:val="16"/>
                <w:szCs w:val="16"/>
                <w:lang w:val="en-US"/>
              </w:rPr>
              <w:t xml:space="preserve">CARB (California Air Resources Board), 2014, </w:t>
            </w:r>
            <w:r w:rsidRPr="00062A36">
              <w:rPr>
                <w:rFonts w:ascii="Verdana" w:hAnsi="Verdana" w:cs="Times New Roman"/>
                <w:i/>
                <w:iCs/>
                <w:sz w:val="16"/>
                <w:szCs w:val="16"/>
                <w:lang w:val="en-US"/>
              </w:rPr>
              <w:t>State and National Air Quality Standards</w:t>
            </w:r>
            <w:r w:rsidRPr="00062A36">
              <w:rPr>
                <w:rFonts w:ascii="Verdana" w:hAnsi="Verdana" w:cs="Times New Roman"/>
                <w:sz w:val="16"/>
                <w:szCs w:val="16"/>
                <w:lang w:val="en-US"/>
              </w:rPr>
              <w:t>, [Online] [Accessed on: May 29, 2019]. Available at: http://www.arb.ca.gov/research/aaqs/aaqs2.pdf.</w:t>
            </w:r>
          </w:p>
        </w:tc>
      </w:tr>
      <w:tr w:rsidR="00D45F51" w:rsidRPr="00735C95" w14:paraId="32C61EA5" w14:textId="7B267E05" w:rsidTr="00735C95">
        <w:tc>
          <w:tcPr>
            <w:tcW w:w="4788" w:type="dxa"/>
            <w:shd w:val="clear" w:color="auto" w:fill="auto"/>
          </w:tcPr>
          <w:p w14:paraId="4326638E" w14:textId="77777777" w:rsidR="0026540C" w:rsidRPr="00735C95" w:rsidRDefault="0026540C" w:rsidP="00735C95">
            <w:pPr>
              <w:pStyle w:val="texto0"/>
              <w:spacing w:after="60" w:line="239" w:lineRule="exact"/>
              <w:ind w:firstLine="0"/>
              <w:rPr>
                <w:rFonts w:ascii="Verdana" w:hAnsi="Verdana"/>
                <w:bCs/>
                <w:sz w:val="16"/>
                <w:szCs w:val="16"/>
              </w:rPr>
            </w:pPr>
            <w:r w:rsidRPr="00735C95">
              <w:rPr>
                <w:rFonts w:ascii="Verdana" w:hAnsi="Verdana"/>
                <w:b/>
                <w:bCs/>
                <w:sz w:val="16"/>
                <w:szCs w:val="16"/>
              </w:rPr>
              <w:t>8.2</w:t>
            </w:r>
            <w:r w:rsidRPr="00735C95">
              <w:rPr>
                <w:rFonts w:ascii="Verdana" w:hAnsi="Verdana"/>
                <w:bCs/>
                <w:sz w:val="16"/>
                <w:szCs w:val="16"/>
              </w:rPr>
              <w:t xml:space="preserve"> Casas Castillo M. C., ALARCÓN JORDÁN M., 1999. </w:t>
            </w:r>
            <w:r w:rsidRPr="00735C95">
              <w:rPr>
                <w:rFonts w:ascii="Verdana" w:hAnsi="Verdana"/>
                <w:bCs/>
                <w:i/>
                <w:sz w:val="16"/>
                <w:szCs w:val="16"/>
              </w:rPr>
              <w:t>Meteorología y Clima</w:t>
            </w:r>
            <w:r w:rsidRPr="00735C95">
              <w:rPr>
                <w:rFonts w:ascii="Verdana" w:hAnsi="Verdana"/>
                <w:bCs/>
                <w:sz w:val="16"/>
                <w:szCs w:val="16"/>
              </w:rPr>
              <w:t>. ISBN: 84-8301-355-X.</w:t>
            </w:r>
          </w:p>
        </w:tc>
        <w:tc>
          <w:tcPr>
            <w:tcW w:w="4788" w:type="dxa"/>
            <w:shd w:val="clear" w:color="auto" w:fill="auto"/>
          </w:tcPr>
          <w:p w14:paraId="0EBD8ABE" w14:textId="52C6E984" w:rsidR="0026540C" w:rsidRPr="00735C95" w:rsidRDefault="0026540C"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rPr>
              <w:t xml:space="preserve">8.2 </w:t>
            </w:r>
            <w:r w:rsidRPr="00062A36">
              <w:rPr>
                <w:rFonts w:ascii="Verdana" w:hAnsi="Verdana" w:cs="Times New Roman"/>
                <w:sz w:val="16"/>
                <w:szCs w:val="16"/>
              </w:rPr>
              <w:t xml:space="preserve">Casas Castillo MC, ALARCÓN JORDÁN M., 1999. </w:t>
            </w:r>
            <w:r w:rsidRPr="00062A36">
              <w:rPr>
                <w:rFonts w:ascii="Verdana" w:hAnsi="Verdana" w:cs="Times New Roman"/>
                <w:i/>
                <w:iCs/>
                <w:sz w:val="16"/>
                <w:szCs w:val="16"/>
                <w:lang w:val="en-US"/>
              </w:rPr>
              <w:t xml:space="preserve">Meteorology and Climate </w:t>
            </w:r>
            <w:r w:rsidRPr="00062A36">
              <w:rPr>
                <w:rFonts w:ascii="Verdana" w:hAnsi="Verdana" w:cs="Times New Roman"/>
                <w:sz w:val="16"/>
                <w:szCs w:val="16"/>
                <w:lang w:val="en-US"/>
              </w:rPr>
              <w:t>. ISBN: 84-8301-355-X.</w:t>
            </w:r>
          </w:p>
        </w:tc>
      </w:tr>
      <w:tr w:rsidR="00D45F51" w:rsidRPr="00735C95" w14:paraId="0E8D8862" w14:textId="1880577E" w:rsidTr="00735C95">
        <w:tc>
          <w:tcPr>
            <w:tcW w:w="4788" w:type="dxa"/>
            <w:shd w:val="clear" w:color="auto" w:fill="auto"/>
          </w:tcPr>
          <w:p w14:paraId="75927488" w14:textId="77777777" w:rsidR="0026540C" w:rsidRPr="00735C95" w:rsidRDefault="0026540C" w:rsidP="00735C95">
            <w:pPr>
              <w:pStyle w:val="texto0"/>
              <w:spacing w:after="60" w:line="239" w:lineRule="exact"/>
              <w:ind w:firstLine="0"/>
              <w:rPr>
                <w:rFonts w:ascii="Verdana" w:hAnsi="Verdana"/>
                <w:bCs/>
                <w:sz w:val="16"/>
                <w:szCs w:val="16"/>
                <w:lang w:val="en-US"/>
              </w:rPr>
            </w:pPr>
            <w:r w:rsidRPr="00735C95">
              <w:rPr>
                <w:rFonts w:ascii="Verdana" w:hAnsi="Verdana"/>
                <w:b/>
                <w:bCs/>
                <w:sz w:val="16"/>
                <w:szCs w:val="16"/>
                <w:lang w:val="en-US"/>
              </w:rPr>
              <w:t xml:space="preserve">8.3 </w:t>
            </w:r>
            <w:r w:rsidRPr="00735C95">
              <w:rPr>
                <w:rFonts w:ascii="Verdana" w:hAnsi="Verdana"/>
                <w:bCs/>
                <w:sz w:val="16"/>
                <w:szCs w:val="16"/>
                <w:lang w:val="en-US"/>
              </w:rPr>
              <w:t xml:space="preserve">Chen R., Pan G., Zhang Y., </w:t>
            </w:r>
            <w:r w:rsidRPr="00735C95">
              <w:rPr>
                <w:rFonts w:ascii="Verdana" w:hAnsi="Verdana"/>
                <w:bCs/>
                <w:i/>
                <w:sz w:val="16"/>
                <w:szCs w:val="16"/>
                <w:lang w:val="en-US"/>
              </w:rPr>
              <w:t>et al.,</w:t>
            </w:r>
            <w:r w:rsidRPr="00735C95">
              <w:rPr>
                <w:rFonts w:ascii="Verdana" w:hAnsi="Verdana"/>
                <w:bCs/>
                <w:sz w:val="16"/>
                <w:szCs w:val="16"/>
                <w:lang w:val="en-US"/>
              </w:rPr>
              <w:t xml:space="preserve"> (2011), Ambient carbon monoxide and daily mortality in three Chinese cities: the China Air Pollution and Health Effects Study (CAPES), Sci. Total Environ. 409(23):  4923–4928.</w:t>
            </w:r>
          </w:p>
        </w:tc>
        <w:tc>
          <w:tcPr>
            <w:tcW w:w="4788" w:type="dxa"/>
            <w:shd w:val="clear" w:color="auto" w:fill="auto"/>
          </w:tcPr>
          <w:p w14:paraId="0EA946A8" w14:textId="33F9473E" w:rsidR="0026540C" w:rsidRPr="00735C95" w:rsidRDefault="0026540C"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8.3 </w:t>
            </w:r>
            <w:r w:rsidRPr="00062A36">
              <w:rPr>
                <w:rFonts w:ascii="Verdana" w:hAnsi="Verdana" w:cs="Times New Roman"/>
                <w:sz w:val="16"/>
                <w:szCs w:val="16"/>
                <w:lang w:val="en-US"/>
              </w:rPr>
              <w:t xml:space="preserve">Chen R., Pan G., Zhang Y., </w:t>
            </w:r>
            <w:r w:rsidRPr="00062A36">
              <w:rPr>
                <w:rFonts w:ascii="Verdana" w:hAnsi="Verdana" w:cs="Times New Roman"/>
                <w:i/>
                <w:iCs/>
                <w:sz w:val="16"/>
                <w:szCs w:val="16"/>
                <w:lang w:val="en-US"/>
              </w:rPr>
              <w:t xml:space="preserve">et al., </w:t>
            </w:r>
            <w:r w:rsidRPr="00062A36">
              <w:rPr>
                <w:rFonts w:ascii="Verdana" w:hAnsi="Verdana" w:cs="Times New Roman"/>
                <w:sz w:val="16"/>
                <w:szCs w:val="16"/>
                <w:lang w:val="en-US"/>
              </w:rPr>
              <w:t xml:space="preserve">(2011), Ambient carbon monoxide and daily mortality in three Chinese cities: the China Air Pollution and Health Effects Study (CAPES), Sci. </w:t>
            </w:r>
            <w:r w:rsidRPr="00062A36">
              <w:rPr>
                <w:rFonts w:ascii="Verdana" w:hAnsi="Verdana" w:cs="Times New Roman"/>
                <w:sz w:val="16"/>
                <w:szCs w:val="16"/>
              </w:rPr>
              <w:t xml:space="preserve">Total </w:t>
            </w:r>
            <w:proofErr w:type="spellStart"/>
            <w:r w:rsidRPr="00062A36">
              <w:rPr>
                <w:rFonts w:ascii="Verdana" w:hAnsi="Verdana" w:cs="Times New Roman"/>
                <w:sz w:val="16"/>
                <w:szCs w:val="16"/>
              </w:rPr>
              <w:t>Environ</w:t>
            </w:r>
            <w:proofErr w:type="spellEnd"/>
            <w:r w:rsidRPr="00062A36">
              <w:rPr>
                <w:rFonts w:ascii="Verdana" w:hAnsi="Verdana" w:cs="Times New Roman"/>
                <w:sz w:val="16"/>
                <w:szCs w:val="16"/>
              </w:rPr>
              <w:t>. 409 (23): 4923–4928. </w:t>
            </w:r>
          </w:p>
        </w:tc>
      </w:tr>
      <w:tr w:rsidR="00D45F51" w:rsidRPr="00735C95" w14:paraId="6A27EE4F" w14:textId="0F085242" w:rsidTr="00735C95">
        <w:tc>
          <w:tcPr>
            <w:tcW w:w="4788" w:type="dxa"/>
            <w:shd w:val="clear" w:color="auto" w:fill="auto"/>
          </w:tcPr>
          <w:p w14:paraId="66B5DE8E" w14:textId="77777777" w:rsidR="0026540C" w:rsidRPr="00735C95" w:rsidRDefault="0026540C" w:rsidP="00735C95">
            <w:pPr>
              <w:pStyle w:val="texto0"/>
              <w:spacing w:after="60" w:line="239" w:lineRule="exact"/>
              <w:ind w:firstLine="0"/>
              <w:rPr>
                <w:rFonts w:ascii="Verdana" w:hAnsi="Verdana"/>
                <w:bCs/>
                <w:sz w:val="16"/>
                <w:szCs w:val="16"/>
                <w:lang w:val="en-US"/>
              </w:rPr>
            </w:pPr>
            <w:r w:rsidRPr="00735C95">
              <w:rPr>
                <w:rFonts w:ascii="Verdana" w:hAnsi="Verdana"/>
                <w:b/>
                <w:bCs/>
                <w:sz w:val="16"/>
                <w:szCs w:val="16"/>
                <w:lang w:val="en-US"/>
              </w:rPr>
              <w:t>8.4</w:t>
            </w:r>
            <w:r w:rsidRPr="00735C95">
              <w:rPr>
                <w:rFonts w:ascii="Verdana" w:hAnsi="Verdana"/>
                <w:bCs/>
                <w:sz w:val="16"/>
                <w:szCs w:val="16"/>
                <w:lang w:val="en-US"/>
              </w:rPr>
              <w:t xml:space="preserve"> Dallas M. L., Yang Z., Boyle J. P., Boycott H. E., Scragg J. L., Milligan C. J., </w:t>
            </w:r>
            <w:r w:rsidRPr="00735C95">
              <w:rPr>
                <w:rFonts w:ascii="Verdana" w:hAnsi="Verdana"/>
                <w:bCs/>
                <w:i/>
                <w:sz w:val="16"/>
                <w:szCs w:val="16"/>
                <w:lang w:val="en-US"/>
              </w:rPr>
              <w:t>et. al</w:t>
            </w:r>
            <w:r w:rsidRPr="00735C95">
              <w:rPr>
                <w:rFonts w:ascii="Verdana" w:hAnsi="Verdana"/>
                <w:bCs/>
                <w:sz w:val="16"/>
                <w:szCs w:val="16"/>
                <w:lang w:val="en-US"/>
              </w:rPr>
              <w:t xml:space="preserve">., 2012, </w:t>
            </w:r>
            <w:r w:rsidRPr="00735C95">
              <w:rPr>
                <w:rFonts w:ascii="Verdana" w:hAnsi="Verdana"/>
                <w:bCs/>
                <w:i/>
                <w:sz w:val="16"/>
                <w:szCs w:val="16"/>
                <w:lang w:val="en-US"/>
              </w:rPr>
              <w:t>Carbon monoxide induces cardiac arrhythmia via induction of the late Na+ current</w:t>
            </w:r>
            <w:r w:rsidRPr="00735C95">
              <w:rPr>
                <w:rFonts w:ascii="Verdana" w:hAnsi="Verdana"/>
                <w:bCs/>
                <w:sz w:val="16"/>
                <w:szCs w:val="16"/>
                <w:lang w:val="en-US"/>
              </w:rPr>
              <w:t>. Am J Respir Crit Care Med., 186: 648-656</w:t>
            </w:r>
          </w:p>
        </w:tc>
        <w:tc>
          <w:tcPr>
            <w:tcW w:w="4788" w:type="dxa"/>
            <w:shd w:val="clear" w:color="auto" w:fill="auto"/>
          </w:tcPr>
          <w:p w14:paraId="4D485C6E" w14:textId="134B74A8" w:rsidR="0026540C" w:rsidRPr="00735C95" w:rsidRDefault="0026540C"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8.4 </w:t>
            </w:r>
            <w:r w:rsidRPr="00062A36">
              <w:rPr>
                <w:rFonts w:ascii="Verdana" w:hAnsi="Verdana" w:cs="Times New Roman"/>
                <w:sz w:val="16"/>
                <w:szCs w:val="16"/>
                <w:lang w:val="en-US"/>
              </w:rPr>
              <w:t xml:space="preserve">Dallas ML, Yang Z., Boyle JP, Boycott HE, Scragg JL, Milligan CJ, </w:t>
            </w:r>
            <w:r w:rsidRPr="00062A36">
              <w:rPr>
                <w:rFonts w:ascii="Verdana" w:hAnsi="Verdana" w:cs="Times New Roman"/>
                <w:i/>
                <w:iCs/>
                <w:sz w:val="16"/>
                <w:szCs w:val="16"/>
                <w:lang w:val="en-US"/>
              </w:rPr>
              <w:t>et. al</w:t>
            </w:r>
            <w:r w:rsidRPr="00062A36">
              <w:rPr>
                <w:rFonts w:ascii="Verdana" w:hAnsi="Verdana" w:cs="Times New Roman"/>
                <w:sz w:val="16"/>
                <w:szCs w:val="16"/>
                <w:lang w:val="en-US"/>
              </w:rPr>
              <w:t xml:space="preserve">., 2012, </w:t>
            </w:r>
            <w:r w:rsidRPr="00062A36">
              <w:rPr>
                <w:rFonts w:ascii="Verdana" w:hAnsi="Verdana" w:cs="Times New Roman"/>
                <w:i/>
                <w:iCs/>
                <w:sz w:val="16"/>
                <w:szCs w:val="16"/>
                <w:lang w:val="en-US"/>
              </w:rPr>
              <w:t>Carbon monoxide induces cardiac arrhythmia via induction of the late Na + current</w:t>
            </w:r>
            <w:r w:rsidRPr="00062A36">
              <w:rPr>
                <w:rFonts w:ascii="Verdana" w:hAnsi="Verdana" w:cs="Times New Roman"/>
                <w:sz w:val="16"/>
                <w:szCs w:val="16"/>
                <w:lang w:val="en-US"/>
              </w:rPr>
              <w:t>. Am J Respir Crit Care Med., 186: 648-656</w:t>
            </w:r>
          </w:p>
        </w:tc>
      </w:tr>
      <w:tr w:rsidR="00D45F51" w:rsidRPr="00735C95" w14:paraId="095F47B7" w14:textId="6C0ED97A" w:rsidTr="00735C95">
        <w:tc>
          <w:tcPr>
            <w:tcW w:w="4788" w:type="dxa"/>
            <w:shd w:val="clear" w:color="auto" w:fill="auto"/>
          </w:tcPr>
          <w:p w14:paraId="18EE4F27" w14:textId="77777777" w:rsidR="0026540C" w:rsidRPr="00735C95" w:rsidRDefault="0026540C" w:rsidP="00735C95">
            <w:pPr>
              <w:pStyle w:val="texto0"/>
              <w:spacing w:after="60" w:line="239" w:lineRule="exact"/>
              <w:ind w:firstLine="0"/>
              <w:rPr>
                <w:rFonts w:ascii="Verdana" w:hAnsi="Verdana"/>
                <w:bCs/>
                <w:sz w:val="16"/>
                <w:szCs w:val="16"/>
                <w:lang w:val="en-US"/>
              </w:rPr>
            </w:pPr>
            <w:r w:rsidRPr="00735C95">
              <w:rPr>
                <w:rFonts w:ascii="Verdana" w:hAnsi="Verdana"/>
                <w:b/>
                <w:bCs/>
                <w:sz w:val="16"/>
                <w:szCs w:val="16"/>
                <w:lang w:val="en-US"/>
              </w:rPr>
              <w:t xml:space="preserve">8.5 </w:t>
            </w:r>
            <w:r w:rsidRPr="00735C95">
              <w:rPr>
                <w:rFonts w:ascii="Verdana" w:hAnsi="Verdana"/>
                <w:bCs/>
                <w:sz w:val="16"/>
                <w:szCs w:val="16"/>
                <w:lang w:val="en-US"/>
              </w:rPr>
              <w:t xml:space="preserve">De Paula Santos U., Braga A. L., Giorgi D. M., Pereira L. A., </w:t>
            </w:r>
            <w:proofErr w:type="spellStart"/>
            <w:r w:rsidRPr="00735C95">
              <w:rPr>
                <w:rFonts w:ascii="Verdana" w:hAnsi="Verdana"/>
                <w:bCs/>
                <w:sz w:val="16"/>
                <w:szCs w:val="16"/>
                <w:lang w:val="en-US"/>
              </w:rPr>
              <w:t>Grupi</w:t>
            </w:r>
            <w:proofErr w:type="spellEnd"/>
            <w:r w:rsidRPr="00735C95">
              <w:rPr>
                <w:rFonts w:ascii="Verdana" w:hAnsi="Verdana"/>
                <w:bCs/>
                <w:sz w:val="16"/>
                <w:szCs w:val="16"/>
                <w:lang w:val="en-US"/>
              </w:rPr>
              <w:t xml:space="preserve"> C. J., Lin C. A., </w:t>
            </w:r>
            <w:r w:rsidRPr="00735C95">
              <w:rPr>
                <w:rFonts w:ascii="Verdana" w:hAnsi="Verdana"/>
                <w:bCs/>
                <w:i/>
                <w:sz w:val="16"/>
                <w:szCs w:val="16"/>
                <w:lang w:val="en-US"/>
              </w:rPr>
              <w:t>et al.,</w:t>
            </w:r>
            <w:r w:rsidRPr="00735C95">
              <w:rPr>
                <w:rFonts w:ascii="Verdana" w:hAnsi="Verdana"/>
                <w:bCs/>
                <w:sz w:val="16"/>
                <w:szCs w:val="16"/>
                <w:lang w:val="en-US"/>
              </w:rPr>
              <w:t xml:space="preserve"> 2005, </w:t>
            </w:r>
            <w:r w:rsidRPr="00735C95">
              <w:rPr>
                <w:rFonts w:ascii="Verdana" w:hAnsi="Verdana"/>
                <w:bCs/>
                <w:i/>
                <w:sz w:val="16"/>
                <w:szCs w:val="16"/>
                <w:lang w:val="en-US"/>
              </w:rPr>
              <w:t>Effects of air pollution on blood pressure and heart rate variability: a panel study of vehicular traffic controllers in the city of São Paulo, Brazil,</w:t>
            </w:r>
            <w:r w:rsidRPr="00735C95">
              <w:rPr>
                <w:rFonts w:ascii="Verdana" w:hAnsi="Verdana"/>
                <w:bCs/>
                <w:sz w:val="16"/>
                <w:szCs w:val="16"/>
                <w:lang w:val="en-US"/>
              </w:rPr>
              <w:t xml:space="preserve"> Eur Heart J, 26(2): 193-200.</w:t>
            </w:r>
          </w:p>
        </w:tc>
        <w:tc>
          <w:tcPr>
            <w:tcW w:w="4788" w:type="dxa"/>
            <w:shd w:val="clear" w:color="auto" w:fill="auto"/>
          </w:tcPr>
          <w:p w14:paraId="10B9FE48" w14:textId="0BEC7C9C" w:rsidR="0026540C" w:rsidRPr="00735C95" w:rsidRDefault="0026540C" w:rsidP="00735C95">
            <w:pPr>
              <w:pStyle w:val="texto0"/>
              <w:spacing w:after="60" w:line="239"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8.5 </w:t>
            </w:r>
            <w:r w:rsidRPr="00062A36">
              <w:rPr>
                <w:rFonts w:ascii="Verdana" w:hAnsi="Verdana" w:cs="Times New Roman"/>
                <w:sz w:val="16"/>
                <w:szCs w:val="16"/>
                <w:lang w:val="en-US"/>
              </w:rPr>
              <w:t xml:space="preserve">De Paula Santos U., Braga AL, Giorgi DM, Pereira LA, </w:t>
            </w:r>
            <w:proofErr w:type="spellStart"/>
            <w:r w:rsidRPr="00062A36">
              <w:rPr>
                <w:rFonts w:ascii="Verdana" w:hAnsi="Verdana" w:cs="Times New Roman"/>
                <w:sz w:val="16"/>
                <w:szCs w:val="16"/>
                <w:lang w:val="en-US"/>
              </w:rPr>
              <w:t>Grupi</w:t>
            </w:r>
            <w:proofErr w:type="spellEnd"/>
            <w:r w:rsidRPr="00062A36">
              <w:rPr>
                <w:rFonts w:ascii="Verdana" w:hAnsi="Verdana" w:cs="Times New Roman"/>
                <w:sz w:val="16"/>
                <w:szCs w:val="16"/>
                <w:lang w:val="en-US"/>
              </w:rPr>
              <w:t xml:space="preserve"> CJ, Lin CA, </w:t>
            </w:r>
            <w:r w:rsidRPr="00062A36">
              <w:rPr>
                <w:rFonts w:ascii="Verdana" w:hAnsi="Verdana" w:cs="Times New Roman"/>
                <w:i/>
                <w:iCs/>
                <w:sz w:val="16"/>
                <w:szCs w:val="16"/>
                <w:lang w:val="en-US"/>
              </w:rPr>
              <w:t xml:space="preserve">et al., </w:t>
            </w:r>
            <w:r w:rsidRPr="00062A36">
              <w:rPr>
                <w:rFonts w:ascii="Verdana" w:hAnsi="Verdana" w:cs="Times New Roman"/>
                <w:sz w:val="16"/>
                <w:szCs w:val="16"/>
                <w:lang w:val="en-US"/>
              </w:rPr>
              <w:t xml:space="preserve">2005, </w:t>
            </w:r>
            <w:r w:rsidRPr="00062A36">
              <w:rPr>
                <w:rFonts w:ascii="Verdana" w:hAnsi="Verdana" w:cs="Times New Roman"/>
                <w:i/>
                <w:iCs/>
                <w:sz w:val="16"/>
                <w:szCs w:val="16"/>
                <w:lang w:val="en-US"/>
              </w:rPr>
              <w:t xml:space="preserve">Effects of air pollution on blood pressure and heart rate variability: a panel study of vehicular traffic controllers in the city of São Paulo, Brazil, </w:t>
            </w:r>
            <w:r w:rsidRPr="00062A36">
              <w:rPr>
                <w:rFonts w:ascii="Verdana" w:hAnsi="Verdana" w:cs="Times New Roman"/>
                <w:sz w:val="16"/>
                <w:szCs w:val="16"/>
                <w:lang w:val="en-US"/>
              </w:rPr>
              <w:t>Eur Heart J, 26 (2): 193-200.</w:t>
            </w:r>
          </w:p>
        </w:tc>
      </w:tr>
      <w:tr w:rsidR="00D45F51" w:rsidRPr="00735C95" w14:paraId="183F9A33" w14:textId="4A5CC56E" w:rsidTr="00735C95">
        <w:tc>
          <w:tcPr>
            <w:tcW w:w="4788" w:type="dxa"/>
            <w:shd w:val="clear" w:color="auto" w:fill="auto"/>
          </w:tcPr>
          <w:p w14:paraId="274EE1F7" w14:textId="77777777" w:rsidR="0026540C" w:rsidRPr="00735C95" w:rsidRDefault="0026540C" w:rsidP="00735C95">
            <w:pPr>
              <w:pStyle w:val="texto0"/>
              <w:spacing w:after="60" w:line="234" w:lineRule="exact"/>
              <w:ind w:firstLine="0"/>
              <w:rPr>
                <w:rFonts w:ascii="Verdana" w:hAnsi="Verdana"/>
                <w:bCs/>
                <w:sz w:val="16"/>
                <w:szCs w:val="16"/>
                <w:lang w:val="en-US"/>
              </w:rPr>
            </w:pPr>
            <w:r w:rsidRPr="00735C95">
              <w:rPr>
                <w:rFonts w:ascii="Verdana" w:hAnsi="Verdana"/>
                <w:b/>
                <w:bCs/>
                <w:sz w:val="16"/>
                <w:szCs w:val="16"/>
              </w:rPr>
              <w:t xml:space="preserve">8.6 </w:t>
            </w:r>
            <w:r w:rsidRPr="00735C95">
              <w:rPr>
                <w:rFonts w:ascii="Verdana" w:hAnsi="Verdana"/>
                <w:bCs/>
                <w:sz w:val="16"/>
                <w:szCs w:val="16"/>
              </w:rPr>
              <w:t xml:space="preserve">Instituto Nacional de Ecología y Cambio Climático (INECC). 2018. </w:t>
            </w:r>
            <w:r w:rsidRPr="00735C95">
              <w:rPr>
                <w:rFonts w:ascii="Verdana" w:hAnsi="Verdana"/>
                <w:bCs/>
                <w:i/>
                <w:sz w:val="16"/>
                <w:szCs w:val="16"/>
              </w:rPr>
              <w:t>Informe Nacional de Calidad del Aire 2017</w:t>
            </w:r>
            <w:r w:rsidRPr="00735C95">
              <w:rPr>
                <w:rFonts w:ascii="Verdana" w:hAnsi="Verdana"/>
                <w:bCs/>
                <w:sz w:val="16"/>
                <w:szCs w:val="16"/>
              </w:rPr>
              <w:t xml:space="preserve">, México. Coordinación General de Contaminación y Salud ambiental, Dirección de Investigación de Calidad del Aire y Contaminantes Climáticos. </w:t>
            </w:r>
            <w:r w:rsidRPr="00735C95">
              <w:rPr>
                <w:rFonts w:ascii="Verdana" w:hAnsi="Verdana"/>
                <w:bCs/>
                <w:sz w:val="16"/>
                <w:szCs w:val="16"/>
                <w:lang w:val="en-US"/>
              </w:rPr>
              <w:t xml:space="preserve">Ciudad de México. </w:t>
            </w:r>
            <w:proofErr w:type="spellStart"/>
            <w:r w:rsidRPr="00735C95">
              <w:rPr>
                <w:rFonts w:ascii="Verdana" w:hAnsi="Verdana"/>
                <w:bCs/>
                <w:sz w:val="16"/>
                <w:szCs w:val="16"/>
                <w:lang w:val="en-US"/>
              </w:rPr>
              <w:t>Diciembre</w:t>
            </w:r>
            <w:proofErr w:type="spellEnd"/>
            <w:r w:rsidRPr="00735C95">
              <w:rPr>
                <w:rFonts w:ascii="Verdana" w:hAnsi="Verdana"/>
                <w:bCs/>
                <w:sz w:val="16"/>
                <w:szCs w:val="16"/>
                <w:lang w:val="en-US"/>
              </w:rPr>
              <w:t xml:space="preserve"> 2018.</w:t>
            </w:r>
          </w:p>
        </w:tc>
        <w:tc>
          <w:tcPr>
            <w:tcW w:w="4788" w:type="dxa"/>
            <w:shd w:val="clear" w:color="auto" w:fill="auto"/>
          </w:tcPr>
          <w:p w14:paraId="640EEC6B" w14:textId="50C70A5A" w:rsidR="0026540C" w:rsidRPr="00735C95" w:rsidRDefault="0026540C" w:rsidP="00735C95">
            <w:pPr>
              <w:pStyle w:val="texto0"/>
              <w:spacing w:after="60" w:line="234" w:lineRule="exact"/>
              <w:ind w:firstLine="0"/>
              <w:rPr>
                <w:rFonts w:ascii="Verdana" w:hAnsi="Verdana"/>
                <w:b/>
                <w:bCs/>
                <w:sz w:val="16"/>
                <w:szCs w:val="16"/>
              </w:rPr>
            </w:pPr>
            <w:r w:rsidRPr="00062A36">
              <w:rPr>
                <w:rFonts w:ascii="Verdana" w:hAnsi="Verdana" w:cs="Times New Roman"/>
                <w:b/>
                <w:bCs/>
                <w:sz w:val="16"/>
                <w:szCs w:val="16"/>
                <w:lang w:val="en-US"/>
              </w:rPr>
              <w:t xml:space="preserve">8.6 </w:t>
            </w:r>
            <w:r w:rsidRPr="00062A36">
              <w:rPr>
                <w:rFonts w:ascii="Verdana" w:hAnsi="Verdana" w:cs="Times New Roman"/>
                <w:sz w:val="16"/>
                <w:szCs w:val="16"/>
                <w:lang w:val="en-US"/>
              </w:rPr>
              <w:t xml:space="preserve">National Institute of Ecology and Climate Change (INECC). 2018. </w:t>
            </w:r>
            <w:r w:rsidRPr="00062A36">
              <w:rPr>
                <w:rFonts w:ascii="Verdana" w:hAnsi="Verdana" w:cs="Times New Roman"/>
                <w:i/>
                <w:iCs/>
                <w:sz w:val="16"/>
                <w:szCs w:val="16"/>
                <w:lang w:val="en-US"/>
              </w:rPr>
              <w:t>National Air Quality Report 2017</w:t>
            </w:r>
            <w:r w:rsidRPr="00062A36">
              <w:rPr>
                <w:rFonts w:ascii="Verdana" w:hAnsi="Verdana" w:cs="Times New Roman"/>
                <w:sz w:val="16"/>
                <w:szCs w:val="16"/>
                <w:lang w:val="en-US"/>
              </w:rPr>
              <w:t xml:space="preserve">, Mexico. General Coordination of Pollution and Environmental Health, Directorate of Investigation of Air Quality and Climate Pollutants. </w:t>
            </w:r>
            <w:proofErr w:type="spellStart"/>
            <w:r w:rsidRPr="00062A36">
              <w:rPr>
                <w:rFonts w:ascii="Verdana" w:hAnsi="Verdana" w:cs="Times New Roman"/>
                <w:sz w:val="16"/>
                <w:szCs w:val="16"/>
              </w:rPr>
              <w:t>Mexico</w:t>
            </w:r>
            <w:proofErr w:type="spellEnd"/>
            <w:r w:rsidRPr="00062A36">
              <w:rPr>
                <w:rFonts w:ascii="Verdana" w:hAnsi="Verdana" w:cs="Times New Roman"/>
                <w:sz w:val="16"/>
                <w:szCs w:val="16"/>
              </w:rPr>
              <w:t xml:space="preserve"> City. </w:t>
            </w:r>
            <w:proofErr w:type="spellStart"/>
            <w:r w:rsidRPr="00062A36">
              <w:rPr>
                <w:rFonts w:ascii="Verdana" w:hAnsi="Verdana" w:cs="Times New Roman"/>
                <w:sz w:val="16"/>
                <w:szCs w:val="16"/>
              </w:rPr>
              <w:t>December</w:t>
            </w:r>
            <w:proofErr w:type="spellEnd"/>
            <w:r w:rsidRPr="00062A36">
              <w:rPr>
                <w:rFonts w:ascii="Verdana" w:hAnsi="Verdana" w:cs="Times New Roman"/>
                <w:sz w:val="16"/>
                <w:szCs w:val="16"/>
              </w:rPr>
              <w:t xml:space="preserve"> 2018.</w:t>
            </w:r>
          </w:p>
        </w:tc>
      </w:tr>
      <w:tr w:rsidR="00D45F51" w:rsidRPr="00735C95" w14:paraId="5A70A20D" w14:textId="2B90AE72" w:rsidTr="00735C95">
        <w:tc>
          <w:tcPr>
            <w:tcW w:w="4788" w:type="dxa"/>
            <w:shd w:val="clear" w:color="auto" w:fill="auto"/>
          </w:tcPr>
          <w:p w14:paraId="5B0B455B" w14:textId="77777777" w:rsidR="0026540C" w:rsidRPr="00735C95" w:rsidRDefault="0026540C" w:rsidP="00735C95">
            <w:pPr>
              <w:pStyle w:val="texto0"/>
              <w:spacing w:after="60" w:line="234" w:lineRule="exact"/>
              <w:ind w:firstLine="0"/>
              <w:rPr>
                <w:rFonts w:ascii="Verdana" w:hAnsi="Verdana"/>
                <w:bCs/>
                <w:sz w:val="16"/>
                <w:szCs w:val="16"/>
                <w:lang w:val="en-US"/>
              </w:rPr>
            </w:pPr>
            <w:r w:rsidRPr="00735C95">
              <w:rPr>
                <w:rFonts w:ascii="Verdana" w:hAnsi="Verdana"/>
                <w:b/>
                <w:bCs/>
                <w:sz w:val="16"/>
                <w:szCs w:val="16"/>
                <w:lang w:val="en-US"/>
              </w:rPr>
              <w:t>8.7</w:t>
            </w:r>
            <w:r w:rsidRPr="00735C95">
              <w:rPr>
                <w:rFonts w:ascii="Verdana" w:hAnsi="Verdana"/>
                <w:bCs/>
                <w:sz w:val="16"/>
                <w:szCs w:val="16"/>
                <w:lang w:val="en-US"/>
              </w:rPr>
              <w:t xml:space="preserve"> Kim H., Kim J., Kim S., Kang S. H., Kim H. J., Kim H., </w:t>
            </w:r>
            <w:proofErr w:type="spellStart"/>
            <w:r w:rsidRPr="00735C95">
              <w:rPr>
                <w:rFonts w:ascii="Verdana" w:hAnsi="Verdana"/>
                <w:bCs/>
                <w:sz w:val="16"/>
                <w:szCs w:val="16"/>
                <w:lang w:val="en-US"/>
              </w:rPr>
              <w:t>Heo</w:t>
            </w:r>
            <w:proofErr w:type="spellEnd"/>
            <w:r w:rsidRPr="00735C95">
              <w:rPr>
                <w:rFonts w:ascii="Verdana" w:hAnsi="Verdana"/>
                <w:bCs/>
                <w:sz w:val="16"/>
                <w:szCs w:val="16"/>
                <w:lang w:val="en-US"/>
              </w:rPr>
              <w:t xml:space="preserve"> J., Yi S. M., Kim K. </w:t>
            </w:r>
            <w:proofErr w:type="spellStart"/>
            <w:r w:rsidRPr="00735C95">
              <w:rPr>
                <w:rFonts w:ascii="Verdana" w:hAnsi="Verdana"/>
                <w:bCs/>
                <w:sz w:val="16"/>
                <w:szCs w:val="16"/>
                <w:lang w:val="en-US"/>
              </w:rPr>
              <w:t>Youn</w:t>
            </w:r>
            <w:proofErr w:type="spellEnd"/>
            <w:r w:rsidRPr="00735C95">
              <w:rPr>
                <w:rFonts w:ascii="Verdana" w:hAnsi="Verdana"/>
                <w:bCs/>
                <w:sz w:val="16"/>
                <w:szCs w:val="16"/>
                <w:lang w:val="en-US"/>
              </w:rPr>
              <w:t xml:space="preserve"> T. J., Chae I. H., (2017), </w:t>
            </w:r>
            <w:r w:rsidRPr="00735C95">
              <w:rPr>
                <w:rFonts w:ascii="Verdana" w:hAnsi="Verdana"/>
                <w:bCs/>
                <w:i/>
                <w:sz w:val="16"/>
                <w:szCs w:val="16"/>
                <w:lang w:val="en-US"/>
              </w:rPr>
              <w:t>Cardiovascular effects of long</w:t>
            </w:r>
            <w:r w:rsidRPr="00735C95">
              <w:rPr>
                <w:rFonts w:ascii="Cambria Math" w:hAnsi="Cambria Math" w:cs="Cambria Math"/>
                <w:bCs/>
                <w:i/>
                <w:sz w:val="16"/>
                <w:szCs w:val="16"/>
                <w:lang w:val="en-US"/>
              </w:rPr>
              <w:t>‐</w:t>
            </w:r>
            <w:r w:rsidRPr="00735C95">
              <w:rPr>
                <w:rFonts w:ascii="Verdana" w:hAnsi="Verdana"/>
                <w:bCs/>
                <w:i/>
                <w:sz w:val="16"/>
                <w:szCs w:val="16"/>
                <w:lang w:val="en-US"/>
              </w:rPr>
              <w:t>term exposure to air pollution: a population</w:t>
            </w:r>
            <w:r w:rsidRPr="00735C95">
              <w:rPr>
                <w:rFonts w:ascii="Cambria Math" w:hAnsi="Cambria Math" w:cs="Cambria Math"/>
                <w:bCs/>
                <w:i/>
                <w:sz w:val="16"/>
                <w:szCs w:val="16"/>
                <w:lang w:val="en-US"/>
              </w:rPr>
              <w:t>‐</w:t>
            </w:r>
            <w:r w:rsidRPr="00735C95">
              <w:rPr>
                <w:rFonts w:ascii="Verdana" w:hAnsi="Verdana"/>
                <w:bCs/>
                <w:i/>
                <w:sz w:val="16"/>
                <w:szCs w:val="16"/>
                <w:lang w:val="en-US"/>
              </w:rPr>
              <w:t>based study with 900 845 person</w:t>
            </w:r>
            <w:r w:rsidRPr="00735C95">
              <w:rPr>
                <w:rFonts w:ascii="Cambria Math" w:hAnsi="Cambria Math" w:cs="Cambria Math"/>
                <w:bCs/>
                <w:i/>
                <w:sz w:val="16"/>
                <w:szCs w:val="16"/>
                <w:lang w:val="en-US"/>
              </w:rPr>
              <w:t>‐</w:t>
            </w:r>
            <w:r w:rsidRPr="00735C95">
              <w:rPr>
                <w:rFonts w:ascii="Verdana" w:hAnsi="Verdana"/>
                <w:bCs/>
                <w:i/>
                <w:sz w:val="16"/>
                <w:szCs w:val="16"/>
                <w:lang w:val="en-US"/>
              </w:rPr>
              <w:t>years of follow</w:t>
            </w:r>
            <w:r w:rsidRPr="00735C95">
              <w:rPr>
                <w:rFonts w:ascii="Cambria Math" w:hAnsi="Cambria Math" w:cs="Cambria Math"/>
                <w:bCs/>
                <w:i/>
                <w:sz w:val="16"/>
                <w:szCs w:val="16"/>
                <w:lang w:val="en-US"/>
              </w:rPr>
              <w:t>‐</w:t>
            </w:r>
            <w:r w:rsidRPr="00735C95">
              <w:rPr>
                <w:rFonts w:ascii="Verdana" w:hAnsi="Verdana"/>
                <w:bCs/>
                <w:i/>
                <w:sz w:val="16"/>
                <w:szCs w:val="16"/>
                <w:lang w:val="en-US"/>
              </w:rPr>
              <w:t>up.</w:t>
            </w:r>
            <w:r w:rsidRPr="00735C95">
              <w:rPr>
                <w:rFonts w:ascii="Verdana" w:hAnsi="Verdana"/>
                <w:bCs/>
                <w:sz w:val="16"/>
                <w:szCs w:val="16"/>
                <w:lang w:val="en-US"/>
              </w:rPr>
              <w:t xml:space="preserve"> J Am Heart Assoc, 6(11), e007170.</w:t>
            </w:r>
          </w:p>
        </w:tc>
        <w:tc>
          <w:tcPr>
            <w:tcW w:w="4788" w:type="dxa"/>
            <w:shd w:val="clear" w:color="auto" w:fill="auto"/>
          </w:tcPr>
          <w:p w14:paraId="688122A1" w14:textId="48FAB383"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8.7 </w:t>
            </w:r>
            <w:r w:rsidRPr="00062A36">
              <w:rPr>
                <w:rFonts w:ascii="Verdana" w:hAnsi="Verdana" w:cs="Times New Roman"/>
                <w:sz w:val="16"/>
                <w:szCs w:val="16"/>
                <w:lang w:val="en-US"/>
              </w:rPr>
              <w:t xml:space="preserve">Kim H., Kim J., Kim S., Kang SH, Kim HJ, Kim H., </w:t>
            </w:r>
            <w:proofErr w:type="spellStart"/>
            <w:r w:rsidRPr="00062A36">
              <w:rPr>
                <w:rFonts w:ascii="Verdana" w:hAnsi="Verdana" w:cs="Times New Roman"/>
                <w:sz w:val="16"/>
                <w:szCs w:val="16"/>
                <w:lang w:val="en-US"/>
              </w:rPr>
              <w:t>Heo</w:t>
            </w:r>
            <w:proofErr w:type="spellEnd"/>
            <w:r w:rsidRPr="00062A36">
              <w:rPr>
                <w:rFonts w:ascii="Verdana" w:hAnsi="Verdana" w:cs="Times New Roman"/>
                <w:sz w:val="16"/>
                <w:szCs w:val="16"/>
                <w:lang w:val="en-US"/>
              </w:rPr>
              <w:t xml:space="preserve"> J., Yi SM, Kim K. </w:t>
            </w:r>
            <w:proofErr w:type="spellStart"/>
            <w:r w:rsidRPr="00062A36">
              <w:rPr>
                <w:rFonts w:ascii="Verdana" w:hAnsi="Verdana" w:cs="Times New Roman"/>
                <w:sz w:val="16"/>
                <w:szCs w:val="16"/>
                <w:lang w:val="en-US"/>
              </w:rPr>
              <w:t>Youn</w:t>
            </w:r>
            <w:proofErr w:type="spellEnd"/>
            <w:r w:rsidRPr="00062A36">
              <w:rPr>
                <w:rFonts w:ascii="Verdana" w:hAnsi="Verdana" w:cs="Times New Roman"/>
                <w:sz w:val="16"/>
                <w:szCs w:val="16"/>
                <w:lang w:val="en-US"/>
              </w:rPr>
              <w:t xml:space="preserve"> TJ, Chae IH, (2017), </w:t>
            </w:r>
            <w:r w:rsidRPr="00062A36">
              <w:rPr>
                <w:rFonts w:ascii="Verdana" w:hAnsi="Verdana" w:cs="Times New Roman"/>
                <w:i/>
                <w:iCs/>
                <w:sz w:val="16"/>
                <w:szCs w:val="16"/>
                <w:lang w:val="en-US"/>
              </w:rPr>
              <w:t xml:space="preserve">Cardiovascular effects of long </w:t>
            </w:r>
            <w:r w:rsidRPr="00062A36">
              <w:rPr>
                <w:rFonts w:ascii="Cambria Math" w:hAnsi="Cambria Math" w:cs="Times New Roman"/>
                <w:i/>
                <w:iCs/>
                <w:sz w:val="16"/>
                <w:szCs w:val="16"/>
                <w:lang w:val="en-US"/>
              </w:rPr>
              <w:t xml:space="preserve">- </w:t>
            </w:r>
            <w:r w:rsidRPr="00062A36">
              <w:rPr>
                <w:rFonts w:ascii="Verdana" w:hAnsi="Verdana" w:cs="Times New Roman"/>
                <w:i/>
                <w:iCs/>
                <w:sz w:val="16"/>
                <w:szCs w:val="16"/>
                <w:lang w:val="en-US"/>
              </w:rPr>
              <w:t xml:space="preserve">term exposure to air pollution: a population </w:t>
            </w:r>
            <w:r w:rsidRPr="00062A36">
              <w:rPr>
                <w:rFonts w:ascii="Cambria Math" w:hAnsi="Cambria Math" w:cs="Times New Roman"/>
                <w:i/>
                <w:iCs/>
                <w:sz w:val="16"/>
                <w:szCs w:val="16"/>
                <w:lang w:val="en-US"/>
              </w:rPr>
              <w:t xml:space="preserve">- </w:t>
            </w:r>
            <w:r w:rsidRPr="00062A36">
              <w:rPr>
                <w:rFonts w:ascii="Verdana" w:hAnsi="Verdana" w:cs="Times New Roman"/>
                <w:i/>
                <w:iCs/>
                <w:sz w:val="16"/>
                <w:szCs w:val="16"/>
                <w:lang w:val="en-US"/>
              </w:rPr>
              <w:t xml:space="preserve">based study with 900 845 person </w:t>
            </w:r>
            <w:r w:rsidRPr="00062A36">
              <w:rPr>
                <w:rFonts w:ascii="Cambria Math" w:hAnsi="Cambria Math" w:cs="Times New Roman"/>
                <w:i/>
                <w:iCs/>
                <w:sz w:val="16"/>
                <w:szCs w:val="16"/>
                <w:lang w:val="en-US"/>
              </w:rPr>
              <w:t xml:space="preserve">- </w:t>
            </w:r>
            <w:r w:rsidRPr="00062A36">
              <w:rPr>
                <w:rFonts w:ascii="Verdana" w:hAnsi="Verdana" w:cs="Times New Roman"/>
                <w:i/>
                <w:iCs/>
                <w:sz w:val="16"/>
                <w:szCs w:val="16"/>
                <w:lang w:val="en-US"/>
              </w:rPr>
              <w:t xml:space="preserve">years of follow </w:t>
            </w:r>
            <w:r w:rsidRPr="00062A36">
              <w:rPr>
                <w:rFonts w:ascii="Cambria Math" w:hAnsi="Cambria Math" w:cs="Times New Roman"/>
                <w:i/>
                <w:iCs/>
                <w:sz w:val="16"/>
                <w:szCs w:val="16"/>
                <w:lang w:val="en-US"/>
              </w:rPr>
              <w:t xml:space="preserve">- </w:t>
            </w:r>
            <w:r w:rsidRPr="00062A36">
              <w:rPr>
                <w:rFonts w:ascii="Verdana" w:hAnsi="Verdana" w:cs="Times New Roman"/>
                <w:i/>
                <w:iCs/>
                <w:sz w:val="16"/>
                <w:szCs w:val="16"/>
                <w:lang w:val="en-US"/>
              </w:rPr>
              <w:t xml:space="preserve">up. </w:t>
            </w:r>
            <w:r w:rsidRPr="00062A36">
              <w:rPr>
                <w:rFonts w:ascii="Verdana" w:hAnsi="Verdana" w:cs="Times New Roman"/>
                <w:sz w:val="16"/>
                <w:szCs w:val="16"/>
              </w:rPr>
              <w:t xml:space="preserve">J Am Heart </w:t>
            </w:r>
            <w:proofErr w:type="spellStart"/>
            <w:r w:rsidRPr="00062A36">
              <w:rPr>
                <w:rFonts w:ascii="Verdana" w:hAnsi="Verdana" w:cs="Times New Roman"/>
                <w:sz w:val="16"/>
                <w:szCs w:val="16"/>
              </w:rPr>
              <w:t>Assoc</w:t>
            </w:r>
            <w:proofErr w:type="spellEnd"/>
            <w:r w:rsidRPr="00062A36">
              <w:rPr>
                <w:rFonts w:ascii="Verdana" w:hAnsi="Verdana" w:cs="Times New Roman"/>
                <w:sz w:val="16"/>
                <w:szCs w:val="16"/>
              </w:rPr>
              <w:t>, 6 (11), e007170.</w:t>
            </w:r>
          </w:p>
        </w:tc>
      </w:tr>
      <w:tr w:rsidR="00D45F51" w:rsidRPr="00735C95" w14:paraId="2D8E090D" w14:textId="3D1A64D0" w:rsidTr="00735C95">
        <w:tc>
          <w:tcPr>
            <w:tcW w:w="4788" w:type="dxa"/>
            <w:shd w:val="clear" w:color="auto" w:fill="auto"/>
          </w:tcPr>
          <w:p w14:paraId="2E05BF70" w14:textId="77777777" w:rsidR="0026540C" w:rsidRPr="00735C95" w:rsidRDefault="0026540C" w:rsidP="00735C95">
            <w:pPr>
              <w:pStyle w:val="texto0"/>
              <w:spacing w:after="60" w:line="234" w:lineRule="exact"/>
              <w:ind w:firstLine="0"/>
              <w:rPr>
                <w:rFonts w:ascii="Verdana" w:hAnsi="Verdana"/>
                <w:bCs/>
                <w:sz w:val="16"/>
                <w:szCs w:val="16"/>
                <w:lang w:val="en-US"/>
              </w:rPr>
            </w:pPr>
            <w:r w:rsidRPr="00735C95">
              <w:rPr>
                <w:rFonts w:ascii="Verdana" w:hAnsi="Verdana"/>
                <w:b/>
                <w:bCs/>
                <w:sz w:val="16"/>
                <w:szCs w:val="16"/>
                <w:lang w:val="en-US"/>
              </w:rPr>
              <w:t>8.8</w:t>
            </w:r>
            <w:r w:rsidRPr="00735C95">
              <w:rPr>
                <w:rFonts w:ascii="Verdana" w:hAnsi="Verdana"/>
                <w:bCs/>
                <w:sz w:val="16"/>
                <w:szCs w:val="16"/>
                <w:lang w:val="en-US"/>
              </w:rPr>
              <w:t xml:space="preserve"> Liu C., Yin P., Chen R., </w:t>
            </w:r>
            <w:r w:rsidRPr="00735C95">
              <w:rPr>
                <w:rFonts w:ascii="Verdana" w:hAnsi="Verdana"/>
                <w:bCs/>
                <w:i/>
                <w:sz w:val="16"/>
                <w:szCs w:val="16"/>
                <w:lang w:val="en-US"/>
              </w:rPr>
              <w:t>et al</w:t>
            </w:r>
            <w:r w:rsidRPr="00735C95">
              <w:rPr>
                <w:rFonts w:ascii="Verdana" w:hAnsi="Verdana"/>
                <w:bCs/>
                <w:sz w:val="16"/>
                <w:szCs w:val="16"/>
                <w:lang w:val="en-US"/>
              </w:rPr>
              <w:t xml:space="preserve">., (2018). </w:t>
            </w:r>
            <w:r w:rsidRPr="00735C95">
              <w:rPr>
                <w:rFonts w:ascii="Verdana" w:hAnsi="Verdana"/>
                <w:bCs/>
                <w:i/>
                <w:sz w:val="16"/>
                <w:szCs w:val="16"/>
                <w:lang w:val="en-US"/>
              </w:rPr>
              <w:t>Ambient carbon monoxide and cardiovascular mortality: a nationwide time-series analysis in 272 cities in China</w:t>
            </w:r>
            <w:r w:rsidRPr="00735C95">
              <w:rPr>
                <w:rFonts w:ascii="Verdana" w:hAnsi="Verdana"/>
                <w:bCs/>
                <w:sz w:val="16"/>
                <w:szCs w:val="16"/>
                <w:lang w:val="en-US"/>
              </w:rPr>
              <w:t>, The Lancet Planetary Health, 2; e12–e18.</w:t>
            </w:r>
          </w:p>
        </w:tc>
        <w:tc>
          <w:tcPr>
            <w:tcW w:w="4788" w:type="dxa"/>
            <w:shd w:val="clear" w:color="auto" w:fill="auto"/>
          </w:tcPr>
          <w:p w14:paraId="389A4FBD" w14:textId="7EE4F6CF"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8.8 </w:t>
            </w:r>
            <w:r w:rsidRPr="00062A36">
              <w:rPr>
                <w:rFonts w:ascii="Verdana" w:hAnsi="Verdana" w:cs="Times New Roman"/>
                <w:sz w:val="16"/>
                <w:szCs w:val="16"/>
                <w:lang w:val="en-US"/>
              </w:rPr>
              <w:t xml:space="preserve">Liu C., Yin P., Chen R., </w:t>
            </w:r>
            <w:r w:rsidRPr="00062A36">
              <w:rPr>
                <w:rFonts w:ascii="Verdana" w:hAnsi="Verdana" w:cs="Times New Roman"/>
                <w:i/>
                <w:iCs/>
                <w:sz w:val="16"/>
                <w:szCs w:val="16"/>
                <w:lang w:val="en-US"/>
              </w:rPr>
              <w:t xml:space="preserve">et al </w:t>
            </w:r>
            <w:r w:rsidRPr="00062A36">
              <w:rPr>
                <w:rFonts w:ascii="Verdana" w:hAnsi="Verdana" w:cs="Times New Roman"/>
                <w:sz w:val="16"/>
                <w:szCs w:val="16"/>
                <w:lang w:val="en-US"/>
              </w:rPr>
              <w:t xml:space="preserve">., (2018). </w:t>
            </w:r>
            <w:r w:rsidRPr="00062A36">
              <w:rPr>
                <w:rFonts w:ascii="Verdana" w:hAnsi="Verdana" w:cs="Times New Roman"/>
                <w:i/>
                <w:iCs/>
                <w:sz w:val="16"/>
                <w:szCs w:val="16"/>
                <w:lang w:val="en-US"/>
              </w:rPr>
              <w:t>Ambient carbon monoxide and cardiovascular mortality: a nationwide time-series analysis in 272 cities in China</w:t>
            </w:r>
            <w:r w:rsidRPr="00062A36">
              <w:rPr>
                <w:rFonts w:ascii="Verdana" w:hAnsi="Verdana" w:cs="Times New Roman"/>
                <w:sz w:val="16"/>
                <w:szCs w:val="16"/>
                <w:lang w:val="en-US"/>
              </w:rPr>
              <w:t>, The Lancet Planetary Health, 2; e12 – e18.</w:t>
            </w:r>
          </w:p>
        </w:tc>
      </w:tr>
      <w:tr w:rsidR="00D45F51" w:rsidRPr="00735C95" w14:paraId="7611FFBA" w14:textId="12F1C6C7" w:rsidTr="00735C95">
        <w:tc>
          <w:tcPr>
            <w:tcW w:w="4788" w:type="dxa"/>
            <w:shd w:val="clear" w:color="auto" w:fill="auto"/>
          </w:tcPr>
          <w:p w14:paraId="3CFDF7A3" w14:textId="77777777" w:rsidR="0026540C" w:rsidRPr="00735C95" w:rsidRDefault="0026540C" w:rsidP="00735C95">
            <w:pPr>
              <w:pStyle w:val="texto0"/>
              <w:spacing w:after="60" w:line="234" w:lineRule="exact"/>
              <w:ind w:firstLine="0"/>
              <w:rPr>
                <w:rFonts w:ascii="Verdana" w:hAnsi="Verdana"/>
                <w:bCs/>
                <w:sz w:val="16"/>
                <w:szCs w:val="16"/>
                <w:lang w:val="en-US"/>
              </w:rPr>
            </w:pPr>
            <w:r w:rsidRPr="00735C95">
              <w:rPr>
                <w:rFonts w:ascii="Verdana" w:hAnsi="Verdana"/>
                <w:b/>
                <w:bCs/>
                <w:sz w:val="16"/>
                <w:szCs w:val="16"/>
                <w:lang w:val="en-US"/>
              </w:rPr>
              <w:t>8.9</w:t>
            </w:r>
            <w:r w:rsidRPr="00735C95">
              <w:rPr>
                <w:rFonts w:ascii="Verdana" w:hAnsi="Verdana"/>
                <w:bCs/>
                <w:sz w:val="16"/>
                <w:szCs w:val="16"/>
                <w:lang w:val="en-US"/>
              </w:rPr>
              <w:t xml:space="preserve"> Reboul C., </w:t>
            </w:r>
            <w:proofErr w:type="spellStart"/>
            <w:r w:rsidRPr="00735C95">
              <w:rPr>
                <w:rFonts w:ascii="Verdana" w:hAnsi="Verdana"/>
                <w:bCs/>
                <w:sz w:val="16"/>
                <w:szCs w:val="16"/>
                <w:lang w:val="en-US"/>
              </w:rPr>
              <w:t>Boissière</w:t>
            </w:r>
            <w:proofErr w:type="spellEnd"/>
            <w:r w:rsidRPr="00735C95">
              <w:rPr>
                <w:rFonts w:ascii="Verdana" w:hAnsi="Verdana"/>
                <w:bCs/>
                <w:sz w:val="16"/>
                <w:szCs w:val="16"/>
                <w:lang w:val="en-US"/>
              </w:rPr>
              <w:t xml:space="preserve"> J., </w:t>
            </w:r>
            <w:proofErr w:type="spellStart"/>
            <w:r w:rsidRPr="00735C95">
              <w:rPr>
                <w:rFonts w:ascii="Verdana" w:hAnsi="Verdana"/>
                <w:bCs/>
                <w:sz w:val="16"/>
                <w:szCs w:val="16"/>
                <w:lang w:val="en-US"/>
              </w:rPr>
              <w:t>Andrè</w:t>
            </w:r>
            <w:proofErr w:type="spellEnd"/>
            <w:r w:rsidRPr="00735C95">
              <w:rPr>
                <w:rFonts w:ascii="Verdana" w:hAnsi="Verdana"/>
                <w:bCs/>
                <w:sz w:val="16"/>
                <w:szCs w:val="16"/>
                <w:lang w:val="en-US"/>
              </w:rPr>
              <w:t xml:space="preserve"> L., Meyer G., </w:t>
            </w:r>
            <w:proofErr w:type="spellStart"/>
            <w:r w:rsidRPr="00735C95">
              <w:rPr>
                <w:rFonts w:ascii="Verdana" w:hAnsi="Verdana"/>
                <w:bCs/>
                <w:sz w:val="16"/>
                <w:szCs w:val="16"/>
                <w:lang w:val="en-US"/>
              </w:rPr>
              <w:t>Bideaux</w:t>
            </w:r>
            <w:proofErr w:type="spellEnd"/>
            <w:r w:rsidRPr="00735C95">
              <w:rPr>
                <w:rFonts w:ascii="Verdana" w:hAnsi="Verdana"/>
                <w:bCs/>
                <w:sz w:val="16"/>
                <w:szCs w:val="16"/>
                <w:lang w:val="en-US"/>
              </w:rPr>
              <w:t xml:space="preserve"> P., </w:t>
            </w:r>
            <w:proofErr w:type="spellStart"/>
            <w:r w:rsidRPr="00735C95">
              <w:rPr>
                <w:rFonts w:ascii="Verdana" w:hAnsi="Verdana"/>
                <w:bCs/>
                <w:sz w:val="16"/>
                <w:szCs w:val="16"/>
                <w:lang w:val="en-US"/>
              </w:rPr>
              <w:t>Fouret</w:t>
            </w:r>
            <w:proofErr w:type="spellEnd"/>
            <w:r w:rsidRPr="00735C95">
              <w:rPr>
                <w:rFonts w:ascii="Verdana" w:hAnsi="Verdana"/>
                <w:bCs/>
                <w:sz w:val="16"/>
                <w:szCs w:val="16"/>
                <w:lang w:val="en-US"/>
              </w:rPr>
              <w:t xml:space="preserve"> G., </w:t>
            </w:r>
            <w:r w:rsidRPr="00735C95">
              <w:rPr>
                <w:rFonts w:ascii="Verdana" w:hAnsi="Verdana"/>
                <w:bCs/>
                <w:i/>
                <w:sz w:val="16"/>
                <w:szCs w:val="16"/>
                <w:lang w:val="en-US"/>
              </w:rPr>
              <w:t>et al.,</w:t>
            </w:r>
            <w:r w:rsidRPr="00735C95">
              <w:rPr>
                <w:rFonts w:ascii="Verdana" w:hAnsi="Verdana"/>
                <w:bCs/>
                <w:sz w:val="16"/>
                <w:szCs w:val="16"/>
                <w:lang w:val="en-US"/>
              </w:rPr>
              <w:t xml:space="preserve"> (2017), </w:t>
            </w:r>
            <w:r w:rsidRPr="00735C95">
              <w:rPr>
                <w:rFonts w:ascii="Verdana" w:hAnsi="Verdana"/>
                <w:bCs/>
                <w:i/>
                <w:sz w:val="16"/>
                <w:szCs w:val="16"/>
                <w:lang w:val="en-US"/>
              </w:rPr>
              <w:t>Carbon monoxide pollution aggravates ischemic heart failure through oxidative stress pathway</w:t>
            </w:r>
            <w:r w:rsidRPr="00735C95">
              <w:rPr>
                <w:rFonts w:ascii="Verdana" w:hAnsi="Verdana"/>
                <w:bCs/>
                <w:sz w:val="16"/>
                <w:szCs w:val="16"/>
                <w:lang w:val="en-US"/>
              </w:rPr>
              <w:t xml:space="preserve">, Sci Rep, 7:39715; </w:t>
            </w:r>
            <w:proofErr w:type="spellStart"/>
            <w:r w:rsidRPr="00735C95">
              <w:rPr>
                <w:rFonts w:ascii="Verdana" w:hAnsi="Verdana"/>
                <w:bCs/>
                <w:sz w:val="16"/>
                <w:szCs w:val="16"/>
                <w:lang w:val="en-US"/>
              </w:rPr>
              <w:t>doi</w:t>
            </w:r>
            <w:proofErr w:type="spellEnd"/>
            <w:r w:rsidRPr="00735C95">
              <w:rPr>
                <w:rFonts w:ascii="Verdana" w:hAnsi="Verdana"/>
                <w:bCs/>
                <w:sz w:val="16"/>
                <w:szCs w:val="16"/>
                <w:lang w:val="en-US"/>
              </w:rPr>
              <w:t xml:space="preserve"> </w:t>
            </w:r>
            <w:r w:rsidRPr="00735C95">
              <w:rPr>
                <w:rFonts w:ascii="Verdana" w:hAnsi="Verdana"/>
                <w:bCs/>
                <w:sz w:val="16"/>
                <w:szCs w:val="16"/>
                <w:lang w:val="en-US"/>
              </w:rPr>
              <w:lastRenderedPageBreak/>
              <w:t>10.1038/srep39715.</w:t>
            </w:r>
          </w:p>
        </w:tc>
        <w:tc>
          <w:tcPr>
            <w:tcW w:w="4788" w:type="dxa"/>
            <w:shd w:val="clear" w:color="auto" w:fill="auto"/>
          </w:tcPr>
          <w:p w14:paraId="60636DD9" w14:textId="2BE3C97C"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b/>
                <w:bCs/>
                <w:sz w:val="16"/>
                <w:szCs w:val="16"/>
                <w:lang w:val="en-US"/>
              </w:rPr>
              <w:lastRenderedPageBreak/>
              <w:t xml:space="preserve">8.9 </w:t>
            </w:r>
            <w:r w:rsidRPr="00062A36">
              <w:rPr>
                <w:rFonts w:ascii="Verdana" w:hAnsi="Verdana" w:cs="Times New Roman"/>
                <w:sz w:val="16"/>
                <w:szCs w:val="16"/>
                <w:lang w:val="en-US"/>
              </w:rPr>
              <w:t xml:space="preserve">Reboul C., </w:t>
            </w:r>
            <w:proofErr w:type="spellStart"/>
            <w:r w:rsidRPr="00062A36">
              <w:rPr>
                <w:rFonts w:ascii="Verdana" w:hAnsi="Verdana" w:cs="Times New Roman"/>
                <w:sz w:val="16"/>
                <w:szCs w:val="16"/>
                <w:lang w:val="en-US"/>
              </w:rPr>
              <w:t>Boissière</w:t>
            </w:r>
            <w:proofErr w:type="spellEnd"/>
            <w:r w:rsidRPr="00062A36">
              <w:rPr>
                <w:rFonts w:ascii="Verdana" w:hAnsi="Verdana" w:cs="Times New Roman"/>
                <w:sz w:val="16"/>
                <w:szCs w:val="16"/>
                <w:lang w:val="en-US"/>
              </w:rPr>
              <w:t xml:space="preserve"> J., </w:t>
            </w:r>
            <w:proofErr w:type="spellStart"/>
            <w:r w:rsidRPr="00062A36">
              <w:rPr>
                <w:rFonts w:ascii="Verdana" w:hAnsi="Verdana" w:cs="Times New Roman"/>
                <w:sz w:val="16"/>
                <w:szCs w:val="16"/>
                <w:lang w:val="en-US"/>
              </w:rPr>
              <w:t>Andrè</w:t>
            </w:r>
            <w:proofErr w:type="spellEnd"/>
            <w:r w:rsidRPr="00062A36">
              <w:rPr>
                <w:rFonts w:ascii="Verdana" w:hAnsi="Verdana" w:cs="Times New Roman"/>
                <w:sz w:val="16"/>
                <w:szCs w:val="16"/>
                <w:lang w:val="en-US"/>
              </w:rPr>
              <w:t xml:space="preserve"> L., Meyer G., </w:t>
            </w:r>
            <w:proofErr w:type="spellStart"/>
            <w:r w:rsidRPr="00062A36">
              <w:rPr>
                <w:rFonts w:ascii="Verdana" w:hAnsi="Verdana" w:cs="Times New Roman"/>
                <w:sz w:val="16"/>
                <w:szCs w:val="16"/>
                <w:lang w:val="en-US"/>
              </w:rPr>
              <w:t>Bideaux</w:t>
            </w:r>
            <w:proofErr w:type="spellEnd"/>
            <w:r w:rsidRPr="00062A36">
              <w:rPr>
                <w:rFonts w:ascii="Verdana" w:hAnsi="Verdana" w:cs="Times New Roman"/>
                <w:sz w:val="16"/>
                <w:szCs w:val="16"/>
                <w:lang w:val="en-US"/>
              </w:rPr>
              <w:t xml:space="preserve"> P., </w:t>
            </w:r>
            <w:proofErr w:type="spellStart"/>
            <w:r w:rsidRPr="00062A36">
              <w:rPr>
                <w:rFonts w:ascii="Verdana" w:hAnsi="Verdana" w:cs="Times New Roman"/>
                <w:sz w:val="16"/>
                <w:szCs w:val="16"/>
                <w:lang w:val="en-US"/>
              </w:rPr>
              <w:t>Fouret</w:t>
            </w:r>
            <w:proofErr w:type="spellEnd"/>
            <w:r w:rsidRPr="00062A36">
              <w:rPr>
                <w:rFonts w:ascii="Verdana" w:hAnsi="Verdana" w:cs="Times New Roman"/>
                <w:sz w:val="16"/>
                <w:szCs w:val="16"/>
                <w:lang w:val="en-US"/>
              </w:rPr>
              <w:t xml:space="preserve"> G., </w:t>
            </w:r>
            <w:r w:rsidRPr="00062A36">
              <w:rPr>
                <w:rFonts w:ascii="Verdana" w:hAnsi="Verdana" w:cs="Times New Roman"/>
                <w:i/>
                <w:iCs/>
                <w:sz w:val="16"/>
                <w:szCs w:val="16"/>
                <w:lang w:val="en-US"/>
              </w:rPr>
              <w:t xml:space="preserve">et al., </w:t>
            </w:r>
            <w:r w:rsidRPr="00062A36">
              <w:rPr>
                <w:rFonts w:ascii="Verdana" w:hAnsi="Verdana" w:cs="Times New Roman"/>
                <w:sz w:val="16"/>
                <w:szCs w:val="16"/>
                <w:lang w:val="en-US"/>
              </w:rPr>
              <w:t xml:space="preserve">(2017), </w:t>
            </w:r>
            <w:r w:rsidRPr="00062A36">
              <w:rPr>
                <w:rFonts w:ascii="Verdana" w:hAnsi="Verdana" w:cs="Times New Roman"/>
                <w:i/>
                <w:iCs/>
                <w:sz w:val="16"/>
                <w:szCs w:val="16"/>
                <w:lang w:val="en-US"/>
              </w:rPr>
              <w:t>Carbon monoxide pollution aggravates ischemic heart failure through oxidative stress pathway</w:t>
            </w:r>
            <w:r w:rsidRPr="00062A36">
              <w:rPr>
                <w:rFonts w:ascii="Verdana" w:hAnsi="Verdana" w:cs="Times New Roman"/>
                <w:sz w:val="16"/>
                <w:szCs w:val="16"/>
                <w:lang w:val="en-US"/>
              </w:rPr>
              <w:t xml:space="preserve">, Sci Rep, 7: 39715; </w:t>
            </w:r>
            <w:proofErr w:type="spellStart"/>
            <w:r w:rsidRPr="00062A36">
              <w:rPr>
                <w:rFonts w:ascii="Verdana" w:hAnsi="Verdana" w:cs="Times New Roman"/>
                <w:sz w:val="16"/>
                <w:szCs w:val="16"/>
                <w:lang w:val="en-US"/>
              </w:rPr>
              <w:t>doi</w:t>
            </w:r>
            <w:proofErr w:type="spellEnd"/>
            <w:r w:rsidRPr="00062A36">
              <w:rPr>
                <w:rFonts w:ascii="Verdana" w:hAnsi="Verdana" w:cs="Times New Roman"/>
                <w:sz w:val="16"/>
                <w:szCs w:val="16"/>
                <w:lang w:val="en-US"/>
              </w:rPr>
              <w:t xml:space="preserve"> </w:t>
            </w:r>
            <w:r w:rsidRPr="00062A36">
              <w:rPr>
                <w:rFonts w:ascii="Verdana" w:hAnsi="Verdana" w:cs="Times New Roman"/>
                <w:sz w:val="16"/>
                <w:szCs w:val="16"/>
                <w:lang w:val="en-US"/>
              </w:rPr>
              <w:lastRenderedPageBreak/>
              <w:t>10.1038/srep39715.</w:t>
            </w:r>
          </w:p>
        </w:tc>
      </w:tr>
      <w:tr w:rsidR="00D45F51" w:rsidRPr="00735C95" w14:paraId="4967AD55" w14:textId="617A0874" w:rsidTr="00735C95">
        <w:tc>
          <w:tcPr>
            <w:tcW w:w="4788" w:type="dxa"/>
            <w:shd w:val="clear" w:color="auto" w:fill="auto"/>
          </w:tcPr>
          <w:p w14:paraId="2B8C88C5" w14:textId="77777777" w:rsidR="0026540C" w:rsidRPr="00735C95" w:rsidRDefault="0026540C" w:rsidP="00735C95">
            <w:pPr>
              <w:pStyle w:val="texto0"/>
              <w:spacing w:after="60" w:line="234" w:lineRule="exact"/>
              <w:ind w:firstLine="0"/>
              <w:rPr>
                <w:rFonts w:ascii="Verdana" w:hAnsi="Verdana"/>
                <w:bCs/>
                <w:sz w:val="16"/>
                <w:szCs w:val="16"/>
                <w:lang w:val="en-US"/>
              </w:rPr>
            </w:pPr>
            <w:r w:rsidRPr="00735C95">
              <w:rPr>
                <w:rFonts w:ascii="Verdana" w:hAnsi="Verdana"/>
                <w:b/>
                <w:bCs/>
                <w:sz w:val="16"/>
                <w:szCs w:val="16"/>
                <w:lang w:val="en-US"/>
              </w:rPr>
              <w:lastRenderedPageBreak/>
              <w:t xml:space="preserve">8.10 </w:t>
            </w:r>
            <w:r w:rsidRPr="00735C95">
              <w:rPr>
                <w:rFonts w:ascii="Verdana" w:hAnsi="Verdana"/>
                <w:bCs/>
                <w:sz w:val="16"/>
                <w:szCs w:val="16"/>
                <w:lang w:val="en-US"/>
              </w:rPr>
              <w:t xml:space="preserve">Ritz B., Yu F., </w:t>
            </w:r>
            <w:proofErr w:type="spellStart"/>
            <w:r w:rsidRPr="00735C95">
              <w:rPr>
                <w:rFonts w:ascii="Verdana" w:hAnsi="Verdana"/>
                <w:bCs/>
                <w:sz w:val="16"/>
                <w:szCs w:val="16"/>
                <w:lang w:val="en-US"/>
              </w:rPr>
              <w:t>Fruin</w:t>
            </w:r>
            <w:proofErr w:type="spellEnd"/>
            <w:r w:rsidRPr="00735C95">
              <w:rPr>
                <w:rFonts w:ascii="Verdana" w:hAnsi="Verdana"/>
                <w:bCs/>
                <w:sz w:val="16"/>
                <w:szCs w:val="16"/>
                <w:lang w:val="en-US"/>
              </w:rPr>
              <w:t xml:space="preserve"> S., Chapa G., Shaw G. M., Harris J. A., (2002), </w:t>
            </w:r>
            <w:r w:rsidRPr="00735C95">
              <w:rPr>
                <w:rFonts w:ascii="Verdana" w:hAnsi="Verdana"/>
                <w:bCs/>
                <w:i/>
                <w:sz w:val="16"/>
                <w:szCs w:val="16"/>
                <w:lang w:val="en-US"/>
              </w:rPr>
              <w:t>Ambient air pollution and risk of birth defects in Southern California</w:t>
            </w:r>
            <w:r w:rsidRPr="00735C95">
              <w:rPr>
                <w:rFonts w:ascii="Verdana" w:hAnsi="Verdana"/>
                <w:bCs/>
                <w:sz w:val="16"/>
                <w:szCs w:val="16"/>
                <w:lang w:val="en-US"/>
              </w:rPr>
              <w:t>, Am J Epidemiol, 155(1): 17-25.</w:t>
            </w:r>
          </w:p>
        </w:tc>
        <w:tc>
          <w:tcPr>
            <w:tcW w:w="4788" w:type="dxa"/>
            <w:shd w:val="clear" w:color="auto" w:fill="auto"/>
          </w:tcPr>
          <w:p w14:paraId="21A33630" w14:textId="5CB565F3"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8.10 </w:t>
            </w:r>
            <w:r w:rsidRPr="00062A36">
              <w:rPr>
                <w:rFonts w:ascii="Verdana" w:hAnsi="Verdana" w:cs="Times New Roman"/>
                <w:sz w:val="16"/>
                <w:szCs w:val="16"/>
                <w:lang w:val="en-US"/>
              </w:rPr>
              <w:t xml:space="preserve">Ritz B., Yu F., </w:t>
            </w:r>
            <w:proofErr w:type="spellStart"/>
            <w:r w:rsidRPr="00062A36">
              <w:rPr>
                <w:rFonts w:ascii="Verdana" w:hAnsi="Verdana" w:cs="Times New Roman"/>
                <w:sz w:val="16"/>
                <w:szCs w:val="16"/>
                <w:lang w:val="en-US"/>
              </w:rPr>
              <w:t>Fruin</w:t>
            </w:r>
            <w:proofErr w:type="spellEnd"/>
            <w:r w:rsidRPr="00062A36">
              <w:rPr>
                <w:rFonts w:ascii="Verdana" w:hAnsi="Verdana" w:cs="Times New Roman"/>
                <w:sz w:val="16"/>
                <w:szCs w:val="16"/>
                <w:lang w:val="en-US"/>
              </w:rPr>
              <w:t xml:space="preserve"> S., Chapa G., Shaw GM, Harris JA, (2002), </w:t>
            </w:r>
            <w:r w:rsidRPr="00062A36">
              <w:rPr>
                <w:rFonts w:ascii="Verdana" w:hAnsi="Verdana" w:cs="Times New Roman"/>
                <w:i/>
                <w:iCs/>
                <w:sz w:val="16"/>
                <w:szCs w:val="16"/>
                <w:lang w:val="en-US"/>
              </w:rPr>
              <w:t>Ambient air pollution and risk of birth defects in Southern California</w:t>
            </w:r>
            <w:r w:rsidRPr="00062A36">
              <w:rPr>
                <w:rFonts w:ascii="Verdana" w:hAnsi="Verdana" w:cs="Times New Roman"/>
                <w:sz w:val="16"/>
                <w:szCs w:val="16"/>
                <w:lang w:val="en-US"/>
              </w:rPr>
              <w:t>, Am J Epidemiol, 155 (1): 17- 25.</w:t>
            </w:r>
          </w:p>
        </w:tc>
      </w:tr>
      <w:tr w:rsidR="00D45F51" w:rsidRPr="00735C95" w14:paraId="7D67F393" w14:textId="0D62A66F" w:rsidTr="00735C95">
        <w:tc>
          <w:tcPr>
            <w:tcW w:w="4788" w:type="dxa"/>
            <w:shd w:val="clear" w:color="auto" w:fill="auto"/>
          </w:tcPr>
          <w:p w14:paraId="371BC564" w14:textId="77777777" w:rsidR="001B38B9" w:rsidRPr="00735C95" w:rsidRDefault="0026540C" w:rsidP="00735C95">
            <w:pPr>
              <w:pStyle w:val="texto0"/>
              <w:spacing w:after="60" w:line="234" w:lineRule="exact"/>
              <w:ind w:firstLine="0"/>
              <w:rPr>
                <w:rFonts w:ascii="Verdana" w:hAnsi="Verdana"/>
                <w:bCs/>
                <w:sz w:val="16"/>
                <w:szCs w:val="16"/>
              </w:rPr>
            </w:pPr>
            <w:r w:rsidRPr="00735C95">
              <w:rPr>
                <w:rFonts w:ascii="Verdana" w:hAnsi="Verdana"/>
                <w:b/>
                <w:bCs/>
                <w:sz w:val="16"/>
                <w:szCs w:val="16"/>
              </w:rPr>
              <w:t>8.11</w:t>
            </w:r>
            <w:r w:rsidRPr="00735C95">
              <w:rPr>
                <w:rFonts w:ascii="Verdana" w:hAnsi="Verdana"/>
                <w:bCs/>
                <w:sz w:val="16"/>
                <w:szCs w:val="16"/>
              </w:rPr>
              <w:t xml:space="preserve"> Secretaría del Medio Ambiente y Recursos Naturales (SEMARNAT), </w:t>
            </w:r>
            <w:r w:rsidRPr="00735C95">
              <w:rPr>
                <w:rFonts w:ascii="Verdana" w:hAnsi="Verdana"/>
                <w:bCs/>
                <w:i/>
                <w:sz w:val="16"/>
                <w:szCs w:val="16"/>
              </w:rPr>
              <w:t>Inventario Nacional de Emisiones de México (INEM) 2016</w:t>
            </w:r>
            <w:r w:rsidRPr="00735C95">
              <w:rPr>
                <w:rFonts w:ascii="Verdana" w:hAnsi="Verdana"/>
                <w:bCs/>
                <w:sz w:val="16"/>
                <w:szCs w:val="16"/>
              </w:rPr>
              <w:t>, [En línea] [Consulta: 29 mayo 2019]. Disponible en:</w:t>
            </w:r>
          </w:p>
          <w:p w14:paraId="29715F76" w14:textId="2AE89152" w:rsidR="0026540C" w:rsidRPr="00735C95" w:rsidRDefault="0026540C" w:rsidP="00735C95">
            <w:pPr>
              <w:pStyle w:val="texto0"/>
              <w:spacing w:after="60" w:line="234" w:lineRule="exact"/>
              <w:ind w:firstLine="0"/>
              <w:rPr>
                <w:rFonts w:ascii="Verdana" w:hAnsi="Verdana"/>
                <w:bCs/>
                <w:sz w:val="16"/>
                <w:szCs w:val="16"/>
              </w:rPr>
            </w:pPr>
            <w:r w:rsidRPr="00735C95">
              <w:rPr>
                <w:rFonts w:ascii="Verdana" w:hAnsi="Verdana"/>
                <w:bCs/>
                <w:sz w:val="16"/>
                <w:szCs w:val="16"/>
              </w:rPr>
              <w:t xml:space="preserve"> https://www.gob.mx/semarnat/acciones-y-programas/inventario-nacional-de-emisiones-de-contaminantes-criterio-inem.</w:t>
            </w:r>
          </w:p>
        </w:tc>
        <w:tc>
          <w:tcPr>
            <w:tcW w:w="4788" w:type="dxa"/>
            <w:shd w:val="clear" w:color="auto" w:fill="auto"/>
          </w:tcPr>
          <w:p w14:paraId="5D0F3171" w14:textId="77777777" w:rsidR="001B38B9" w:rsidRPr="00735C95" w:rsidRDefault="0026540C" w:rsidP="00735C95">
            <w:pPr>
              <w:pStyle w:val="texto0"/>
              <w:spacing w:after="60" w:line="234" w:lineRule="exact"/>
              <w:ind w:firstLine="0"/>
              <w:rPr>
                <w:rFonts w:ascii="Verdana" w:hAnsi="Verdana" w:cs="Times New Roman"/>
                <w:sz w:val="16"/>
                <w:szCs w:val="16"/>
                <w:lang w:val="en-US"/>
              </w:rPr>
            </w:pPr>
            <w:r w:rsidRPr="00062A36">
              <w:rPr>
                <w:rFonts w:ascii="Verdana" w:hAnsi="Verdana" w:cs="Times New Roman"/>
                <w:b/>
                <w:bCs/>
                <w:sz w:val="16"/>
                <w:szCs w:val="16"/>
                <w:lang w:val="en-US"/>
              </w:rPr>
              <w:t xml:space="preserve">8.11 </w:t>
            </w:r>
            <w:r w:rsidR="00D06E12" w:rsidRPr="00735C95">
              <w:rPr>
                <w:rFonts w:ascii="Verdana" w:hAnsi="Verdana" w:cs="Times New Roman"/>
                <w:sz w:val="16"/>
                <w:szCs w:val="16"/>
                <w:lang w:val="en-US"/>
              </w:rPr>
              <w:t>Secretary</w:t>
            </w:r>
            <w:r w:rsidRPr="00062A36">
              <w:rPr>
                <w:rFonts w:ascii="Verdana" w:hAnsi="Verdana" w:cs="Times New Roman"/>
                <w:sz w:val="16"/>
                <w:szCs w:val="16"/>
                <w:lang w:val="en-US"/>
              </w:rPr>
              <w:t xml:space="preserve"> of the Environment and Natural Resources (SEMARNAT), </w:t>
            </w:r>
            <w:r w:rsidRPr="00062A36">
              <w:rPr>
                <w:rFonts w:ascii="Verdana" w:hAnsi="Verdana" w:cs="Times New Roman"/>
                <w:i/>
                <w:iCs/>
                <w:sz w:val="16"/>
                <w:szCs w:val="16"/>
                <w:lang w:val="en-US"/>
              </w:rPr>
              <w:t xml:space="preserve">National Emissions Inventory of Mexico (INEM) 2016 </w:t>
            </w:r>
            <w:r w:rsidRPr="00062A36">
              <w:rPr>
                <w:rFonts w:ascii="Verdana" w:hAnsi="Verdana" w:cs="Times New Roman"/>
                <w:sz w:val="16"/>
                <w:szCs w:val="16"/>
                <w:lang w:val="en-US"/>
              </w:rPr>
              <w:t>, [Online] [Accessed on: May 29, 2019]. Available at:</w:t>
            </w:r>
          </w:p>
          <w:p w14:paraId="1C979F62" w14:textId="3614F531"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sz w:val="16"/>
                <w:szCs w:val="16"/>
                <w:lang w:val="en-US"/>
              </w:rPr>
              <w:t xml:space="preserve"> https://www.gob.mx/semarnat/acciones-y-programas/inventario-nacional-de-emisiones-de-contaminantes-criterio-inem.</w:t>
            </w:r>
          </w:p>
        </w:tc>
      </w:tr>
      <w:tr w:rsidR="00D45F51" w:rsidRPr="00735C95" w14:paraId="2DA42E32" w14:textId="7FCA28C5" w:rsidTr="00735C95">
        <w:tc>
          <w:tcPr>
            <w:tcW w:w="4788" w:type="dxa"/>
            <w:shd w:val="clear" w:color="auto" w:fill="auto"/>
          </w:tcPr>
          <w:p w14:paraId="17F85A12" w14:textId="77777777" w:rsidR="0026540C" w:rsidRPr="00735C95" w:rsidRDefault="0026540C" w:rsidP="00735C95">
            <w:pPr>
              <w:pStyle w:val="texto0"/>
              <w:spacing w:after="60" w:line="234" w:lineRule="exact"/>
              <w:ind w:firstLine="0"/>
              <w:rPr>
                <w:rFonts w:ascii="Verdana" w:hAnsi="Verdana"/>
                <w:bCs/>
                <w:sz w:val="16"/>
                <w:szCs w:val="16"/>
                <w:lang w:val="en-US"/>
              </w:rPr>
            </w:pPr>
            <w:r w:rsidRPr="00735C95">
              <w:rPr>
                <w:rFonts w:ascii="Verdana" w:hAnsi="Verdana"/>
                <w:b/>
                <w:bCs/>
                <w:sz w:val="16"/>
                <w:szCs w:val="16"/>
                <w:lang w:val="en-US"/>
              </w:rPr>
              <w:t>8.12</w:t>
            </w:r>
            <w:r w:rsidRPr="00735C95">
              <w:rPr>
                <w:rFonts w:ascii="Verdana" w:hAnsi="Verdana"/>
                <w:bCs/>
                <w:sz w:val="16"/>
                <w:szCs w:val="16"/>
                <w:lang w:val="en-US"/>
              </w:rPr>
              <w:t xml:space="preserve"> Tian L., </w:t>
            </w:r>
            <w:proofErr w:type="spellStart"/>
            <w:r w:rsidRPr="00735C95">
              <w:rPr>
                <w:rFonts w:ascii="Verdana" w:hAnsi="Verdana"/>
                <w:bCs/>
                <w:sz w:val="16"/>
                <w:szCs w:val="16"/>
                <w:lang w:val="en-US"/>
              </w:rPr>
              <w:t>Qiu</w:t>
            </w:r>
            <w:proofErr w:type="spellEnd"/>
            <w:r w:rsidRPr="00735C95">
              <w:rPr>
                <w:rFonts w:ascii="Verdana" w:hAnsi="Verdana"/>
                <w:bCs/>
                <w:sz w:val="16"/>
                <w:szCs w:val="16"/>
                <w:lang w:val="en-US"/>
              </w:rPr>
              <w:t xml:space="preserve"> H., Pun V. C., </w:t>
            </w:r>
            <w:r w:rsidRPr="00735C95">
              <w:rPr>
                <w:rFonts w:ascii="Verdana" w:hAnsi="Verdana"/>
                <w:bCs/>
                <w:i/>
                <w:sz w:val="16"/>
                <w:szCs w:val="16"/>
                <w:lang w:val="en-US"/>
              </w:rPr>
              <w:t>et al.,</w:t>
            </w:r>
            <w:r w:rsidRPr="00735C95">
              <w:rPr>
                <w:rFonts w:ascii="Verdana" w:hAnsi="Verdana"/>
                <w:bCs/>
                <w:sz w:val="16"/>
                <w:szCs w:val="16"/>
                <w:lang w:val="en-US"/>
              </w:rPr>
              <w:t xml:space="preserve"> (2015), </w:t>
            </w:r>
            <w:r w:rsidRPr="00735C95">
              <w:rPr>
                <w:rFonts w:ascii="Verdana" w:hAnsi="Verdana"/>
                <w:bCs/>
                <w:i/>
                <w:sz w:val="16"/>
                <w:szCs w:val="16"/>
                <w:lang w:val="en-US"/>
              </w:rPr>
              <w:t>Carbon monoxide and stroke: a time series study of ambient air pollution and emergency hospitalization</w:t>
            </w:r>
            <w:r w:rsidRPr="00735C95">
              <w:rPr>
                <w:rFonts w:ascii="Verdana" w:hAnsi="Verdana"/>
                <w:bCs/>
                <w:sz w:val="16"/>
                <w:szCs w:val="16"/>
                <w:lang w:val="en-US"/>
              </w:rPr>
              <w:t xml:space="preserve">s, Int. J. </w:t>
            </w:r>
            <w:proofErr w:type="spellStart"/>
            <w:r w:rsidRPr="00735C95">
              <w:rPr>
                <w:rFonts w:ascii="Verdana" w:hAnsi="Verdana"/>
                <w:bCs/>
                <w:sz w:val="16"/>
                <w:szCs w:val="16"/>
                <w:lang w:val="en-US"/>
              </w:rPr>
              <w:t>Cardiol</w:t>
            </w:r>
            <w:proofErr w:type="spellEnd"/>
            <w:r w:rsidRPr="00735C95">
              <w:rPr>
                <w:rFonts w:ascii="Verdana" w:hAnsi="Verdana"/>
                <w:bCs/>
                <w:sz w:val="16"/>
                <w:szCs w:val="16"/>
                <w:lang w:val="en-US"/>
              </w:rPr>
              <w:t>, 201: 4–9.</w:t>
            </w:r>
          </w:p>
        </w:tc>
        <w:tc>
          <w:tcPr>
            <w:tcW w:w="4788" w:type="dxa"/>
            <w:shd w:val="clear" w:color="auto" w:fill="auto"/>
          </w:tcPr>
          <w:p w14:paraId="098B1A49" w14:textId="3912F8CE"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8.12 </w:t>
            </w:r>
            <w:r w:rsidRPr="00062A36">
              <w:rPr>
                <w:rFonts w:ascii="Verdana" w:hAnsi="Verdana" w:cs="Times New Roman"/>
                <w:sz w:val="16"/>
                <w:szCs w:val="16"/>
                <w:lang w:val="en-US"/>
              </w:rPr>
              <w:t xml:space="preserve">Tian L., </w:t>
            </w:r>
            <w:proofErr w:type="spellStart"/>
            <w:r w:rsidRPr="00062A36">
              <w:rPr>
                <w:rFonts w:ascii="Verdana" w:hAnsi="Verdana" w:cs="Times New Roman"/>
                <w:sz w:val="16"/>
                <w:szCs w:val="16"/>
                <w:lang w:val="en-US"/>
              </w:rPr>
              <w:t>Qiu</w:t>
            </w:r>
            <w:proofErr w:type="spellEnd"/>
            <w:r w:rsidRPr="00062A36">
              <w:rPr>
                <w:rFonts w:ascii="Verdana" w:hAnsi="Verdana" w:cs="Times New Roman"/>
                <w:sz w:val="16"/>
                <w:szCs w:val="16"/>
                <w:lang w:val="en-US"/>
              </w:rPr>
              <w:t xml:space="preserve"> H., Pun VC, </w:t>
            </w:r>
            <w:r w:rsidRPr="00062A36">
              <w:rPr>
                <w:rFonts w:ascii="Verdana" w:hAnsi="Verdana" w:cs="Times New Roman"/>
                <w:i/>
                <w:iCs/>
                <w:sz w:val="16"/>
                <w:szCs w:val="16"/>
                <w:lang w:val="en-US"/>
              </w:rPr>
              <w:t xml:space="preserve">et al., </w:t>
            </w:r>
            <w:r w:rsidRPr="00062A36">
              <w:rPr>
                <w:rFonts w:ascii="Verdana" w:hAnsi="Verdana" w:cs="Times New Roman"/>
                <w:sz w:val="16"/>
                <w:szCs w:val="16"/>
                <w:lang w:val="en-US"/>
              </w:rPr>
              <w:t xml:space="preserve">(2015), </w:t>
            </w:r>
            <w:r w:rsidRPr="00062A36">
              <w:rPr>
                <w:rFonts w:ascii="Verdana" w:hAnsi="Verdana" w:cs="Times New Roman"/>
                <w:i/>
                <w:iCs/>
                <w:sz w:val="16"/>
                <w:szCs w:val="16"/>
                <w:lang w:val="en-US"/>
              </w:rPr>
              <w:t xml:space="preserve">Carbon monoxide and stroke: a time series study of ambient air pollution and emergency hospitalization </w:t>
            </w:r>
            <w:r w:rsidRPr="00062A36">
              <w:rPr>
                <w:rFonts w:ascii="Verdana" w:hAnsi="Verdana" w:cs="Times New Roman"/>
                <w:sz w:val="16"/>
                <w:szCs w:val="16"/>
                <w:lang w:val="en-US"/>
              </w:rPr>
              <w:t xml:space="preserve">s, Int. J. </w:t>
            </w:r>
            <w:proofErr w:type="spellStart"/>
            <w:r w:rsidRPr="00062A36">
              <w:rPr>
                <w:rFonts w:ascii="Verdana" w:hAnsi="Verdana" w:cs="Times New Roman"/>
                <w:sz w:val="16"/>
                <w:szCs w:val="16"/>
                <w:lang w:val="en-US"/>
              </w:rPr>
              <w:t>Cardiol</w:t>
            </w:r>
            <w:proofErr w:type="spellEnd"/>
            <w:r w:rsidRPr="00062A36">
              <w:rPr>
                <w:rFonts w:ascii="Verdana" w:hAnsi="Verdana" w:cs="Times New Roman"/>
                <w:sz w:val="16"/>
                <w:szCs w:val="16"/>
                <w:lang w:val="en-US"/>
              </w:rPr>
              <w:t>, 201: 4–9.</w:t>
            </w:r>
          </w:p>
        </w:tc>
      </w:tr>
      <w:tr w:rsidR="00D45F51" w:rsidRPr="00735C95" w14:paraId="51CCCBA6" w14:textId="387C1ACB" w:rsidTr="00735C95">
        <w:tc>
          <w:tcPr>
            <w:tcW w:w="4788" w:type="dxa"/>
            <w:shd w:val="clear" w:color="auto" w:fill="auto"/>
          </w:tcPr>
          <w:p w14:paraId="0E8CFCD9" w14:textId="77777777" w:rsidR="0026540C" w:rsidRPr="00735C95" w:rsidRDefault="0026540C" w:rsidP="00735C95">
            <w:pPr>
              <w:pStyle w:val="texto0"/>
              <w:spacing w:after="60" w:line="234" w:lineRule="exact"/>
              <w:ind w:firstLine="0"/>
              <w:rPr>
                <w:rFonts w:ascii="Verdana" w:hAnsi="Verdana"/>
                <w:bCs/>
                <w:sz w:val="16"/>
                <w:szCs w:val="16"/>
              </w:rPr>
            </w:pPr>
            <w:r w:rsidRPr="00735C95">
              <w:rPr>
                <w:rFonts w:ascii="Verdana" w:hAnsi="Verdana"/>
                <w:b/>
                <w:bCs/>
                <w:sz w:val="16"/>
                <w:szCs w:val="16"/>
                <w:lang w:val="en-US"/>
              </w:rPr>
              <w:t>8.13</w:t>
            </w:r>
            <w:r w:rsidRPr="00735C95">
              <w:rPr>
                <w:rFonts w:ascii="Verdana" w:hAnsi="Verdana"/>
                <w:bCs/>
                <w:sz w:val="16"/>
                <w:szCs w:val="16"/>
                <w:lang w:val="en-US"/>
              </w:rPr>
              <w:t xml:space="preserve"> Unión </w:t>
            </w:r>
            <w:proofErr w:type="spellStart"/>
            <w:r w:rsidRPr="00735C95">
              <w:rPr>
                <w:rFonts w:ascii="Verdana" w:hAnsi="Verdana"/>
                <w:bCs/>
                <w:sz w:val="16"/>
                <w:szCs w:val="16"/>
                <w:lang w:val="en-US"/>
              </w:rPr>
              <w:t>Europea</w:t>
            </w:r>
            <w:proofErr w:type="spellEnd"/>
            <w:r w:rsidRPr="00735C95">
              <w:rPr>
                <w:rFonts w:ascii="Verdana" w:hAnsi="Verdana"/>
                <w:bCs/>
                <w:sz w:val="16"/>
                <w:szCs w:val="16"/>
                <w:lang w:val="en-US"/>
              </w:rPr>
              <w:t xml:space="preserve"> (UE), 2014, </w:t>
            </w:r>
            <w:r w:rsidRPr="00735C95">
              <w:rPr>
                <w:rFonts w:ascii="Verdana" w:hAnsi="Verdana"/>
                <w:bCs/>
                <w:i/>
                <w:sz w:val="16"/>
                <w:szCs w:val="16"/>
                <w:lang w:val="en-US"/>
              </w:rPr>
              <w:t>Air Quality Standards</w:t>
            </w:r>
            <w:r w:rsidRPr="00735C95">
              <w:rPr>
                <w:rFonts w:ascii="Verdana" w:hAnsi="Verdana"/>
                <w:bCs/>
                <w:sz w:val="16"/>
                <w:szCs w:val="16"/>
                <w:lang w:val="en-US"/>
              </w:rPr>
              <w:t xml:space="preserve">. </w:t>
            </w:r>
            <w:r w:rsidRPr="00735C95">
              <w:rPr>
                <w:rFonts w:ascii="Verdana" w:hAnsi="Verdana"/>
                <w:bCs/>
                <w:sz w:val="16"/>
                <w:szCs w:val="16"/>
              </w:rPr>
              <w:t xml:space="preserve">[En línea] [Consulta: 29 mayo 2019]. Disponible en: </w:t>
            </w:r>
            <w:r w:rsidRPr="00735C95">
              <w:rPr>
                <w:rStyle w:val="Hyperlink"/>
                <w:rFonts w:ascii="Verdana" w:hAnsi="Verdana"/>
                <w:bCs/>
                <w:color w:val="auto"/>
                <w:sz w:val="16"/>
                <w:szCs w:val="16"/>
                <w:u w:val="none"/>
              </w:rPr>
              <w:t>http://ec.europa.eu/environment/air/quality/standards.htm</w:t>
            </w:r>
          </w:p>
        </w:tc>
        <w:tc>
          <w:tcPr>
            <w:tcW w:w="4788" w:type="dxa"/>
            <w:shd w:val="clear" w:color="auto" w:fill="auto"/>
          </w:tcPr>
          <w:p w14:paraId="0C1CA109" w14:textId="3F70558F"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8.13 </w:t>
            </w:r>
            <w:r w:rsidRPr="00062A36">
              <w:rPr>
                <w:rFonts w:ascii="Verdana" w:hAnsi="Verdana" w:cs="Times New Roman"/>
                <w:sz w:val="16"/>
                <w:szCs w:val="16"/>
                <w:lang w:val="en-US"/>
              </w:rPr>
              <w:t xml:space="preserve">European Union (EU), 2014, </w:t>
            </w:r>
            <w:r w:rsidRPr="00062A36">
              <w:rPr>
                <w:rFonts w:ascii="Verdana" w:hAnsi="Verdana" w:cs="Times New Roman"/>
                <w:i/>
                <w:iCs/>
                <w:sz w:val="16"/>
                <w:szCs w:val="16"/>
                <w:lang w:val="en-US"/>
              </w:rPr>
              <w:t>Air Quality Standards</w:t>
            </w:r>
            <w:r w:rsidRPr="00062A36">
              <w:rPr>
                <w:rFonts w:ascii="Verdana" w:hAnsi="Verdana" w:cs="Times New Roman"/>
                <w:sz w:val="16"/>
                <w:szCs w:val="16"/>
                <w:lang w:val="en-US"/>
              </w:rPr>
              <w:t>. [Online] [Accessed on: May 29, 2019]. Available at: http://ec.europa.eu/environment/air/quality/standards.htm</w:t>
            </w:r>
          </w:p>
        </w:tc>
      </w:tr>
      <w:tr w:rsidR="00D45F51" w:rsidRPr="00735C95" w14:paraId="756E8B2F" w14:textId="415A8E17" w:rsidTr="00735C95">
        <w:tc>
          <w:tcPr>
            <w:tcW w:w="4788" w:type="dxa"/>
            <w:shd w:val="clear" w:color="auto" w:fill="auto"/>
          </w:tcPr>
          <w:p w14:paraId="1B1BC2C7" w14:textId="77777777" w:rsidR="00735C95" w:rsidRPr="00735C95" w:rsidRDefault="0026540C" w:rsidP="00735C95">
            <w:pPr>
              <w:pStyle w:val="texto0"/>
              <w:spacing w:after="60" w:line="234" w:lineRule="exact"/>
              <w:ind w:firstLine="0"/>
              <w:rPr>
                <w:rFonts w:ascii="Verdana" w:hAnsi="Verdana"/>
                <w:bCs/>
                <w:sz w:val="16"/>
                <w:szCs w:val="16"/>
                <w:lang w:val="en-US"/>
              </w:rPr>
            </w:pPr>
            <w:r w:rsidRPr="00735C95">
              <w:rPr>
                <w:rFonts w:ascii="Verdana" w:hAnsi="Verdana"/>
                <w:b/>
                <w:bCs/>
                <w:sz w:val="16"/>
                <w:szCs w:val="16"/>
                <w:lang w:val="en-US"/>
              </w:rPr>
              <w:t>8.14</w:t>
            </w:r>
            <w:r w:rsidRPr="00735C95">
              <w:rPr>
                <w:rFonts w:ascii="Verdana" w:hAnsi="Verdana"/>
                <w:bCs/>
                <w:sz w:val="16"/>
                <w:szCs w:val="16"/>
                <w:lang w:val="en-US"/>
              </w:rPr>
              <w:t xml:space="preserve"> USEPA (United States Environmental Protection Agency), 2014, </w:t>
            </w:r>
            <w:r w:rsidRPr="00735C95">
              <w:rPr>
                <w:rFonts w:ascii="Verdana" w:hAnsi="Verdana"/>
                <w:bCs/>
                <w:i/>
                <w:sz w:val="16"/>
                <w:szCs w:val="16"/>
                <w:lang w:val="en-US"/>
              </w:rPr>
              <w:t>National Ambient Air Quality Standards (NAAQS)</w:t>
            </w:r>
            <w:r w:rsidRPr="00735C95">
              <w:rPr>
                <w:rFonts w:ascii="Verdana" w:hAnsi="Verdana"/>
                <w:bCs/>
                <w:sz w:val="16"/>
                <w:szCs w:val="16"/>
                <w:lang w:val="en-US"/>
              </w:rPr>
              <w:t xml:space="preserve">. </w:t>
            </w:r>
          </w:p>
          <w:p w14:paraId="38AD8FB3" w14:textId="59D6A8EF" w:rsidR="0026540C" w:rsidRPr="00735C95" w:rsidRDefault="0026540C" w:rsidP="00735C95">
            <w:pPr>
              <w:pStyle w:val="texto0"/>
              <w:spacing w:after="60" w:line="234" w:lineRule="exact"/>
              <w:ind w:firstLine="0"/>
              <w:rPr>
                <w:rFonts w:ascii="Verdana" w:hAnsi="Verdana"/>
                <w:bCs/>
                <w:sz w:val="16"/>
                <w:szCs w:val="16"/>
                <w:lang w:val="en-US"/>
              </w:rPr>
            </w:pPr>
            <w:r w:rsidRPr="00735C95">
              <w:rPr>
                <w:rStyle w:val="Hyperlink"/>
                <w:rFonts w:ascii="Verdana" w:hAnsi="Verdana"/>
                <w:bCs/>
                <w:color w:val="auto"/>
                <w:sz w:val="16"/>
                <w:szCs w:val="16"/>
                <w:u w:val="none"/>
                <w:lang w:val="en-US"/>
              </w:rPr>
              <w:t>https://www.epa.gov/criteria-air-pollutants/naaqs-table</w:t>
            </w:r>
          </w:p>
        </w:tc>
        <w:tc>
          <w:tcPr>
            <w:tcW w:w="4788" w:type="dxa"/>
            <w:shd w:val="clear" w:color="auto" w:fill="auto"/>
          </w:tcPr>
          <w:p w14:paraId="1C17D86E" w14:textId="77777777" w:rsidR="00735C95" w:rsidRPr="00735C95" w:rsidRDefault="0026540C" w:rsidP="00735C95">
            <w:pPr>
              <w:pStyle w:val="texto0"/>
              <w:spacing w:after="60" w:line="234" w:lineRule="exact"/>
              <w:ind w:firstLine="0"/>
              <w:rPr>
                <w:rFonts w:ascii="Verdana" w:hAnsi="Verdana" w:cs="Times New Roman"/>
                <w:sz w:val="16"/>
                <w:szCs w:val="16"/>
                <w:lang w:val="en-US"/>
              </w:rPr>
            </w:pPr>
            <w:r w:rsidRPr="00062A36">
              <w:rPr>
                <w:rFonts w:ascii="Verdana" w:hAnsi="Verdana" w:cs="Times New Roman"/>
                <w:b/>
                <w:bCs/>
                <w:sz w:val="16"/>
                <w:szCs w:val="16"/>
                <w:lang w:val="en-US"/>
              </w:rPr>
              <w:t xml:space="preserve">8.14 </w:t>
            </w:r>
            <w:r w:rsidRPr="00062A36">
              <w:rPr>
                <w:rFonts w:ascii="Verdana" w:hAnsi="Verdana" w:cs="Times New Roman"/>
                <w:sz w:val="16"/>
                <w:szCs w:val="16"/>
                <w:lang w:val="en-US"/>
              </w:rPr>
              <w:t xml:space="preserve">USEPA (United States Environmental Protection Agency), 2014, </w:t>
            </w:r>
            <w:r w:rsidRPr="00062A36">
              <w:rPr>
                <w:rFonts w:ascii="Verdana" w:hAnsi="Verdana" w:cs="Times New Roman"/>
                <w:i/>
                <w:iCs/>
                <w:sz w:val="16"/>
                <w:szCs w:val="16"/>
                <w:lang w:val="en-US"/>
              </w:rPr>
              <w:t>National Ambient Air Quality Standards (NAAQS)</w:t>
            </w:r>
            <w:r w:rsidRPr="00062A36">
              <w:rPr>
                <w:rFonts w:ascii="Verdana" w:hAnsi="Verdana" w:cs="Times New Roman"/>
                <w:sz w:val="16"/>
                <w:szCs w:val="16"/>
                <w:lang w:val="en-US"/>
              </w:rPr>
              <w:t>.</w:t>
            </w:r>
          </w:p>
          <w:p w14:paraId="4A09EE8F" w14:textId="761B9B0A"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sz w:val="16"/>
                <w:szCs w:val="16"/>
                <w:lang w:val="en-US"/>
              </w:rPr>
              <w:t xml:space="preserve"> https://www.epa.gov/criteria-air-pollutants/naaqs-table</w:t>
            </w:r>
          </w:p>
        </w:tc>
      </w:tr>
      <w:tr w:rsidR="00D45F51" w:rsidRPr="00735C95" w14:paraId="6E6ECE81" w14:textId="7A11B47E" w:rsidTr="00735C95">
        <w:tc>
          <w:tcPr>
            <w:tcW w:w="4788" w:type="dxa"/>
            <w:shd w:val="clear" w:color="auto" w:fill="auto"/>
          </w:tcPr>
          <w:p w14:paraId="2CDE7D04" w14:textId="77777777" w:rsidR="0026540C" w:rsidRPr="00735C95" w:rsidRDefault="0026540C" w:rsidP="00735C95">
            <w:pPr>
              <w:pStyle w:val="texto0"/>
              <w:spacing w:after="60" w:line="234" w:lineRule="exact"/>
              <w:ind w:firstLine="0"/>
              <w:rPr>
                <w:rFonts w:ascii="Verdana" w:hAnsi="Verdana"/>
                <w:bCs/>
                <w:sz w:val="16"/>
                <w:szCs w:val="16"/>
              </w:rPr>
            </w:pPr>
            <w:r w:rsidRPr="00735C95">
              <w:rPr>
                <w:rFonts w:ascii="Verdana" w:hAnsi="Verdana"/>
                <w:b/>
                <w:bCs/>
                <w:sz w:val="16"/>
                <w:szCs w:val="16"/>
                <w:lang w:val="en-US"/>
              </w:rPr>
              <w:t>8.15</w:t>
            </w:r>
            <w:r w:rsidRPr="00735C95">
              <w:rPr>
                <w:rFonts w:ascii="Verdana" w:hAnsi="Verdana"/>
                <w:bCs/>
                <w:sz w:val="16"/>
                <w:szCs w:val="16"/>
                <w:lang w:val="en-US"/>
              </w:rPr>
              <w:t xml:space="preserve"> World Health Organization–Regional Office for Europe. 2016, </w:t>
            </w:r>
            <w:r w:rsidRPr="00735C95">
              <w:rPr>
                <w:rFonts w:ascii="Verdana" w:hAnsi="Verdana"/>
                <w:bCs/>
                <w:i/>
                <w:sz w:val="16"/>
                <w:szCs w:val="16"/>
                <w:lang w:val="en-US"/>
              </w:rPr>
              <w:t>WHO Expert Consultation: Available evidence for the future update of the WHO Global Air Quality Guidelines (AQGs). Meeting report. Bonn, Germany,</w:t>
            </w:r>
            <w:r w:rsidRPr="00735C95">
              <w:rPr>
                <w:rFonts w:ascii="Verdana" w:hAnsi="Verdana"/>
                <w:bCs/>
                <w:sz w:val="16"/>
                <w:szCs w:val="16"/>
                <w:lang w:val="en-US"/>
              </w:rPr>
              <w:t xml:space="preserve"> 29 September-1 October 2015. [En </w:t>
            </w:r>
            <w:proofErr w:type="spellStart"/>
            <w:r w:rsidRPr="00735C95">
              <w:rPr>
                <w:rFonts w:ascii="Verdana" w:hAnsi="Verdana"/>
                <w:bCs/>
                <w:sz w:val="16"/>
                <w:szCs w:val="16"/>
                <w:lang w:val="en-US"/>
              </w:rPr>
              <w:t>línea</w:t>
            </w:r>
            <w:proofErr w:type="spellEnd"/>
            <w:r w:rsidRPr="00735C95">
              <w:rPr>
                <w:rFonts w:ascii="Verdana" w:hAnsi="Verdana"/>
                <w:bCs/>
                <w:sz w:val="16"/>
                <w:szCs w:val="16"/>
                <w:lang w:val="en-US"/>
              </w:rPr>
              <w:t xml:space="preserve">] [Consulta: 31 mayo 2019]. </w:t>
            </w:r>
            <w:r w:rsidRPr="00735C95">
              <w:rPr>
                <w:rFonts w:ascii="Verdana" w:hAnsi="Verdana"/>
                <w:bCs/>
                <w:sz w:val="16"/>
                <w:szCs w:val="16"/>
              </w:rPr>
              <w:t>Disponible en:http://www.euro.who.int/__data/assets/pdf_file/0013/301720/Evidence-future-update-AQGs-mtg-report-Bonn-sept-oct-15.pdf</w:t>
            </w:r>
          </w:p>
        </w:tc>
        <w:tc>
          <w:tcPr>
            <w:tcW w:w="4788" w:type="dxa"/>
            <w:shd w:val="clear" w:color="auto" w:fill="auto"/>
          </w:tcPr>
          <w:p w14:paraId="14465018" w14:textId="5856F62B"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8.15 </w:t>
            </w:r>
            <w:r w:rsidRPr="00062A36">
              <w:rPr>
                <w:rFonts w:ascii="Verdana" w:hAnsi="Verdana" w:cs="Times New Roman"/>
                <w:sz w:val="16"/>
                <w:szCs w:val="16"/>
                <w:lang w:val="en-US"/>
              </w:rPr>
              <w:t xml:space="preserve">World Health Organization – Regional Office for Europe. 2016, </w:t>
            </w:r>
            <w:r w:rsidRPr="00062A36">
              <w:rPr>
                <w:rFonts w:ascii="Verdana" w:hAnsi="Verdana" w:cs="Times New Roman"/>
                <w:i/>
                <w:iCs/>
                <w:sz w:val="16"/>
                <w:szCs w:val="16"/>
                <w:lang w:val="en-US"/>
              </w:rPr>
              <w:t xml:space="preserve">WHO Expert Consultation: Available evidence for the future update of the WHO Global Air Quality Guidelines (AQGs). Meeting report. Bonn, Germany, </w:t>
            </w:r>
            <w:r w:rsidRPr="00062A36">
              <w:rPr>
                <w:rFonts w:ascii="Verdana" w:hAnsi="Verdana" w:cs="Times New Roman"/>
                <w:sz w:val="16"/>
                <w:szCs w:val="16"/>
                <w:lang w:val="en-US"/>
              </w:rPr>
              <w:t>29 September-1 October 2015. [Online] [Accessed on: 31 May 2019]. Available at: http: //www.euro.who.int/__data/assets/pdf_file/0013/301720/Evidence-future-update-AQGs-mtg-report-Bonn-sept-oct-15.pdf</w:t>
            </w:r>
          </w:p>
        </w:tc>
      </w:tr>
      <w:tr w:rsidR="00D45F51" w:rsidRPr="00735C95" w14:paraId="73DBC707" w14:textId="687B682E" w:rsidTr="00735C95">
        <w:tc>
          <w:tcPr>
            <w:tcW w:w="4788" w:type="dxa"/>
            <w:shd w:val="clear" w:color="auto" w:fill="auto"/>
          </w:tcPr>
          <w:p w14:paraId="2BF512B7" w14:textId="77777777" w:rsidR="0026540C" w:rsidRPr="00735C95" w:rsidRDefault="0026540C" w:rsidP="00735C95">
            <w:pPr>
              <w:pStyle w:val="texto0"/>
              <w:spacing w:after="60" w:line="234" w:lineRule="exact"/>
              <w:ind w:firstLine="0"/>
              <w:rPr>
                <w:rFonts w:ascii="Verdana" w:hAnsi="Verdana"/>
                <w:bCs/>
                <w:sz w:val="16"/>
                <w:szCs w:val="16"/>
                <w:lang w:val="en-US"/>
              </w:rPr>
            </w:pPr>
            <w:r w:rsidRPr="00735C95">
              <w:rPr>
                <w:rFonts w:ascii="Verdana" w:hAnsi="Verdana"/>
                <w:b/>
                <w:bCs/>
                <w:sz w:val="16"/>
                <w:szCs w:val="16"/>
                <w:lang w:val="en-US"/>
              </w:rPr>
              <w:t>8.16</w:t>
            </w:r>
            <w:r w:rsidRPr="00735C95">
              <w:rPr>
                <w:rFonts w:ascii="Verdana" w:hAnsi="Verdana"/>
                <w:bCs/>
                <w:sz w:val="16"/>
                <w:szCs w:val="16"/>
                <w:lang w:val="en-US"/>
              </w:rPr>
              <w:t xml:space="preserve"> World Health Organization (WHO), 2000, </w:t>
            </w:r>
            <w:r w:rsidRPr="00735C95">
              <w:rPr>
                <w:rFonts w:ascii="Verdana" w:hAnsi="Verdana"/>
                <w:bCs/>
                <w:i/>
                <w:sz w:val="16"/>
                <w:szCs w:val="16"/>
                <w:lang w:val="en-US"/>
              </w:rPr>
              <w:t>Guidelines for Air Quality</w:t>
            </w:r>
            <w:r w:rsidRPr="00735C95">
              <w:rPr>
                <w:rFonts w:ascii="Verdana" w:hAnsi="Verdana"/>
                <w:bCs/>
                <w:sz w:val="16"/>
                <w:szCs w:val="16"/>
                <w:lang w:val="en-US"/>
              </w:rPr>
              <w:t xml:space="preserve">. [En </w:t>
            </w:r>
            <w:proofErr w:type="spellStart"/>
            <w:r w:rsidRPr="00735C95">
              <w:rPr>
                <w:rFonts w:ascii="Verdana" w:hAnsi="Verdana"/>
                <w:bCs/>
                <w:sz w:val="16"/>
                <w:szCs w:val="16"/>
                <w:lang w:val="en-US"/>
              </w:rPr>
              <w:t>línea</w:t>
            </w:r>
            <w:proofErr w:type="spellEnd"/>
            <w:r w:rsidRPr="00735C95">
              <w:rPr>
                <w:rFonts w:ascii="Verdana" w:hAnsi="Verdana"/>
                <w:bCs/>
                <w:sz w:val="16"/>
                <w:szCs w:val="16"/>
                <w:lang w:val="en-US"/>
              </w:rPr>
              <w:t>] [Consulta: 31 mayo 2019]. Disponible en: WHO/SDE/OEH/00.02.World Health Organization, Geneva. http://apps.who.int/iris/bitstream/handle/10665/66537/WHO_SDE_OEH_00.02-eng.pdf;jsessionid=73996B0E3FEB8ED759552FD96866F1F1?sequence=18</w:t>
            </w:r>
          </w:p>
        </w:tc>
        <w:tc>
          <w:tcPr>
            <w:tcW w:w="4788" w:type="dxa"/>
            <w:shd w:val="clear" w:color="auto" w:fill="auto"/>
          </w:tcPr>
          <w:p w14:paraId="34A36546" w14:textId="57D19CC0" w:rsidR="00735C95" w:rsidRPr="00735C95" w:rsidRDefault="0026540C" w:rsidP="00735C95">
            <w:pPr>
              <w:pStyle w:val="texto0"/>
              <w:spacing w:after="60" w:line="234" w:lineRule="exact"/>
              <w:ind w:firstLine="0"/>
              <w:rPr>
                <w:rFonts w:ascii="Verdana" w:hAnsi="Verdana" w:cs="Times New Roman"/>
                <w:sz w:val="16"/>
                <w:szCs w:val="16"/>
                <w:lang w:val="en-US"/>
              </w:rPr>
            </w:pPr>
            <w:r w:rsidRPr="00062A36">
              <w:rPr>
                <w:rFonts w:ascii="Verdana" w:hAnsi="Verdana" w:cs="Times New Roman"/>
                <w:b/>
                <w:bCs/>
                <w:sz w:val="16"/>
                <w:szCs w:val="16"/>
                <w:lang w:val="en-US"/>
              </w:rPr>
              <w:t xml:space="preserve">8.16 </w:t>
            </w:r>
            <w:r w:rsidRPr="00062A36">
              <w:rPr>
                <w:rFonts w:ascii="Verdana" w:hAnsi="Verdana" w:cs="Times New Roman"/>
                <w:sz w:val="16"/>
                <w:szCs w:val="16"/>
                <w:lang w:val="en-US"/>
              </w:rPr>
              <w:t xml:space="preserve">World Health Organization (WHO), 2000, </w:t>
            </w:r>
            <w:r w:rsidRPr="00062A36">
              <w:rPr>
                <w:rFonts w:ascii="Verdana" w:hAnsi="Verdana" w:cs="Times New Roman"/>
                <w:i/>
                <w:iCs/>
                <w:sz w:val="16"/>
                <w:szCs w:val="16"/>
                <w:lang w:val="en-US"/>
              </w:rPr>
              <w:t>Guidelines for Air Quality</w:t>
            </w:r>
            <w:r w:rsidRPr="00062A36">
              <w:rPr>
                <w:rFonts w:ascii="Verdana" w:hAnsi="Verdana" w:cs="Times New Roman"/>
                <w:sz w:val="16"/>
                <w:szCs w:val="16"/>
                <w:lang w:val="en-US"/>
              </w:rPr>
              <w:t>. [Online] [Accessed on: May 31, 2019]. Available at: WHO/SDE/OEH/00.02.World Health</w:t>
            </w:r>
            <w:r w:rsidR="00735C95" w:rsidRPr="00735C95">
              <w:rPr>
                <w:rFonts w:ascii="Verdana" w:hAnsi="Verdana" w:cs="Times New Roman"/>
                <w:sz w:val="16"/>
                <w:szCs w:val="16"/>
                <w:lang w:val="en-US"/>
              </w:rPr>
              <w:t xml:space="preserve"> </w:t>
            </w:r>
            <w:r w:rsidRPr="00062A36">
              <w:rPr>
                <w:rFonts w:ascii="Verdana" w:hAnsi="Verdana" w:cs="Times New Roman"/>
                <w:sz w:val="16"/>
                <w:szCs w:val="16"/>
                <w:lang w:val="en-US"/>
              </w:rPr>
              <w:t>Organization, Geneva.</w:t>
            </w:r>
          </w:p>
          <w:p w14:paraId="6158A724" w14:textId="122871D3"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sz w:val="16"/>
                <w:szCs w:val="16"/>
                <w:lang w:val="en-US"/>
              </w:rPr>
              <w:t xml:space="preserve"> http://apps.who.int/iris/bitstream/handle/10665/66537/WHO_SDE_OEH_00.02-eng.pdf;jsessionid=73996B0E3FEB8ED759552FD96866F1F1?sequence=18</w:t>
            </w:r>
          </w:p>
        </w:tc>
      </w:tr>
      <w:tr w:rsidR="00D45F51" w:rsidRPr="00735C95" w14:paraId="334A5CF7" w14:textId="211108A4" w:rsidTr="00735C95">
        <w:tc>
          <w:tcPr>
            <w:tcW w:w="4788" w:type="dxa"/>
            <w:shd w:val="clear" w:color="auto" w:fill="auto"/>
          </w:tcPr>
          <w:p w14:paraId="516F3B7F" w14:textId="77777777" w:rsidR="0026540C" w:rsidRPr="00735C95" w:rsidRDefault="0026540C" w:rsidP="00735C95">
            <w:pPr>
              <w:pStyle w:val="texto0"/>
              <w:spacing w:after="60" w:line="234" w:lineRule="exact"/>
              <w:ind w:firstLine="0"/>
              <w:rPr>
                <w:rFonts w:ascii="Verdana" w:hAnsi="Verdana"/>
                <w:bCs/>
                <w:sz w:val="16"/>
                <w:szCs w:val="16"/>
                <w:lang w:val="en-US"/>
              </w:rPr>
            </w:pPr>
            <w:r w:rsidRPr="00735C95">
              <w:rPr>
                <w:rFonts w:ascii="Verdana" w:hAnsi="Verdana"/>
                <w:b/>
                <w:bCs/>
                <w:sz w:val="16"/>
                <w:szCs w:val="16"/>
                <w:lang w:val="en-US"/>
              </w:rPr>
              <w:t>8.17</w:t>
            </w:r>
            <w:r w:rsidRPr="00735C95">
              <w:rPr>
                <w:rFonts w:ascii="Verdana" w:hAnsi="Verdana"/>
                <w:bCs/>
                <w:sz w:val="16"/>
                <w:szCs w:val="16"/>
                <w:lang w:val="en-US"/>
              </w:rPr>
              <w:t xml:space="preserve"> Zhao Y., Hu J., Tan Z., Liu T., Zeng W., Li X., Wang S., Huang Z., Ma W., (2019), </w:t>
            </w:r>
            <w:r w:rsidRPr="00735C95">
              <w:rPr>
                <w:rFonts w:ascii="Verdana" w:hAnsi="Verdana"/>
                <w:bCs/>
                <w:i/>
                <w:sz w:val="16"/>
                <w:szCs w:val="16"/>
                <w:lang w:val="en-US"/>
              </w:rPr>
              <w:t>Ambient carbon monoxide and increased risk of daily hospital outpatient visits for respiratory diseases in Dongguan, China, Sci Total Environ</w:t>
            </w:r>
            <w:r w:rsidRPr="00735C95">
              <w:rPr>
                <w:rFonts w:ascii="Verdana" w:hAnsi="Verdana"/>
                <w:bCs/>
                <w:sz w:val="16"/>
                <w:szCs w:val="16"/>
                <w:lang w:val="en-US"/>
              </w:rPr>
              <w:t>., 668: 254-260.</w:t>
            </w:r>
          </w:p>
        </w:tc>
        <w:tc>
          <w:tcPr>
            <w:tcW w:w="4788" w:type="dxa"/>
            <w:shd w:val="clear" w:color="auto" w:fill="auto"/>
          </w:tcPr>
          <w:p w14:paraId="25853905" w14:textId="1F7763B8"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8.17 </w:t>
            </w:r>
            <w:r w:rsidRPr="00062A36">
              <w:rPr>
                <w:rFonts w:ascii="Verdana" w:hAnsi="Verdana" w:cs="Times New Roman"/>
                <w:sz w:val="16"/>
                <w:szCs w:val="16"/>
                <w:lang w:val="en-US"/>
              </w:rPr>
              <w:t xml:space="preserve">Zhao Y., Hu J., Tan Z., Liu T., Zeng W., Li X., Wang S., Huang Z., Ma W., (2019), </w:t>
            </w:r>
            <w:r w:rsidRPr="00062A36">
              <w:rPr>
                <w:rFonts w:ascii="Verdana" w:hAnsi="Verdana" w:cs="Times New Roman"/>
                <w:i/>
                <w:iCs/>
                <w:sz w:val="16"/>
                <w:szCs w:val="16"/>
                <w:lang w:val="en-US"/>
              </w:rPr>
              <w:t>Ambient carbon monoxide and increased risk of daily hospital outpatient visits for respiratory diseases in Dongguan, China, Sci Total Environ</w:t>
            </w:r>
            <w:r w:rsidRPr="00062A36">
              <w:rPr>
                <w:rFonts w:ascii="Verdana" w:hAnsi="Verdana" w:cs="Times New Roman"/>
                <w:sz w:val="16"/>
                <w:szCs w:val="16"/>
                <w:lang w:val="en-US"/>
              </w:rPr>
              <w:t>., 668: 254-260.</w:t>
            </w:r>
          </w:p>
        </w:tc>
      </w:tr>
      <w:tr w:rsidR="00D45F51" w:rsidRPr="00735C95" w14:paraId="317EE1AC" w14:textId="02E94C90" w:rsidTr="00735C95">
        <w:tc>
          <w:tcPr>
            <w:tcW w:w="4788" w:type="dxa"/>
            <w:shd w:val="clear" w:color="auto" w:fill="auto"/>
          </w:tcPr>
          <w:p w14:paraId="46DD43CD" w14:textId="77777777" w:rsidR="0026540C" w:rsidRPr="00735C95" w:rsidRDefault="0026540C" w:rsidP="00735C95">
            <w:pPr>
              <w:pStyle w:val="texto0"/>
              <w:spacing w:after="60" w:line="234" w:lineRule="exact"/>
              <w:ind w:firstLine="0"/>
              <w:rPr>
                <w:rFonts w:ascii="Verdana" w:hAnsi="Verdana"/>
                <w:sz w:val="16"/>
                <w:szCs w:val="16"/>
              </w:rPr>
            </w:pPr>
            <w:r w:rsidRPr="00735C95">
              <w:rPr>
                <w:rFonts w:ascii="Verdana" w:hAnsi="Verdana"/>
                <w:b/>
                <w:bCs/>
                <w:sz w:val="16"/>
                <w:szCs w:val="16"/>
              </w:rPr>
              <w:t>9. Observancia de la Norma.</w:t>
            </w:r>
          </w:p>
        </w:tc>
        <w:tc>
          <w:tcPr>
            <w:tcW w:w="4788" w:type="dxa"/>
            <w:shd w:val="clear" w:color="auto" w:fill="auto"/>
          </w:tcPr>
          <w:p w14:paraId="4B2AD853" w14:textId="29DB65D5" w:rsidR="0026540C" w:rsidRPr="00735C95" w:rsidRDefault="0026540C" w:rsidP="00735C95">
            <w:pPr>
              <w:pStyle w:val="texto0"/>
              <w:spacing w:after="60" w:line="234" w:lineRule="exact"/>
              <w:ind w:firstLine="0"/>
              <w:rPr>
                <w:rFonts w:ascii="Verdana" w:hAnsi="Verdana"/>
                <w:b/>
                <w:bCs/>
                <w:sz w:val="16"/>
                <w:szCs w:val="16"/>
              </w:rPr>
            </w:pPr>
            <w:r w:rsidRPr="00062A36">
              <w:rPr>
                <w:rFonts w:ascii="Verdana" w:hAnsi="Verdana" w:cs="Times New Roman"/>
                <w:b/>
                <w:bCs/>
                <w:sz w:val="16"/>
                <w:szCs w:val="16"/>
              </w:rPr>
              <w:t xml:space="preserve">9. </w:t>
            </w:r>
            <w:proofErr w:type="spellStart"/>
            <w:r w:rsidRPr="00062A36">
              <w:rPr>
                <w:rFonts w:ascii="Verdana" w:hAnsi="Verdana" w:cs="Times New Roman"/>
                <w:b/>
                <w:bCs/>
                <w:sz w:val="16"/>
                <w:szCs w:val="16"/>
              </w:rPr>
              <w:t>Compliance</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with</w:t>
            </w:r>
            <w:proofErr w:type="spellEnd"/>
            <w:r w:rsidRPr="00062A36">
              <w:rPr>
                <w:rFonts w:ascii="Verdana" w:hAnsi="Verdana" w:cs="Times New Roman"/>
                <w:b/>
                <w:bCs/>
                <w:sz w:val="16"/>
                <w:szCs w:val="16"/>
              </w:rPr>
              <w:t xml:space="preserve"> </w:t>
            </w:r>
            <w:proofErr w:type="spellStart"/>
            <w:r w:rsidRPr="00062A36">
              <w:rPr>
                <w:rFonts w:ascii="Verdana" w:hAnsi="Verdana" w:cs="Times New Roman"/>
                <w:b/>
                <w:bCs/>
                <w:sz w:val="16"/>
                <w:szCs w:val="16"/>
              </w:rPr>
              <w:t>the</w:t>
            </w:r>
            <w:proofErr w:type="spellEnd"/>
            <w:r w:rsidRPr="00062A36">
              <w:rPr>
                <w:rFonts w:ascii="Verdana" w:hAnsi="Verdana" w:cs="Times New Roman"/>
                <w:b/>
                <w:bCs/>
                <w:sz w:val="16"/>
                <w:szCs w:val="16"/>
              </w:rPr>
              <w:t xml:space="preserve"> Standard.</w:t>
            </w:r>
          </w:p>
        </w:tc>
      </w:tr>
      <w:tr w:rsidR="00D45F51" w:rsidRPr="00735C95" w14:paraId="175B9BD7" w14:textId="45B9C1D8" w:rsidTr="00735C95">
        <w:tc>
          <w:tcPr>
            <w:tcW w:w="4788" w:type="dxa"/>
            <w:shd w:val="clear" w:color="auto" w:fill="auto"/>
          </w:tcPr>
          <w:p w14:paraId="6BA440EC" w14:textId="77777777" w:rsidR="0026540C" w:rsidRPr="00735C95" w:rsidRDefault="0026540C" w:rsidP="00735C95">
            <w:pPr>
              <w:pStyle w:val="texto0"/>
              <w:spacing w:after="60" w:line="234" w:lineRule="exact"/>
              <w:ind w:firstLine="0"/>
              <w:rPr>
                <w:rFonts w:ascii="Verdana" w:hAnsi="Verdana"/>
                <w:sz w:val="16"/>
                <w:szCs w:val="16"/>
              </w:rPr>
            </w:pPr>
            <w:r w:rsidRPr="00735C95">
              <w:rPr>
                <w:rFonts w:ascii="Verdana" w:hAnsi="Verdana"/>
                <w:b/>
                <w:bCs/>
                <w:sz w:val="16"/>
                <w:szCs w:val="16"/>
              </w:rPr>
              <w:lastRenderedPageBreak/>
              <w:t>9.1</w:t>
            </w:r>
            <w:r w:rsidRPr="00735C95">
              <w:rPr>
                <w:rFonts w:ascii="Verdana" w:hAnsi="Verdana"/>
                <w:sz w:val="16"/>
                <w:szCs w:val="16"/>
              </w:rPr>
              <w:t xml:space="preserve"> Las autoridades competentes en sus diferentes órdenes de gobierno, federal y local en el ámbito de sus atribuciones, vigilarán la observancia de la presente Norma Oficial Mexicana.</w:t>
            </w:r>
          </w:p>
        </w:tc>
        <w:tc>
          <w:tcPr>
            <w:tcW w:w="4788" w:type="dxa"/>
            <w:shd w:val="clear" w:color="auto" w:fill="auto"/>
          </w:tcPr>
          <w:p w14:paraId="024E5636" w14:textId="2A87923A"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9.1 </w:t>
            </w:r>
            <w:r w:rsidRPr="00062A36">
              <w:rPr>
                <w:rFonts w:ascii="Verdana" w:hAnsi="Verdana" w:cs="Times New Roman"/>
                <w:sz w:val="16"/>
                <w:szCs w:val="16"/>
                <w:lang w:val="en-US"/>
              </w:rPr>
              <w:t xml:space="preserve">The </w:t>
            </w:r>
            <w:r w:rsidR="00735C95" w:rsidRPr="00735C95">
              <w:rPr>
                <w:rFonts w:ascii="Verdana" w:hAnsi="Verdana" w:cs="Times New Roman"/>
                <w:sz w:val="16"/>
                <w:szCs w:val="16"/>
                <w:lang w:val="en-US"/>
              </w:rPr>
              <w:t>appropriate authorities</w:t>
            </w:r>
            <w:r w:rsidRPr="00062A36">
              <w:rPr>
                <w:rFonts w:ascii="Verdana" w:hAnsi="Verdana" w:cs="Times New Roman"/>
                <w:sz w:val="16"/>
                <w:szCs w:val="16"/>
                <w:lang w:val="en-US"/>
              </w:rPr>
              <w:t xml:space="preserve"> in their different orders of government, federal and local within the scope of their attributions, will monitor the observance of this Official Mexican Standard.</w:t>
            </w:r>
          </w:p>
        </w:tc>
      </w:tr>
      <w:tr w:rsidR="00D45F51" w:rsidRPr="00735C95" w14:paraId="46BD093E" w14:textId="124E07D2" w:rsidTr="00735C95">
        <w:tc>
          <w:tcPr>
            <w:tcW w:w="4788" w:type="dxa"/>
            <w:shd w:val="clear" w:color="auto" w:fill="auto"/>
          </w:tcPr>
          <w:p w14:paraId="3076558F" w14:textId="77777777" w:rsidR="0026540C" w:rsidRPr="00735C95" w:rsidRDefault="0026540C" w:rsidP="00735C95">
            <w:pPr>
              <w:pStyle w:val="texto0"/>
              <w:spacing w:after="60" w:line="234" w:lineRule="exact"/>
              <w:ind w:firstLine="0"/>
              <w:rPr>
                <w:rFonts w:ascii="Verdana" w:hAnsi="Verdana"/>
                <w:sz w:val="16"/>
                <w:szCs w:val="16"/>
              </w:rPr>
            </w:pPr>
            <w:r w:rsidRPr="00735C95">
              <w:rPr>
                <w:rFonts w:ascii="Verdana" w:hAnsi="Verdana"/>
                <w:b/>
                <w:bCs/>
                <w:sz w:val="16"/>
                <w:szCs w:val="16"/>
              </w:rPr>
              <w:t>10. Vigencia.</w:t>
            </w:r>
          </w:p>
        </w:tc>
        <w:tc>
          <w:tcPr>
            <w:tcW w:w="4788" w:type="dxa"/>
            <w:shd w:val="clear" w:color="auto" w:fill="auto"/>
          </w:tcPr>
          <w:p w14:paraId="568ED197" w14:textId="4F36AD5D" w:rsidR="0026540C" w:rsidRPr="00735C95" w:rsidRDefault="0026540C" w:rsidP="00735C95">
            <w:pPr>
              <w:pStyle w:val="texto0"/>
              <w:spacing w:after="60" w:line="234" w:lineRule="exact"/>
              <w:ind w:firstLine="0"/>
              <w:rPr>
                <w:rFonts w:ascii="Verdana" w:hAnsi="Verdana"/>
                <w:b/>
                <w:bCs/>
                <w:sz w:val="16"/>
                <w:szCs w:val="16"/>
              </w:rPr>
            </w:pPr>
            <w:r w:rsidRPr="00062A36">
              <w:rPr>
                <w:rFonts w:ascii="Verdana" w:hAnsi="Verdana" w:cs="Times New Roman"/>
                <w:b/>
                <w:bCs/>
                <w:sz w:val="16"/>
                <w:szCs w:val="16"/>
              </w:rPr>
              <w:t xml:space="preserve">10. </w:t>
            </w:r>
            <w:proofErr w:type="spellStart"/>
            <w:r w:rsidRPr="00062A36">
              <w:rPr>
                <w:rFonts w:ascii="Verdana" w:hAnsi="Verdana" w:cs="Times New Roman"/>
                <w:b/>
                <w:bCs/>
                <w:sz w:val="16"/>
                <w:szCs w:val="16"/>
              </w:rPr>
              <w:t>Validity</w:t>
            </w:r>
            <w:proofErr w:type="spellEnd"/>
            <w:r w:rsidRPr="00062A36">
              <w:rPr>
                <w:rFonts w:ascii="Verdana" w:hAnsi="Verdana" w:cs="Times New Roman"/>
                <w:b/>
                <w:bCs/>
                <w:sz w:val="16"/>
                <w:szCs w:val="16"/>
              </w:rPr>
              <w:t>.</w:t>
            </w:r>
          </w:p>
        </w:tc>
      </w:tr>
      <w:tr w:rsidR="00D45F51" w:rsidRPr="00735C95" w14:paraId="0E609182" w14:textId="400B7794" w:rsidTr="00735C95">
        <w:tc>
          <w:tcPr>
            <w:tcW w:w="4788" w:type="dxa"/>
            <w:shd w:val="clear" w:color="auto" w:fill="auto"/>
          </w:tcPr>
          <w:p w14:paraId="5D187580" w14:textId="77777777" w:rsidR="0026540C" w:rsidRPr="00735C95" w:rsidRDefault="0026540C" w:rsidP="00735C95">
            <w:pPr>
              <w:pStyle w:val="texto0"/>
              <w:spacing w:after="60" w:line="234" w:lineRule="exact"/>
              <w:ind w:firstLine="0"/>
              <w:rPr>
                <w:rFonts w:ascii="Verdana" w:hAnsi="Verdana"/>
                <w:sz w:val="16"/>
                <w:szCs w:val="16"/>
              </w:rPr>
            </w:pPr>
            <w:r w:rsidRPr="00735C95">
              <w:rPr>
                <w:rFonts w:ascii="Verdana" w:hAnsi="Verdana"/>
                <w:b/>
                <w:bCs/>
                <w:sz w:val="16"/>
                <w:szCs w:val="16"/>
              </w:rPr>
              <w:t>10.1</w:t>
            </w:r>
            <w:r w:rsidRPr="00735C95">
              <w:rPr>
                <w:rFonts w:ascii="Verdana" w:hAnsi="Verdana"/>
                <w:sz w:val="16"/>
                <w:szCs w:val="16"/>
              </w:rPr>
              <w:t xml:space="preserve"> La presente Norma entrará en vigor a los 60 días naturales siguientes al de su publicación en el Diario Oficial de la Federación.</w:t>
            </w:r>
          </w:p>
        </w:tc>
        <w:tc>
          <w:tcPr>
            <w:tcW w:w="4788" w:type="dxa"/>
            <w:shd w:val="clear" w:color="auto" w:fill="auto"/>
          </w:tcPr>
          <w:p w14:paraId="12F74DEC" w14:textId="69C9D682"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10.1 </w:t>
            </w:r>
            <w:r w:rsidRPr="00062A36">
              <w:rPr>
                <w:rFonts w:ascii="Verdana" w:hAnsi="Verdana" w:cs="Times New Roman"/>
                <w:sz w:val="16"/>
                <w:szCs w:val="16"/>
                <w:lang w:val="en-US"/>
              </w:rPr>
              <w:t xml:space="preserve">This Standard will </w:t>
            </w:r>
            <w:r w:rsidRPr="00735C95">
              <w:rPr>
                <w:rFonts w:ascii="Verdana" w:hAnsi="Verdana" w:cs="Times New Roman"/>
                <w:sz w:val="16"/>
                <w:szCs w:val="16"/>
                <w:lang w:val="en-US"/>
              </w:rPr>
              <w:t>take effect</w:t>
            </w:r>
            <w:r w:rsidRPr="00062A36">
              <w:rPr>
                <w:rFonts w:ascii="Verdana" w:hAnsi="Verdana" w:cs="Times New Roman"/>
                <w:sz w:val="16"/>
                <w:szCs w:val="16"/>
                <w:lang w:val="en-US"/>
              </w:rPr>
              <w:t xml:space="preserve"> 60 calendar days following its publication in the Official </w:t>
            </w:r>
            <w:r w:rsidRPr="00735C95">
              <w:rPr>
                <w:rFonts w:ascii="Verdana" w:hAnsi="Verdana" w:cs="Times New Roman"/>
                <w:sz w:val="16"/>
                <w:szCs w:val="16"/>
                <w:lang w:val="en-US"/>
              </w:rPr>
              <w:t>Daily</w:t>
            </w:r>
            <w:r w:rsidRPr="00062A36">
              <w:rPr>
                <w:rFonts w:ascii="Verdana" w:hAnsi="Verdana" w:cs="Times New Roman"/>
                <w:sz w:val="16"/>
                <w:szCs w:val="16"/>
                <w:lang w:val="en-US"/>
              </w:rPr>
              <w:t xml:space="preserve"> of the Federation.</w:t>
            </w:r>
          </w:p>
        </w:tc>
      </w:tr>
      <w:tr w:rsidR="00D45F51" w:rsidRPr="00735C95" w14:paraId="03E9B345" w14:textId="34751274" w:rsidTr="00735C95">
        <w:tc>
          <w:tcPr>
            <w:tcW w:w="4788" w:type="dxa"/>
            <w:shd w:val="clear" w:color="auto" w:fill="auto"/>
          </w:tcPr>
          <w:p w14:paraId="29BAF22F" w14:textId="77777777" w:rsidR="0026540C" w:rsidRPr="00735C95" w:rsidRDefault="0026540C" w:rsidP="00735C95">
            <w:pPr>
              <w:pStyle w:val="ANOTACION"/>
              <w:spacing w:after="60" w:line="234" w:lineRule="exact"/>
              <w:rPr>
                <w:rFonts w:ascii="Verdana" w:hAnsi="Verdana"/>
                <w:sz w:val="16"/>
                <w:szCs w:val="16"/>
              </w:rPr>
            </w:pPr>
            <w:r w:rsidRPr="00735C95">
              <w:rPr>
                <w:rFonts w:ascii="Verdana" w:hAnsi="Verdana"/>
                <w:sz w:val="16"/>
                <w:szCs w:val="16"/>
              </w:rPr>
              <w:t>TRANSITORIOS</w:t>
            </w:r>
          </w:p>
        </w:tc>
        <w:tc>
          <w:tcPr>
            <w:tcW w:w="4788" w:type="dxa"/>
            <w:shd w:val="clear" w:color="auto" w:fill="auto"/>
          </w:tcPr>
          <w:p w14:paraId="0A51BD11" w14:textId="6F7C9689" w:rsidR="0026540C" w:rsidRPr="00735C95" w:rsidRDefault="0026540C" w:rsidP="00735C95">
            <w:pPr>
              <w:pStyle w:val="ANOTACION"/>
              <w:spacing w:after="60" w:line="234" w:lineRule="exact"/>
              <w:rPr>
                <w:rFonts w:ascii="Verdana" w:hAnsi="Verdana"/>
                <w:sz w:val="16"/>
                <w:szCs w:val="16"/>
              </w:rPr>
            </w:pPr>
            <w:r w:rsidRPr="00062A36">
              <w:rPr>
                <w:rFonts w:ascii="Verdana" w:hAnsi="Verdana"/>
                <w:bCs/>
                <w:sz w:val="16"/>
                <w:szCs w:val="16"/>
              </w:rPr>
              <w:t>TRANSI</w:t>
            </w:r>
            <w:r w:rsidR="00735C95" w:rsidRPr="00735C95">
              <w:rPr>
                <w:rFonts w:ascii="Verdana" w:hAnsi="Verdana"/>
                <w:bCs/>
                <w:sz w:val="16"/>
                <w:szCs w:val="16"/>
              </w:rPr>
              <w:t>TIONAL ARTICLES</w:t>
            </w:r>
          </w:p>
        </w:tc>
      </w:tr>
      <w:tr w:rsidR="00D45F51" w:rsidRPr="00735C95" w14:paraId="054222F3" w14:textId="7CCEEF3E" w:rsidTr="00735C95">
        <w:tc>
          <w:tcPr>
            <w:tcW w:w="4788" w:type="dxa"/>
            <w:shd w:val="clear" w:color="auto" w:fill="auto"/>
          </w:tcPr>
          <w:p w14:paraId="378F0867" w14:textId="77777777" w:rsidR="0026540C" w:rsidRPr="00735C95" w:rsidRDefault="0026540C" w:rsidP="00735C95">
            <w:pPr>
              <w:pStyle w:val="texto0"/>
              <w:spacing w:after="60" w:line="234" w:lineRule="exact"/>
              <w:ind w:firstLine="0"/>
              <w:rPr>
                <w:rFonts w:ascii="Verdana" w:hAnsi="Verdana"/>
                <w:sz w:val="16"/>
                <w:szCs w:val="16"/>
              </w:rPr>
            </w:pPr>
            <w:r w:rsidRPr="00735C95">
              <w:rPr>
                <w:rFonts w:ascii="Verdana" w:hAnsi="Verdana"/>
                <w:b/>
                <w:bCs/>
                <w:sz w:val="16"/>
                <w:szCs w:val="16"/>
              </w:rPr>
              <w:t xml:space="preserve">PRIMERO.- </w:t>
            </w:r>
            <w:r w:rsidRPr="00735C95">
              <w:rPr>
                <w:rFonts w:ascii="Verdana" w:hAnsi="Verdana"/>
                <w:sz w:val="16"/>
                <w:szCs w:val="16"/>
              </w:rPr>
              <w:t>La entrada en vigor de la presente Norma deja sin efectos a la Norma Oficial Mexicana  NOM-021-SSA1-1993, “Salud ambiental. Criterio para evaluar la calidad del aire ambiente con respecto al monóxido de carbono (CO). Valor permisible para la concentración de monóxido de carbono (CO) en el aire ambiente, como medida de protección a la salud de la población”, publicada en el Diario Oficial de la Federación el 23 de diciembre de 1994.</w:t>
            </w:r>
          </w:p>
        </w:tc>
        <w:tc>
          <w:tcPr>
            <w:tcW w:w="4788" w:type="dxa"/>
            <w:shd w:val="clear" w:color="auto" w:fill="auto"/>
          </w:tcPr>
          <w:p w14:paraId="29BD14F6" w14:textId="78783E31" w:rsidR="0026540C" w:rsidRPr="00735C95" w:rsidRDefault="0026540C" w:rsidP="00735C95">
            <w:pPr>
              <w:pStyle w:val="texto0"/>
              <w:spacing w:after="60" w:line="234" w:lineRule="exact"/>
              <w:ind w:firstLine="0"/>
              <w:rPr>
                <w:rFonts w:ascii="Verdana" w:hAnsi="Verdana"/>
                <w:b/>
                <w:bCs/>
                <w:sz w:val="16"/>
                <w:szCs w:val="16"/>
                <w:lang w:val="en-US"/>
              </w:rPr>
            </w:pPr>
            <w:r w:rsidRPr="00062A36">
              <w:rPr>
                <w:rFonts w:ascii="Verdana" w:hAnsi="Verdana" w:cs="Times New Roman"/>
                <w:b/>
                <w:bCs/>
                <w:sz w:val="16"/>
                <w:szCs w:val="16"/>
                <w:lang w:val="en-US"/>
              </w:rPr>
              <w:t xml:space="preserve">FIRST.- </w:t>
            </w:r>
            <w:r w:rsidRPr="00062A36">
              <w:rPr>
                <w:rFonts w:ascii="Verdana" w:hAnsi="Verdana" w:cs="Times New Roman"/>
                <w:sz w:val="16"/>
                <w:szCs w:val="16"/>
                <w:lang w:val="en-US"/>
              </w:rPr>
              <w:t xml:space="preserve">The entry into force of this Standard renders </w:t>
            </w:r>
            <w:r w:rsidR="00735C95" w:rsidRPr="00735C95">
              <w:rPr>
                <w:rFonts w:ascii="Verdana" w:hAnsi="Verdana" w:cs="Times New Roman"/>
                <w:sz w:val="16"/>
                <w:szCs w:val="16"/>
                <w:lang w:val="en-US"/>
              </w:rPr>
              <w:t xml:space="preserve">without legal effects, </w:t>
            </w:r>
            <w:r w:rsidRPr="00062A36">
              <w:rPr>
                <w:rFonts w:ascii="Verdana" w:hAnsi="Verdana" w:cs="Times New Roman"/>
                <w:sz w:val="16"/>
                <w:szCs w:val="16"/>
                <w:lang w:val="en-US"/>
              </w:rPr>
              <w:t xml:space="preserve">the Official Mexican Standard NOM-021-SSA1-1993, “Environmental health. Criteria for evaluating ambient air quality with respect to carbon monoxide (CO). Permissible value for the concentration of carbon monoxide (CO) in ambient air, as a measure </w:t>
            </w:r>
            <w:r w:rsidRPr="00735C95">
              <w:rPr>
                <w:rFonts w:ascii="Verdana" w:hAnsi="Verdana" w:cs="Times New Roman"/>
                <w:sz w:val="16"/>
                <w:szCs w:val="16"/>
                <w:lang w:val="en-US"/>
              </w:rPr>
              <w:t>for protecting</w:t>
            </w:r>
            <w:r w:rsidRPr="00062A36">
              <w:rPr>
                <w:rFonts w:ascii="Verdana" w:hAnsi="Verdana" w:cs="Times New Roman"/>
                <w:sz w:val="16"/>
                <w:szCs w:val="16"/>
                <w:lang w:val="en-US"/>
              </w:rPr>
              <w:t xml:space="preserve"> the health of the population</w:t>
            </w:r>
            <w:r w:rsidRPr="00735C95">
              <w:rPr>
                <w:rFonts w:ascii="Verdana" w:hAnsi="Verdana" w:cs="Times New Roman"/>
                <w:sz w:val="16"/>
                <w:szCs w:val="16"/>
                <w:lang w:val="en-US"/>
              </w:rPr>
              <w:t>,</w:t>
            </w:r>
            <w:r w:rsidRPr="00062A36">
              <w:rPr>
                <w:rFonts w:ascii="Verdana" w:hAnsi="Verdana" w:cs="Times New Roman"/>
                <w:sz w:val="16"/>
                <w:szCs w:val="16"/>
                <w:lang w:val="en-US"/>
              </w:rPr>
              <w:t xml:space="preserve">” published in the Official </w:t>
            </w:r>
            <w:r w:rsidRPr="00735C95">
              <w:rPr>
                <w:rFonts w:ascii="Verdana" w:hAnsi="Verdana" w:cs="Times New Roman"/>
                <w:sz w:val="16"/>
                <w:szCs w:val="16"/>
                <w:lang w:val="en-US"/>
              </w:rPr>
              <w:t>Daily</w:t>
            </w:r>
            <w:r w:rsidRPr="00062A36">
              <w:rPr>
                <w:rFonts w:ascii="Verdana" w:hAnsi="Verdana" w:cs="Times New Roman"/>
                <w:sz w:val="16"/>
                <w:szCs w:val="16"/>
                <w:lang w:val="en-US"/>
              </w:rPr>
              <w:t xml:space="preserve"> of the Federation on December 23, 1994. </w:t>
            </w:r>
          </w:p>
        </w:tc>
      </w:tr>
      <w:tr w:rsidR="00D45F51" w:rsidRPr="00735C95" w14:paraId="18DFF295" w14:textId="55D9E986" w:rsidTr="00735C95">
        <w:tc>
          <w:tcPr>
            <w:tcW w:w="4788" w:type="dxa"/>
            <w:shd w:val="clear" w:color="auto" w:fill="auto"/>
          </w:tcPr>
          <w:p w14:paraId="55437B59" w14:textId="77777777" w:rsidR="0026540C" w:rsidRPr="00735C95" w:rsidRDefault="0026540C" w:rsidP="00735C95">
            <w:pPr>
              <w:pStyle w:val="texto0"/>
              <w:spacing w:after="60" w:line="234" w:lineRule="exact"/>
              <w:ind w:firstLine="0"/>
              <w:rPr>
                <w:rFonts w:ascii="Verdana" w:hAnsi="Verdana"/>
                <w:sz w:val="16"/>
                <w:szCs w:val="16"/>
              </w:rPr>
            </w:pPr>
            <w:r w:rsidRPr="00735C95">
              <w:rPr>
                <w:rFonts w:ascii="Verdana" w:hAnsi="Verdana"/>
                <w:b/>
                <w:sz w:val="16"/>
                <w:szCs w:val="16"/>
              </w:rPr>
              <w:t xml:space="preserve">SEGUNDO.- </w:t>
            </w:r>
            <w:r w:rsidRPr="00735C95">
              <w:rPr>
                <w:rFonts w:ascii="Verdana" w:hAnsi="Verdana"/>
                <w:sz w:val="16"/>
                <w:szCs w:val="16"/>
              </w:rPr>
              <w:t xml:space="preserve">El inciso </w:t>
            </w:r>
            <w:r w:rsidRPr="00735C95">
              <w:rPr>
                <w:rFonts w:ascii="Verdana" w:hAnsi="Verdana"/>
                <w:bCs/>
                <w:sz w:val="16"/>
                <w:szCs w:val="16"/>
              </w:rPr>
              <w:t>5.2.4 de esta Norma será aplicable en el año calendario subsecuente al de la publicación de esta Norma.</w:t>
            </w:r>
          </w:p>
        </w:tc>
        <w:tc>
          <w:tcPr>
            <w:tcW w:w="4788" w:type="dxa"/>
            <w:shd w:val="clear" w:color="auto" w:fill="auto"/>
          </w:tcPr>
          <w:p w14:paraId="23E09073" w14:textId="0DE54D30" w:rsidR="0026540C" w:rsidRPr="00735C95" w:rsidRDefault="0026540C" w:rsidP="00735C95">
            <w:pPr>
              <w:pStyle w:val="texto0"/>
              <w:spacing w:after="60" w:line="234" w:lineRule="exact"/>
              <w:ind w:firstLine="0"/>
              <w:rPr>
                <w:rFonts w:ascii="Verdana" w:hAnsi="Verdana"/>
                <w:b/>
                <w:sz w:val="16"/>
                <w:szCs w:val="16"/>
                <w:lang w:val="en-US"/>
              </w:rPr>
            </w:pPr>
            <w:r w:rsidRPr="00062A36">
              <w:rPr>
                <w:rFonts w:ascii="Verdana" w:hAnsi="Verdana" w:cs="Times New Roman"/>
                <w:b/>
                <w:bCs/>
                <w:sz w:val="16"/>
                <w:szCs w:val="16"/>
                <w:lang w:val="en-US"/>
              </w:rPr>
              <w:t xml:space="preserve">SECOND.- </w:t>
            </w:r>
            <w:r w:rsidRPr="00062A36">
              <w:rPr>
                <w:rFonts w:ascii="Verdana" w:hAnsi="Verdana" w:cs="Times New Roman"/>
                <w:sz w:val="16"/>
                <w:szCs w:val="16"/>
                <w:lang w:val="en-US"/>
              </w:rPr>
              <w:t>Section 5.2.4 of this Standard will be applicable in the calendar year subsequent to the publication of this Standard.</w:t>
            </w:r>
          </w:p>
        </w:tc>
      </w:tr>
      <w:tr w:rsidR="00D45F51" w:rsidRPr="00735C95" w14:paraId="146F641B" w14:textId="79124C4A" w:rsidTr="00735C95">
        <w:tc>
          <w:tcPr>
            <w:tcW w:w="4788" w:type="dxa"/>
            <w:shd w:val="clear" w:color="auto" w:fill="auto"/>
          </w:tcPr>
          <w:p w14:paraId="6269EB29" w14:textId="77777777" w:rsidR="0026540C" w:rsidRPr="00735C95" w:rsidRDefault="0026540C" w:rsidP="00735C95">
            <w:pPr>
              <w:pStyle w:val="texto0"/>
              <w:spacing w:after="60" w:line="234" w:lineRule="exact"/>
              <w:ind w:firstLine="0"/>
              <w:rPr>
                <w:rFonts w:ascii="Verdana" w:hAnsi="Verdana"/>
                <w:sz w:val="16"/>
                <w:szCs w:val="16"/>
              </w:rPr>
            </w:pPr>
            <w:r w:rsidRPr="00735C95">
              <w:rPr>
                <w:rFonts w:ascii="Verdana" w:hAnsi="Verdana"/>
                <w:sz w:val="16"/>
                <w:szCs w:val="16"/>
              </w:rPr>
              <w:t xml:space="preserve">Ciudad de México, a 15 de septiembre de 2021.- </w:t>
            </w:r>
            <w:r w:rsidRPr="00735C95">
              <w:rPr>
                <w:rFonts w:ascii="Verdana" w:hAnsi="Verdana"/>
                <w:noProof/>
                <w:sz w:val="16"/>
                <w:szCs w:val="16"/>
                <w:lang w:eastAsia="es-MX"/>
              </w:rPr>
              <w:t xml:space="preserve">El </w:t>
            </w:r>
            <w:r w:rsidRPr="00735C95">
              <w:rPr>
                <w:rFonts w:ascii="Verdana" w:hAnsi="Verdana"/>
                <w:sz w:val="16"/>
                <w:szCs w:val="16"/>
              </w:rPr>
              <w:t xml:space="preserve">Comisionado Federal para la Protección contra Riesgos Sanitarios </w:t>
            </w:r>
            <w:r w:rsidRPr="00735C95">
              <w:rPr>
                <w:rFonts w:ascii="Verdana" w:hAnsi="Verdana"/>
                <w:noProof/>
                <w:sz w:val="16"/>
                <w:szCs w:val="16"/>
                <w:lang w:eastAsia="es-MX"/>
              </w:rPr>
              <w:t xml:space="preserve">y Presidente del Comité Consultivo Nacional de Normalización de Regulación y Fomento Sanitario, </w:t>
            </w:r>
            <w:r w:rsidRPr="00735C95">
              <w:rPr>
                <w:rFonts w:ascii="Verdana" w:hAnsi="Verdana"/>
                <w:b/>
                <w:sz w:val="16"/>
                <w:szCs w:val="16"/>
              </w:rPr>
              <w:t xml:space="preserve">Alejandro Ernesto </w:t>
            </w:r>
            <w:proofErr w:type="spellStart"/>
            <w:r w:rsidRPr="00735C95">
              <w:rPr>
                <w:rFonts w:ascii="Verdana" w:hAnsi="Verdana"/>
                <w:b/>
                <w:sz w:val="16"/>
                <w:szCs w:val="16"/>
              </w:rPr>
              <w:t>Svarch</w:t>
            </w:r>
            <w:proofErr w:type="spellEnd"/>
            <w:r w:rsidRPr="00735C95">
              <w:rPr>
                <w:rFonts w:ascii="Verdana" w:hAnsi="Verdana"/>
                <w:b/>
                <w:sz w:val="16"/>
                <w:szCs w:val="16"/>
              </w:rPr>
              <w:t xml:space="preserve"> Pérez</w:t>
            </w:r>
            <w:r w:rsidRPr="00735C95">
              <w:rPr>
                <w:rFonts w:ascii="Verdana" w:hAnsi="Verdana"/>
                <w:sz w:val="16"/>
                <w:szCs w:val="16"/>
              </w:rPr>
              <w:t>.- Rúbrica.</w:t>
            </w:r>
          </w:p>
        </w:tc>
        <w:tc>
          <w:tcPr>
            <w:tcW w:w="4788" w:type="dxa"/>
            <w:shd w:val="clear" w:color="auto" w:fill="auto"/>
          </w:tcPr>
          <w:p w14:paraId="4E059BC8" w14:textId="37F6D96F" w:rsidR="0026540C" w:rsidRPr="00735C95" w:rsidRDefault="0026540C" w:rsidP="00735C95">
            <w:pPr>
              <w:pStyle w:val="texto0"/>
              <w:spacing w:after="60" w:line="234" w:lineRule="exact"/>
              <w:ind w:firstLine="0"/>
              <w:rPr>
                <w:rFonts w:ascii="Verdana" w:hAnsi="Verdana"/>
                <w:sz w:val="16"/>
                <w:szCs w:val="16"/>
                <w:lang w:val="en-US"/>
              </w:rPr>
            </w:pPr>
            <w:r w:rsidRPr="00062A36">
              <w:rPr>
                <w:rFonts w:ascii="Verdana" w:hAnsi="Verdana" w:cs="Times New Roman"/>
                <w:sz w:val="16"/>
                <w:szCs w:val="16"/>
                <w:lang w:val="en-US"/>
              </w:rPr>
              <w:t xml:space="preserve">Mexico City, September 15, 2021.- The Federal Commissioner for the Protection against Sanitary Risks and President of the </w:t>
            </w:r>
            <w:r w:rsidR="00D06E12" w:rsidRPr="00735C95">
              <w:rPr>
                <w:rFonts w:ascii="Verdana" w:hAnsi="Verdana" w:cs="Times New Roman"/>
                <w:sz w:val="16"/>
                <w:szCs w:val="16"/>
                <w:lang w:val="en-US"/>
              </w:rPr>
              <w:t>National Consultative Committee</w:t>
            </w:r>
            <w:r w:rsidRPr="00062A36">
              <w:rPr>
                <w:rFonts w:ascii="Verdana" w:hAnsi="Verdana" w:cs="Times New Roman"/>
                <w:sz w:val="16"/>
                <w:szCs w:val="16"/>
                <w:lang w:val="en-US"/>
              </w:rPr>
              <w:t xml:space="preserve"> for the Standardization of Sanitary Regulation and Promotion, </w:t>
            </w:r>
            <w:r w:rsidRPr="00062A36">
              <w:rPr>
                <w:rFonts w:ascii="Verdana" w:hAnsi="Verdana" w:cs="Times New Roman"/>
                <w:b/>
                <w:bCs/>
                <w:sz w:val="16"/>
                <w:szCs w:val="16"/>
                <w:lang w:val="en-US"/>
              </w:rPr>
              <w:t xml:space="preserve">Alejandro Ernesto </w:t>
            </w:r>
            <w:proofErr w:type="spellStart"/>
            <w:r w:rsidRPr="00062A36">
              <w:rPr>
                <w:rFonts w:ascii="Verdana" w:hAnsi="Verdana" w:cs="Times New Roman"/>
                <w:b/>
                <w:bCs/>
                <w:sz w:val="16"/>
                <w:szCs w:val="16"/>
                <w:lang w:val="en-US"/>
              </w:rPr>
              <w:t>Svarch</w:t>
            </w:r>
            <w:proofErr w:type="spellEnd"/>
            <w:r w:rsidRPr="00062A36">
              <w:rPr>
                <w:rFonts w:ascii="Verdana" w:hAnsi="Verdana" w:cs="Times New Roman"/>
                <w:b/>
                <w:bCs/>
                <w:sz w:val="16"/>
                <w:szCs w:val="16"/>
                <w:lang w:val="en-US"/>
              </w:rPr>
              <w:t xml:space="preserve"> Pérez.- Signature</w:t>
            </w:r>
            <w:r w:rsidRPr="00062A36">
              <w:rPr>
                <w:rFonts w:ascii="Verdana" w:hAnsi="Verdana" w:cs="Times New Roman"/>
                <w:sz w:val="16"/>
                <w:szCs w:val="16"/>
                <w:lang w:val="en-US"/>
              </w:rPr>
              <w:t>.</w:t>
            </w:r>
          </w:p>
        </w:tc>
      </w:tr>
    </w:tbl>
    <w:p w14:paraId="35D42341" w14:textId="2BAC6259" w:rsidR="00230FDB" w:rsidRPr="00D06E12" w:rsidRDefault="00230FDB" w:rsidP="00EB49A0">
      <w:pPr>
        <w:pStyle w:val="texto0"/>
        <w:spacing w:after="60" w:line="234" w:lineRule="exact"/>
        <w:ind w:firstLine="0"/>
        <w:rPr>
          <w:rFonts w:ascii="Verdana" w:hAnsi="Verdana"/>
          <w:sz w:val="16"/>
          <w:szCs w:val="16"/>
          <w:lang w:val="en-US"/>
        </w:rPr>
      </w:pPr>
    </w:p>
    <w:sectPr w:rsidR="00230FDB" w:rsidRPr="00D06E12" w:rsidSect="0017427C">
      <w:headerReference w:type="even" r:id="rId7"/>
      <w:headerReference w:type="default" r:id="rId8"/>
      <w:footerReference w:type="default" r:id="rId9"/>
      <w:pgSz w:w="12240" w:h="15840"/>
      <w:pgMar w:top="1440" w:right="1440" w:bottom="1440" w:left="1440" w:header="706" w:footer="706" w:gutter="0"/>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8C821" w14:textId="77777777" w:rsidR="001E2A99" w:rsidRDefault="001E2A99">
      <w:r>
        <w:separator/>
      </w:r>
    </w:p>
  </w:endnote>
  <w:endnote w:type="continuationSeparator" w:id="0">
    <w:p w14:paraId="45EA6A4A" w14:textId="77777777" w:rsidR="001E2A99" w:rsidRDefault="001E2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4369" w14:textId="5043F3E6" w:rsidR="00735C95" w:rsidRPr="00735C95" w:rsidRDefault="00735C95">
    <w:pPr>
      <w:pStyle w:val="Footer"/>
      <w:rPr>
        <w:rFonts w:ascii="Verdana" w:hAnsi="Verdana"/>
        <w:b/>
        <w:bCs/>
        <w:sz w:val="16"/>
        <w:szCs w:val="16"/>
        <w:lang w:val="es-MX"/>
      </w:rPr>
    </w:pPr>
    <w:r w:rsidRPr="00735C95">
      <w:rPr>
        <w:rFonts w:ascii="Verdana" w:hAnsi="Verdana"/>
        <w:b/>
        <w:bCs/>
        <w:sz w:val="16"/>
        <w:szCs w:val="16"/>
        <w:lang w:val="es-MX"/>
      </w:rPr>
      <w:t xml:space="preserve">Derechos Reservados © 2021 Lic. Glenn Louis McBride </w:t>
    </w:r>
    <w:r>
      <w:rPr>
        <w:rFonts w:ascii="Verdana" w:hAnsi="Verdana"/>
        <w:b/>
        <w:bCs/>
        <w:sz w:val="16"/>
        <w:szCs w:val="16"/>
        <w:lang w:val="es-MX"/>
      </w:rPr>
      <w:t xml:space="preserve">                                                                  </w:t>
    </w:r>
    <w:r w:rsidRPr="00735C95">
      <w:rPr>
        <w:rFonts w:ascii="Verdana" w:hAnsi="Verdana"/>
        <w:b/>
        <w:bCs/>
        <w:sz w:val="16"/>
        <w:szCs w:val="16"/>
        <w:lang w:val="es-MX"/>
      </w:rPr>
      <w:t xml:space="preserve"> </w:t>
    </w:r>
    <w:r w:rsidRPr="00735C95">
      <w:rPr>
        <w:rFonts w:ascii="Verdana" w:hAnsi="Verdana"/>
        <w:b/>
        <w:bCs/>
        <w:sz w:val="16"/>
        <w:szCs w:val="16"/>
        <w:lang w:val="es-MX"/>
      </w:rPr>
      <w:fldChar w:fldCharType="begin"/>
    </w:r>
    <w:r w:rsidRPr="00735C95">
      <w:rPr>
        <w:rFonts w:ascii="Verdana" w:hAnsi="Verdana"/>
        <w:b/>
        <w:bCs/>
        <w:sz w:val="16"/>
        <w:szCs w:val="16"/>
        <w:lang w:val="es-MX"/>
      </w:rPr>
      <w:instrText xml:space="preserve"> PAGE   \* MERGEFORMAT </w:instrText>
    </w:r>
    <w:r w:rsidRPr="00735C95">
      <w:rPr>
        <w:rFonts w:ascii="Verdana" w:hAnsi="Verdana"/>
        <w:b/>
        <w:bCs/>
        <w:sz w:val="16"/>
        <w:szCs w:val="16"/>
        <w:lang w:val="es-MX"/>
      </w:rPr>
      <w:fldChar w:fldCharType="separate"/>
    </w:r>
    <w:r w:rsidRPr="00735C95">
      <w:rPr>
        <w:rFonts w:ascii="Verdana" w:hAnsi="Verdana"/>
        <w:b/>
        <w:bCs/>
        <w:noProof/>
        <w:sz w:val="16"/>
        <w:szCs w:val="16"/>
        <w:lang w:val="es-MX"/>
      </w:rPr>
      <w:t>1</w:t>
    </w:r>
    <w:r w:rsidRPr="00735C95">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3EF7A" w14:textId="77777777" w:rsidR="001E2A99" w:rsidRDefault="001E2A99">
      <w:r>
        <w:separator/>
      </w:r>
    </w:p>
  </w:footnote>
  <w:footnote w:type="continuationSeparator" w:id="0">
    <w:p w14:paraId="33B2F4AC" w14:textId="77777777" w:rsidR="001E2A99" w:rsidRDefault="001E2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6D38" w14:textId="77777777" w:rsidR="00410E38" w:rsidRDefault="00410E38" w:rsidP="00CF5334">
    <w:pPr>
      <w:pStyle w:val="Fechas"/>
    </w:pPr>
    <w:r>
      <w:tab/>
      <w:t>DIARIO OFICIAL</w:t>
    </w:r>
    <w:r>
      <w:tab/>
      <w:t>Viernes 29 de octubre de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3F534" w14:textId="77777777" w:rsidR="0017427C" w:rsidRDefault="0017427C" w:rsidP="0017427C">
    <w:pPr>
      <w:pStyle w:val="Titulo1"/>
      <w:pBdr>
        <w:bottom w:val="none" w:sz="0" w:space="0" w:color="auto"/>
      </w:pBdr>
      <w:rPr>
        <w:rFonts w:ascii="Verdana" w:hAnsi="Verdana" w:cs="Times New Roman"/>
        <w:bCs/>
        <w:sz w:val="16"/>
        <w:szCs w:val="16"/>
        <w:lang w:val="en-US"/>
      </w:rPr>
    </w:pPr>
    <w:r w:rsidRPr="00062A36">
      <w:rPr>
        <w:rFonts w:ascii="Verdana" w:hAnsi="Verdana" w:cs="Times New Roman"/>
        <w:bCs/>
        <w:sz w:val="16"/>
        <w:szCs w:val="16"/>
        <w:lang w:val="en-US"/>
      </w:rPr>
      <w:t xml:space="preserve">NOM-021-SSA1-2021, Environmental health. Criteria for evaluating the quality of ambient air, with respect to carbon monoxide (CO). Regulated values </w:t>
    </w:r>
    <w:r w:rsidRPr="00062A36">
      <w:rPr>
        <w:rFonts w:ascii="Arial" w:hAnsi="Arial"/>
        <w:bCs/>
        <w:sz w:val="16"/>
        <w:szCs w:val="16"/>
        <w:lang w:val="en-US"/>
      </w:rPr>
      <w:t>​​</w:t>
    </w:r>
    <w:r w:rsidRPr="00062A36">
      <w:rPr>
        <w:rFonts w:ascii="Verdana" w:hAnsi="Verdana" w:cs="Times New Roman"/>
        <w:bCs/>
        <w:sz w:val="16"/>
        <w:szCs w:val="16"/>
        <w:lang w:val="en-US"/>
      </w:rPr>
      <w:t xml:space="preserve">for the concentration of carbon monoxide (CO) in ambient air, as a measure </w:t>
    </w:r>
    <w:r>
      <w:rPr>
        <w:rFonts w:ascii="Verdana" w:hAnsi="Verdana" w:cs="Times New Roman"/>
        <w:bCs/>
        <w:sz w:val="16"/>
        <w:szCs w:val="16"/>
        <w:lang w:val="en-US"/>
      </w:rPr>
      <w:t>for protecting the health</w:t>
    </w:r>
    <w:r w:rsidRPr="00062A36">
      <w:rPr>
        <w:rFonts w:ascii="Verdana" w:hAnsi="Verdana" w:cs="Times New Roman"/>
        <w:bCs/>
        <w:sz w:val="16"/>
        <w:szCs w:val="16"/>
        <w:lang w:val="en-US"/>
      </w:rPr>
      <w:t xml:space="preserve"> of the population.</w:t>
    </w:r>
    <w:r>
      <w:rPr>
        <w:rFonts w:ascii="Verdana" w:hAnsi="Verdana" w:cs="Times New Roman"/>
        <w:bCs/>
        <w:sz w:val="16"/>
        <w:szCs w:val="16"/>
        <w:lang w:val="en-US"/>
      </w:rPr>
      <w:t xml:space="preserve"> </w:t>
    </w:r>
  </w:p>
  <w:p w14:paraId="2DCE220E" w14:textId="4401E05D" w:rsidR="0017427C" w:rsidRPr="0017427C" w:rsidRDefault="0017427C" w:rsidP="0017427C">
    <w:pPr>
      <w:pStyle w:val="Titulo1"/>
      <w:pBdr>
        <w:bottom w:val="none" w:sz="0" w:space="0" w:color="auto"/>
      </w:pBdr>
      <w:rPr>
        <w:rFonts w:ascii="Verdana" w:hAnsi="Verdana" w:cs="Times New Roman"/>
        <w:b w:val="0"/>
        <w:sz w:val="16"/>
        <w:szCs w:val="16"/>
        <w:lang w:val="en-US"/>
      </w:rPr>
    </w:pPr>
    <w:r w:rsidRPr="0017427C">
      <w:rPr>
        <w:rFonts w:ascii="Verdana" w:hAnsi="Verdana" w:cs="Times New Roman"/>
        <w:b w:val="0"/>
        <w:sz w:val="16"/>
        <w:szCs w:val="16"/>
        <w:lang w:val="en-US"/>
      </w:rPr>
      <w:t xml:space="preserve">Published in the DOF on October 29, 2021 – effective date </w:t>
    </w:r>
    <w:r w:rsidR="0069460D">
      <w:rPr>
        <w:rFonts w:ascii="Verdana" w:hAnsi="Verdana" w:cs="Times New Roman"/>
        <w:b w:val="0"/>
        <w:sz w:val="16"/>
        <w:szCs w:val="16"/>
        <w:lang w:val="en-US"/>
      </w:rPr>
      <w:t>December 28, 2021</w:t>
    </w:r>
    <w:r w:rsidRPr="0017427C">
      <w:rPr>
        <w:rFonts w:ascii="Verdana" w:hAnsi="Verdana" w:cs="Times New Roman"/>
        <w:b w:val="0"/>
        <w:sz w:val="16"/>
        <w:szCs w:val="16"/>
        <w:lang w:val="en-US"/>
      </w:rPr>
      <w:t xml:space="preserve">. </w:t>
    </w:r>
  </w:p>
  <w:p w14:paraId="4E2BED66" w14:textId="7D9D23CB" w:rsidR="00410E38" w:rsidRPr="0017427C" w:rsidRDefault="00410E38" w:rsidP="0017427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B6A3"/>
    <w:multiLevelType w:val="multilevel"/>
    <w:tmpl w:val="E8CA2ED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 w15:restartNumberingAfterBreak="0">
    <w:nsid w:val="104B5198"/>
    <w:multiLevelType w:val="multilevel"/>
    <w:tmpl w:val="719AAB56"/>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63CF12F8"/>
    <w:multiLevelType w:val="multilevel"/>
    <w:tmpl w:val="EA2C3258"/>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abstractNum w:abstractNumId="5" w15:restartNumberingAfterBreak="0">
    <w:nsid w:val="6BF187FC"/>
    <w:multiLevelType w:val="multilevel"/>
    <w:tmpl w:val="8738DB24"/>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3"/>
  </w:num>
  <w:num w:numId="2">
    <w:abstractNumId w:val="6"/>
  </w:num>
  <w:num w:numId="3">
    <w:abstractNumId w:val="2"/>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3C1"/>
    <w:rsid w:val="00007D5B"/>
    <w:rsid w:val="00023FDE"/>
    <w:rsid w:val="00025505"/>
    <w:rsid w:val="00030FA7"/>
    <w:rsid w:val="000468AF"/>
    <w:rsid w:val="00046AF3"/>
    <w:rsid w:val="00047AFF"/>
    <w:rsid w:val="000643A3"/>
    <w:rsid w:val="00070CDB"/>
    <w:rsid w:val="0008366A"/>
    <w:rsid w:val="00083B96"/>
    <w:rsid w:val="00085CFF"/>
    <w:rsid w:val="00090755"/>
    <w:rsid w:val="000934C4"/>
    <w:rsid w:val="000B42E5"/>
    <w:rsid w:val="000B698E"/>
    <w:rsid w:val="000C50D4"/>
    <w:rsid w:val="000C632A"/>
    <w:rsid w:val="000E6BF1"/>
    <w:rsid w:val="000E6D0A"/>
    <w:rsid w:val="000F0FA3"/>
    <w:rsid w:val="000F3ABE"/>
    <w:rsid w:val="000F706A"/>
    <w:rsid w:val="001057D4"/>
    <w:rsid w:val="0010703B"/>
    <w:rsid w:val="001303A7"/>
    <w:rsid w:val="0013442A"/>
    <w:rsid w:val="00137252"/>
    <w:rsid w:val="00140A5C"/>
    <w:rsid w:val="00150A59"/>
    <w:rsid w:val="00155A7E"/>
    <w:rsid w:val="001574EC"/>
    <w:rsid w:val="00160012"/>
    <w:rsid w:val="001629FE"/>
    <w:rsid w:val="00163AE3"/>
    <w:rsid w:val="001642EF"/>
    <w:rsid w:val="00173E9D"/>
    <w:rsid w:val="0017427C"/>
    <w:rsid w:val="001748E8"/>
    <w:rsid w:val="00176B02"/>
    <w:rsid w:val="00181964"/>
    <w:rsid w:val="0019437A"/>
    <w:rsid w:val="00195422"/>
    <w:rsid w:val="00196F87"/>
    <w:rsid w:val="001A1CAD"/>
    <w:rsid w:val="001A2BCE"/>
    <w:rsid w:val="001B1144"/>
    <w:rsid w:val="001B38B9"/>
    <w:rsid w:val="001B6981"/>
    <w:rsid w:val="001C1DC9"/>
    <w:rsid w:val="001C3211"/>
    <w:rsid w:val="001C5AB3"/>
    <w:rsid w:val="001E2A99"/>
    <w:rsid w:val="001E6B72"/>
    <w:rsid w:val="001E6CB1"/>
    <w:rsid w:val="001F09BB"/>
    <w:rsid w:val="001F177F"/>
    <w:rsid w:val="001F6325"/>
    <w:rsid w:val="0020245C"/>
    <w:rsid w:val="002214D8"/>
    <w:rsid w:val="00230FDB"/>
    <w:rsid w:val="0025082C"/>
    <w:rsid w:val="00254852"/>
    <w:rsid w:val="00255299"/>
    <w:rsid w:val="0026540C"/>
    <w:rsid w:val="00282554"/>
    <w:rsid w:val="00285BE5"/>
    <w:rsid w:val="002860DA"/>
    <w:rsid w:val="00286668"/>
    <w:rsid w:val="00286818"/>
    <w:rsid w:val="00290296"/>
    <w:rsid w:val="0029033A"/>
    <w:rsid w:val="00291CA7"/>
    <w:rsid w:val="002940B6"/>
    <w:rsid w:val="002B00EE"/>
    <w:rsid w:val="002B127D"/>
    <w:rsid w:val="002B37B4"/>
    <w:rsid w:val="002B3857"/>
    <w:rsid w:val="002C3644"/>
    <w:rsid w:val="002D476D"/>
    <w:rsid w:val="002D5134"/>
    <w:rsid w:val="002E0094"/>
    <w:rsid w:val="002E6606"/>
    <w:rsid w:val="002F6279"/>
    <w:rsid w:val="002F666A"/>
    <w:rsid w:val="0030321A"/>
    <w:rsid w:val="00306951"/>
    <w:rsid w:val="00322DD1"/>
    <w:rsid w:val="00323864"/>
    <w:rsid w:val="0032394E"/>
    <w:rsid w:val="00324419"/>
    <w:rsid w:val="003264DE"/>
    <w:rsid w:val="00326B04"/>
    <w:rsid w:val="003301E0"/>
    <w:rsid w:val="00330780"/>
    <w:rsid w:val="003340A4"/>
    <w:rsid w:val="00356AB9"/>
    <w:rsid w:val="00357A6B"/>
    <w:rsid w:val="0036410B"/>
    <w:rsid w:val="003656C6"/>
    <w:rsid w:val="00373DFE"/>
    <w:rsid w:val="0038402B"/>
    <w:rsid w:val="0039202C"/>
    <w:rsid w:val="003958AA"/>
    <w:rsid w:val="003967FE"/>
    <w:rsid w:val="003A09A3"/>
    <w:rsid w:val="003B2214"/>
    <w:rsid w:val="003B46F2"/>
    <w:rsid w:val="003C23B1"/>
    <w:rsid w:val="003C47A4"/>
    <w:rsid w:val="003C5EB9"/>
    <w:rsid w:val="003C6029"/>
    <w:rsid w:val="003D1BE8"/>
    <w:rsid w:val="003D3A40"/>
    <w:rsid w:val="003D6457"/>
    <w:rsid w:val="003E0960"/>
    <w:rsid w:val="003E5783"/>
    <w:rsid w:val="003E7472"/>
    <w:rsid w:val="00410B8C"/>
    <w:rsid w:val="00410E38"/>
    <w:rsid w:val="00412ED6"/>
    <w:rsid w:val="0041395B"/>
    <w:rsid w:val="004142D5"/>
    <w:rsid w:val="004224A1"/>
    <w:rsid w:val="004273D0"/>
    <w:rsid w:val="0042779F"/>
    <w:rsid w:val="004352A9"/>
    <w:rsid w:val="00440349"/>
    <w:rsid w:val="0044530C"/>
    <w:rsid w:val="00453D17"/>
    <w:rsid w:val="00455447"/>
    <w:rsid w:val="0046400A"/>
    <w:rsid w:val="00464085"/>
    <w:rsid w:val="004641C9"/>
    <w:rsid w:val="004652D9"/>
    <w:rsid w:val="00465E99"/>
    <w:rsid w:val="00472073"/>
    <w:rsid w:val="00475BE2"/>
    <w:rsid w:val="00491FF9"/>
    <w:rsid w:val="004A7426"/>
    <w:rsid w:val="004B2F2C"/>
    <w:rsid w:val="004C174C"/>
    <w:rsid w:val="004C49C6"/>
    <w:rsid w:val="004C4A32"/>
    <w:rsid w:val="004D4A72"/>
    <w:rsid w:val="004E08CA"/>
    <w:rsid w:val="004E6B1F"/>
    <w:rsid w:val="004E77FB"/>
    <w:rsid w:val="004F3FE9"/>
    <w:rsid w:val="004F6559"/>
    <w:rsid w:val="00502367"/>
    <w:rsid w:val="00512CDB"/>
    <w:rsid w:val="00514993"/>
    <w:rsid w:val="00522551"/>
    <w:rsid w:val="00526356"/>
    <w:rsid w:val="00534337"/>
    <w:rsid w:val="00534A44"/>
    <w:rsid w:val="0053581A"/>
    <w:rsid w:val="00535845"/>
    <w:rsid w:val="0054345D"/>
    <w:rsid w:val="005438AB"/>
    <w:rsid w:val="00543991"/>
    <w:rsid w:val="00546EFE"/>
    <w:rsid w:val="0054733E"/>
    <w:rsid w:val="0055349C"/>
    <w:rsid w:val="00567317"/>
    <w:rsid w:val="005724B9"/>
    <w:rsid w:val="005730CF"/>
    <w:rsid w:val="005A0268"/>
    <w:rsid w:val="005A0954"/>
    <w:rsid w:val="005C4019"/>
    <w:rsid w:val="005C75DE"/>
    <w:rsid w:val="005D3024"/>
    <w:rsid w:val="005D4388"/>
    <w:rsid w:val="005D7D14"/>
    <w:rsid w:val="005F015A"/>
    <w:rsid w:val="005F4AC0"/>
    <w:rsid w:val="006231E1"/>
    <w:rsid w:val="00627360"/>
    <w:rsid w:val="00627D1A"/>
    <w:rsid w:val="00633C24"/>
    <w:rsid w:val="0063495E"/>
    <w:rsid w:val="00634C63"/>
    <w:rsid w:val="00656CFF"/>
    <w:rsid w:val="00663D7A"/>
    <w:rsid w:val="00670946"/>
    <w:rsid w:val="006711A8"/>
    <w:rsid w:val="00674139"/>
    <w:rsid w:val="00681BC5"/>
    <w:rsid w:val="00686752"/>
    <w:rsid w:val="00691836"/>
    <w:rsid w:val="00692375"/>
    <w:rsid w:val="0069357B"/>
    <w:rsid w:val="0069460D"/>
    <w:rsid w:val="00697B7C"/>
    <w:rsid w:val="006A0248"/>
    <w:rsid w:val="006B0C9A"/>
    <w:rsid w:val="006B7539"/>
    <w:rsid w:val="006C30AE"/>
    <w:rsid w:val="006D14CA"/>
    <w:rsid w:val="006D2E40"/>
    <w:rsid w:val="006E0B2C"/>
    <w:rsid w:val="006E2487"/>
    <w:rsid w:val="006E4EE3"/>
    <w:rsid w:val="006E6086"/>
    <w:rsid w:val="006E66EC"/>
    <w:rsid w:val="006E7A34"/>
    <w:rsid w:val="006F785A"/>
    <w:rsid w:val="0070415B"/>
    <w:rsid w:val="00717A6D"/>
    <w:rsid w:val="00724703"/>
    <w:rsid w:val="00726158"/>
    <w:rsid w:val="00735C95"/>
    <w:rsid w:val="00735E9D"/>
    <w:rsid w:val="00737435"/>
    <w:rsid w:val="00741ABD"/>
    <w:rsid w:val="00745F3B"/>
    <w:rsid w:val="00746FC8"/>
    <w:rsid w:val="007570C1"/>
    <w:rsid w:val="007578BE"/>
    <w:rsid w:val="00771AB1"/>
    <w:rsid w:val="007832EB"/>
    <w:rsid w:val="00793D07"/>
    <w:rsid w:val="00797AB4"/>
    <w:rsid w:val="00797DCB"/>
    <w:rsid w:val="007A0956"/>
    <w:rsid w:val="007D00B8"/>
    <w:rsid w:val="007D0C3B"/>
    <w:rsid w:val="007D286A"/>
    <w:rsid w:val="00816C4D"/>
    <w:rsid w:val="00827CE1"/>
    <w:rsid w:val="0083080F"/>
    <w:rsid w:val="00832E88"/>
    <w:rsid w:val="008361EF"/>
    <w:rsid w:val="008412BC"/>
    <w:rsid w:val="00842BE6"/>
    <w:rsid w:val="00842FB8"/>
    <w:rsid w:val="008651ED"/>
    <w:rsid w:val="00875A59"/>
    <w:rsid w:val="00877B39"/>
    <w:rsid w:val="008918DC"/>
    <w:rsid w:val="008922B8"/>
    <w:rsid w:val="0089558E"/>
    <w:rsid w:val="008A0F8C"/>
    <w:rsid w:val="008A23F3"/>
    <w:rsid w:val="008B5BD2"/>
    <w:rsid w:val="008C46C1"/>
    <w:rsid w:val="008D06EA"/>
    <w:rsid w:val="008D17A5"/>
    <w:rsid w:val="008D5941"/>
    <w:rsid w:val="008E35DF"/>
    <w:rsid w:val="008F5142"/>
    <w:rsid w:val="008F7A18"/>
    <w:rsid w:val="00913D77"/>
    <w:rsid w:val="009167A0"/>
    <w:rsid w:val="009200A2"/>
    <w:rsid w:val="009329FB"/>
    <w:rsid w:val="00943A39"/>
    <w:rsid w:val="00945F33"/>
    <w:rsid w:val="00947152"/>
    <w:rsid w:val="00947869"/>
    <w:rsid w:val="00950AD0"/>
    <w:rsid w:val="0095138B"/>
    <w:rsid w:val="00964529"/>
    <w:rsid w:val="00975511"/>
    <w:rsid w:val="009855BF"/>
    <w:rsid w:val="0098771A"/>
    <w:rsid w:val="009932CA"/>
    <w:rsid w:val="009A7654"/>
    <w:rsid w:val="009C02DA"/>
    <w:rsid w:val="009D4510"/>
    <w:rsid w:val="009E1274"/>
    <w:rsid w:val="009E1AC6"/>
    <w:rsid w:val="009E3B35"/>
    <w:rsid w:val="009E63EA"/>
    <w:rsid w:val="009F050F"/>
    <w:rsid w:val="00A066E6"/>
    <w:rsid w:val="00A1336E"/>
    <w:rsid w:val="00A310B8"/>
    <w:rsid w:val="00A31E9B"/>
    <w:rsid w:val="00A333DC"/>
    <w:rsid w:val="00A35A4B"/>
    <w:rsid w:val="00A53D31"/>
    <w:rsid w:val="00A7010C"/>
    <w:rsid w:val="00A71A14"/>
    <w:rsid w:val="00A73F8A"/>
    <w:rsid w:val="00A76032"/>
    <w:rsid w:val="00A80007"/>
    <w:rsid w:val="00A8099D"/>
    <w:rsid w:val="00A81D62"/>
    <w:rsid w:val="00A8466F"/>
    <w:rsid w:val="00A847EB"/>
    <w:rsid w:val="00A84922"/>
    <w:rsid w:val="00A90AE8"/>
    <w:rsid w:val="00A971BB"/>
    <w:rsid w:val="00AA7550"/>
    <w:rsid w:val="00AB4C7A"/>
    <w:rsid w:val="00AB7088"/>
    <w:rsid w:val="00AC2AA2"/>
    <w:rsid w:val="00AD13C1"/>
    <w:rsid w:val="00AD24D5"/>
    <w:rsid w:val="00AD54E0"/>
    <w:rsid w:val="00AE00D6"/>
    <w:rsid w:val="00AE1055"/>
    <w:rsid w:val="00B00632"/>
    <w:rsid w:val="00B073A2"/>
    <w:rsid w:val="00B14C29"/>
    <w:rsid w:val="00B16746"/>
    <w:rsid w:val="00B170E8"/>
    <w:rsid w:val="00B17DFA"/>
    <w:rsid w:val="00B23F7A"/>
    <w:rsid w:val="00B3471B"/>
    <w:rsid w:val="00B360F9"/>
    <w:rsid w:val="00B3769E"/>
    <w:rsid w:val="00B502FF"/>
    <w:rsid w:val="00B63531"/>
    <w:rsid w:val="00B7008A"/>
    <w:rsid w:val="00B717B3"/>
    <w:rsid w:val="00B75E5D"/>
    <w:rsid w:val="00B770BF"/>
    <w:rsid w:val="00B859B6"/>
    <w:rsid w:val="00BA4FBA"/>
    <w:rsid w:val="00BB1CCD"/>
    <w:rsid w:val="00BB26D3"/>
    <w:rsid w:val="00BF091C"/>
    <w:rsid w:val="00C007F0"/>
    <w:rsid w:val="00C009E0"/>
    <w:rsid w:val="00C01B5D"/>
    <w:rsid w:val="00C0577B"/>
    <w:rsid w:val="00C24FC3"/>
    <w:rsid w:val="00C258E4"/>
    <w:rsid w:val="00C447A8"/>
    <w:rsid w:val="00C5515A"/>
    <w:rsid w:val="00C563D2"/>
    <w:rsid w:val="00C7152E"/>
    <w:rsid w:val="00C72F0B"/>
    <w:rsid w:val="00C8415B"/>
    <w:rsid w:val="00C84C98"/>
    <w:rsid w:val="00C9060E"/>
    <w:rsid w:val="00C911BE"/>
    <w:rsid w:val="00C91B84"/>
    <w:rsid w:val="00C96371"/>
    <w:rsid w:val="00C97590"/>
    <w:rsid w:val="00CA0BAE"/>
    <w:rsid w:val="00CA2FDC"/>
    <w:rsid w:val="00CA3BBA"/>
    <w:rsid w:val="00CB318C"/>
    <w:rsid w:val="00CB6995"/>
    <w:rsid w:val="00CC0602"/>
    <w:rsid w:val="00CC39A6"/>
    <w:rsid w:val="00CC71C5"/>
    <w:rsid w:val="00CD6695"/>
    <w:rsid w:val="00CD6850"/>
    <w:rsid w:val="00CE06BF"/>
    <w:rsid w:val="00CF171C"/>
    <w:rsid w:val="00CF3B2E"/>
    <w:rsid w:val="00CF5334"/>
    <w:rsid w:val="00CF6193"/>
    <w:rsid w:val="00D014D4"/>
    <w:rsid w:val="00D04785"/>
    <w:rsid w:val="00D06E12"/>
    <w:rsid w:val="00D32C7D"/>
    <w:rsid w:val="00D34588"/>
    <w:rsid w:val="00D3478E"/>
    <w:rsid w:val="00D34D1C"/>
    <w:rsid w:val="00D36C73"/>
    <w:rsid w:val="00D42FD2"/>
    <w:rsid w:val="00D45F51"/>
    <w:rsid w:val="00D54C2F"/>
    <w:rsid w:val="00D60AAD"/>
    <w:rsid w:val="00D64953"/>
    <w:rsid w:val="00D765D4"/>
    <w:rsid w:val="00D87572"/>
    <w:rsid w:val="00DA0A97"/>
    <w:rsid w:val="00DB3001"/>
    <w:rsid w:val="00DB4A71"/>
    <w:rsid w:val="00DC1C99"/>
    <w:rsid w:val="00DC31CF"/>
    <w:rsid w:val="00DC4962"/>
    <w:rsid w:val="00DC6C77"/>
    <w:rsid w:val="00DD259F"/>
    <w:rsid w:val="00DE4C7A"/>
    <w:rsid w:val="00DF0C37"/>
    <w:rsid w:val="00DF6036"/>
    <w:rsid w:val="00DF6BC3"/>
    <w:rsid w:val="00E01296"/>
    <w:rsid w:val="00E067A1"/>
    <w:rsid w:val="00E21F6A"/>
    <w:rsid w:val="00E30B22"/>
    <w:rsid w:val="00E3798A"/>
    <w:rsid w:val="00E42835"/>
    <w:rsid w:val="00E460F3"/>
    <w:rsid w:val="00E50177"/>
    <w:rsid w:val="00E5027B"/>
    <w:rsid w:val="00E5626A"/>
    <w:rsid w:val="00E772E5"/>
    <w:rsid w:val="00E81D37"/>
    <w:rsid w:val="00E82585"/>
    <w:rsid w:val="00E8621C"/>
    <w:rsid w:val="00E90E7F"/>
    <w:rsid w:val="00EA0ABD"/>
    <w:rsid w:val="00EA4096"/>
    <w:rsid w:val="00EA46E7"/>
    <w:rsid w:val="00EA6075"/>
    <w:rsid w:val="00EB122A"/>
    <w:rsid w:val="00EB1636"/>
    <w:rsid w:val="00EB33BA"/>
    <w:rsid w:val="00EB3C2A"/>
    <w:rsid w:val="00EB49A0"/>
    <w:rsid w:val="00EE6353"/>
    <w:rsid w:val="00EF1962"/>
    <w:rsid w:val="00EF226B"/>
    <w:rsid w:val="00F007E0"/>
    <w:rsid w:val="00F00937"/>
    <w:rsid w:val="00F0429A"/>
    <w:rsid w:val="00F049B3"/>
    <w:rsid w:val="00F22399"/>
    <w:rsid w:val="00F315C9"/>
    <w:rsid w:val="00F31F2D"/>
    <w:rsid w:val="00F37A2A"/>
    <w:rsid w:val="00F40ADA"/>
    <w:rsid w:val="00F42E31"/>
    <w:rsid w:val="00F512E2"/>
    <w:rsid w:val="00F51E5E"/>
    <w:rsid w:val="00F5377C"/>
    <w:rsid w:val="00F64B32"/>
    <w:rsid w:val="00F70C4B"/>
    <w:rsid w:val="00F76B05"/>
    <w:rsid w:val="00F808C0"/>
    <w:rsid w:val="00F83712"/>
    <w:rsid w:val="00F84AC0"/>
    <w:rsid w:val="00F859B1"/>
    <w:rsid w:val="00F85CA3"/>
    <w:rsid w:val="00F95874"/>
    <w:rsid w:val="00F95C77"/>
    <w:rsid w:val="00FA45CA"/>
    <w:rsid w:val="00FA672D"/>
    <w:rsid w:val="00FB2AB3"/>
    <w:rsid w:val="00FC03A2"/>
    <w:rsid w:val="00FC3E3F"/>
    <w:rsid w:val="00FC5DD1"/>
    <w:rsid w:val="00FD0D2C"/>
    <w:rsid w:val="00FD44E8"/>
    <w:rsid w:val="00FD7200"/>
    <w:rsid w:val="00FE5F30"/>
    <w:rsid w:val="00FE6ABD"/>
    <w:rsid w:val="00FE7B12"/>
    <w:rsid w:val="00FF5C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02A9809"/>
  <w15:chartTrackingRefBased/>
  <w15:docId w15:val="{A4096E71-3314-49A4-9F2F-222525EF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3C1"/>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1Char">
    <w:name w:val="Heading 1 Char"/>
    <w:link w:val="Heading1"/>
    <w:rsid w:val="00AD13C1"/>
    <w:rPr>
      <w:rFonts w:cs="CG Palacio (WN)"/>
      <w:b/>
      <w:sz w:val="18"/>
      <w:szCs w:val="24"/>
      <w:lang w:val="es-ES" w:eastAsia="es-ES"/>
    </w:rPr>
  </w:style>
  <w:style w:type="character" w:customStyle="1" w:styleId="Heading2Char">
    <w:name w:val="Heading 2 Char"/>
    <w:link w:val="Heading2"/>
    <w:rsid w:val="00AD13C1"/>
    <w:rPr>
      <w:rFonts w:ascii="Arial" w:hAnsi="Arial" w:cs="Helv"/>
      <w:sz w:val="18"/>
      <w:lang w:val="es-ES_tradnl"/>
    </w:rPr>
  </w:style>
  <w:style w:type="character" w:customStyle="1" w:styleId="HeaderChar">
    <w:name w:val="Header Char"/>
    <w:link w:val="Header"/>
    <w:rsid w:val="00AD13C1"/>
    <w:rPr>
      <w:sz w:val="24"/>
      <w:szCs w:val="24"/>
      <w:lang w:val="es-ES" w:eastAsia="es-ES"/>
    </w:rPr>
  </w:style>
  <w:style w:type="character" w:customStyle="1" w:styleId="FooterChar">
    <w:name w:val="Footer Char"/>
    <w:link w:val="Footer"/>
    <w:uiPriority w:val="99"/>
    <w:rsid w:val="00AD13C1"/>
    <w:rPr>
      <w:sz w:val="24"/>
      <w:szCs w:val="24"/>
      <w:lang w:val="es-ES" w:eastAsia="es-ES"/>
    </w:rPr>
  </w:style>
  <w:style w:type="table" w:styleId="TableGrid">
    <w:name w:val="Table Grid"/>
    <w:basedOn w:val="TableNormal"/>
    <w:uiPriority w:val="59"/>
    <w:rsid w:val="00AD13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1">
    <w:name w:val="Estilo1"/>
    <w:basedOn w:val="Normal"/>
    <w:rsid w:val="00AD13C1"/>
    <w:rPr>
      <w:rFonts w:ascii="Arial" w:eastAsia="Arial" w:hAnsi="Arial" w:cs="Arial"/>
      <w:sz w:val="20"/>
      <w:lang w:val="es-MX" w:eastAsia="uk-UA"/>
    </w:rPr>
  </w:style>
  <w:style w:type="paragraph" w:customStyle="1" w:styleId="Estilo2">
    <w:name w:val="Estilo2"/>
    <w:basedOn w:val="Normal"/>
    <w:rsid w:val="00AD13C1"/>
    <w:rPr>
      <w:rFonts w:ascii="Calibri" w:eastAsia="Calibri" w:hAnsi="Calibri" w:cs="Calibri"/>
      <w:sz w:val="20"/>
      <w:lang w:val="es-MX" w:eastAsia="uk-UA"/>
    </w:rPr>
  </w:style>
  <w:style w:type="paragraph" w:customStyle="1" w:styleId="Estilo3">
    <w:name w:val="Estilo3"/>
    <w:basedOn w:val="Normal"/>
    <w:rsid w:val="00AD13C1"/>
    <w:rPr>
      <w:lang w:val="es-MX" w:eastAsia="uk-UA"/>
    </w:rPr>
  </w:style>
  <w:style w:type="paragraph" w:customStyle="1" w:styleId="Sinespaciado">
    <w:name w:val="Sin espaciado"/>
    <w:uiPriority w:val="1"/>
    <w:qFormat/>
    <w:rsid w:val="00AD13C1"/>
    <w:rPr>
      <w:rFonts w:ascii="Calibri" w:eastAsia="Calibri" w:hAnsi="Calibri"/>
      <w:sz w:val="22"/>
      <w:szCs w:val="22"/>
      <w:lang w:val="es-MX"/>
    </w:rPr>
  </w:style>
  <w:style w:type="character" w:styleId="Hyperlink">
    <w:name w:val="Hyperlink"/>
    <w:uiPriority w:val="99"/>
    <w:unhideWhenUsed/>
    <w:rsid w:val="00230FDB"/>
    <w:rPr>
      <w:color w:val="0000FF"/>
      <w:u w:val="single"/>
    </w:rPr>
  </w:style>
  <w:style w:type="table" w:customStyle="1" w:styleId="Tablaconcuadrcula1">
    <w:name w:val="Tabla con cuadrícula1"/>
    <w:basedOn w:val="TableNormal"/>
    <w:next w:val="TableGrid"/>
    <w:uiPriority w:val="59"/>
    <w:rsid w:val="00230FDB"/>
    <w:pPr>
      <w:spacing w:after="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0FDB"/>
    <w:pPr>
      <w:autoSpaceDE w:val="0"/>
      <w:autoSpaceDN w:val="0"/>
      <w:adjustRightInd w:val="0"/>
    </w:pPr>
    <w:rPr>
      <w:rFonts w:ascii="Arial" w:eastAsia="Calibri" w:hAnsi="Arial" w:cs="Arial"/>
      <w:color w:val="000000"/>
      <w:sz w:val="24"/>
      <w:szCs w:val="24"/>
      <w:lang w:val="es-MX"/>
    </w:rPr>
  </w:style>
  <w:style w:type="paragraph" w:styleId="BalloonText">
    <w:name w:val="Balloon Text"/>
    <w:basedOn w:val="Normal"/>
    <w:link w:val="BalloonTextChar"/>
    <w:uiPriority w:val="99"/>
    <w:semiHidden/>
    <w:unhideWhenUsed/>
    <w:rsid w:val="003C23B1"/>
    <w:rPr>
      <w:rFonts w:ascii="Segoe UI" w:hAnsi="Segoe UI" w:cs="Segoe UI"/>
      <w:sz w:val="18"/>
      <w:szCs w:val="18"/>
    </w:rPr>
  </w:style>
  <w:style w:type="character" w:customStyle="1" w:styleId="BalloonTextChar">
    <w:name w:val="Balloon Text Char"/>
    <w:link w:val="BalloonText"/>
    <w:uiPriority w:val="99"/>
    <w:semiHidden/>
    <w:rsid w:val="003C23B1"/>
    <w:rPr>
      <w:rFonts w:ascii="Segoe UI" w:hAnsi="Segoe UI" w:cs="Segoe UI"/>
      <w:sz w:val="18"/>
      <w:szCs w:val="18"/>
      <w:lang w:val="es-ES" w:eastAsia="es-ES"/>
    </w:rPr>
  </w:style>
  <w:style w:type="paragraph" w:customStyle="1" w:styleId="Sumario">
    <w:name w:val="Sumario"/>
    <w:basedOn w:val="Normal"/>
    <w:rsid w:val="00726158"/>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726158"/>
    <w:pPr>
      <w:tabs>
        <w:tab w:val="right" w:leader="dot" w:pos="8100"/>
        <w:tab w:val="right" w:pos="8640"/>
      </w:tabs>
      <w:spacing w:line="334" w:lineRule="exact"/>
      <w:ind w:left="274" w:right="749"/>
      <w:jc w:val="both"/>
    </w:pPr>
    <w:rPr>
      <w:b/>
      <w:sz w:val="20"/>
      <w:szCs w:val="20"/>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804483">
      <w:bodyDiv w:val="1"/>
      <w:marLeft w:val="0"/>
      <w:marRight w:val="0"/>
      <w:marTop w:val="0"/>
      <w:marBottom w:val="0"/>
      <w:divBdr>
        <w:top w:val="none" w:sz="0" w:space="0" w:color="auto"/>
        <w:left w:val="none" w:sz="0" w:space="0" w:color="auto"/>
        <w:bottom w:val="none" w:sz="0" w:space="0" w:color="auto"/>
        <w:right w:val="none" w:sz="0" w:space="0" w:color="auto"/>
      </w:divBdr>
    </w:div>
    <w:div w:id="1408187590">
      <w:bodyDiv w:val="1"/>
      <w:marLeft w:val="0"/>
      <w:marRight w:val="0"/>
      <w:marTop w:val="0"/>
      <w:marBottom w:val="0"/>
      <w:divBdr>
        <w:top w:val="none" w:sz="0" w:space="0" w:color="auto"/>
        <w:left w:val="none" w:sz="0" w:space="0" w:color="auto"/>
        <w:bottom w:val="none" w:sz="0" w:space="0" w:color="auto"/>
        <w:right w:val="none" w:sz="0" w:space="0" w:color="auto"/>
      </w:divBdr>
    </w:div>
    <w:div w:id="181105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11</Pages>
  <Words>6518</Words>
  <Characters>37155</Characters>
  <Application>Microsoft Office Word</Application>
  <DocSecurity>0</DocSecurity>
  <Lines>309</Lines>
  <Paragraphs>87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43586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NOM-021-SSA1-2021</dc:title>
  <dc:subject/>
  <dc:creator>TRANSLATED BY LIC. GLENN LOUIS MCBRIDE</dc:creator>
  <cp:keywords/>
  <dc:description/>
  <cp:lastModifiedBy>GLENN MCBRIDE</cp:lastModifiedBy>
  <cp:revision>2</cp:revision>
  <cp:lastPrinted>2021-10-29T16:01:00Z</cp:lastPrinted>
  <dcterms:created xsi:type="dcterms:W3CDTF">2021-10-29T22:33:00Z</dcterms:created>
  <dcterms:modified xsi:type="dcterms:W3CDTF">2021-10-29T22:33:00Z</dcterms:modified>
</cp:coreProperties>
</file>