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4788"/>
        <w:gridCol w:w="4788"/>
      </w:tblGrid>
      <w:tr w:rsidR="003318B9" w:rsidRPr="001C5657" w:rsidTr="001B1290">
        <w:tc>
          <w:tcPr>
            <w:tcW w:w="4788" w:type="dxa"/>
            <w:hideMark/>
          </w:tcPr>
          <w:p w:rsidR="003318B9" w:rsidRDefault="003318B9">
            <w:pPr>
              <w:pStyle w:val="Titulo1"/>
              <w:pBdr>
                <w:bottom w:val="none" w:sz="0" w:space="0" w:color="auto"/>
              </w:pBdr>
              <w:spacing w:before="0" w:line="276" w:lineRule="auto"/>
              <w:rPr>
                <w:rFonts w:ascii="Verdana" w:hAnsi="Verdana"/>
                <w:sz w:val="16"/>
                <w:szCs w:val="16"/>
              </w:rPr>
            </w:pPr>
            <w:r>
              <w:rPr>
                <w:rFonts w:ascii="Verdana" w:hAnsi="Verdana"/>
                <w:sz w:val="16"/>
                <w:szCs w:val="16"/>
              </w:rPr>
              <w:t>N</w:t>
            </w:r>
            <w:r w:rsidR="005C3AC2">
              <w:rPr>
                <w:rFonts w:ascii="Verdana" w:hAnsi="Verdana"/>
                <w:sz w:val="16"/>
                <w:szCs w:val="16"/>
              </w:rPr>
              <w:t>orma</w:t>
            </w:r>
            <w:r>
              <w:rPr>
                <w:rFonts w:ascii="Verdana" w:hAnsi="Verdana"/>
                <w:sz w:val="16"/>
                <w:szCs w:val="16"/>
              </w:rPr>
              <w:t xml:space="preserve"> Oficial Mexicana NOM-116-STPS-2009, Seguridad-Equipo de protección personal-Respiradores purificadores de aire de presión negativa contra partículas nocivas-Especificaciones y métodos de prueba.</w:t>
            </w:r>
          </w:p>
          <w:p w:rsidR="001B1290" w:rsidRDefault="001B1290">
            <w:pPr>
              <w:pStyle w:val="Titulo1"/>
              <w:pBdr>
                <w:bottom w:val="none" w:sz="0" w:space="0" w:color="auto"/>
              </w:pBdr>
              <w:spacing w:before="0" w:line="276" w:lineRule="auto"/>
              <w:rPr>
                <w:rFonts w:ascii="Verdana" w:hAnsi="Verdana"/>
                <w:sz w:val="16"/>
                <w:szCs w:val="16"/>
              </w:rPr>
            </w:pPr>
          </w:p>
        </w:tc>
        <w:tc>
          <w:tcPr>
            <w:tcW w:w="4788" w:type="dxa"/>
            <w:hideMark/>
          </w:tcPr>
          <w:p w:rsidR="003318B9" w:rsidRPr="00441114" w:rsidRDefault="003318B9" w:rsidP="00136C9E">
            <w:pPr>
              <w:spacing w:line="276" w:lineRule="auto"/>
              <w:jc w:val="both"/>
              <w:rPr>
                <w:rFonts w:ascii="Verdana" w:hAnsi="Verdana"/>
                <w:b/>
                <w:sz w:val="16"/>
                <w:szCs w:val="16"/>
                <w:lang w:val="en-US"/>
              </w:rPr>
            </w:pPr>
            <w:r w:rsidRPr="00441114">
              <w:rPr>
                <w:rFonts w:ascii="Verdana" w:hAnsi="Verdana"/>
                <w:b/>
                <w:sz w:val="16"/>
                <w:szCs w:val="16"/>
                <w:lang w:val="en-US"/>
              </w:rPr>
              <w:t xml:space="preserve">Official Mexican Standard  NOM-116-STPS-2009, Safety – Personal protective equipment – </w:t>
            </w:r>
            <w:r w:rsidR="00136C9E">
              <w:rPr>
                <w:rFonts w:ascii="Verdana" w:hAnsi="Verdana"/>
                <w:b/>
                <w:sz w:val="16"/>
                <w:szCs w:val="16"/>
                <w:lang w:val="en-US"/>
              </w:rPr>
              <w:t>Anti-</w:t>
            </w:r>
            <w:r w:rsidR="005C3AC2">
              <w:rPr>
                <w:rFonts w:ascii="Verdana" w:hAnsi="Verdana"/>
                <w:b/>
                <w:sz w:val="16"/>
                <w:szCs w:val="16"/>
                <w:lang w:val="en-US"/>
              </w:rPr>
              <w:t>noxious</w:t>
            </w:r>
            <w:r w:rsidR="00136C9E">
              <w:rPr>
                <w:rFonts w:ascii="Verdana" w:hAnsi="Verdana"/>
                <w:b/>
                <w:sz w:val="16"/>
                <w:szCs w:val="16"/>
                <w:lang w:val="en-US"/>
              </w:rPr>
              <w:t xml:space="preserve"> particulate n</w:t>
            </w:r>
            <w:r w:rsidRPr="00441114">
              <w:rPr>
                <w:rFonts w:ascii="Verdana" w:hAnsi="Verdana"/>
                <w:b/>
                <w:sz w:val="16"/>
                <w:szCs w:val="16"/>
                <w:lang w:val="en-US"/>
              </w:rPr>
              <w:t xml:space="preserve">egative pressure </w:t>
            </w:r>
            <w:r w:rsidR="00136C9E">
              <w:rPr>
                <w:rFonts w:ascii="Verdana" w:hAnsi="Verdana"/>
                <w:b/>
                <w:sz w:val="16"/>
                <w:szCs w:val="16"/>
                <w:lang w:val="en-US"/>
              </w:rPr>
              <w:t xml:space="preserve">air </w:t>
            </w:r>
            <w:r w:rsidRPr="00441114">
              <w:rPr>
                <w:rFonts w:ascii="Verdana" w:hAnsi="Verdana"/>
                <w:b/>
                <w:sz w:val="16"/>
                <w:szCs w:val="16"/>
                <w:lang w:val="en-US"/>
              </w:rPr>
              <w:t>purifying respirators</w:t>
            </w:r>
            <w:r w:rsidR="00136C9E">
              <w:rPr>
                <w:rFonts w:ascii="Verdana" w:hAnsi="Verdana"/>
                <w:b/>
                <w:sz w:val="16"/>
                <w:szCs w:val="16"/>
                <w:lang w:val="en-US"/>
              </w:rPr>
              <w:t xml:space="preserve"> </w:t>
            </w:r>
            <w:r w:rsidRPr="00441114">
              <w:rPr>
                <w:rFonts w:ascii="Verdana" w:hAnsi="Verdana"/>
                <w:b/>
                <w:sz w:val="16"/>
                <w:szCs w:val="16"/>
                <w:lang w:val="en-US"/>
              </w:rPr>
              <w:t xml:space="preserve">– Specifications and testing methods. </w:t>
            </w:r>
          </w:p>
        </w:tc>
      </w:tr>
      <w:tr w:rsidR="003318B9" w:rsidTr="001B1290">
        <w:tc>
          <w:tcPr>
            <w:tcW w:w="4788" w:type="dxa"/>
            <w:hideMark/>
          </w:tcPr>
          <w:p w:rsidR="003318B9" w:rsidRDefault="003318B9">
            <w:pPr>
              <w:pStyle w:val="Titulo2"/>
              <w:pBdr>
                <w:top w:val="none" w:sz="0" w:space="0" w:color="auto"/>
              </w:pBdr>
              <w:spacing w:line="276" w:lineRule="auto"/>
              <w:rPr>
                <w:rFonts w:ascii="Verdana" w:hAnsi="Verdana"/>
                <w:sz w:val="16"/>
                <w:szCs w:val="16"/>
              </w:rPr>
            </w:pPr>
            <w:r>
              <w:rPr>
                <w:rFonts w:ascii="Verdana" w:hAnsi="Verdana"/>
                <w:sz w:val="16"/>
                <w:szCs w:val="16"/>
              </w:rPr>
              <w:t>Al margen un sello con el Escudo Nacional, que dice: Estados Unidos Mexicanos.- Secretaría del Trabajo y Previsión Social.</w:t>
            </w:r>
          </w:p>
        </w:tc>
        <w:tc>
          <w:tcPr>
            <w:tcW w:w="4788" w:type="dxa"/>
            <w:hideMark/>
          </w:tcPr>
          <w:p w:rsidR="003318B9" w:rsidRPr="00441114" w:rsidRDefault="003318B9">
            <w:pPr>
              <w:spacing w:line="276" w:lineRule="auto"/>
              <w:jc w:val="both"/>
              <w:rPr>
                <w:rFonts w:ascii="Verdana" w:hAnsi="Verdana"/>
                <w:sz w:val="16"/>
                <w:szCs w:val="16"/>
                <w:lang w:val="en-US"/>
              </w:rPr>
            </w:pPr>
            <w:r w:rsidRPr="00441114">
              <w:rPr>
                <w:rFonts w:ascii="Verdana" w:hAnsi="Verdana"/>
                <w:sz w:val="16"/>
                <w:szCs w:val="16"/>
                <w:lang w:val="en-US"/>
              </w:rPr>
              <w:t>In the margin a stamp with the National Seal, that says: United Mexican States.  Secretary of Labor and Social Welfare.</w:t>
            </w:r>
          </w:p>
        </w:tc>
      </w:tr>
      <w:tr w:rsidR="003318B9" w:rsidRPr="00063CB8" w:rsidTr="001B1290">
        <w:tc>
          <w:tcPr>
            <w:tcW w:w="4788" w:type="dxa"/>
            <w:hideMark/>
          </w:tcPr>
          <w:p w:rsidR="003318B9" w:rsidRDefault="003318B9">
            <w:pPr>
              <w:pStyle w:val="Texto"/>
              <w:spacing w:after="40" w:line="276" w:lineRule="auto"/>
              <w:ind w:firstLine="0"/>
              <w:rPr>
                <w:rFonts w:ascii="Verdana" w:hAnsi="Verdana"/>
                <w:sz w:val="16"/>
                <w:szCs w:val="16"/>
              </w:rPr>
            </w:pPr>
            <w:r w:rsidRPr="001B1290">
              <w:rPr>
                <w:rFonts w:ascii="Verdana" w:hAnsi="Verdana"/>
                <w:b/>
                <w:sz w:val="16"/>
                <w:szCs w:val="16"/>
              </w:rPr>
              <w:t>JAVIER LOZANO ALARCON,</w:t>
            </w:r>
            <w:r>
              <w:rPr>
                <w:rFonts w:ascii="Verdana" w:hAnsi="Verdana"/>
                <w:sz w:val="16"/>
                <w:szCs w:val="16"/>
              </w:rPr>
              <w:t xml:space="preserve"> Secretario del Trabajo y Previsión Social, con fundamento en los artículos 16 y 40, fracciones I y XI, de </w:t>
            </w:r>
            <w:smartTag w:uri="urn:schemas-microsoft-com:office:smarttags" w:element="PersonName">
              <w:smartTagPr>
                <w:attr w:name="ProductID" w:val="la Ley Org￡nica"/>
              </w:smartTagPr>
              <w:r>
                <w:rPr>
                  <w:rFonts w:ascii="Verdana" w:hAnsi="Verdana"/>
                  <w:sz w:val="16"/>
                  <w:szCs w:val="16"/>
                </w:rPr>
                <w:t>la Ley Orgánica</w:t>
              </w:r>
            </w:smartTag>
            <w:r>
              <w:rPr>
                <w:rFonts w:ascii="Verdana" w:hAnsi="Verdana"/>
                <w:sz w:val="16"/>
                <w:szCs w:val="16"/>
              </w:rPr>
              <w:t xml:space="preserve"> de </w:t>
            </w:r>
            <w:smartTag w:uri="urn:schemas-microsoft-com:office:smarttags" w:element="PersonName">
              <w:smartTagPr>
                <w:attr w:name="ProductID" w:val="la Administraci￳n P￺blica"/>
              </w:smartTagPr>
              <w:r>
                <w:rPr>
                  <w:rFonts w:ascii="Verdana" w:hAnsi="Verdana"/>
                  <w:sz w:val="16"/>
                  <w:szCs w:val="16"/>
                </w:rPr>
                <w:t>la Administración Pública</w:t>
              </w:r>
            </w:smartTag>
            <w:r>
              <w:rPr>
                <w:rFonts w:ascii="Verdana" w:hAnsi="Verdana"/>
                <w:sz w:val="16"/>
                <w:szCs w:val="16"/>
              </w:rPr>
              <w:t xml:space="preserve"> Federal; 512, 523, fracción I, 524 y 527, último párrafo, de </w:t>
            </w:r>
            <w:smartTag w:uri="urn:schemas-microsoft-com:office:smarttags" w:element="PersonName">
              <w:smartTagPr>
                <w:attr w:name="ProductID" w:val="la Ley Federal"/>
              </w:smartTagPr>
              <w:r>
                <w:rPr>
                  <w:rFonts w:ascii="Verdana" w:hAnsi="Verdana"/>
                  <w:sz w:val="16"/>
                  <w:szCs w:val="16"/>
                </w:rPr>
                <w:t>la Ley Federal</w:t>
              </w:r>
            </w:smartTag>
            <w:r>
              <w:rPr>
                <w:rFonts w:ascii="Verdana" w:hAnsi="Verdana"/>
                <w:sz w:val="16"/>
                <w:szCs w:val="16"/>
              </w:rPr>
              <w:t xml:space="preserve"> del Trabajo; 3o., fracción XI, 38, fracción II, 40, fracción VII, 47, fracción IV, 51, cuarto párrafo, y 52 de </w:t>
            </w:r>
            <w:smartTag w:uri="urn:schemas-microsoft-com:office:smarttags" w:element="PersonName">
              <w:smartTagPr>
                <w:attr w:name="ProductID" w:val="la Ley Federal"/>
              </w:smartTagPr>
              <w:r>
                <w:rPr>
                  <w:rFonts w:ascii="Verdana" w:hAnsi="Verdana"/>
                  <w:sz w:val="16"/>
                  <w:szCs w:val="16"/>
                </w:rPr>
                <w:t>la Ley Federal</w:t>
              </w:r>
            </w:smartTag>
            <w:r>
              <w:rPr>
                <w:rFonts w:ascii="Verdana" w:hAnsi="Verdana"/>
                <w:sz w:val="16"/>
                <w:szCs w:val="16"/>
              </w:rPr>
              <w:t xml:space="preserve"> sobre Metrología y Normalización; 28 del Reglamento de </w:t>
            </w:r>
            <w:smartTag w:uri="urn:schemas-microsoft-com:office:smarttags" w:element="PersonName">
              <w:smartTagPr>
                <w:attr w:name="ProductID" w:val="la Ley Federal"/>
              </w:smartTagPr>
              <w:r>
                <w:rPr>
                  <w:rFonts w:ascii="Verdana" w:hAnsi="Verdana"/>
                  <w:sz w:val="16"/>
                  <w:szCs w:val="16"/>
                </w:rPr>
                <w:t>la Ley Federal</w:t>
              </w:r>
            </w:smartTag>
            <w:r>
              <w:rPr>
                <w:rFonts w:ascii="Verdana" w:hAnsi="Verdana"/>
                <w:sz w:val="16"/>
                <w:szCs w:val="16"/>
              </w:rPr>
              <w:t xml:space="preserve"> sobre Metrología y Normalización; 4o. del Reglamento Federal de Seguridad, Higiene y Medio Ambiente de Trabajo, y 19 del Reglamento Interior de </w:t>
            </w:r>
            <w:smartTag w:uri="urn:schemas-microsoft-com:office:smarttags" w:element="PersonName">
              <w:smartTagPr>
                <w:attr w:name="ProductID" w:val="La Secretar￭a"/>
              </w:smartTagPr>
              <w:r>
                <w:rPr>
                  <w:rFonts w:ascii="Verdana" w:hAnsi="Verdana"/>
                  <w:sz w:val="16"/>
                  <w:szCs w:val="16"/>
                </w:rPr>
                <w:t>la Secretaría</w:t>
              </w:r>
            </w:smartTag>
            <w:r>
              <w:rPr>
                <w:rFonts w:ascii="Verdana" w:hAnsi="Verdana"/>
                <w:sz w:val="16"/>
                <w:szCs w:val="16"/>
              </w:rPr>
              <w:t xml:space="preserve"> del Trabajo y Previsión Social, y</w:t>
            </w:r>
          </w:p>
        </w:tc>
        <w:tc>
          <w:tcPr>
            <w:tcW w:w="4788" w:type="dxa"/>
            <w:hideMark/>
          </w:tcPr>
          <w:p w:rsidR="003318B9" w:rsidRPr="00441114" w:rsidRDefault="003318B9">
            <w:pPr>
              <w:tabs>
                <w:tab w:val="left" w:pos="580"/>
              </w:tabs>
              <w:spacing w:line="276" w:lineRule="auto"/>
              <w:jc w:val="both"/>
              <w:rPr>
                <w:rFonts w:ascii="Verdana" w:hAnsi="Verdana"/>
                <w:sz w:val="16"/>
                <w:szCs w:val="16"/>
                <w:lang w:val="en-US"/>
              </w:rPr>
            </w:pPr>
            <w:r w:rsidRPr="00441114">
              <w:rPr>
                <w:rFonts w:ascii="Verdana" w:hAnsi="Verdana"/>
                <w:b/>
                <w:sz w:val="16"/>
                <w:szCs w:val="16"/>
                <w:lang w:val="en-US"/>
              </w:rPr>
              <w:t xml:space="preserve">JAVIER LOZANO ALARCON, </w:t>
            </w:r>
            <w:r w:rsidRPr="00441114">
              <w:rPr>
                <w:rFonts w:ascii="Verdana" w:hAnsi="Verdana"/>
                <w:sz w:val="16"/>
                <w:szCs w:val="16"/>
                <w:lang w:val="en-US"/>
              </w:rPr>
              <w:t>Secretary of Labor and Social Welfare, based on articles 16 and 40, sections I and XI, of the Organic Law of the Federal Public Administration; 512, 523, section I, 524 and 527, last paragraph of the Federal Labor Law; 3, section XI, 38, section II, 40, section VII, 47, section IV, 51, fourth paragraph, and 52 of the Federal Law on Metrology and Standardization; 28 of the Regulation of the Federal Law on Metrology and Standardization; 28 of the Federal Regulation of Health and Regulation of Occupational Health, Safety and Environment, and 19 of the Internal Regulation of the Secretary of Labor and Social Welfare, and</w:t>
            </w:r>
          </w:p>
        </w:tc>
      </w:tr>
      <w:tr w:rsidR="003318B9" w:rsidTr="001B1290">
        <w:tc>
          <w:tcPr>
            <w:tcW w:w="4788" w:type="dxa"/>
            <w:hideMark/>
          </w:tcPr>
          <w:p w:rsidR="003318B9" w:rsidRDefault="003318B9">
            <w:pPr>
              <w:pStyle w:val="ANOTACION"/>
              <w:spacing w:before="0" w:after="40" w:line="276" w:lineRule="auto"/>
              <w:rPr>
                <w:rFonts w:ascii="Verdana" w:hAnsi="Verdana"/>
                <w:sz w:val="16"/>
                <w:szCs w:val="16"/>
              </w:rPr>
            </w:pPr>
            <w:r>
              <w:rPr>
                <w:rFonts w:ascii="Verdana" w:hAnsi="Verdana"/>
                <w:sz w:val="16"/>
                <w:szCs w:val="16"/>
              </w:rPr>
              <w:t>CONSIDERANDO</w:t>
            </w:r>
          </w:p>
        </w:tc>
        <w:tc>
          <w:tcPr>
            <w:tcW w:w="4788" w:type="dxa"/>
            <w:hideMark/>
          </w:tcPr>
          <w:p w:rsidR="003318B9" w:rsidRPr="00441114" w:rsidRDefault="003318B9" w:rsidP="001B1290">
            <w:pPr>
              <w:spacing w:line="276" w:lineRule="auto"/>
              <w:jc w:val="center"/>
              <w:rPr>
                <w:rFonts w:ascii="Verdana" w:hAnsi="Verdana"/>
                <w:b/>
                <w:sz w:val="16"/>
                <w:szCs w:val="16"/>
                <w:lang w:val="en-US"/>
              </w:rPr>
            </w:pPr>
            <w:r w:rsidRPr="00441114">
              <w:rPr>
                <w:rFonts w:ascii="Verdana" w:hAnsi="Verdana"/>
                <w:b/>
                <w:sz w:val="16"/>
                <w:szCs w:val="16"/>
                <w:lang w:val="en-US"/>
              </w:rPr>
              <w:t>CONSIDERING</w:t>
            </w:r>
          </w:p>
        </w:tc>
      </w:tr>
      <w:tr w:rsidR="003318B9" w:rsidRPr="00063CB8" w:rsidTr="001B1290">
        <w:tc>
          <w:tcPr>
            <w:tcW w:w="4788" w:type="dxa"/>
            <w:hideMark/>
          </w:tcPr>
          <w:p w:rsidR="003318B9" w:rsidRDefault="003318B9" w:rsidP="0048339C">
            <w:pPr>
              <w:pStyle w:val="Texto"/>
              <w:spacing w:before="240" w:after="40" w:line="276" w:lineRule="auto"/>
              <w:ind w:firstLine="0"/>
              <w:rPr>
                <w:rFonts w:ascii="Verdana" w:hAnsi="Verdana"/>
                <w:bCs/>
                <w:sz w:val="16"/>
                <w:szCs w:val="16"/>
              </w:rPr>
            </w:pPr>
            <w:r>
              <w:rPr>
                <w:rFonts w:ascii="Verdana" w:hAnsi="Verdana"/>
                <w:bCs/>
                <w:sz w:val="16"/>
                <w:szCs w:val="16"/>
              </w:rPr>
              <w:t xml:space="preserve">Que con fecha 21 de julio de 2009, en cumplimiento de lo previsto por el artículo 46, fracción I, de </w:t>
            </w:r>
            <w:smartTag w:uri="urn:schemas-microsoft-com:office:smarttags" w:element="PersonName">
              <w:smartTagPr>
                <w:attr w:name="ProductID" w:val="la Ley Federal"/>
              </w:smartTagPr>
              <w:r>
                <w:rPr>
                  <w:rFonts w:ascii="Verdana" w:hAnsi="Verdana"/>
                  <w:bCs/>
                  <w:sz w:val="16"/>
                  <w:szCs w:val="16"/>
                </w:rPr>
                <w:t>la Ley Federal</w:t>
              </w:r>
            </w:smartTag>
            <w:r>
              <w:rPr>
                <w:rFonts w:ascii="Verdana" w:hAnsi="Verdana"/>
                <w:bCs/>
                <w:sz w:val="16"/>
                <w:szCs w:val="16"/>
              </w:rPr>
              <w:t xml:space="preserve"> sobre Metrología y Normalización, </w:t>
            </w:r>
            <w:smartTag w:uri="urn:schemas-microsoft-com:office:smarttags" w:element="PersonName">
              <w:smartTagPr>
                <w:attr w:name="ProductID" w:val="La Secretar￭a"/>
              </w:smartTagPr>
              <w:r>
                <w:rPr>
                  <w:rFonts w:ascii="Verdana" w:hAnsi="Verdana"/>
                  <w:bCs/>
                  <w:sz w:val="16"/>
                  <w:szCs w:val="16"/>
                </w:rPr>
                <w:t>la Secretaría</w:t>
              </w:r>
            </w:smartTag>
            <w:r>
              <w:rPr>
                <w:rFonts w:ascii="Verdana" w:hAnsi="Verdana"/>
                <w:bCs/>
                <w:sz w:val="16"/>
                <w:szCs w:val="16"/>
              </w:rPr>
              <w:t xml:space="preserve"> del Trabajo y Previsión Social presentó ante el Comité Consultivo Nacional de Normalización de Seguridad y Salud en el Trabajo, el Anteproyecto de Modificación de </w:t>
            </w:r>
            <w:smartTag w:uri="urn:schemas-microsoft-com:office:smarttags" w:element="PersonName">
              <w:smartTagPr>
                <w:attr w:name="ProductID" w:val="La presente Norma Oficial"/>
              </w:smartTagPr>
              <w:r>
                <w:rPr>
                  <w:rFonts w:ascii="Verdana" w:hAnsi="Verdana"/>
                  <w:bCs/>
                  <w:sz w:val="16"/>
                  <w:szCs w:val="16"/>
                </w:rPr>
                <w:t>la presente Norma Oficial</w:t>
              </w:r>
            </w:smartTag>
            <w:r>
              <w:rPr>
                <w:rFonts w:ascii="Verdana" w:hAnsi="Verdana"/>
                <w:bCs/>
                <w:sz w:val="16"/>
                <w:szCs w:val="16"/>
              </w:rPr>
              <w:t xml:space="preserve"> Mexicana, y que el citado Comité lo consideró correcto y acordó que se publicara como Proyecto en el Diario Oficial de </w:t>
            </w:r>
            <w:smartTag w:uri="urn:schemas-microsoft-com:office:smarttags" w:element="PersonName">
              <w:smartTagPr>
                <w:attr w:name="ProductID" w:val="la Federaci￳n"/>
              </w:smartTagPr>
              <w:r>
                <w:rPr>
                  <w:rFonts w:ascii="Verdana" w:hAnsi="Verdana"/>
                  <w:bCs/>
                  <w:sz w:val="16"/>
                  <w:szCs w:val="16"/>
                </w:rPr>
                <w:t>la Federación</w:t>
              </w:r>
            </w:smartTag>
            <w:r>
              <w:rPr>
                <w:rFonts w:ascii="Verdana" w:hAnsi="Verdana"/>
                <w:bCs/>
                <w:sz w:val="16"/>
                <w:szCs w:val="16"/>
              </w:rPr>
              <w:t>;</w:t>
            </w:r>
          </w:p>
        </w:tc>
        <w:tc>
          <w:tcPr>
            <w:tcW w:w="4788" w:type="dxa"/>
            <w:hideMark/>
          </w:tcPr>
          <w:p w:rsidR="003318B9" w:rsidRPr="00441114" w:rsidRDefault="003318B9" w:rsidP="0048339C">
            <w:pPr>
              <w:spacing w:before="240" w:line="276" w:lineRule="auto"/>
              <w:jc w:val="both"/>
              <w:rPr>
                <w:rFonts w:ascii="Verdana" w:hAnsi="Verdana"/>
                <w:bCs/>
                <w:sz w:val="16"/>
                <w:szCs w:val="16"/>
                <w:lang w:val="en-US"/>
              </w:rPr>
            </w:pPr>
            <w:r w:rsidRPr="00441114">
              <w:rPr>
                <w:rFonts w:ascii="Verdana" w:hAnsi="Verdana"/>
                <w:sz w:val="16"/>
                <w:szCs w:val="16"/>
                <w:lang w:val="en-US"/>
              </w:rPr>
              <w:t>That on the 21</w:t>
            </w:r>
            <w:r w:rsidRPr="00441114">
              <w:rPr>
                <w:rFonts w:ascii="Verdana" w:hAnsi="Verdana"/>
                <w:sz w:val="16"/>
                <w:szCs w:val="16"/>
                <w:vertAlign w:val="superscript"/>
                <w:lang w:val="en-US"/>
              </w:rPr>
              <w:t>st</w:t>
            </w:r>
            <w:r w:rsidRPr="00441114">
              <w:rPr>
                <w:rFonts w:ascii="Verdana" w:hAnsi="Verdana"/>
                <w:sz w:val="16"/>
                <w:szCs w:val="16"/>
                <w:lang w:val="en-US"/>
              </w:rPr>
              <w:t xml:space="preserve"> of July of 2009, in compliance to the provision in Article 46, section I, of the Federal Law on Metrology and Standardization, the Secretary of Labor and Social Welfare presented the Pre-project of Modification of this Official Mexican Standard before the National Consultative Committee of Standardization of Occupational Health and Safety and that the cited Committee considered it to be correct and agreed to publish it as Project in the Official Daily of the Federation;</w:t>
            </w:r>
          </w:p>
        </w:tc>
      </w:tr>
      <w:tr w:rsidR="003318B9" w:rsidRPr="00063CB8" w:rsidTr="001B1290">
        <w:tc>
          <w:tcPr>
            <w:tcW w:w="4788" w:type="dxa"/>
            <w:hideMark/>
          </w:tcPr>
          <w:p w:rsidR="003318B9" w:rsidRDefault="003318B9" w:rsidP="0048339C">
            <w:pPr>
              <w:pStyle w:val="Texto"/>
              <w:spacing w:before="240" w:after="40" w:line="276" w:lineRule="auto"/>
              <w:ind w:firstLine="0"/>
              <w:rPr>
                <w:rFonts w:ascii="Verdana" w:hAnsi="Verdana"/>
                <w:bCs/>
                <w:sz w:val="16"/>
                <w:szCs w:val="16"/>
              </w:rPr>
            </w:pPr>
            <w:r>
              <w:rPr>
                <w:rFonts w:ascii="Verdana" w:hAnsi="Verdana"/>
                <w:bCs/>
                <w:sz w:val="16"/>
                <w:szCs w:val="16"/>
              </w:rPr>
              <w:t xml:space="preserve">Que con objeto de cumplir con lo dispuesto en los artículos 69-E y 69-H, de </w:t>
            </w:r>
            <w:smartTag w:uri="urn:schemas-microsoft-com:office:smarttags" w:element="PersonName">
              <w:smartTagPr>
                <w:attr w:name="ProductID" w:val="la Ley Federal"/>
              </w:smartTagPr>
              <w:r>
                <w:rPr>
                  <w:rFonts w:ascii="Verdana" w:hAnsi="Verdana"/>
                  <w:bCs/>
                  <w:sz w:val="16"/>
                  <w:szCs w:val="16"/>
                </w:rPr>
                <w:t>la Ley Federal</w:t>
              </w:r>
            </w:smartTag>
            <w:r>
              <w:rPr>
                <w:rFonts w:ascii="Verdana" w:hAnsi="Verdana"/>
                <w:bCs/>
                <w:sz w:val="16"/>
                <w:szCs w:val="16"/>
              </w:rPr>
              <w:t xml:space="preserve"> de Procedimiento Administrativo, el Anteproyecto correspondiente fue sometido a la consideración de </w:t>
            </w:r>
            <w:smartTag w:uri="urn:schemas-microsoft-com:office:smarttags" w:element="PersonName">
              <w:smartTagPr>
                <w:attr w:name="ProductID" w:val="la Comisi￳n Federal"/>
              </w:smartTagPr>
              <w:r>
                <w:rPr>
                  <w:rFonts w:ascii="Verdana" w:hAnsi="Verdana"/>
                  <w:bCs/>
                  <w:sz w:val="16"/>
                  <w:szCs w:val="16"/>
                </w:rPr>
                <w:t>la Comisión Federal</w:t>
              </w:r>
            </w:smartTag>
            <w:r>
              <w:rPr>
                <w:rFonts w:ascii="Verdana" w:hAnsi="Verdana"/>
                <w:bCs/>
                <w:sz w:val="16"/>
                <w:szCs w:val="16"/>
              </w:rPr>
              <w:t xml:space="preserve"> de Mejora Regulatoria, la que dictaminó favorablemente en relación al mismo;</w:t>
            </w:r>
          </w:p>
        </w:tc>
        <w:tc>
          <w:tcPr>
            <w:tcW w:w="4788" w:type="dxa"/>
            <w:hideMark/>
          </w:tcPr>
          <w:p w:rsidR="003318B9" w:rsidRPr="00441114" w:rsidRDefault="003318B9" w:rsidP="0048339C">
            <w:pPr>
              <w:spacing w:before="240" w:line="276" w:lineRule="auto"/>
              <w:jc w:val="both"/>
              <w:rPr>
                <w:rFonts w:ascii="Verdana" w:hAnsi="Verdana"/>
                <w:bCs/>
                <w:sz w:val="16"/>
                <w:szCs w:val="16"/>
                <w:lang w:val="en-US"/>
              </w:rPr>
            </w:pPr>
            <w:r w:rsidRPr="00441114">
              <w:rPr>
                <w:rFonts w:ascii="Verdana" w:hAnsi="Verdana"/>
                <w:sz w:val="16"/>
                <w:szCs w:val="16"/>
                <w:lang w:val="en-US"/>
              </w:rPr>
              <w:t>That for the purpose of complying with the provision in the articles 69-E and 69-H, of the Federal Law of Administrative Procedure, the corresponding pre</w:t>
            </w:r>
            <w:r w:rsidR="00441114">
              <w:rPr>
                <w:rFonts w:ascii="Verdana" w:hAnsi="Verdana"/>
                <w:sz w:val="16"/>
                <w:szCs w:val="16"/>
                <w:lang w:val="en-US"/>
              </w:rPr>
              <w:t>-</w:t>
            </w:r>
            <w:r w:rsidRPr="00441114">
              <w:rPr>
                <w:rFonts w:ascii="Verdana" w:hAnsi="Verdana"/>
                <w:sz w:val="16"/>
                <w:szCs w:val="16"/>
                <w:lang w:val="en-US"/>
              </w:rPr>
              <w:t>project was submitted to the consideration of the Federal Commission of Regulatory Improvement, which resolved favorably with respect to the same;</w:t>
            </w:r>
          </w:p>
        </w:tc>
      </w:tr>
      <w:tr w:rsidR="003318B9" w:rsidRPr="00063CB8" w:rsidTr="001B1290">
        <w:tc>
          <w:tcPr>
            <w:tcW w:w="4788" w:type="dxa"/>
            <w:hideMark/>
          </w:tcPr>
          <w:p w:rsidR="003318B9" w:rsidRDefault="003318B9" w:rsidP="0048339C">
            <w:pPr>
              <w:pStyle w:val="Texto"/>
              <w:spacing w:before="240" w:after="40" w:line="276" w:lineRule="auto"/>
              <w:ind w:firstLine="0"/>
              <w:rPr>
                <w:rFonts w:ascii="Verdana" w:hAnsi="Verdana"/>
                <w:bCs/>
                <w:sz w:val="16"/>
                <w:szCs w:val="16"/>
              </w:rPr>
            </w:pPr>
            <w:r>
              <w:rPr>
                <w:rFonts w:ascii="Verdana" w:hAnsi="Verdana"/>
                <w:bCs/>
                <w:sz w:val="16"/>
                <w:szCs w:val="16"/>
              </w:rPr>
              <w:t xml:space="preserve">Que con fecha 22 de septiembre de 2009, en cumplimiento del Acuerdo por el que se establece la organización y Reglas de Operación del Comité Consultivo Nacional de Normalización de Seguridad y Salud en el Trabajo, y de lo previsto por el artículo 47, fracción I, de </w:t>
            </w:r>
            <w:smartTag w:uri="urn:schemas-microsoft-com:office:smarttags" w:element="PersonName">
              <w:smartTagPr>
                <w:attr w:name="ProductID" w:val="la Ley Federal"/>
              </w:smartTagPr>
              <w:r>
                <w:rPr>
                  <w:rFonts w:ascii="Verdana" w:hAnsi="Verdana"/>
                  <w:bCs/>
                  <w:sz w:val="16"/>
                  <w:szCs w:val="16"/>
                </w:rPr>
                <w:t>la Ley Federal</w:t>
              </w:r>
            </w:smartTag>
            <w:r>
              <w:rPr>
                <w:rFonts w:ascii="Verdana" w:hAnsi="Verdana"/>
                <w:bCs/>
                <w:sz w:val="16"/>
                <w:szCs w:val="16"/>
              </w:rPr>
              <w:t xml:space="preserve"> sobre Metrología y Normalización, se publicó en el Diario Oficial de </w:t>
            </w:r>
            <w:smartTag w:uri="urn:schemas-microsoft-com:office:smarttags" w:element="PersonName">
              <w:smartTagPr>
                <w:attr w:name="ProductID" w:val="la Federaci￳n"/>
              </w:smartTagPr>
              <w:r>
                <w:rPr>
                  <w:rFonts w:ascii="Verdana" w:hAnsi="Verdana"/>
                  <w:bCs/>
                  <w:sz w:val="16"/>
                  <w:szCs w:val="16"/>
                </w:rPr>
                <w:t>la Federación</w:t>
              </w:r>
            </w:smartTag>
            <w:r>
              <w:rPr>
                <w:rFonts w:ascii="Verdana" w:hAnsi="Verdana"/>
                <w:bCs/>
                <w:sz w:val="16"/>
                <w:szCs w:val="16"/>
              </w:rPr>
              <w:t xml:space="preserve"> el Proyecto de Modificación de </w:t>
            </w:r>
            <w:smartTag w:uri="urn:schemas-microsoft-com:office:smarttags" w:element="PersonName">
              <w:smartTagPr>
                <w:attr w:name="ProductID" w:val="la Norma Oficial"/>
              </w:smartTagPr>
              <w:r>
                <w:rPr>
                  <w:rFonts w:ascii="Verdana" w:hAnsi="Verdana"/>
                  <w:bCs/>
                  <w:sz w:val="16"/>
                  <w:szCs w:val="16"/>
                </w:rPr>
                <w:t>la Norma Oficial</w:t>
              </w:r>
            </w:smartTag>
            <w:r>
              <w:rPr>
                <w:rFonts w:ascii="Verdana" w:hAnsi="Verdana"/>
                <w:bCs/>
                <w:sz w:val="16"/>
                <w:szCs w:val="16"/>
              </w:rPr>
              <w:t xml:space="preserve"> Mexicana NOM-116-STPS-1994, Seguridad-Respiradores purificadores de aire contra partículas nocivas, para quedar como PROY-NOM-116-STPS-2009, Respiradores purificadores de aire de presión negativa </w:t>
            </w:r>
            <w:r>
              <w:rPr>
                <w:rFonts w:ascii="Verdana" w:hAnsi="Verdana"/>
                <w:bCs/>
                <w:sz w:val="16"/>
                <w:szCs w:val="16"/>
              </w:rPr>
              <w:lastRenderedPageBreak/>
              <w:t>contra partículas nocivas-Especificaciones y métodos de prueba, a efecto de que, dentro de los siguientes 60 días naturales a dicha publicación, los interesados presentaran sus comentarios al Comité;</w:t>
            </w:r>
          </w:p>
        </w:tc>
        <w:tc>
          <w:tcPr>
            <w:tcW w:w="4788" w:type="dxa"/>
            <w:hideMark/>
          </w:tcPr>
          <w:p w:rsidR="003318B9" w:rsidRPr="00441114" w:rsidRDefault="003318B9" w:rsidP="0048339C">
            <w:pPr>
              <w:spacing w:before="240" w:line="276" w:lineRule="auto"/>
              <w:jc w:val="both"/>
              <w:rPr>
                <w:rFonts w:ascii="Verdana" w:hAnsi="Verdana"/>
                <w:bCs/>
                <w:sz w:val="16"/>
                <w:szCs w:val="16"/>
                <w:lang w:val="en-US"/>
              </w:rPr>
            </w:pPr>
            <w:r w:rsidRPr="00441114">
              <w:rPr>
                <w:rFonts w:ascii="Verdana" w:hAnsi="Verdana"/>
                <w:sz w:val="16"/>
                <w:szCs w:val="16"/>
                <w:lang w:val="en-US"/>
              </w:rPr>
              <w:lastRenderedPageBreak/>
              <w:t>That on the 22</w:t>
            </w:r>
            <w:r w:rsidRPr="00441114">
              <w:rPr>
                <w:rFonts w:ascii="Verdana" w:hAnsi="Verdana"/>
                <w:sz w:val="16"/>
                <w:szCs w:val="16"/>
                <w:vertAlign w:val="superscript"/>
                <w:lang w:val="en-US"/>
              </w:rPr>
              <w:t>nd</w:t>
            </w:r>
            <w:r w:rsidRPr="00441114">
              <w:rPr>
                <w:rFonts w:ascii="Verdana" w:hAnsi="Verdana"/>
                <w:sz w:val="16"/>
                <w:szCs w:val="16"/>
                <w:lang w:val="en-US"/>
              </w:rPr>
              <w:t xml:space="preserve"> of September of 2009, in compliance with the Agreement by which are established the organization and Rules of Operation of the National Consultative Committee of Standardization of Occupational Health and Safety and the provision in article 47, section I, of the Federal Law on Metrology and Standardization, the Project of Modification of the Official Mexican Standard  NOM-116-STPS-2009, </w:t>
            </w:r>
            <w:r w:rsidR="00213B7C" w:rsidRPr="00213B7C">
              <w:rPr>
                <w:rFonts w:ascii="Verdana" w:hAnsi="Verdana"/>
                <w:sz w:val="16"/>
                <w:szCs w:val="16"/>
                <w:lang w:val="en-US"/>
              </w:rPr>
              <w:t>Safety – Personal protective equipment – Anti-</w:t>
            </w:r>
            <w:r w:rsidR="005C3AC2">
              <w:rPr>
                <w:rFonts w:ascii="Verdana" w:hAnsi="Verdana"/>
                <w:sz w:val="16"/>
                <w:szCs w:val="16"/>
                <w:lang w:val="en-US"/>
              </w:rPr>
              <w:t>noxious</w:t>
            </w:r>
            <w:r w:rsidR="00213B7C" w:rsidRPr="00213B7C">
              <w:rPr>
                <w:rFonts w:ascii="Verdana" w:hAnsi="Verdana"/>
                <w:sz w:val="16"/>
                <w:szCs w:val="16"/>
                <w:lang w:val="en-US"/>
              </w:rPr>
              <w:t xml:space="preserve"> particulate negative pressure air purifying respirators – Spec</w:t>
            </w:r>
            <w:r w:rsidR="00213B7C">
              <w:rPr>
                <w:rFonts w:ascii="Verdana" w:hAnsi="Verdana"/>
                <w:sz w:val="16"/>
                <w:szCs w:val="16"/>
                <w:lang w:val="en-US"/>
              </w:rPr>
              <w:t xml:space="preserve">ifications and testing methods </w:t>
            </w:r>
            <w:r w:rsidRPr="00441114">
              <w:rPr>
                <w:rFonts w:ascii="Verdana" w:hAnsi="Verdana"/>
                <w:sz w:val="16"/>
                <w:szCs w:val="16"/>
                <w:lang w:val="en-US"/>
              </w:rPr>
              <w:t xml:space="preserve">was published in the Official Daily of the Federation to remain as PROY- </w:t>
            </w:r>
            <w:r w:rsidRPr="00441114">
              <w:rPr>
                <w:rFonts w:ascii="Verdana" w:hAnsi="Verdana"/>
                <w:sz w:val="16"/>
                <w:szCs w:val="16"/>
                <w:lang w:val="en-US"/>
              </w:rPr>
              <w:lastRenderedPageBreak/>
              <w:t xml:space="preserve">NOM-116-STPS-2009, </w:t>
            </w:r>
            <w:r w:rsidR="00213B7C" w:rsidRPr="00213B7C">
              <w:rPr>
                <w:rFonts w:ascii="Verdana" w:hAnsi="Verdana"/>
                <w:sz w:val="16"/>
                <w:szCs w:val="16"/>
                <w:lang w:val="en-US"/>
              </w:rPr>
              <w:t>Safety – Personal protective equipment – Anti-</w:t>
            </w:r>
            <w:r w:rsidR="005C3AC2">
              <w:rPr>
                <w:rFonts w:ascii="Verdana" w:hAnsi="Verdana"/>
                <w:sz w:val="16"/>
                <w:szCs w:val="16"/>
                <w:lang w:val="en-US"/>
              </w:rPr>
              <w:t>noxious</w:t>
            </w:r>
            <w:r w:rsidR="00213B7C" w:rsidRPr="00213B7C">
              <w:rPr>
                <w:rFonts w:ascii="Verdana" w:hAnsi="Verdana"/>
                <w:sz w:val="16"/>
                <w:szCs w:val="16"/>
                <w:lang w:val="en-US"/>
              </w:rPr>
              <w:t xml:space="preserve"> particulate negative pressure air purifying respirators – Spe</w:t>
            </w:r>
            <w:r w:rsidR="00213B7C">
              <w:rPr>
                <w:rFonts w:ascii="Verdana" w:hAnsi="Verdana"/>
                <w:sz w:val="16"/>
                <w:szCs w:val="16"/>
                <w:lang w:val="en-US"/>
              </w:rPr>
              <w:t>cifications and testing methods</w:t>
            </w:r>
            <w:r w:rsidRPr="00441114">
              <w:rPr>
                <w:rFonts w:ascii="Verdana" w:hAnsi="Verdana"/>
                <w:sz w:val="16"/>
                <w:szCs w:val="16"/>
                <w:lang w:val="en-US"/>
              </w:rPr>
              <w:t>, so that within the 60 calendar days following said publication, the interested parties might present their comments to the Committee;</w:t>
            </w:r>
          </w:p>
        </w:tc>
      </w:tr>
      <w:tr w:rsidR="003318B9" w:rsidRPr="00063CB8" w:rsidTr="001B1290">
        <w:tc>
          <w:tcPr>
            <w:tcW w:w="4788" w:type="dxa"/>
            <w:hideMark/>
          </w:tcPr>
          <w:p w:rsidR="003318B9" w:rsidRDefault="003318B9" w:rsidP="0048339C">
            <w:pPr>
              <w:pStyle w:val="Texto"/>
              <w:spacing w:before="240" w:after="40" w:line="276" w:lineRule="auto"/>
              <w:ind w:firstLine="0"/>
              <w:rPr>
                <w:rFonts w:ascii="Verdana" w:hAnsi="Verdana"/>
                <w:bCs/>
                <w:sz w:val="16"/>
                <w:szCs w:val="16"/>
              </w:rPr>
            </w:pPr>
            <w:r>
              <w:rPr>
                <w:rFonts w:ascii="Verdana" w:hAnsi="Verdana"/>
                <w:bCs/>
                <w:sz w:val="16"/>
                <w:szCs w:val="16"/>
              </w:rPr>
              <w:lastRenderedPageBreak/>
              <w:t xml:space="preserve">Que habiendo recibido comentarios de cuatro promoventes, el Comité referido procedió a su estudio y resolvió oportunamente sobre los mismos, publicando esta dependencia las respuestas respectivas en el Diario Oficial de </w:t>
            </w:r>
            <w:smartTag w:uri="urn:schemas-microsoft-com:office:smarttags" w:element="PersonName">
              <w:smartTagPr>
                <w:attr w:name="ProductID" w:val="la Federaci￳n"/>
              </w:smartTagPr>
              <w:r>
                <w:rPr>
                  <w:rFonts w:ascii="Verdana" w:hAnsi="Verdana"/>
                  <w:bCs/>
                  <w:sz w:val="16"/>
                  <w:szCs w:val="16"/>
                </w:rPr>
                <w:t>la Federación</w:t>
              </w:r>
            </w:smartTag>
            <w:r>
              <w:rPr>
                <w:rFonts w:ascii="Verdana" w:hAnsi="Verdana"/>
                <w:bCs/>
                <w:sz w:val="16"/>
                <w:szCs w:val="16"/>
              </w:rPr>
              <w:t xml:space="preserve"> de 3 de diciembre de 2009, en cumplimiento a lo previsto por el artículo 47, fracción III, de </w:t>
            </w:r>
            <w:smartTag w:uri="urn:schemas-microsoft-com:office:smarttags" w:element="PersonName">
              <w:smartTagPr>
                <w:attr w:name="ProductID" w:val="la Ley Federal"/>
              </w:smartTagPr>
              <w:r>
                <w:rPr>
                  <w:rFonts w:ascii="Verdana" w:hAnsi="Verdana"/>
                  <w:bCs/>
                  <w:sz w:val="16"/>
                  <w:szCs w:val="16"/>
                </w:rPr>
                <w:t>la Ley Federal</w:t>
              </w:r>
            </w:smartTag>
            <w:r>
              <w:rPr>
                <w:rFonts w:ascii="Verdana" w:hAnsi="Verdana"/>
                <w:bCs/>
                <w:sz w:val="16"/>
                <w:szCs w:val="16"/>
              </w:rPr>
              <w:t xml:space="preserve"> sobre Metrología y Normalización;</w:t>
            </w:r>
          </w:p>
        </w:tc>
        <w:tc>
          <w:tcPr>
            <w:tcW w:w="4788" w:type="dxa"/>
            <w:hideMark/>
          </w:tcPr>
          <w:p w:rsidR="003318B9" w:rsidRPr="00441114" w:rsidRDefault="003318B9" w:rsidP="0048339C">
            <w:pPr>
              <w:spacing w:before="240" w:line="276" w:lineRule="auto"/>
              <w:jc w:val="both"/>
              <w:rPr>
                <w:rFonts w:ascii="Verdana" w:hAnsi="Verdana"/>
                <w:bCs/>
                <w:sz w:val="16"/>
                <w:szCs w:val="16"/>
                <w:lang w:val="en-US"/>
              </w:rPr>
            </w:pPr>
            <w:r w:rsidRPr="00441114">
              <w:rPr>
                <w:rFonts w:ascii="Verdana" w:hAnsi="Verdana"/>
                <w:sz w:val="16"/>
                <w:szCs w:val="16"/>
                <w:lang w:val="en-US"/>
              </w:rPr>
              <w:t>That having received comments from sixty-seven parties, the referred to Committee proceeded with its study and resolved opportunely on the same, with this department publishing the respective responses in the Official Daily of the Federation on the 3rd</w:t>
            </w:r>
            <w:r w:rsidRPr="00441114">
              <w:rPr>
                <w:rFonts w:ascii="Verdana" w:hAnsi="Verdana"/>
                <w:sz w:val="16"/>
                <w:szCs w:val="16"/>
                <w:vertAlign w:val="superscript"/>
                <w:lang w:val="en-US"/>
              </w:rPr>
              <w:t>th</w:t>
            </w:r>
            <w:r w:rsidRPr="00441114">
              <w:rPr>
                <w:rFonts w:ascii="Verdana" w:hAnsi="Verdana"/>
                <w:sz w:val="16"/>
                <w:szCs w:val="16"/>
                <w:lang w:val="en-US"/>
              </w:rPr>
              <w:t xml:space="preserve"> of December of 2009, in compliance to the provision in article 47, section III, of the Federal Law on Metrology and Standardization;</w:t>
            </w:r>
          </w:p>
        </w:tc>
      </w:tr>
      <w:tr w:rsidR="003318B9" w:rsidRPr="00063CB8" w:rsidTr="001B1290">
        <w:tc>
          <w:tcPr>
            <w:tcW w:w="4788" w:type="dxa"/>
            <w:hideMark/>
          </w:tcPr>
          <w:p w:rsidR="003318B9" w:rsidRDefault="003318B9" w:rsidP="0048339C">
            <w:pPr>
              <w:pStyle w:val="Texto"/>
              <w:spacing w:before="240" w:after="40" w:line="276" w:lineRule="auto"/>
              <w:ind w:firstLine="0"/>
              <w:rPr>
                <w:rFonts w:ascii="Verdana" w:hAnsi="Verdana"/>
                <w:bCs/>
                <w:sz w:val="16"/>
                <w:szCs w:val="16"/>
              </w:rPr>
            </w:pPr>
            <w:r>
              <w:rPr>
                <w:rFonts w:ascii="Verdana" w:hAnsi="Verdana"/>
                <w:bCs/>
                <w:sz w:val="16"/>
                <w:szCs w:val="16"/>
              </w:rPr>
              <w:t xml:space="preserve">Que derivado de la incorporación de los comentarios presentados al Proyecto de Modificación de </w:t>
            </w:r>
            <w:smartTag w:uri="urn:schemas-microsoft-com:office:smarttags" w:element="PersonName">
              <w:smartTagPr>
                <w:attr w:name="ProductID" w:val="la Norma Oficial"/>
              </w:smartTagPr>
              <w:r>
                <w:rPr>
                  <w:rFonts w:ascii="Verdana" w:hAnsi="Verdana"/>
                  <w:bCs/>
                  <w:sz w:val="16"/>
                  <w:szCs w:val="16"/>
                </w:rPr>
                <w:t>la Norma Oficial</w:t>
              </w:r>
            </w:smartTag>
            <w:r>
              <w:rPr>
                <w:rFonts w:ascii="Verdana" w:hAnsi="Verdana"/>
                <w:bCs/>
                <w:sz w:val="16"/>
                <w:szCs w:val="16"/>
              </w:rPr>
              <w:t xml:space="preserve"> Mexicana NOM-116-STPS-1994, Seguridad-Respiradores purificadores de aire contra partículas nocivas, para quedar como PROY-NOM-116-STPS-2009, Respiradores purificadores de aire de presión negativa contra partículas nocivas-Especificaciones y métodos de prueba, así como de la revisión final del propio proyecto, se realizaron diversas modificaciones con el propósito de dar claridad, congruencia y certeza jurídica en cuanto a las disposiciones que aplican en los centros de trabajo, y</w:t>
            </w:r>
          </w:p>
        </w:tc>
        <w:tc>
          <w:tcPr>
            <w:tcW w:w="4788" w:type="dxa"/>
            <w:hideMark/>
          </w:tcPr>
          <w:p w:rsidR="003318B9" w:rsidRPr="00441114" w:rsidRDefault="003318B9" w:rsidP="0048339C">
            <w:pPr>
              <w:spacing w:before="240" w:line="276" w:lineRule="auto"/>
              <w:jc w:val="both"/>
              <w:rPr>
                <w:rFonts w:ascii="Verdana" w:hAnsi="Verdana"/>
                <w:bCs/>
                <w:sz w:val="16"/>
                <w:szCs w:val="16"/>
                <w:lang w:val="en-US"/>
              </w:rPr>
            </w:pPr>
            <w:r w:rsidRPr="00441114">
              <w:rPr>
                <w:rFonts w:ascii="Verdana" w:hAnsi="Verdana"/>
                <w:sz w:val="16"/>
                <w:szCs w:val="16"/>
                <w:lang w:val="en-US"/>
              </w:rPr>
              <w:t xml:space="preserve">That derived from the incorporation of the comments presented to the Project of Modification of the Official Mexican Standard  NOM-116-STPS-2009, Safety – Personal protective equipment – Negative pressure </w:t>
            </w:r>
            <w:r w:rsidR="00213B7C" w:rsidRPr="00441114">
              <w:rPr>
                <w:rFonts w:ascii="Verdana" w:hAnsi="Verdana"/>
                <w:sz w:val="16"/>
                <w:szCs w:val="16"/>
                <w:lang w:val="en-US"/>
              </w:rPr>
              <w:t xml:space="preserve">air </w:t>
            </w:r>
            <w:r w:rsidRPr="00441114">
              <w:rPr>
                <w:rFonts w:ascii="Verdana" w:hAnsi="Verdana"/>
                <w:sz w:val="16"/>
                <w:szCs w:val="16"/>
                <w:lang w:val="en-US"/>
              </w:rPr>
              <w:t xml:space="preserve">purifying respirators of </w:t>
            </w:r>
            <w:r w:rsidR="005C3AC2">
              <w:rPr>
                <w:rFonts w:ascii="Verdana" w:hAnsi="Verdana"/>
                <w:sz w:val="16"/>
                <w:szCs w:val="16"/>
                <w:lang w:val="en-US"/>
              </w:rPr>
              <w:t>noxious</w:t>
            </w:r>
            <w:r w:rsidRPr="00441114">
              <w:rPr>
                <w:rFonts w:ascii="Verdana" w:hAnsi="Verdana"/>
                <w:sz w:val="16"/>
                <w:szCs w:val="16"/>
                <w:lang w:val="en-US"/>
              </w:rPr>
              <w:t xml:space="preserve"> </w:t>
            </w:r>
            <w:r w:rsidR="005C3AC2">
              <w:rPr>
                <w:rFonts w:ascii="Verdana" w:hAnsi="Verdana"/>
                <w:sz w:val="16"/>
                <w:szCs w:val="16"/>
                <w:lang w:val="en-US"/>
              </w:rPr>
              <w:t>particulates</w:t>
            </w:r>
            <w:r w:rsidRPr="00441114">
              <w:rPr>
                <w:rFonts w:ascii="Verdana" w:hAnsi="Verdana"/>
                <w:sz w:val="16"/>
                <w:szCs w:val="16"/>
                <w:lang w:val="en-US"/>
              </w:rPr>
              <w:t xml:space="preserve"> to remain as PROY- NOM-116-STPS-2009, </w:t>
            </w:r>
            <w:r w:rsidR="00213B7C" w:rsidRPr="00213B7C">
              <w:rPr>
                <w:rFonts w:ascii="Verdana" w:hAnsi="Verdana"/>
                <w:sz w:val="16"/>
                <w:szCs w:val="16"/>
                <w:lang w:val="en-US"/>
              </w:rPr>
              <w:t>Safety – Personal protective equipment – Anti-</w:t>
            </w:r>
            <w:r w:rsidR="005C3AC2">
              <w:rPr>
                <w:rFonts w:ascii="Verdana" w:hAnsi="Verdana"/>
                <w:sz w:val="16"/>
                <w:szCs w:val="16"/>
                <w:lang w:val="en-US"/>
              </w:rPr>
              <w:t>noxious</w:t>
            </w:r>
            <w:r w:rsidR="00213B7C" w:rsidRPr="00213B7C">
              <w:rPr>
                <w:rFonts w:ascii="Verdana" w:hAnsi="Verdana"/>
                <w:sz w:val="16"/>
                <w:szCs w:val="16"/>
                <w:lang w:val="en-US"/>
              </w:rPr>
              <w:t xml:space="preserve"> particulate negative pressure air purifying respirators – Spec</w:t>
            </w:r>
            <w:r w:rsidR="00213B7C">
              <w:rPr>
                <w:rFonts w:ascii="Verdana" w:hAnsi="Verdana"/>
                <w:sz w:val="16"/>
                <w:szCs w:val="16"/>
                <w:lang w:val="en-US"/>
              </w:rPr>
              <w:t xml:space="preserve">ifications and testing methods, </w:t>
            </w:r>
            <w:r w:rsidRPr="00441114">
              <w:rPr>
                <w:rFonts w:ascii="Verdana" w:hAnsi="Verdana"/>
                <w:sz w:val="16"/>
                <w:szCs w:val="16"/>
                <w:lang w:val="en-US"/>
              </w:rPr>
              <w:t>as well as the final review of the same project, various modifications were made for the purpose of clarification, congruence and legal certainty in the provisions that apply in the workplaces, and</w:t>
            </w:r>
          </w:p>
        </w:tc>
      </w:tr>
      <w:tr w:rsidR="003318B9" w:rsidRPr="00063CB8" w:rsidTr="0048339C">
        <w:trPr>
          <w:trHeight w:val="1251"/>
        </w:trPr>
        <w:tc>
          <w:tcPr>
            <w:tcW w:w="4788" w:type="dxa"/>
            <w:hideMark/>
          </w:tcPr>
          <w:p w:rsidR="003318B9" w:rsidRDefault="003318B9" w:rsidP="0048339C">
            <w:pPr>
              <w:pStyle w:val="Texto"/>
              <w:spacing w:before="240" w:after="40" w:line="276" w:lineRule="auto"/>
              <w:ind w:firstLine="0"/>
              <w:rPr>
                <w:rFonts w:ascii="Verdana" w:hAnsi="Verdana"/>
                <w:bCs/>
                <w:sz w:val="16"/>
                <w:szCs w:val="16"/>
              </w:rPr>
            </w:pPr>
            <w:r>
              <w:rPr>
                <w:rFonts w:ascii="Verdana" w:hAnsi="Verdana"/>
                <w:bCs/>
                <w:sz w:val="16"/>
                <w:szCs w:val="16"/>
              </w:rPr>
              <w:t>Que en atención a las anteriores consideraciones y toda vez que el Comité Consultivo Nacional de Normalización de Seguridad y Salud en el Trabajo otorgó la aprobación respectiva, se expide la siguiente:</w:t>
            </w:r>
          </w:p>
        </w:tc>
        <w:tc>
          <w:tcPr>
            <w:tcW w:w="4788" w:type="dxa"/>
            <w:hideMark/>
          </w:tcPr>
          <w:p w:rsidR="001B1290" w:rsidRPr="0048339C" w:rsidRDefault="003318B9" w:rsidP="0048339C">
            <w:pPr>
              <w:spacing w:before="240" w:line="276" w:lineRule="auto"/>
              <w:jc w:val="both"/>
              <w:rPr>
                <w:rFonts w:ascii="Verdana" w:hAnsi="Verdana"/>
                <w:sz w:val="16"/>
                <w:szCs w:val="16"/>
                <w:lang w:val="en-US"/>
              </w:rPr>
            </w:pPr>
            <w:r w:rsidRPr="00441114">
              <w:rPr>
                <w:rFonts w:ascii="Verdana" w:hAnsi="Verdana"/>
                <w:sz w:val="16"/>
                <w:szCs w:val="16"/>
                <w:lang w:val="en-US"/>
              </w:rPr>
              <w:t>That in attention to the preceding considerations and as the National Consultative Committee of Standardization of Occupational Health and Safety granted the respective approval, the following is issued:</w:t>
            </w:r>
          </w:p>
        </w:tc>
      </w:tr>
      <w:tr w:rsidR="003318B9" w:rsidRPr="00063CB8" w:rsidTr="005C3AC2">
        <w:trPr>
          <w:trHeight w:val="1260"/>
        </w:trPr>
        <w:tc>
          <w:tcPr>
            <w:tcW w:w="4788" w:type="dxa"/>
            <w:hideMark/>
          </w:tcPr>
          <w:p w:rsidR="003318B9" w:rsidRPr="001B1290" w:rsidRDefault="001B1290" w:rsidP="001B1290">
            <w:pPr>
              <w:pStyle w:val="ANOTACION"/>
              <w:spacing w:before="0" w:after="40" w:line="276" w:lineRule="auto"/>
              <w:rPr>
                <w:rFonts w:ascii="Verdana" w:hAnsi="Verdana"/>
                <w:sz w:val="16"/>
                <w:szCs w:val="16"/>
              </w:rPr>
            </w:pPr>
            <w:r w:rsidRPr="001B1290">
              <w:rPr>
                <w:rFonts w:ascii="Verdana" w:hAnsi="Verdana"/>
                <w:sz w:val="16"/>
                <w:szCs w:val="16"/>
              </w:rPr>
              <w:t>NOM-116-STPS-2009, SEGURIDAD-EQUIPO DE PROTECCION PERSONAL-RESPIRADORES PURIFICADORES DE AIRE DE PRESION NEGATIVA CONTRA PARTICULAS NOCIVAS-ESPECIFICACIONES Y METODOS DE PRUEBA</w:t>
            </w:r>
          </w:p>
        </w:tc>
        <w:tc>
          <w:tcPr>
            <w:tcW w:w="4788" w:type="dxa"/>
            <w:hideMark/>
          </w:tcPr>
          <w:p w:rsidR="001B1290" w:rsidRPr="00441114" w:rsidRDefault="00213B7C" w:rsidP="005C3AC2">
            <w:pPr>
              <w:spacing w:line="276" w:lineRule="auto"/>
              <w:jc w:val="center"/>
              <w:rPr>
                <w:rFonts w:ascii="Verdana" w:hAnsi="Verdana"/>
                <w:b/>
                <w:sz w:val="16"/>
                <w:szCs w:val="16"/>
                <w:lang w:val="en-US"/>
              </w:rPr>
            </w:pPr>
            <w:r w:rsidRPr="00441114">
              <w:rPr>
                <w:rFonts w:ascii="Verdana" w:hAnsi="Verdana"/>
                <w:b/>
                <w:sz w:val="16"/>
                <w:szCs w:val="16"/>
                <w:lang w:val="en-US"/>
              </w:rPr>
              <w:t xml:space="preserve">NOM-116-STPS-2009, </w:t>
            </w:r>
            <w:r w:rsidRPr="00213B7C">
              <w:rPr>
                <w:rFonts w:ascii="Verdana" w:hAnsi="Verdana"/>
                <w:b/>
                <w:sz w:val="16"/>
                <w:szCs w:val="16"/>
                <w:lang w:val="en-US"/>
              </w:rPr>
              <w:t>SAFETY – PERSONAL PROTECTIVE EQUIPMENT – ANTI-</w:t>
            </w:r>
            <w:r w:rsidR="0048339C">
              <w:rPr>
                <w:rFonts w:ascii="Verdana" w:hAnsi="Verdana"/>
                <w:b/>
                <w:sz w:val="16"/>
                <w:szCs w:val="16"/>
                <w:lang w:val="en-US"/>
              </w:rPr>
              <w:t>NOXIUS</w:t>
            </w:r>
            <w:r w:rsidRPr="00213B7C">
              <w:rPr>
                <w:rFonts w:ascii="Verdana" w:hAnsi="Verdana"/>
                <w:b/>
                <w:sz w:val="16"/>
                <w:szCs w:val="16"/>
                <w:lang w:val="en-US"/>
              </w:rPr>
              <w:t xml:space="preserve"> PARTICULATE NEGATIVE PRESSURE AIR PURIFYING RESPIRATORS – SPECIFICATIONS AND TESTING METHODS.</w:t>
            </w:r>
          </w:p>
        </w:tc>
      </w:tr>
      <w:tr w:rsidR="003318B9" w:rsidTr="001B1290">
        <w:tc>
          <w:tcPr>
            <w:tcW w:w="4788" w:type="dxa"/>
            <w:hideMark/>
          </w:tcPr>
          <w:p w:rsidR="003318B9" w:rsidRDefault="003318B9" w:rsidP="001B1290">
            <w:pPr>
              <w:pStyle w:val="ANOTACION"/>
              <w:spacing w:before="0" w:after="40" w:line="276" w:lineRule="auto"/>
              <w:rPr>
                <w:rFonts w:ascii="Verdana" w:hAnsi="Verdana"/>
                <w:color w:val="000000"/>
                <w:sz w:val="16"/>
                <w:szCs w:val="16"/>
              </w:rPr>
            </w:pPr>
            <w:r>
              <w:rPr>
                <w:rFonts w:ascii="Verdana" w:hAnsi="Verdana"/>
                <w:color w:val="000000"/>
                <w:sz w:val="16"/>
                <w:szCs w:val="16"/>
              </w:rPr>
              <w:t>INDICE</w:t>
            </w:r>
          </w:p>
        </w:tc>
        <w:tc>
          <w:tcPr>
            <w:tcW w:w="4788" w:type="dxa"/>
            <w:hideMark/>
          </w:tcPr>
          <w:p w:rsidR="003318B9" w:rsidRPr="00441114" w:rsidRDefault="003318B9" w:rsidP="001B1290">
            <w:pPr>
              <w:spacing w:line="276" w:lineRule="auto"/>
              <w:jc w:val="center"/>
              <w:rPr>
                <w:rFonts w:ascii="Verdana" w:hAnsi="Verdana"/>
                <w:b/>
                <w:color w:val="000000"/>
                <w:sz w:val="16"/>
                <w:szCs w:val="16"/>
                <w:lang w:val="en-US"/>
              </w:rPr>
            </w:pPr>
            <w:r w:rsidRPr="00441114">
              <w:rPr>
                <w:rFonts w:ascii="Verdana" w:hAnsi="Verdana"/>
                <w:b/>
                <w:noProof/>
                <w:sz w:val="16"/>
                <w:szCs w:val="16"/>
                <w:lang w:val="en-US"/>
              </w:rPr>
              <w:t>INDEX</w:t>
            </w:r>
          </w:p>
        </w:tc>
      </w:tr>
      <w:tr w:rsidR="003318B9" w:rsidRPr="00063CB8" w:rsidTr="001B1290">
        <w:tc>
          <w:tcPr>
            <w:tcW w:w="4788" w:type="dxa"/>
            <w:hideMark/>
          </w:tcPr>
          <w:p w:rsidR="003318B9" w:rsidRDefault="003318B9" w:rsidP="001B1290">
            <w:pPr>
              <w:pStyle w:val="ROMANOS"/>
              <w:numPr>
                <w:ilvl w:val="0"/>
                <w:numId w:val="1"/>
              </w:numPr>
              <w:tabs>
                <w:tab w:val="clear" w:pos="720"/>
                <w:tab w:val="clear" w:pos="1008"/>
                <w:tab w:val="left" w:pos="0"/>
                <w:tab w:val="num" w:pos="360"/>
              </w:tabs>
              <w:spacing w:after="40" w:line="276" w:lineRule="auto"/>
              <w:ind w:left="0" w:firstLine="0"/>
              <w:rPr>
                <w:rFonts w:ascii="Verdana" w:hAnsi="Verdana"/>
                <w:sz w:val="16"/>
                <w:szCs w:val="16"/>
              </w:rPr>
            </w:pPr>
            <w:r>
              <w:rPr>
                <w:rFonts w:ascii="Verdana" w:hAnsi="Verdana"/>
                <w:sz w:val="16"/>
                <w:szCs w:val="16"/>
              </w:rPr>
              <w:t>Objetivo y campo de aplicación</w:t>
            </w:r>
          </w:p>
        </w:tc>
        <w:tc>
          <w:tcPr>
            <w:tcW w:w="4788" w:type="dxa"/>
            <w:hideMark/>
          </w:tcPr>
          <w:p w:rsidR="003318B9" w:rsidRPr="00441114" w:rsidRDefault="003318B9" w:rsidP="001B1290">
            <w:pPr>
              <w:tabs>
                <w:tab w:val="left" w:pos="316"/>
              </w:tabs>
              <w:spacing w:line="276" w:lineRule="auto"/>
              <w:jc w:val="both"/>
              <w:rPr>
                <w:rFonts w:ascii="Verdana" w:hAnsi="Verdana"/>
                <w:sz w:val="16"/>
                <w:szCs w:val="16"/>
                <w:lang w:val="en-US"/>
              </w:rPr>
            </w:pPr>
            <w:r w:rsidRPr="00441114">
              <w:rPr>
                <w:rFonts w:ascii="Verdana" w:hAnsi="Verdana"/>
                <w:b/>
                <w:sz w:val="16"/>
                <w:szCs w:val="16"/>
                <w:lang w:val="en-US"/>
              </w:rPr>
              <w:t xml:space="preserve">1. </w:t>
            </w:r>
            <w:r w:rsidR="001B1290" w:rsidRPr="00441114">
              <w:rPr>
                <w:rFonts w:ascii="Verdana" w:hAnsi="Verdana"/>
                <w:b/>
                <w:sz w:val="16"/>
                <w:szCs w:val="16"/>
                <w:lang w:val="en-US"/>
              </w:rPr>
              <w:t xml:space="preserve"> </w:t>
            </w:r>
            <w:r w:rsidRPr="00441114">
              <w:rPr>
                <w:rFonts w:ascii="Verdana" w:hAnsi="Verdana"/>
                <w:sz w:val="16"/>
                <w:szCs w:val="16"/>
                <w:lang w:val="en-US"/>
              </w:rPr>
              <w:t>Objective and field of application</w:t>
            </w:r>
          </w:p>
        </w:tc>
      </w:tr>
      <w:tr w:rsidR="003318B9" w:rsidTr="001B1290">
        <w:tc>
          <w:tcPr>
            <w:tcW w:w="4788" w:type="dxa"/>
            <w:hideMark/>
          </w:tcPr>
          <w:p w:rsidR="003318B9" w:rsidRDefault="003318B9" w:rsidP="001B1290">
            <w:pPr>
              <w:pStyle w:val="ROMANOS"/>
              <w:numPr>
                <w:ilvl w:val="0"/>
                <w:numId w:val="1"/>
              </w:numPr>
              <w:tabs>
                <w:tab w:val="clear" w:pos="720"/>
                <w:tab w:val="clear" w:pos="1008"/>
                <w:tab w:val="left" w:pos="0"/>
                <w:tab w:val="num" w:pos="360"/>
              </w:tabs>
              <w:spacing w:after="40" w:line="276" w:lineRule="auto"/>
              <w:ind w:left="0" w:firstLine="0"/>
              <w:rPr>
                <w:rFonts w:ascii="Verdana" w:hAnsi="Verdana"/>
                <w:sz w:val="16"/>
                <w:szCs w:val="16"/>
              </w:rPr>
            </w:pPr>
            <w:r>
              <w:rPr>
                <w:rFonts w:ascii="Verdana" w:hAnsi="Verdana"/>
                <w:sz w:val="16"/>
                <w:szCs w:val="16"/>
              </w:rPr>
              <w:t>Referencias</w:t>
            </w:r>
          </w:p>
        </w:tc>
        <w:tc>
          <w:tcPr>
            <w:tcW w:w="4788" w:type="dxa"/>
            <w:hideMark/>
          </w:tcPr>
          <w:p w:rsidR="003318B9" w:rsidRPr="00441114" w:rsidRDefault="003318B9" w:rsidP="001B1290">
            <w:pPr>
              <w:tabs>
                <w:tab w:val="left" w:pos="316"/>
              </w:tabs>
              <w:spacing w:line="276" w:lineRule="auto"/>
              <w:jc w:val="both"/>
              <w:rPr>
                <w:rFonts w:ascii="Verdana" w:hAnsi="Verdana"/>
                <w:sz w:val="16"/>
                <w:szCs w:val="16"/>
                <w:lang w:val="en-US"/>
              </w:rPr>
            </w:pPr>
            <w:r w:rsidRPr="00441114">
              <w:rPr>
                <w:rFonts w:ascii="Verdana" w:hAnsi="Verdana"/>
                <w:b/>
                <w:sz w:val="16"/>
                <w:szCs w:val="16"/>
                <w:lang w:val="en-US"/>
              </w:rPr>
              <w:t>2.</w:t>
            </w:r>
            <w:r w:rsidRPr="00441114">
              <w:rPr>
                <w:rFonts w:ascii="Verdana" w:hAnsi="Verdana"/>
                <w:sz w:val="16"/>
                <w:szCs w:val="16"/>
                <w:lang w:val="en-US"/>
              </w:rPr>
              <w:t xml:space="preserve">  References</w:t>
            </w:r>
          </w:p>
        </w:tc>
      </w:tr>
      <w:tr w:rsidR="003318B9" w:rsidRPr="001B1290" w:rsidTr="001B1290">
        <w:tc>
          <w:tcPr>
            <w:tcW w:w="4788" w:type="dxa"/>
            <w:hideMark/>
          </w:tcPr>
          <w:p w:rsidR="003318B9" w:rsidRDefault="003318B9" w:rsidP="001B1290">
            <w:pPr>
              <w:pStyle w:val="ROMANOS"/>
              <w:numPr>
                <w:ilvl w:val="0"/>
                <w:numId w:val="1"/>
              </w:numPr>
              <w:tabs>
                <w:tab w:val="clear" w:pos="720"/>
                <w:tab w:val="clear" w:pos="1008"/>
                <w:tab w:val="left" w:pos="0"/>
                <w:tab w:val="num" w:pos="360"/>
              </w:tabs>
              <w:spacing w:after="40" w:line="276" w:lineRule="auto"/>
              <w:ind w:left="0" w:firstLine="0"/>
              <w:rPr>
                <w:rFonts w:ascii="Verdana" w:hAnsi="Verdana"/>
                <w:sz w:val="16"/>
                <w:szCs w:val="16"/>
              </w:rPr>
            </w:pPr>
            <w:r>
              <w:rPr>
                <w:rFonts w:ascii="Verdana" w:hAnsi="Verdana"/>
                <w:sz w:val="16"/>
                <w:szCs w:val="16"/>
              </w:rPr>
              <w:t>Definiciones, símbolos y abreviaturas</w:t>
            </w:r>
          </w:p>
        </w:tc>
        <w:tc>
          <w:tcPr>
            <w:tcW w:w="4788" w:type="dxa"/>
          </w:tcPr>
          <w:p w:rsidR="003318B9" w:rsidRPr="00441114" w:rsidRDefault="001B1290" w:rsidP="001B1290">
            <w:pPr>
              <w:tabs>
                <w:tab w:val="left" w:pos="316"/>
              </w:tabs>
              <w:spacing w:line="276" w:lineRule="auto"/>
              <w:jc w:val="both"/>
              <w:rPr>
                <w:rFonts w:ascii="Verdana" w:hAnsi="Verdana"/>
                <w:sz w:val="16"/>
                <w:szCs w:val="16"/>
                <w:lang w:val="en-US"/>
              </w:rPr>
            </w:pPr>
            <w:r w:rsidRPr="00441114">
              <w:rPr>
                <w:rFonts w:ascii="Verdana" w:hAnsi="Verdana"/>
                <w:b/>
                <w:sz w:val="16"/>
                <w:szCs w:val="16"/>
                <w:lang w:val="en-US"/>
              </w:rPr>
              <w:t xml:space="preserve">3. </w:t>
            </w:r>
            <w:r w:rsidR="00441114" w:rsidRPr="00441114">
              <w:rPr>
                <w:rFonts w:ascii="Verdana" w:hAnsi="Verdana"/>
                <w:sz w:val="16"/>
                <w:szCs w:val="16"/>
                <w:lang w:val="en-US"/>
              </w:rPr>
              <w:t>Definitions</w:t>
            </w:r>
          </w:p>
        </w:tc>
      </w:tr>
      <w:tr w:rsidR="003318B9" w:rsidRPr="001B1290" w:rsidTr="001B1290">
        <w:tc>
          <w:tcPr>
            <w:tcW w:w="4788" w:type="dxa"/>
            <w:hideMark/>
          </w:tcPr>
          <w:p w:rsidR="003318B9" w:rsidRDefault="003318B9" w:rsidP="001B1290">
            <w:pPr>
              <w:pStyle w:val="ROMANOS"/>
              <w:numPr>
                <w:ilvl w:val="0"/>
                <w:numId w:val="1"/>
              </w:numPr>
              <w:tabs>
                <w:tab w:val="clear" w:pos="720"/>
                <w:tab w:val="clear" w:pos="1008"/>
                <w:tab w:val="left" w:pos="0"/>
                <w:tab w:val="num" w:pos="360"/>
              </w:tabs>
              <w:spacing w:after="40" w:line="276" w:lineRule="auto"/>
              <w:ind w:left="0" w:firstLine="0"/>
              <w:rPr>
                <w:rFonts w:ascii="Verdana" w:hAnsi="Verdana"/>
                <w:sz w:val="16"/>
                <w:szCs w:val="16"/>
              </w:rPr>
            </w:pPr>
            <w:r>
              <w:rPr>
                <w:rFonts w:ascii="Verdana" w:hAnsi="Verdana"/>
                <w:sz w:val="16"/>
                <w:szCs w:val="16"/>
              </w:rPr>
              <w:t>Descripción, clasificación y designación</w:t>
            </w:r>
          </w:p>
        </w:tc>
        <w:tc>
          <w:tcPr>
            <w:tcW w:w="4788" w:type="dxa"/>
          </w:tcPr>
          <w:p w:rsidR="003318B9" w:rsidRPr="00441114" w:rsidRDefault="00441114" w:rsidP="001B1290">
            <w:pPr>
              <w:tabs>
                <w:tab w:val="left" w:pos="316"/>
              </w:tabs>
              <w:spacing w:line="276" w:lineRule="auto"/>
              <w:jc w:val="both"/>
              <w:rPr>
                <w:rFonts w:ascii="Verdana" w:hAnsi="Verdana"/>
                <w:sz w:val="16"/>
                <w:szCs w:val="16"/>
                <w:lang w:val="en-US"/>
              </w:rPr>
            </w:pPr>
            <w:r w:rsidRPr="00441114">
              <w:rPr>
                <w:rFonts w:ascii="Verdana" w:hAnsi="Verdana"/>
                <w:b/>
                <w:sz w:val="16"/>
                <w:szCs w:val="16"/>
                <w:lang w:val="en-US"/>
              </w:rPr>
              <w:t xml:space="preserve">4. </w:t>
            </w:r>
            <w:r w:rsidRPr="00441114">
              <w:rPr>
                <w:rFonts w:ascii="Verdana" w:hAnsi="Verdana"/>
                <w:sz w:val="16"/>
                <w:szCs w:val="16"/>
                <w:lang w:val="en-US"/>
              </w:rPr>
              <w:t>Description, classification and designation</w:t>
            </w:r>
          </w:p>
        </w:tc>
      </w:tr>
      <w:tr w:rsidR="003318B9" w:rsidRPr="001B1290" w:rsidTr="001B1290">
        <w:tc>
          <w:tcPr>
            <w:tcW w:w="4788" w:type="dxa"/>
            <w:hideMark/>
          </w:tcPr>
          <w:p w:rsidR="003318B9" w:rsidRDefault="003318B9" w:rsidP="001B1290">
            <w:pPr>
              <w:pStyle w:val="ROMANOS"/>
              <w:numPr>
                <w:ilvl w:val="0"/>
                <w:numId w:val="1"/>
              </w:numPr>
              <w:tabs>
                <w:tab w:val="clear" w:pos="720"/>
                <w:tab w:val="clear" w:pos="1008"/>
                <w:tab w:val="left" w:pos="0"/>
                <w:tab w:val="num" w:pos="360"/>
              </w:tabs>
              <w:spacing w:after="40" w:line="276" w:lineRule="auto"/>
              <w:ind w:left="0" w:firstLine="0"/>
              <w:rPr>
                <w:rFonts w:ascii="Verdana" w:hAnsi="Verdana"/>
                <w:sz w:val="16"/>
                <w:szCs w:val="16"/>
              </w:rPr>
            </w:pPr>
            <w:r>
              <w:rPr>
                <w:rFonts w:ascii="Verdana" w:hAnsi="Verdana"/>
                <w:sz w:val="16"/>
                <w:szCs w:val="16"/>
              </w:rPr>
              <w:t>Especificaciones</w:t>
            </w:r>
          </w:p>
        </w:tc>
        <w:tc>
          <w:tcPr>
            <w:tcW w:w="4788" w:type="dxa"/>
          </w:tcPr>
          <w:p w:rsidR="003318B9" w:rsidRPr="00441114" w:rsidRDefault="00441114" w:rsidP="001B1290">
            <w:pPr>
              <w:tabs>
                <w:tab w:val="left" w:pos="316"/>
              </w:tabs>
              <w:spacing w:line="276" w:lineRule="auto"/>
              <w:jc w:val="both"/>
              <w:rPr>
                <w:rFonts w:ascii="Verdana" w:hAnsi="Verdana"/>
                <w:sz w:val="16"/>
                <w:szCs w:val="16"/>
                <w:lang w:val="en-US"/>
              </w:rPr>
            </w:pPr>
            <w:r w:rsidRPr="00441114">
              <w:rPr>
                <w:rFonts w:ascii="Verdana" w:hAnsi="Verdana"/>
                <w:b/>
                <w:sz w:val="16"/>
                <w:szCs w:val="16"/>
                <w:lang w:val="en-US"/>
              </w:rPr>
              <w:t xml:space="preserve">5. </w:t>
            </w:r>
            <w:r w:rsidRPr="00441114">
              <w:rPr>
                <w:rFonts w:ascii="Verdana" w:hAnsi="Verdana"/>
                <w:sz w:val="16"/>
                <w:szCs w:val="16"/>
                <w:lang w:val="en-US"/>
              </w:rPr>
              <w:t>Specifications</w:t>
            </w:r>
          </w:p>
        </w:tc>
      </w:tr>
      <w:tr w:rsidR="003318B9" w:rsidRPr="001B1290" w:rsidTr="001B1290">
        <w:tc>
          <w:tcPr>
            <w:tcW w:w="4788" w:type="dxa"/>
            <w:hideMark/>
          </w:tcPr>
          <w:p w:rsidR="003318B9" w:rsidRDefault="003318B9" w:rsidP="001B1290">
            <w:pPr>
              <w:pStyle w:val="ROMANOS"/>
              <w:numPr>
                <w:ilvl w:val="0"/>
                <w:numId w:val="1"/>
              </w:numPr>
              <w:tabs>
                <w:tab w:val="clear" w:pos="720"/>
                <w:tab w:val="clear" w:pos="1008"/>
                <w:tab w:val="left" w:pos="0"/>
                <w:tab w:val="num" w:pos="360"/>
              </w:tabs>
              <w:spacing w:after="40" w:line="276" w:lineRule="auto"/>
              <w:ind w:left="0" w:firstLine="0"/>
              <w:rPr>
                <w:rFonts w:ascii="Verdana" w:hAnsi="Verdana"/>
                <w:sz w:val="16"/>
                <w:szCs w:val="16"/>
              </w:rPr>
            </w:pPr>
            <w:r>
              <w:rPr>
                <w:rFonts w:ascii="Verdana" w:hAnsi="Verdana"/>
                <w:sz w:val="16"/>
                <w:szCs w:val="16"/>
              </w:rPr>
              <w:t>Métodos de prueba</w:t>
            </w:r>
          </w:p>
        </w:tc>
        <w:tc>
          <w:tcPr>
            <w:tcW w:w="4788" w:type="dxa"/>
          </w:tcPr>
          <w:p w:rsidR="003318B9" w:rsidRPr="00441114" w:rsidRDefault="00441114" w:rsidP="001B1290">
            <w:pPr>
              <w:tabs>
                <w:tab w:val="left" w:pos="316"/>
              </w:tabs>
              <w:spacing w:line="276" w:lineRule="auto"/>
              <w:jc w:val="both"/>
              <w:rPr>
                <w:rFonts w:ascii="Verdana" w:hAnsi="Verdana"/>
                <w:sz w:val="16"/>
                <w:szCs w:val="16"/>
                <w:lang w:val="en-US"/>
              </w:rPr>
            </w:pPr>
            <w:r w:rsidRPr="00441114">
              <w:rPr>
                <w:rFonts w:ascii="Verdana" w:hAnsi="Verdana"/>
                <w:b/>
                <w:sz w:val="16"/>
                <w:szCs w:val="16"/>
                <w:lang w:val="en-US"/>
              </w:rPr>
              <w:t xml:space="preserve">6. </w:t>
            </w:r>
            <w:r w:rsidRPr="00441114">
              <w:rPr>
                <w:rFonts w:ascii="Verdana" w:hAnsi="Verdana"/>
                <w:sz w:val="16"/>
                <w:szCs w:val="16"/>
                <w:lang w:val="en-US"/>
              </w:rPr>
              <w:t>Test methods</w:t>
            </w:r>
          </w:p>
        </w:tc>
      </w:tr>
      <w:tr w:rsidR="003318B9" w:rsidRPr="00063CB8" w:rsidTr="001B1290">
        <w:tc>
          <w:tcPr>
            <w:tcW w:w="4788" w:type="dxa"/>
            <w:hideMark/>
          </w:tcPr>
          <w:p w:rsidR="003318B9" w:rsidRDefault="003318B9" w:rsidP="001B1290">
            <w:pPr>
              <w:pStyle w:val="ROMANOS"/>
              <w:numPr>
                <w:ilvl w:val="0"/>
                <w:numId w:val="1"/>
              </w:numPr>
              <w:tabs>
                <w:tab w:val="clear" w:pos="720"/>
                <w:tab w:val="clear" w:pos="1008"/>
                <w:tab w:val="left" w:pos="0"/>
                <w:tab w:val="num" w:pos="360"/>
              </w:tabs>
              <w:spacing w:after="40" w:line="276" w:lineRule="auto"/>
              <w:ind w:left="0" w:firstLine="0"/>
              <w:rPr>
                <w:rFonts w:ascii="Verdana" w:hAnsi="Verdana"/>
                <w:sz w:val="16"/>
                <w:szCs w:val="16"/>
              </w:rPr>
            </w:pPr>
            <w:r>
              <w:rPr>
                <w:rFonts w:ascii="Verdana" w:hAnsi="Verdana"/>
                <w:sz w:val="16"/>
                <w:szCs w:val="16"/>
              </w:rPr>
              <w:t>Marcado, instrucciones de uso y empaque del producto</w:t>
            </w:r>
          </w:p>
        </w:tc>
        <w:tc>
          <w:tcPr>
            <w:tcW w:w="4788" w:type="dxa"/>
          </w:tcPr>
          <w:p w:rsidR="003318B9" w:rsidRPr="00441114" w:rsidRDefault="00441114" w:rsidP="001B1290">
            <w:pPr>
              <w:tabs>
                <w:tab w:val="left" w:pos="316"/>
              </w:tabs>
              <w:spacing w:line="276" w:lineRule="auto"/>
              <w:jc w:val="both"/>
              <w:rPr>
                <w:rFonts w:ascii="Verdana" w:hAnsi="Verdana"/>
                <w:sz w:val="16"/>
                <w:szCs w:val="16"/>
                <w:lang w:val="en-US"/>
              </w:rPr>
            </w:pPr>
            <w:r w:rsidRPr="00441114">
              <w:rPr>
                <w:rFonts w:ascii="Verdana" w:hAnsi="Verdana"/>
                <w:b/>
                <w:sz w:val="16"/>
                <w:szCs w:val="16"/>
                <w:lang w:val="en-US"/>
              </w:rPr>
              <w:t xml:space="preserve">7. </w:t>
            </w:r>
            <w:r w:rsidRPr="00441114">
              <w:rPr>
                <w:rFonts w:ascii="Verdana" w:hAnsi="Verdana"/>
                <w:sz w:val="16"/>
                <w:szCs w:val="16"/>
                <w:lang w:val="en-US"/>
              </w:rPr>
              <w:t>Markings, instructions for use, and packaging of the product</w:t>
            </w:r>
          </w:p>
        </w:tc>
      </w:tr>
      <w:tr w:rsidR="003318B9" w:rsidRPr="00063CB8" w:rsidTr="001B1290">
        <w:tc>
          <w:tcPr>
            <w:tcW w:w="4788" w:type="dxa"/>
            <w:hideMark/>
          </w:tcPr>
          <w:p w:rsidR="003318B9" w:rsidRDefault="003318B9" w:rsidP="001B1290">
            <w:pPr>
              <w:pStyle w:val="ROMANOS"/>
              <w:numPr>
                <w:ilvl w:val="0"/>
                <w:numId w:val="1"/>
              </w:numPr>
              <w:tabs>
                <w:tab w:val="clear" w:pos="720"/>
                <w:tab w:val="clear" w:pos="1008"/>
                <w:tab w:val="left" w:pos="0"/>
                <w:tab w:val="num" w:pos="360"/>
              </w:tabs>
              <w:spacing w:after="40" w:line="276" w:lineRule="auto"/>
              <w:ind w:left="0" w:firstLine="0"/>
              <w:rPr>
                <w:rFonts w:ascii="Verdana" w:hAnsi="Verdana"/>
                <w:sz w:val="16"/>
                <w:szCs w:val="16"/>
              </w:rPr>
            </w:pPr>
            <w:r>
              <w:rPr>
                <w:rFonts w:ascii="Verdana" w:hAnsi="Verdana"/>
                <w:sz w:val="16"/>
                <w:szCs w:val="16"/>
              </w:rPr>
              <w:t>Procedimiento para la evaluación de la conformidad</w:t>
            </w:r>
          </w:p>
        </w:tc>
        <w:tc>
          <w:tcPr>
            <w:tcW w:w="4788" w:type="dxa"/>
          </w:tcPr>
          <w:p w:rsidR="003318B9" w:rsidRPr="00441114" w:rsidRDefault="00441114" w:rsidP="001B1290">
            <w:pPr>
              <w:tabs>
                <w:tab w:val="left" w:pos="316"/>
              </w:tabs>
              <w:spacing w:line="276" w:lineRule="auto"/>
              <w:jc w:val="both"/>
              <w:rPr>
                <w:rFonts w:ascii="Verdana" w:hAnsi="Verdana"/>
                <w:sz w:val="16"/>
                <w:szCs w:val="16"/>
                <w:lang w:val="en-US"/>
              </w:rPr>
            </w:pPr>
            <w:r>
              <w:rPr>
                <w:rFonts w:ascii="Verdana" w:hAnsi="Verdana"/>
                <w:b/>
                <w:sz w:val="16"/>
                <w:szCs w:val="16"/>
                <w:lang w:val="en-US"/>
              </w:rPr>
              <w:t xml:space="preserve">8. </w:t>
            </w:r>
            <w:r>
              <w:rPr>
                <w:rFonts w:ascii="Verdana" w:hAnsi="Verdana"/>
                <w:sz w:val="16"/>
                <w:szCs w:val="16"/>
                <w:lang w:val="en-US"/>
              </w:rPr>
              <w:t>Procedure for the evaluation of conformity</w:t>
            </w:r>
          </w:p>
        </w:tc>
      </w:tr>
      <w:tr w:rsidR="003318B9" w:rsidRPr="00441114" w:rsidTr="001B1290">
        <w:tc>
          <w:tcPr>
            <w:tcW w:w="4788" w:type="dxa"/>
            <w:hideMark/>
          </w:tcPr>
          <w:p w:rsidR="003318B9" w:rsidRDefault="003318B9" w:rsidP="001B1290">
            <w:pPr>
              <w:pStyle w:val="ROMANOS"/>
              <w:numPr>
                <w:ilvl w:val="0"/>
                <w:numId w:val="1"/>
              </w:numPr>
              <w:tabs>
                <w:tab w:val="clear" w:pos="720"/>
                <w:tab w:val="clear" w:pos="1008"/>
                <w:tab w:val="left" w:pos="0"/>
                <w:tab w:val="num" w:pos="360"/>
              </w:tabs>
              <w:spacing w:after="40" w:line="276" w:lineRule="auto"/>
              <w:ind w:left="0" w:firstLine="0"/>
              <w:rPr>
                <w:rFonts w:ascii="Verdana" w:hAnsi="Verdana"/>
                <w:sz w:val="16"/>
                <w:szCs w:val="16"/>
              </w:rPr>
            </w:pPr>
            <w:r>
              <w:rPr>
                <w:rFonts w:ascii="Verdana" w:hAnsi="Verdana"/>
                <w:sz w:val="16"/>
                <w:szCs w:val="16"/>
              </w:rPr>
              <w:t>Vigilancia</w:t>
            </w:r>
          </w:p>
        </w:tc>
        <w:tc>
          <w:tcPr>
            <w:tcW w:w="4788" w:type="dxa"/>
          </w:tcPr>
          <w:p w:rsidR="003318B9" w:rsidRPr="00F96651" w:rsidRDefault="00441114" w:rsidP="001B1290">
            <w:pPr>
              <w:tabs>
                <w:tab w:val="left" w:pos="316"/>
              </w:tabs>
              <w:spacing w:line="276" w:lineRule="auto"/>
              <w:jc w:val="both"/>
              <w:rPr>
                <w:rFonts w:ascii="Verdana" w:hAnsi="Verdana"/>
                <w:sz w:val="16"/>
                <w:szCs w:val="16"/>
                <w:lang w:val="en-US"/>
              </w:rPr>
            </w:pPr>
            <w:r w:rsidRPr="00F96651">
              <w:rPr>
                <w:rFonts w:ascii="Verdana" w:hAnsi="Verdana"/>
                <w:b/>
                <w:sz w:val="16"/>
                <w:szCs w:val="16"/>
                <w:lang w:val="en-US"/>
              </w:rPr>
              <w:t xml:space="preserve">9. </w:t>
            </w:r>
            <w:r w:rsidRPr="00F96651">
              <w:rPr>
                <w:rFonts w:ascii="Verdana" w:hAnsi="Verdana"/>
                <w:sz w:val="16"/>
                <w:szCs w:val="16"/>
                <w:lang w:val="en-US"/>
              </w:rPr>
              <w:t>Oversight</w:t>
            </w:r>
          </w:p>
        </w:tc>
      </w:tr>
      <w:tr w:rsidR="003318B9" w:rsidRPr="00441114" w:rsidTr="001B1290">
        <w:tc>
          <w:tcPr>
            <w:tcW w:w="4788" w:type="dxa"/>
            <w:hideMark/>
          </w:tcPr>
          <w:p w:rsidR="003318B9" w:rsidRDefault="003318B9" w:rsidP="001B1290">
            <w:pPr>
              <w:pStyle w:val="ROMANOS"/>
              <w:numPr>
                <w:ilvl w:val="0"/>
                <w:numId w:val="1"/>
              </w:numPr>
              <w:tabs>
                <w:tab w:val="clear" w:pos="720"/>
                <w:tab w:val="clear" w:pos="1008"/>
                <w:tab w:val="left" w:pos="0"/>
                <w:tab w:val="num" w:pos="360"/>
              </w:tabs>
              <w:spacing w:after="40" w:line="276" w:lineRule="auto"/>
              <w:ind w:left="0" w:firstLine="0"/>
              <w:rPr>
                <w:rFonts w:ascii="Verdana" w:hAnsi="Verdana"/>
                <w:sz w:val="16"/>
                <w:szCs w:val="16"/>
              </w:rPr>
            </w:pPr>
            <w:r>
              <w:rPr>
                <w:rFonts w:ascii="Verdana" w:hAnsi="Verdana"/>
                <w:sz w:val="16"/>
                <w:szCs w:val="16"/>
              </w:rPr>
              <w:t>Bibliografía</w:t>
            </w:r>
          </w:p>
        </w:tc>
        <w:tc>
          <w:tcPr>
            <w:tcW w:w="4788" w:type="dxa"/>
          </w:tcPr>
          <w:p w:rsidR="003318B9" w:rsidRPr="00F96651" w:rsidRDefault="00441114" w:rsidP="001B1290">
            <w:pPr>
              <w:tabs>
                <w:tab w:val="left" w:pos="316"/>
              </w:tabs>
              <w:spacing w:line="276" w:lineRule="auto"/>
              <w:jc w:val="both"/>
              <w:rPr>
                <w:rFonts w:ascii="Verdana" w:hAnsi="Verdana"/>
                <w:sz w:val="16"/>
                <w:szCs w:val="16"/>
                <w:lang w:val="en-US"/>
              </w:rPr>
            </w:pPr>
            <w:r w:rsidRPr="00F96651">
              <w:rPr>
                <w:rFonts w:ascii="Verdana" w:hAnsi="Verdana"/>
                <w:b/>
                <w:sz w:val="16"/>
                <w:szCs w:val="16"/>
                <w:lang w:val="en-US"/>
              </w:rPr>
              <w:t xml:space="preserve">10. </w:t>
            </w:r>
            <w:r w:rsidRPr="00F96651">
              <w:rPr>
                <w:rFonts w:ascii="Verdana" w:hAnsi="Verdana"/>
                <w:sz w:val="16"/>
                <w:szCs w:val="16"/>
                <w:lang w:val="en-US"/>
              </w:rPr>
              <w:t>Bibliography</w:t>
            </w:r>
          </w:p>
        </w:tc>
      </w:tr>
      <w:tr w:rsidR="003318B9" w:rsidRPr="00441114" w:rsidTr="001B1290">
        <w:tc>
          <w:tcPr>
            <w:tcW w:w="4788" w:type="dxa"/>
            <w:hideMark/>
          </w:tcPr>
          <w:p w:rsidR="003318B9" w:rsidRDefault="003318B9" w:rsidP="001B1290">
            <w:pPr>
              <w:pStyle w:val="ROMANOS"/>
              <w:numPr>
                <w:ilvl w:val="0"/>
                <w:numId w:val="1"/>
              </w:numPr>
              <w:tabs>
                <w:tab w:val="clear" w:pos="720"/>
                <w:tab w:val="clear" w:pos="1008"/>
                <w:tab w:val="left" w:pos="0"/>
                <w:tab w:val="num" w:pos="360"/>
              </w:tabs>
              <w:spacing w:after="40" w:line="276" w:lineRule="auto"/>
              <w:ind w:left="0" w:firstLine="0"/>
              <w:rPr>
                <w:rFonts w:ascii="Verdana" w:hAnsi="Verdana"/>
                <w:sz w:val="16"/>
                <w:szCs w:val="16"/>
              </w:rPr>
            </w:pPr>
            <w:r>
              <w:rPr>
                <w:rFonts w:ascii="Verdana" w:hAnsi="Verdana"/>
                <w:sz w:val="16"/>
                <w:szCs w:val="16"/>
              </w:rPr>
              <w:t>Concordancia con normas internacionales</w:t>
            </w:r>
          </w:p>
        </w:tc>
        <w:tc>
          <w:tcPr>
            <w:tcW w:w="4788" w:type="dxa"/>
          </w:tcPr>
          <w:p w:rsidR="003318B9" w:rsidRPr="00F96651" w:rsidRDefault="00441114" w:rsidP="001B1290">
            <w:pPr>
              <w:tabs>
                <w:tab w:val="left" w:pos="316"/>
              </w:tabs>
              <w:spacing w:line="276" w:lineRule="auto"/>
              <w:jc w:val="both"/>
              <w:rPr>
                <w:rFonts w:ascii="Verdana" w:hAnsi="Verdana"/>
                <w:sz w:val="16"/>
                <w:szCs w:val="16"/>
                <w:lang w:val="en-US"/>
              </w:rPr>
            </w:pPr>
            <w:r w:rsidRPr="00F96651">
              <w:rPr>
                <w:rFonts w:ascii="Verdana" w:hAnsi="Verdana"/>
                <w:b/>
                <w:sz w:val="16"/>
                <w:szCs w:val="16"/>
                <w:lang w:val="en-US"/>
              </w:rPr>
              <w:t xml:space="preserve">11. </w:t>
            </w:r>
            <w:r w:rsidRPr="00F96651">
              <w:rPr>
                <w:rFonts w:ascii="Verdana" w:hAnsi="Verdana"/>
                <w:sz w:val="16"/>
                <w:szCs w:val="16"/>
                <w:lang w:val="en-US"/>
              </w:rPr>
              <w:t>Concordance with international standards</w:t>
            </w:r>
          </w:p>
        </w:tc>
      </w:tr>
      <w:tr w:rsidR="003318B9" w:rsidRPr="00063CB8" w:rsidTr="001B1290">
        <w:tc>
          <w:tcPr>
            <w:tcW w:w="4788" w:type="dxa"/>
            <w:hideMark/>
          </w:tcPr>
          <w:p w:rsidR="003318B9" w:rsidRDefault="003318B9">
            <w:pPr>
              <w:pStyle w:val="Texto"/>
              <w:spacing w:line="276" w:lineRule="auto"/>
              <w:ind w:firstLine="0"/>
              <w:rPr>
                <w:rFonts w:ascii="Verdana" w:hAnsi="Verdana"/>
                <w:bCs/>
                <w:color w:val="000000"/>
                <w:sz w:val="16"/>
                <w:szCs w:val="16"/>
              </w:rPr>
            </w:pPr>
            <w:r>
              <w:rPr>
                <w:rFonts w:ascii="Verdana" w:hAnsi="Verdana"/>
                <w:bCs/>
                <w:color w:val="000000"/>
                <w:sz w:val="16"/>
                <w:szCs w:val="16"/>
              </w:rPr>
              <w:t xml:space="preserve">Guía de Referencia I </w:t>
            </w:r>
            <w:r>
              <w:rPr>
                <w:rFonts w:ascii="Verdana" w:hAnsi="Verdana"/>
                <w:sz w:val="16"/>
                <w:szCs w:val="16"/>
              </w:rPr>
              <w:t xml:space="preserve">Guía para </w:t>
            </w:r>
            <w:smartTag w:uri="urn:schemas-microsoft-com:office:smarttags" w:element="PersonName">
              <w:smartTagPr>
                <w:attr w:name="ProductID" w:val="la Selecci￳n"/>
              </w:smartTagPr>
              <w:r>
                <w:rPr>
                  <w:rFonts w:ascii="Verdana" w:hAnsi="Verdana"/>
                  <w:sz w:val="16"/>
                  <w:szCs w:val="16"/>
                </w:rPr>
                <w:t>la Selección</w:t>
              </w:r>
            </w:smartTag>
            <w:r>
              <w:rPr>
                <w:rFonts w:ascii="Verdana" w:hAnsi="Verdana"/>
                <w:sz w:val="16"/>
                <w:szCs w:val="16"/>
              </w:rPr>
              <w:t xml:space="preserve"> y Uso de Respiradores Purificadores de Aire de Presión Negativa contra Partículas Nocivas</w:t>
            </w:r>
          </w:p>
        </w:tc>
        <w:tc>
          <w:tcPr>
            <w:tcW w:w="4788" w:type="dxa"/>
          </w:tcPr>
          <w:p w:rsidR="003318B9" w:rsidRPr="00441114" w:rsidRDefault="00441114" w:rsidP="005C3AC2">
            <w:pPr>
              <w:spacing w:line="276" w:lineRule="auto"/>
              <w:jc w:val="both"/>
              <w:rPr>
                <w:rFonts w:ascii="Verdana" w:hAnsi="Verdana"/>
                <w:bCs/>
                <w:color w:val="000000"/>
                <w:sz w:val="16"/>
                <w:szCs w:val="16"/>
                <w:lang w:val="en-US"/>
              </w:rPr>
            </w:pPr>
            <w:r>
              <w:rPr>
                <w:rFonts w:ascii="Verdana" w:hAnsi="Verdana"/>
                <w:bCs/>
                <w:color w:val="000000"/>
                <w:sz w:val="16"/>
                <w:szCs w:val="16"/>
                <w:lang w:val="en-US"/>
              </w:rPr>
              <w:t xml:space="preserve">Reference Guide I Guide for the Selection and Use of </w:t>
            </w:r>
            <w:r w:rsidR="005C3AC2">
              <w:rPr>
                <w:rFonts w:ascii="Verdana" w:hAnsi="Verdana"/>
                <w:bCs/>
                <w:color w:val="000000"/>
                <w:sz w:val="16"/>
                <w:szCs w:val="16"/>
                <w:lang w:val="en-US"/>
              </w:rPr>
              <w:t>Anti-noxious n</w:t>
            </w:r>
            <w:r w:rsidRPr="00441114">
              <w:rPr>
                <w:rFonts w:ascii="Verdana" w:hAnsi="Verdana"/>
                <w:sz w:val="16"/>
                <w:szCs w:val="16"/>
                <w:lang w:val="en-US"/>
              </w:rPr>
              <w:t xml:space="preserve">egative </w:t>
            </w:r>
            <w:r w:rsidR="00213B7C">
              <w:rPr>
                <w:rFonts w:ascii="Verdana" w:hAnsi="Verdana"/>
                <w:sz w:val="16"/>
                <w:szCs w:val="16"/>
                <w:lang w:val="en-US"/>
              </w:rPr>
              <w:t xml:space="preserve">pressure air purifying </w:t>
            </w:r>
            <w:r w:rsidRPr="00441114">
              <w:rPr>
                <w:rFonts w:ascii="Verdana" w:hAnsi="Verdana"/>
                <w:sz w:val="16"/>
                <w:szCs w:val="16"/>
                <w:lang w:val="en-US"/>
              </w:rPr>
              <w:t xml:space="preserve"> respirators </w:t>
            </w:r>
          </w:p>
        </w:tc>
      </w:tr>
      <w:tr w:rsidR="003318B9" w:rsidRPr="00063CB8" w:rsidTr="001B1290">
        <w:tc>
          <w:tcPr>
            <w:tcW w:w="4788" w:type="dxa"/>
            <w:hideMark/>
          </w:tcPr>
          <w:p w:rsidR="003318B9" w:rsidRDefault="003318B9">
            <w:pPr>
              <w:pStyle w:val="Texto"/>
              <w:spacing w:line="276" w:lineRule="auto"/>
              <w:ind w:firstLine="0"/>
              <w:rPr>
                <w:rFonts w:ascii="Verdana" w:hAnsi="Verdana"/>
                <w:bCs/>
                <w:sz w:val="16"/>
                <w:szCs w:val="16"/>
              </w:rPr>
            </w:pPr>
            <w:r>
              <w:rPr>
                <w:rFonts w:ascii="Verdana" w:hAnsi="Verdana"/>
                <w:b/>
                <w:bCs/>
                <w:sz w:val="16"/>
                <w:szCs w:val="16"/>
              </w:rPr>
              <w:t>1. Objetivo y campo de aplicación</w:t>
            </w:r>
          </w:p>
        </w:tc>
        <w:tc>
          <w:tcPr>
            <w:tcW w:w="4788" w:type="dxa"/>
          </w:tcPr>
          <w:p w:rsidR="003318B9" w:rsidRPr="00441114" w:rsidRDefault="00441114">
            <w:pPr>
              <w:spacing w:line="276" w:lineRule="auto"/>
              <w:jc w:val="both"/>
              <w:rPr>
                <w:rFonts w:ascii="Verdana" w:hAnsi="Verdana"/>
                <w:b/>
                <w:bCs/>
                <w:sz w:val="16"/>
                <w:szCs w:val="16"/>
                <w:lang w:val="en-US"/>
              </w:rPr>
            </w:pPr>
            <w:r>
              <w:rPr>
                <w:rFonts w:ascii="Verdana" w:hAnsi="Verdana"/>
                <w:b/>
                <w:bCs/>
                <w:sz w:val="16"/>
                <w:szCs w:val="16"/>
                <w:lang w:val="en-US"/>
              </w:rPr>
              <w:t>1. Objective and field of application</w:t>
            </w:r>
          </w:p>
        </w:tc>
      </w:tr>
      <w:tr w:rsidR="003318B9" w:rsidRPr="00063CB8" w:rsidTr="001B1290">
        <w:tc>
          <w:tcPr>
            <w:tcW w:w="4788" w:type="dxa"/>
            <w:hideMark/>
          </w:tcPr>
          <w:p w:rsidR="003318B9" w:rsidRDefault="003318B9">
            <w:pPr>
              <w:pStyle w:val="Texto"/>
              <w:spacing w:line="276" w:lineRule="auto"/>
              <w:ind w:firstLine="0"/>
              <w:rPr>
                <w:rFonts w:ascii="Verdana" w:hAnsi="Verdana"/>
                <w:sz w:val="16"/>
                <w:szCs w:val="16"/>
              </w:rPr>
            </w:pPr>
            <w:r>
              <w:rPr>
                <w:rFonts w:ascii="Verdana" w:hAnsi="Verdana"/>
                <w:sz w:val="16"/>
                <w:szCs w:val="16"/>
              </w:rPr>
              <w:t>La presente Norma establece las características, requisitos mínimos y métodos de prueba que deberán cumplir los respiradores purificadores de aire de presión negativa contra partículas nocivas presentes en el ambiente laboral, que se fabriquen, comercialicen, distribuyan e importen en el territorio nacional.</w:t>
            </w:r>
          </w:p>
        </w:tc>
        <w:tc>
          <w:tcPr>
            <w:tcW w:w="4788" w:type="dxa"/>
          </w:tcPr>
          <w:p w:rsidR="003318B9" w:rsidRPr="00441114" w:rsidRDefault="00441114" w:rsidP="00F96651">
            <w:pPr>
              <w:spacing w:line="276" w:lineRule="auto"/>
              <w:jc w:val="both"/>
              <w:rPr>
                <w:rFonts w:ascii="Verdana" w:hAnsi="Verdana"/>
                <w:sz w:val="16"/>
                <w:szCs w:val="16"/>
                <w:lang w:val="en-US"/>
              </w:rPr>
            </w:pPr>
            <w:r>
              <w:rPr>
                <w:rFonts w:ascii="Verdana" w:hAnsi="Verdana"/>
                <w:sz w:val="16"/>
                <w:szCs w:val="16"/>
                <w:lang w:val="en-US"/>
              </w:rPr>
              <w:t xml:space="preserve">This Standard establishes the characteristics, minimum requirements and test methods that </w:t>
            </w:r>
            <w:r w:rsidRPr="00441114">
              <w:rPr>
                <w:rFonts w:ascii="Verdana" w:hAnsi="Verdana"/>
                <w:sz w:val="16"/>
                <w:szCs w:val="16"/>
                <w:lang w:val="en-US"/>
              </w:rPr>
              <w:t xml:space="preserve">Negative </w:t>
            </w:r>
            <w:r w:rsidR="00213B7C">
              <w:rPr>
                <w:rFonts w:ascii="Verdana" w:hAnsi="Verdana"/>
                <w:sz w:val="16"/>
                <w:szCs w:val="16"/>
                <w:lang w:val="en-US"/>
              </w:rPr>
              <w:t xml:space="preserve">pressure air purifying </w:t>
            </w:r>
            <w:r w:rsidRPr="00441114">
              <w:rPr>
                <w:rFonts w:ascii="Verdana" w:hAnsi="Verdana"/>
                <w:sz w:val="16"/>
                <w:szCs w:val="16"/>
                <w:lang w:val="en-US"/>
              </w:rPr>
              <w:t xml:space="preserve">respirators of </w:t>
            </w:r>
            <w:r w:rsidR="005C3AC2">
              <w:rPr>
                <w:rFonts w:ascii="Verdana" w:hAnsi="Verdana"/>
                <w:sz w:val="16"/>
                <w:szCs w:val="16"/>
                <w:lang w:val="en-US"/>
              </w:rPr>
              <w:t>noxious</w:t>
            </w:r>
            <w:r w:rsidRPr="00441114">
              <w:rPr>
                <w:rFonts w:ascii="Verdana" w:hAnsi="Verdana"/>
                <w:sz w:val="16"/>
                <w:szCs w:val="16"/>
                <w:lang w:val="en-US"/>
              </w:rPr>
              <w:t xml:space="preserve"> </w:t>
            </w:r>
            <w:r w:rsidR="005C3AC2">
              <w:rPr>
                <w:rFonts w:ascii="Verdana" w:hAnsi="Verdana"/>
                <w:sz w:val="16"/>
                <w:szCs w:val="16"/>
                <w:lang w:val="en-US"/>
              </w:rPr>
              <w:t>particulates</w:t>
            </w:r>
            <w:r w:rsidRPr="00441114">
              <w:rPr>
                <w:rFonts w:ascii="Verdana" w:hAnsi="Verdana"/>
                <w:sz w:val="16"/>
                <w:szCs w:val="16"/>
                <w:lang w:val="en-US"/>
              </w:rPr>
              <w:t xml:space="preserve"> must comp</w:t>
            </w:r>
            <w:r w:rsidR="00F96651">
              <w:rPr>
                <w:rFonts w:ascii="Verdana" w:hAnsi="Verdana"/>
                <w:sz w:val="16"/>
                <w:szCs w:val="16"/>
                <w:lang w:val="en-US"/>
              </w:rPr>
              <w:t>ly with in the work environment</w:t>
            </w:r>
            <w:r w:rsidRPr="00441114">
              <w:rPr>
                <w:rFonts w:ascii="Verdana" w:hAnsi="Verdana"/>
                <w:sz w:val="16"/>
                <w:szCs w:val="16"/>
                <w:lang w:val="en-US"/>
              </w:rPr>
              <w:t xml:space="preserve"> that are manufactured, commercially promoted, distributed and imported in the national territory.</w:t>
            </w:r>
            <w:r>
              <w:rPr>
                <w:rFonts w:ascii="Verdana" w:hAnsi="Verdana"/>
                <w:b/>
                <w:sz w:val="16"/>
                <w:szCs w:val="16"/>
                <w:lang w:val="en-US"/>
              </w:rPr>
              <w:t xml:space="preserve"> </w:t>
            </w:r>
          </w:p>
        </w:tc>
      </w:tr>
      <w:tr w:rsidR="00DF6A41" w:rsidRPr="00DF6A41" w:rsidTr="001B1290">
        <w:tc>
          <w:tcPr>
            <w:tcW w:w="4788" w:type="dxa"/>
          </w:tcPr>
          <w:p w:rsidR="00DF6A41" w:rsidRDefault="00DF6A41">
            <w:pPr>
              <w:pStyle w:val="Texto"/>
              <w:spacing w:line="276" w:lineRule="auto"/>
              <w:ind w:firstLine="0"/>
              <w:rPr>
                <w:rFonts w:ascii="Verdana" w:hAnsi="Verdana"/>
                <w:sz w:val="16"/>
                <w:szCs w:val="16"/>
              </w:rPr>
            </w:pPr>
            <w:r w:rsidRPr="00DF6A41">
              <w:rPr>
                <w:rFonts w:ascii="Verdana" w:hAnsi="Verdana"/>
                <w:sz w:val="16"/>
                <w:szCs w:val="16"/>
              </w:rPr>
              <w:t>Esta norma no aplica para los cartuchos tipo cartucho con filtro para partículas y para gases y vapores no separable (combinado o mixto) que se utilizan en respiradores reutilizables o de mantenimiento, así como los cartuchos químicos.</w:t>
            </w:r>
          </w:p>
        </w:tc>
        <w:tc>
          <w:tcPr>
            <w:tcW w:w="4788" w:type="dxa"/>
          </w:tcPr>
          <w:p w:rsidR="00DF6A41" w:rsidRPr="00DF6A41" w:rsidRDefault="00DF6A41" w:rsidP="00F96651">
            <w:pPr>
              <w:spacing w:line="276" w:lineRule="auto"/>
              <w:jc w:val="both"/>
              <w:rPr>
                <w:rFonts w:ascii="Verdana" w:hAnsi="Verdana"/>
                <w:sz w:val="16"/>
                <w:szCs w:val="16"/>
                <w:lang w:val="en-US"/>
              </w:rPr>
            </w:pPr>
            <w:r w:rsidRPr="00DF6A41">
              <w:rPr>
                <w:rFonts w:ascii="Verdana" w:hAnsi="Verdana"/>
                <w:sz w:val="16"/>
                <w:szCs w:val="16"/>
                <w:lang w:val="en-US"/>
              </w:rPr>
              <w:t>This Standard does not apply for the cartridges that are cartridge type with filter for particulates and for gases and non-separable vapors (combined or mixed) that are used in reusable respirators or for maintenance, as well as the chemical cartridges.</w:t>
            </w:r>
          </w:p>
        </w:tc>
      </w:tr>
      <w:tr w:rsidR="00DF6A41" w:rsidRPr="00DF6A41" w:rsidTr="001B1290">
        <w:tc>
          <w:tcPr>
            <w:tcW w:w="4788" w:type="dxa"/>
          </w:tcPr>
          <w:p w:rsidR="00DF6A41" w:rsidRPr="00AD0BB2" w:rsidRDefault="00AD0BB2" w:rsidP="00AD0BB2">
            <w:pPr>
              <w:spacing w:line="256" w:lineRule="auto"/>
              <w:jc w:val="right"/>
              <w:rPr>
                <w:rFonts w:asciiTheme="majorHAnsi" w:eastAsia="Calibri" w:hAnsiTheme="majorHAnsi"/>
                <w:i/>
                <w:color w:val="0000FA"/>
                <w:sz w:val="16"/>
                <w:szCs w:val="16"/>
                <w:lang w:val="en-US" w:eastAsia="en-US"/>
              </w:rPr>
            </w:pPr>
            <w:r w:rsidRPr="00AD0BB2">
              <w:rPr>
                <w:rFonts w:asciiTheme="majorHAnsi" w:eastAsia="Calibri" w:hAnsiTheme="majorHAnsi"/>
                <w:i/>
                <w:color w:val="0000FA"/>
                <w:sz w:val="16"/>
                <w:szCs w:val="16"/>
                <w:lang w:val="en-US" w:eastAsia="en-US"/>
              </w:rPr>
              <w:t>Párrafo agregado DOF 24-03-2017</w:t>
            </w:r>
          </w:p>
        </w:tc>
        <w:tc>
          <w:tcPr>
            <w:tcW w:w="4788" w:type="dxa"/>
          </w:tcPr>
          <w:p w:rsidR="00DF6A41" w:rsidRPr="00AD0BB2" w:rsidRDefault="00AD0BB2" w:rsidP="00AD0BB2">
            <w:pPr>
              <w:spacing w:line="256" w:lineRule="auto"/>
              <w:jc w:val="right"/>
              <w:rPr>
                <w:rFonts w:asciiTheme="majorHAnsi" w:hAnsiTheme="majorHAnsi"/>
                <w:sz w:val="16"/>
                <w:szCs w:val="16"/>
              </w:rPr>
            </w:pPr>
            <w:r w:rsidRPr="00AD0BB2">
              <w:rPr>
                <w:rFonts w:asciiTheme="majorHAnsi" w:eastAsia="Calibri" w:hAnsiTheme="majorHAnsi"/>
                <w:i/>
                <w:color w:val="0000FA"/>
                <w:sz w:val="16"/>
                <w:szCs w:val="16"/>
                <w:lang w:val="en-US" w:eastAsia="en-US"/>
              </w:rPr>
              <w:t>Paragraph added DOF 24-03-2017</w:t>
            </w:r>
          </w:p>
        </w:tc>
      </w:tr>
      <w:tr w:rsidR="00DF6A41" w:rsidRPr="00DF6A41" w:rsidTr="001B1290">
        <w:tc>
          <w:tcPr>
            <w:tcW w:w="4788" w:type="dxa"/>
          </w:tcPr>
          <w:p w:rsidR="00DF6A41" w:rsidRPr="00DF6A41" w:rsidRDefault="00DF6A41">
            <w:pPr>
              <w:pStyle w:val="Texto"/>
              <w:spacing w:line="276" w:lineRule="auto"/>
              <w:ind w:firstLine="0"/>
              <w:rPr>
                <w:rFonts w:ascii="Verdana" w:hAnsi="Verdana"/>
                <w:sz w:val="16"/>
                <w:szCs w:val="16"/>
              </w:rPr>
            </w:pPr>
            <w:r w:rsidRPr="00DF6A41">
              <w:rPr>
                <w:rFonts w:ascii="Verdana" w:hAnsi="Verdana"/>
                <w:sz w:val="16"/>
                <w:szCs w:val="16"/>
              </w:rPr>
              <w:t>La presente Norma sólo aplica a los respiradores con tubo de respiración de ventilación o presión positiva cuando éstos tienen un filtro que funcione como los filtros de presión negativa contra partículas.</w:t>
            </w:r>
          </w:p>
        </w:tc>
        <w:tc>
          <w:tcPr>
            <w:tcW w:w="4788" w:type="dxa"/>
          </w:tcPr>
          <w:p w:rsidR="00DF6A41" w:rsidRPr="00DF6A41" w:rsidRDefault="00DF6A41" w:rsidP="00F96651">
            <w:pPr>
              <w:spacing w:line="276" w:lineRule="auto"/>
              <w:jc w:val="both"/>
              <w:rPr>
                <w:rFonts w:ascii="Verdana" w:hAnsi="Verdana"/>
                <w:sz w:val="16"/>
                <w:szCs w:val="16"/>
                <w:lang w:val="en-US"/>
              </w:rPr>
            </w:pPr>
            <w:r w:rsidRPr="00DF6A41">
              <w:rPr>
                <w:rFonts w:ascii="Verdana" w:hAnsi="Verdana"/>
                <w:sz w:val="16"/>
                <w:szCs w:val="16"/>
                <w:lang w:val="en-US"/>
              </w:rPr>
              <w:t>This Standard only applies to the respirators with a respiration ventilation tube or positive pressure when they have a filter that functions as the negative pressure anti-particulate filters.</w:t>
            </w:r>
          </w:p>
        </w:tc>
      </w:tr>
      <w:tr w:rsidR="00AD0BB2" w:rsidRPr="00DF6A41" w:rsidTr="001B1290">
        <w:tc>
          <w:tcPr>
            <w:tcW w:w="4788" w:type="dxa"/>
          </w:tcPr>
          <w:p w:rsidR="00AD0BB2" w:rsidRPr="00AD0BB2" w:rsidRDefault="00AD0BB2" w:rsidP="00AD0BB2">
            <w:pPr>
              <w:spacing w:line="256" w:lineRule="auto"/>
              <w:jc w:val="right"/>
              <w:rPr>
                <w:rFonts w:asciiTheme="majorHAnsi" w:eastAsia="Calibri" w:hAnsiTheme="majorHAnsi"/>
                <w:i/>
                <w:color w:val="0000FA"/>
                <w:sz w:val="16"/>
                <w:szCs w:val="16"/>
                <w:lang w:val="en-US" w:eastAsia="en-US"/>
              </w:rPr>
            </w:pPr>
            <w:r w:rsidRPr="00AD0BB2">
              <w:rPr>
                <w:rFonts w:asciiTheme="majorHAnsi" w:eastAsia="Calibri" w:hAnsiTheme="majorHAnsi"/>
                <w:i/>
                <w:color w:val="0000FA"/>
                <w:sz w:val="16"/>
                <w:szCs w:val="16"/>
                <w:lang w:val="en-US" w:eastAsia="en-US"/>
              </w:rPr>
              <w:t>Párrafo agregado DOF 24-03-2017</w:t>
            </w:r>
          </w:p>
        </w:tc>
        <w:tc>
          <w:tcPr>
            <w:tcW w:w="4788" w:type="dxa"/>
          </w:tcPr>
          <w:p w:rsidR="00AD0BB2" w:rsidRPr="00AD0BB2" w:rsidRDefault="00AD0BB2" w:rsidP="00AD0BB2">
            <w:pPr>
              <w:spacing w:line="256" w:lineRule="auto"/>
              <w:jc w:val="right"/>
              <w:rPr>
                <w:rFonts w:asciiTheme="majorHAnsi" w:hAnsiTheme="majorHAnsi"/>
                <w:sz w:val="16"/>
                <w:szCs w:val="16"/>
              </w:rPr>
            </w:pPr>
            <w:r w:rsidRPr="00AD0BB2">
              <w:rPr>
                <w:rFonts w:asciiTheme="majorHAnsi" w:eastAsia="Calibri" w:hAnsiTheme="majorHAnsi"/>
                <w:i/>
                <w:color w:val="0000FA"/>
                <w:sz w:val="16"/>
                <w:szCs w:val="16"/>
                <w:lang w:val="en-US" w:eastAsia="en-US"/>
              </w:rPr>
              <w:t>Paragraph added DOF 24-03-2017</w:t>
            </w:r>
          </w:p>
        </w:tc>
      </w:tr>
      <w:tr w:rsidR="00AD0BB2" w:rsidTr="001B1290">
        <w:tc>
          <w:tcPr>
            <w:tcW w:w="4788" w:type="dxa"/>
            <w:hideMark/>
          </w:tcPr>
          <w:p w:rsidR="00AD0BB2" w:rsidRDefault="00AD0BB2" w:rsidP="00AD0BB2">
            <w:pPr>
              <w:pStyle w:val="Texto"/>
              <w:spacing w:line="276" w:lineRule="auto"/>
              <w:ind w:firstLine="0"/>
              <w:rPr>
                <w:rFonts w:ascii="Verdana" w:hAnsi="Verdana"/>
                <w:bCs/>
                <w:sz w:val="16"/>
                <w:szCs w:val="16"/>
              </w:rPr>
            </w:pPr>
            <w:r>
              <w:rPr>
                <w:rFonts w:ascii="Verdana" w:hAnsi="Verdana"/>
                <w:b/>
                <w:bCs/>
                <w:sz w:val="16"/>
                <w:szCs w:val="16"/>
              </w:rPr>
              <w:t>2. Referencias</w:t>
            </w:r>
          </w:p>
        </w:tc>
        <w:tc>
          <w:tcPr>
            <w:tcW w:w="4788" w:type="dxa"/>
          </w:tcPr>
          <w:p w:rsidR="00AD0BB2" w:rsidRPr="00441114" w:rsidRDefault="00AD0BB2" w:rsidP="00AD0BB2">
            <w:pPr>
              <w:spacing w:line="276" w:lineRule="auto"/>
              <w:jc w:val="both"/>
              <w:rPr>
                <w:rFonts w:ascii="Verdana" w:hAnsi="Verdana"/>
                <w:b/>
                <w:bCs/>
                <w:sz w:val="16"/>
                <w:szCs w:val="16"/>
                <w:lang w:val="en-US"/>
              </w:rPr>
            </w:pPr>
            <w:r>
              <w:rPr>
                <w:rFonts w:ascii="Verdana" w:hAnsi="Verdana"/>
                <w:b/>
                <w:bCs/>
                <w:sz w:val="16"/>
                <w:szCs w:val="16"/>
                <w:lang w:val="en-US"/>
              </w:rPr>
              <w:t>2. References</w:t>
            </w:r>
          </w:p>
        </w:tc>
      </w:tr>
      <w:tr w:rsidR="00AD0BB2" w:rsidRPr="00063CB8" w:rsidTr="001B1290">
        <w:tc>
          <w:tcPr>
            <w:tcW w:w="4788" w:type="dxa"/>
            <w:hideMark/>
          </w:tcPr>
          <w:p w:rsidR="00AD0BB2" w:rsidRDefault="00AD0BB2" w:rsidP="00AD0BB2">
            <w:pPr>
              <w:pStyle w:val="Texto"/>
              <w:spacing w:line="276" w:lineRule="auto"/>
              <w:ind w:firstLine="0"/>
              <w:rPr>
                <w:rFonts w:ascii="Verdana" w:hAnsi="Verdana"/>
                <w:sz w:val="16"/>
                <w:szCs w:val="16"/>
              </w:rPr>
            </w:pPr>
            <w:r>
              <w:rPr>
                <w:rFonts w:ascii="Verdana" w:hAnsi="Verdana"/>
                <w:sz w:val="16"/>
                <w:szCs w:val="16"/>
              </w:rPr>
              <w:t xml:space="preserve">Para la correcta aplicación de </w:t>
            </w:r>
            <w:r>
              <w:rPr>
                <w:rFonts w:ascii="Verdana" w:hAnsi="Verdana"/>
                <w:color w:val="000000"/>
                <w:sz w:val="16"/>
                <w:szCs w:val="16"/>
              </w:rPr>
              <w:t xml:space="preserve">esta Norma, deberán consultarse </w:t>
            </w:r>
            <w:r>
              <w:rPr>
                <w:rFonts w:ascii="Verdana" w:hAnsi="Verdana"/>
                <w:sz w:val="16"/>
                <w:szCs w:val="16"/>
              </w:rPr>
              <w:t>las siguientes normas oficiales mexicanas, o las que las sustituyan:</w:t>
            </w:r>
          </w:p>
        </w:tc>
        <w:tc>
          <w:tcPr>
            <w:tcW w:w="4788" w:type="dxa"/>
          </w:tcPr>
          <w:p w:rsidR="00AD0BB2" w:rsidRPr="00441114" w:rsidRDefault="00AD0BB2" w:rsidP="00AD0BB2">
            <w:pPr>
              <w:spacing w:line="276" w:lineRule="auto"/>
              <w:jc w:val="both"/>
              <w:rPr>
                <w:rFonts w:ascii="Verdana" w:hAnsi="Verdana"/>
                <w:sz w:val="16"/>
                <w:szCs w:val="16"/>
                <w:lang w:val="en-US"/>
              </w:rPr>
            </w:pPr>
            <w:r>
              <w:rPr>
                <w:rFonts w:ascii="Verdana" w:hAnsi="Verdana"/>
                <w:sz w:val="16"/>
                <w:szCs w:val="16"/>
                <w:lang w:val="en-US"/>
              </w:rPr>
              <w:t>For the correct application of this Standard, the following Official Mexican Standards must be consulted, or those that substitute form them:</w:t>
            </w:r>
          </w:p>
        </w:tc>
      </w:tr>
      <w:tr w:rsidR="00AD0BB2" w:rsidRPr="00063CB8" w:rsidTr="001B1290">
        <w:tc>
          <w:tcPr>
            <w:tcW w:w="4788" w:type="dxa"/>
            <w:hideMark/>
          </w:tcPr>
          <w:p w:rsidR="00AD0BB2" w:rsidRDefault="00AD0BB2" w:rsidP="00AD0BB2">
            <w:pPr>
              <w:pStyle w:val="Texto"/>
              <w:spacing w:line="276" w:lineRule="auto"/>
              <w:ind w:firstLine="0"/>
              <w:rPr>
                <w:rFonts w:ascii="Verdana" w:hAnsi="Verdana"/>
                <w:sz w:val="16"/>
                <w:szCs w:val="16"/>
              </w:rPr>
            </w:pPr>
            <w:r>
              <w:rPr>
                <w:rFonts w:ascii="Verdana" w:hAnsi="Verdana"/>
                <w:b/>
                <w:sz w:val="16"/>
                <w:szCs w:val="16"/>
              </w:rPr>
              <w:t xml:space="preserve">2.1 </w:t>
            </w:r>
            <w:r>
              <w:rPr>
                <w:rFonts w:ascii="Verdana" w:hAnsi="Verdana"/>
                <w:sz w:val="16"/>
                <w:szCs w:val="16"/>
              </w:rPr>
              <w:t>NOM-010-STPS-1999, Condiciones de seguridad e higiene en los centros de trabajo donde se manejen, transporten, procesen o almacenen sustancias químicas capaces de generar contaminación en el medio ambiente laboral.</w:t>
            </w:r>
          </w:p>
        </w:tc>
        <w:tc>
          <w:tcPr>
            <w:tcW w:w="4788" w:type="dxa"/>
          </w:tcPr>
          <w:p w:rsidR="00AD0BB2" w:rsidRPr="00441114" w:rsidRDefault="00AD0BB2" w:rsidP="00AD0BB2">
            <w:pPr>
              <w:spacing w:line="276" w:lineRule="auto"/>
              <w:jc w:val="both"/>
              <w:rPr>
                <w:rFonts w:ascii="Verdana" w:hAnsi="Verdana"/>
                <w:sz w:val="16"/>
                <w:szCs w:val="16"/>
                <w:lang w:val="en-US"/>
              </w:rPr>
            </w:pPr>
            <w:r>
              <w:rPr>
                <w:rFonts w:ascii="Verdana" w:hAnsi="Verdana"/>
                <w:b/>
                <w:sz w:val="16"/>
                <w:szCs w:val="16"/>
                <w:lang w:val="en-US"/>
              </w:rPr>
              <w:t xml:space="preserve">2.1 </w:t>
            </w:r>
            <w:r>
              <w:rPr>
                <w:rFonts w:ascii="Verdana" w:hAnsi="Verdana"/>
                <w:sz w:val="16"/>
                <w:szCs w:val="16"/>
                <w:lang w:val="en-US"/>
              </w:rPr>
              <w:t xml:space="preserve">NOM-010-STPS-1999, Health and Safety conditions in the workplaces where chemical substances capable of generating contamination in the labor environment are handled, transported, processed or stored. </w:t>
            </w:r>
          </w:p>
        </w:tc>
      </w:tr>
      <w:tr w:rsidR="00AD0BB2" w:rsidRPr="00063CB8" w:rsidTr="001B1290">
        <w:tc>
          <w:tcPr>
            <w:tcW w:w="4788" w:type="dxa"/>
            <w:hideMark/>
          </w:tcPr>
          <w:p w:rsidR="00AD0BB2" w:rsidRDefault="00AD0BB2" w:rsidP="00AD0BB2">
            <w:pPr>
              <w:pStyle w:val="Texto"/>
              <w:spacing w:line="276" w:lineRule="auto"/>
              <w:ind w:firstLine="0"/>
              <w:rPr>
                <w:rFonts w:ascii="Verdana" w:hAnsi="Verdana"/>
                <w:sz w:val="16"/>
                <w:szCs w:val="16"/>
              </w:rPr>
            </w:pPr>
            <w:r w:rsidRPr="00F26901">
              <w:rPr>
                <w:rFonts w:ascii="Verdana" w:hAnsi="Verdana"/>
                <w:b/>
                <w:sz w:val="16"/>
                <w:szCs w:val="16"/>
                <w:lang w:val="es-ES"/>
              </w:rPr>
              <w:t xml:space="preserve">2.2 </w:t>
            </w:r>
            <w:r w:rsidRPr="00F26901">
              <w:rPr>
                <w:rFonts w:ascii="Verdana" w:hAnsi="Verdana"/>
                <w:sz w:val="16"/>
                <w:szCs w:val="16"/>
                <w:lang w:val="es-ES"/>
              </w:rPr>
              <w:t>NOM-017-STPS-2008, Equipo de protección personal-Se</w:t>
            </w:r>
            <w:r>
              <w:rPr>
                <w:rFonts w:ascii="Verdana" w:hAnsi="Verdana"/>
                <w:sz w:val="16"/>
                <w:szCs w:val="16"/>
              </w:rPr>
              <w:t>lección, uso y manejo en los centros de trabajo.</w:t>
            </w:r>
          </w:p>
        </w:tc>
        <w:tc>
          <w:tcPr>
            <w:tcW w:w="4788" w:type="dxa"/>
          </w:tcPr>
          <w:p w:rsidR="00AD0BB2" w:rsidRPr="00441114" w:rsidRDefault="00AD0BB2" w:rsidP="00AD0BB2">
            <w:pPr>
              <w:spacing w:line="276" w:lineRule="auto"/>
              <w:jc w:val="both"/>
              <w:rPr>
                <w:rFonts w:ascii="Verdana" w:hAnsi="Verdana"/>
                <w:sz w:val="16"/>
                <w:szCs w:val="16"/>
                <w:lang w:val="en-US"/>
              </w:rPr>
            </w:pPr>
            <w:r>
              <w:rPr>
                <w:rFonts w:ascii="Verdana" w:hAnsi="Verdana"/>
                <w:b/>
                <w:sz w:val="16"/>
                <w:szCs w:val="16"/>
                <w:lang w:val="en-US"/>
              </w:rPr>
              <w:t xml:space="preserve">2.2 </w:t>
            </w:r>
            <w:r>
              <w:rPr>
                <w:rFonts w:ascii="Verdana" w:hAnsi="Verdana"/>
                <w:sz w:val="16"/>
                <w:szCs w:val="16"/>
                <w:lang w:val="en-US"/>
              </w:rPr>
              <w:t>NOM-017-STPS-2008, Personal Protective Equipment – Selection, use and handling in the workplaces.</w:t>
            </w:r>
          </w:p>
        </w:tc>
      </w:tr>
      <w:tr w:rsidR="00AD0BB2" w:rsidRPr="00063CB8" w:rsidTr="001B1290">
        <w:tc>
          <w:tcPr>
            <w:tcW w:w="4788" w:type="dxa"/>
            <w:hideMark/>
          </w:tcPr>
          <w:p w:rsidR="00AD0BB2" w:rsidRDefault="00AD0BB2" w:rsidP="00AD0BB2">
            <w:pPr>
              <w:pStyle w:val="Texto"/>
              <w:spacing w:line="276" w:lineRule="auto"/>
              <w:ind w:firstLine="0"/>
              <w:rPr>
                <w:rFonts w:ascii="Verdana" w:hAnsi="Verdana"/>
                <w:sz w:val="16"/>
                <w:szCs w:val="16"/>
              </w:rPr>
            </w:pPr>
            <w:r>
              <w:rPr>
                <w:rFonts w:ascii="Verdana" w:hAnsi="Verdana"/>
                <w:b/>
                <w:sz w:val="16"/>
                <w:szCs w:val="16"/>
              </w:rPr>
              <w:t xml:space="preserve">2.3 </w:t>
            </w:r>
            <w:r>
              <w:rPr>
                <w:rFonts w:ascii="Verdana" w:hAnsi="Verdana"/>
                <w:sz w:val="16"/>
                <w:szCs w:val="16"/>
              </w:rPr>
              <w:t>NOM-106-SCFI-2000, Características de diseño y condiciones de uso de la contraseña oficial.</w:t>
            </w:r>
          </w:p>
        </w:tc>
        <w:tc>
          <w:tcPr>
            <w:tcW w:w="4788" w:type="dxa"/>
          </w:tcPr>
          <w:p w:rsidR="00AD0BB2" w:rsidRPr="00441114" w:rsidRDefault="00AD0BB2" w:rsidP="00AD0BB2">
            <w:pPr>
              <w:spacing w:line="276" w:lineRule="auto"/>
              <w:jc w:val="both"/>
              <w:rPr>
                <w:rFonts w:ascii="Verdana" w:hAnsi="Verdana"/>
                <w:sz w:val="16"/>
                <w:szCs w:val="16"/>
                <w:lang w:val="en-US"/>
              </w:rPr>
            </w:pPr>
            <w:r>
              <w:rPr>
                <w:rFonts w:ascii="Verdana" w:hAnsi="Verdana"/>
                <w:b/>
                <w:sz w:val="16"/>
                <w:szCs w:val="16"/>
                <w:lang w:val="en-US"/>
              </w:rPr>
              <w:t xml:space="preserve">2.3 </w:t>
            </w:r>
            <w:r>
              <w:rPr>
                <w:rFonts w:ascii="Verdana" w:hAnsi="Verdana"/>
                <w:sz w:val="16"/>
                <w:szCs w:val="16"/>
                <w:lang w:val="en-US"/>
              </w:rPr>
              <w:t xml:space="preserve">NOM-106-SCFI-2000, Characteristics of design and conditions of use of the official symbol. </w:t>
            </w:r>
          </w:p>
        </w:tc>
      </w:tr>
      <w:tr w:rsidR="00AD0BB2" w:rsidTr="001B1290">
        <w:tc>
          <w:tcPr>
            <w:tcW w:w="4788" w:type="dxa"/>
            <w:hideMark/>
          </w:tcPr>
          <w:p w:rsidR="00AD0BB2" w:rsidRDefault="00AD0BB2" w:rsidP="00AD0BB2">
            <w:pPr>
              <w:pStyle w:val="Texto"/>
              <w:spacing w:line="276" w:lineRule="auto"/>
              <w:ind w:firstLine="0"/>
              <w:rPr>
                <w:rFonts w:ascii="Verdana" w:hAnsi="Verdana"/>
                <w:bCs/>
                <w:sz w:val="16"/>
                <w:szCs w:val="16"/>
              </w:rPr>
            </w:pPr>
            <w:r>
              <w:rPr>
                <w:rFonts w:ascii="Verdana" w:hAnsi="Verdana"/>
                <w:b/>
                <w:bCs/>
                <w:sz w:val="16"/>
                <w:szCs w:val="16"/>
              </w:rPr>
              <w:t>3. Definiciones, símbolos y abreviaturas</w:t>
            </w:r>
          </w:p>
        </w:tc>
        <w:tc>
          <w:tcPr>
            <w:tcW w:w="4788" w:type="dxa"/>
          </w:tcPr>
          <w:p w:rsidR="00AD0BB2" w:rsidRPr="00441114" w:rsidRDefault="00AD0BB2" w:rsidP="00AD0BB2">
            <w:pPr>
              <w:spacing w:line="276" w:lineRule="auto"/>
              <w:jc w:val="both"/>
              <w:rPr>
                <w:rFonts w:ascii="Verdana" w:hAnsi="Verdana"/>
                <w:b/>
                <w:bCs/>
                <w:sz w:val="16"/>
                <w:szCs w:val="16"/>
                <w:lang w:val="en-US"/>
              </w:rPr>
            </w:pPr>
            <w:r>
              <w:rPr>
                <w:rFonts w:ascii="Verdana" w:hAnsi="Verdana"/>
                <w:b/>
                <w:bCs/>
                <w:sz w:val="16"/>
                <w:szCs w:val="16"/>
                <w:lang w:val="en-US"/>
              </w:rPr>
              <w:t>3. Definitions, symbols and abbreviations</w:t>
            </w:r>
          </w:p>
        </w:tc>
      </w:tr>
      <w:tr w:rsidR="00AD0BB2" w:rsidTr="001B1290">
        <w:tc>
          <w:tcPr>
            <w:tcW w:w="4788" w:type="dxa"/>
            <w:hideMark/>
          </w:tcPr>
          <w:p w:rsidR="00AD0BB2" w:rsidRDefault="00AD0BB2" w:rsidP="00AD0BB2">
            <w:pPr>
              <w:pStyle w:val="Texto"/>
              <w:spacing w:line="276" w:lineRule="auto"/>
              <w:ind w:firstLine="0"/>
              <w:rPr>
                <w:rFonts w:ascii="Verdana" w:hAnsi="Verdana"/>
                <w:sz w:val="16"/>
                <w:szCs w:val="16"/>
              </w:rPr>
            </w:pPr>
            <w:r>
              <w:rPr>
                <w:rFonts w:ascii="Verdana" w:hAnsi="Verdana"/>
                <w:b/>
                <w:sz w:val="16"/>
                <w:szCs w:val="16"/>
              </w:rPr>
              <w:t xml:space="preserve">3.1 </w:t>
            </w:r>
            <w:r>
              <w:rPr>
                <w:rFonts w:ascii="Verdana" w:hAnsi="Verdana"/>
                <w:sz w:val="16"/>
                <w:szCs w:val="16"/>
              </w:rPr>
              <w:t>Definiciones</w:t>
            </w:r>
          </w:p>
        </w:tc>
        <w:tc>
          <w:tcPr>
            <w:tcW w:w="4788" w:type="dxa"/>
          </w:tcPr>
          <w:p w:rsidR="00AD0BB2" w:rsidRPr="00441114" w:rsidRDefault="00AD0BB2" w:rsidP="00AD0BB2">
            <w:pPr>
              <w:spacing w:line="276" w:lineRule="auto"/>
              <w:jc w:val="both"/>
              <w:rPr>
                <w:rFonts w:ascii="Verdana" w:hAnsi="Verdana"/>
                <w:sz w:val="16"/>
                <w:szCs w:val="16"/>
                <w:lang w:val="en-US"/>
              </w:rPr>
            </w:pPr>
            <w:r>
              <w:rPr>
                <w:rFonts w:ascii="Verdana" w:hAnsi="Verdana"/>
                <w:b/>
                <w:sz w:val="16"/>
                <w:szCs w:val="16"/>
                <w:lang w:val="en-US"/>
              </w:rPr>
              <w:t xml:space="preserve">3.1 </w:t>
            </w:r>
            <w:r>
              <w:rPr>
                <w:rFonts w:ascii="Verdana" w:hAnsi="Verdana"/>
                <w:sz w:val="16"/>
                <w:szCs w:val="16"/>
                <w:lang w:val="en-US"/>
              </w:rPr>
              <w:t>Definitions</w:t>
            </w:r>
          </w:p>
        </w:tc>
      </w:tr>
      <w:tr w:rsidR="00AD0BB2" w:rsidRPr="00063CB8" w:rsidTr="001B1290">
        <w:tc>
          <w:tcPr>
            <w:tcW w:w="4788" w:type="dxa"/>
            <w:hideMark/>
          </w:tcPr>
          <w:p w:rsidR="00AD0BB2" w:rsidRDefault="00AD0BB2" w:rsidP="00AD0BB2">
            <w:pPr>
              <w:pStyle w:val="Texto"/>
              <w:spacing w:line="276" w:lineRule="auto"/>
              <w:ind w:firstLine="0"/>
              <w:rPr>
                <w:rFonts w:ascii="Verdana" w:hAnsi="Verdana"/>
                <w:sz w:val="16"/>
                <w:szCs w:val="16"/>
              </w:rPr>
            </w:pPr>
            <w:r>
              <w:rPr>
                <w:rFonts w:ascii="Verdana" w:hAnsi="Verdana"/>
                <w:sz w:val="16"/>
                <w:szCs w:val="16"/>
              </w:rPr>
              <w:t xml:space="preserve">Para efectos de </w:t>
            </w:r>
            <w:smartTag w:uri="urn:schemas-microsoft-com:office:smarttags" w:element="PersonName">
              <w:smartTagPr>
                <w:attr w:name="ProductID" w:val="la presente Norma"/>
              </w:smartTagPr>
              <w:r>
                <w:rPr>
                  <w:rFonts w:ascii="Verdana" w:hAnsi="Verdana"/>
                  <w:sz w:val="16"/>
                  <w:szCs w:val="16"/>
                </w:rPr>
                <w:t>la presente Norma</w:t>
              </w:r>
            </w:smartTag>
            <w:r>
              <w:rPr>
                <w:rFonts w:ascii="Verdana" w:hAnsi="Verdana"/>
                <w:sz w:val="16"/>
                <w:szCs w:val="16"/>
              </w:rPr>
              <w:t>, se establecen las definiciones siguientes:</w:t>
            </w:r>
          </w:p>
        </w:tc>
        <w:tc>
          <w:tcPr>
            <w:tcW w:w="4788" w:type="dxa"/>
          </w:tcPr>
          <w:p w:rsidR="00AD0BB2" w:rsidRPr="00441114" w:rsidRDefault="00AD0BB2" w:rsidP="00AD0BB2">
            <w:pPr>
              <w:spacing w:line="276" w:lineRule="auto"/>
              <w:jc w:val="both"/>
              <w:rPr>
                <w:rFonts w:ascii="Verdana" w:hAnsi="Verdana"/>
                <w:sz w:val="16"/>
                <w:szCs w:val="16"/>
                <w:lang w:val="en-US"/>
              </w:rPr>
            </w:pPr>
            <w:r>
              <w:rPr>
                <w:rFonts w:ascii="Verdana" w:hAnsi="Verdana"/>
                <w:sz w:val="16"/>
                <w:szCs w:val="16"/>
                <w:lang w:val="en-US"/>
              </w:rPr>
              <w:t xml:space="preserve">For the purposes of this Standard, the following definitions are established: </w:t>
            </w:r>
          </w:p>
        </w:tc>
      </w:tr>
      <w:tr w:rsidR="00AD0BB2" w:rsidRPr="00063CB8" w:rsidTr="001B1290">
        <w:tc>
          <w:tcPr>
            <w:tcW w:w="4788" w:type="dxa"/>
            <w:hideMark/>
          </w:tcPr>
          <w:p w:rsidR="00AD0BB2" w:rsidRDefault="00AD0BB2" w:rsidP="00AD0BB2">
            <w:pPr>
              <w:pStyle w:val="Texto"/>
              <w:spacing w:line="276" w:lineRule="auto"/>
              <w:ind w:firstLine="0"/>
              <w:rPr>
                <w:rFonts w:ascii="Verdana" w:hAnsi="Verdana"/>
                <w:sz w:val="16"/>
                <w:szCs w:val="16"/>
              </w:rPr>
            </w:pPr>
            <w:r>
              <w:rPr>
                <w:rFonts w:ascii="Verdana" w:hAnsi="Verdana"/>
                <w:b/>
                <w:bCs/>
                <w:sz w:val="16"/>
                <w:szCs w:val="16"/>
              </w:rPr>
              <w:t>3.1.1. Cartucho:</w:t>
            </w:r>
            <w:r>
              <w:rPr>
                <w:rFonts w:ascii="Verdana" w:hAnsi="Verdana"/>
                <w:bCs/>
                <w:sz w:val="16"/>
                <w:szCs w:val="16"/>
              </w:rPr>
              <w:t xml:space="preserve"> </w:t>
            </w:r>
            <w:r>
              <w:rPr>
                <w:rFonts w:ascii="Verdana" w:hAnsi="Verdana"/>
                <w:sz w:val="16"/>
                <w:szCs w:val="16"/>
              </w:rPr>
              <w:t>Dispositivo físico que contiene un filtro.</w:t>
            </w:r>
          </w:p>
        </w:tc>
        <w:tc>
          <w:tcPr>
            <w:tcW w:w="4788" w:type="dxa"/>
          </w:tcPr>
          <w:p w:rsidR="00AD0BB2" w:rsidRPr="00093FED" w:rsidRDefault="00AD0BB2" w:rsidP="00AD0BB2">
            <w:pPr>
              <w:spacing w:line="276" w:lineRule="auto"/>
              <w:jc w:val="both"/>
              <w:rPr>
                <w:rFonts w:ascii="Verdana" w:hAnsi="Verdana"/>
                <w:bCs/>
                <w:sz w:val="16"/>
                <w:szCs w:val="16"/>
                <w:lang w:val="en-US"/>
              </w:rPr>
            </w:pPr>
            <w:r>
              <w:rPr>
                <w:rFonts w:ascii="Verdana" w:hAnsi="Verdana"/>
                <w:b/>
                <w:bCs/>
                <w:sz w:val="16"/>
                <w:szCs w:val="16"/>
                <w:lang w:val="en-US"/>
              </w:rPr>
              <w:t xml:space="preserve">3.1.1. Cartridge: </w:t>
            </w:r>
            <w:r>
              <w:rPr>
                <w:rFonts w:ascii="Verdana" w:hAnsi="Verdana"/>
                <w:bCs/>
                <w:sz w:val="16"/>
                <w:szCs w:val="16"/>
                <w:lang w:val="en-US"/>
              </w:rPr>
              <w:t>Physical device that contains a filter.</w:t>
            </w:r>
          </w:p>
        </w:tc>
      </w:tr>
      <w:tr w:rsidR="00AD0BB2" w:rsidRPr="00063CB8" w:rsidTr="001B1290">
        <w:tc>
          <w:tcPr>
            <w:tcW w:w="4788" w:type="dxa"/>
            <w:hideMark/>
          </w:tcPr>
          <w:p w:rsidR="00AD0BB2" w:rsidRDefault="00AD0BB2" w:rsidP="00AD0BB2">
            <w:pPr>
              <w:pStyle w:val="Texto"/>
              <w:spacing w:line="276" w:lineRule="auto"/>
              <w:ind w:firstLine="0"/>
              <w:rPr>
                <w:rFonts w:ascii="Verdana" w:hAnsi="Verdana"/>
                <w:sz w:val="16"/>
                <w:szCs w:val="16"/>
              </w:rPr>
            </w:pPr>
            <w:r>
              <w:rPr>
                <w:rFonts w:ascii="Verdana" w:hAnsi="Verdana"/>
                <w:b/>
                <w:bCs/>
                <w:sz w:val="16"/>
                <w:szCs w:val="16"/>
              </w:rPr>
              <w:t>3.1.2 Familia de productos:</w:t>
            </w:r>
            <w:r>
              <w:rPr>
                <w:rFonts w:ascii="Verdana" w:hAnsi="Verdana"/>
                <w:bCs/>
                <w:sz w:val="16"/>
                <w:szCs w:val="16"/>
              </w:rPr>
              <w:t xml:space="preserve"> </w:t>
            </w:r>
            <w:r>
              <w:rPr>
                <w:rFonts w:ascii="Verdana" w:hAnsi="Verdana"/>
                <w:sz w:val="16"/>
                <w:szCs w:val="16"/>
              </w:rPr>
              <w:t>Es un grupo de productos del mismo tipo en el que las variantes son de carácter estético, de apariencia u otras similares, pero conservan las mismas especificaciones base que aseguran el cumplimiento de esta Norma.</w:t>
            </w:r>
          </w:p>
        </w:tc>
        <w:tc>
          <w:tcPr>
            <w:tcW w:w="4788" w:type="dxa"/>
          </w:tcPr>
          <w:p w:rsidR="00AD0BB2" w:rsidRPr="00093FED" w:rsidRDefault="00AD0BB2" w:rsidP="00AD0BB2">
            <w:pPr>
              <w:spacing w:line="276" w:lineRule="auto"/>
              <w:jc w:val="both"/>
              <w:rPr>
                <w:rFonts w:ascii="Verdana" w:hAnsi="Verdana"/>
                <w:bCs/>
                <w:sz w:val="16"/>
                <w:szCs w:val="16"/>
                <w:lang w:val="en-US"/>
              </w:rPr>
            </w:pPr>
            <w:r>
              <w:rPr>
                <w:rFonts w:ascii="Verdana" w:hAnsi="Verdana"/>
                <w:b/>
                <w:bCs/>
                <w:sz w:val="16"/>
                <w:szCs w:val="16"/>
                <w:lang w:val="en-US"/>
              </w:rPr>
              <w:t xml:space="preserve">3.1.2 Family of products: </w:t>
            </w:r>
            <w:r>
              <w:rPr>
                <w:rFonts w:ascii="Verdana" w:hAnsi="Verdana"/>
                <w:bCs/>
                <w:sz w:val="16"/>
                <w:szCs w:val="16"/>
                <w:lang w:val="en-US"/>
              </w:rPr>
              <w:t>Is a group of products of the same type in which the variants are of an esoteric character, of appearance or other similar products, but keep the same specifications criteria that assure the compliance to this Standard.</w:t>
            </w:r>
          </w:p>
        </w:tc>
      </w:tr>
      <w:tr w:rsidR="00AD0BB2" w:rsidRPr="00063CB8" w:rsidTr="001B1290">
        <w:tc>
          <w:tcPr>
            <w:tcW w:w="4788" w:type="dxa"/>
            <w:hideMark/>
          </w:tcPr>
          <w:p w:rsidR="00AD0BB2" w:rsidRDefault="00AD0BB2" w:rsidP="00AD0BB2">
            <w:pPr>
              <w:pStyle w:val="Texto"/>
              <w:spacing w:line="276" w:lineRule="auto"/>
              <w:ind w:firstLine="0"/>
              <w:rPr>
                <w:rFonts w:ascii="Verdana" w:hAnsi="Verdana"/>
                <w:sz w:val="16"/>
                <w:szCs w:val="16"/>
              </w:rPr>
            </w:pPr>
            <w:r>
              <w:rPr>
                <w:rFonts w:ascii="Verdana" w:hAnsi="Verdana"/>
                <w:b/>
                <w:bCs/>
                <w:sz w:val="16"/>
                <w:szCs w:val="16"/>
              </w:rPr>
              <w:t>3.1.3 Filtro:</w:t>
            </w:r>
            <w:r>
              <w:rPr>
                <w:rFonts w:ascii="Verdana" w:hAnsi="Verdana"/>
                <w:bCs/>
                <w:sz w:val="16"/>
                <w:szCs w:val="16"/>
              </w:rPr>
              <w:t xml:space="preserve"> </w:t>
            </w:r>
            <w:r>
              <w:rPr>
                <w:rFonts w:ascii="Verdana" w:hAnsi="Verdana"/>
                <w:sz w:val="16"/>
                <w:szCs w:val="16"/>
              </w:rPr>
              <w:t>Es el medio que purifica el aire cuando éste pasa a través de él.</w:t>
            </w:r>
          </w:p>
        </w:tc>
        <w:tc>
          <w:tcPr>
            <w:tcW w:w="4788" w:type="dxa"/>
          </w:tcPr>
          <w:p w:rsidR="00AD0BB2" w:rsidRPr="00093FED" w:rsidRDefault="00AD0BB2" w:rsidP="00AD0BB2">
            <w:pPr>
              <w:spacing w:line="276" w:lineRule="auto"/>
              <w:jc w:val="both"/>
              <w:rPr>
                <w:rFonts w:ascii="Verdana" w:hAnsi="Verdana"/>
                <w:bCs/>
                <w:sz w:val="16"/>
                <w:szCs w:val="16"/>
                <w:lang w:val="en-US"/>
              </w:rPr>
            </w:pPr>
            <w:r>
              <w:rPr>
                <w:rFonts w:ascii="Verdana" w:hAnsi="Verdana"/>
                <w:b/>
                <w:bCs/>
                <w:sz w:val="16"/>
                <w:szCs w:val="16"/>
                <w:lang w:val="en-US"/>
              </w:rPr>
              <w:t xml:space="preserve">3.1.3 Filter: </w:t>
            </w:r>
            <w:r>
              <w:rPr>
                <w:rFonts w:ascii="Verdana" w:hAnsi="Verdana"/>
                <w:bCs/>
                <w:sz w:val="16"/>
                <w:szCs w:val="16"/>
                <w:lang w:val="en-US"/>
              </w:rPr>
              <w:t xml:space="preserve">Is the medium that purifies the air when it passes through it. </w:t>
            </w:r>
          </w:p>
        </w:tc>
      </w:tr>
      <w:tr w:rsidR="00AD0BB2" w:rsidRPr="00063CB8" w:rsidTr="001B1290">
        <w:tc>
          <w:tcPr>
            <w:tcW w:w="4788" w:type="dxa"/>
            <w:hideMark/>
          </w:tcPr>
          <w:p w:rsidR="00AD0BB2" w:rsidRDefault="00AD0BB2" w:rsidP="00AD0BB2">
            <w:pPr>
              <w:pStyle w:val="Texto"/>
              <w:spacing w:line="276" w:lineRule="auto"/>
              <w:ind w:firstLine="0"/>
              <w:rPr>
                <w:rFonts w:ascii="Verdana" w:hAnsi="Verdana"/>
                <w:bCs/>
                <w:sz w:val="16"/>
                <w:szCs w:val="16"/>
              </w:rPr>
            </w:pPr>
            <w:r w:rsidRPr="00F26901">
              <w:rPr>
                <w:rFonts w:ascii="Verdana" w:hAnsi="Verdana"/>
                <w:b/>
                <w:bCs/>
                <w:sz w:val="16"/>
                <w:szCs w:val="16"/>
                <w:lang w:val="es-ES"/>
              </w:rPr>
              <w:t>3.1.4 Nivel de calidad aceptable (NCA):</w:t>
            </w:r>
            <w:r w:rsidRPr="00F26901">
              <w:rPr>
                <w:rFonts w:ascii="Verdana" w:hAnsi="Verdana"/>
                <w:bCs/>
                <w:sz w:val="16"/>
                <w:szCs w:val="16"/>
                <w:lang w:val="es-ES"/>
              </w:rPr>
              <w:t xml:space="preserve"> </w:t>
            </w:r>
            <w:r w:rsidRPr="00F26901">
              <w:rPr>
                <w:rFonts w:ascii="Verdana" w:hAnsi="Verdana"/>
                <w:sz w:val="16"/>
                <w:szCs w:val="16"/>
                <w:lang w:val="es-ES"/>
              </w:rPr>
              <w:t xml:space="preserve">Es el porcentaje máximo </w:t>
            </w:r>
            <w:r>
              <w:rPr>
                <w:rFonts w:ascii="Verdana" w:hAnsi="Verdana"/>
                <w:sz w:val="16"/>
                <w:szCs w:val="16"/>
                <w:lang w:val="es-ES"/>
              </w:rPr>
              <w:t>de unidades de producto defectuoso o el máximo número de defectos por cien unidades de producto que, para propósitos de inspección por muestreo, se puede considerar satisfactorio como calidad promedio de un proceso</w:t>
            </w:r>
            <w:r>
              <w:rPr>
                <w:rFonts w:ascii="Verdana" w:hAnsi="Verdana"/>
                <w:bCs/>
                <w:sz w:val="16"/>
                <w:szCs w:val="16"/>
              </w:rPr>
              <w:t>.</w:t>
            </w:r>
          </w:p>
        </w:tc>
        <w:tc>
          <w:tcPr>
            <w:tcW w:w="4788" w:type="dxa"/>
          </w:tcPr>
          <w:p w:rsidR="00AD0BB2" w:rsidRPr="00093FED" w:rsidRDefault="00AD0BB2" w:rsidP="00AD0BB2">
            <w:pPr>
              <w:spacing w:line="276" w:lineRule="auto"/>
              <w:jc w:val="both"/>
              <w:rPr>
                <w:rFonts w:ascii="Verdana" w:hAnsi="Verdana"/>
                <w:bCs/>
                <w:sz w:val="16"/>
                <w:szCs w:val="16"/>
                <w:lang w:val="en-US"/>
              </w:rPr>
            </w:pPr>
            <w:r>
              <w:rPr>
                <w:rFonts w:ascii="Verdana" w:hAnsi="Verdana"/>
                <w:b/>
                <w:bCs/>
                <w:sz w:val="16"/>
                <w:szCs w:val="16"/>
                <w:lang w:val="en-US"/>
              </w:rPr>
              <w:t>3.1.4 Acceptable quality level (AQL)</w:t>
            </w:r>
            <w:r w:rsidRPr="00093FED">
              <w:rPr>
                <w:rFonts w:ascii="Verdana" w:hAnsi="Verdana"/>
                <w:b/>
                <w:bCs/>
                <w:sz w:val="16"/>
                <w:szCs w:val="16"/>
                <w:lang w:val="en-US"/>
              </w:rPr>
              <w:t>:</w:t>
            </w:r>
            <w:r>
              <w:rPr>
                <w:rFonts w:ascii="Verdana" w:hAnsi="Verdana"/>
                <w:bCs/>
                <w:sz w:val="16"/>
                <w:szCs w:val="16"/>
                <w:lang w:val="en-US"/>
              </w:rPr>
              <w:t xml:space="preserve"> Is the maximum percentage of defective product units or the maximum number of defects for one hundred product units that, for purposes of inspection for sampling, can be considered satisfactory as average quality of a process. </w:t>
            </w:r>
          </w:p>
        </w:tc>
      </w:tr>
      <w:tr w:rsidR="00AD0BB2" w:rsidRPr="00063CB8" w:rsidTr="001B1290">
        <w:tc>
          <w:tcPr>
            <w:tcW w:w="4788" w:type="dxa"/>
            <w:hideMark/>
          </w:tcPr>
          <w:p w:rsidR="00AD0BB2" w:rsidRDefault="00AD0BB2" w:rsidP="00AD0BB2">
            <w:pPr>
              <w:pStyle w:val="Texto"/>
              <w:spacing w:line="276" w:lineRule="auto"/>
              <w:ind w:firstLine="0"/>
              <w:rPr>
                <w:rFonts w:ascii="Verdana" w:hAnsi="Verdana"/>
                <w:bCs/>
                <w:sz w:val="16"/>
                <w:szCs w:val="16"/>
              </w:rPr>
            </w:pPr>
            <w:r>
              <w:rPr>
                <w:rFonts w:ascii="Verdana" w:hAnsi="Verdana"/>
                <w:b/>
                <w:bCs/>
                <w:sz w:val="16"/>
                <w:szCs w:val="16"/>
              </w:rPr>
              <w:t>3.1.5 Nivel de inspección:</w:t>
            </w:r>
            <w:r>
              <w:rPr>
                <w:rFonts w:ascii="Verdana" w:hAnsi="Verdana"/>
                <w:bCs/>
                <w:sz w:val="16"/>
                <w:szCs w:val="16"/>
              </w:rPr>
              <w:t xml:space="preserve"> Parámetro del plan de muestreo que define la relación entre el tamaño del lote y el tamaño de la muestra.</w:t>
            </w:r>
          </w:p>
        </w:tc>
        <w:tc>
          <w:tcPr>
            <w:tcW w:w="4788" w:type="dxa"/>
          </w:tcPr>
          <w:p w:rsidR="00AD0BB2" w:rsidRPr="00D87646" w:rsidRDefault="00AD0BB2" w:rsidP="00AD0BB2">
            <w:pPr>
              <w:spacing w:line="276" w:lineRule="auto"/>
              <w:jc w:val="both"/>
              <w:rPr>
                <w:rFonts w:ascii="Verdana" w:hAnsi="Verdana"/>
                <w:bCs/>
                <w:sz w:val="16"/>
                <w:szCs w:val="16"/>
                <w:lang w:val="en-US"/>
              </w:rPr>
            </w:pPr>
            <w:r>
              <w:rPr>
                <w:rFonts w:ascii="Verdana" w:hAnsi="Verdana"/>
                <w:b/>
                <w:bCs/>
                <w:sz w:val="16"/>
                <w:szCs w:val="16"/>
                <w:lang w:val="en-US"/>
              </w:rPr>
              <w:t xml:space="preserve">3.1.5 Inspection level: </w:t>
            </w:r>
            <w:r>
              <w:rPr>
                <w:rFonts w:ascii="Verdana" w:hAnsi="Verdana"/>
                <w:bCs/>
                <w:sz w:val="16"/>
                <w:szCs w:val="16"/>
                <w:lang w:val="en-US"/>
              </w:rPr>
              <w:t>Parameter of the sampling plan that defines the relationship between the size of the lot and the size of the sample.</w:t>
            </w:r>
          </w:p>
        </w:tc>
      </w:tr>
      <w:tr w:rsidR="00AD0BB2" w:rsidRPr="00063CB8" w:rsidTr="001B1290">
        <w:tc>
          <w:tcPr>
            <w:tcW w:w="4788" w:type="dxa"/>
            <w:hideMark/>
          </w:tcPr>
          <w:p w:rsidR="00AD0BB2" w:rsidRDefault="00AD0BB2" w:rsidP="00AD0BB2">
            <w:pPr>
              <w:pStyle w:val="Texto"/>
              <w:spacing w:line="276" w:lineRule="auto"/>
              <w:ind w:firstLine="0"/>
              <w:rPr>
                <w:rFonts w:ascii="Verdana" w:hAnsi="Verdana"/>
                <w:sz w:val="16"/>
                <w:szCs w:val="16"/>
                <w:lang w:val="es-ES"/>
              </w:rPr>
            </w:pPr>
            <w:r>
              <w:rPr>
                <w:rFonts w:ascii="Verdana" w:hAnsi="Verdana"/>
                <w:sz w:val="16"/>
                <w:szCs w:val="16"/>
                <w:lang w:val="es-ES"/>
              </w:rPr>
              <w:t xml:space="preserve">Nota. </w:t>
            </w:r>
            <w:smartTag w:uri="urn:schemas-microsoft-com:office:smarttags" w:element="PersonName">
              <w:smartTagPr>
                <w:attr w:name="ProductID" w:val="La Norma Mexicana NMX-Z"/>
              </w:smartTagPr>
              <w:smartTag w:uri="urn:schemas-microsoft-com:office:smarttags" w:element="PersonName">
                <w:smartTagPr>
                  <w:attr w:name="ProductID" w:val="la Norma Mexicana"/>
                </w:smartTagPr>
                <w:smartTag w:uri="urn:schemas-microsoft-com:office:smarttags" w:element="PersonName">
                  <w:smartTagPr>
                    <w:attr w:name="ProductID" w:val="la Norma"/>
                  </w:smartTagPr>
                  <w:r>
                    <w:rPr>
                      <w:rFonts w:ascii="Verdana" w:hAnsi="Verdana"/>
                      <w:sz w:val="16"/>
                      <w:szCs w:val="16"/>
                      <w:lang w:val="es-ES"/>
                    </w:rPr>
                    <w:t>La Norma</w:t>
                  </w:r>
                </w:smartTag>
                <w:r>
                  <w:rPr>
                    <w:rFonts w:ascii="Verdana" w:hAnsi="Verdana"/>
                    <w:sz w:val="16"/>
                    <w:szCs w:val="16"/>
                    <w:lang w:val="es-ES"/>
                  </w:rPr>
                  <w:t xml:space="preserve"> Mexicana</w:t>
                </w:r>
              </w:smartTag>
              <w:r>
                <w:rPr>
                  <w:rFonts w:ascii="Verdana" w:hAnsi="Verdana"/>
                  <w:sz w:val="16"/>
                  <w:szCs w:val="16"/>
                  <w:lang w:val="es-ES"/>
                </w:rPr>
                <w:t xml:space="preserve"> </w:t>
              </w:r>
              <w:r>
                <w:rPr>
                  <w:rFonts w:ascii="Verdana" w:hAnsi="Verdana"/>
                  <w:sz w:val="16"/>
                  <w:szCs w:val="16"/>
                </w:rPr>
                <w:t>NMX-Z</w:t>
              </w:r>
            </w:smartTag>
            <w:r>
              <w:rPr>
                <w:rFonts w:ascii="Verdana" w:hAnsi="Verdana"/>
                <w:sz w:val="16"/>
                <w:szCs w:val="16"/>
              </w:rPr>
              <w:t>-012-2-SCFI-1987,</w:t>
            </w:r>
            <w:r>
              <w:rPr>
                <w:rFonts w:ascii="Verdana" w:hAnsi="Verdana"/>
                <w:color w:val="000000"/>
                <w:sz w:val="16"/>
                <w:szCs w:val="16"/>
              </w:rPr>
              <w:t xml:space="preserve"> o la que la sustituya, (véase Capítulo 9 de </w:t>
            </w:r>
            <w:smartTag w:uri="urn:schemas-microsoft-com:office:smarttags" w:element="PersonName">
              <w:smartTagPr>
                <w:attr w:name="ProductID" w:val="la presente Norma"/>
              </w:smartTagPr>
              <w:r>
                <w:rPr>
                  <w:rFonts w:ascii="Verdana" w:hAnsi="Verdana"/>
                  <w:color w:val="000000"/>
                  <w:sz w:val="16"/>
                  <w:szCs w:val="16"/>
                </w:rPr>
                <w:t>la presente Norma</w:t>
              </w:r>
            </w:smartTag>
            <w:r>
              <w:rPr>
                <w:rFonts w:ascii="Verdana" w:hAnsi="Verdana"/>
                <w:color w:val="000000"/>
                <w:sz w:val="16"/>
                <w:szCs w:val="16"/>
              </w:rPr>
              <w:t xml:space="preserve">), </w:t>
            </w:r>
            <w:r>
              <w:rPr>
                <w:rFonts w:ascii="Verdana" w:hAnsi="Verdana"/>
                <w:sz w:val="16"/>
                <w:szCs w:val="16"/>
                <w:lang w:val="es-ES"/>
              </w:rPr>
              <w:t>proporciona tres niveles generales de inspección I, II y III, y cuatro niveles especiales de inspección S-1, S-2, S-3 y S-4. Los niveles generales se utilizan con mayor frecuencia; sin embargo, los niveles de inspección especiales están diseñados para aquellas situaciones en las cuales el tamaño de la muestra deberá mantenerse relativamente reducido, por ejemplo, por razones de índole económica.</w:t>
            </w:r>
          </w:p>
        </w:tc>
        <w:tc>
          <w:tcPr>
            <w:tcW w:w="4788" w:type="dxa"/>
          </w:tcPr>
          <w:p w:rsidR="00AD0BB2" w:rsidRPr="00441114" w:rsidRDefault="00AD0BB2" w:rsidP="00AD0BB2">
            <w:pPr>
              <w:spacing w:line="276" w:lineRule="auto"/>
              <w:jc w:val="both"/>
              <w:rPr>
                <w:rFonts w:ascii="Verdana" w:hAnsi="Verdana"/>
                <w:sz w:val="16"/>
                <w:szCs w:val="16"/>
                <w:lang w:val="en-US"/>
              </w:rPr>
            </w:pPr>
            <w:r>
              <w:rPr>
                <w:rFonts w:ascii="Verdana" w:hAnsi="Verdana"/>
                <w:sz w:val="16"/>
                <w:szCs w:val="16"/>
                <w:lang w:val="en-US"/>
              </w:rPr>
              <w:t>Note. The Mexican Standard NMX-Z-012-2-SCFI-1987, or that which substitutes it, (see Chapter 9 of this Standard), provides three general levels of inspection I, II, and III and four special levels of inspection S-1, S-2, S-3, and S-4. The general levels are utilized with greater frequency; nevertheless, the special inspection levels are designed for those situations in which the size of the sample must be maintained relatively reduced, for example, for reasons of an economic nature.</w:t>
            </w:r>
          </w:p>
        </w:tc>
      </w:tr>
      <w:tr w:rsidR="00AD0BB2" w:rsidRPr="00063CB8" w:rsidTr="001B1290">
        <w:tc>
          <w:tcPr>
            <w:tcW w:w="4788" w:type="dxa"/>
            <w:hideMark/>
          </w:tcPr>
          <w:p w:rsidR="00AD0BB2" w:rsidRDefault="00AD0BB2" w:rsidP="00AD0BB2">
            <w:pPr>
              <w:pStyle w:val="Texto"/>
              <w:spacing w:line="276" w:lineRule="auto"/>
              <w:ind w:firstLine="0"/>
              <w:rPr>
                <w:rFonts w:ascii="Verdana" w:hAnsi="Verdana"/>
                <w:sz w:val="16"/>
                <w:szCs w:val="16"/>
              </w:rPr>
            </w:pPr>
            <w:r w:rsidRPr="00F26901">
              <w:rPr>
                <w:rFonts w:ascii="Verdana" w:hAnsi="Verdana"/>
                <w:b/>
                <w:bCs/>
                <w:sz w:val="16"/>
                <w:szCs w:val="16"/>
                <w:lang w:val="es-ES"/>
              </w:rPr>
              <w:t>3.1.6 Respirador:</w:t>
            </w:r>
            <w:r w:rsidRPr="00F26901">
              <w:rPr>
                <w:rFonts w:ascii="Verdana" w:hAnsi="Verdana"/>
                <w:bCs/>
                <w:sz w:val="16"/>
                <w:szCs w:val="16"/>
                <w:lang w:val="es-ES"/>
              </w:rPr>
              <w:t xml:space="preserve"> </w:t>
            </w:r>
            <w:r w:rsidRPr="00F26901">
              <w:rPr>
                <w:rFonts w:ascii="Verdana" w:hAnsi="Verdana"/>
                <w:sz w:val="16"/>
                <w:szCs w:val="16"/>
                <w:lang w:val="es-ES"/>
              </w:rPr>
              <w:t xml:space="preserve">Es </w:t>
            </w:r>
            <w:r>
              <w:rPr>
                <w:rFonts w:ascii="Verdana" w:hAnsi="Verdana"/>
                <w:sz w:val="16"/>
                <w:szCs w:val="16"/>
              </w:rPr>
              <w:t>un equipo de protección personal de presión positiva o negativa que purifica o suministra aire, para proteger las vías respiratorias del usuario contra contaminantes que se encuentran en el medio ambiente laboral.</w:t>
            </w:r>
          </w:p>
        </w:tc>
        <w:tc>
          <w:tcPr>
            <w:tcW w:w="4788" w:type="dxa"/>
          </w:tcPr>
          <w:p w:rsidR="00AD0BB2" w:rsidRPr="00D87646" w:rsidRDefault="00AD0BB2" w:rsidP="00AD0BB2">
            <w:pPr>
              <w:spacing w:line="276" w:lineRule="auto"/>
              <w:jc w:val="both"/>
              <w:rPr>
                <w:rFonts w:ascii="Verdana" w:hAnsi="Verdana"/>
                <w:bCs/>
                <w:sz w:val="16"/>
                <w:szCs w:val="16"/>
                <w:lang w:val="en-US"/>
              </w:rPr>
            </w:pPr>
            <w:r>
              <w:rPr>
                <w:rFonts w:ascii="Verdana" w:hAnsi="Verdana"/>
                <w:b/>
                <w:bCs/>
                <w:sz w:val="16"/>
                <w:szCs w:val="16"/>
                <w:lang w:val="en-US"/>
              </w:rPr>
              <w:t xml:space="preserve">3.1.6 Respirator: </w:t>
            </w:r>
            <w:r>
              <w:rPr>
                <w:rFonts w:ascii="Verdana" w:hAnsi="Verdana"/>
                <w:bCs/>
                <w:sz w:val="16"/>
                <w:szCs w:val="16"/>
                <w:lang w:val="en-US"/>
              </w:rPr>
              <w:t>Is personal protective equipment of positive or negative pressure that purifies or supplies air, in order to protect the respiratory tracts of the user from contaminants that are found in the work environment.</w:t>
            </w:r>
          </w:p>
        </w:tc>
      </w:tr>
      <w:tr w:rsidR="00AD0BB2" w:rsidRPr="00063CB8" w:rsidTr="001B1290">
        <w:tc>
          <w:tcPr>
            <w:tcW w:w="4788" w:type="dxa"/>
            <w:hideMark/>
          </w:tcPr>
          <w:p w:rsidR="00AD0BB2" w:rsidRDefault="00AD0BB2" w:rsidP="00AD0BB2">
            <w:pPr>
              <w:pStyle w:val="Texto"/>
              <w:spacing w:line="276" w:lineRule="auto"/>
              <w:ind w:firstLine="0"/>
              <w:rPr>
                <w:rFonts w:ascii="Verdana" w:hAnsi="Verdana"/>
                <w:sz w:val="16"/>
                <w:szCs w:val="16"/>
              </w:rPr>
            </w:pPr>
            <w:r>
              <w:rPr>
                <w:rFonts w:ascii="Verdana" w:hAnsi="Verdana"/>
                <w:b/>
                <w:bCs/>
                <w:sz w:val="16"/>
                <w:szCs w:val="16"/>
              </w:rPr>
              <w:t>3.1.7 Respirador de cara completa:</w:t>
            </w:r>
            <w:r>
              <w:rPr>
                <w:rFonts w:ascii="Verdana" w:hAnsi="Verdana"/>
                <w:bCs/>
                <w:sz w:val="16"/>
                <w:szCs w:val="16"/>
              </w:rPr>
              <w:t xml:space="preserve"> Es un </w:t>
            </w:r>
            <w:r>
              <w:rPr>
                <w:rFonts w:ascii="Verdana" w:hAnsi="Verdana"/>
                <w:sz w:val="16"/>
                <w:szCs w:val="16"/>
              </w:rPr>
              <w:t>equipo de protección respiratoria que cubre ojos, nariz, boca y barbilla, y proporciona un sello adecuado a la cara del usuario para protegerlo contra atmósferas contaminadas.</w:t>
            </w:r>
          </w:p>
        </w:tc>
        <w:tc>
          <w:tcPr>
            <w:tcW w:w="4788" w:type="dxa"/>
          </w:tcPr>
          <w:p w:rsidR="00AD0BB2" w:rsidRPr="00D87646" w:rsidRDefault="00AD0BB2" w:rsidP="00AD0BB2">
            <w:pPr>
              <w:spacing w:line="276" w:lineRule="auto"/>
              <w:jc w:val="both"/>
              <w:rPr>
                <w:rFonts w:ascii="Verdana" w:hAnsi="Verdana"/>
                <w:bCs/>
                <w:sz w:val="16"/>
                <w:szCs w:val="16"/>
                <w:lang w:val="en-US"/>
              </w:rPr>
            </w:pPr>
            <w:r>
              <w:rPr>
                <w:rFonts w:ascii="Verdana" w:hAnsi="Verdana"/>
                <w:b/>
                <w:bCs/>
                <w:sz w:val="16"/>
                <w:szCs w:val="16"/>
                <w:lang w:val="en-US"/>
              </w:rPr>
              <w:t xml:space="preserve">3.1.7 Full face respirator: </w:t>
            </w:r>
            <w:r>
              <w:rPr>
                <w:rFonts w:ascii="Verdana" w:hAnsi="Verdana"/>
                <w:bCs/>
                <w:sz w:val="16"/>
                <w:szCs w:val="16"/>
                <w:lang w:val="en-US"/>
              </w:rPr>
              <w:t>Is respiratory protective equipment that covers the eyes, nose, mouth, and chin and provides an adequate seal to the face of the user in order to protect it from contaminated atmospheres.</w:t>
            </w:r>
          </w:p>
        </w:tc>
      </w:tr>
      <w:tr w:rsidR="00AD0BB2" w:rsidRPr="001C5657" w:rsidTr="001B1290">
        <w:tc>
          <w:tcPr>
            <w:tcW w:w="4788" w:type="dxa"/>
            <w:hideMark/>
          </w:tcPr>
          <w:p w:rsidR="00AD0BB2" w:rsidRDefault="00AD0BB2" w:rsidP="00AD0BB2">
            <w:pPr>
              <w:pStyle w:val="Texto"/>
              <w:spacing w:line="276" w:lineRule="auto"/>
              <w:ind w:firstLine="0"/>
              <w:rPr>
                <w:rFonts w:ascii="Verdana" w:hAnsi="Verdana"/>
                <w:sz w:val="16"/>
                <w:szCs w:val="16"/>
              </w:rPr>
            </w:pPr>
            <w:r>
              <w:rPr>
                <w:rFonts w:ascii="Verdana" w:hAnsi="Verdana"/>
                <w:b/>
                <w:bCs/>
                <w:sz w:val="16"/>
                <w:szCs w:val="16"/>
              </w:rPr>
              <w:t>3.1.8 Respirador de mantenimiento:</w:t>
            </w:r>
            <w:r>
              <w:rPr>
                <w:rFonts w:ascii="Verdana" w:hAnsi="Verdana"/>
                <w:bCs/>
                <w:sz w:val="16"/>
                <w:szCs w:val="16"/>
              </w:rPr>
              <w:t xml:space="preserve"> Es un </w:t>
            </w:r>
            <w:r>
              <w:rPr>
                <w:rFonts w:ascii="Verdana" w:hAnsi="Verdana"/>
                <w:sz w:val="16"/>
                <w:szCs w:val="16"/>
              </w:rPr>
              <w:t>equipo que, de acuerdo con su diseño, permite la eliminación de sus elementos filtrantes cuando están saturados, así como la limpieza y reemplazo de aquellas partes y componentes que sufran deformaciones y rupturas: pieza facial, arnés, válvulas, sostenedores de cartuchos, entre otros.</w:t>
            </w:r>
          </w:p>
        </w:tc>
        <w:tc>
          <w:tcPr>
            <w:tcW w:w="4788" w:type="dxa"/>
          </w:tcPr>
          <w:p w:rsidR="00AD0BB2" w:rsidRPr="00D87646" w:rsidRDefault="00AD0BB2" w:rsidP="00AD0BB2">
            <w:pPr>
              <w:spacing w:line="276" w:lineRule="auto"/>
              <w:jc w:val="both"/>
              <w:rPr>
                <w:rFonts w:ascii="Verdana" w:hAnsi="Verdana"/>
                <w:bCs/>
                <w:sz w:val="16"/>
                <w:szCs w:val="16"/>
                <w:lang w:val="en-US"/>
              </w:rPr>
            </w:pPr>
            <w:r>
              <w:rPr>
                <w:rFonts w:ascii="Verdana" w:hAnsi="Verdana"/>
                <w:b/>
                <w:bCs/>
                <w:sz w:val="16"/>
                <w:szCs w:val="16"/>
                <w:lang w:val="en-US"/>
              </w:rPr>
              <w:t xml:space="preserve">3.1.8 Maintenance respirator: </w:t>
            </w:r>
            <w:r>
              <w:rPr>
                <w:rFonts w:ascii="Verdana" w:hAnsi="Verdana"/>
                <w:bCs/>
                <w:sz w:val="16"/>
                <w:szCs w:val="16"/>
                <w:lang w:val="en-US"/>
              </w:rPr>
              <w:t>Is equipment that, according to its design, permits the elimination of their filtering elements when they are saturated, as well as the cleaning and replacement of those parts and components that suffer deformations and ruptures: facepiece, harness, valves, sustainers of cartridges, among others.</w:t>
            </w:r>
          </w:p>
        </w:tc>
      </w:tr>
      <w:tr w:rsidR="00AD0BB2" w:rsidRPr="00063CB8" w:rsidTr="001B1290">
        <w:tc>
          <w:tcPr>
            <w:tcW w:w="4788" w:type="dxa"/>
            <w:hideMark/>
          </w:tcPr>
          <w:p w:rsidR="00AD0BB2" w:rsidRDefault="00AD0BB2" w:rsidP="00AD0BB2">
            <w:pPr>
              <w:pStyle w:val="Texto"/>
              <w:spacing w:line="276" w:lineRule="auto"/>
              <w:ind w:firstLine="0"/>
              <w:rPr>
                <w:rFonts w:ascii="Verdana" w:hAnsi="Verdana"/>
                <w:sz w:val="16"/>
                <w:szCs w:val="16"/>
              </w:rPr>
            </w:pPr>
            <w:r>
              <w:rPr>
                <w:rFonts w:ascii="Verdana" w:hAnsi="Verdana"/>
                <w:b/>
                <w:bCs/>
                <w:sz w:val="16"/>
                <w:szCs w:val="16"/>
              </w:rPr>
              <w:t>3.1.9 Respirador de media cara:</w:t>
            </w:r>
            <w:r>
              <w:rPr>
                <w:rFonts w:ascii="Verdana" w:hAnsi="Verdana"/>
                <w:bCs/>
                <w:sz w:val="16"/>
                <w:szCs w:val="16"/>
              </w:rPr>
              <w:t xml:space="preserve"> Es un </w:t>
            </w:r>
            <w:r>
              <w:rPr>
                <w:rFonts w:ascii="Verdana" w:hAnsi="Verdana"/>
                <w:sz w:val="16"/>
                <w:szCs w:val="16"/>
              </w:rPr>
              <w:t>equipo de protección respiratoria que cubre nariz, boca y barbilla, y proporciona un sello adecuado a la cara del usuario para protegerlo contra atmósferas contaminadas.</w:t>
            </w:r>
          </w:p>
        </w:tc>
        <w:tc>
          <w:tcPr>
            <w:tcW w:w="4788" w:type="dxa"/>
          </w:tcPr>
          <w:p w:rsidR="00AD0BB2" w:rsidRPr="00EA560C" w:rsidRDefault="00AD0BB2" w:rsidP="00AD0BB2">
            <w:pPr>
              <w:spacing w:line="276" w:lineRule="auto"/>
              <w:jc w:val="both"/>
              <w:rPr>
                <w:rFonts w:ascii="Verdana" w:hAnsi="Verdana"/>
                <w:bCs/>
                <w:sz w:val="16"/>
                <w:szCs w:val="16"/>
                <w:lang w:val="en-US"/>
              </w:rPr>
            </w:pPr>
            <w:r>
              <w:rPr>
                <w:rFonts w:ascii="Verdana" w:hAnsi="Verdana"/>
                <w:b/>
                <w:bCs/>
                <w:sz w:val="16"/>
                <w:szCs w:val="16"/>
                <w:lang w:val="en-US"/>
              </w:rPr>
              <w:t xml:space="preserve">3.1.9 Half face respirator: </w:t>
            </w:r>
            <w:r>
              <w:rPr>
                <w:rFonts w:ascii="Verdana" w:hAnsi="Verdana"/>
                <w:bCs/>
                <w:sz w:val="16"/>
                <w:szCs w:val="16"/>
                <w:lang w:val="en-US"/>
              </w:rPr>
              <w:t xml:space="preserve">Is respiratory protection equipment that covers the nose, mouth, and chin and provides an adequate seal to the face of the user for protecting it from atmospheric contaminants. </w:t>
            </w:r>
          </w:p>
        </w:tc>
      </w:tr>
      <w:tr w:rsidR="00AD0BB2" w:rsidRPr="00063CB8" w:rsidTr="001B1290">
        <w:tc>
          <w:tcPr>
            <w:tcW w:w="4788" w:type="dxa"/>
            <w:hideMark/>
          </w:tcPr>
          <w:p w:rsidR="00AD0BB2" w:rsidRDefault="00AD0BB2" w:rsidP="00AD0BB2">
            <w:pPr>
              <w:pStyle w:val="Texto"/>
              <w:spacing w:line="276" w:lineRule="auto"/>
              <w:ind w:firstLine="0"/>
              <w:rPr>
                <w:rFonts w:ascii="Verdana" w:hAnsi="Verdana"/>
                <w:sz w:val="16"/>
                <w:szCs w:val="16"/>
              </w:rPr>
            </w:pPr>
            <w:r w:rsidRPr="00F26901">
              <w:rPr>
                <w:rFonts w:ascii="Verdana" w:hAnsi="Verdana"/>
                <w:b/>
                <w:bCs/>
                <w:sz w:val="16"/>
                <w:szCs w:val="16"/>
                <w:lang w:val="es-ES"/>
              </w:rPr>
              <w:t>3.1.10 Respirador libre de mantenimiento:</w:t>
            </w:r>
            <w:r w:rsidRPr="00F26901">
              <w:rPr>
                <w:rFonts w:ascii="Verdana" w:hAnsi="Verdana"/>
                <w:bCs/>
                <w:sz w:val="16"/>
                <w:szCs w:val="16"/>
                <w:lang w:val="es-ES"/>
              </w:rPr>
              <w:t xml:space="preserve"> Es un </w:t>
            </w:r>
            <w:r w:rsidRPr="00F26901">
              <w:rPr>
                <w:rFonts w:ascii="Verdana" w:hAnsi="Verdana"/>
                <w:sz w:val="16"/>
                <w:szCs w:val="16"/>
                <w:lang w:val="es-ES"/>
              </w:rPr>
              <w:t xml:space="preserve">equipo que, de acuerdo con su </w:t>
            </w:r>
            <w:r>
              <w:rPr>
                <w:rFonts w:ascii="Verdana" w:hAnsi="Verdana"/>
                <w:sz w:val="16"/>
                <w:szCs w:val="16"/>
              </w:rPr>
              <w:t>diseño o materiales de construcción, se desecha por completo una vez que se ha saturado su elemento filtrante o ha sufrido un daño o deformación física.</w:t>
            </w:r>
          </w:p>
        </w:tc>
        <w:tc>
          <w:tcPr>
            <w:tcW w:w="4788" w:type="dxa"/>
          </w:tcPr>
          <w:p w:rsidR="00AD0BB2" w:rsidRPr="00EA560C" w:rsidRDefault="00AD0BB2" w:rsidP="00AD0BB2">
            <w:pPr>
              <w:spacing w:line="276" w:lineRule="auto"/>
              <w:jc w:val="both"/>
              <w:rPr>
                <w:rFonts w:ascii="Verdana" w:hAnsi="Verdana"/>
                <w:bCs/>
                <w:sz w:val="16"/>
                <w:szCs w:val="16"/>
                <w:lang w:val="en-US"/>
              </w:rPr>
            </w:pPr>
            <w:r>
              <w:rPr>
                <w:rFonts w:ascii="Verdana" w:hAnsi="Verdana"/>
                <w:b/>
                <w:bCs/>
                <w:sz w:val="16"/>
                <w:szCs w:val="16"/>
                <w:lang w:val="en-US"/>
              </w:rPr>
              <w:t xml:space="preserve">3.1.10 Maintenance free respirator: </w:t>
            </w:r>
            <w:r>
              <w:rPr>
                <w:rFonts w:ascii="Verdana" w:hAnsi="Verdana"/>
                <w:bCs/>
                <w:sz w:val="16"/>
                <w:szCs w:val="16"/>
                <w:lang w:val="en-US"/>
              </w:rPr>
              <w:t xml:space="preserve">Is equipment that, according to its design or construction materials, is discarded completely once its filtering element has been saturated or has suffered damage or physical defamation. </w:t>
            </w:r>
          </w:p>
        </w:tc>
      </w:tr>
      <w:tr w:rsidR="00AD0BB2" w:rsidRPr="00063CB8" w:rsidTr="001B1290">
        <w:tc>
          <w:tcPr>
            <w:tcW w:w="4788" w:type="dxa"/>
            <w:hideMark/>
          </w:tcPr>
          <w:p w:rsidR="00AD0BB2" w:rsidRDefault="00AD0BB2" w:rsidP="00AD0BB2">
            <w:pPr>
              <w:pStyle w:val="Texto"/>
              <w:spacing w:line="276" w:lineRule="auto"/>
              <w:ind w:firstLine="0"/>
              <w:rPr>
                <w:rFonts w:ascii="Verdana" w:hAnsi="Verdana"/>
                <w:sz w:val="16"/>
                <w:szCs w:val="16"/>
              </w:rPr>
            </w:pPr>
            <w:r>
              <w:rPr>
                <w:rFonts w:ascii="Verdana" w:hAnsi="Verdana"/>
                <w:b/>
                <w:bCs/>
                <w:sz w:val="16"/>
                <w:szCs w:val="16"/>
              </w:rPr>
              <w:t>3.1.11 Respiradores purificadores de aire de presión negativa contra partículas:</w:t>
            </w:r>
            <w:r>
              <w:rPr>
                <w:rFonts w:ascii="Verdana" w:hAnsi="Verdana"/>
                <w:bCs/>
                <w:sz w:val="16"/>
                <w:szCs w:val="16"/>
              </w:rPr>
              <w:t xml:space="preserve"> </w:t>
            </w:r>
            <w:r>
              <w:rPr>
                <w:rFonts w:ascii="Verdana" w:hAnsi="Verdana"/>
                <w:sz w:val="16"/>
                <w:szCs w:val="16"/>
              </w:rPr>
              <w:t>Son aquellos que retienen los contaminantes del aire al pasar a través del filtro, por medio de la acción respiratoria (inhalación-exhalación).</w:t>
            </w:r>
          </w:p>
        </w:tc>
        <w:tc>
          <w:tcPr>
            <w:tcW w:w="4788" w:type="dxa"/>
          </w:tcPr>
          <w:p w:rsidR="00AD0BB2" w:rsidRPr="00B67642" w:rsidRDefault="00AD0BB2" w:rsidP="00AD0BB2">
            <w:pPr>
              <w:spacing w:line="276" w:lineRule="auto"/>
              <w:jc w:val="both"/>
              <w:rPr>
                <w:rFonts w:ascii="Verdana" w:hAnsi="Verdana"/>
                <w:bCs/>
                <w:sz w:val="16"/>
                <w:szCs w:val="16"/>
                <w:lang w:val="en-US"/>
              </w:rPr>
            </w:pPr>
            <w:r>
              <w:rPr>
                <w:rFonts w:ascii="Verdana" w:hAnsi="Verdana"/>
                <w:b/>
                <w:bCs/>
                <w:sz w:val="16"/>
                <w:szCs w:val="16"/>
                <w:lang w:val="en-US"/>
              </w:rPr>
              <w:t>3.1.11 Anti-noxious particulate n</w:t>
            </w:r>
            <w:r>
              <w:rPr>
                <w:rFonts w:ascii="Verdana" w:hAnsi="Verdana"/>
                <w:b/>
                <w:sz w:val="16"/>
                <w:szCs w:val="16"/>
                <w:lang w:val="en-US"/>
              </w:rPr>
              <w:t xml:space="preserve">egative pressure air purifying respirators: </w:t>
            </w:r>
            <w:r>
              <w:rPr>
                <w:rFonts w:ascii="Verdana" w:hAnsi="Verdana"/>
                <w:sz w:val="16"/>
                <w:szCs w:val="16"/>
                <w:lang w:val="en-US"/>
              </w:rPr>
              <w:t>Are those that retain the air contaminants when passing through the filter, by means of the respiratory action (inhalation – exhalation).</w:t>
            </w:r>
          </w:p>
        </w:tc>
      </w:tr>
      <w:tr w:rsidR="00AD0BB2" w:rsidRPr="00063CB8" w:rsidTr="001B1290">
        <w:tc>
          <w:tcPr>
            <w:tcW w:w="4788" w:type="dxa"/>
            <w:hideMark/>
          </w:tcPr>
          <w:p w:rsidR="00AD0BB2" w:rsidRDefault="00AD0BB2" w:rsidP="00AD0BB2">
            <w:pPr>
              <w:pStyle w:val="Texto"/>
              <w:spacing w:line="276" w:lineRule="auto"/>
              <w:ind w:firstLine="0"/>
              <w:rPr>
                <w:rFonts w:ascii="Verdana" w:hAnsi="Verdana"/>
                <w:sz w:val="16"/>
                <w:szCs w:val="16"/>
              </w:rPr>
            </w:pPr>
            <w:r>
              <w:rPr>
                <w:rFonts w:ascii="Verdana" w:hAnsi="Verdana"/>
                <w:b/>
                <w:bCs/>
                <w:sz w:val="16"/>
                <w:szCs w:val="16"/>
              </w:rPr>
              <w:t>3.1.12 Tamaño de lote:</w:t>
            </w:r>
            <w:r>
              <w:rPr>
                <w:rFonts w:ascii="Verdana" w:hAnsi="Verdana"/>
                <w:sz w:val="16"/>
                <w:szCs w:val="16"/>
              </w:rPr>
              <w:t xml:space="preserve"> Se considera como el número de respiradores de la producción semestral, o la cantidad declarada de éstos de un pedimento, en caso de importación, para efectos de muestreo.</w:t>
            </w:r>
          </w:p>
        </w:tc>
        <w:tc>
          <w:tcPr>
            <w:tcW w:w="4788" w:type="dxa"/>
          </w:tcPr>
          <w:p w:rsidR="00AD0BB2" w:rsidRPr="00B67642" w:rsidRDefault="00AD0BB2" w:rsidP="00AD0BB2">
            <w:pPr>
              <w:spacing w:line="276" w:lineRule="auto"/>
              <w:jc w:val="both"/>
              <w:rPr>
                <w:rFonts w:ascii="Verdana" w:hAnsi="Verdana"/>
                <w:bCs/>
                <w:sz w:val="16"/>
                <w:szCs w:val="16"/>
                <w:lang w:val="en-US"/>
              </w:rPr>
            </w:pPr>
            <w:r>
              <w:rPr>
                <w:rFonts w:ascii="Verdana" w:hAnsi="Verdana"/>
                <w:b/>
                <w:bCs/>
                <w:sz w:val="16"/>
                <w:szCs w:val="16"/>
                <w:lang w:val="en-US"/>
              </w:rPr>
              <w:t xml:space="preserve">3.1.12 Lot size: </w:t>
            </w:r>
            <w:r>
              <w:rPr>
                <w:rFonts w:ascii="Verdana" w:hAnsi="Verdana"/>
                <w:bCs/>
                <w:sz w:val="16"/>
                <w:szCs w:val="16"/>
                <w:lang w:val="en-US"/>
              </w:rPr>
              <w:t xml:space="preserve">Is considered as the number of respirators of the quarterly production or the quantity declared on a pedimento (import/export document) in the case of importation, for the purposes of sampling. </w:t>
            </w:r>
          </w:p>
        </w:tc>
      </w:tr>
      <w:tr w:rsidR="00AD0BB2" w:rsidRPr="00E86BA8" w:rsidTr="001B1290">
        <w:tc>
          <w:tcPr>
            <w:tcW w:w="4788" w:type="dxa"/>
          </w:tcPr>
          <w:p w:rsidR="00AD0BB2" w:rsidRPr="00E86BA8" w:rsidRDefault="00E86BA8" w:rsidP="00AD0BB2">
            <w:pPr>
              <w:pStyle w:val="Texto"/>
              <w:spacing w:line="276" w:lineRule="auto"/>
              <w:ind w:firstLine="0"/>
              <w:rPr>
                <w:rFonts w:ascii="Verdana" w:hAnsi="Verdana"/>
                <w:b/>
                <w:bCs/>
                <w:sz w:val="16"/>
                <w:szCs w:val="16"/>
              </w:rPr>
            </w:pPr>
            <w:r w:rsidRPr="00E86BA8">
              <w:rPr>
                <w:rFonts w:ascii="Verdana" w:hAnsi="Verdana"/>
                <w:b/>
                <w:bCs/>
                <w:sz w:val="16"/>
                <w:szCs w:val="16"/>
              </w:rPr>
              <w:t>3.1.13</w:t>
            </w:r>
            <w:r w:rsidRPr="00E86BA8">
              <w:rPr>
                <w:rFonts w:ascii="Verdana" w:hAnsi="Verdana"/>
                <w:b/>
                <w:bCs/>
                <w:sz w:val="16"/>
                <w:szCs w:val="16"/>
              </w:rPr>
              <w:tab/>
              <w:t xml:space="preserve">Válvula de exhalación: </w:t>
            </w:r>
            <w:r w:rsidRPr="00E86BA8">
              <w:rPr>
                <w:rFonts w:ascii="Verdana" w:hAnsi="Verdana"/>
                <w:bCs/>
                <w:sz w:val="16"/>
                <w:szCs w:val="16"/>
              </w:rPr>
              <w:t>El elemento del respirador que permite al aire exhalado y al exceso de aire salir del respirador, lo cual facilita la exhalación y brinda una sensación de frescura y comodidad al usuario.</w:t>
            </w:r>
          </w:p>
        </w:tc>
        <w:tc>
          <w:tcPr>
            <w:tcW w:w="4788" w:type="dxa"/>
          </w:tcPr>
          <w:p w:rsidR="00AD0BB2" w:rsidRPr="00E86BA8" w:rsidRDefault="00E86BA8" w:rsidP="00AD0BB2">
            <w:pPr>
              <w:spacing w:line="276" w:lineRule="auto"/>
              <w:jc w:val="both"/>
              <w:rPr>
                <w:rFonts w:ascii="Verdana" w:hAnsi="Verdana"/>
                <w:b/>
                <w:bCs/>
                <w:sz w:val="16"/>
                <w:szCs w:val="16"/>
                <w:lang w:val="en-US"/>
              </w:rPr>
            </w:pPr>
            <w:r w:rsidRPr="00E86BA8">
              <w:rPr>
                <w:rFonts w:ascii="Verdana" w:hAnsi="Verdana"/>
                <w:b/>
                <w:bCs/>
                <w:sz w:val="16"/>
                <w:szCs w:val="16"/>
                <w:lang w:val="en-US"/>
              </w:rPr>
              <w:t xml:space="preserve">3.1.13 Exhalation valve: </w:t>
            </w:r>
            <w:r w:rsidRPr="00E86BA8">
              <w:rPr>
                <w:rFonts w:ascii="Verdana" w:hAnsi="Verdana"/>
                <w:bCs/>
                <w:sz w:val="16"/>
                <w:szCs w:val="16"/>
                <w:lang w:val="en-US"/>
              </w:rPr>
              <w:t>The element of the respirator that permits the exhaled air and the excess air to leave the respirator, which facilitates the exhalation and brings a sensation of freshness and comfort to the user.</w:t>
            </w:r>
          </w:p>
        </w:tc>
      </w:tr>
      <w:tr w:rsidR="00E86BA8" w:rsidRPr="00E86BA8" w:rsidTr="001B1290">
        <w:tc>
          <w:tcPr>
            <w:tcW w:w="4788" w:type="dxa"/>
          </w:tcPr>
          <w:p w:rsidR="00E86BA8" w:rsidRPr="00F938B8" w:rsidRDefault="00E86BA8" w:rsidP="00E86BA8">
            <w:pPr>
              <w:pStyle w:val="Texto"/>
              <w:spacing w:line="276" w:lineRule="auto"/>
              <w:ind w:firstLine="0"/>
              <w:jc w:val="right"/>
              <w:rPr>
                <w:rFonts w:ascii="Verdana" w:hAnsi="Verdana"/>
                <w:bCs/>
                <w:i/>
                <w:color w:val="0000FA"/>
                <w:sz w:val="16"/>
                <w:szCs w:val="16"/>
              </w:rPr>
            </w:pPr>
            <w:r w:rsidRPr="00F938B8">
              <w:rPr>
                <w:rFonts w:ascii="Verdana" w:hAnsi="Verdana"/>
                <w:bCs/>
                <w:i/>
                <w:color w:val="0000FA"/>
                <w:sz w:val="16"/>
                <w:szCs w:val="16"/>
              </w:rPr>
              <w:t>Sección agregada DOF 24-03-2017</w:t>
            </w:r>
          </w:p>
        </w:tc>
        <w:tc>
          <w:tcPr>
            <w:tcW w:w="4788" w:type="dxa"/>
          </w:tcPr>
          <w:p w:rsidR="00E86BA8" w:rsidRPr="00E86BA8" w:rsidRDefault="00E86BA8" w:rsidP="00E86BA8">
            <w:pPr>
              <w:spacing w:line="276" w:lineRule="auto"/>
              <w:jc w:val="right"/>
              <w:rPr>
                <w:rFonts w:ascii="Verdana" w:hAnsi="Verdana"/>
                <w:bCs/>
                <w:i/>
                <w:color w:val="0000FA"/>
                <w:sz w:val="16"/>
                <w:szCs w:val="16"/>
                <w:lang w:val="en-US"/>
              </w:rPr>
            </w:pPr>
            <w:r>
              <w:rPr>
                <w:rFonts w:ascii="Verdana" w:hAnsi="Verdana"/>
                <w:bCs/>
                <w:i/>
                <w:color w:val="0000FA"/>
                <w:sz w:val="16"/>
                <w:szCs w:val="16"/>
                <w:lang w:val="en-US"/>
              </w:rPr>
              <w:t>Section</w:t>
            </w:r>
            <w:r w:rsidRPr="00E86BA8">
              <w:rPr>
                <w:rFonts w:ascii="Verdana" w:hAnsi="Verdana"/>
                <w:bCs/>
                <w:i/>
                <w:color w:val="0000FA"/>
                <w:sz w:val="16"/>
                <w:szCs w:val="16"/>
                <w:lang w:val="en-US"/>
              </w:rPr>
              <w:t xml:space="preserve"> added DOF 24-03-2017</w:t>
            </w:r>
          </w:p>
        </w:tc>
      </w:tr>
      <w:tr w:rsidR="00E86BA8" w:rsidRPr="00E86BA8" w:rsidTr="001B1290">
        <w:tc>
          <w:tcPr>
            <w:tcW w:w="4788" w:type="dxa"/>
          </w:tcPr>
          <w:p w:rsidR="00E86BA8" w:rsidRPr="00F938B8" w:rsidRDefault="00E86BA8" w:rsidP="00AD0BB2">
            <w:pPr>
              <w:pStyle w:val="Texto"/>
              <w:spacing w:line="276" w:lineRule="auto"/>
              <w:ind w:firstLine="0"/>
              <w:rPr>
                <w:rFonts w:ascii="Verdana" w:hAnsi="Verdana"/>
                <w:b/>
                <w:bCs/>
                <w:sz w:val="16"/>
                <w:szCs w:val="16"/>
              </w:rPr>
            </w:pPr>
            <w:r w:rsidRPr="00F938B8">
              <w:rPr>
                <w:rFonts w:ascii="Verdana" w:hAnsi="Verdana"/>
                <w:b/>
                <w:bCs/>
                <w:sz w:val="16"/>
                <w:szCs w:val="16"/>
              </w:rPr>
              <w:t>3.1.14</w:t>
            </w:r>
            <w:r w:rsidRPr="00F938B8">
              <w:rPr>
                <w:rFonts w:ascii="Verdana" w:hAnsi="Verdana"/>
                <w:b/>
                <w:bCs/>
                <w:sz w:val="16"/>
                <w:szCs w:val="16"/>
              </w:rPr>
              <w:tab/>
              <w:t xml:space="preserve">Válvula de inhalación: </w:t>
            </w:r>
            <w:r w:rsidRPr="00F938B8">
              <w:rPr>
                <w:rFonts w:ascii="Verdana" w:hAnsi="Verdana"/>
                <w:bCs/>
                <w:sz w:val="16"/>
                <w:szCs w:val="16"/>
              </w:rPr>
              <w:t>El elemento del respirador que permite al aire entrar al respirador a través de filtro o cartucho.</w:t>
            </w:r>
          </w:p>
        </w:tc>
        <w:tc>
          <w:tcPr>
            <w:tcW w:w="4788" w:type="dxa"/>
          </w:tcPr>
          <w:p w:rsidR="00E86BA8" w:rsidRPr="00E86BA8" w:rsidRDefault="00E86BA8" w:rsidP="00AD0BB2">
            <w:pPr>
              <w:spacing w:line="276" w:lineRule="auto"/>
              <w:jc w:val="both"/>
              <w:rPr>
                <w:rFonts w:ascii="Verdana" w:hAnsi="Verdana"/>
                <w:b/>
                <w:bCs/>
                <w:sz w:val="16"/>
                <w:szCs w:val="16"/>
                <w:lang w:val="en-US"/>
              </w:rPr>
            </w:pPr>
            <w:r w:rsidRPr="00E86BA8">
              <w:rPr>
                <w:rFonts w:ascii="Verdana" w:hAnsi="Verdana"/>
                <w:b/>
                <w:bCs/>
                <w:sz w:val="16"/>
                <w:szCs w:val="16"/>
                <w:lang w:val="en-US"/>
              </w:rPr>
              <w:t xml:space="preserve">3.1.14 Inhalation Valve: </w:t>
            </w:r>
            <w:r w:rsidRPr="00E86BA8">
              <w:rPr>
                <w:rFonts w:ascii="Verdana" w:hAnsi="Verdana"/>
                <w:bCs/>
                <w:sz w:val="16"/>
                <w:szCs w:val="16"/>
                <w:lang w:val="en-US"/>
              </w:rPr>
              <w:t>The element of the respirator that permits the air to enter the respirator through the filter or cartridge.</w:t>
            </w:r>
          </w:p>
        </w:tc>
      </w:tr>
      <w:tr w:rsidR="00E86BA8" w:rsidRPr="00E86BA8" w:rsidTr="001B1290">
        <w:tc>
          <w:tcPr>
            <w:tcW w:w="4788" w:type="dxa"/>
          </w:tcPr>
          <w:p w:rsidR="00E86BA8" w:rsidRPr="00F938B8" w:rsidRDefault="00E86BA8" w:rsidP="00E86BA8">
            <w:pPr>
              <w:pStyle w:val="Texto"/>
              <w:spacing w:line="276" w:lineRule="auto"/>
              <w:ind w:firstLine="0"/>
              <w:jc w:val="right"/>
              <w:rPr>
                <w:rFonts w:ascii="Verdana" w:hAnsi="Verdana"/>
                <w:bCs/>
                <w:i/>
                <w:color w:val="0000FA"/>
                <w:sz w:val="16"/>
                <w:szCs w:val="16"/>
              </w:rPr>
            </w:pPr>
            <w:r w:rsidRPr="00F938B8">
              <w:rPr>
                <w:rFonts w:ascii="Verdana" w:hAnsi="Verdana"/>
                <w:bCs/>
                <w:i/>
                <w:color w:val="0000FA"/>
                <w:sz w:val="16"/>
                <w:szCs w:val="16"/>
              </w:rPr>
              <w:t>Sección agregada DOF 24-03-2017</w:t>
            </w:r>
          </w:p>
        </w:tc>
        <w:tc>
          <w:tcPr>
            <w:tcW w:w="4788" w:type="dxa"/>
          </w:tcPr>
          <w:p w:rsidR="00E86BA8" w:rsidRPr="00E86BA8" w:rsidRDefault="00E86BA8" w:rsidP="00E86BA8">
            <w:pPr>
              <w:spacing w:line="276" w:lineRule="auto"/>
              <w:jc w:val="right"/>
              <w:rPr>
                <w:rFonts w:ascii="Verdana" w:hAnsi="Verdana"/>
                <w:bCs/>
                <w:i/>
                <w:color w:val="0000FA"/>
                <w:sz w:val="16"/>
                <w:szCs w:val="16"/>
                <w:lang w:val="en-US"/>
              </w:rPr>
            </w:pPr>
            <w:r>
              <w:rPr>
                <w:rFonts w:ascii="Verdana" w:hAnsi="Verdana"/>
                <w:bCs/>
                <w:i/>
                <w:color w:val="0000FA"/>
                <w:sz w:val="16"/>
                <w:szCs w:val="16"/>
                <w:lang w:val="en-US"/>
              </w:rPr>
              <w:t>Section</w:t>
            </w:r>
            <w:r w:rsidRPr="00E86BA8">
              <w:rPr>
                <w:rFonts w:ascii="Verdana" w:hAnsi="Verdana"/>
                <w:bCs/>
                <w:i/>
                <w:color w:val="0000FA"/>
                <w:sz w:val="16"/>
                <w:szCs w:val="16"/>
                <w:lang w:val="en-US"/>
              </w:rPr>
              <w:t xml:space="preserve"> added DOF 24-03-2017</w:t>
            </w:r>
          </w:p>
        </w:tc>
      </w:tr>
      <w:tr w:rsidR="00E86BA8" w:rsidRPr="00E86BA8" w:rsidTr="001B1290">
        <w:tc>
          <w:tcPr>
            <w:tcW w:w="4788" w:type="dxa"/>
          </w:tcPr>
          <w:p w:rsidR="00E86BA8" w:rsidRPr="00E86BA8" w:rsidRDefault="00E86BA8" w:rsidP="00AD0BB2">
            <w:pPr>
              <w:pStyle w:val="Texto"/>
              <w:spacing w:line="276" w:lineRule="auto"/>
              <w:ind w:firstLine="0"/>
              <w:rPr>
                <w:rFonts w:ascii="Verdana" w:hAnsi="Verdana"/>
                <w:b/>
                <w:bCs/>
                <w:sz w:val="16"/>
                <w:szCs w:val="16"/>
                <w:lang w:val="en-US"/>
              </w:rPr>
            </w:pPr>
          </w:p>
        </w:tc>
        <w:tc>
          <w:tcPr>
            <w:tcW w:w="4788" w:type="dxa"/>
          </w:tcPr>
          <w:p w:rsidR="00E86BA8" w:rsidRPr="00E86BA8" w:rsidRDefault="00E86BA8" w:rsidP="00AD0BB2">
            <w:pPr>
              <w:spacing w:line="276" w:lineRule="auto"/>
              <w:jc w:val="both"/>
              <w:rPr>
                <w:rFonts w:ascii="Verdana" w:hAnsi="Verdana"/>
                <w:b/>
                <w:bCs/>
                <w:sz w:val="16"/>
                <w:szCs w:val="16"/>
                <w:lang w:val="en-US"/>
              </w:rPr>
            </w:pPr>
          </w:p>
        </w:tc>
      </w:tr>
      <w:tr w:rsidR="00AD0BB2" w:rsidRPr="00B67642" w:rsidTr="00F96651">
        <w:trPr>
          <w:trHeight w:val="261"/>
        </w:trPr>
        <w:tc>
          <w:tcPr>
            <w:tcW w:w="4788" w:type="dxa"/>
          </w:tcPr>
          <w:p w:rsidR="00AD0BB2" w:rsidRDefault="00AD0BB2" w:rsidP="00AD0BB2">
            <w:pPr>
              <w:pStyle w:val="Texto"/>
              <w:spacing w:line="244" w:lineRule="exact"/>
              <w:ind w:firstLine="0"/>
              <w:rPr>
                <w:rFonts w:ascii="Verdana" w:hAnsi="Verdana"/>
                <w:bCs/>
                <w:sz w:val="16"/>
                <w:szCs w:val="16"/>
                <w:lang w:val="en-US"/>
              </w:rPr>
            </w:pPr>
            <w:r w:rsidRPr="00B67642">
              <w:rPr>
                <w:rFonts w:ascii="Verdana" w:hAnsi="Verdana"/>
                <w:b/>
                <w:bCs/>
                <w:sz w:val="16"/>
                <w:szCs w:val="16"/>
                <w:lang w:val="en-US"/>
              </w:rPr>
              <w:t xml:space="preserve">3.2 </w:t>
            </w:r>
            <w:r w:rsidRPr="00B67642">
              <w:rPr>
                <w:rFonts w:ascii="Verdana" w:hAnsi="Verdana"/>
                <w:bCs/>
                <w:sz w:val="16"/>
                <w:szCs w:val="16"/>
                <w:lang w:val="en-US"/>
              </w:rPr>
              <w:t>Símbolos y abreviaturas</w:t>
            </w:r>
          </w:p>
          <w:p w:rsidR="00AD0BB2" w:rsidRDefault="00AD0BB2" w:rsidP="00AD0BB2">
            <w:pPr>
              <w:pStyle w:val="Texto"/>
              <w:spacing w:line="276" w:lineRule="auto"/>
              <w:ind w:firstLine="0"/>
              <w:rPr>
                <w:rFonts w:ascii="Verdana" w:hAnsi="Verdana"/>
                <w:b/>
                <w:bCs/>
                <w:sz w:val="16"/>
                <w:szCs w:val="16"/>
              </w:rPr>
            </w:pPr>
          </w:p>
        </w:tc>
        <w:tc>
          <w:tcPr>
            <w:tcW w:w="4788" w:type="dxa"/>
          </w:tcPr>
          <w:p w:rsidR="00AD0BB2" w:rsidRPr="00B67642" w:rsidRDefault="00AD0BB2" w:rsidP="00AD0BB2">
            <w:pPr>
              <w:spacing w:line="276" w:lineRule="auto"/>
              <w:jc w:val="both"/>
              <w:rPr>
                <w:rFonts w:ascii="Verdana" w:hAnsi="Verdana"/>
                <w:bCs/>
                <w:sz w:val="16"/>
                <w:szCs w:val="16"/>
                <w:lang w:val="en-US"/>
              </w:rPr>
            </w:pPr>
            <w:r>
              <w:rPr>
                <w:rFonts w:ascii="Verdana" w:hAnsi="Verdana"/>
                <w:b/>
                <w:bCs/>
                <w:sz w:val="16"/>
                <w:szCs w:val="16"/>
                <w:lang w:val="en-US"/>
              </w:rPr>
              <w:t xml:space="preserve">3.2 </w:t>
            </w:r>
            <w:r>
              <w:rPr>
                <w:rFonts w:ascii="Verdana" w:hAnsi="Verdana"/>
                <w:bCs/>
                <w:sz w:val="16"/>
                <w:szCs w:val="16"/>
                <w:lang w:val="en-US"/>
              </w:rPr>
              <w:t>Symbols and abbreviations</w:t>
            </w:r>
          </w:p>
        </w:tc>
      </w:tr>
    </w:tbl>
    <w:p w:rsidR="00B67642" w:rsidRDefault="00B67642" w:rsidP="003318B9">
      <w:pPr>
        <w:pStyle w:val="Texto"/>
        <w:spacing w:line="244" w:lineRule="exact"/>
        <w:rPr>
          <w:rFonts w:ascii="Verdana" w:hAnsi="Verdana"/>
          <w:bCs/>
          <w:sz w:val="16"/>
          <w:szCs w:val="16"/>
          <w:lang w:val="en-US"/>
        </w:rPr>
      </w:pPr>
    </w:p>
    <w:p w:rsidR="00B67642" w:rsidRPr="00B67642" w:rsidRDefault="00B67642" w:rsidP="003318B9">
      <w:pPr>
        <w:pStyle w:val="Texto"/>
        <w:spacing w:line="244" w:lineRule="exact"/>
        <w:rPr>
          <w:rFonts w:ascii="Verdana" w:hAnsi="Verdana"/>
          <w:bCs/>
          <w:sz w:val="16"/>
          <w:szCs w:val="16"/>
          <w:lang w:val="en-US"/>
        </w:rPr>
      </w:pPr>
    </w:p>
    <w:tbl>
      <w:tblPr>
        <w:tblW w:w="8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45"/>
        <w:gridCol w:w="5597"/>
      </w:tblGrid>
      <w:tr w:rsidR="003318B9" w:rsidTr="00F938B8">
        <w:trPr>
          <w:trHeight w:val="20"/>
          <w:tblHeader/>
          <w:jc w:val="center"/>
        </w:trPr>
        <w:tc>
          <w:tcPr>
            <w:tcW w:w="274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318B9" w:rsidRPr="00B67642" w:rsidRDefault="003318B9">
            <w:pPr>
              <w:pStyle w:val="Texto"/>
              <w:spacing w:line="244" w:lineRule="exact"/>
              <w:ind w:firstLine="0"/>
              <w:jc w:val="center"/>
              <w:rPr>
                <w:rFonts w:ascii="Verdana" w:hAnsi="Verdana"/>
                <w:b/>
                <w:sz w:val="16"/>
                <w:szCs w:val="16"/>
                <w:lang w:val="en-US"/>
              </w:rPr>
            </w:pPr>
            <w:r w:rsidRPr="00B67642">
              <w:rPr>
                <w:rFonts w:ascii="Verdana" w:hAnsi="Verdana"/>
                <w:b/>
                <w:sz w:val="16"/>
                <w:szCs w:val="16"/>
                <w:lang w:val="en-US"/>
              </w:rPr>
              <w:t>Símbolo o abreviatura</w:t>
            </w:r>
          </w:p>
        </w:tc>
        <w:tc>
          <w:tcPr>
            <w:tcW w:w="559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318B9" w:rsidRDefault="003318B9">
            <w:pPr>
              <w:pStyle w:val="Texto"/>
              <w:spacing w:line="244" w:lineRule="exact"/>
              <w:ind w:firstLine="0"/>
              <w:jc w:val="center"/>
              <w:rPr>
                <w:rFonts w:ascii="Verdana" w:hAnsi="Verdana"/>
                <w:b/>
                <w:sz w:val="16"/>
                <w:szCs w:val="16"/>
                <w:lang w:val="es-ES"/>
              </w:rPr>
            </w:pPr>
            <w:r w:rsidRPr="00B67642">
              <w:rPr>
                <w:rFonts w:ascii="Verdana" w:hAnsi="Verdana"/>
                <w:b/>
                <w:sz w:val="16"/>
                <w:szCs w:val="16"/>
                <w:lang w:val="en-US"/>
              </w:rPr>
              <w:t>Sign</w:t>
            </w:r>
            <w:r>
              <w:rPr>
                <w:rFonts w:ascii="Verdana" w:hAnsi="Verdana"/>
                <w:b/>
                <w:sz w:val="16"/>
                <w:szCs w:val="16"/>
                <w:lang w:val="es-ES"/>
              </w:rPr>
              <w:t>ificado</w:t>
            </w:r>
          </w:p>
        </w:tc>
      </w:tr>
      <w:tr w:rsidR="003318B9" w:rsidRPr="003318B9" w:rsidTr="00F938B8">
        <w:trPr>
          <w:trHeight w:val="20"/>
          <w:jc w:val="center"/>
        </w:trPr>
        <w:tc>
          <w:tcPr>
            <w:tcW w:w="2745"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3318B9" w:rsidRDefault="003318B9">
            <w:pPr>
              <w:pStyle w:val="Texto"/>
              <w:spacing w:line="244" w:lineRule="exact"/>
              <w:ind w:firstLine="0"/>
              <w:jc w:val="right"/>
              <w:rPr>
                <w:rFonts w:ascii="Verdana" w:hAnsi="Verdana"/>
                <w:sz w:val="16"/>
                <w:szCs w:val="16"/>
              </w:rPr>
            </w:pPr>
            <w:r>
              <w:rPr>
                <w:rFonts w:ascii="Verdana" w:hAnsi="Verdana"/>
                <w:bCs/>
                <w:sz w:val="16"/>
                <w:szCs w:val="16"/>
              </w:rPr>
              <w:t>CMA</w:t>
            </w:r>
          </w:p>
        </w:tc>
        <w:tc>
          <w:tcPr>
            <w:tcW w:w="5597"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3318B9" w:rsidRDefault="003318B9">
            <w:pPr>
              <w:pStyle w:val="Texto"/>
              <w:spacing w:line="244" w:lineRule="exact"/>
              <w:ind w:firstLine="0"/>
              <w:rPr>
                <w:rFonts w:ascii="Verdana" w:hAnsi="Verdana"/>
                <w:sz w:val="16"/>
                <w:szCs w:val="16"/>
              </w:rPr>
            </w:pPr>
            <w:r>
              <w:rPr>
                <w:rFonts w:ascii="Verdana" w:hAnsi="Verdana"/>
                <w:bCs/>
                <w:sz w:val="16"/>
                <w:szCs w:val="16"/>
              </w:rPr>
              <w:t>concentración medida en el ambiente laboral</w:t>
            </w:r>
          </w:p>
        </w:tc>
      </w:tr>
      <w:tr w:rsidR="003318B9" w:rsidTr="00F938B8">
        <w:trPr>
          <w:trHeight w:val="20"/>
          <w:jc w:val="center"/>
        </w:trPr>
        <w:tc>
          <w:tcPr>
            <w:tcW w:w="2745"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3318B9" w:rsidRDefault="003318B9">
            <w:pPr>
              <w:pStyle w:val="Texto"/>
              <w:spacing w:line="244" w:lineRule="exact"/>
              <w:ind w:firstLine="0"/>
              <w:jc w:val="right"/>
              <w:rPr>
                <w:rFonts w:ascii="Verdana" w:hAnsi="Verdana"/>
                <w:bCs/>
                <w:sz w:val="16"/>
                <w:szCs w:val="16"/>
              </w:rPr>
            </w:pPr>
            <w:r>
              <w:rPr>
                <w:rFonts w:ascii="Verdana" w:hAnsi="Verdana"/>
                <w:bCs/>
                <w:sz w:val="16"/>
                <w:szCs w:val="16"/>
              </w:rPr>
              <w:t>°C</w:t>
            </w:r>
          </w:p>
        </w:tc>
        <w:tc>
          <w:tcPr>
            <w:tcW w:w="5597"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3318B9" w:rsidRDefault="003318B9">
            <w:pPr>
              <w:pStyle w:val="Texto"/>
              <w:spacing w:line="244" w:lineRule="exact"/>
              <w:ind w:firstLine="0"/>
              <w:rPr>
                <w:rFonts w:ascii="Verdana" w:hAnsi="Verdana"/>
                <w:bCs/>
                <w:sz w:val="16"/>
                <w:szCs w:val="16"/>
              </w:rPr>
            </w:pPr>
            <w:r>
              <w:rPr>
                <w:rFonts w:ascii="Verdana" w:hAnsi="Verdana"/>
                <w:bCs/>
                <w:sz w:val="16"/>
                <w:szCs w:val="16"/>
              </w:rPr>
              <w:t>grados Celsius (centígrado)</w:t>
            </w:r>
          </w:p>
        </w:tc>
      </w:tr>
      <w:tr w:rsidR="003318B9" w:rsidTr="00F938B8">
        <w:trPr>
          <w:trHeight w:val="20"/>
          <w:jc w:val="center"/>
        </w:trPr>
        <w:tc>
          <w:tcPr>
            <w:tcW w:w="2745"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3318B9" w:rsidRDefault="003318B9">
            <w:pPr>
              <w:pStyle w:val="Texto"/>
              <w:spacing w:line="244" w:lineRule="exact"/>
              <w:ind w:firstLine="0"/>
              <w:jc w:val="right"/>
              <w:rPr>
                <w:rFonts w:ascii="Verdana" w:hAnsi="Verdana"/>
                <w:bCs/>
                <w:sz w:val="16"/>
                <w:szCs w:val="16"/>
              </w:rPr>
            </w:pPr>
            <w:r>
              <w:rPr>
                <w:rFonts w:ascii="Verdana" w:hAnsi="Verdana"/>
                <w:bCs/>
                <w:sz w:val="16"/>
                <w:szCs w:val="16"/>
              </w:rPr>
              <w:t>h</w:t>
            </w:r>
          </w:p>
        </w:tc>
        <w:tc>
          <w:tcPr>
            <w:tcW w:w="5597"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3318B9" w:rsidRDefault="003318B9">
            <w:pPr>
              <w:pStyle w:val="Texto"/>
              <w:spacing w:line="244" w:lineRule="exact"/>
              <w:ind w:firstLine="0"/>
              <w:rPr>
                <w:rFonts w:ascii="Verdana" w:hAnsi="Verdana"/>
                <w:bCs/>
                <w:sz w:val="16"/>
                <w:szCs w:val="16"/>
              </w:rPr>
            </w:pPr>
            <w:r>
              <w:rPr>
                <w:rFonts w:ascii="Verdana" w:hAnsi="Verdana"/>
                <w:bCs/>
                <w:sz w:val="16"/>
                <w:szCs w:val="16"/>
              </w:rPr>
              <w:t>hora</w:t>
            </w:r>
          </w:p>
        </w:tc>
      </w:tr>
      <w:tr w:rsidR="003318B9" w:rsidRPr="003318B9" w:rsidTr="00F938B8">
        <w:trPr>
          <w:trHeight w:val="20"/>
          <w:jc w:val="center"/>
        </w:trPr>
        <w:tc>
          <w:tcPr>
            <w:tcW w:w="2745"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3318B9" w:rsidRDefault="003318B9">
            <w:pPr>
              <w:pStyle w:val="Texto"/>
              <w:spacing w:line="244" w:lineRule="exact"/>
              <w:ind w:firstLine="0"/>
              <w:jc w:val="right"/>
              <w:rPr>
                <w:rFonts w:ascii="Verdana" w:hAnsi="Verdana"/>
                <w:sz w:val="16"/>
                <w:szCs w:val="16"/>
              </w:rPr>
            </w:pPr>
            <w:r>
              <w:rPr>
                <w:rFonts w:ascii="Verdana" w:hAnsi="Verdana"/>
                <w:bCs/>
                <w:sz w:val="16"/>
                <w:szCs w:val="16"/>
              </w:rPr>
              <w:t>IPVS</w:t>
            </w:r>
          </w:p>
        </w:tc>
        <w:tc>
          <w:tcPr>
            <w:tcW w:w="5597"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3318B9" w:rsidRDefault="003318B9">
            <w:pPr>
              <w:pStyle w:val="Texto"/>
              <w:spacing w:line="244" w:lineRule="exact"/>
              <w:ind w:firstLine="0"/>
              <w:rPr>
                <w:rFonts w:ascii="Verdana" w:hAnsi="Verdana"/>
                <w:sz w:val="16"/>
                <w:szCs w:val="16"/>
              </w:rPr>
            </w:pPr>
            <w:r>
              <w:rPr>
                <w:rFonts w:ascii="Verdana" w:hAnsi="Verdana"/>
                <w:bCs/>
                <w:sz w:val="16"/>
                <w:szCs w:val="16"/>
              </w:rPr>
              <w:t>inmediatamente peligroso para la vida o la salud</w:t>
            </w:r>
          </w:p>
        </w:tc>
      </w:tr>
      <w:tr w:rsidR="003318B9" w:rsidRPr="003318B9" w:rsidTr="00F938B8">
        <w:trPr>
          <w:trHeight w:val="20"/>
          <w:jc w:val="center"/>
        </w:trPr>
        <w:tc>
          <w:tcPr>
            <w:tcW w:w="2745"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3318B9" w:rsidRDefault="003318B9">
            <w:pPr>
              <w:pStyle w:val="Texto"/>
              <w:spacing w:line="244" w:lineRule="exact"/>
              <w:ind w:firstLine="0"/>
              <w:jc w:val="right"/>
              <w:rPr>
                <w:rFonts w:ascii="Verdana" w:hAnsi="Verdana"/>
                <w:sz w:val="16"/>
                <w:szCs w:val="16"/>
              </w:rPr>
            </w:pPr>
            <w:r>
              <w:rPr>
                <w:rFonts w:ascii="Verdana" w:hAnsi="Verdana"/>
                <w:bCs/>
                <w:sz w:val="16"/>
                <w:szCs w:val="16"/>
              </w:rPr>
              <w:t>LMPE</w:t>
            </w:r>
          </w:p>
        </w:tc>
        <w:tc>
          <w:tcPr>
            <w:tcW w:w="5597"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3318B9" w:rsidRDefault="003318B9">
            <w:pPr>
              <w:pStyle w:val="Texto"/>
              <w:spacing w:line="244" w:lineRule="exact"/>
              <w:ind w:firstLine="0"/>
              <w:rPr>
                <w:rFonts w:ascii="Verdana" w:hAnsi="Verdana"/>
                <w:sz w:val="16"/>
                <w:szCs w:val="16"/>
              </w:rPr>
            </w:pPr>
            <w:r>
              <w:rPr>
                <w:rFonts w:ascii="Verdana" w:hAnsi="Verdana"/>
                <w:bCs/>
                <w:sz w:val="16"/>
                <w:szCs w:val="16"/>
              </w:rPr>
              <w:t>límite máximo permisible de exposición</w:t>
            </w:r>
          </w:p>
        </w:tc>
      </w:tr>
      <w:tr w:rsidR="003318B9" w:rsidTr="00F938B8">
        <w:trPr>
          <w:trHeight w:val="20"/>
          <w:jc w:val="center"/>
        </w:trPr>
        <w:tc>
          <w:tcPr>
            <w:tcW w:w="2745"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3318B9" w:rsidRDefault="003318B9">
            <w:pPr>
              <w:pStyle w:val="Texto"/>
              <w:spacing w:line="244" w:lineRule="exact"/>
              <w:ind w:firstLine="0"/>
              <w:jc w:val="right"/>
              <w:rPr>
                <w:rFonts w:ascii="Verdana" w:hAnsi="Verdana"/>
                <w:bCs/>
                <w:sz w:val="16"/>
                <w:szCs w:val="16"/>
              </w:rPr>
            </w:pPr>
            <w:r>
              <w:rPr>
                <w:rFonts w:ascii="Verdana" w:hAnsi="Verdana"/>
                <w:bCs/>
                <w:sz w:val="16"/>
                <w:szCs w:val="16"/>
              </w:rPr>
              <w:t>L/min</w:t>
            </w:r>
          </w:p>
        </w:tc>
        <w:tc>
          <w:tcPr>
            <w:tcW w:w="5597"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3318B9" w:rsidRDefault="003318B9">
            <w:pPr>
              <w:pStyle w:val="Texto"/>
              <w:spacing w:line="244" w:lineRule="exact"/>
              <w:ind w:firstLine="0"/>
              <w:rPr>
                <w:rFonts w:ascii="Verdana" w:hAnsi="Verdana"/>
                <w:bCs/>
                <w:sz w:val="16"/>
                <w:szCs w:val="16"/>
              </w:rPr>
            </w:pPr>
            <w:r>
              <w:rPr>
                <w:rFonts w:ascii="Verdana" w:hAnsi="Verdana"/>
                <w:bCs/>
                <w:sz w:val="16"/>
                <w:szCs w:val="16"/>
              </w:rPr>
              <w:t>litros por minuto</w:t>
            </w:r>
          </w:p>
        </w:tc>
      </w:tr>
      <w:tr w:rsidR="003318B9" w:rsidTr="00F938B8">
        <w:trPr>
          <w:trHeight w:val="20"/>
          <w:jc w:val="center"/>
        </w:trPr>
        <w:tc>
          <w:tcPr>
            <w:tcW w:w="2745"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3318B9" w:rsidRDefault="003318B9">
            <w:pPr>
              <w:pStyle w:val="Texto"/>
              <w:spacing w:line="244" w:lineRule="exact"/>
              <w:ind w:firstLine="0"/>
              <w:jc w:val="right"/>
              <w:rPr>
                <w:rFonts w:ascii="Verdana" w:hAnsi="Verdana"/>
                <w:bCs/>
                <w:sz w:val="16"/>
                <w:szCs w:val="16"/>
              </w:rPr>
            </w:pPr>
            <w:r>
              <w:rPr>
                <w:rFonts w:ascii="Verdana" w:hAnsi="Verdana"/>
                <w:sz w:val="16"/>
                <w:szCs w:val="16"/>
              </w:rPr>
              <w:t>µm</w:t>
            </w:r>
          </w:p>
        </w:tc>
        <w:tc>
          <w:tcPr>
            <w:tcW w:w="5597"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3318B9" w:rsidRDefault="003318B9">
            <w:pPr>
              <w:pStyle w:val="Texto"/>
              <w:spacing w:line="244" w:lineRule="exact"/>
              <w:ind w:firstLine="0"/>
              <w:rPr>
                <w:rFonts w:ascii="Verdana" w:hAnsi="Verdana"/>
                <w:bCs/>
                <w:sz w:val="16"/>
                <w:szCs w:val="16"/>
              </w:rPr>
            </w:pPr>
            <w:r>
              <w:rPr>
                <w:rFonts w:ascii="Verdana" w:hAnsi="Verdana"/>
                <w:bCs/>
                <w:sz w:val="16"/>
                <w:szCs w:val="16"/>
              </w:rPr>
              <w:t>Micrómetro, micra, micrón</w:t>
            </w:r>
          </w:p>
        </w:tc>
      </w:tr>
      <w:tr w:rsidR="003318B9" w:rsidTr="00F938B8">
        <w:trPr>
          <w:trHeight w:val="20"/>
          <w:jc w:val="center"/>
        </w:trPr>
        <w:tc>
          <w:tcPr>
            <w:tcW w:w="2745"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3318B9" w:rsidRDefault="003318B9">
            <w:pPr>
              <w:pStyle w:val="Texto"/>
              <w:spacing w:line="244" w:lineRule="exact"/>
              <w:ind w:firstLine="0"/>
              <w:jc w:val="right"/>
              <w:rPr>
                <w:rFonts w:ascii="Verdana" w:hAnsi="Verdana"/>
                <w:sz w:val="16"/>
                <w:szCs w:val="16"/>
              </w:rPr>
            </w:pPr>
            <w:r>
              <w:rPr>
                <w:rFonts w:ascii="Verdana" w:hAnsi="Verdana"/>
                <w:sz w:val="16"/>
                <w:szCs w:val="16"/>
              </w:rPr>
              <w:t>mbar</w:t>
            </w:r>
          </w:p>
        </w:tc>
        <w:tc>
          <w:tcPr>
            <w:tcW w:w="5597"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3318B9" w:rsidRDefault="003318B9">
            <w:pPr>
              <w:pStyle w:val="Texto"/>
              <w:spacing w:line="244" w:lineRule="exact"/>
              <w:ind w:firstLine="0"/>
              <w:rPr>
                <w:rFonts w:ascii="Verdana" w:hAnsi="Verdana"/>
                <w:bCs/>
                <w:sz w:val="16"/>
                <w:szCs w:val="16"/>
              </w:rPr>
            </w:pPr>
            <w:r>
              <w:rPr>
                <w:rFonts w:ascii="Verdana" w:hAnsi="Verdana"/>
                <w:bCs/>
                <w:sz w:val="16"/>
                <w:szCs w:val="16"/>
              </w:rPr>
              <w:t>milibar</w:t>
            </w:r>
          </w:p>
        </w:tc>
      </w:tr>
      <w:tr w:rsidR="003318B9" w:rsidTr="00F938B8">
        <w:trPr>
          <w:trHeight w:val="20"/>
          <w:jc w:val="center"/>
        </w:trPr>
        <w:tc>
          <w:tcPr>
            <w:tcW w:w="2745"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3318B9" w:rsidRDefault="003318B9">
            <w:pPr>
              <w:pStyle w:val="Texto"/>
              <w:spacing w:line="244" w:lineRule="exact"/>
              <w:ind w:firstLine="0"/>
              <w:jc w:val="right"/>
              <w:rPr>
                <w:rFonts w:ascii="Verdana" w:hAnsi="Verdana"/>
                <w:sz w:val="16"/>
                <w:szCs w:val="16"/>
              </w:rPr>
            </w:pPr>
            <w:r>
              <w:rPr>
                <w:rFonts w:ascii="Verdana" w:hAnsi="Verdana"/>
                <w:sz w:val="16"/>
                <w:szCs w:val="16"/>
              </w:rPr>
              <w:t>mg</w:t>
            </w:r>
          </w:p>
        </w:tc>
        <w:tc>
          <w:tcPr>
            <w:tcW w:w="5597"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3318B9" w:rsidRDefault="003318B9">
            <w:pPr>
              <w:pStyle w:val="Texto"/>
              <w:spacing w:line="244" w:lineRule="exact"/>
              <w:ind w:firstLine="0"/>
              <w:rPr>
                <w:rFonts w:ascii="Verdana" w:hAnsi="Verdana"/>
                <w:bCs/>
                <w:sz w:val="16"/>
                <w:szCs w:val="16"/>
              </w:rPr>
            </w:pPr>
            <w:r>
              <w:rPr>
                <w:rFonts w:ascii="Verdana" w:hAnsi="Verdana"/>
                <w:bCs/>
                <w:sz w:val="16"/>
                <w:szCs w:val="16"/>
              </w:rPr>
              <w:t>miligramo</w:t>
            </w:r>
          </w:p>
        </w:tc>
      </w:tr>
      <w:tr w:rsidR="003318B9" w:rsidTr="00F938B8">
        <w:trPr>
          <w:trHeight w:val="20"/>
          <w:jc w:val="center"/>
        </w:trPr>
        <w:tc>
          <w:tcPr>
            <w:tcW w:w="2745"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3318B9" w:rsidRDefault="003318B9">
            <w:pPr>
              <w:pStyle w:val="Texto"/>
              <w:spacing w:line="244" w:lineRule="exact"/>
              <w:ind w:firstLine="0"/>
              <w:jc w:val="right"/>
              <w:rPr>
                <w:rFonts w:ascii="Verdana" w:hAnsi="Verdana"/>
                <w:sz w:val="16"/>
                <w:szCs w:val="16"/>
              </w:rPr>
            </w:pPr>
            <w:r>
              <w:rPr>
                <w:rFonts w:ascii="Verdana" w:hAnsi="Verdana"/>
                <w:sz w:val="16"/>
                <w:szCs w:val="16"/>
              </w:rPr>
              <w:t>mg/m</w:t>
            </w:r>
            <w:r>
              <w:rPr>
                <w:rFonts w:ascii="Verdana" w:hAnsi="Verdana"/>
                <w:sz w:val="16"/>
                <w:szCs w:val="16"/>
                <w:vertAlign w:val="superscript"/>
              </w:rPr>
              <w:t>3</w:t>
            </w:r>
            <w:r>
              <w:rPr>
                <w:rFonts w:ascii="Verdana" w:hAnsi="Verdana"/>
                <w:sz w:val="16"/>
                <w:szCs w:val="16"/>
              </w:rPr>
              <w:t xml:space="preserve"> </w:t>
            </w:r>
          </w:p>
        </w:tc>
        <w:tc>
          <w:tcPr>
            <w:tcW w:w="5597"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3318B9" w:rsidRDefault="003318B9">
            <w:pPr>
              <w:pStyle w:val="Texto"/>
              <w:spacing w:line="244" w:lineRule="exact"/>
              <w:ind w:firstLine="0"/>
              <w:rPr>
                <w:rFonts w:ascii="Verdana" w:hAnsi="Verdana"/>
                <w:bCs/>
                <w:sz w:val="16"/>
                <w:szCs w:val="16"/>
              </w:rPr>
            </w:pPr>
            <w:r>
              <w:rPr>
                <w:rFonts w:ascii="Verdana" w:hAnsi="Verdana"/>
                <w:bCs/>
                <w:sz w:val="16"/>
                <w:szCs w:val="16"/>
              </w:rPr>
              <w:t>miligramos por metro cúbico</w:t>
            </w:r>
          </w:p>
        </w:tc>
      </w:tr>
      <w:tr w:rsidR="003318B9" w:rsidTr="00F938B8">
        <w:trPr>
          <w:trHeight w:val="20"/>
          <w:jc w:val="center"/>
        </w:trPr>
        <w:tc>
          <w:tcPr>
            <w:tcW w:w="2745"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3318B9" w:rsidRDefault="003318B9">
            <w:pPr>
              <w:pStyle w:val="Texto"/>
              <w:spacing w:line="244" w:lineRule="exact"/>
              <w:ind w:firstLine="0"/>
              <w:jc w:val="right"/>
              <w:rPr>
                <w:rFonts w:ascii="Verdana" w:hAnsi="Verdana"/>
                <w:sz w:val="16"/>
                <w:szCs w:val="16"/>
              </w:rPr>
            </w:pPr>
            <w:r>
              <w:rPr>
                <w:rFonts w:ascii="Verdana" w:hAnsi="Verdana"/>
                <w:sz w:val="16"/>
                <w:szCs w:val="16"/>
              </w:rPr>
              <w:t>ml/min</w:t>
            </w:r>
          </w:p>
        </w:tc>
        <w:tc>
          <w:tcPr>
            <w:tcW w:w="5597"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3318B9" w:rsidRDefault="003318B9">
            <w:pPr>
              <w:pStyle w:val="Texto"/>
              <w:spacing w:line="244" w:lineRule="exact"/>
              <w:ind w:firstLine="0"/>
              <w:rPr>
                <w:rFonts w:ascii="Verdana" w:hAnsi="Verdana"/>
                <w:bCs/>
                <w:sz w:val="16"/>
                <w:szCs w:val="16"/>
              </w:rPr>
            </w:pPr>
            <w:r>
              <w:rPr>
                <w:rFonts w:ascii="Verdana" w:hAnsi="Verdana"/>
                <w:bCs/>
                <w:sz w:val="16"/>
                <w:szCs w:val="16"/>
              </w:rPr>
              <w:t>mililitros por minuto</w:t>
            </w:r>
          </w:p>
        </w:tc>
      </w:tr>
      <w:tr w:rsidR="003318B9" w:rsidTr="00F938B8">
        <w:trPr>
          <w:trHeight w:val="20"/>
          <w:jc w:val="center"/>
        </w:trPr>
        <w:tc>
          <w:tcPr>
            <w:tcW w:w="2745"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3318B9" w:rsidRDefault="003318B9">
            <w:pPr>
              <w:pStyle w:val="Texto"/>
              <w:spacing w:line="244" w:lineRule="exact"/>
              <w:ind w:firstLine="0"/>
              <w:jc w:val="right"/>
              <w:rPr>
                <w:rFonts w:ascii="Verdana" w:hAnsi="Verdana"/>
                <w:sz w:val="16"/>
                <w:szCs w:val="16"/>
              </w:rPr>
            </w:pPr>
            <w:r>
              <w:rPr>
                <w:rFonts w:ascii="Verdana" w:hAnsi="Verdana"/>
                <w:sz w:val="16"/>
                <w:szCs w:val="16"/>
              </w:rPr>
              <w:t>mm</w:t>
            </w:r>
          </w:p>
        </w:tc>
        <w:tc>
          <w:tcPr>
            <w:tcW w:w="5597"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3318B9" w:rsidRDefault="003318B9">
            <w:pPr>
              <w:pStyle w:val="Texto"/>
              <w:spacing w:line="244" w:lineRule="exact"/>
              <w:ind w:firstLine="0"/>
              <w:rPr>
                <w:rFonts w:ascii="Verdana" w:hAnsi="Verdana"/>
                <w:bCs/>
                <w:sz w:val="16"/>
                <w:szCs w:val="16"/>
              </w:rPr>
            </w:pPr>
            <w:r>
              <w:rPr>
                <w:rFonts w:ascii="Verdana" w:hAnsi="Verdana"/>
                <w:bCs/>
                <w:sz w:val="16"/>
                <w:szCs w:val="16"/>
              </w:rPr>
              <w:t>milímetro</w:t>
            </w:r>
          </w:p>
        </w:tc>
      </w:tr>
      <w:tr w:rsidR="003318B9" w:rsidTr="00F938B8">
        <w:trPr>
          <w:trHeight w:val="20"/>
          <w:jc w:val="center"/>
        </w:trPr>
        <w:tc>
          <w:tcPr>
            <w:tcW w:w="2745"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3318B9" w:rsidRDefault="003318B9">
            <w:pPr>
              <w:pStyle w:val="Texto"/>
              <w:spacing w:line="244" w:lineRule="exact"/>
              <w:ind w:firstLine="0"/>
              <w:jc w:val="right"/>
              <w:rPr>
                <w:rFonts w:ascii="Verdana" w:hAnsi="Verdana"/>
                <w:sz w:val="16"/>
                <w:szCs w:val="16"/>
              </w:rPr>
            </w:pPr>
            <w:r>
              <w:rPr>
                <w:rFonts w:ascii="Verdana" w:hAnsi="Verdana"/>
                <w:sz w:val="16"/>
                <w:szCs w:val="16"/>
              </w:rPr>
              <w:t>s</w:t>
            </w:r>
          </w:p>
        </w:tc>
        <w:tc>
          <w:tcPr>
            <w:tcW w:w="5597"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3318B9" w:rsidRDefault="003318B9">
            <w:pPr>
              <w:pStyle w:val="Texto"/>
              <w:spacing w:line="244" w:lineRule="exact"/>
              <w:ind w:firstLine="0"/>
              <w:rPr>
                <w:rFonts w:ascii="Verdana" w:hAnsi="Verdana"/>
                <w:bCs/>
                <w:sz w:val="16"/>
                <w:szCs w:val="16"/>
              </w:rPr>
            </w:pPr>
            <w:r>
              <w:rPr>
                <w:rFonts w:ascii="Verdana" w:hAnsi="Verdana"/>
                <w:bCs/>
                <w:sz w:val="16"/>
                <w:szCs w:val="16"/>
              </w:rPr>
              <w:t>segundo</w:t>
            </w:r>
          </w:p>
        </w:tc>
      </w:tr>
    </w:tbl>
    <w:p w:rsidR="003318B9" w:rsidRDefault="003318B9" w:rsidP="003318B9">
      <w:pPr>
        <w:pStyle w:val="Texto"/>
        <w:spacing w:line="244" w:lineRule="exact"/>
        <w:rPr>
          <w:rFonts w:ascii="Verdana" w:hAnsi="Verdana"/>
          <w:bCs/>
          <w:sz w:val="16"/>
          <w:szCs w:val="16"/>
        </w:rPr>
      </w:pPr>
    </w:p>
    <w:tbl>
      <w:tblPr>
        <w:tblW w:w="8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45"/>
        <w:gridCol w:w="5597"/>
      </w:tblGrid>
      <w:tr w:rsidR="00B67642" w:rsidTr="00F938B8">
        <w:trPr>
          <w:trHeight w:val="20"/>
          <w:tblHeader/>
          <w:jc w:val="center"/>
        </w:trPr>
        <w:tc>
          <w:tcPr>
            <w:tcW w:w="274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67642" w:rsidRPr="00C023C9" w:rsidRDefault="00C023C9">
            <w:pPr>
              <w:pStyle w:val="Texto"/>
              <w:spacing w:line="244" w:lineRule="exact"/>
              <w:ind w:firstLine="0"/>
              <w:jc w:val="center"/>
              <w:rPr>
                <w:rFonts w:ascii="Verdana" w:hAnsi="Verdana"/>
                <w:b/>
                <w:sz w:val="16"/>
                <w:szCs w:val="16"/>
                <w:lang w:val="en-US"/>
              </w:rPr>
            </w:pPr>
            <w:r w:rsidRPr="00C023C9">
              <w:rPr>
                <w:rFonts w:ascii="Verdana" w:hAnsi="Verdana"/>
                <w:b/>
                <w:sz w:val="16"/>
                <w:szCs w:val="16"/>
                <w:lang w:val="en-US"/>
              </w:rPr>
              <w:t>Symbol and abbreviation</w:t>
            </w:r>
          </w:p>
        </w:tc>
        <w:tc>
          <w:tcPr>
            <w:tcW w:w="559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67642" w:rsidRPr="00C023C9" w:rsidRDefault="00C023C9">
            <w:pPr>
              <w:pStyle w:val="Texto"/>
              <w:spacing w:line="244" w:lineRule="exact"/>
              <w:ind w:firstLine="0"/>
              <w:jc w:val="center"/>
              <w:rPr>
                <w:rFonts w:ascii="Verdana" w:hAnsi="Verdana"/>
                <w:b/>
                <w:sz w:val="16"/>
                <w:szCs w:val="16"/>
                <w:lang w:val="en-US"/>
              </w:rPr>
            </w:pPr>
            <w:r w:rsidRPr="00C023C9">
              <w:rPr>
                <w:rFonts w:ascii="Verdana" w:hAnsi="Verdana"/>
                <w:b/>
                <w:sz w:val="16"/>
                <w:szCs w:val="16"/>
                <w:lang w:val="en-US"/>
              </w:rPr>
              <w:t xml:space="preserve">Meaning </w:t>
            </w:r>
          </w:p>
        </w:tc>
      </w:tr>
      <w:tr w:rsidR="00B67642" w:rsidRPr="00063CB8" w:rsidTr="00F938B8">
        <w:trPr>
          <w:trHeight w:val="20"/>
          <w:jc w:val="center"/>
        </w:trPr>
        <w:tc>
          <w:tcPr>
            <w:tcW w:w="2745"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B67642" w:rsidRPr="00C023C9" w:rsidRDefault="00B67642">
            <w:pPr>
              <w:pStyle w:val="Texto"/>
              <w:spacing w:line="244" w:lineRule="exact"/>
              <w:ind w:firstLine="0"/>
              <w:jc w:val="right"/>
              <w:rPr>
                <w:rFonts w:ascii="Verdana" w:hAnsi="Verdana"/>
                <w:sz w:val="16"/>
                <w:szCs w:val="16"/>
                <w:lang w:val="en-US"/>
              </w:rPr>
            </w:pPr>
            <w:r w:rsidRPr="00C023C9">
              <w:rPr>
                <w:rFonts w:ascii="Verdana" w:hAnsi="Verdana"/>
                <w:bCs/>
                <w:sz w:val="16"/>
                <w:szCs w:val="16"/>
                <w:lang w:val="en-US"/>
              </w:rPr>
              <w:t>CMA</w:t>
            </w:r>
          </w:p>
        </w:tc>
        <w:tc>
          <w:tcPr>
            <w:tcW w:w="5597"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B67642" w:rsidRPr="00C023C9" w:rsidRDefault="00186830" w:rsidP="00186830">
            <w:pPr>
              <w:pStyle w:val="Texto"/>
              <w:spacing w:line="244" w:lineRule="exact"/>
              <w:ind w:firstLine="0"/>
              <w:rPr>
                <w:rFonts w:ascii="Verdana" w:hAnsi="Verdana"/>
                <w:sz w:val="16"/>
                <w:szCs w:val="16"/>
                <w:lang w:val="en-US"/>
              </w:rPr>
            </w:pPr>
            <w:r>
              <w:rPr>
                <w:rFonts w:ascii="Verdana" w:hAnsi="Verdana"/>
                <w:bCs/>
                <w:sz w:val="16"/>
                <w:szCs w:val="16"/>
                <w:lang w:val="en-US"/>
              </w:rPr>
              <w:t>C</w:t>
            </w:r>
            <w:r w:rsidR="00C023C9" w:rsidRPr="00C023C9">
              <w:rPr>
                <w:rFonts w:ascii="Verdana" w:hAnsi="Verdana"/>
                <w:bCs/>
                <w:sz w:val="16"/>
                <w:szCs w:val="16"/>
                <w:lang w:val="en-US"/>
              </w:rPr>
              <w:t>oncentration</w:t>
            </w:r>
            <w:r>
              <w:rPr>
                <w:rFonts w:ascii="Verdana" w:hAnsi="Verdana"/>
                <w:bCs/>
                <w:sz w:val="16"/>
                <w:szCs w:val="16"/>
                <w:lang w:val="en-US"/>
              </w:rPr>
              <w:t xml:space="preserve"> measured</w:t>
            </w:r>
            <w:r w:rsidR="00C023C9" w:rsidRPr="00C023C9">
              <w:rPr>
                <w:rFonts w:ascii="Verdana" w:hAnsi="Verdana"/>
                <w:bCs/>
                <w:sz w:val="16"/>
                <w:szCs w:val="16"/>
                <w:lang w:val="en-US"/>
              </w:rPr>
              <w:t xml:space="preserve"> in the </w:t>
            </w:r>
            <w:r>
              <w:rPr>
                <w:rFonts w:ascii="Verdana" w:hAnsi="Verdana"/>
                <w:bCs/>
                <w:sz w:val="16"/>
                <w:szCs w:val="16"/>
                <w:lang w:val="en-US"/>
              </w:rPr>
              <w:t>workplace</w:t>
            </w:r>
            <w:r w:rsidR="00B67642" w:rsidRPr="00C023C9">
              <w:rPr>
                <w:rFonts w:ascii="Verdana" w:hAnsi="Verdana"/>
                <w:bCs/>
                <w:sz w:val="16"/>
                <w:szCs w:val="16"/>
                <w:lang w:val="en-US"/>
              </w:rPr>
              <w:t xml:space="preserve"> </w:t>
            </w:r>
          </w:p>
        </w:tc>
      </w:tr>
      <w:tr w:rsidR="00B67642" w:rsidTr="00F938B8">
        <w:trPr>
          <w:trHeight w:val="20"/>
          <w:jc w:val="center"/>
        </w:trPr>
        <w:tc>
          <w:tcPr>
            <w:tcW w:w="2745"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B67642" w:rsidRPr="00C023C9" w:rsidRDefault="00B67642">
            <w:pPr>
              <w:pStyle w:val="Texto"/>
              <w:spacing w:line="244" w:lineRule="exact"/>
              <w:ind w:firstLine="0"/>
              <w:jc w:val="right"/>
              <w:rPr>
                <w:rFonts w:ascii="Verdana" w:hAnsi="Verdana"/>
                <w:bCs/>
                <w:sz w:val="16"/>
                <w:szCs w:val="16"/>
                <w:lang w:val="en-US"/>
              </w:rPr>
            </w:pPr>
            <w:r w:rsidRPr="00C023C9">
              <w:rPr>
                <w:rFonts w:ascii="Verdana" w:hAnsi="Verdana"/>
                <w:bCs/>
                <w:sz w:val="16"/>
                <w:szCs w:val="16"/>
                <w:lang w:val="en-US"/>
              </w:rPr>
              <w:t>°C</w:t>
            </w:r>
          </w:p>
        </w:tc>
        <w:tc>
          <w:tcPr>
            <w:tcW w:w="5597"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B67642" w:rsidRPr="00C023C9" w:rsidRDefault="00C023C9" w:rsidP="00C023C9">
            <w:pPr>
              <w:pStyle w:val="Texto"/>
              <w:spacing w:line="244" w:lineRule="exact"/>
              <w:ind w:firstLine="0"/>
              <w:rPr>
                <w:rFonts w:ascii="Verdana" w:hAnsi="Verdana"/>
                <w:bCs/>
                <w:sz w:val="16"/>
                <w:szCs w:val="16"/>
                <w:lang w:val="en-US"/>
              </w:rPr>
            </w:pPr>
            <w:r w:rsidRPr="00C023C9">
              <w:rPr>
                <w:rFonts w:ascii="Verdana" w:hAnsi="Verdana"/>
                <w:bCs/>
                <w:sz w:val="16"/>
                <w:szCs w:val="16"/>
                <w:lang w:val="en-US"/>
              </w:rPr>
              <w:t>Degrees celsius</w:t>
            </w:r>
            <w:r w:rsidR="00B67642" w:rsidRPr="00C023C9">
              <w:rPr>
                <w:rFonts w:ascii="Verdana" w:hAnsi="Verdana"/>
                <w:bCs/>
                <w:sz w:val="16"/>
                <w:szCs w:val="16"/>
                <w:lang w:val="en-US"/>
              </w:rPr>
              <w:t xml:space="preserve"> (centígrad</w:t>
            </w:r>
            <w:r w:rsidRPr="00C023C9">
              <w:rPr>
                <w:rFonts w:ascii="Verdana" w:hAnsi="Verdana"/>
                <w:bCs/>
                <w:sz w:val="16"/>
                <w:szCs w:val="16"/>
                <w:lang w:val="en-US"/>
              </w:rPr>
              <w:t>e</w:t>
            </w:r>
            <w:r w:rsidR="00B67642" w:rsidRPr="00C023C9">
              <w:rPr>
                <w:rFonts w:ascii="Verdana" w:hAnsi="Verdana"/>
                <w:bCs/>
                <w:sz w:val="16"/>
                <w:szCs w:val="16"/>
                <w:lang w:val="en-US"/>
              </w:rPr>
              <w:t>)</w:t>
            </w:r>
          </w:p>
        </w:tc>
      </w:tr>
      <w:tr w:rsidR="00B67642" w:rsidTr="00F938B8">
        <w:trPr>
          <w:trHeight w:val="20"/>
          <w:jc w:val="center"/>
        </w:trPr>
        <w:tc>
          <w:tcPr>
            <w:tcW w:w="2745"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B67642" w:rsidRPr="00C023C9" w:rsidRDefault="00B67642">
            <w:pPr>
              <w:pStyle w:val="Texto"/>
              <w:spacing w:line="244" w:lineRule="exact"/>
              <w:ind w:firstLine="0"/>
              <w:jc w:val="right"/>
              <w:rPr>
                <w:rFonts w:ascii="Verdana" w:hAnsi="Verdana"/>
                <w:bCs/>
                <w:sz w:val="16"/>
                <w:szCs w:val="16"/>
                <w:lang w:val="en-US"/>
              </w:rPr>
            </w:pPr>
            <w:r w:rsidRPr="00C023C9">
              <w:rPr>
                <w:rFonts w:ascii="Verdana" w:hAnsi="Verdana"/>
                <w:bCs/>
                <w:sz w:val="16"/>
                <w:szCs w:val="16"/>
                <w:lang w:val="en-US"/>
              </w:rPr>
              <w:t>h</w:t>
            </w:r>
          </w:p>
        </w:tc>
        <w:tc>
          <w:tcPr>
            <w:tcW w:w="5597"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B67642" w:rsidRPr="00C023C9" w:rsidRDefault="00F96651">
            <w:pPr>
              <w:pStyle w:val="Texto"/>
              <w:spacing w:line="244" w:lineRule="exact"/>
              <w:ind w:firstLine="0"/>
              <w:rPr>
                <w:rFonts w:ascii="Verdana" w:hAnsi="Verdana"/>
                <w:bCs/>
                <w:sz w:val="16"/>
                <w:szCs w:val="16"/>
                <w:lang w:val="en-US"/>
              </w:rPr>
            </w:pPr>
            <w:r>
              <w:rPr>
                <w:rFonts w:ascii="Verdana" w:hAnsi="Verdana"/>
                <w:bCs/>
                <w:sz w:val="16"/>
                <w:szCs w:val="16"/>
                <w:lang w:val="en-US"/>
              </w:rPr>
              <w:t>H</w:t>
            </w:r>
            <w:r w:rsidR="00C023C9">
              <w:rPr>
                <w:rFonts w:ascii="Verdana" w:hAnsi="Verdana"/>
                <w:bCs/>
                <w:sz w:val="16"/>
                <w:szCs w:val="16"/>
                <w:lang w:val="en-US"/>
              </w:rPr>
              <w:t>our</w:t>
            </w:r>
          </w:p>
        </w:tc>
      </w:tr>
      <w:tr w:rsidR="00B67642" w:rsidRPr="00063CB8" w:rsidTr="00F938B8">
        <w:trPr>
          <w:trHeight w:val="20"/>
          <w:jc w:val="center"/>
        </w:trPr>
        <w:tc>
          <w:tcPr>
            <w:tcW w:w="2745"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B67642" w:rsidRPr="00C023C9" w:rsidRDefault="00B67642">
            <w:pPr>
              <w:pStyle w:val="Texto"/>
              <w:spacing w:line="244" w:lineRule="exact"/>
              <w:ind w:firstLine="0"/>
              <w:jc w:val="right"/>
              <w:rPr>
                <w:rFonts w:ascii="Verdana" w:hAnsi="Verdana"/>
                <w:sz w:val="16"/>
                <w:szCs w:val="16"/>
                <w:lang w:val="en-US"/>
              </w:rPr>
            </w:pPr>
            <w:r w:rsidRPr="00C023C9">
              <w:rPr>
                <w:rFonts w:ascii="Verdana" w:hAnsi="Verdana"/>
                <w:bCs/>
                <w:sz w:val="16"/>
                <w:szCs w:val="16"/>
                <w:lang w:val="en-US"/>
              </w:rPr>
              <w:t>IPVS</w:t>
            </w:r>
            <w:r w:rsidR="00C023C9">
              <w:rPr>
                <w:rFonts w:ascii="Verdana" w:hAnsi="Verdana"/>
                <w:bCs/>
                <w:sz w:val="16"/>
                <w:szCs w:val="16"/>
                <w:lang w:val="en-US"/>
              </w:rPr>
              <w:t xml:space="preserve"> (IDLH)</w:t>
            </w:r>
          </w:p>
        </w:tc>
        <w:tc>
          <w:tcPr>
            <w:tcW w:w="5597"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B67642" w:rsidRPr="00F26901" w:rsidRDefault="00F96651" w:rsidP="00C023C9">
            <w:pPr>
              <w:pStyle w:val="Texto"/>
              <w:spacing w:line="244" w:lineRule="exact"/>
              <w:ind w:firstLine="0"/>
              <w:rPr>
                <w:rFonts w:ascii="Verdana" w:hAnsi="Verdana"/>
                <w:sz w:val="16"/>
                <w:szCs w:val="16"/>
                <w:lang w:val="en-US"/>
              </w:rPr>
            </w:pPr>
            <w:r>
              <w:rPr>
                <w:rFonts w:ascii="Verdana" w:hAnsi="Verdana"/>
                <w:bCs/>
                <w:sz w:val="16"/>
                <w:szCs w:val="16"/>
                <w:lang w:val="en-US"/>
              </w:rPr>
              <w:t>I</w:t>
            </w:r>
            <w:r w:rsidR="00C023C9" w:rsidRPr="00F26901">
              <w:rPr>
                <w:rFonts w:ascii="Verdana" w:hAnsi="Verdana"/>
                <w:bCs/>
                <w:sz w:val="16"/>
                <w:szCs w:val="16"/>
                <w:lang w:val="en-US"/>
              </w:rPr>
              <w:t xml:space="preserve">mmediately dangerous to life or health (IDLH) </w:t>
            </w:r>
          </w:p>
        </w:tc>
      </w:tr>
      <w:tr w:rsidR="00B67642" w:rsidRPr="00063CB8" w:rsidTr="00F938B8">
        <w:trPr>
          <w:trHeight w:val="20"/>
          <w:jc w:val="center"/>
        </w:trPr>
        <w:tc>
          <w:tcPr>
            <w:tcW w:w="2745"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B67642" w:rsidRPr="00C023C9" w:rsidRDefault="00B67642">
            <w:pPr>
              <w:pStyle w:val="Texto"/>
              <w:spacing w:line="244" w:lineRule="exact"/>
              <w:ind w:firstLine="0"/>
              <w:jc w:val="right"/>
              <w:rPr>
                <w:rFonts w:ascii="Verdana" w:hAnsi="Verdana"/>
                <w:sz w:val="16"/>
                <w:szCs w:val="16"/>
                <w:lang w:val="en-US"/>
              </w:rPr>
            </w:pPr>
            <w:r w:rsidRPr="00C023C9">
              <w:rPr>
                <w:rFonts w:ascii="Verdana" w:hAnsi="Verdana"/>
                <w:bCs/>
                <w:sz w:val="16"/>
                <w:szCs w:val="16"/>
                <w:lang w:val="en-US"/>
              </w:rPr>
              <w:t>LMPE</w:t>
            </w:r>
            <w:r w:rsidR="004A24B0">
              <w:rPr>
                <w:rFonts w:ascii="Verdana" w:hAnsi="Verdana"/>
                <w:bCs/>
                <w:sz w:val="16"/>
                <w:szCs w:val="16"/>
                <w:lang w:val="en-US"/>
              </w:rPr>
              <w:t xml:space="preserve"> (MPE)</w:t>
            </w:r>
          </w:p>
        </w:tc>
        <w:tc>
          <w:tcPr>
            <w:tcW w:w="5597"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B67642" w:rsidRPr="00C023C9" w:rsidRDefault="004A24B0">
            <w:pPr>
              <w:pStyle w:val="Texto"/>
              <w:spacing w:line="244" w:lineRule="exact"/>
              <w:ind w:firstLine="0"/>
              <w:rPr>
                <w:rFonts w:ascii="Verdana" w:hAnsi="Verdana"/>
                <w:sz w:val="16"/>
                <w:szCs w:val="16"/>
                <w:lang w:val="en-US"/>
              </w:rPr>
            </w:pPr>
            <w:r>
              <w:rPr>
                <w:rFonts w:ascii="Verdana" w:hAnsi="Verdana"/>
                <w:bCs/>
                <w:sz w:val="16"/>
                <w:szCs w:val="16"/>
                <w:lang w:val="en-US"/>
              </w:rPr>
              <w:t>Maximum permissible limit of exposure</w:t>
            </w:r>
          </w:p>
        </w:tc>
      </w:tr>
      <w:tr w:rsidR="00B67642" w:rsidTr="00F938B8">
        <w:trPr>
          <w:trHeight w:val="20"/>
          <w:jc w:val="center"/>
        </w:trPr>
        <w:tc>
          <w:tcPr>
            <w:tcW w:w="2745"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B67642" w:rsidRPr="00C023C9" w:rsidRDefault="00B67642">
            <w:pPr>
              <w:pStyle w:val="Texto"/>
              <w:spacing w:line="244" w:lineRule="exact"/>
              <w:ind w:firstLine="0"/>
              <w:jc w:val="right"/>
              <w:rPr>
                <w:rFonts w:ascii="Verdana" w:hAnsi="Verdana"/>
                <w:bCs/>
                <w:sz w:val="16"/>
                <w:szCs w:val="16"/>
                <w:lang w:val="en-US"/>
              </w:rPr>
            </w:pPr>
            <w:r w:rsidRPr="00C023C9">
              <w:rPr>
                <w:rFonts w:ascii="Verdana" w:hAnsi="Verdana"/>
                <w:bCs/>
                <w:sz w:val="16"/>
                <w:szCs w:val="16"/>
                <w:lang w:val="en-US"/>
              </w:rPr>
              <w:t>L/min</w:t>
            </w:r>
          </w:p>
        </w:tc>
        <w:tc>
          <w:tcPr>
            <w:tcW w:w="5597"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B67642" w:rsidRPr="00C023C9" w:rsidRDefault="004A24B0">
            <w:pPr>
              <w:pStyle w:val="Texto"/>
              <w:spacing w:line="244" w:lineRule="exact"/>
              <w:ind w:firstLine="0"/>
              <w:rPr>
                <w:rFonts w:ascii="Verdana" w:hAnsi="Verdana"/>
                <w:bCs/>
                <w:sz w:val="16"/>
                <w:szCs w:val="16"/>
                <w:lang w:val="en-US"/>
              </w:rPr>
            </w:pPr>
            <w:r>
              <w:rPr>
                <w:rFonts w:ascii="Verdana" w:hAnsi="Verdana"/>
                <w:bCs/>
                <w:sz w:val="16"/>
                <w:szCs w:val="16"/>
                <w:lang w:val="en-US"/>
              </w:rPr>
              <w:t>Liters per minute</w:t>
            </w:r>
          </w:p>
        </w:tc>
      </w:tr>
      <w:tr w:rsidR="00B67642" w:rsidTr="00F938B8">
        <w:trPr>
          <w:trHeight w:val="20"/>
          <w:jc w:val="center"/>
        </w:trPr>
        <w:tc>
          <w:tcPr>
            <w:tcW w:w="2745"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B67642" w:rsidRPr="00C023C9" w:rsidRDefault="00B67642">
            <w:pPr>
              <w:pStyle w:val="Texto"/>
              <w:spacing w:line="244" w:lineRule="exact"/>
              <w:ind w:firstLine="0"/>
              <w:jc w:val="right"/>
              <w:rPr>
                <w:rFonts w:ascii="Verdana" w:hAnsi="Verdana"/>
                <w:bCs/>
                <w:sz w:val="16"/>
                <w:szCs w:val="16"/>
                <w:lang w:val="en-US"/>
              </w:rPr>
            </w:pPr>
            <w:r w:rsidRPr="00C023C9">
              <w:rPr>
                <w:rFonts w:ascii="Verdana" w:hAnsi="Verdana"/>
                <w:sz w:val="16"/>
                <w:szCs w:val="16"/>
                <w:lang w:val="en-US"/>
              </w:rPr>
              <w:t>µm</w:t>
            </w:r>
          </w:p>
        </w:tc>
        <w:tc>
          <w:tcPr>
            <w:tcW w:w="5597"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B67642" w:rsidRPr="00C023C9" w:rsidRDefault="00B67642" w:rsidP="004A24B0">
            <w:pPr>
              <w:pStyle w:val="Texto"/>
              <w:spacing w:line="244" w:lineRule="exact"/>
              <w:ind w:firstLine="0"/>
              <w:rPr>
                <w:rFonts w:ascii="Verdana" w:hAnsi="Verdana"/>
                <w:bCs/>
                <w:sz w:val="16"/>
                <w:szCs w:val="16"/>
                <w:lang w:val="en-US"/>
              </w:rPr>
            </w:pPr>
            <w:r w:rsidRPr="00C023C9">
              <w:rPr>
                <w:rFonts w:ascii="Verdana" w:hAnsi="Verdana"/>
                <w:bCs/>
                <w:sz w:val="16"/>
                <w:szCs w:val="16"/>
                <w:lang w:val="en-US"/>
              </w:rPr>
              <w:t>Micr</w:t>
            </w:r>
            <w:r w:rsidR="004A24B0">
              <w:rPr>
                <w:rFonts w:ascii="Verdana" w:hAnsi="Verdana"/>
                <w:bCs/>
                <w:sz w:val="16"/>
                <w:szCs w:val="16"/>
                <w:lang w:val="en-US"/>
              </w:rPr>
              <w:t>o</w:t>
            </w:r>
            <w:r w:rsidRPr="00C023C9">
              <w:rPr>
                <w:rFonts w:ascii="Verdana" w:hAnsi="Verdana"/>
                <w:bCs/>
                <w:sz w:val="16"/>
                <w:szCs w:val="16"/>
                <w:lang w:val="en-US"/>
              </w:rPr>
              <w:t>met</w:t>
            </w:r>
            <w:r w:rsidR="004A24B0">
              <w:rPr>
                <w:rFonts w:ascii="Verdana" w:hAnsi="Verdana"/>
                <w:bCs/>
                <w:sz w:val="16"/>
                <w:szCs w:val="16"/>
                <w:lang w:val="en-US"/>
              </w:rPr>
              <w:t>er</w:t>
            </w:r>
            <w:r w:rsidRPr="00C023C9">
              <w:rPr>
                <w:rFonts w:ascii="Verdana" w:hAnsi="Verdana"/>
                <w:bCs/>
                <w:sz w:val="16"/>
                <w:szCs w:val="16"/>
                <w:lang w:val="en-US"/>
              </w:rPr>
              <w:t>, micra, micr</w:t>
            </w:r>
            <w:r w:rsidR="004A24B0">
              <w:rPr>
                <w:rFonts w:ascii="Verdana" w:hAnsi="Verdana"/>
                <w:bCs/>
                <w:sz w:val="16"/>
                <w:szCs w:val="16"/>
                <w:lang w:val="en-US"/>
              </w:rPr>
              <w:t>o</w:t>
            </w:r>
            <w:r w:rsidRPr="00C023C9">
              <w:rPr>
                <w:rFonts w:ascii="Verdana" w:hAnsi="Verdana"/>
                <w:bCs/>
                <w:sz w:val="16"/>
                <w:szCs w:val="16"/>
                <w:lang w:val="en-US"/>
              </w:rPr>
              <w:t>n</w:t>
            </w:r>
          </w:p>
        </w:tc>
      </w:tr>
      <w:tr w:rsidR="00B67642" w:rsidTr="00F938B8">
        <w:trPr>
          <w:trHeight w:val="20"/>
          <w:jc w:val="center"/>
        </w:trPr>
        <w:tc>
          <w:tcPr>
            <w:tcW w:w="2745"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B67642" w:rsidRPr="00C023C9" w:rsidRDefault="00B67642">
            <w:pPr>
              <w:pStyle w:val="Texto"/>
              <w:spacing w:line="244" w:lineRule="exact"/>
              <w:ind w:firstLine="0"/>
              <w:jc w:val="right"/>
              <w:rPr>
                <w:rFonts w:ascii="Verdana" w:hAnsi="Verdana"/>
                <w:sz w:val="16"/>
                <w:szCs w:val="16"/>
                <w:lang w:val="en-US"/>
              </w:rPr>
            </w:pPr>
            <w:r w:rsidRPr="00C023C9">
              <w:rPr>
                <w:rFonts w:ascii="Verdana" w:hAnsi="Verdana"/>
                <w:sz w:val="16"/>
                <w:szCs w:val="16"/>
                <w:lang w:val="en-US"/>
              </w:rPr>
              <w:t>mbar</w:t>
            </w:r>
          </w:p>
        </w:tc>
        <w:tc>
          <w:tcPr>
            <w:tcW w:w="5597"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B67642" w:rsidRPr="00C023C9" w:rsidRDefault="00F96651">
            <w:pPr>
              <w:pStyle w:val="Texto"/>
              <w:spacing w:line="244" w:lineRule="exact"/>
              <w:ind w:firstLine="0"/>
              <w:rPr>
                <w:rFonts w:ascii="Verdana" w:hAnsi="Verdana"/>
                <w:bCs/>
                <w:sz w:val="16"/>
                <w:szCs w:val="16"/>
                <w:lang w:val="en-US"/>
              </w:rPr>
            </w:pPr>
            <w:r w:rsidRPr="00C023C9">
              <w:rPr>
                <w:rFonts w:ascii="Verdana" w:hAnsi="Verdana"/>
                <w:bCs/>
                <w:sz w:val="16"/>
                <w:szCs w:val="16"/>
                <w:lang w:val="en-US"/>
              </w:rPr>
              <w:t>Mi</w:t>
            </w:r>
            <w:r w:rsidR="004A24B0">
              <w:rPr>
                <w:rFonts w:ascii="Verdana" w:hAnsi="Verdana"/>
                <w:bCs/>
                <w:sz w:val="16"/>
                <w:szCs w:val="16"/>
                <w:lang w:val="en-US"/>
              </w:rPr>
              <w:t>l</w:t>
            </w:r>
            <w:r w:rsidR="00B67642" w:rsidRPr="00C023C9">
              <w:rPr>
                <w:rFonts w:ascii="Verdana" w:hAnsi="Verdana"/>
                <w:bCs/>
                <w:sz w:val="16"/>
                <w:szCs w:val="16"/>
                <w:lang w:val="en-US"/>
              </w:rPr>
              <w:t>libar</w:t>
            </w:r>
          </w:p>
        </w:tc>
      </w:tr>
      <w:tr w:rsidR="00B67642" w:rsidTr="00F938B8">
        <w:trPr>
          <w:trHeight w:val="20"/>
          <w:jc w:val="center"/>
        </w:trPr>
        <w:tc>
          <w:tcPr>
            <w:tcW w:w="2745"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B67642" w:rsidRPr="00C023C9" w:rsidRDefault="00B67642">
            <w:pPr>
              <w:pStyle w:val="Texto"/>
              <w:spacing w:line="244" w:lineRule="exact"/>
              <w:ind w:firstLine="0"/>
              <w:jc w:val="right"/>
              <w:rPr>
                <w:rFonts w:ascii="Verdana" w:hAnsi="Verdana"/>
                <w:sz w:val="16"/>
                <w:szCs w:val="16"/>
                <w:lang w:val="en-US"/>
              </w:rPr>
            </w:pPr>
            <w:r w:rsidRPr="00C023C9">
              <w:rPr>
                <w:rFonts w:ascii="Verdana" w:hAnsi="Verdana"/>
                <w:sz w:val="16"/>
                <w:szCs w:val="16"/>
                <w:lang w:val="en-US"/>
              </w:rPr>
              <w:t>mg</w:t>
            </w:r>
          </w:p>
        </w:tc>
        <w:tc>
          <w:tcPr>
            <w:tcW w:w="5597"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B67642" w:rsidRPr="00C023C9" w:rsidRDefault="00F96651">
            <w:pPr>
              <w:pStyle w:val="Texto"/>
              <w:spacing w:line="244" w:lineRule="exact"/>
              <w:ind w:firstLine="0"/>
              <w:rPr>
                <w:rFonts w:ascii="Verdana" w:hAnsi="Verdana"/>
                <w:bCs/>
                <w:sz w:val="16"/>
                <w:szCs w:val="16"/>
                <w:lang w:val="en-US"/>
              </w:rPr>
            </w:pPr>
            <w:r>
              <w:rPr>
                <w:rFonts w:ascii="Verdana" w:hAnsi="Verdana"/>
                <w:bCs/>
                <w:sz w:val="16"/>
                <w:szCs w:val="16"/>
                <w:lang w:val="en-US"/>
              </w:rPr>
              <w:t>Milligram</w:t>
            </w:r>
          </w:p>
        </w:tc>
      </w:tr>
      <w:tr w:rsidR="00B67642" w:rsidTr="00F938B8">
        <w:trPr>
          <w:trHeight w:val="20"/>
          <w:jc w:val="center"/>
        </w:trPr>
        <w:tc>
          <w:tcPr>
            <w:tcW w:w="2745"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B67642" w:rsidRPr="00C023C9" w:rsidRDefault="00B67642">
            <w:pPr>
              <w:pStyle w:val="Texto"/>
              <w:spacing w:line="244" w:lineRule="exact"/>
              <w:ind w:firstLine="0"/>
              <w:jc w:val="right"/>
              <w:rPr>
                <w:rFonts w:ascii="Verdana" w:hAnsi="Verdana"/>
                <w:sz w:val="16"/>
                <w:szCs w:val="16"/>
                <w:lang w:val="en-US"/>
              </w:rPr>
            </w:pPr>
            <w:r w:rsidRPr="00C023C9">
              <w:rPr>
                <w:rFonts w:ascii="Verdana" w:hAnsi="Verdana"/>
                <w:sz w:val="16"/>
                <w:szCs w:val="16"/>
                <w:lang w:val="en-US"/>
              </w:rPr>
              <w:t>mg/m</w:t>
            </w:r>
            <w:r w:rsidRPr="00C023C9">
              <w:rPr>
                <w:rFonts w:ascii="Verdana" w:hAnsi="Verdana"/>
                <w:sz w:val="16"/>
                <w:szCs w:val="16"/>
                <w:vertAlign w:val="superscript"/>
                <w:lang w:val="en-US"/>
              </w:rPr>
              <w:t>3</w:t>
            </w:r>
            <w:r w:rsidRPr="00C023C9">
              <w:rPr>
                <w:rFonts w:ascii="Verdana" w:hAnsi="Verdana"/>
                <w:sz w:val="16"/>
                <w:szCs w:val="16"/>
                <w:lang w:val="en-US"/>
              </w:rPr>
              <w:t xml:space="preserve"> </w:t>
            </w:r>
          </w:p>
        </w:tc>
        <w:tc>
          <w:tcPr>
            <w:tcW w:w="5597"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B67642" w:rsidRPr="00C023C9" w:rsidRDefault="00F96651" w:rsidP="00EC3D3B">
            <w:pPr>
              <w:pStyle w:val="Texto"/>
              <w:spacing w:line="244" w:lineRule="exact"/>
              <w:ind w:firstLine="0"/>
              <w:rPr>
                <w:rFonts w:ascii="Verdana" w:hAnsi="Verdana"/>
                <w:bCs/>
                <w:sz w:val="16"/>
                <w:szCs w:val="16"/>
                <w:lang w:val="en-US"/>
              </w:rPr>
            </w:pPr>
            <w:r w:rsidRPr="00C023C9">
              <w:rPr>
                <w:rFonts w:ascii="Verdana" w:hAnsi="Verdana"/>
                <w:bCs/>
                <w:sz w:val="16"/>
                <w:szCs w:val="16"/>
                <w:lang w:val="en-US"/>
              </w:rPr>
              <w:t>Mi</w:t>
            </w:r>
            <w:r w:rsidR="00EC3D3B">
              <w:rPr>
                <w:rFonts w:ascii="Verdana" w:hAnsi="Verdana"/>
                <w:bCs/>
                <w:sz w:val="16"/>
                <w:szCs w:val="16"/>
                <w:lang w:val="en-US"/>
              </w:rPr>
              <w:t>l</w:t>
            </w:r>
            <w:r w:rsidR="00B67642" w:rsidRPr="00C023C9">
              <w:rPr>
                <w:rFonts w:ascii="Verdana" w:hAnsi="Verdana"/>
                <w:bCs/>
                <w:sz w:val="16"/>
                <w:szCs w:val="16"/>
                <w:lang w:val="en-US"/>
              </w:rPr>
              <w:t xml:space="preserve">ligrams </w:t>
            </w:r>
            <w:r w:rsidR="00EC3D3B">
              <w:rPr>
                <w:rFonts w:ascii="Verdana" w:hAnsi="Verdana"/>
                <w:bCs/>
                <w:sz w:val="16"/>
                <w:szCs w:val="16"/>
                <w:lang w:val="en-US"/>
              </w:rPr>
              <w:t>per cubic meter</w:t>
            </w:r>
          </w:p>
        </w:tc>
      </w:tr>
      <w:tr w:rsidR="00B67642" w:rsidTr="00F938B8">
        <w:trPr>
          <w:trHeight w:val="20"/>
          <w:jc w:val="center"/>
        </w:trPr>
        <w:tc>
          <w:tcPr>
            <w:tcW w:w="2745"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B67642" w:rsidRPr="00C023C9" w:rsidRDefault="00B67642">
            <w:pPr>
              <w:pStyle w:val="Texto"/>
              <w:spacing w:line="244" w:lineRule="exact"/>
              <w:ind w:firstLine="0"/>
              <w:jc w:val="right"/>
              <w:rPr>
                <w:rFonts w:ascii="Verdana" w:hAnsi="Verdana"/>
                <w:sz w:val="16"/>
                <w:szCs w:val="16"/>
                <w:lang w:val="en-US"/>
              </w:rPr>
            </w:pPr>
            <w:r w:rsidRPr="00C023C9">
              <w:rPr>
                <w:rFonts w:ascii="Verdana" w:hAnsi="Verdana"/>
                <w:sz w:val="16"/>
                <w:szCs w:val="16"/>
                <w:lang w:val="en-US"/>
              </w:rPr>
              <w:t>ml/min</w:t>
            </w:r>
          </w:p>
        </w:tc>
        <w:tc>
          <w:tcPr>
            <w:tcW w:w="5597"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B67642" w:rsidRPr="00C023C9" w:rsidRDefault="00F96651" w:rsidP="00EC3D3B">
            <w:pPr>
              <w:pStyle w:val="Texto"/>
              <w:spacing w:line="244" w:lineRule="exact"/>
              <w:ind w:firstLine="0"/>
              <w:rPr>
                <w:rFonts w:ascii="Verdana" w:hAnsi="Verdana"/>
                <w:bCs/>
                <w:sz w:val="16"/>
                <w:szCs w:val="16"/>
                <w:lang w:val="en-US"/>
              </w:rPr>
            </w:pPr>
            <w:r w:rsidRPr="00C023C9">
              <w:rPr>
                <w:rFonts w:ascii="Verdana" w:hAnsi="Verdana"/>
                <w:bCs/>
                <w:sz w:val="16"/>
                <w:szCs w:val="16"/>
                <w:lang w:val="en-US"/>
              </w:rPr>
              <w:t>Mi</w:t>
            </w:r>
            <w:r w:rsidR="00EC3D3B">
              <w:rPr>
                <w:rFonts w:ascii="Verdana" w:hAnsi="Verdana"/>
                <w:bCs/>
                <w:sz w:val="16"/>
                <w:szCs w:val="16"/>
                <w:lang w:val="en-US"/>
              </w:rPr>
              <w:t>l</w:t>
            </w:r>
            <w:r w:rsidR="00B67642" w:rsidRPr="00C023C9">
              <w:rPr>
                <w:rFonts w:ascii="Verdana" w:hAnsi="Verdana"/>
                <w:bCs/>
                <w:sz w:val="16"/>
                <w:szCs w:val="16"/>
                <w:lang w:val="en-US"/>
              </w:rPr>
              <w:t>lilit</w:t>
            </w:r>
            <w:r w:rsidR="00EC3D3B">
              <w:rPr>
                <w:rFonts w:ascii="Verdana" w:hAnsi="Verdana"/>
                <w:bCs/>
                <w:sz w:val="16"/>
                <w:szCs w:val="16"/>
                <w:lang w:val="en-US"/>
              </w:rPr>
              <w:t>ers</w:t>
            </w:r>
            <w:r w:rsidR="00B67642" w:rsidRPr="00C023C9">
              <w:rPr>
                <w:rFonts w:ascii="Verdana" w:hAnsi="Verdana"/>
                <w:bCs/>
                <w:sz w:val="16"/>
                <w:szCs w:val="16"/>
                <w:lang w:val="en-US"/>
              </w:rPr>
              <w:t xml:space="preserve"> </w:t>
            </w:r>
            <w:r w:rsidR="00EC3D3B">
              <w:rPr>
                <w:rFonts w:ascii="Verdana" w:hAnsi="Verdana"/>
                <w:bCs/>
                <w:sz w:val="16"/>
                <w:szCs w:val="16"/>
                <w:lang w:val="en-US"/>
              </w:rPr>
              <w:t>per minute</w:t>
            </w:r>
          </w:p>
        </w:tc>
      </w:tr>
      <w:tr w:rsidR="00B67642" w:rsidTr="00F938B8">
        <w:trPr>
          <w:trHeight w:val="20"/>
          <w:jc w:val="center"/>
        </w:trPr>
        <w:tc>
          <w:tcPr>
            <w:tcW w:w="2745"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B67642" w:rsidRPr="00C023C9" w:rsidRDefault="00B67642">
            <w:pPr>
              <w:pStyle w:val="Texto"/>
              <w:spacing w:line="244" w:lineRule="exact"/>
              <w:ind w:firstLine="0"/>
              <w:jc w:val="right"/>
              <w:rPr>
                <w:rFonts w:ascii="Verdana" w:hAnsi="Verdana"/>
                <w:sz w:val="16"/>
                <w:szCs w:val="16"/>
                <w:lang w:val="en-US"/>
              </w:rPr>
            </w:pPr>
            <w:r w:rsidRPr="00C023C9">
              <w:rPr>
                <w:rFonts w:ascii="Verdana" w:hAnsi="Verdana"/>
                <w:sz w:val="16"/>
                <w:szCs w:val="16"/>
                <w:lang w:val="en-US"/>
              </w:rPr>
              <w:t>mm</w:t>
            </w:r>
          </w:p>
        </w:tc>
        <w:tc>
          <w:tcPr>
            <w:tcW w:w="5597"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B67642" w:rsidRPr="00C023C9" w:rsidRDefault="00F96651" w:rsidP="00EC3D3B">
            <w:pPr>
              <w:pStyle w:val="Texto"/>
              <w:spacing w:line="244" w:lineRule="exact"/>
              <w:ind w:firstLine="0"/>
              <w:rPr>
                <w:rFonts w:ascii="Verdana" w:hAnsi="Verdana"/>
                <w:bCs/>
                <w:sz w:val="16"/>
                <w:szCs w:val="16"/>
                <w:lang w:val="en-US"/>
              </w:rPr>
            </w:pPr>
            <w:r w:rsidRPr="00C023C9">
              <w:rPr>
                <w:rFonts w:ascii="Verdana" w:hAnsi="Verdana"/>
                <w:bCs/>
                <w:sz w:val="16"/>
                <w:szCs w:val="16"/>
                <w:lang w:val="en-US"/>
              </w:rPr>
              <w:t>M</w:t>
            </w:r>
            <w:r w:rsidR="00EC3D3B">
              <w:rPr>
                <w:rFonts w:ascii="Verdana" w:hAnsi="Verdana"/>
                <w:bCs/>
                <w:sz w:val="16"/>
                <w:szCs w:val="16"/>
                <w:lang w:val="en-US"/>
              </w:rPr>
              <w:t>illimeter</w:t>
            </w:r>
          </w:p>
        </w:tc>
      </w:tr>
      <w:tr w:rsidR="00B67642" w:rsidTr="00F938B8">
        <w:trPr>
          <w:trHeight w:val="20"/>
          <w:jc w:val="center"/>
        </w:trPr>
        <w:tc>
          <w:tcPr>
            <w:tcW w:w="2745"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vAlign w:val="center"/>
            <w:hideMark/>
          </w:tcPr>
          <w:p w:rsidR="00B67642" w:rsidRPr="00C023C9" w:rsidRDefault="00B67642">
            <w:pPr>
              <w:pStyle w:val="Texto"/>
              <w:spacing w:line="244" w:lineRule="exact"/>
              <w:ind w:firstLine="0"/>
              <w:jc w:val="right"/>
              <w:rPr>
                <w:rFonts w:ascii="Verdana" w:hAnsi="Verdana"/>
                <w:sz w:val="16"/>
                <w:szCs w:val="16"/>
                <w:lang w:val="en-US"/>
              </w:rPr>
            </w:pPr>
            <w:r w:rsidRPr="00C023C9">
              <w:rPr>
                <w:rFonts w:ascii="Verdana" w:hAnsi="Verdana"/>
                <w:sz w:val="16"/>
                <w:szCs w:val="16"/>
                <w:lang w:val="en-US"/>
              </w:rPr>
              <w:t>s</w:t>
            </w:r>
          </w:p>
        </w:tc>
        <w:tc>
          <w:tcPr>
            <w:tcW w:w="5597" w:type="dxa"/>
            <w:tcBorders>
              <w:top w:val="single" w:sz="4" w:space="0" w:color="auto"/>
              <w:left w:val="single" w:sz="4" w:space="0" w:color="auto"/>
              <w:bottom w:val="single" w:sz="4" w:space="0" w:color="auto"/>
              <w:right w:val="single" w:sz="4" w:space="0" w:color="auto"/>
            </w:tcBorders>
            <w:tcMar>
              <w:top w:w="0" w:type="dxa"/>
              <w:left w:w="284" w:type="dxa"/>
              <w:bottom w:w="0" w:type="dxa"/>
              <w:right w:w="70" w:type="dxa"/>
            </w:tcMar>
            <w:vAlign w:val="center"/>
            <w:hideMark/>
          </w:tcPr>
          <w:p w:rsidR="00B67642" w:rsidRPr="00C023C9" w:rsidRDefault="00F96651">
            <w:pPr>
              <w:pStyle w:val="Texto"/>
              <w:spacing w:line="244" w:lineRule="exact"/>
              <w:ind w:firstLine="0"/>
              <w:rPr>
                <w:rFonts w:ascii="Verdana" w:hAnsi="Verdana"/>
                <w:bCs/>
                <w:sz w:val="16"/>
                <w:szCs w:val="16"/>
                <w:lang w:val="en-US"/>
              </w:rPr>
            </w:pPr>
            <w:r>
              <w:rPr>
                <w:rFonts w:ascii="Verdana" w:hAnsi="Verdana"/>
                <w:bCs/>
                <w:sz w:val="16"/>
                <w:szCs w:val="16"/>
                <w:lang w:val="en-US"/>
              </w:rPr>
              <w:t>Second</w:t>
            </w:r>
          </w:p>
        </w:tc>
      </w:tr>
    </w:tbl>
    <w:p w:rsidR="00B67642" w:rsidRDefault="00B67642" w:rsidP="003318B9">
      <w:pPr>
        <w:pStyle w:val="Texto"/>
        <w:spacing w:line="244" w:lineRule="exact"/>
        <w:rPr>
          <w:rFonts w:ascii="Verdana" w:hAnsi="Verdana"/>
          <w:b/>
          <w:bCs/>
          <w:sz w:val="16"/>
          <w:szCs w:val="16"/>
        </w:rPr>
      </w:pPr>
    </w:p>
    <w:p w:rsidR="00B67642" w:rsidRDefault="00B67642" w:rsidP="003318B9">
      <w:pPr>
        <w:pStyle w:val="Texto"/>
        <w:spacing w:line="244" w:lineRule="exact"/>
        <w:rPr>
          <w:rFonts w:ascii="Verdana" w:hAnsi="Verdana"/>
          <w:b/>
          <w:bCs/>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B67642" w:rsidRPr="00B67642" w:rsidTr="00C023C9">
        <w:tc>
          <w:tcPr>
            <w:tcW w:w="4788" w:type="dxa"/>
          </w:tcPr>
          <w:p w:rsidR="00B67642" w:rsidRPr="00B67642" w:rsidRDefault="00B67642" w:rsidP="001D38B7">
            <w:pPr>
              <w:pStyle w:val="Texto"/>
              <w:spacing w:line="276" w:lineRule="auto"/>
              <w:ind w:firstLine="0"/>
              <w:rPr>
                <w:rFonts w:ascii="Verdana" w:hAnsi="Verdana"/>
                <w:b/>
                <w:bCs/>
                <w:sz w:val="16"/>
                <w:szCs w:val="16"/>
              </w:rPr>
            </w:pPr>
            <w:r w:rsidRPr="00B67642">
              <w:rPr>
                <w:rFonts w:ascii="Verdana" w:hAnsi="Verdana"/>
                <w:b/>
                <w:bCs/>
                <w:sz w:val="16"/>
                <w:szCs w:val="16"/>
              </w:rPr>
              <w:t xml:space="preserve">4. Descripción, clasificación </w:t>
            </w:r>
            <w:r w:rsidRPr="00B67642">
              <w:rPr>
                <w:rFonts w:ascii="Verdana" w:hAnsi="Verdana"/>
                <w:b/>
                <w:sz w:val="16"/>
                <w:szCs w:val="16"/>
              </w:rPr>
              <w:t>y designación</w:t>
            </w:r>
          </w:p>
        </w:tc>
        <w:tc>
          <w:tcPr>
            <w:tcW w:w="4788" w:type="dxa"/>
          </w:tcPr>
          <w:p w:rsidR="00B67642" w:rsidRPr="00C023C9" w:rsidRDefault="00B67642" w:rsidP="001D38B7">
            <w:pPr>
              <w:spacing w:line="276" w:lineRule="auto"/>
              <w:rPr>
                <w:rFonts w:ascii="Verdana" w:hAnsi="Verdana"/>
                <w:b/>
                <w:sz w:val="16"/>
                <w:szCs w:val="16"/>
                <w:lang w:val="en-US"/>
              </w:rPr>
            </w:pPr>
            <w:r w:rsidRPr="00C023C9">
              <w:rPr>
                <w:rFonts w:ascii="Verdana" w:hAnsi="Verdana"/>
                <w:b/>
                <w:sz w:val="16"/>
                <w:szCs w:val="16"/>
                <w:lang w:val="en-US"/>
              </w:rPr>
              <w:t>4. Description, classification and designation</w:t>
            </w:r>
          </w:p>
        </w:tc>
      </w:tr>
      <w:tr w:rsidR="00B67642" w:rsidRPr="00B67642" w:rsidTr="00C023C9">
        <w:tc>
          <w:tcPr>
            <w:tcW w:w="4788" w:type="dxa"/>
          </w:tcPr>
          <w:p w:rsidR="00B67642" w:rsidRPr="00B67642" w:rsidRDefault="00B67642" w:rsidP="001D38B7">
            <w:pPr>
              <w:pStyle w:val="Texto"/>
              <w:spacing w:line="276" w:lineRule="auto"/>
              <w:ind w:firstLine="0"/>
              <w:rPr>
                <w:rFonts w:ascii="Verdana" w:hAnsi="Verdana"/>
                <w:sz w:val="16"/>
                <w:szCs w:val="16"/>
              </w:rPr>
            </w:pPr>
            <w:r w:rsidRPr="00B67642">
              <w:rPr>
                <w:rFonts w:ascii="Verdana" w:hAnsi="Verdana"/>
                <w:b/>
                <w:sz w:val="16"/>
                <w:szCs w:val="16"/>
              </w:rPr>
              <w:t xml:space="preserve">4.1 </w:t>
            </w:r>
            <w:r w:rsidRPr="00B67642">
              <w:rPr>
                <w:rFonts w:ascii="Verdana" w:hAnsi="Verdana"/>
                <w:sz w:val="16"/>
                <w:szCs w:val="16"/>
              </w:rPr>
              <w:t>Descripción</w:t>
            </w:r>
          </w:p>
        </w:tc>
        <w:tc>
          <w:tcPr>
            <w:tcW w:w="4788" w:type="dxa"/>
          </w:tcPr>
          <w:p w:rsidR="00B67642" w:rsidRPr="00C023C9" w:rsidRDefault="00C023C9" w:rsidP="001D38B7">
            <w:pPr>
              <w:spacing w:line="276" w:lineRule="auto"/>
              <w:rPr>
                <w:rFonts w:ascii="Verdana" w:hAnsi="Verdana"/>
                <w:sz w:val="16"/>
                <w:szCs w:val="16"/>
                <w:lang w:val="en-US"/>
              </w:rPr>
            </w:pPr>
            <w:r w:rsidRPr="00C023C9">
              <w:rPr>
                <w:rFonts w:ascii="Verdana" w:hAnsi="Verdana"/>
                <w:b/>
                <w:sz w:val="16"/>
                <w:szCs w:val="16"/>
                <w:lang w:val="en-US"/>
              </w:rPr>
              <w:t>4.1</w:t>
            </w:r>
            <w:r w:rsidRPr="00C023C9">
              <w:rPr>
                <w:rFonts w:ascii="Verdana" w:hAnsi="Verdana"/>
                <w:sz w:val="16"/>
                <w:szCs w:val="16"/>
                <w:lang w:val="en-US"/>
              </w:rPr>
              <w:t xml:space="preserve"> Description</w:t>
            </w:r>
          </w:p>
        </w:tc>
      </w:tr>
      <w:tr w:rsidR="00B67642" w:rsidRPr="00063CB8" w:rsidTr="00C023C9">
        <w:tc>
          <w:tcPr>
            <w:tcW w:w="4788" w:type="dxa"/>
          </w:tcPr>
          <w:p w:rsidR="00B67642" w:rsidRPr="00B67642" w:rsidRDefault="00B67642" w:rsidP="001D38B7">
            <w:pPr>
              <w:pStyle w:val="Texto"/>
              <w:spacing w:line="276" w:lineRule="auto"/>
              <w:ind w:firstLine="0"/>
              <w:rPr>
                <w:rFonts w:ascii="Verdana" w:hAnsi="Verdana"/>
                <w:sz w:val="16"/>
                <w:szCs w:val="16"/>
              </w:rPr>
            </w:pPr>
            <w:r w:rsidRPr="00B67642">
              <w:rPr>
                <w:rFonts w:ascii="Verdana" w:hAnsi="Verdana"/>
                <w:sz w:val="16"/>
                <w:szCs w:val="16"/>
              </w:rPr>
              <w:t>Los respiradores purificadores de aire de presión negativa contra partículas nocivas presentes en el ambiente laboral, retienen las partículas del aire ambiente a través de los elementos filtrantes purificadores de aire, con motivo de su introducción mediante la inhalación del usuario. Están diseñados para usarse como protección respiratoria en atmósferas con partículas contaminantes, tales como polvos, humos y neblinas, que no son inmediatamente peligrosos para la vida o la salud, y que contienen el oxígeno adecuado para mantener la vida.</w:t>
            </w:r>
          </w:p>
        </w:tc>
        <w:tc>
          <w:tcPr>
            <w:tcW w:w="4788" w:type="dxa"/>
          </w:tcPr>
          <w:p w:rsidR="00B67642" w:rsidRPr="001D38B7" w:rsidRDefault="001D38B7" w:rsidP="00A15032">
            <w:pPr>
              <w:spacing w:line="276" w:lineRule="auto"/>
              <w:jc w:val="both"/>
              <w:rPr>
                <w:rFonts w:ascii="Verdana" w:hAnsi="Verdana"/>
                <w:sz w:val="16"/>
                <w:szCs w:val="16"/>
                <w:lang w:val="en-US"/>
              </w:rPr>
            </w:pPr>
            <w:r w:rsidRPr="001D38B7">
              <w:rPr>
                <w:rFonts w:ascii="Verdana" w:hAnsi="Verdana"/>
                <w:sz w:val="16"/>
                <w:szCs w:val="16"/>
                <w:lang w:val="en-US"/>
              </w:rPr>
              <w:t xml:space="preserve">Negative </w:t>
            </w:r>
            <w:r w:rsidR="00213B7C">
              <w:rPr>
                <w:rFonts w:ascii="Verdana" w:hAnsi="Verdana"/>
                <w:sz w:val="16"/>
                <w:szCs w:val="16"/>
                <w:lang w:val="en-US"/>
              </w:rPr>
              <w:t>pressure air purifying</w:t>
            </w:r>
            <w:r w:rsidRPr="001D38B7">
              <w:rPr>
                <w:rFonts w:ascii="Verdana" w:hAnsi="Verdana"/>
                <w:sz w:val="16"/>
                <w:szCs w:val="16"/>
                <w:lang w:val="en-US"/>
              </w:rPr>
              <w:t xml:space="preserve"> respirators </w:t>
            </w:r>
            <w:r w:rsidR="005C3AC2">
              <w:rPr>
                <w:rFonts w:ascii="Verdana" w:hAnsi="Verdana"/>
                <w:sz w:val="16"/>
                <w:szCs w:val="16"/>
                <w:lang w:val="en-US"/>
              </w:rPr>
              <w:t>that remove noxious particulates</w:t>
            </w:r>
            <w:r w:rsidRPr="001D38B7">
              <w:rPr>
                <w:rFonts w:ascii="Verdana" w:hAnsi="Verdana"/>
                <w:sz w:val="16"/>
                <w:szCs w:val="16"/>
                <w:lang w:val="en-US"/>
              </w:rPr>
              <w:t xml:space="preserve"> present in the work environment, </w:t>
            </w:r>
            <w:r>
              <w:rPr>
                <w:rFonts w:ascii="Verdana" w:hAnsi="Verdana"/>
                <w:sz w:val="16"/>
                <w:szCs w:val="16"/>
                <w:lang w:val="en-US"/>
              </w:rPr>
              <w:t xml:space="preserve">retain the </w:t>
            </w:r>
            <w:r w:rsidR="005C3AC2">
              <w:rPr>
                <w:rFonts w:ascii="Verdana" w:hAnsi="Verdana"/>
                <w:sz w:val="16"/>
                <w:szCs w:val="16"/>
                <w:lang w:val="en-US"/>
              </w:rPr>
              <w:t>particulates</w:t>
            </w:r>
            <w:r>
              <w:rPr>
                <w:rFonts w:ascii="Verdana" w:hAnsi="Verdana"/>
                <w:sz w:val="16"/>
                <w:szCs w:val="16"/>
                <w:lang w:val="en-US"/>
              </w:rPr>
              <w:t xml:space="preserve"> from the environmental air through the </w:t>
            </w:r>
            <w:r w:rsidR="005F7759">
              <w:rPr>
                <w:rFonts w:ascii="Verdana" w:hAnsi="Verdana"/>
                <w:sz w:val="16"/>
                <w:szCs w:val="16"/>
                <w:lang w:val="en-US"/>
              </w:rPr>
              <w:t xml:space="preserve">air purifying </w:t>
            </w:r>
            <w:r>
              <w:rPr>
                <w:rFonts w:ascii="Verdana" w:hAnsi="Verdana"/>
                <w:sz w:val="16"/>
                <w:szCs w:val="16"/>
                <w:lang w:val="en-US"/>
              </w:rPr>
              <w:t>filtering elements</w:t>
            </w:r>
            <w:r w:rsidR="005F7759">
              <w:rPr>
                <w:rFonts w:ascii="Verdana" w:hAnsi="Verdana"/>
                <w:sz w:val="16"/>
                <w:szCs w:val="16"/>
                <w:lang w:val="en-US"/>
              </w:rPr>
              <w:t>, by way of their introduction through the inhalation of the user. They are designed for being used as respiratory protection in atmospheres with contaminant</w:t>
            </w:r>
            <w:r w:rsidR="00011220">
              <w:rPr>
                <w:rFonts w:ascii="Verdana" w:hAnsi="Verdana"/>
                <w:sz w:val="16"/>
                <w:szCs w:val="16"/>
                <w:lang w:val="en-US"/>
              </w:rPr>
              <w:t xml:space="preserve"> particulates, such as powders, fumes and mist, that are not immediately dangerous to life or health and that contain adequate oxygen to maintain life. </w:t>
            </w:r>
          </w:p>
        </w:tc>
      </w:tr>
      <w:tr w:rsidR="00B67642" w:rsidRPr="00B67642" w:rsidTr="00C023C9">
        <w:tc>
          <w:tcPr>
            <w:tcW w:w="4788" w:type="dxa"/>
          </w:tcPr>
          <w:p w:rsidR="00B67642" w:rsidRPr="00B67642" w:rsidRDefault="00B67642" w:rsidP="001D38B7">
            <w:pPr>
              <w:pStyle w:val="Texto"/>
              <w:spacing w:line="276" w:lineRule="auto"/>
              <w:ind w:firstLine="0"/>
              <w:rPr>
                <w:rFonts w:ascii="Verdana" w:hAnsi="Verdana"/>
                <w:sz w:val="16"/>
                <w:szCs w:val="16"/>
              </w:rPr>
            </w:pPr>
            <w:r w:rsidRPr="00B67642">
              <w:rPr>
                <w:rFonts w:ascii="Verdana" w:hAnsi="Verdana"/>
                <w:b/>
                <w:bCs/>
                <w:sz w:val="16"/>
                <w:szCs w:val="16"/>
              </w:rPr>
              <w:t xml:space="preserve">4.2 </w:t>
            </w:r>
            <w:r w:rsidRPr="00B67642">
              <w:rPr>
                <w:rFonts w:ascii="Verdana" w:hAnsi="Verdana"/>
                <w:bCs/>
                <w:sz w:val="16"/>
                <w:szCs w:val="16"/>
              </w:rPr>
              <w:t>Clasificación</w:t>
            </w:r>
          </w:p>
        </w:tc>
        <w:tc>
          <w:tcPr>
            <w:tcW w:w="4788" w:type="dxa"/>
          </w:tcPr>
          <w:p w:rsidR="00B67642" w:rsidRPr="00C023C9" w:rsidRDefault="00011220" w:rsidP="005C3AC2">
            <w:pPr>
              <w:spacing w:line="276" w:lineRule="auto"/>
              <w:jc w:val="both"/>
              <w:rPr>
                <w:rFonts w:ascii="Verdana" w:hAnsi="Verdana"/>
                <w:sz w:val="16"/>
                <w:szCs w:val="16"/>
                <w:lang w:val="en-US"/>
              </w:rPr>
            </w:pPr>
            <w:r w:rsidRPr="00011220">
              <w:rPr>
                <w:rFonts w:ascii="Verdana" w:hAnsi="Verdana"/>
                <w:b/>
                <w:sz w:val="16"/>
                <w:szCs w:val="16"/>
                <w:lang w:val="en-US"/>
              </w:rPr>
              <w:t>4.2</w:t>
            </w:r>
            <w:r>
              <w:rPr>
                <w:rFonts w:ascii="Verdana" w:hAnsi="Verdana"/>
                <w:sz w:val="16"/>
                <w:szCs w:val="16"/>
                <w:lang w:val="en-US"/>
              </w:rPr>
              <w:t xml:space="preserve"> Classification</w:t>
            </w:r>
          </w:p>
        </w:tc>
      </w:tr>
      <w:tr w:rsidR="00B67642" w:rsidRPr="00063CB8" w:rsidTr="00C023C9">
        <w:tc>
          <w:tcPr>
            <w:tcW w:w="4788" w:type="dxa"/>
          </w:tcPr>
          <w:p w:rsidR="00B67642" w:rsidRPr="00B67642" w:rsidRDefault="00B67642" w:rsidP="001D38B7">
            <w:pPr>
              <w:pStyle w:val="Texto"/>
              <w:spacing w:line="276" w:lineRule="auto"/>
              <w:ind w:firstLine="0"/>
              <w:rPr>
                <w:rFonts w:ascii="Verdana" w:hAnsi="Verdana"/>
                <w:sz w:val="16"/>
                <w:szCs w:val="16"/>
              </w:rPr>
            </w:pPr>
            <w:r w:rsidRPr="00B67642">
              <w:rPr>
                <w:rFonts w:ascii="Verdana" w:hAnsi="Verdana"/>
                <w:b/>
                <w:bCs/>
                <w:sz w:val="16"/>
                <w:szCs w:val="16"/>
              </w:rPr>
              <w:t xml:space="preserve">4.2.1 </w:t>
            </w:r>
            <w:r w:rsidRPr="00B67642">
              <w:rPr>
                <w:rFonts w:ascii="Verdana" w:hAnsi="Verdana"/>
                <w:sz w:val="16"/>
                <w:szCs w:val="16"/>
              </w:rPr>
              <w:t>Los respiradores purificadores de aire de presión negativa contra partículas se clasifican, de acuerdo con su tipo, de la manera siguiente:</w:t>
            </w:r>
          </w:p>
        </w:tc>
        <w:tc>
          <w:tcPr>
            <w:tcW w:w="4788" w:type="dxa"/>
          </w:tcPr>
          <w:p w:rsidR="00B67642" w:rsidRPr="00011220" w:rsidRDefault="00011220" w:rsidP="005C3AC2">
            <w:pPr>
              <w:spacing w:line="276" w:lineRule="auto"/>
              <w:jc w:val="both"/>
              <w:rPr>
                <w:rFonts w:ascii="Verdana" w:hAnsi="Verdana"/>
                <w:sz w:val="16"/>
                <w:szCs w:val="16"/>
                <w:lang w:val="en-US"/>
              </w:rPr>
            </w:pPr>
            <w:r>
              <w:rPr>
                <w:rFonts w:ascii="Verdana" w:hAnsi="Verdana"/>
                <w:b/>
                <w:sz w:val="16"/>
                <w:szCs w:val="16"/>
                <w:lang w:val="en-US"/>
              </w:rPr>
              <w:t xml:space="preserve">4.2.1 </w:t>
            </w:r>
            <w:r>
              <w:rPr>
                <w:rFonts w:ascii="Verdana" w:hAnsi="Verdana"/>
                <w:sz w:val="16"/>
                <w:szCs w:val="16"/>
                <w:lang w:val="en-US"/>
              </w:rPr>
              <w:t xml:space="preserve">The </w:t>
            </w:r>
            <w:r w:rsidRPr="00011220">
              <w:rPr>
                <w:rFonts w:ascii="Verdana" w:hAnsi="Verdana"/>
                <w:sz w:val="16"/>
                <w:szCs w:val="16"/>
                <w:lang w:val="en-US"/>
              </w:rPr>
              <w:t xml:space="preserve">Negative </w:t>
            </w:r>
            <w:r w:rsidR="00213B7C">
              <w:rPr>
                <w:rFonts w:ascii="Verdana" w:hAnsi="Verdana"/>
                <w:sz w:val="16"/>
                <w:szCs w:val="16"/>
                <w:lang w:val="en-US"/>
              </w:rPr>
              <w:t xml:space="preserve">pressure air purifying </w:t>
            </w:r>
            <w:r w:rsidRPr="00011220">
              <w:rPr>
                <w:rFonts w:ascii="Verdana" w:hAnsi="Verdana"/>
                <w:sz w:val="16"/>
                <w:szCs w:val="16"/>
                <w:lang w:val="en-US"/>
              </w:rPr>
              <w:t xml:space="preserve"> respirators </w:t>
            </w:r>
            <w:r w:rsidR="005C3AC2">
              <w:rPr>
                <w:rFonts w:ascii="Verdana" w:hAnsi="Verdana"/>
                <w:sz w:val="16"/>
                <w:szCs w:val="16"/>
                <w:lang w:val="en-US"/>
              </w:rPr>
              <w:t>that remove</w:t>
            </w:r>
            <w:r w:rsidRPr="00011220">
              <w:rPr>
                <w:rFonts w:ascii="Verdana" w:hAnsi="Verdana"/>
                <w:sz w:val="16"/>
                <w:szCs w:val="16"/>
                <w:lang w:val="en-US"/>
              </w:rPr>
              <w:t xml:space="preserve"> harmful </w:t>
            </w:r>
            <w:r w:rsidR="005C3AC2">
              <w:rPr>
                <w:rFonts w:ascii="Verdana" w:hAnsi="Verdana"/>
                <w:sz w:val="16"/>
                <w:szCs w:val="16"/>
                <w:lang w:val="en-US"/>
              </w:rPr>
              <w:t>particulates</w:t>
            </w:r>
            <w:r>
              <w:rPr>
                <w:rFonts w:ascii="Verdana" w:hAnsi="Verdana"/>
                <w:sz w:val="16"/>
                <w:szCs w:val="16"/>
                <w:lang w:val="en-US"/>
              </w:rPr>
              <w:t xml:space="preserve"> are classified according to their type, in the following manner: </w:t>
            </w:r>
          </w:p>
        </w:tc>
      </w:tr>
      <w:tr w:rsidR="00B67642" w:rsidRPr="001C5657" w:rsidTr="00C023C9">
        <w:tc>
          <w:tcPr>
            <w:tcW w:w="4788" w:type="dxa"/>
          </w:tcPr>
          <w:p w:rsidR="00B67642" w:rsidRPr="00B67642" w:rsidRDefault="00994B81" w:rsidP="00994B81">
            <w:pPr>
              <w:pStyle w:val="ROMANOS"/>
              <w:spacing w:line="276" w:lineRule="auto"/>
              <w:ind w:left="0" w:firstLine="0"/>
              <w:rPr>
                <w:rFonts w:ascii="Verdana" w:hAnsi="Verdana"/>
                <w:sz w:val="16"/>
                <w:szCs w:val="16"/>
              </w:rPr>
            </w:pPr>
            <w:r>
              <w:rPr>
                <w:rFonts w:ascii="Verdana" w:hAnsi="Verdana"/>
                <w:b/>
                <w:sz w:val="16"/>
                <w:szCs w:val="16"/>
              </w:rPr>
              <w:t xml:space="preserve">a) </w:t>
            </w:r>
            <w:r w:rsidR="00B67642" w:rsidRPr="00B67642">
              <w:rPr>
                <w:rFonts w:ascii="Verdana" w:hAnsi="Verdana"/>
                <w:sz w:val="16"/>
                <w:szCs w:val="16"/>
              </w:rPr>
              <w:t>Clase N, deberán usarse en aquellos lugares de trabajo donde no existan aerosoles de aceite.</w:t>
            </w:r>
          </w:p>
        </w:tc>
        <w:tc>
          <w:tcPr>
            <w:tcW w:w="4788" w:type="dxa"/>
          </w:tcPr>
          <w:p w:rsidR="00B67642" w:rsidRPr="00011220" w:rsidRDefault="00011220" w:rsidP="005C3AC2">
            <w:pPr>
              <w:spacing w:line="276" w:lineRule="auto"/>
              <w:jc w:val="both"/>
              <w:rPr>
                <w:rFonts w:ascii="Verdana" w:hAnsi="Verdana"/>
                <w:sz w:val="16"/>
                <w:szCs w:val="16"/>
                <w:lang w:val="en-US"/>
              </w:rPr>
            </w:pPr>
            <w:r w:rsidRPr="00011220">
              <w:rPr>
                <w:rFonts w:ascii="Verdana" w:hAnsi="Verdana"/>
                <w:b/>
                <w:sz w:val="16"/>
                <w:szCs w:val="16"/>
                <w:lang w:val="en-US"/>
              </w:rPr>
              <w:t xml:space="preserve">a) </w:t>
            </w:r>
            <w:r w:rsidRPr="00011220">
              <w:rPr>
                <w:rFonts w:ascii="Verdana" w:hAnsi="Verdana"/>
                <w:sz w:val="16"/>
                <w:szCs w:val="16"/>
                <w:lang w:val="en-US"/>
              </w:rPr>
              <w:t xml:space="preserve">Class N, must be used in those workplaces where oil aerosols do not exist. </w:t>
            </w:r>
          </w:p>
        </w:tc>
      </w:tr>
      <w:tr w:rsidR="00B67642" w:rsidRPr="00063CB8" w:rsidTr="00C023C9">
        <w:tc>
          <w:tcPr>
            <w:tcW w:w="4788" w:type="dxa"/>
          </w:tcPr>
          <w:p w:rsidR="00B67642" w:rsidRPr="00B67642" w:rsidRDefault="00994B81" w:rsidP="00994B81">
            <w:pPr>
              <w:pStyle w:val="ROMANOS"/>
              <w:spacing w:line="276" w:lineRule="auto"/>
              <w:ind w:left="0" w:firstLine="0"/>
              <w:rPr>
                <w:rFonts w:ascii="Verdana" w:hAnsi="Verdana"/>
                <w:sz w:val="16"/>
                <w:szCs w:val="16"/>
              </w:rPr>
            </w:pPr>
            <w:r>
              <w:rPr>
                <w:rFonts w:ascii="Verdana" w:hAnsi="Verdana"/>
                <w:b/>
                <w:sz w:val="16"/>
                <w:szCs w:val="16"/>
              </w:rPr>
              <w:t xml:space="preserve">b) </w:t>
            </w:r>
            <w:r w:rsidR="00B67642" w:rsidRPr="00B67642">
              <w:rPr>
                <w:rFonts w:ascii="Verdana" w:hAnsi="Verdana"/>
                <w:sz w:val="16"/>
                <w:szCs w:val="16"/>
              </w:rPr>
              <w:t>Clase R, están diseñados para retener cualquier partícula, entre ellas las partículas con base aceite, limitados a un uso máximo de ocho horas, cuando sean empleados en presencia de aerosoles de aceite.</w:t>
            </w:r>
          </w:p>
        </w:tc>
        <w:tc>
          <w:tcPr>
            <w:tcW w:w="4788" w:type="dxa"/>
          </w:tcPr>
          <w:p w:rsidR="00B67642" w:rsidRPr="00011220" w:rsidRDefault="00011220" w:rsidP="005C3AC2">
            <w:pPr>
              <w:spacing w:line="276" w:lineRule="auto"/>
              <w:jc w:val="both"/>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Class R, are designed for retaining </w:t>
            </w:r>
            <w:r w:rsidR="00994B81">
              <w:rPr>
                <w:rFonts w:ascii="Verdana" w:hAnsi="Verdana"/>
                <w:sz w:val="16"/>
                <w:szCs w:val="16"/>
                <w:lang w:val="en-US"/>
              </w:rPr>
              <w:t xml:space="preserve">any </w:t>
            </w:r>
            <w:r w:rsidR="005C3AC2">
              <w:rPr>
                <w:rFonts w:ascii="Verdana" w:hAnsi="Verdana"/>
                <w:sz w:val="16"/>
                <w:szCs w:val="16"/>
                <w:lang w:val="en-US"/>
              </w:rPr>
              <w:t>particulates</w:t>
            </w:r>
            <w:r w:rsidR="00994B81">
              <w:rPr>
                <w:rFonts w:ascii="Verdana" w:hAnsi="Verdana"/>
                <w:sz w:val="16"/>
                <w:szCs w:val="16"/>
                <w:lang w:val="en-US"/>
              </w:rPr>
              <w:t xml:space="preserve">, among them oil based </w:t>
            </w:r>
            <w:r w:rsidR="005C3AC2">
              <w:rPr>
                <w:rFonts w:ascii="Verdana" w:hAnsi="Verdana"/>
                <w:sz w:val="16"/>
                <w:szCs w:val="16"/>
                <w:lang w:val="en-US"/>
              </w:rPr>
              <w:t>particulates</w:t>
            </w:r>
            <w:r w:rsidR="00994B81">
              <w:rPr>
                <w:rFonts w:ascii="Verdana" w:hAnsi="Verdana"/>
                <w:sz w:val="16"/>
                <w:szCs w:val="16"/>
                <w:lang w:val="en-US"/>
              </w:rPr>
              <w:t xml:space="preserve">, limited to a maximum use of eight hours, when they are employed in the presence of oil aerosols. </w:t>
            </w:r>
          </w:p>
        </w:tc>
      </w:tr>
      <w:tr w:rsidR="00B67642" w:rsidRPr="00063CB8" w:rsidTr="00C023C9">
        <w:tc>
          <w:tcPr>
            <w:tcW w:w="4788" w:type="dxa"/>
          </w:tcPr>
          <w:p w:rsidR="00B67642" w:rsidRPr="00B67642" w:rsidRDefault="00994B81" w:rsidP="00994B81">
            <w:pPr>
              <w:pStyle w:val="ROMANOS"/>
              <w:spacing w:line="276" w:lineRule="auto"/>
              <w:ind w:left="0" w:firstLine="0"/>
              <w:rPr>
                <w:rFonts w:ascii="Verdana" w:hAnsi="Verdana"/>
                <w:sz w:val="16"/>
                <w:szCs w:val="16"/>
              </w:rPr>
            </w:pPr>
            <w:r>
              <w:rPr>
                <w:rFonts w:ascii="Verdana" w:hAnsi="Verdana"/>
                <w:b/>
                <w:sz w:val="16"/>
                <w:szCs w:val="16"/>
              </w:rPr>
              <w:t xml:space="preserve">c) </w:t>
            </w:r>
            <w:r w:rsidR="00B67642" w:rsidRPr="00B67642">
              <w:rPr>
                <w:rFonts w:ascii="Verdana" w:hAnsi="Verdana"/>
                <w:sz w:val="16"/>
                <w:szCs w:val="16"/>
              </w:rPr>
              <w:t>Clase P, están diseñados para retener cualquier partícula, entre ellas las partículas con base aceite, y no tienen limitantes de tiempo de uso más que los marcados por saturación del filtro.</w:t>
            </w:r>
          </w:p>
        </w:tc>
        <w:tc>
          <w:tcPr>
            <w:tcW w:w="4788" w:type="dxa"/>
          </w:tcPr>
          <w:p w:rsidR="00B67642" w:rsidRPr="00994B81" w:rsidRDefault="00994B81" w:rsidP="005C3AC2">
            <w:pPr>
              <w:spacing w:line="276" w:lineRule="auto"/>
              <w:jc w:val="both"/>
              <w:rPr>
                <w:rFonts w:ascii="Verdana" w:hAnsi="Verdana"/>
                <w:sz w:val="16"/>
                <w:szCs w:val="16"/>
                <w:lang w:val="en-US"/>
              </w:rPr>
            </w:pPr>
            <w:r w:rsidRPr="00994B81">
              <w:rPr>
                <w:rFonts w:ascii="Verdana" w:hAnsi="Verdana"/>
                <w:b/>
                <w:sz w:val="16"/>
                <w:szCs w:val="16"/>
                <w:lang w:val="en-US"/>
              </w:rPr>
              <w:t xml:space="preserve">c) </w:t>
            </w:r>
            <w:r w:rsidRPr="00994B81">
              <w:rPr>
                <w:rFonts w:ascii="Verdana" w:hAnsi="Verdana"/>
                <w:sz w:val="16"/>
                <w:szCs w:val="16"/>
                <w:lang w:val="en-US"/>
              </w:rPr>
              <w:t>Class P, are designed for retaining any particulate, among them oil based particulates and do not have limits of ti</w:t>
            </w:r>
            <w:r>
              <w:rPr>
                <w:rFonts w:ascii="Verdana" w:hAnsi="Verdana"/>
                <w:sz w:val="16"/>
                <w:szCs w:val="16"/>
                <w:lang w:val="en-US"/>
              </w:rPr>
              <w:t>me</w:t>
            </w:r>
            <w:r w:rsidRPr="00994B81">
              <w:rPr>
                <w:rFonts w:ascii="Verdana" w:hAnsi="Verdana"/>
                <w:sz w:val="16"/>
                <w:szCs w:val="16"/>
                <w:lang w:val="en-US"/>
              </w:rPr>
              <w:t xml:space="preserve"> for use more than the time marked by saturation of the filter. </w:t>
            </w:r>
          </w:p>
        </w:tc>
      </w:tr>
      <w:tr w:rsidR="00B67642" w:rsidRPr="00063CB8" w:rsidTr="00C023C9">
        <w:tc>
          <w:tcPr>
            <w:tcW w:w="4788" w:type="dxa"/>
          </w:tcPr>
          <w:p w:rsidR="00B67642" w:rsidRPr="00B67642" w:rsidRDefault="00B67642" w:rsidP="001D38B7">
            <w:pPr>
              <w:pStyle w:val="Texto"/>
              <w:spacing w:line="276" w:lineRule="auto"/>
              <w:ind w:firstLine="0"/>
              <w:rPr>
                <w:rFonts w:ascii="Verdana" w:hAnsi="Verdana"/>
                <w:sz w:val="16"/>
                <w:szCs w:val="16"/>
              </w:rPr>
            </w:pPr>
            <w:r w:rsidRPr="00F26901">
              <w:rPr>
                <w:rFonts w:ascii="Verdana" w:hAnsi="Verdana"/>
                <w:b/>
                <w:bCs/>
                <w:sz w:val="16"/>
                <w:szCs w:val="16"/>
                <w:lang w:val="es-ES"/>
              </w:rPr>
              <w:t xml:space="preserve">4.2.2 </w:t>
            </w:r>
            <w:r w:rsidRPr="00F26901">
              <w:rPr>
                <w:rFonts w:ascii="Verdana" w:hAnsi="Verdana"/>
                <w:sz w:val="16"/>
                <w:szCs w:val="16"/>
                <w:lang w:val="es-ES"/>
              </w:rPr>
              <w:t xml:space="preserve">Los respiradores purificadores de aire de presión negativa contra partículas </w:t>
            </w:r>
            <w:r w:rsidRPr="00B67642">
              <w:rPr>
                <w:rFonts w:ascii="Verdana" w:hAnsi="Verdana"/>
                <w:sz w:val="16"/>
                <w:szCs w:val="16"/>
              </w:rPr>
              <w:t xml:space="preserve">N, R y P, se clasifican, de acuerdo con el nivel de eficiencia de filtrado, conforme a </w:t>
            </w:r>
            <w:smartTag w:uri="urn:schemas-microsoft-com:office:smarttags" w:element="PersonName">
              <w:smartTagPr>
                <w:attr w:name="ProductID" w:val="la siguiente Tabla"/>
              </w:smartTagPr>
              <w:r w:rsidRPr="00B67642">
                <w:rPr>
                  <w:rFonts w:ascii="Verdana" w:hAnsi="Verdana"/>
                  <w:sz w:val="16"/>
                  <w:szCs w:val="16"/>
                </w:rPr>
                <w:t>la siguiente Tabla</w:t>
              </w:r>
            </w:smartTag>
            <w:r w:rsidRPr="00B67642">
              <w:rPr>
                <w:rFonts w:ascii="Verdana" w:hAnsi="Verdana"/>
                <w:sz w:val="16"/>
                <w:szCs w:val="16"/>
              </w:rPr>
              <w:t xml:space="preserve"> 1:</w:t>
            </w:r>
          </w:p>
        </w:tc>
        <w:tc>
          <w:tcPr>
            <w:tcW w:w="4788" w:type="dxa"/>
          </w:tcPr>
          <w:p w:rsidR="00B67642" w:rsidRPr="00994B81" w:rsidRDefault="00994B81" w:rsidP="005C3AC2">
            <w:pPr>
              <w:spacing w:line="276" w:lineRule="auto"/>
              <w:jc w:val="both"/>
              <w:rPr>
                <w:rFonts w:ascii="Verdana" w:hAnsi="Verdana"/>
                <w:sz w:val="16"/>
                <w:szCs w:val="16"/>
                <w:lang w:val="en-US"/>
              </w:rPr>
            </w:pPr>
            <w:r>
              <w:rPr>
                <w:rFonts w:ascii="Verdana" w:hAnsi="Verdana"/>
                <w:b/>
                <w:sz w:val="16"/>
                <w:szCs w:val="16"/>
                <w:lang w:val="en-US"/>
              </w:rPr>
              <w:t xml:space="preserve">4.2.2 </w:t>
            </w:r>
            <w:r>
              <w:rPr>
                <w:rFonts w:ascii="Verdana" w:hAnsi="Verdana"/>
                <w:sz w:val="16"/>
                <w:szCs w:val="16"/>
                <w:lang w:val="en-US"/>
              </w:rPr>
              <w:t xml:space="preserve">The </w:t>
            </w:r>
            <w:r w:rsidR="00213B7C">
              <w:rPr>
                <w:rFonts w:ascii="Verdana" w:hAnsi="Verdana"/>
                <w:sz w:val="16"/>
                <w:szCs w:val="16"/>
                <w:lang w:val="en-US"/>
              </w:rPr>
              <w:t>n</w:t>
            </w:r>
            <w:r>
              <w:rPr>
                <w:rFonts w:ascii="Verdana" w:hAnsi="Verdana"/>
                <w:sz w:val="16"/>
                <w:szCs w:val="16"/>
                <w:lang w:val="en-US"/>
              </w:rPr>
              <w:t xml:space="preserve">egative </w:t>
            </w:r>
            <w:r w:rsidR="00213B7C">
              <w:rPr>
                <w:rFonts w:ascii="Verdana" w:hAnsi="Verdana"/>
                <w:sz w:val="16"/>
                <w:szCs w:val="16"/>
                <w:lang w:val="en-US"/>
              </w:rPr>
              <w:t xml:space="preserve">pressure air purifying </w:t>
            </w:r>
            <w:r>
              <w:rPr>
                <w:rFonts w:ascii="Verdana" w:hAnsi="Verdana"/>
                <w:sz w:val="16"/>
                <w:szCs w:val="16"/>
                <w:lang w:val="en-US"/>
              </w:rPr>
              <w:t xml:space="preserve"> respirators of </w:t>
            </w:r>
            <w:r w:rsidR="005C3AC2">
              <w:rPr>
                <w:rFonts w:ascii="Verdana" w:hAnsi="Verdana"/>
                <w:sz w:val="16"/>
                <w:szCs w:val="16"/>
                <w:lang w:val="en-US"/>
              </w:rPr>
              <w:t>noxious</w:t>
            </w:r>
            <w:r>
              <w:rPr>
                <w:rFonts w:ascii="Verdana" w:hAnsi="Verdana"/>
                <w:sz w:val="16"/>
                <w:szCs w:val="16"/>
                <w:lang w:val="en-US"/>
              </w:rPr>
              <w:t xml:space="preserve"> </w:t>
            </w:r>
            <w:r w:rsidR="005C3AC2">
              <w:rPr>
                <w:rFonts w:ascii="Verdana" w:hAnsi="Verdana"/>
                <w:sz w:val="16"/>
                <w:szCs w:val="16"/>
                <w:lang w:val="en-US"/>
              </w:rPr>
              <w:t>particulates</w:t>
            </w:r>
            <w:r>
              <w:rPr>
                <w:rFonts w:ascii="Verdana" w:hAnsi="Verdana"/>
                <w:sz w:val="16"/>
                <w:szCs w:val="16"/>
                <w:lang w:val="en-US"/>
              </w:rPr>
              <w:t xml:space="preserve"> N, R and P, are classified, according to the </w:t>
            </w:r>
            <w:r w:rsidR="00A15032">
              <w:rPr>
                <w:rFonts w:ascii="Verdana" w:hAnsi="Verdana"/>
                <w:sz w:val="16"/>
                <w:szCs w:val="16"/>
                <w:lang w:val="en-US"/>
              </w:rPr>
              <w:t xml:space="preserve">efficiency level </w:t>
            </w:r>
            <w:r>
              <w:rPr>
                <w:rFonts w:ascii="Verdana" w:hAnsi="Verdana"/>
                <w:sz w:val="16"/>
                <w:szCs w:val="16"/>
                <w:lang w:val="en-US"/>
              </w:rPr>
              <w:t xml:space="preserve"> of the filtering, according to Table 1: </w:t>
            </w:r>
          </w:p>
        </w:tc>
      </w:tr>
    </w:tbl>
    <w:p w:rsidR="003318B9" w:rsidRDefault="003318B9" w:rsidP="003318B9">
      <w:pPr>
        <w:pStyle w:val="Texto"/>
        <w:spacing w:after="66"/>
        <w:ind w:firstLine="0"/>
        <w:jc w:val="center"/>
        <w:rPr>
          <w:rFonts w:ascii="Verdana" w:hAnsi="Verdana"/>
          <w:b/>
          <w:sz w:val="16"/>
          <w:szCs w:val="16"/>
        </w:rPr>
      </w:pPr>
      <w:r>
        <w:rPr>
          <w:rFonts w:ascii="Verdana" w:hAnsi="Verdana"/>
          <w:b/>
          <w:sz w:val="16"/>
          <w:szCs w:val="16"/>
        </w:rPr>
        <w:t>Tabla 1</w:t>
      </w:r>
    </w:p>
    <w:p w:rsidR="003318B9" w:rsidRDefault="003318B9" w:rsidP="003318B9">
      <w:pPr>
        <w:pStyle w:val="Texto"/>
        <w:spacing w:after="66"/>
        <w:ind w:firstLine="0"/>
        <w:jc w:val="center"/>
        <w:rPr>
          <w:rFonts w:ascii="Verdana" w:hAnsi="Verdana"/>
          <w:b/>
          <w:sz w:val="16"/>
          <w:szCs w:val="16"/>
        </w:rPr>
      </w:pPr>
      <w:r>
        <w:rPr>
          <w:rFonts w:ascii="Verdana" w:hAnsi="Verdana"/>
          <w:b/>
          <w:sz w:val="16"/>
          <w:szCs w:val="16"/>
        </w:rPr>
        <w:t>Porcentaje de Eficiencia de acuerdo al Tipo de Filtro</w:t>
      </w: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A0" w:firstRow="1" w:lastRow="0" w:firstColumn="1" w:lastColumn="0" w:noHBand="0" w:noVBand="0"/>
      </w:tblPr>
      <w:tblGrid>
        <w:gridCol w:w="2695"/>
        <w:gridCol w:w="2323"/>
        <w:gridCol w:w="1449"/>
        <w:gridCol w:w="2248"/>
      </w:tblGrid>
      <w:tr w:rsidR="003318B9" w:rsidTr="003318B9">
        <w:trPr>
          <w:cantSplit/>
          <w:trHeight w:val="506"/>
        </w:trPr>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318B9" w:rsidRDefault="003318B9">
            <w:pPr>
              <w:pStyle w:val="Texto"/>
              <w:spacing w:after="66"/>
              <w:ind w:firstLine="0"/>
              <w:jc w:val="center"/>
              <w:rPr>
                <w:rFonts w:ascii="Verdana" w:hAnsi="Verdana"/>
                <w:b/>
                <w:sz w:val="16"/>
                <w:szCs w:val="16"/>
              </w:rPr>
            </w:pPr>
            <w:r>
              <w:rPr>
                <w:rFonts w:ascii="Verdana" w:hAnsi="Verdana"/>
                <w:b/>
                <w:sz w:val="16"/>
                <w:szCs w:val="16"/>
              </w:rPr>
              <w:t>Tipo de filtro</w:t>
            </w:r>
          </w:p>
        </w:tc>
        <w:tc>
          <w:tcPr>
            <w:tcW w:w="6018"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3318B9" w:rsidRDefault="003318B9">
            <w:pPr>
              <w:pStyle w:val="Texto"/>
              <w:spacing w:after="66"/>
              <w:ind w:firstLine="0"/>
              <w:jc w:val="center"/>
              <w:rPr>
                <w:rFonts w:ascii="Verdana" w:hAnsi="Verdana"/>
                <w:b/>
                <w:sz w:val="16"/>
                <w:szCs w:val="16"/>
              </w:rPr>
            </w:pPr>
            <w:r>
              <w:rPr>
                <w:rFonts w:ascii="Verdana" w:hAnsi="Verdana"/>
                <w:b/>
                <w:sz w:val="16"/>
                <w:szCs w:val="16"/>
              </w:rPr>
              <w:t>Porcentaje del nivel mínimo de eficiencia</w:t>
            </w:r>
          </w:p>
          <w:p w:rsidR="003318B9" w:rsidRDefault="003318B9">
            <w:pPr>
              <w:pStyle w:val="Texto"/>
              <w:spacing w:after="66"/>
              <w:ind w:firstLine="0"/>
              <w:jc w:val="center"/>
              <w:rPr>
                <w:rFonts w:ascii="Verdana" w:hAnsi="Verdana"/>
                <w:b/>
                <w:sz w:val="16"/>
                <w:szCs w:val="16"/>
              </w:rPr>
            </w:pPr>
            <w:r>
              <w:rPr>
                <w:rFonts w:ascii="Verdana" w:hAnsi="Verdana"/>
                <w:b/>
                <w:sz w:val="16"/>
                <w:szCs w:val="16"/>
              </w:rPr>
              <w:t>(por ciento)</w:t>
            </w:r>
          </w:p>
        </w:tc>
      </w:tr>
      <w:tr w:rsidR="003318B9" w:rsidTr="003318B9">
        <w:trPr>
          <w:cantSplit/>
        </w:trPr>
        <w:tc>
          <w:tcPr>
            <w:tcW w:w="2694" w:type="dxa"/>
            <w:tcBorders>
              <w:top w:val="single" w:sz="4" w:space="0" w:color="auto"/>
              <w:left w:val="single" w:sz="4" w:space="0" w:color="auto"/>
              <w:bottom w:val="single" w:sz="4" w:space="0" w:color="auto"/>
              <w:right w:val="single" w:sz="4" w:space="0" w:color="auto"/>
            </w:tcBorders>
            <w:vAlign w:val="center"/>
            <w:hideMark/>
          </w:tcPr>
          <w:p w:rsidR="003318B9" w:rsidRDefault="003318B9">
            <w:pPr>
              <w:pStyle w:val="Texto"/>
              <w:spacing w:after="66"/>
              <w:ind w:firstLine="0"/>
              <w:jc w:val="center"/>
              <w:rPr>
                <w:rFonts w:ascii="Verdana" w:hAnsi="Verdana"/>
                <w:b/>
                <w:sz w:val="16"/>
                <w:szCs w:val="16"/>
              </w:rPr>
            </w:pPr>
            <w:r>
              <w:rPr>
                <w:rFonts w:ascii="Verdana" w:hAnsi="Verdana"/>
                <w:b/>
                <w:sz w:val="16"/>
                <w:szCs w:val="16"/>
              </w:rPr>
              <w:t>N</w:t>
            </w:r>
          </w:p>
        </w:tc>
        <w:tc>
          <w:tcPr>
            <w:tcW w:w="2322" w:type="dxa"/>
            <w:tcBorders>
              <w:top w:val="single" w:sz="4" w:space="0" w:color="auto"/>
              <w:left w:val="single" w:sz="4" w:space="0" w:color="auto"/>
              <w:bottom w:val="single" w:sz="4" w:space="0" w:color="auto"/>
              <w:right w:val="single" w:sz="4" w:space="0" w:color="auto"/>
            </w:tcBorders>
            <w:vAlign w:val="center"/>
            <w:hideMark/>
          </w:tcPr>
          <w:p w:rsidR="003318B9" w:rsidRDefault="003318B9">
            <w:pPr>
              <w:pStyle w:val="Texto"/>
              <w:spacing w:after="66"/>
              <w:ind w:firstLine="0"/>
              <w:jc w:val="center"/>
              <w:rPr>
                <w:rFonts w:ascii="Verdana" w:hAnsi="Verdana"/>
                <w:sz w:val="16"/>
                <w:szCs w:val="16"/>
              </w:rPr>
            </w:pPr>
            <w:r>
              <w:rPr>
                <w:rFonts w:ascii="Verdana" w:hAnsi="Verdana"/>
                <w:sz w:val="16"/>
                <w:szCs w:val="16"/>
              </w:rPr>
              <w:t>90</w:t>
            </w:r>
          </w:p>
        </w:tc>
        <w:tc>
          <w:tcPr>
            <w:tcW w:w="1449" w:type="dxa"/>
            <w:tcBorders>
              <w:top w:val="single" w:sz="4" w:space="0" w:color="auto"/>
              <w:left w:val="single" w:sz="4" w:space="0" w:color="auto"/>
              <w:bottom w:val="single" w:sz="4" w:space="0" w:color="auto"/>
              <w:right w:val="single" w:sz="4" w:space="0" w:color="auto"/>
            </w:tcBorders>
            <w:vAlign w:val="center"/>
            <w:hideMark/>
          </w:tcPr>
          <w:p w:rsidR="003318B9" w:rsidRDefault="003318B9">
            <w:pPr>
              <w:pStyle w:val="Texto"/>
              <w:spacing w:after="66"/>
              <w:ind w:firstLine="0"/>
              <w:jc w:val="center"/>
              <w:rPr>
                <w:rFonts w:ascii="Verdana" w:hAnsi="Verdana"/>
                <w:sz w:val="16"/>
                <w:szCs w:val="16"/>
              </w:rPr>
            </w:pPr>
            <w:r>
              <w:rPr>
                <w:rFonts w:ascii="Verdana" w:hAnsi="Verdana"/>
                <w:sz w:val="16"/>
                <w:szCs w:val="16"/>
              </w:rPr>
              <w:t>95</w:t>
            </w:r>
          </w:p>
        </w:tc>
        <w:tc>
          <w:tcPr>
            <w:tcW w:w="2247" w:type="dxa"/>
            <w:tcBorders>
              <w:top w:val="single" w:sz="4" w:space="0" w:color="auto"/>
              <w:left w:val="single" w:sz="4" w:space="0" w:color="auto"/>
              <w:bottom w:val="single" w:sz="4" w:space="0" w:color="auto"/>
              <w:right w:val="single" w:sz="4" w:space="0" w:color="auto"/>
            </w:tcBorders>
            <w:vAlign w:val="center"/>
            <w:hideMark/>
          </w:tcPr>
          <w:p w:rsidR="003318B9" w:rsidRDefault="003318B9">
            <w:pPr>
              <w:pStyle w:val="Texto"/>
              <w:spacing w:after="66"/>
              <w:ind w:firstLine="0"/>
              <w:jc w:val="center"/>
              <w:rPr>
                <w:rFonts w:ascii="Verdana" w:hAnsi="Verdana"/>
                <w:sz w:val="16"/>
                <w:szCs w:val="16"/>
              </w:rPr>
            </w:pPr>
            <w:r>
              <w:rPr>
                <w:rFonts w:ascii="Verdana" w:hAnsi="Verdana"/>
                <w:sz w:val="16"/>
                <w:szCs w:val="16"/>
              </w:rPr>
              <w:t>99.97</w:t>
            </w:r>
          </w:p>
        </w:tc>
      </w:tr>
      <w:tr w:rsidR="003318B9" w:rsidTr="003318B9">
        <w:trPr>
          <w:cantSplit/>
        </w:trPr>
        <w:tc>
          <w:tcPr>
            <w:tcW w:w="2694" w:type="dxa"/>
            <w:tcBorders>
              <w:top w:val="single" w:sz="4" w:space="0" w:color="auto"/>
              <w:left w:val="single" w:sz="4" w:space="0" w:color="auto"/>
              <w:bottom w:val="single" w:sz="4" w:space="0" w:color="auto"/>
              <w:right w:val="single" w:sz="4" w:space="0" w:color="auto"/>
            </w:tcBorders>
            <w:vAlign w:val="center"/>
            <w:hideMark/>
          </w:tcPr>
          <w:p w:rsidR="003318B9" w:rsidRDefault="003318B9">
            <w:pPr>
              <w:pStyle w:val="Texto"/>
              <w:spacing w:after="66"/>
              <w:ind w:firstLine="0"/>
              <w:jc w:val="center"/>
              <w:rPr>
                <w:rFonts w:ascii="Verdana" w:hAnsi="Verdana"/>
                <w:b/>
                <w:sz w:val="16"/>
                <w:szCs w:val="16"/>
              </w:rPr>
            </w:pPr>
            <w:r>
              <w:rPr>
                <w:rFonts w:ascii="Verdana" w:hAnsi="Verdana"/>
                <w:b/>
                <w:sz w:val="16"/>
                <w:szCs w:val="16"/>
              </w:rPr>
              <w:t>R</w:t>
            </w:r>
          </w:p>
        </w:tc>
        <w:tc>
          <w:tcPr>
            <w:tcW w:w="2322" w:type="dxa"/>
            <w:tcBorders>
              <w:top w:val="single" w:sz="4" w:space="0" w:color="auto"/>
              <w:left w:val="single" w:sz="4" w:space="0" w:color="auto"/>
              <w:bottom w:val="single" w:sz="4" w:space="0" w:color="auto"/>
              <w:right w:val="single" w:sz="4" w:space="0" w:color="auto"/>
            </w:tcBorders>
            <w:vAlign w:val="center"/>
            <w:hideMark/>
          </w:tcPr>
          <w:p w:rsidR="003318B9" w:rsidRDefault="003318B9">
            <w:pPr>
              <w:pStyle w:val="Texto"/>
              <w:spacing w:after="66"/>
              <w:ind w:firstLine="0"/>
              <w:jc w:val="center"/>
              <w:rPr>
                <w:rFonts w:ascii="Verdana" w:hAnsi="Verdana"/>
                <w:sz w:val="16"/>
                <w:szCs w:val="16"/>
              </w:rPr>
            </w:pPr>
            <w:r>
              <w:rPr>
                <w:rFonts w:ascii="Verdana" w:hAnsi="Verdana"/>
                <w:sz w:val="16"/>
                <w:szCs w:val="16"/>
              </w:rPr>
              <w:t>90</w:t>
            </w:r>
          </w:p>
        </w:tc>
        <w:tc>
          <w:tcPr>
            <w:tcW w:w="1449" w:type="dxa"/>
            <w:tcBorders>
              <w:top w:val="single" w:sz="4" w:space="0" w:color="auto"/>
              <w:left w:val="single" w:sz="4" w:space="0" w:color="auto"/>
              <w:bottom w:val="single" w:sz="4" w:space="0" w:color="auto"/>
              <w:right w:val="single" w:sz="4" w:space="0" w:color="auto"/>
            </w:tcBorders>
            <w:vAlign w:val="center"/>
            <w:hideMark/>
          </w:tcPr>
          <w:p w:rsidR="003318B9" w:rsidRDefault="003318B9">
            <w:pPr>
              <w:pStyle w:val="Texto"/>
              <w:spacing w:after="66"/>
              <w:ind w:firstLine="0"/>
              <w:jc w:val="center"/>
              <w:rPr>
                <w:rFonts w:ascii="Verdana" w:hAnsi="Verdana"/>
                <w:sz w:val="16"/>
                <w:szCs w:val="16"/>
              </w:rPr>
            </w:pPr>
            <w:r>
              <w:rPr>
                <w:rFonts w:ascii="Verdana" w:hAnsi="Verdana"/>
                <w:sz w:val="16"/>
                <w:szCs w:val="16"/>
              </w:rPr>
              <w:t>95</w:t>
            </w:r>
          </w:p>
        </w:tc>
        <w:tc>
          <w:tcPr>
            <w:tcW w:w="2247" w:type="dxa"/>
            <w:tcBorders>
              <w:top w:val="single" w:sz="4" w:space="0" w:color="auto"/>
              <w:left w:val="single" w:sz="4" w:space="0" w:color="auto"/>
              <w:bottom w:val="single" w:sz="4" w:space="0" w:color="auto"/>
              <w:right w:val="single" w:sz="4" w:space="0" w:color="auto"/>
            </w:tcBorders>
            <w:vAlign w:val="center"/>
            <w:hideMark/>
          </w:tcPr>
          <w:p w:rsidR="003318B9" w:rsidRDefault="003318B9">
            <w:pPr>
              <w:pStyle w:val="Texto"/>
              <w:spacing w:after="66"/>
              <w:ind w:firstLine="0"/>
              <w:jc w:val="center"/>
              <w:rPr>
                <w:rFonts w:ascii="Verdana" w:hAnsi="Verdana"/>
                <w:sz w:val="16"/>
                <w:szCs w:val="16"/>
              </w:rPr>
            </w:pPr>
            <w:r>
              <w:rPr>
                <w:rFonts w:ascii="Verdana" w:hAnsi="Verdana"/>
                <w:sz w:val="16"/>
                <w:szCs w:val="16"/>
              </w:rPr>
              <w:t>99.97</w:t>
            </w:r>
          </w:p>
        </w:tc>
      </w:tr>
      <w:tr w:rsidR="003318B9" w:rsidTr="003318B9">
        <w:trPr>
          <w:cantSplit/>
        </w:trPr>
        <w:tc>
          <w:tcPr>
            <w:tcW w:w="2694" w:type="dxa"/>
            <w:tcBorders>
              <w:top w:val="single" w:sz="4" w:space="0" w:color="auto"/>
              <w:left w:val="single" w:sz="4" w:space="0" w:color="auto"/>
              <w:bottom w:val="single" w:sz="4" w:space="0" w:color="auto"/>
              <w:right w:val="single" w:sz="4" w:space="0" w:color="auto"/>
            </w:tcBorders>
            <w:vAlign w:val="center"/>
            <w:hideMark/>
          </w:tcPr>
          <w:p w:rsidR="003318B9" w:rsidRDefault="003318B9">
            <w:pPr>
              <w:pStyle w:val="Texto"/>
              <w:spacing w:after="66"/>
              <w:ind w:firstLine="0"/>
              <w:jc w:val="center"/>
              <w:rPr>
                <w:rFonts w:ascii="Verdana" w:hAnsi="Verdana"/>
                <w:b/>
                <w:sz w:val="16"/>
                <w:szCs w:val="16"/>
              </w:rPr>
            </w:pPr>
            <w:r>
              <w:rPr>
                <w:rFonts w:ascii="Verdana" w:hAnsi="Verdana"/>
                <w:b/>
                <w:sz w:val="16"/>
                <w:szCs w:val="16"/>
              </w:rPr>
              <w:t>P</w:t>
            </w:r>
          </w:p>
        </w:tc>
        <w:tc>
          <w:tcPr>
            <w:tcW w:w="2322" w:type="dxa"/>
            <w:tcBorders>
              <w:top w:val="single" w:sz="4" w:space="0" w:color="auto"/>
              <w:left w:val="single" w:sz="4" w:space="0" w:color="auto"/>
              <w:bottom w:val="single" w:sz="4" w:space="0" w:color="auto"/>
              <w:right w:val="single" w:sz="4" w:space="0" w:color="auto"/>
            </w:tcBorders>
            <w:vAlign w:val="center"/>
            <w:hideMark/>
          </w:tcPr>
          <w:p w:rsidR="003318B9" w:rsidRDefault="003318B9">
            <w:pPr>
              <w:pStyle w:val="Texto"/>
              <w:spacing w:after="66"/>
              <w:ind w:firstLine="0"/>
              <w:jc w:val="center"/>
              <w:rPr>
                <w:rFonts w:ascii="Verdana" w:hAnsi="Verdana"/>
                <w:sz w:val="16"/>
                <w:szCs w:val="16"/>
              </w:rPr>
            </w:pPr>
            <w:r>
              <w:rPr>
                <w:rFonts w:ascii="Verdana" w:hAnsi="Verdana"/>
                <w:sz w:val="16"/>
                <w:szCs w:val="16"/>
              </w:rPr>
              <w:t>90</w:t>
            </w:r>
          </w:p>
        </w:tc>
        <w:tc>
          <w:tcPr>
            <w:tcW w:w="1449" w:type="dxa"/>
            <w:tcBorders>
              <w:top w:val="single" w:sz="4" w:space="0" w:color="auto"/>
              <w:left w:val="single" w:sz="4" w:space="0" w:color="auto"/>
              <w:bottom w:val="single" w:sz="4" w:space="0" w:color="auto"/>
              <w:right w:val="single" w:sz="4" w:space="0" w:color="auto"/>
            </w:tcBorders>
            <w:vAlign w:val="center"/>
            <w:hideMark/>
          </w:tcPr>
          <w:p w:rsidR="003318B9" w:rsidRDefault="003318B9">
            <w:pPr>
              <w:pStyle w:val="Texto"/>
              <w:spacing w:after="66"/>
              <w:ind w:firstLine="0"/>
              <w:jc w:val="center"/>
              <w:rPr>
                <w:rFonts w:ascii="Verdana" w:hAnsi="Verdana"/>
                <w:sz w:val="16"/>
                <w:szCs w:val="16"/>
              </w:rPr>
            </w:pPr>
            <w:r>
              <w:rPr>
                <w:rFonts w:ascii="Verdana" w:hAnsi="Verdana"/>
                <w:sz w:val="16"/>
                <w:szCs w:val="16"/>
              </w:rPr>
              <w:t>95</w:t>
            </w:r>
          </w:p>
        </w:tc>
        <w:tc>
          <w:tcPr>
            <w:tcW w:w="2247" w:type="dxa"/>
            <w:tcBorders>
              <w:top w:val="single" w:sz="4" w:space="0" w:color="auto"/>
              <w:left w:val="single" w:sz="4" w:space="0" w:color="auto"/>
              <w:bottom w:val="single" w:sz="4" w:space="0" w:color="auto"/>
              <w:right w:val="single" w:sz="4" w:space="0" w:color="auto"/>
            </w:tcBorders>
            <w:vAlign w:val="center"/>
            <w:hideMark/>
          </w:tcPr>
          <w:p w:rsidR="003318B9" w:rsidRDefault="003318B9">
            <w:pPr>
              <w:pStyle w:val="Texto"/>
              <w:spacing w:after="66"/>
              <w:ind w:firstLine="0"/>
              <w:jc w:val="center"/>
              <w:rPr>
                <w:rFonts w:ascii="Verdana" w:hAnsi="Verdana"/>
                <w:sz w:val="16"/>
                <w:szCs w:val="16"/>
              </w:rPr>
            </w:pPr>
            <w:r>
              <w:rPr>
                <w:rFonts w:ascii="Verdana" w:hAnsi="Verdana"/>
                <w:sz w:val="16"/>
                <w:szCs w:val="16"/>
              </w:rPr>
              <w:t>99.97</w:t>
            </w:r>
          </w:p>
        </w:tc>
      </w:tr>
    </w:tbl>
    <w:p w:rsidR="003318B9" w:rsidRDefault="003318B9" w:rsidP="003318B9">
      <w:pPr>
        <w:pStyle w:val="Texto"/>
        <w:spacing w:after="66"/>
        <w:rPr>
          <w:rFonts w:ascii="Verdana" w:hAnsi="Verdana"/>
          <w:sz w:val="16"/>
          <w:szCs w:val="16"/>
        </w:rPr>
      </w:pPr>
    </w:p>
    <w:p w:rsidR="00994B81" w:rsidRPr="00994B81" w:rsidRDefault="00994B81" w:rsidP="00994B81">
      <w:pPr>
        <w:pStyle w:val="Texto"/>
        <w:spacing w:after="66"/>
        <w:ind w:firstLine="0"/>
        <w:jc w:val="center"/>
        <w:rPr>
          <w:rFonts w:ascii="Verdana" w:hAnsi="Verdana"/>
          <w:b/>
          <w:sz w:val="16"/>
          <w:szCs w:val="16"/>
          <w:lang w:val="en-US"/>
        </w:rPr>
      </w:pPr>
      <w:r w:rsidRPr="00994B81">
        <w:rPr>
          <w:rFonts w:ascii="Verdana" w:hAnsi="Verdana"/>
          <w:b/>
          <w:sz w:val="16"/>
          <w:szCs w:val="16"/>
          <w:lang w:val="en-US"/>
        </w:rPr>
        <w:t>Table 1</w:t>
      </w:r>
    </w:p>
    <w:p w:rsidR="00994B81" w:rsidRPr="00994B81" w:rsidRDefault="00A15032" w:rsidP="00994B81">
      <w:pPr>
        <w:pStyle w:val="Texto"/>
        <w:spacing w:after="66"/>
        <w:ind w:firstLine="0"/>
        <w:jc w:val="center"/>
        <w:rPr>
          <w:rFonts w:ascii="Verdana" w:hAnsi="Verdana"/>
          <w:b/>
          <w:sz w:val="16"/>
          <w:szCs w:val="16"/>
          <w:lang w:val="en-US"/>
        </w:rPr>
      </w:pPr>
      <w:r>
        <w:rPr>
          <w:rFonts w:ascii="Verdana" w:hAnsi="Verdana"/>
          <w:b/>
          <w:sz w:val="16"/>
          <w:szCs w:val="16"/>
          <w:lang w:val="en-US"/>
        </w:rPr>
        <w:t>Efficiency Percentage</w:t>
      </w:r>
      <w:r w:rsidR="00994B81" w:rsidRPr="00994B81">
        <w:rPr>
          <w:rFonts w:ascii="Verdana" w:hAnsi="Verdana"/>
          <w:b/>
          <w:sz w:val="16"/>
          <w:szCs w:val="16"/>
          <w:lang w:val="en-US"/>
        </w:rPr>
        <w:t xml:space="preserve"> according </w:t>
      </w:r>
      <w:r>
        <w:rPr>
          <w:rFonts w:ascii="Verdana" w:hAnsi="Verdana"/>
          <w:b/>
          <w:sz w:val="16"/>
          <w:szCs w:val="16"/>
          <w:lang w:val="en-US"/>
        </w:rPr>
        <w:t>to</w:t>
      </w:r>
      <w:r w:rsidR="00994B81" w:rsidRPr="00994B81">
        <w:rPr>
          <w:rFonts w:ascii="Verdana" w:hAnsi="Verdana"/>
          <w:b/>
          <w:sz w:val="16"/>
          <w:szCs w:val="16"/>
          <w:lang w:val="en-US"/>
        </w:rPr>
        <w:t xml:space="preserve"> the </w:t>
      </w:r>
      <w:r>
        <w:rPr>
          <w:rFonts w:ascii="Verdana" w:hAnsi="Verdana"/>
          <w:b/>
          <w:sz w:val="16"/>
          <w:szCs w:val="16"/>
          <w:lang w:val="en-US"/>
        </w:rPr>
        <w:t>Filter Type</w:t>
      </w: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A0" w:firstRow="1" w:lastRow="0" w:firstColumn="1" w:lastColumn="0" w:noHBand="0" w:noVBand="0"/>
      </w:tblPr>
      <w:tblGrid>
        <w:gridCol w:w="2695"/>
        <w:gridCol w:w="2323"/>
        <w:gridCol w:w="1449"/>
        <w:gridCol w:w="2248"/>
      </w:tblGrid>
      <w:tr w:rsidR="00994B81" w:rsidRPr="00994B81" w:rsidTr="00994B81">
        <w:trPr>
          <w:cantSplit/>
          <w:trHeight w:val="506"/>
        </w:trPr>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94B81" w:rsidRPr="00994B81" w:rsidRDefault="00994B81">
            <w:pPr>
              <w:pStyle w:val="Texto"/>
              <w:spacing w:after="66"/>
              <w:ind w:firstLine="0"/>
              <w:jc w:val="center"/>
              <w:rPr>
                <w:rFonts w:ascii="Verdana" w:hAnsi="Verdana"/>
                <w:b/>
                <w:sz w:val="16"/>
                <w:szCs w:val="16"/>
                <w:lang w:val="en-US"/>
              </w:rPr>
            </w:pPr>
            <w:r w:rsidRPr="00994B81">
              <w:rPr>
                <w:rFonts w:ascii="Verdana" w:hAnsi="Verdana"/>
                <w:b/>
                <w:sz w:val="16"/>
                <w:szCs w:val="16"/>
                <w:lang w:val="en-US"/>
              </w:rPr>
              <w:t>Type of filter</w:t>
            </w:r>
          </w:p>
        </w:tc>
        <w:tc>
          <w:tcPr>
            <w:tcW w:w="6018"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994B81" w:rsidRPr="00994B81" w:rsidRDefault="00994B81">
            <w:pPr>
              <w:pStyle w:val="Texto"/>
              <w:spacing w:after="66"/>
              <w:ind w:firstLine="0"/>
              <w:jc w:val="center"/>
              <w:rPr>
                <w:rFonts w:ascii="Verdana" w:hAnsi="Verdana"/>
                <w:b/>
                <w:sz w:val="16"/>
                <w:szCs w:val="16"/>
                <w:lang w:val="en-US"/>
              </w:rPr>
            </w:pPr>
            <w:r w:rsidRPr="00994B81">
              <w:rPr>
                <w:rFonts w:ascii="Verdana" w:hAnsi="Verdana"/>
                <w:b/>
                <w:sz w:val="16"/>
                <w:szCs w:val="16"/>
                <w:lang w:val="en-US"/>
              </w:rPr>
              <w:t>Percentage of the m</w:t>
            </w:r>
            <w:r w:rsidR="00A15032">
              <w:rPr>
                <w:rFonts w:ascii="Verdana" w:hAnsi="Verdana"/>
                <w:b/>
                <w:sz w:val="16"/>
                <w:szCs w:val="16"/>
                <w:lang w:val="en-US"/>
              </w:rPr>
              <w:t>i</w:t>
            </w:r>
            <w:r w:rsidRPr="00994B81">
              <w:rPr>
                <w:rFonts w:ascii="Verdana" w:hAnsi="Verdana"/>
                <w:b/>
                <w:sz w:val="16"/>
                <w:szCs w:val="16"/>
                <w:lang w:val="en-US"/>
              </w:rPr>
              <w:t xml:space="preserve">nimum </w:t>
            </w:r>
            <w:r w:rsidR="00A15032">
              <w:rPr>
                <w:rFonts w:ascii="Verdana" w:hAnsi="Verdana"/>
                <w:b/>
                <w:sz w:val="16"/>
                <w:szCs w:val="16"/>
                <w:lang w:val="en-US"/>
              </w:rPr>
              <w:t>efficiency level</w:t>
            </w:r>
            <w:r w:rsidRPr="00994B81">
              <w:rPr>
                <w:rFonts w:ascii="Verdana" w:hAnsi="Verdana"/>
                <w:b/>
                <w:sz w:val="16"/>
                <w:szCs w:val="16"/>
                <w:lang w:val="en-US"/>
              </w:rPr>
              <w:t xml:space="preserve"> </w:t>
            </w:r>
          </w:p>
          <w:p w:rsidR="00994B81" w:rsidRPr="00994B81" w:rsidRDefault="00994B81">
            <w:pPr>
              <w:pStyle w:val="Texto"/>
              <w:spacing w:after="66"/>
              <w:ind w:firstLine="0"/>
              <w:jc w:val="center"/>
              <w:rPr>
                <w:rFonts w:ascii="Verdana" w:hAnsi="Verdana"/>
                <w:b/>
                <w:sz w:val="16"/>
                <w:szCs w:val="16"/>
                <w:lang w:val="en-US"/>
              </w:rPr>
            </w:pPr>
            <w:r w:rsidRPr="00994B81">
              <w:rPr>
                <w:rFonts w:ascii="Verdana" w:hAnsi="Verdana"/>
                <w:b/>
                <w:sz w:val="16"/>
                <w:szCs w:val="16"/>
                <w:lang w:val="en-US"/>
              </w:rPr>
              <w:t>(percentage)</w:t>
            </w:r>
          </w:p>
        </w:tc>
      </w:tr>
      <w:tr w:rsidR="00994B81" w:rsidRPr="00994B81" w:rsidTr="00994B81">
        <w:trPr>
          <w:cantSplit/>
        </w:trPr>
        <w:tc>
          <w:tcPr>
            <w:tcW w:w="2694" w:type="dxa"/>
            <w:tcBorders>
              <w:top w:val="single" w:sz="4" w:space="0" w:color="auto"/>
              <w:left w:val="single" w:sz="4" w:space="0" w:color="auto"/>
              <w:bottom w:val="single" w:sz="4" w:space="0" w:color="auto"/>
              <w:right w:val="single" w:sz="4" w:space="0" w:color="auto"/>
            </w:tcBorders>
            <w:vAlign w:val="center"/>
            <w:hideMark/>
          </w:tcPr>
          <w:p w:rsidR="00994B81" w:rsidRPr="00994B81" w:rsidRDefault="00994B81">
            <w:pPr>
              <w:pStyle w:val="Texto"/>
              <w:spacing w:after="66"/>
              <w:ind w:firstLine="0"/>
              <w:jc w:val="center"/>
              <w:rPr>
                <w:rFonts w:ascii="Verdana" w:hAnsi="Verdana"/>
                <w:b/>
                <w:sz w:val="16"/>
                <w:szCs w:val="16"/>
                <w:lang w:val="en-US"/>
              </w:rPr>
            </w:pPr>
            <w:r w:rsidRPr="00994B81">
              <w:rPr>
                <w:rFonts w:ascii="Verdana" w:hAnsi="Verdana"/>
                <w:b/>
                <w:sz w:val="16"/>
                <w:szCs w:val="16"/>
                <w:lang w:val="en-US"/>
              </w:rPr>
              <w:t>N</w:t>
            </w:r>
          </w:p>
        </w:tc>
        <w:tc>
          <w:tcPr>
            <w:tcW w:w="2322" w:type="dxa"/>
            <w:tcBorders>
              <w:top w:val="single" w:sz="4" w:space="0" w:color="auto"/>
              <w:left w:val="single" w:sz="4" w:space="0" w:color="auto"/>
              <w:bottom w:val="single" w:sz="4" w:space="0" w:color="auto"/>
              <w:right w:val="single" w:sz="4" w:space="0" w:color="auto"/>
            </w:tcBorders>
            <w:vAlign w:val="center"/>
            <w:hideMark/>
          </w:tcPr>
          <w:p w:rsidR="00994B81" w:rsidRPr="00994B81" w:rsidRDefault="00994B81">
            <w:pPr>
              <w:pStyle w:val="Texto"/>
              <w:spacing w:after="66"/>
              <w:ind w:firstLine="0"/>
              <w:jc w:val="center"/>
              <w:rPr>
                <w:rFonts w:ascii="Verdana" w:hAnsi="Verdana"/>
                <w:sz w:val="16"/>
                <w:szCs w:val="16"/>
                <w:lang w:val="en-US"/>
              </w:rPr>
            </w:pPr>
            <w:r w:rsidRPr="00994B81">
              <w:rPr>
                <w:rFonts w:ascii="Verdana" w:hAnsi="Verdana"/>
                <w:sz w:val="16"/>
                <w:szCs w:val="16"/>
                <w:lang w:val="en-US"/>
              </w:rPr>
              <w:t>90</w:t>
            </w:r>
          </w:p>
        </w:tc>
        <w:tc>
          <w:tcPr>
            <w:tcW w:w="1449" w:type="dxa"/>
            <w:tcBorders>
              <w:top w:val="single" w:sz="4" w:space="0" w:color="auto"/>
              <w:left w:val="single" w:sz="4" w:space="0" w:color="auto"/>
              <w:bottom w:val="single" w:sz="4" w:space="0" w:color="auto"/>
              <w:right w:val="single" w:sz="4" w:space="0" w:color="auto"/>
            </w:tcBorders>
            <w:vAlign w:val="center"/>
            <w:hideMark/>
          </w:tcPr>
          <w:p w:rsidR="00994B81" w:rsidRPr="00994B81" w:rsidRDefault="00994B81">
            <w:pPr>
              <w:pStyle w:val="Texto"/>
              <w:spacing w:after="66"/>
              <w:ind w:firstLine="0"/>
              <w:jc w:val="center"/>
              <w:rPr>
                <w:rFonts w:ascii="Verdana" w:hAnsi="Verdana"/>
                <w:sz w:val="16"/>
                <w:szCs w:val="16"/>
                <w:lang w:val="en-US"/>
              </w:rPr>
            </w:pPr>
            <w:r w:rsidRPr="00994B81">
              <w:rPr>
                <w:rFonts w:ascii="Verdana" w:hAnsi="Verdana"/>
                <w:sz w:val="16"/>
                <w:szCs w:val="16"/>
                <w:lang w:val="en-US"/>
              </w:rPr>
              <w:t>95</w:t>
            </w:r>
          </w:p>
        </w:tc>
        <w:tc>
          <w:tcPr>
            <w:tcW w:w="2247" w:type="dxa"/>
            <w:tcBorders>
              <w:top w:val="single" w:sz="4" w:space="0" w:color="auto"/>
              <w:left w:val="single" w:sz="4" w:space="0" w:color="auto"/>
              <w:bottom w:val="single" w:sz="4" w:space="0" w:color="auto"/>
              <w:right w:val="single" w:sz="4" w:space="0" w:color="auto"/>
            </w:tcBorders>
            <w:vAlign w:val="center"/>
            <w:hideMark/>
          </w:tcPr>
          <w:p w:rsidR="00994B81" w:rsidRPr="00994B81" w:rsidRDefault="00994B81">
            <w:pPr>
              <w:pStyle w:val="Texto"/>
              <w:spacing w:after="66"/>
              <w:ind w:firstLine="0"/>
              <w:jc w:val="center"/>
              <w:rPr>
                <w:rFonts w:ascii="Verdana" w:hAnsi="Verdana"/>
                <w:sz w:val="16"/>
                <w:szCs w:val="16"/>
                <w:lang w:val="en-US"/>
              </w:rPr>
            </w:pPr>
            <w:r w:rsidRPr="00994B81">
              <w:rPr>
                <w:rFonts w:ascii="Verdana" w:hAnsi="Verdana"/>
                <w:sz w:val="16"/>
                <w:szCs w:val="16"/>
                <w:lang w:val="en-US"/>
              </w:rPr>
              <w:t>99.97</w:t>
            </w:r>
          </w:p>
        </w:tc>
      </w:tr>
      <w:tr w:rsidR="00994B81" w:rsidRPr="00994B81" w:rsidTr="00994B81">
        <w:trPr>
          <w:cantSplit/>
        </w:trPr>
        <w:tc>
          <w:tcPr>
            <w:tcW w:w="2694" w:type="dxa"/>
            <w:tcBorders>
              <w:top w:val="single" w:sz="4" w:space="0" w:color="auto"/>
              <w:left w:val="single" w:sz="4" w:space="0" w:color="auto"/>
              <w:bottom w:val="single" w:sz="4" w:space="0" w:color="auto"/>
              <w:right w:val="single" w:sz="4" w:space="0" w:color="auto"/>
            </w:tcBorders>
            <w:vAlign w:val="center"/>
            <w:hideMark/>
          </w:tcPr>
          <w:p w:rsidR="00994B81" w:rsidRPr="00994B81" w:rsidRDefault="00994B81">
            <w:pPr>
              <w:pStyle w:val="Texto"/>
              <w:spacing w:after="66"/>
              <w:ind w:firstLine="0"/>
              <w:jc w:val="center"/>
              <w:rPr>
                <w:rFonts w:ascii="Verdana" w:hAnsi="Verdana"/>
                <w:b/>
                <w:sz w:val="16"/>
                <w:szCs w:val="16"/>
                <w:lang w:val="en-US"/>
              </w:rPr>
            </w:pPr>
            <w:r w:rsidRPr="00994B81">
              <w:rPr>
                <w:rFonts w:ascii="Verdana" w:hAnsi="Verdana"/>
                <w:b/>
                <w:sz w:val="16"/>
                <w:szCs w:val="16"/>
                <w:lang w:val="en-US"/>
              </w:rPr>
              <w:t>R</w:t>
            </w:r>
          </w:p>
        </w:tc>
        <w:tc>
          <w:tcPr>
            <w:tcW w:w="2322" w:type="dxa"/>
            <w:tcBorders>
              <w:top w:val="single" w:sz="4" w:space="0" w:color="auto"/>
              <w:left w:val="single" w:sz="4" w:space="0" w:color="auto"/>
              <w:bottom w:val="single" w:sz="4" w:space="0" w:color="auto"/>
              <w:right w:val="single" w:sz="4" w:space="0" w:color="auto"/>
            </w:tcBorders>
            <w:vAlign w:val="center"/>
            <w:hideMark/>
          </w:tcPr>
          <w:p w:rsidR="00994B81" w:rsidRPr="00994B81" w:rsidRDefault="00994B81">
            <w:pPr>
              <w:pStyle w:val="Texto"/>
              <w:spacing w:after="66"/>
              <w:ind w:firstLine="0"/>
              <w:jc w:val="center"/>
              <w:rPr>
                <w:rFonts w:ascii="Verdana" w:hAnsi="Verdana"/>
                <w:sz w:val="16"/>
                <w:szCs w:val="16"/>
                <w:lang w:val="en-US"/>
              </w:rPr>
            </w:pPr>
            <w:r w:rsidRPr="00994B81">
              <w:rPr>
                <w:rFonts w:ascii="Verdana" w:hAnsi="Verdana"/>
                <w:sz w:val="16"/>
                <w:szCs w:val="16"/>
                <w:lang w:val="en-US"/>
              </w:rPr>
              <w:t>90</w:t>
            </w:r>
          </w:p>
        </w:tc>
        <w:tc>
          <w:tcPr>
            <w:tcW w:w="1449" w:type="dxa"/>
            <w:tcBorders>
              <w:top w:val="single" w:sz="4" w:space="0" w:color="auto"/>
              <w:left w:val="single" w:sz="4" w:space="0" w:color="auto"/>
              <w:bottom w:val="single" w:sz="4" w:space="0" w:color="auto"/>
              <w:right w:val="single" w:sz="4" w:space="0" w:color="auto"/>
            </w:tcBorders>
            <w:vAlign w:val="center"/>
            <w:hideMark/>
          </w:tcPr>
          <w:p w:rsidR="00994B81" w:rsidRPr="00994B81" w:rsidRDefault="00994B81">
            <w:pPr>
              <w:pStyle w:val="Texto"/>
              <w:spacing w:after="66"/>
              <w:ind w:firstLine="0"/>
              <w:jc w:val="center"/>
              <w:rPr>
                <w:rFonts w:ascii="Verdana" w:hAnsi="Verdana"/>
                <w:sz w:val="16"/>
                <w:szCs w:val="16"/>
                <w:lang w:val="en-US"/>
              </w:rPr>
            </w:pPr>
            <w:r w:rsidRPr="00994B81">
              <w:rPr>
                <w:rFonts w:ascii="Verdana" w:hAnsi="Verdana"/>
                <w:sz w:val="16"/>
                <w:szCs w:val="16"/>
                <w:lang w:val="en-US"/>
              </w:rPr>
              <w:t>95</w:t>
            </w:r>
          </w:p>
        </w:tc>
        <w:tc>
          <w:tcPr>
            <w:tcW w:w="2247" w:type="dxa"/>
            <w:tcBorders>
              <w:top w:val="single" w:sz="4" w:space="0" w:color="auto"/>
              <w:left w:val="single" w:sz="4" w:space="0" w:color="auto"/>
              <w:bottom w:val="single" w:sz="4" w:space="0" w:color="auto"/>
              <w:right w:val="single" w:sz="4" w:space="0" w:color="auto"/>
            </w:tcBorders>
            <w:vAlign w:val="center"/>
            <w:hideMark/>
          </w:tcPr>
          <w:p w:rsidR="00994B81" w:rsidRPr="00994B81" w:rsidRDefault="00994B81">
            <w:pPr>
              <w:pStyle w:val="Texto"/>
              <w:spacing w:after="66"/>
              <w:ind w:firstLine="0"/>
              <w:jc w:val="center"/>
              <w:rPr>
                <w:rFonts w:ascii="Verdana" w:hAnsi="Verdana"/>
                <w:sz w:val="16"/>
                <w:szCs w:val="16"/>
                <w:lang w:val="en-US"/>
              </w:rPr>
            </w:pPr>
            <w:r w:rsidRPr="00994B81">
              <w:rPr>
                <w:rFonts w:ascii="Verdana" w:hAnsi="Verdana"/>
                <w:sz w:val="16"/>
                <w:szCs w:val="16"/>
                <w:lang w:val="en-US"/>
              </w:rPr>
              <w:t>99.97</w:t>
            </w:r>
          </w:p>
        </w:tc>
      </w:tr>
      <w:tr w:rsidR="00994B81" w:rsidRPr="00994B81" w:rsidTr="00994B81">
        <w:trPr>
          <w:cantSplit/>
        </w:trPr>
        <w:tc>
          <w:tcPr>
            <w:tcW w:w="2694" w:type="dxa"/>
            <w:tcBorders>
              <w:top w:val="single" w:sz="4" w:space="0" w:color="auto"/>
              <w:left w:val="single" w:sz="4" w:space="0" w:color="auto"/>
              <w:bottom w:val="single" w:sz="4" w:space="0" w:color="auto"/>
              <w:right w:val="single" w:sz="4" w:space="0" w:color="auto"/>
            </w:tcBorders>
            <w:vAlign w:val="center"/>
            <w:hideMark/>
          </w:tcPr>
          <w:p w:rsidR="00994B81" w:rsidRPr="00994B81" w:rsidRDefault="00994B81">
            <w:pPr>
              <w:pStyle w:val="Texto"/>
              <w:spacing w:after="66"/>
              <w:ind w:firstLine="0"/>
              <w:jc w:val="center"/>
              <w:rPr>
                <w:rFonts w:ascii="Verdana" w:hAnsi="Verdana"/>
                <w:b/>
                <w:sz w:val="16"/>
                <w:szCs w:val="16"/>
                <w:lang w:val="en-US"/>
              </w:rPr>
            </w:pPr>
            <w:r w:rsidRPr="00994B81">
              <w:rPr>
                <w:rFonts w:ascii="Verdana" w:hAnsi="Verdana"/>
                <w:b/>
                <w:sz w:val="16"/>
                <w:szCs w:val="16"/>
                <w:lang w:val="en-US"/>
              </w:rPr>
              <w:t>P</w:t>
            </w:r>
          </w:p>
        </w:tc>
        <w:tc>
          <w:tcPr>
            <w:tcW w:w="2322" w:type="dxa"/>
            <w:tcBorders>
              <w:top w:val="single" w:sz="4" w:space="0" w:color="auto"/>
              <w:left w:val="single" w:sz="4" w:space="0" w:color="auto"/>
              <w:bottom w:val="single" w:sz="4" w:space="0" w:color="auto"/>
              <w:right w:val="single" w:sz="4" w:space="0" w:color="auto"/>
            </w:tcBorders>
            <w:vAlign w:val="center"/>
            <w:hideMark/>
          </w:tcPr>
          <w:p w:rsidR="00994B81" w:rsidRPr="00994B81" w:rsidRDefault="00994B81">
            <w:pPr>
              <w:pStyle w:val="Texto"/>
              <w:spacing w:after="66"/>
              <w:ind w:firstLine="0"/>
              <w:jc w:val="center"/>
              <w:rPr>
                <w:rFonts w:ascii="Verdana" w:hAnsi="Verdana"/>
                <w:sz w:val="16"/>
                <w:szCs w:val="16"/>
                <w:lang w:val="en-US"/>
              </w:rPr>
            </w:pPr>
            <w:r w:rsidRPr="00994B81">
              <w:rPr>
                <w:rFonts w:ascii="Verdana" w:hAnsi="Verdana"/>
                <w:sz w:val="16"/>
                <w:szCs w:val="16"/>
                <w:lang w:val="en-US"/>
              </w:rPr>
              <w:t>90</w:t>
            </w:r>
          </w:p>
        </w:tc>
        <w:tc>
          <w:tcPr>
            <w:tcW w:w="1449" w:type="dxa"/>
            <w:tcBorders>
              <w:top w:val="single" w:sz="4" w:space="0" w:color="auto"/>
              <w:left w:val="single" w:sz="4" w:space="0" w:color="auto"/>
              <w:bottom w:val="single" w:sz="4" w:space="0" w:color="auto"/>
              <w:right w:val="single" w:sz="4" w:space="0" w:color="auto"/>
            </w:tcBorders>
            <w:vAlign w:val="center"/>
            <w:hideMark/>
          </w:tcPr>
          <w:p w:rsidR="00994B81" w:rsidRPr="00994B81" w:rsidRDefault="00994B81">
            <w:pPr>
              <w:pStyle w:val="Texto"/>
              <w:spacing w:after="66"/>
              <w:ind w:firstLine="0"/>
              <w:jc w:val="center"/>
              <w:rPr>
                <w:rFonts w:ascii="Verdana" w:hAnsi="Verdana"/>
                <w:sz w:val="16"/>
                <w:szCs w:val="16"/>
                <w:lang w:val="en-US"/>
              </w:rPr>
            </w:pPr>
            <w:r w:rsidRPr="00994B81">
              <w:rPr>
                <w:rFonts w:ascii="Verdana" w:hAnsi="Verdana"/>
                <w:sz w:val="16"/>
                <w:szCs w:val="16"/>
                <w:lang w:val="en-US"/>
              </w:rPr>
              <w:t>95</w:t>
            </w:r>
          </w:p>
        </w:tc>
        <w:tc>
          <w:tcPr>
            <w:tcW w:w="2247" w:type="dxa"/>
            <w:tcBorders>
              <w:top w:val="single" w:sz="4" w:space="0" w:color="auto"/>
              <w:left w:val="single" w:sz="4" w:space="0" w:color="auto"/>
              <w:bottom w:val="single" w:sz="4" w:space="0" w:color="auto"/>
              <w:right w:val="single" w:sz="4" w:space="0" w:color="auto"/>
            </w:tcBorders>
            <w:vAlign w:val="center"/>
            <w:hideMark/>
          </w:tcPr>
          <w:p w:rsidR="00994B81" w:rsidRPr="00994B81" w:rsidRDefault="00994B81">
            <w:pPr>
              <w:pStyle w:val="Texto"/>
              <w:spacing w:after="66"/>
              <w:ind w:firstLine="0"/>
              <w:jc w:val="center"/>
              <w:rPr>
                <w:rFonts w:ascii="Verdana" w:hAnsi="Verdana"/>
                <w:sz w:val="16"/>
                <w:szCs w:val="16"/>
                <w:lang w:val="en-US"/>
              </w:rPr>
            </w:pPr>
            <w:r w:rsidRPr="00994B81">
              <w:rPr>
                <w:rFonts w:ascii="Verdana" w:hAnsi="Verdana"/>
                <w:sz w:val="16"/>
                <w:szCs w:val="16"/>
                <w:lang w:val="en-US"/>
              </w:rPr>
              <w:t>99.97</w:t>
            </w:r>
          </w:p>
        </w:tc>
      </w:tr>
    </w:tbl>
    <w:p w:rsidR="00994B81" w:rsidRDefault="00994B81" w:rsidP="003318B9">
      <w:pPr>
        <w:pStyle w:val="Texto"/>
        <w:spacing w:after="66"/>
        <w:rPr>
          <w:rFonts w:ascii="Verdana" w:hAnsi="Verdana"/>
          <w:b/>
          <w:bCs/>
          <w:sz w:val="16"/>
          <w:szCs w:val="16"/>
        </w:rPr>
      </w:pPr>
    </w:p>
    <w:p w:rsidR="00994B81" w:rsidRDefault="00994B81" w:rsidP="003318B9">
      <w:pPr>
        <w:pStyle w:val="Texto"/>
        <w:spacing w:after="66"/>
        <w:rPr>
          <w:rFonts w:ascii="Verdana" w:hAnsi="Verdana"/>
          <w:b/>
          <w:bCs/>
          <w:sz w:val="16"/>
          <w:szCs w:val="16"/>
        </w:rPr>
      </w:pPr>
    </w:p>
    <w:p w:rsidR="00994B81" w:rsidRDefault="00994B81" w:rsidP="003318B9">
      <w:pPr>
        <w:pStyle w:val="Texto"/>
        <w:spacing w:after="66"/>
        <w:rPr>
          <w:rFonts w:ascii="Verdana" w:hAnsi="Verdana"/>
          <w:b/>
          <w:bCs/>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BF4813" w:rsidRPr="00BF4813" w:rsidTr="00BF4813">
        <w:tc>
          <w:tcPr>
            <w:tcW w:w="4788" w:type="dxa"/>
          </w:tcPr>
          <w:p w:rsidR="00BF4813" w:rsidRPr="00BF4813" w:rsidRDefault="00BF4813" w:rsidP="00BF4813">
            <w:pPr>
              <w:pStyle w:val="Texto"/>
              <w:spacing w:after="66" w:line="276" w:lineRule="auto"/>
              <w:ind w:firstLine="0"/>
              <w:rPr>
                <w:rFonts w:ascii="Verdana" w:hAnsi="Verdana"/>
                <w:sz w:val="16"/>
                <w:szCs w:val="16"/>
              </w:rPr>
            </w:pPr>
            <w:r w:rsidRPr="00BF4813">
              <w:rPr>
                <w:rFonts w:ascii="Verdana" w:hAnsi="Verdana"/>
                <w:b/>
                <w:bCs/>
                <w:sz w:val="16"/>
                <w:szCs w:val="16"/>
              </w:rPr>
              <w:t xml:space="preserve">4.3 </w:t>
            </w:r>
            <w:r w:rsidRPr="00BF4813">
              <w:rPr>
                <w:rFonts w:ascii="Verdana" w:hAnsi="Verdana"/>
                <w:bCs/>
                <w:sz w:val="16"/>
                <w:szCs w:val="16"/>
              </w:rPr>
              <w:t>Designación</w:t>
            </w:r>
          </w:p>
        </w:tc>
        <w:tc>
          <w:tcPr>
            <w:tcW w:w="4788" w:type="dxa"/>
          </w:tcPr>
          <w:p w:rsidR="00BF4813" w:rsidRPr="00BF4813" w:rsidRDefault="00BF4813" w:rsidP="00BF4813">
            <w:pPr>
              <w:spacing w:line="276" w:lineRule="auto"/>
              <w:rPr>
                <w:rFonts w:ascii="Verdana" w:hAnsi="Verdana"/>
                <w:sz w:val="16"/>
                <w:szCs w:val="16"/>
                <w:lang w:val="en-US"/>
              </w:rPr>
            </w:pPr>
            <w:r>
              <w:rPr>
                <w:rFonts w:ascii="Verdana" w:hAnsi="Verdana"/>
                <w:b/>
                <w:sz w:val="16"/>
                <w:szCs w:val="16"/>
                <w:lang w:val="en-US"/>
              </w:rPr>
              <w:t xml:space="preserve">4.3 </w:t>
            </w:r>
            <w:r>
              <w:rPr>
                <w:rFonts w:ascii="Verdana" w:hAnsi="Verdana"/>
                <w:sz w:val="16"/>
                <w:szCs w:val="16"/>
                <w:lang w:val="en-US"/>
              </w:rPr>
              <w:t>Designation</w:t>
            </w:r>
          </w:p>
        </w:tc>
      </w:tr>
      <w:tr w:rsidR="00BF4813" w:rsidRPr="00063CB8" w:rsidTr="00BF4813">
        <w:tc>
          <w:tcPr>
            <w:tcW w:w="4788" w:type="dxa"/>
          </w:tcPr>
          <w:p w:rsidR="00BF4813" w:rsidRPr="00BF4813" w:rsidRDefault="00BF4813" w:rsidP="00BF4813">
            <w:pPr>
              <w:pStyle w:val="Texto"/>
              <w:spacing w:after="66" w:line="276" w:lineRule="auto"/>
              <w:ind w:firstLine="0"/>
              <w:rPr>
                <w:rFonts w:ascii="Verdana" w:hAnsi="Verdana"/>
                <w:sz w:val="16"/>
                <w:szCs w:val="16"/>
              </w:rPr>
            </w:pPr>
            <w:r w:rsidRPr="00BF4813">
              <w:rPr>
                <w:rFonts w:ascii="Verdana" w:hAnsi="Verdana"/>
                <w:sz w:val="16"/>
                <w:szCs w:val="16"/>
              </w:rPr>
              <w:t>Los respiradores purificadores de aire de presión negativa contra partículas deberán designarse de acuerdo con su tipo y nivel de eficiencia de filtrado, conforme se indica a continuación:</w:t>
            </w:r>
          </w:p>
        </w:tc>
        <w:tc>
          <w:tcPr>
            <w:tcW w:w="4788" w:type="dxa"/>
          </w:tcPr>
          <w:p w:rsidR="00BF4813" w:rsidRPr="00BF4813" w:rsidRDefault="00BF4813" w:rsidP="00A15032">
            <w:pPr>
              <w:spacing w:line="276" w:lineRule="auto"/>
              <w:jc w:val="both"/>
              <w:rPr>
                <w:rFonts w:ascii="Verdana" w:hAnsi="Verdana"/>
                <w:sz w:val="16"/>
                <w:szCs w:val="16"/>
                <w:lang w:val="en-US"/>
              </w:rPr>
            </w:pPr>
            <w:r>
              <w:rPr>
                <w:rFonts w:ascii="Verdana" w:hAnsi="Verdana"/>
                <w:sz w:val="16"/>
                <w:szCs w:val="16"/>
                <w:lang w:val="en-US"/>
              </w:rPr>
              <w:t xml:space="preserve">The Negative </w:t>
            </w:r>
            <w:r w:rsidR="00213B7C">
              <w:rPr>
                <w:rFonts w:ascii="Verdana" w:hAnsi="Verdana"/>
                <w:sz w:val="16"/>
                <w:szCs w:val="16"/>
                <w:lang w:val="en-US"/>
              </w:rPr>
              <w:t xml:space="preserve">pressure air purifying </w:t>
            </w:r>
            <w:r>
              <w:rPr>
                <w:rFonts w:ascii="Verdana" w:hAnsi="Verdana"/>
                <w:sz w:val="16"/>
                <w:szCs w:val="16"/>
                <w:lang w:val="en-US"/>
              </w:rPr>
              <w:t xml:space="preserve"> respirators </w:t>
            </w:r>
            <w:r w:rsidR="00A15032">
              <w:rPr>
                <w:rFonts w:ascii="Verdana" w:hAnsi="Verdana"/>
                <w:sz w:val="16"/>
                <w:szCs w:val="16"/>
                <w:lang w:val="en-US"/>
              </w:rPr>
              <w:t>that remove</w:t>
            </w:r>
            <w:r>
              <w:rPr>
                <w:rFonts w:ascii="Verdana" w:hAnsi="Verdana"/>
                <w:sz w:val="16"/>
                <w:szCs w:val="16"/>
                <w:lang w:val="en-US"/>
              </w:rPr>
              <w:t xml:space="preserve"> </w:t>
            </w:r>
            <w:r w:rsidR="005C3AC2">
              <w:rPr>
                <w:rFonts w:ascii="Verdana" w:hAnsi="Verdana"/>
                <w:sz w:val="16"/>
                <w:szCs w:val="16"/>
                <w:lang w:val="en-US"/>
              </w:rPr>
              <w:t>noxious</w:t>
            </w:r>
            <w:r>
              <w:rPr>
                <w:rFonts w:ascii="Verdana" w:hAnsi="Verdana"/>
                <w:sz w:val="16"/>
                <w:szCs w:val="16"/>
                <w:lang w:val="en-US"/>
              </w:rPr>
              <w:t xml:space="preserve"> </w:t>
            </w:r>
            <w:r w:rsidR="005C3AC2">
              <w:rPr>
                <w:rFonts w:ascii="Verdana" w:hAnsi="Verdana"/>
                <w:sz w:val="16"/>
                <w:szCs w:val="16"/>
                <w:lang w:val="en-US"/>
              </w:rPr>
              <w:t>particulates</w:t>
            </w:r>
            <w:r>
              <w:rPr>
                <w:rFonts w:ascii="Verdana" w:hAnsi="Verdana"/>
                <w:sz w:val="16"/>
                <w:szCs w:val="16"/>
                <w:lang w:val="en-US"/>
              </w:rPr>
              <w:t xml:space="preserve"> must be designed according to the type and </w:t>
            </w:r>
            <w:r w:rsidR="00A15032">
              <w:rPr>
                <w:rFonts w:ascii="Verdana" w:hAnsi="Verdana"/>
                <w:sz w:val="16"/>
                <w:szCs w:val="16"/>
                <w:lang w:val="en-US"/>
              </w:rPr>
              <w:t>filtering efficiency level</w:t>
            </w:r>
            <w:r>
              <w:rPr>
                <w:rFonts w:ascii="Verdana" w:hAnsi="Verdana"/>
                <w:sz w:val="16"/>
                <w:szCs w:val="16"/>
                <w:lang w:val="en-US"/>
              </w:rPr>
              <w:t xml:space="preserve">, according to the following: </w:t>
            </w:r>
          </w:p>
        </w:tc>
      </w:tr>
      <w:tr w:rsidR="00BF4813" w:rsidRPr="001C5657" w:rsidTr="00BF4813">
        <w:tc>
          <w:tcPr>
            <w:tcW w:w="4788" w:type="dxa"/>
          </w:tcPr>
          <w:p w:rsidR="00BF4813" w:rsidRPr="00BF4813" w:rsidRDefault="00BF4813" w:rsidP="00BF4813">
            <w:pPr>
              <w:pStyle w:val="ROMANOS"/>
              <w:numPr>
                <w:ilvl w:val="0"/>
                <w:numId w:val="3"/>
              </w:numPr>
              <w:tabs>
                <w:tab w:val="clear" w:pos="720"/>
                <w:tab w:val="clear" w:pos="4068"/>
                <w:tab w:val="left" w:pos="0"/>
                <w:tab w:val="num" w:pos="180"/>
              </w:tabs>
              <w:spacing w:after="66" w:line="276" w:lineRule="auto"/>
              <w:ind w:left="0" w:firstLine="0"/>
              <w:rPr>
                <w:rFonts w:ascii="Verdana" w:hAnsi="Verdana"/>
                <w:sz w:val="16"/>
                <w:szCs w:val="16"/>
              </w:rPr>
            </w:pPr>
            <w:r w:rsidRPr="00BF4813">
              <w:rPr>
                <w:rFonts w:ascii="Verdana" w:hAnsi="Verdana"/>
                <w:sz w:val="16"/>
                <w:szCs w:val="16"/>
              </w:rPr>
              <w:t>Nivel mínimo de eficiencia del 99.97 por ciento, filtros N 100, R 100 y P 100.</w:t>
            </w:r>
          </w:p>
        </w:tc>
        <w:tc>
          <w:tcPr>
            <w:tcW w:w="4788" w:type="dxa"/>
          </w:tcPr>
          <w:p w:rsidR="00BF4813" w:rsidRPr="00BF4813" w:rsidRDefault="00BF4813" w:rsidP="00233900">
            <w:pPr>
              <w:spacing w:line="276" w:lineRule="auto"/>
              <w:jc w:val="both"/>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Minimum </w:t>
            </w:r>
            <w:r w:rsidR="00A15032">
              <w:rPr>
                <w:rFonts w:ascii="Verdana" w:hAnsi="Verdana"/>
                <w:sz w:val="16"/>
                <w:szCs w:val="16"/>
                <w:lang w:val="en-US"/>
              </w:rPr>
              <w:t xml:space="preserve">efficiency level </w:t>
            </w:r>
            <w:r>
              <w:rPr>
                <w:rFonts w:ascii="Verdana" w:hAnsi="Verdana"/>
                <w:sz w:val="16"/>
                <w:szCs w:val="16"/>
                <w:lang w:val="en-US"/>
              </w:rPr>
              <w:t xml:space="preserve"> of 99.97 percent, filters N 100, R 100 and P 100. </w:t>
            </w:r>
          </w:p>
        </w:tc>
      </w:tr>
      <w:tr w:rsidR="00BF4813" w:rsidRPr="001C5657" w:rsidTr="00BF4813">
        <w:tc>
          <w:tcPr>
            <w:tcW w:w="4788" w:type="dxa"/>
          </w:tcPr>
          <w:p w:rsidR="00BF4813" w:rsidRPr="00BF4813" w:rsidRDefault="00BF4813" w:rsidP="00BF4813">
            <w:pPr>
              <w:pStyle w:val="ROMANOS"/>
              <w:numPr>
                <w:ilvl w:val="0"/>
                <w:numId w:val="3"/>
              </w:numPr>
              <w:tabs>
                <w:tab w:val="clear" w:pos="720"/>
                <w:tab w:val="clear" w:pos="4068"/>
                <w:tab w:val="left" w:pos="0"/>
                <w:tab w:val="num" w:pos="180"/>
              </w:tabs>
              <w:spacing w:after="66" w:line="276" w:lineRule="auto"/>
              <w:ind w:left="0" w:firstLine="0"/>
              <w:rPr>
                <w:rFonts w:ascii="Verdana" w:hAnsi="Verdana"/>
                <w:sz w:val="16"/>
                <w:szCs w:val="16"/>
              </w:rPr>
            </w:pPr>
            <w:r w:rsidRPr="00BF4813">
              <w:rPr>
                <w:rFonts w:ascii="Verdana" w:hAnsi="Verdana"/>
                <w:sz w:val="16"/>
                <w:szCs w:val="16"/>
              </w:rPr>
              <w:t>Nivel mínimo de eficiencia del 95 por ciento, filtros N 95, R 95 y P 95.</w:t>
            </w:r>
          </w:p>
        </w:tc>
        <w:tc>
          <w:tcPr>
            <w:tcW w:w="4788" w:type="dxa"/>
          </w:tcPr>
          <w:p w:rsidR="00BF4813" w:rsidRPr="00BF4813" w:rsidRDefault="00BF4813" w:rsidP="00233900">
            <w:pPr>
              <w:spacing w:line="276" w:lineRule="auto"/>
              <w:jc w:val="both"/>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Minimum </w:t>
            </w:r>
            <w:r w:rsidR="00A15032">
              <w:rPr>
                <w:rFonts w:ascii="Verdana" w:hAnsi="Verdana"/>
                <w:sz w:val="16"/>
                <w:szCs w:val="16"/>
                <w:lang w:val="en-US"/>
              </w:rPr>
              <w:t xml:space="preserve">efficiency level </w:t>
            </w:r>
            <w:r>
              <w:rPr>
                <w:rFonts w:ascii="Verdana" w:hAnsi="Verdana"/>
                <w:sz w:val="16"/>
                <w:szCs w:val="16"/>
                <w:lang w:val="en-US"/>
              </w:rPr>
              <w:t xml:space="preserve"> of 95 percent</w:t>
            </w:r>
            <w:r w:rsidR="00233900">
              <w:rPr>
                <w:rFonts w:ascii="Verdana" w:hAnsi="Verdana"/>
                <w:sz w:val="16"/>
                <w:szCs w:val="16"/>
                <w:lang w:val="en-US"/>
              </w:rPr>
              <w:t xml:space="preserve">, filters N 95, R 95 and P 95. </w:t>
            </w:r>
          </w:p>
        </w:tc>
      </w:tr>
      <w:tr w:rsidR="00BF4813" w:rsidRPr="001C5657" w:rsidTr="00BF4813">
        <w:tc>
          <w:tcPr>
            <w:tcW w:w="4788" w:type="dxa"/>
          </w:tcPr>
          <w:p w:rsidR="00BF4813" w:rsidRPr="00BF4813" w:rsidRDefault="00BF4813" w:rsidP="00BF4813">
            <w:pPr>
              <w:pStyle w:val="ROMANOS"/>
              <w:numPr>
                <w:ilvl w:val="0"/>
                <w:numId w:val="3"/>
              </w:numPr>
              <w:tabs>
                <w:tab w:val="clear" w:pos="720"/>
                <w:tab w:val="clear" w:pos="4068"/>
                <w:tab w:val="left" w:pos="0"/>
                <w:tab w:val="num" w:pos="180"/>
              </w:tabs>
              <w:spacing w:after="66" w:line="276" w:lineRule="auto"/>
              <w:ind w:left="0" w:firstLine="0"/>
              <w:rPr>
                <w:rFonts w:ascii="Verdana" w:hAnsi="Verdana"/>
                <w:sz w:val="16"/>
                <w:szCs w:val="16"/>
              </w:rPr>
            </w:pPr>
            <w:r w:rsidRPr="00BF4813">
              <w:rPr>
                <w:rFonts w:ascii="Verdana" w:hAnsi="Verdana"/>
                <w:sz w:val="16"/>
                <w:szCs w:val="16"/>
              </w:rPr>
              <w:t>Nivel mínimo de eficiencia del 90 por ciento, filtros N 90, R 90 y P 90.</w:t>
            </w:r>
          </w:p>
        </w:tc>
        <w:tc>
          <w:tcPr>
            <w:tcW w:w="4788" w:type="dxa"/>
          </w:tcPr>
          <w:p w:rsidR="00BF4813" w:rsidRPr="00233900" w:rsidRDefault="00233900" w:rsidP="00233900">
            <w:pPr>
              <w:spacing w:line="276" w:lineRule="auto"/>
              <w:jc w:val="both"/>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Minimum </w:t>
            </w:r>
            <w:r w:rsidR="00A15032">
              <w:rPr>
                <w:rFonts w:ascii="Verdana" w:hAnsi="Verdana"/>
                <w:sz w:val="16"/>
                <w:szCs w:val="16"/>
                <w:lang w:val="en-US"/>
              </w:rPr>
              <w:t xml:space="preserve">efficiency level </w:t>
            </w:r>
            <w:r>
              <w:rPr>
                <w:rFonts w:ascii="Verdana" w:hAnsi="Verdana"/>
                <w:sz w:val="16"/>
                <w:szCs w:val="16"/>
                <w:lang w:val="en-US"/>
              </w:rPr>
              <w:t xml:space="preserve"> of 90 percent, filters N 90, R 90 and P 90. </w:t>
            </w:r>
          </w:p>
        </w:tc>
      </w:tr>
      <w:tr w:rsidR="00BF4813" w:rsidRPr="00063CB8" w:rsidTr="00BF4813">
        <w:tc>
          <w:tcPr>
            <w:tcW w:w="4788" w:type="dxa"/>
          </w:tcPr>
          <w:p w:rsidR="00BF4813" w:rsidRPr="00BF4813" w:rsidRDefault="00BF4813" w:rsidP="00BF4813">
            <w:pPr>
              <w:pStyle w:val="Texto"/>
              <w:spacing w:after="66" w:line="276" w:lineRule="auto"/>
              <w:ind w:firstLine="0"/>
              <w:rPr>
                <w:rFonts w:ascii="Verdana" w:hAnsi="Verdana"/>
                <w:sz w:val="16"/>
                <w:szCs w:val="16"/>
              </w:rPr>
            </w:pPr>
            <w:r w:rsidRPr="00F26901">
              <w:rPr>
                <w:rFonts w:ascii="Verdana" w:hAnsi="Verdana"/>
                <w:sz w:val="16"/>
                <w:szCs w:val="16"/>
                <w:lang w:val="es-ES"/>
              </w:rPr>
              <w:t>Los filtros del tipo P 100 deberán identificarse con co</w:t>
            </w:r>
            <w:r w:rsidRPr="00BF4813">
              <w:rPr>
                <w:rFonts w:ascii="Verdana" w:hAnsi="Verdana"/>
                <w:sz w:val="16"/>
                <w:szCs w:val="16"/>
              </w:rPr>
              <w:t xml:space="preserve">lor magenta, ya sea en el cuerpo del filtro o en las siglas de identificación de la clase y nivel de eficiencia de filtrado. Ningún otro tipo de filtro deberá tener </w:t>
            </w:r>
            <w:r w:rsidRPr="00BF4813">
              <w:rPr>
                <w:rFonts w:ascii="Verdana" w:hAnsi="Verdana"/>
                <w:sz w:val="16"/>
                <w:szCs w:val="16"/>
              </w:rPr>
              <w:br/>
              <w:t>este color.</w:t>
            </w:r>
          </w:p>
        </w:tc>
        <w:tc>
          <w:tcPr>
            <w:tcW w:w="4788" w:type="dxa"/>
          </w:tcPr>
          <w:p w:rsidR="00BF4813" w:rsidRPr="00BF4813" w:rsidRDefault="00233900" w:rsidP="00A15032">
            <w:pPr>
              <w:spacing w:line="276" w:lineRule="auto"/>
              <w:jc w:val="both"/>
              <w:rPr>
                <w:rFonts w:ascii="Verdana" w:hAnsi="Verdana"/>
                <w:sz w:val="16"/>
                <w:szCs w:val="16"/>
                <w:lang w:val="en-US"/>
              </w:rPr>
            </w:pPr>
            <w:r>
              <w:rPr>
                <w:rFonts w:ascii="Verdana" w:hAnsi="Verdana"/>
                <w:sz w:val="16"/>
                <w:szCs w:val="16"/>
                <w:lang w:val="en-US"/>
              </w:rPr>
              <w:t>The filters of the type P 100 must be identified with</w:t>
            </w:r>
            <w:r w:rsidR="00A15032">
              <w:rPr>
                <w:rFonts w:ascii="Verdana" w:hAnsi="Verdana"/>
                <w:sz w:val="16"/>
                <w:szCs w:val="16"/>
                <w:lang w:val="en-US"/>
              </w:rPr>
              <w:t xml:space="preserve"> the color</w:t>
            </w:r>
            <w:r>
              <w:rPr>
                <w:rFonts w:ascii="Verdana" w:hAnsi="Verdana"/>
                <w:sz w:val="16"/>
                <w:szCs w:val="16"/>
                <w:lang w:val="en-US"/>
              </w:rPr>
              <w:t xml:space="preserve"> magenta, </w:t>
            </w:r>
            <w:r w:rsidR="00A15032">
              <w:rPr>
                <w:rFonts w:ascii="Verdana" w:hAnsi="Verdana"/>
                <w:sz w:val="16"/>
                <w:szCs w:val="16"/>
                <w:lang w:val="en-US"/>
              </w:rPr>
              <w:t xml:space="preserve">either </w:t>
            </w:r>
            <w:r>
              <w:rPr>
                <w:rFonts w:ascii="Verdana" w:hAnsi="Verdana"/>
                <w:sz w:val="16"/>
                <w:szCs w:val="16"/>
                <w:lang w:val="en-US"/>
              </w:rPr>
              <w:t>on the body of the filter or on the acronym of</w:t>
            </w:r>
            <w:r w:rsidR="00A15032">
              <w:rPr>
                <w:rFonts w:ascii="Verdana" w:hAnsi="Verdana"/>
                <w:sz w:val="16"/>
                <w:szCs w:val="16"/>
                <w:lang w:val="en-US"/>
              </w:rPr>
              <w:t xml:space="preserve"> the</w:t>
            </w:r>
            <w:r>
              <w:rPr>
                <w:rFonts w:ascii="Verdana" w:hAnsi="Verdana"/>
                <w:sz w:val="16"/>
                <w:szCs w:val="16"/>
                <w:lang w:val="en-US"/>
              </w:rPr>
              <w:t xml:space="preserve"> identification of the class and </w:t>
            </w:r>
            <w:r w:rsidR="00A15032">
              <w:rPr>
                <w:rFonts w:ascii="Verdana" w:hAnsi="Verdana"/>
                <w:sz w:val="16"/>
                <w:szCs w:val="16"/>
                <w:lang w:val="en-US"/>
              </w:rPr>
              <w:t>efficiency filtering level.</w:t>
            </w:r>
            <w:r>
              <w:rPr>
                <w:rFonts w:ascii="Verdana" w:hAnsi="Verdana"/>
                <w:sz w:val="16"/>
                <w:szCs w:val="16"/>
                <w:lang w:val="en-US"/>
              </w:rPr>
              <w:t xml:space="preserve"> </w:t>
            </w:r>
          </w:p>
        </w:tc>
      </w:tr>
      <w:tr w:rsidR="00BF4813" w:rsidRPr="00A15032" w:rsidTr="00BF4813">
        <w:tc>
          <w:tcPr>
            <w:tcW w:w="4788" w:type="dxa"/>
          </w:tcPr>
          <w:p w:rsidR="00BF4813" w:rsidRPr="00A15032" w:rsidRDefault="00BF4813" w:rsidP="00BF4813">
            <w:pPr>
              <w:pStyle w:val="Texto"/>
              <w:spacing w:after="66" w:line="276" w:lineRule="auto"/>
              <w:ind w:firstLine="0"/>
              <w:rPr>
                <w:rFonts w:ascii="Verdana" w:hAnsi="Verdana"/>
                <w:b/>
                <w:sz w:val="16"/>
                <w:szCs w:val="16"/>
                <w:lang w:val="en-US"/>
              </w:rPr>
            </w:pPr>
            <w:r w:rsidRPr="00A15032">
              <w:rPr>
                <w:rFonts w:ascii="Verdana" w:hAnsi="Verdana"/>
                <w:b/>
                <w:sz w:val="16"/>
                <w:szCs w:val="16"/>
                <w:lang w:val="en-US"/>
              </w:rPr>
              <w:t>5. Especificaciones</w:t>
            </w:r>
          </w:p>
        </w:tc>
        <w:tc>
          <w:tcPr>
            <w:tcW w:w="4788" w:type="dxa"/>
          </w:tcPr>
          <w:p w:rsidR="00BF4813" w:rsidRPr="00233900" w:rsidRDefault="00233900" w:rsidP="00233900">
            <w:pPr>
              <w:spacing w:line="276" w:lineRule="auto"/>
              <w:jc w:val="both"/>
              <w:rPr>
                <w:rFonts w:ascii="Verdana" w:hAnsi="Verdana"/>
                <w:b/>
                <w:sz w:val="16"/>
                <w:szCs w:val="16"/>
                <w:lang w:val="en-US"/>
              </w:rPr>
            </w:pPr>
            <w:r>
              <w:rPr>
                <w:rFonts w:ascii="Verdana" w:hAnsi="Verdana"/>
                <w:b/>
                <w:sz w:val="16"/>
                <w:szCs w:val="16"/>
                <w:lang w:val="en-US"/>
              </w:rPr>
              <w:t>5. Specifications</w:t>
            </w:r>
          </w:p>
        </w:tc>
      </w:tr>
      <w:tr w:rsidR="00BF4813" w:rsidRPr="00BF4813" w:rsidTr="00BF4813">
        <w:tc>
          <w:tcPr>
            <w:tcW w:w="4788" w:type="dxa"/>
          </w:tcPr>
          <w:p w:rsidR="00BF4813" w:rsidRPr="00A15032" w:rsidRDefault="00BF4813" w:rsidP="00BF4813">
            <w:pPr>
              <w:pStyle w:val="Texto"/>
              <w:spacing w:after="66" w:line="276" w:lineRule="auto"/>
              <w:ind w:firstLine="0"/>
              <w:rPr>
                <w:rFonts w:ascii="Verdana" w:hAnsi="Verdana"/>
                <w:sz w:val="16"/>
                <w:szCs w:val="16"/>
                <w:lang w:val="en-US"/>
              </w:rPr>
            </w:pPr>
            <w:r w:rsidRPr="00A15032">
              <w:rPr>
                <w:rFonts w:ascii="Verdana" w:hAnsi="Verdana"/>
                <w:b/>
                <w:bCs/>
                <w:sz w:val="16"/>
                <w:szCs w:val="16"/>
                <w:lang w:val="en-US"/>
              </w:rPr>
              <w:t xml:space="preserve">5.1. </w:t>
            </w:r>
            <w:r w:rsidRPr="00A15032">
              <w:rPr>
                <w:rFonts w:ascii="Verdana" w:hAnsi="Verdana"/>
                <w:bCs/>
                <w:sz w:val="16"/>
                <w:szCs w:val="16"/>
                <w:lang w:val="en-US"/>
              </w:rPr>
              <w:t>Componentes del respirador</w:t>
            </w:r>
          </w:p>
        </w:tc>
        <w:tc>
          <w:tcPr>
            <w:tcW w:w="4788" w:type="dxa"/>
          </w:tcPr>
          <w:p w:rsidR="00BF4813" w:rsidRPr="00233900" w:rsidRDefault="00233900" w:rsidP="00233900">
            <w:pPr>
              <w:spacing w:line="276" w:lineRule="auto"/>
              <w:jc w:val="both"/>
              <w:rPr>
                <w:rFonts w:ascii="Verdana" w:hAnsi="Verdana"/>
                <w:sz w:val="16"/>
                <w:szCs w:val="16"/>
                <w:lang w:val="en-US"/>
              </w:rPr>
            </w:pPr>
            <w:r>
              <w:rPr>
                <w:rFonts w:ascii="Verdana" w:hAnsi="Verdana"/>
                <w:b/>
                <w:sz w:val="16"/>
                <w:szCs w:val="16"/>
                <w:lang w:val="en-US"/>
              </w:rPr>
              <w:t xml:space="preserve">5.1 </w:t>
            </w:r>
            <w:r>
              <w:rPr>
                <w:rFonts w:ascii="Verdana" w:hAnsi="Verdana"/>
                <w:sz w:val="16"/>
                <w:szCs w:val="16"/>
                <w:lang w:val="en-US"/>
              </w:rPr>
              <w:t>Components of the respirator</w:t>
            </w:r>
          </w:p>
        </w:tc>
      </w:tr>
      <w:tr w:rsidR="00BF4813" w:rsidRPr="00063CB8" w:rsidTr="00BF4813">
        <w:tc>
          <w:tcPr>
            <w:tcW w:w="4788" w:type="dxa"/>
          </w:tcPr>
          <w:p w:rsidR="00BF4813" w:rsidRPr="00BF4813" w:rsidRDefault="00BF4813" w:rsidP="00BF4813">
            <w:pPr>
              <w:pStyle w:val="Texto"/>
              <w:spacing w:after="66" w:line="276" w:lineRule="auto"/>
              <w:ind w:firstLine="0"/>
              <w:rPr>
                <w:rFonts w:ascii="Verdana" w:hAnsi="Verdana"/>
                <w:sz w:val="16"/>
                <w:szCs w:val="16"/>
              </w:rPr>
            </w:pPr>
            <w:r w:rsidRPr="00BF4813">
              <w:rPr>
                <w:rFonts w:ascii="Verdana" w:hAnsi="Verdana"/>
                <w:b/>
                <w:sz w:val="16"/>
                <w:szCs w:val="16"/>
              </w:rPr>
              <w:t xml:space="preserve">5.1.1 </w:t>
            </w:r>
            <w:r w:rsidRPr="00BF4813">
              <w:rPr>
                <w:rFonts w:ascii="Verdana" w:hAnsi="Verdana"/>
                <w:sz w:val="16"/>
                <w:szCs w:val="16"/>
              </w:rPr>
              <w:t>Los respiradores purificadores de aire de presión negativa contra partículas deberán contener, de acuerdo con la descripción u hoja técnica proporcionada por el fabricante, los componentes siguientes:</w:t>
            </w:r>
          </w:p>
        </w:tc>
        <w:tc>
          <w:tcPr>
            <w:tcW w:w="4788" w:type="dxa"/>
          </w:tcPr>
          <w:p w:rsidR="00BF4813" w:rsidRPr="00233900" w:rsidRDefault="00233900" w:rsidP="00A15032">
            <w:pPr>
              <w:spacing w:line="276" w:lineRule="auto"/>
              <w:jc w:val="both"/>
              <w:rPr>
                <w:rFonts w:ascii="Verdana" w:hAnsi="Verdana"/>
                <w:sz w:val="16"/>
                <w:szCs w:val="16"/>
                <w:lang w:val="en-US"/>
              </w:rPr>
            </w:pPr>
            <w:r>
              <w:rPr>
                <w:rFonts w:ascii="Verdana" w:hAnsi="Verdana"/>
                <w:b/>
                <w:sz w:val="16"/>
                <w:szCs w:val="16"/>
                <w:lang w:val="en-US"/>
              </w:rPr>
              <w:t xml:space="preserve">5.1.1 </w:t>
            </w:r>
            <w:r>
              <w:rPr>
                <w:rFonts w:ascii="Verdana" w:hAnsi="Verdana"/>
                <w:sz w:val="16"/>
                <w:szCs w:val="16"/>
                <w:lang w:val="en-US"/>
              </w:rPr>
              <w:t xml:space="preserve">The Negative </w:t>
            </w:r>
            <w:r w:rsidR="00213B7C">
              <w:rPr>
                <w:rFonts w:ascii="Verdana" w:hAnsi="Verdana"/>
                <w:sz w:val="16"/>
                <w:szCs w:val="16"/>
                <w:lang w:val="en-US"/>
              </w:rPr>
              <w:t xml:space="preserve">pressure air purifying </w:t>
            </w:r>
            <w:r>
              <w:rPr>
                <w:rFonts w:ascii="Verdana" w:hAnsi="Verdana"/>
                <w:sz w:val="16"/>
                <w:szCs w:val="16"/>
                <w:lang w:val="en-US"/>
              </w:rPr>
              <w:t xml:space="preserve"> respirators </w:t>
            </w:r>
            <w:r w:rsidR="00A15032">
              <w:rPr>
                <w:rFonts w:ascii="Verdana" w:hAnsi="Verdana"/>
                <w:sz w:val="16"/>
                <w:szCs w:val="16"/>
                <w:lang w:val="en-US"/>
              </w:rPr>
              <w:t>that remove</w:t>
            </w:r>
            <w:r>
              <w:rPr>
                <w:rFonts w:ascii="Verdana" w:hAnsi="Verdana"/>
                <w:sz w:val="16"/>
                <w:szCs w:val="16"/>
                <w:lang w:val="en-US"/>
              </w:rPr>
              <w:t xml:space="preserve"> </w:t>
            </w:r>
            <w:r w:rsidR="005C3AC2">
              <w:rPr>
                <w:rFonts w:ascii="Verdana" w:hAnsi="Verdana"/>
                <w:sz w:val="16"/>
                <w:szCs w:val="16"/>
                <w:lang w:val="en-US"/>
              </w:rPr>
              <w:t>noxious</w:t>
            </w:r>
            <w:r>
              <w:rPr>
                <w:rFonts w:ascii="Verdana" w:hAnsi="Verdana"/>
                <w:sz w:val="16"/>
                <w:szCs w:val="16"/>
                <w:lang w:val="en-US"/>
              </w:rPr>
              <w:t xml:space="preserve"> </w:t>
            </w:r>
            <w:r w:rsidR="005C3AC2">
              <w:rPr>
                <w:rFonts w:ascii="Verdana" w:hAnsi="Verdana"/>
                <w:sz w:val="16"/>
                <w:szCs w:val="16"/>
                <w:lang w:val="en-US"/>
              </w:rPr>
              <w:t>particulates</w:t>
            </w:r>
            <w:r>
              <w:rPr>
                <w:rFonts w:ascii="Verdana" w:hAnsi="Verdana"/>
                <w:sz w:val="16"/>
                <w:szCs w:val="16"/>
                <w:lang w:val="en-US"/>
              </w:rPr>
              <w:t xml:space="preserve"> must contain, according to the description or technical sheet provided by the manufacturer, the following components: </w:t>
            </w:r>
          </w:p>
        </w:tc>
      </w:tr>
      <w:tr w:rsidR="00BF4813" w:rsidRPr="00063CB8" w:rsidTr="00BF4813">
        <w:tc>
          <w:tcPr>
            <w:tcW w:w="4788" w:type="dxa"/>
          </w:tcPr>
          <w:p w:rsidR="00BF4813" w:rsidRPr="00BF4813" w:rsidRDefault="00BF4813" w:rsidP="00233900">
            <w:pPr>
              <w:pStyle w:val="ROMANOS"/>
              <w:numPr>
                <w:ilvl w:val="0"/>
                <w:numId w:val="4"/>
              </w:numPr>
              <w:tabs>
                <w:tab w:val="clear" w:pos="720"/>
                <w:tab w:val="left" w:pos="0"/>
                <w:tab w:val="left" w:pos="376"/>
              </w:tabs>
              <w:spacing w:after="66" w:line="276" w:lineRule="auto"/>
              <w:ind w:left="0" w:firstLine="0"/>
              <w:rPr>
                <w:rFonts w:ascii="Verdana" w:hAnsi="Verdana"/>
                <w:sz w:val="16"/>
                <w:szCs w:val="16"/>
              </w:rPr>
            </w:pPr>
            <w:r w:rsidRPr="00BF4813">
              <w:rPr>
                <w:rFonts w:ascii="Verdana" w:hAnsi="Verdana"/>
                <w:sz w:val="16"/>
                <w:szCs w:val="16"/>
              </w:rPr>
              <w:t>Pieza facial, pieza bucal con clip nasal, y capucha o casco.</w:t>
            </w:r>
          </w:p>
        </w:tc>
        <w:tc>
          <w:tcPr>
            <w:tcW w:w="4788" w:type="dxa"/>
          </w:tcPr>
          <w:p w:rsidR="00BF4813" w:rsidRPr="00233900" w:rsidRDefault="00233900" w:rsidP="00A15032">
            <w:pPr>
              <w:spacing w:line="276" w:lineRule="auto"/>
              <w:jc w:val="both"/>
              <w:rPr>
                <w:rFonts w:ascii="Verdana" w:hAnsi="Verdana"/>
                <w:sz w:val="16"/>
                <w:szCs w:val="16"/>
                <w:lang w:val="en-US"/>
              </w:rPr>
            </w:pPr>
            <w:r>
              <w:rPr>
                <w:rFonts w:ascii="Verdana" w:hAnsi="Verdana"/>
                <w:b/>
                <w:sz w:val="16"/>
                <w:szCs w:val="16"/>
                <w:lang w:val="en-US"/>
              </w:rPr>
              <w:t xml:space="preserve">a) </w:t>
            </w:r>
            <w:r w:rsidR="00F96651">
              <w:rPr>
                <w:rFonts w:ascii="Verdana" w:hAnsi="Verdana"/>
                <w:sz w:val="16"/>
                <w:szCs w:val="16"/>
                <w:lang w:val="en-US"/>
              </w:rPr>
              <w:t>Facepiece</w:t>
            </w:r>
            <w:r>
              <w:rPr>
                <w:rFonts w:ascii="Verdana" w:hAnsi="Verdana"/>
                <w:sz w:val="16"/>
                <w:szCs w:val="16"/>
                <w:lang w:val="en-US"/>
              </w:rPr>
              <w:t xml:space="preserve">, mouthpiece with a nose clip and </w:t>
            </w:r>
            <w:r w:rsidR="00A15032">
              <w:rPr>
                <w:rFonts w:ascii="Verdana" w:hAnsi="Verdana"/>
                <w:sz w:val="16"/>
                <w:szCs w:val="16"/>
                <w:lang w:val="en-US"/>
              </w:rPr>
              <w:t>hood</w:t>
            </w:r>
            <w:r>
              <w:rPr>
                <w:rFonts w:ascii="Verdana" w:hAnsi="Verdana"/>
                <w:sz w:val="16"/>
                <w:szCs w:val="16"/>
                <w:lang w:val="en-US"/>
              </w:rPr>
              <w:t xml:space="preserve"> or helmet.</w:t>
            </w:r>
          </w:p>
        </w:tc>
      </w:tr>
      <w:tr w:rsidR="00BF4813" w:rsidRPr="00BF4813" w:rsidTr="00BF4813">
        <w:tc>
          <w:tcPr>
            <w:tcW w:w="4788" w:type="dxa"/>
          </w:tcPr>
          <w:p w:rsidR="00BF4813" w:rsidRPr="00BF4813" w:rsidRDefault="00BF4813" w:rsidP="00233900">
            <w:pPr>
              <w:pStyle w:val="ROMANOS"/>
              <w:numPr>
                <w:ilvl w:val="0"/>
                <w:numId w:val="4"/>
              </w:numPr>
              <w:tabs>
                <w:tab w:val="clear" w:pos="720"/>
                <w:tab w:val="left" w:pos="0"/>
                <w:tab w:val="left" w:pos="376"/>
              </w:tabs>
              <w:spacing w:after="66" w:line="276" w:lineRule="auto"/>
              <w:ind w:left="0" w:firstLine="0"/>
              <w:rPr>
                <w:rFonts w:ascii="Verdana" w:hAnsi="Verdana"/>
                <w:sz w:val="16"/>
                <w:szCs w:val="16"/>
              </w:rPr>
            </w:pPr>
            <w:r w:rsidRPr="00BF4813">
              <w:rPr>
                <w:rFonts w:ascii="Verdana" w:hAnsi="Verdana"/>
                <w:sz w:val="16"/>
                <w:szCs w:val="16"/>
              </w:rPr>
              <w:t>Filtro.</w:t>
            </w:r>
          </w:p>
        </w:tc>
        <w:tc>
          <w:tcPr>
            <w:tcW w:w="4788" w:type="dxa"/>
          </w:tcPr>
          <w:p w:rsidR="00BF4813" w:rsidRPr="00233900" w:rsidRDefault="00233900" w:rsidP="00233900">
            <w:pPr>
              <w:spacing w:line="276" w:lineRule="auto"/>
              <w:jc w:val="both"/>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Filter.</w:t>
            </w:r>
          </w:p>
        </w:tc>
      </w:tr>
      <w:tr w:rsidR="00BF4813" w:rsidRPr="00BF4813" w:rsidTr="00BF4813">
        <w:tc>
          <w:tcPr>
            <w:tcW w:w="4788" w:type="dxa"/>
          </w:tcPr>
          <w:p w:rsidR="00BF4813" w:rsidRPr="00BF4813" w:rsidRDefault="00BF4813" w:rsidP="00233900">
            <w:pPr>
              <w:pStyle w:val="ROMANOS"/>
              <w:numPr>
                <w:ilvl w:val="0"/>
                <w:numId w:val="4"/>
              </w:numPr>
              <w:tabs>
                <w:tab w:val="clear" w:pos="720"/>
                <w:tab w:val="left" w:pos="0"/>
                <w:tab w:val="left" w:pos="376"/>
              </w:tabs>
              <w:spacing w:after="66" w:line="276" w:lineRule="auto"/>
              <w:ind w:left="0" w:firstLine="0"/>
              <w:rPr>
                <w:rFonts w:ascii="Verdana" w:hAnsi="Verdana"/>
                <w:sz w:val="16"/>
                <w:szCs w:val="16"/>
              </w:rPr>
            </w:pPr>
            <w:r w:rsidRPr="00BF4813">
              <w:rPr>
                <w:rFonts w:ascii="Verdana" w:hAnsi="Verdana"/>
                <w:sz w:val="16"/>
                <w:szCs w:val="16"/>
              </w:rPr>
              <w:t>Arnés.</w:t>
            </w:r>
          </w:p>
        </w:tc>
        <w:tc>
          <w:tcPr>
            <w:tcW w:w="4788" w:type="dxa"/>
          </w:tcPr>
          <w:p w:rsidR="00BF4813" w:rsidRPr="00233900" w:rsidRDefault="00233900" w:rsidP="00233900">
            <w:pPr>
              <w:spacing w:line="276" w:lineRule="auto"/>
              <w:jc w:val="both"/>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 Harness.</w:t>
            </w:r>
          </w:p>
        </w:tc>
      </w:tr>
      <w:tr w:rsidR="00BF4813" w:rsidRPr="00BF4813" w:rsidTr="00BF4813">
        <w:tc>
          <w:tcPr>
            <w:tcW w:w="4788" w:type="dxa"/>
          </w:tcPr>
          <w:p w:rsidR="00BF4813" w:rsidRPr="00BF4813" w:rsidRDefault="00BF4813" w:rsidP="00233900">
            <w:pPr>
              <w:pStyle w:val="Texto"/>
              <w:tabs>
                <w:tab w:val="left" w:pos="0"/>
                <w:tab w:val="left" w:pos="376"/>
              </w:tabs>
              <w:spacing w:after="66" w:line="276" w:lineRule="auto"/>
              <w:ind w:firstLine="0"/>
              <w:rPr>
                <w:rFonts w:ascii="Verdana" w:hAnsi="Verdana"/>
                <w:sz w:val="16"/>
                <w:szCs w:val="16"/>
              </w:rPr>
            </w:pPr>
            <w:r w:rsidRPr="00BF4813">
              <w:rPr>
                <w:rFonts w:ascii="Verdana" w:hAnsi="Verdana"/>
                <w:b/>
                <w:sz w:val="16"/>
                <w:szCs w:val="16"/>
              </w:rPr>
              <w:t xml:space="preserve">5.1.2 </w:t>
            </w:r>
            <w:r w:rsidRPr="00BF4813">
              <w:rPr>
                <w:rFonts w:ascii="Verdana" w:hAnsi="Verdana"/>
                <w:sz w:val="16"/>
                <w:szCs w:val="16"/>
              </w:rPr>
              <w:t>Opcionalmente podrán contener:</w:t>
            </w:r>
          </w:p>
        </w:tc>
        <w:tc>
          <w:tcPr>
            <w:tcW w:w="4788" w:type="dxa"/>
          </w:tcPr>
          <w:p w:rsidR="00BF4813" w:rsidRPr="00233900" w:rsidRDefault="00233900" w:rsidP="00233900">
            <w:pPr>
              <w:spacing w:line="276" w:lineRule="auto"/>
              <w:jc w:val="both"/>
              <w:rPr>
                <w:rFonts w:ascii="Verdana" w:hAnsi="Verdana"/>
                <w:sz w:val="16"/>
                <w:szCs w:val="16"/>
                <w:lang w:val="en-US"/>
              </w:rPr>
            </w:pPr>
            <w:r>
              <w:rPr>
                <w:rFonts w:ascii="Verdana" w:hAnsi="Verdana"/>
                <w:b/>
                <w:sz w:val="16"/>
                <w:szCs w:val="16"/>
                <w:lang w:val="en-US"/>
              </w:rPr>
              <w:t xml:space="preserve">5.1.2 </w:t>
            </w:r>
            <w:r>
              <w:rPr>
                <w:rFonts w:ascii="Verdana" w:hAnsi="Verdana"/>
                <w:sz w:val="16"/>
                <w:szCs w:val="16"/>
                <w:lang w:val="en-US"/>
              </w:rPr>
              <w:t xml:space="preserve">Optionally they can contain: </w:t>
            </w:r>
          </w:p>
        </w:tc>
      </w:tr>
      <w:tr w:rsidR="00BF4813" w:rsidRPr="00063CB8" w:rsidTr="00BF4813">
        <w:tc>
          <w:tcPr>
            <w:tcW w:w="4788" w:type="dxa"/>
          </w:tcPr>
          <w:p w:rsidR="00BF4813" w:rsidRPr="00BF4813" w:rsidRDefault="00BF4813" w:rsidP="00233900">
            <w:pPr>
              <w:pStyle w:val="ROMANOS"/>
              <w:numPr>
                <w:ilvl w:val="0"/>
                <w:numId w:val="5"/>
              </w:numPr>
              <w:tabs>
                <w:tab w:val="clear" w:pos="720"/>
                <w:tab w:val="left" w:pos="0"/>
                <w:tab w:val="left" w:pos="376"/>
              </w:tabs>
              <w:spacing w:after="66" w:line="276" w:lineRule="auto"/>
              <w:ind w:left="0" w:firstLine="0"/>
              <w:rPr>
                <w:rFonts w:ascii="Verdana" w:hAnsi="Verdana"/>
                <w:sz w:val="16"/>
                <w:szCs w:val="16"/>
              </w:rPr>
            </w:pPr>
            <w:r w:rsidRPr="00BF4813">
              <w:rPr>
                <w:rFonts w:ascii="Verdana" w:hAnsi="Verdana"/>
                <w:sz w:val="16"/>
                <w:szCs w:val="16"/>
              </w:rPr>
              <w:t>Válvula de exhalación y/o inhalación.</w:t>
            </w:r>
          </w:p>
        </w:tc>
        <w:tc>
          <w:tcPr>
            <w:tcW w:w="4788" w:type="dxa"/>
          </w:tcPr>
          <w:p w:rsidR="00BF4813" w:rsidRPr="00233900" w:rsidRDefault="00233900" w:rsidP="00A15032">
            <w:pPr>
              <w:spacing w:line="276" w:lineRule="auto"/>
              <w:jc w:val="both"/>
              <w:rPr>
                <w:rFonts w:ascii="Verdana" w:hAnsi="Verdana"/>
                <w:sz w:val="16"/>
                <w:szCs w:val="16"/>
                <w:lang w:val="en-US"/>
              </w:rPr>
            </w:pPr>
            <w:r>
              <w:rPr>
                <w:rFonts w:ascii="Verdana" w:hAnsi="Verdana"/>
                <w:b/>
                <w:sz w:val="16"/>
                <w:szCs w:val="16"/>
                <w:lang w:val="en-US"/>
              </w:rPr>
              <w:t xml:space="preserve">a) </w:t>
            </w:r>
            <w:r w:rsidR="00A15032" w:rsidRPr="00A15032">
              <w:rPr>
                <w:rFonts w:ascii="Verdana" w:hAnsi="Verdana"/>
                <w:sz w:val="16"/>
                <w:szCs w:val="16"/>
                <w:lang w:val="en-US"/>
              </w:rPr>
              <w:t>E</w:t>
            </w:r>
            <w:r>
              <w:rPr>
                <w:rFonts w:ascii="Verdana" w:hAnsi="Verdana"/>
                <w:sz w:val="16"/>
                <w:szCs w:val="16"/>
                <w:lang w:val="en-US"/>
              </w:rPr>
              <w:t>xhalation and/or inhalation</w:t>
            </w:r>
            <w:r w:rsidR="00A15032">
              <w:rPr>
                <w:rFonts w:ascii="Verdana" w:hAnsi="Verdana"/>
                <w:sz w:val="16"/>
                <w:szCs w:val="16"/>
                <w:lang w:val="en-US"/>
              </w:rPr>
              <w:t xml:space="preserve"> valve</w:t>
            </w:r>
            <w:r>
              <w:rPr>
                <w:rFonts w:ascii="Verdana" w:hAnsi="Verdana"/>
                <w:sz w:val="16"/>
                <w:szCs w:val="16"/>
                <w:lang w:val="en-US"/>
              </w:rPr>
              <w:t>.</w:t>
            </w:r>
          </w:p>
        </w:tc>
      </w:tr>
      <w:tr w:rsidR="00BF4813" w:rsidRPr="00BF4813" w:rsidTr="00BF4813">
        <w:tc>
          <w:tcPr>
            <w:tcW w:w="4788" w:type="dxa"/>
          </w:tcPr>
          <w:p w:rsidR="00BF4813" w:rsidRPr="00BF4813" w:rsidRDefault="00BF4813" w:rsidP="00233900">
            <w:pPr>
              <w:pStyle w:val="ROMANOS"/>
              <w:numPr>
                <w:ilvl w:val="0"/>
                <w:numId w:val="5"/>
              </w:numPr>
              <w:tabs>
                <w:tab w:val="clear" w:pos="720"/>
                <w:tab w:val="left" w:pos="0"/>
                <w:tab w:val="left" w:pos="376"/>
              </w:tabs>
              <w:spacing w:after="66" w:line="276" w:lineRule="auto"/>
              <w:ind w:left="0" w:firstLine="0"/>
              <w:rPr>
                <w:rFonts w:ascii="Verdana" w:hAnsi="Verdana"/>
                <w:sz w:val="16"/>
                <w:szCs w:val="16"/>
              </w:rPr>
            </w:pPr>
            <w:r w:rsidRPr="00BF4813">
              <w:rPr>
                <w:rFonts w:ascii="Verdana" w:hAnsi="Verdana"/>
                <w:sz w:val="16"/>
                <w:szCs w:val="16"/>
              </w:rPr>
              <w:t>Tubo de respiración.</w:t>
            </w:r>
          </w:p>
        </w:tc>
        <w:tc>
          <w:tcPr>
            <w:tcW w:w="4788" w:type="dxa"/>
          </w:tcPr>
          <w:p w:rsidR="00BF4813" w:rsidRPr="00233900" w:rsidRDefault="00233900" w:rsidP="00233900">
            <w:pPr>
              <w:spacing w:line="276" w:lineRule="auto"/>
              <w:jc w:val="both"/>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Respiration tube.</w:t>
            </w:r>
          </w:p>
        </w:tc>
      </w:tr>
      <w:tr w:rsidR="00BF4813" w:rsidRPr="00BF4813" w:rsidTr="00BF4813">
        <w:tc>
          <w:tcPr>
            <w:tcW w:w="4788" w:type="dxa"/>
          </w:tcPr>
          <w:p w:rsidR="00BF4813" w:rsidRPr="00BF4813" w:rsidRDefault="00BF4813" w:rsidP="00BF4813">
            <w:pPr>
              <w:pStyle w:val="Texto"/>
              <w:spacing w:after="66" w:line="276" w:lineRule="auto"/>
              <w:ind w:firstLine="0"/>
              <w:rPr>
                <w:rFonts w:ascii="Verdana" w:hAnsi="Verdana"/>
                <w:sz w:val="16"/>
                <w:szCs w:val="16"/>
              </w:rPr>
            </w:pPr>
            <w:r w:rsidRPr="00BF4813">
              <w:rPr>
                <w:rFonts w:ascii="Verdana" w:hAnsi="Verdana"/>
                <w:b/>
                <w:sz w:val="16"/>
                <w:szCs w:val="16"/>
              </w:rPr>
              <w:t xml:space="preserve">5.2 </w:t>
            </w:r>
            <w:r w:rsidRPr="00BF4813">
              <w:rPr>
                <w:rFonts w:ascii="Verdana" w:hAnsi="Verdana"/>
                <w:sz w:val="16"/>
                <w:szCs w:val="16"/>
              </w:rPr>
              <w:t>Acabado del producto</w:t>
            </w:r>
          </w:p>
        </w:tc>
        <w:tc>
          <w:tcPr>
            <w:tcW w:w="4788" w:type="dxa"/>
          </w:tcPr>
          <w:p w:rsidR="00BF4813" w:rsidRPr="00233900" w:rsidRDefault="00233900" w:rsidP="00233900">
            <w:pPr>
              <w:spacing w:line="276" w:lineRule="auto"/>
              <w:jc w:val="both"/>
              <w:rPr>
                <w:rFonts w:ascii="Verdana" w:hAnsi="Verdana"/>
                <w:sz w:val="16"/>
                <w:szCs w:val="16"/>
                <w:lang w:val="en-US"/>
              </w:rPr>
            </w:pPr>
            <w:r>
              <w:rPr>
                <w:rFonts w:ascii="Verdana" w:hAnsi="Verdana"/>
                <w:b/>
                <w:sz w:val="16"/>
                <w:szCs w:val="16"/>
                <w:lang w:val="en-US"/>
              </w:rPr>
              <w:t xml:space="preserve">5.2 </w:t>
            </w:r>
            <w:r>
              <w:rPr>
                <w:rFonts w:ascii="Verdana" w:hAnsi="Verdana"/>
                <w:sz w:val="16"/>
                <w:szCs w:val="16"/>
                <w:lang w:val="en-US"/>
              </w:rPr>
              <w:t>Product finish</w:t>
            </w:r>
          </w:p>
        </w:tc>
      </w:tr>
      <w:tr w:rsidR="00BF4813" w:rsidRPr="00063CB8" w:rsidTr="00BF4813">
        <w:tc>
          <w:tcPr>
            <w:tcW w:w="4788" w:type="dxa"/>
          </w:tcPr>
          <w:p w:rsidR="00BF4813" w:rsidRPr="00BF4813" w:rsidRDefault="00BF4813" w:rsidP="00BF4813">
            <w:pPr>
              <w:pStyle w:val="Texto"/>
              <w:spacing w:after="66" w:line="276" w:lineRule="auto"/>
              <w:ind w:firstLine="0"/>
              <w:rPr>
                <w:rFonts w:ascii="Verdana" w:hAnsi="Verdana"/>
                <w:sz w:val="16"/>
                <w:szCs w:val="16"/>
              </w:rPr>
            </w:pPr>
            <w:r w:rsidRPr="00BF4813">
              <w:rPr>
                <w:rFonts w:ascii="Verdana" w:hAnsi="Verdana"/>
                <w:sz w:val="16"/>
                <w:szCs w:val="16"/>
              </w:rPr>
              <w:t>El acabado de los componentes que integran al respirador no deberá presentar filos, aristas u otras imperfecciones o defectos que puedan afectar al usuario.</w:t>
            </w:r>
          </w:p>
        </w:tc>
        <w:tc>
          <w:tcPr>
            <w:tcW w:w="4788" w:type="dxa"/>
          </w:tcPr>
          <w:p w:rsidR="00BF4813" w:rsidRPr="00BF4813" w:rsidRDefault="00233900" w:rsidP="00A15032">
            <w:pPr>
              <w:spacing w:line="276" w:lineRule="auto"/>
              <w:jc w:val="both"/>
              <w:rPr>
                <w:rFonts w:ascii="Verdana" w:hAnsi="Verdana"/>
                <w:sz w:val="16"/>
                <w:szCs w:val="16"/>
                <w:lang w:val="en-US"/>
              </w:rPr>
            </w:pPr>
            <w:r>
              <w:rPr>
                <w:rFonts w:ascii="Verdana" w:hAnsi="Verdana"/>
                <w:sz w:val="16"/>
                <w:szCs w:val="16"/>
                <w:lang w:val="en-US"/>
              </w:rPr>
              <w:t xml:space="preserve">The finish </w:t>
            </w:r>
            <w:r w:rsidR="00A15032">
              <w:rPr>
                <w:rFonts w:ascii="Verdana" w:hAnsi="Verdana"/>
                <w:sz w:val="16"/>
                <w:szCs w:val="16"/>
                <w:lang w:val="en-US"/>
              </w:rPr>
              <w:t>on</w:t>
            </w:r>
            <w:r>
              <w:rPr>
                <w:rFonts w:ascii="Verdana" w:hAnsi="Verdana"/>
                <w:sz w:val="16"/>
                <w:szCs w:val="16"/>
                <w:lang w:val="en-US"/>
              </w:rPr>
              <w:t xml:space="preserve"> the components that </w:t>
            </w:r>
            <w:r w:rsidR="00A15032">
              <w:rPr>
                <w:rFonts w:ascii="Verdana" w:hAnsi="Verdana"/>
                <w:sz w:val="16"/>
                <w:szCs w:val="16"/>
                <w:lang w:val="en-US"/>
              </w:rPr>
              <w:t>make up</w:t>
            </w:r>
            <w:r>
              <w:rPr>
                <w:rFonts w:ascii="Verdana" w:hAnsi="Verdana"/>
                <w:sz w:val="16"/>
                <w:szCs w:val="16"/>
                <w:lang w:val="en-US"/>
              </w:rPr>
              <w:t xml:space="preserve"> the respirato</w:t>
            </w:r>
            <w:r w:rsidR="008E7A2B">
              <w:rPr>
                <w:rFonts w:ascii="Verdana" w:hAnsi="Verdana"/>
                <w:sz w:val="16"/>
                <w:szCs w:val="16"/>
                <w:lang w:val="en-US"/>
              </w:rPr>
              <w:t>r must not present sharp points, edges or other imperfections or defects that can affect the user.</w:t>
            </w:r>
          </w:p>
        </w:tc>
      </w:tr>
      <w:tr w:rsidR="00BF4813" w:rsidRPr="00BF4813" w:rsidTr="00BF4813">
        <w:tc>
          <w:tcPr>
            <w:tcW w:w="4788" w:type="dxa"/>
          </w:tcPr>
          <w:p w:rsidR="00BF4813" w:rsidRPr="00BF4813" w:rsidRDefault="00BF4813" w:rsidP="00BF4813">
            <w:pPr>
              <w:pStyle w:val="Texto"/>
              <w:spacing w:after="66" w:line="276" w:lineRule="auto"/>
              <w:ind w:firstLine="0"/>
              <w:rPr>
                <w:rFonts w:ascii="Verdana" w:hAnsi="Verdana"/>
                <w:sz w:val="16"/>
                <w:szCs w:val="16"/>
              </w:rPr>
            </w:pPr>
            <w:r w:rsidRPr="00BF4813">
              <w:rPr>
                <w:rFonts w:ascii="Verdana" w:hAnsi="Verdana"/>
                <w:b/>
                <w:sz w:val="16"/>
                <w:szCs w:val="16"/>
              </w:rPr>
              <w:t xml:space="preserve">5.3 </w:t>
            </w:r>
            <w:r w:rsidRPr="00BF4813">
              <w:rPr>
                <w:rFonts w:ascii="Verdana" w:hAnsi="Verdana"/>
                <w:sz w:val="16"/>
                <w:szCs w:val="16"/>
              </w:rPr>
              <w:t>Inspección visual</w:t>
            </w:r>
          </w:p>
        </w:tc>
        <w:tc>
          <w:tcPr>
            <w:tcW w:w="4788" w:type="dxa"/>
          </w:tcPr>
          <w:p w:rsidR="00BF4813" w:rsidRPr="008E7A2B" w:rsidRDefault="008E7A2B" w:rsidP="00233900">
            <w:pPr>
              <w:spacing w:line="276" w:lineRule="auto"/>
              <w:jc w:val="both"/>
              <w:rPr>
                <w:rFonts w:ascii="Verdana" w:hAnsi="Verdana"/>
                <w:sz w:val="16"/>
                <w:szCs w:val="16"/>
                <w:lang w:val="en-US"/>
              </w:rPr>
            </w:pPr>
            <w:r>
              <w:rPr>
                <w:rFonts w:ascii="Verdana" w:hAnsi="Verdana"/>
                <w:b/>
                <w:sz w:val="16"/>
                <w:szCs w:val="16"/>
                <w:lang w:val="en-US"/>
              </w:rPr>
              <w:t xml:space="preserve">5.3 </w:t>
            </w:r>
            <w:r>
              <w:rPr>
                <w:rFonts w:ascii="Verdana" w:hAnsi="Verdana"/>
                <w:sz w:val="16"/>
                <w:szCs w:val="16"/>
                <w:lang w:val="en-US"/>
              </w:rPr>
              <w:t xml:space="preserve">Visual inspection </w:t>
            </w:r>
          </w:p>
        </w:tc>
      </w:tr>
      <w:tr w:rsidR="00BF4813" w:rsidRPr="008E7A2B" w:rsidTr="00BF4813">
        <w:tc>
          <w:tcPr>
            <w:tcW w:w="4788" w:type="dxa"/>
          </w:tcPr>
          <w:p w:rsidR="00BF4813" w:rsidRPr="00BF4813" w:rsidRDefault="00BF4813" w:rsidP="00BF4813">
            <w:pPr>
              <w:pStyle w:val="Texto"/>
              <w:spacing w:after="66" w:line="276" w:lineRule="auto"/>
              <w:ind w:firstLine="0"/>
              <w:rPr>
                <w:rFonts w:ascii="Verdana" w:hAnsi="Verdana"/>
                <w:sz w:val="16"/>
                <w:szCs w:val="16"/>
              </w:rPr>
            </w:pPr>
            <w:r w:rsidRPr="00BF4813">
              <w:rPr>
                <w:rFonts w:ascii="Verdana" w:hAnsi="Verdana"/>
                <w:sz w:val="16"/>
                <w:szCs w:val="16"/>
              </w:rPr>
              <w:t>Se deberá efectuar una inspección visual de los respiradores en forma previa a la realización de las pruebas. Los puntos por revisar son:</w:t>
            </w:r>
          </w:p>
        </w:tc>
        <w:tc>
          <w:tcPr>
            <w:tcW w:w="4788" w:type="dxa"/>
          </w:tcPr>
          <w:p w:rsidR="00BF4813" w:rsidRPr="00BF4813" w:rsidRDefault="008E7A2B" w:rsidP="00A906C5">
            <w:pPr>
              <w:spacing w:line="276" w:lineRule="auto"/>
              <w:jc w:val="both"/>
              <w:rPr>
                <w:rFonts w:ascii="Verdana" w:hAnsi="Verdana"/>
                <w:sz w:val="16"/>
                <w:szCs w:val="16"/>
                <w:lang w:val="en-US"/>
              </w:rPr>
            </w:pPr>
            <w:r>
              <w:rPr>
                <w:rFonts w:ascii="Verdana" w:hAnsi="Verdana"/>
                <w:sz w:val="16"/>
                <w:szCs w:val="16"/>
                <w:lang w:val="en-US"/>
              </w:rPr>
              <w:t xml:space="preserve">A visual inspection must be made of the respirators prior to the performance of the tests. The points to be inspected are: </w:t>
            </w:r>
          </w:p>
        </w:tc>
      </w:tr>
      <w:tr w:rsidR="00BF4813" w:rsidRPr="00063CB8" w:rsidTr="00BF4813">
        <w:tc>
          <w:tcPr>
            <w:tcW w:w="4788" w:type="dxa"/>
          </w:tcPr>
          <w:p w:rsidR="00BF4813" w:rsidRPr="00BF4813" w:rsidRDefault="00BF4813" w:rsidP="008E7A2B">
            <w:pPr>
              <w:pStyle w:val="ROMANOS"/>
              <w:numPr>
                <w:ilvl w:val="0"/>
                <w:numId w:val="6"/>
              </w:numPr>
              <w:tabs>
                <w:tab w:val="clear" w:pos="720"/>
                <w:tab w:val="left" w:pos="0"/>
                <w:tab w:val="left" w:pos="516"/>
              </w:tabs>
              <w:spacing w:after="66" w:line="276" w:lineRule="auto"/>
              <w:ind w:left="0" w:firstLine="90"/>
              <w:rPr>
                <w:rFonts w:ascii="Verdana" w:hAnsi="Verdana"/>
                <w:sz w:val="16"/>
                <w:szCs w:val="16"/>
              </w:rPr>
            </w:pPr>
            <w:r w:rsidRPr="00BF4813">
              <w:rPr>
                <w:rFonts w:ascii="Verdana" w:hAnsi="Verdana"/>
                <w:sz w:val="16"/>
                <w:szCs w:val="16"/>
              </w:rPr>
              <w:t>No deberá faltar ninguna pieza o componente del respirador conforme a la información que proporcione el fabricante, por ejemplo, filtro, bandas para la cabeza o válvulas, entre otros.</w:t>
            </w:r>
          </w:p>
        </w:tc>
        <w:tc>
          <w:tcPr>
            <w:tcW w:w="4788" w:type="dxa"/>
          </w:tcPr>
          <w:p w:rsidR="00BF4813" w:rsidRPr="008E7A2B" w:rsidRDefault="008E7A2B" w:rsidP="00A906C5">
            <w:pPr>
              <w:spacing w:line="276" w:lineRule="auto"/>
              <w:jc w:val="both"/>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There must not be </w:t>
            </w:r>
            <w:r w:rsidR="00A906C5">
              <w:rPr>
                <w:rFonts w:ascii="Verdana" w:hAnsi="Verdana"/>
                <w:sz w:val="16"/>
                <w:szCs w:val="16"/>
                <w:lang w:val="en-US"/>
              </w:rPr>
              <w:t xml:space="preserve">any missing pieces or components of the respirator according to the information provided by the manufacturer, for example, filter, headbands or valves, among others. </w:t>
            </w:r>
          </w:p>
        </w:tc>
      </w:tr>
      <w:tr w:rsidR="00BF4813" w:rsidRPr="00063CB8" w:rsidTr="00BF4813">
        <w:tc>
          <w:tcPr>
            <w:tcW w:w="4788" w:type="dxa"/>
          </w:tcPr>
          <w:p w:rsidR="00BF4813" w:rsidRPr="00BF4813" w:rsidRDefault="00BF4813" w:rsidP="008E7A2B">
            <w:pPr>
              <w:pStyle w:val="ROMANOS"/>
              <w:numPr>
                <w:ilvl w:val="0"/>
                <w:numId w:val="6"/>
              </w:numPr>
              <w:tabs>
                <w:tab w:val="clear" w:pos="720"/>
                <w:tab w:val="left" w:pos="0"/>
                <w:tab w:val="left" w:pos="516"/>
              </w:tabs>
              <w:spacing w:after="66" w:line="276" w:lineRule="auto"/>
              <w:ind w:left="0" w:firstLine="90"/>
              <w:rPr>
                <w:rFonts w:ascii="Verdana" w:hAnsi="Verdana"/>
                <w:sz w:val="16"/>
                <w:szCs w:val="16"/>
              </w:rPr>
            </w:pPr>
            <w:r w:rsidRPr="00BF4813">
              <w:rPr>
                <w:rFonts w:ascii="Verdana" w:hAnsi="Verdana"/>
                <w:sz w:val="16"/>
                <w:szCs w:val="16"/>
              </w:rPr>
              <w:t>En caso de existir válvulas, éstas no deberán presentar daño físico o deformaciones que impidan su ajuste con el filtro.</w:t>
            </w:r>
          </w:p>
        </w:tc>
        <w:tc>
          <w:tcPr>
            <w:tcW w:w="4788" w:type="dxa"/>
          </w:tcPr>
          <w:p w:rsidR="00BF4813" w:rsidRPr="00A906C5" w:rsidRDefault="00A906C5" w:rsidP="00A906C5">
            <w:pPr>
              <w:spacing w:line="276" w:lineRule="auto"/>
              <w:jc w:val="both"/>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When valves exist, they must not present any physical damage or deformations that impede their adjustment with the filter.</w:t>
            </w:r>
          </w:p>
        </w:tc>
      </w:tr>
      <w:tr w:rsidR="00BF4813" w:rsidRPr="00063CB8" w:rsidTr="00BF4813">
        <w:tc>
          <w:tcPr>
            <w:tcW w:w="4788" w:type="dxa"/>
          </w:tcPr>
          <w:p w:rsidR="00BF4813" w:rsidRPr="00BF4813" w:rsidRDefault="00BF4813" w:rsidP="008E7A2B">
            <w:pPr>
              <w:pStyle w:val="ROMANOS"/>
              <w:numPr>
                <w:ilvl w:val="0"/>
                <w:numId w:val="6"/>
              </w:numPr>
              <w:tabs>
                <w:tab w:val="clear" w:pos="720"/>
                <w:tab w:val="left" w:pos="0"/>
                <w:tab w:val="left" w:pos="516"/>
              </w:tabs>
              <w:spacing w:after="66" w:line="276" w:lineRule="auto"/>
              <w:ind w:left="0" w:firstLine="90"/>
              <w:rPr>
                <w:rFonts w:ascii="Verdana" w:hAnsi="Verdana"/>
                <w:sz w:val="16"/>
                <w:szCs w:val="16"/>
              </w:rPr>
            </w:pPr>
            <w:r w:rsidRPr="00BF4813">
              <w:rPr>
                <w:rFonts w:ascii="Verdana" w:hAnsi="Verdana"/>
                <w:sz w:val="16"/>
                <w:szCs w:val="16"/>
              </w:rPr>
              <w:t>El arnés o la banda para la cabeza no deberán presentar deformación alguna que impida su correcta colocación, de acuerdo con lo especificado por el fabricante.</w:t>
            </w:r>
          </w:p>
        </w:tc>
        <w:tc>
          <w:tcPr>
            <w:tcW w:w="4788" w:type="dxa"/>
          </w:tcPr>
          <w:p w:rsidR="00BF4813" w:rsidRPr="00A906C5" w:rsidRDefault="00A906C5" w:rsidP="00A906C5">
            <w:pPr>
              <w:spacing w:line="276" w:lineRule="auto"/>
              <w:jc w:val="both"/>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The harness or the headband must not present any deformation that impedes their correct placement, according to that specified by the manufacturer. </w:t>
            </w:r>
          </w:p>
        </w:tc>
      </w:tr>
      <w:tr w:rsidR="00BF4813" w:rsidRPr="001C5657" w:rsidTr="00BF4813">
        <w:tc>
          <w:tcPr>
            <w:tcW w:w="4788" w:type="dxa"/>
          </w:tcPr>
          <w:p w:rsidR="00BF4813" w:rsidRPr="00BF4813" w:rsidRDefault="00BF4813" w:rsidP="008E7A2B">
            <w:pPr>
              <w:pStyle w:val="ROMANOS"/>
              <w:numPr>
                <w:ilvl w:val="0"/>
                <w:numId w:val="6"/>
              </w:numPr>
              <w:tabs>
                <w:tab w:val="clear" w:pos="720"/>
                <w:tab w:val="left" w:pos="0"/>
                <w:tab w:val="left" w:pos="516"/>
              </w:tabs>
              <w:spacing w:after="66" w:line="276" w:lineRule="auto"/>
              <w:ind w:left="0" w:firstLine="90"/>
              <w:rPr>
                <w:rFonts w:ascii="Verdana" w:hAnsi="Verdana"/>
                <w:sz w:val="16"/>
                <w:szCs w:val="16"/>
              </w:rPr>
            </w:pPr>
            <w:r w:rsidRPr="00BF4813">
              <w:rPr>
                <w:rFonts w:ascii="Verdana" w:hAnsi="Verdana"/>
                <w:sz w:val="16"/>
                <w:szCs w:val="16"/>
              </w:rPr>
              <w:t>No deberán existir fisuras o rasgaduras en la pieza facial ni en el filtro.</w:t>
            </w:r>
          </w:p>
        </w:tc>
        <w:tc>
          <w:tcPr>
            <w:tcW w:w="4788" w:type="dxa"/>
          </w:tcPr>
          <w:p w:rsidR="00BF4813" w:rsidRPr="00A906C5" w:rsidRDefault="00A906C5" w:rsidP="00A15032">
            <w:pPr>
              <w:spacing w:line="276" w:lineRule="auto"/>
              <w:jc w:val="both"/>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There must exist</w:t>
            </w:r>
            <w:r w:rsidR="00A15032">
              <w:rPr>
                <w:rFonts w:ascii="Verdana" w:hAnsi="Verdana"/>
                <w:sz w:val="16"/>
                <w:szCs w:val="16"/>
                <w:lang w:val="en-US"/>
              </w:rPr>
              <w:t xml:space="preserve"> no</w:t>
            </w:r>
            <w:r>
              <w:rPr>
                <w:rFonts w:ascii="Verdana" w:hAnsi="Verdana"/>
                <w:sz w:val="16"/>
                <w:szCs w:val="16"/>
                <w:lang w:val="en-US"/>
              </w:rPr>
              <w:t xml:space="preserve"> fissures or scrapes on the </w:t>
            </w:r>
            <w:r w:rsidR="00F96651">
              <w:rPr>
                <w:rFonts w:ascii="Verdana" w:hAnsi="Verdana"/>
                <w:sz w:val="16"/>
                <w:szCs w:val="16"/>
                <w:lang w:val="en-US"/>
              </w:rPr>
              <w:t>facepiece</w:t>
            </w:r>
            <w:r>
              <w:rPr>
                <w:rFonts w:ascii="Verdana" w:hAnsi="Verdana"/>
                <w:sz w:val="16"/>
                <w:szCs w:val="16"/>
                <w:lang w:val="en-US"/>
              </w:rPr>
              <w:t xml:space="preserve"> or on the filter. </w:t>
            </w:r>
          </w:p>
        </w:tc>
      </w:tr>
      <w:tr w:rsidR="00BF4813" w:rsidRPr="00A906C5" w:rsidTr="00BF4813">
        <w:tc>
          <w:tcPr>
            <w:tcW w:w="4788" w:type="dxa"/>
          </w:tcPr>
          <w:p w:rsidR="00BF4813" w:rsidRPr="00A906C5" w:rsidRDefault="00BF4813" w:rsidP="00BF4813">
            <w:pPr>
              <w:pStyle w:val="Texto"/>
              <w:spacing w:after="66" w:line="276" w:lineRule="auto"/>
              <w:ind w:firstLine="0"/>
              <w:rPr>
                <w:rFonts w:ascii="Verdana" w:hAnsi="Verdana"/>
                <w:sz w:val="16"/>
                <w:szCs w:val="16"/>
                <w:lang w:val="en-US"/>
              </w:rPr>
            </w:pPr>
            <w:r w:rsidRPr="00A906C5">
              <w:rPr>
                <w:rFonts w:ascii="Verdana" w:hAnsi="Verdana"/>
                <w:b/>
                <w:bCs/>
                <w:sz w:val="16"/>
                <w:szCs w:val="16"/>
                <w:lang w:val="en-US"/>
              </w:rPr>
              <w:t xml:space="preserve">5.4 </w:t>
            </w:r>
            <w:r w:rsidRPr="00A906C5">
              <w:rPr>
                <w:rFonts w:ascii="Verdana" w:hAnsi="Verdana"/>
                <w:bCs/>
                <w:sz w:val="16"/>
                <w:szCs w:val="16"/>
                <w:lang w:val="en-US"/>
              </w:rPr>
              <w:t>Arneses para la cabeza</w:t>
            </w:r>
          </w:p>
        </w:tc>
        <w:tc>
          <w:tcPr>
            <w:tcW w:w="4788" w:type="dxa"/>
          </w:tcPr>
          <w:p w:rsidR="00BF4813" w:rsidRPr="00A906C5" w:rsidRDefault="00A906C5" w:rsidP="0017106D">
            <w:pPr>
              <w:spacing w:line="276" w:lineRule="auto"/>
              <w:jc w:val="both"/>
              <w:rPr>
                <w:rFonts w:ascii="Verdana" w:hAnsi="Verdana"/>
                <w:sz w:val="16"/>
                <w:szCs w:val="16"/>
                <w:lang w:val="en-US"/>
              </w:rPr>
            </w:pPr>
            <w:r>
              <w:rPr>
                <w:rFonts w:ascii="Verdana" w:hAnsi="Verdana"/>
                <w:b/>
                <w:sz w:val="16"/>
                <w:szCs w:val="16"/>
                <w:lang w:val="en-US"/>
              </w:rPr>
              <w:t xml:space="preserve">5.4 </w:t>
            </w:r>
            <w:r>
              <w:rPr>
                <w:rFonts w:ascii="Verdana" w:hAnsi="Verdana"/>
                <w:sz w:val="16"/>
                <w:szCs w:val="16"/>
                <w:lang w:val="en-US"/>
              </w:rPr>
              <w:t>Head harnesses</w:t>
            </w:r>
          </w:p>
        </w:tc>
      </w:tr>
      <w:tr w:rsidR="00BF4813" w:rsidRPr="00063CB8" w:rsidTr="00BF4813">
        <w:tc>
          <w:tcPr>
            <w:tcW w:w="4788" w:type="dxa"/>
          </w:tcPr>
          <w:p w:rsidR="00BF4813" w:rsidRPr="00BF4813" w:rsidRDefault="00BF4813" w:rsidP="00BF4813">
            <w:pPr>
              <w:pStyle w:val="Texto"/>
              <w:spacing w:after="66" w:line="276" w:lineRule="auto"/>
              <w:ind w:firstLine="0"/>
              <w:rPr>
                <w:rFonts w:ascii="Verdana" w:hAnsi="Verdana"/>
                <w:sz w:val="16"/>
                <w:szCs w:val="16"/>
              </w:rPr>
            </w:pPr>
            <w:r w:rsidRPr="00F26901">
              <w:rPr>
                <w:rFonts w:ascii="Verdana" w:hAnsi="Verdana"/>
                <w:b/>
                <w:sz w:val="16"/>
                <w:szCs w:val="16"/>
                <w:lang w:val="es-ES"/>
              </w:rPr>
              <w:t xml:space="preserve">5.4.1 </w:t>
            </w:r>
            <w:r w:rsidRPr="00F26901">
              <w:rPr>
                <w:rFonts w:ascii="Verdana" w:hAnsi="Verdana"/>
                <w:sz w:val="16"/>
                <w:szCs w:val="16"/>
                <w:lang w:val="es-ES"/>
              </w:rPr>
              <w:t>Los arneses d</w:t>
            </w:r>
            <w:r w:rsidRPr="00BF4813">
              <w:rPr>
                <w:rFonts w:ascii="Verdana" w:hAnsi="Verdana"/>
                <w:sz w:val="16"/>
                <w:szCs w:val="16"/>
              </w:rPr>
              <w:t>e la pieza facial, excepto aquellos empleados en los respiradores libres de mantenimiento, deberán ser ajustables y reemplazables.</w:t>
            </w:r>
          </w:p>
        </w:tc>
        <w:tc>
          <w:tcPr>
            <w:tcW w:w="4788" w:type="dxa"/>
          </w:tcPr>
          <w:p w:rsidR="00BF4813" w:rsidRPr="0017106D" w:rsidRDefault="00A906C5" w:rsidP="0017106D">
            <w:pPr>
              <w:spacing w:line="276" w:lineRule="auto"/>
              <w:jc w:val="both"/>
              <w:rPr>
                <w:rFonts w:ascii="Verdana" w:hAnsi="Verdana"/>
                <w:sz w:val="16"/>
                <w:szCs w:val="16"/>
                <w:lang w:val="en-US"/>
              </w:rPr>
            </w:pPr>
            <w:r>
              <w:rPr>
                <w:rFonts w:ascii="Verdana" w:hAnsi="Verdana"/>
                <w:b/>
                <w:sz w:val="16"/>
                <w:szCs w:val="16"/>
                <w:lang w:val="en-US"/>
              </w:rPr>
              <w:t xml:space="preserve">5.4.1 </w:t>
            </w:r>
            <w:r w:rsidR="0017106D">
              <w:rPr>
                <w:rFonts w:ascii="Verdana" w:hAnsi="Verdana"/>
                <w:sz w:val="16"/>
                <w:szCs w:val="16"/>
                <w:lang w:val="en-US"/>
              </w:rPr>
              <w:t xml:space="preserve">The harnesses of the </w:t>
            </w:r>
            <w:r w:rsidR="00F96651">
              <w:rPr>
                <w:rFonts w:ascii="Verdana" w:hAnsi="Verdana"/>
                <w:sz w:val="16"/>
                <w:szCs w:val="16"/>
                <w:lang w:val="en-US"/>
              </w:rPr>
              <w:t>facepiece</w:t>
            </w:r>
            <w:r w:rsidR="0017106D">
              <w:rPr>
                <w:rFonts w:ascii="Verdana" w:hAnsi="Verdana"/>
                <w:sz w:val="16"/>
                <w:szCs w:val="16"/>
                <w:lang w:val="en-US"/>
              </w:rPr>
              <w:t>, except those employed in the maintenance free respirators, must be adjustable and replaceable.</w:t>
            </w:r>
          </w:p>
        </w:tc>
      </w:tr>
      <w:tr w:rsidR="00BF4813" w:rsidRPr="00063CB8" w:rsidTr="00BF4813">
        <w:tc>
          <w:tcPr>
            <w:tcW w:w="4788" w:type="dxa"/>
          </w:tcPr>
          <w:p w:rsidR="00BF4813" w:rsidRPr="00BF4813" w:rsidRDefault="00BF4813" w:rsidP="00BF4813">
            <w:pPr>
              <w:pStyle w:val="Texto"/>
              <w:spacing w:after="66" w:line="276" w:lineRule="auto"/>
              <w:ind w:firstLine="0"/>
              <w:rPr>
                <w:rFonts w:ascii="Verdana" w:hAnsi="Verdana"/>
                <w:sz w:val="16"/>
                <w:szCs w:val="16"/>
              </w:rPr>
            </w:pPr>
            <w:r w:rsidRPr="00BF4813">
              <w:rPr>
                <w:rFonts w:ascii="Verdana" w:hAnsi="Verdana"/>
                <w:b/>
                <w:sz w:val="16"/>
                <w:szCs w:val="16"/>
              </w:rPr>
              <w:t xml:space="preserve">5.4.2 </w:t>
            </w:r>
            <w:r w:rsidRPr="00BF4813">
              <w:rPr>
                <w:rFonts w:ascii="Verdana" w:hAnsi="Verdana"/>
                <w:sz w:val="16"/>
                <w:szCs w:val="16"/>
              </w:rPr>
              <w:t>Las piezas bucales deberán estar equipadas, cuando aplique, con arneses ajustables y reemplazables, diseñados y construidos para sostener la pieza bucal en su lugar.</w:t>
            </w:r>
          </w:p>
        </w:tc>
        <w:tc>
          <w:tcPr>
            <w:tcW w:w="4788" w:type="dxa"/>
          </w:tcPr>
          <w:p w:rsidR="00BF4813" w:rsidRPr="0017106D" w:rsidRDefault="0017106D" w:rsidP="0017106D">
            <w:pPr>
              <w:spacing w:line="276" w:lineRule="auto"/>
              <w:jc w:val="both"/>
              <w:rPr>
                <w:rFonts w:ascii="Verdana" w:hAnsi="Verdana"/>
                <w:sz w:val="16"/>
                <w:szCs w:val="16"/>
                <w:lang w:val="en-US"/>
              </w:rPr>
            </w:pPr>
            <w:r>
              <w:rPr>
                <w:rFonts w:ascii="Verdana" w:hAnsi="Verdana"/>
                <w:b/>
                <w:sz w:val="16"/>
                <w:szCs w:val="16"/>
                <w:lang w:val="en-US"/>
              </w:rPr>
              <w:t xml:space="preserve">5.4.2 </w:t>
            </w:r>
            <w:r>
              <w:rPr>
                <w:rFonts w:ascii="Verdana" w:hAnsi="Verdana"/>
                <w:sz w:val="16"/>
                <w:szCs w:val="16"/>
                <w:lang w:val="en-US"/>
              </w:rPr>
              <w:t xml:space="preserve">The mouthpieces must be equipped, when applicable, with adjustable harnesses and replaceable, designed and constructed for sustaining the mouthpiece in its place. </w:t>
            </w:r>
          </w:p>
        </w:tc>
      </w:tr>
      <w:tr w:rsidR="00BF4813" w:rsidRPr="0017106D" w:rsidTr="00BF4813">
        <w:tc>
          <w:tcPr>
            <w:tcW w:w="4788" w:type="dxa"/>
          </w:tcPr>
          <w:p w:rsidR="00BF4813" w:rsidRPr="0017106D" w:rsidRDefault="00BF4813" w:rsidP="00BF4813">
            <w:pPr>
              <w:pStyle w:val="Texto"/>
              <w:spacing w:after="66" w:line="276" w:lineRule="auto"/>
              <w:ind w:firstLine="0"/>
              <w:rPr>
                <w:rFonts w:ascii="Verdana" w:hAnsi="Verdana"/>
                <w:sz w:val="16"/>
                <w:szCs w:val="16"/>
                <w:lang w:val="en-US"/>
              </w:rPr>
            </w:pPr>
            <w:r w:rsidRPr="0017106D">
              <w:rPr>
                <w:rFonts w:ascii="Verdana" w:hAnsi="Verdana"/>
                <w:b/>
                <w:bCs/>
                <w:sz w:val="16"/>
                <w:szCs w:val="16"/>
                <w:lang w:val="en-US"/>
              </w:rPr>
              <w:t xml:space="preserve">5.5 </w:t>
            </w:r>
            <w:r w:rsidRPr="0017106D">
              <w:rPr>
                <w:rFonts w:ascii="Verdana" w:hAnsi="Verdana"/>
                <w:bCs/>
                <w:sz w:val="16"/>
                <w:szCs w:val="16"/>
                <w:lang w:val="en-US"/>
              </w:rPr>
              <w:t>Resistencia a la penetración</w:t>
            </w:r>
          </w:p>
        </w:tc>
        <w:tc>
          <w:tcPr>
            <w:tcW w:w="4788" w:type="dxa"/>
          </w:tcPr>
          <w:p w:rsidR="00BF4813" w:rsidRPr="0017106D" w:rsidRDefault="0017106D" w:rsidP="0017106D">
            <w:pPr>
              <w:spacing w:line="276" w:lineRule="auto"/>
              <w:jc w:val="both"/>
              <w:rPr>
                <w:rFonts w:ascii="Verdana" w:hAnsi="Verdana"/>
                <w:sz w:val="16"/>
                <w:szCs w:val="16"/>
                <w:lang w:val="en-US"/>
              </w:rPr>
            </w:pPr>
            <w:r>
              <w:rPr>
                <w:rFonts w:ascii="Verdana" w:hAnsi="Verdana"/>
                <w:b/>
                <w:sz w:val="16"/>
                <w:szCs w:val="16"/>
                <w:lang w:val="en-US"/>
              </w:rPr>
              <w:t xml:space="preserve">5.5 </w:t>
            </w:r>
            <w:r>
              <w:rPr>
                <w:rFonts w:ascii="Verdana" w:hAnsi="Verdana"/>
                <w:sz w:val="16"/>
                <w:szCs w:val="16"/>
                <w:lang w:val="en-US"/>
              </w:rPr>
              <w:t>Resistance to penetration</w:t>
            </w:r>
          </w:p>
        </w:tc>
      </w:tr>
      <w:tr w:rsidR="00BF4813" w:rsidRPr="00063CB8" w:rsidTr="00BF4813">
        <w:tc>
          <w:tcPr>
            <w:tcW w:w="4788" w:type="dxa"/>
          </w:tcPr>
          <w:p w:rsidR="00BF4813" w:rsidRPr="00BF4813" w:rsidRDefault="00BF4813" w:rsidP="00BF4813">
            <w:pPr>
              <w:pStyle w:val="Texto"/>
              <w:spacing w:after="66" w:line="276" w:lineRule="auto"/>
              <w:ind w:firstLine="0"/>
              <w:rPr>
                <w:rFonts w:ascii="Verdana" w:hAnsi="Verdana"/>
                <w:sz w:val="16"/>
                <w:szCs w:val="16"/>
              </w:rPr>
            </w:pPr>
            <w:r w:rsidRPr="00F26901">
              <w:rPr>
                <w:rFonts w:ascii="Verdana" w:hAnsi="Verdana"/>
                <w:sz w:val="16"/>
                <w:szCs w:val="16"/>
                <w:lang w:val="es-ES"/>
              </w:rPr>
              <w:t>L</w:t>
            </w:r>
            <w:r w:rsidRPr="00F26901">
              <w:rPr>
                <w:rFonts w:ascii="Verdana" w:hAnsi="Verdana"/>
                <w:bCs/>
                <w:sz w:val="16"/>
                <w:szCs w:val="16"/>
                <w:lang w:val="es-ES"/>
              </w:rPr>
              <w:t xml:space="preserve">os </w:t>
            </w:r>
            <w:r w:rsidRPr="00F26901">
              <w:rPr>
                <w:rFonts w:ascii="Verdana" w:hAnsi="Verdana"/>
                <w:sz w:val="16"/>
                <w:szCs w:val="16"/>
                <w:lang w:val="es-ES"/>
              </w:rPr>
              <w:t>respiradores purificadores de aire de presión negativa co</w:t>
            </w:r>
            <w:r w:rsidRPr="00BF4813">
              <w:rPr>
                <w:rFonts w:ascii="Verdana" w:hAnsi="Verdana"/>
                <w:sz w:val="16"/>
                <w:szCs w:val="16"/>
              </w:rPr>
              <w:t>ntra partículas nocivas de las clases N, R y P, deberán cumplir con alguno de los tres niveles de penetración máxima siguientes: 10 por ciento, 5 por ciento o 0.03 por ciento, respectivamente. La verificación de este requisito deberá efectuarse, de conformidad</w:t>
            </w:r>
            <w:r w:rsidRPr="00BF4813">
              <w:rPr>
                <w:rFonts w:ascii="Verdana" w:hAnsi="Verdana"/>
                <w:color w:val="000080"/>
                <w:sz w:val="16"/>
                <w:szCs w:val="16"/>
              </w:rPr>
              <w:t xml:space="preserve"> </w:t>
            </w:r>
            <w:r w:rsidRPr="00BF4813">
              <w:rPr>
                <w:rFonts w:ascii="Verdana" w:hAnsi="Verdana"/>
                <w:sz w:val="16"/>
                <w:szCs w:val="16"/>
              </w:rPr>
              <w:t>con lo establecido en el numeral 6.1. Los aerosoles de prueba que se aplicarán a cada clase de respirador, serán los siguientes:</w:t>
            </w:r>
          </w:p>
        </w:tc>
        <w:tc>
          <w:tcPr>
            <w:tcW w:w="4788" w:type="dxa"/>
          </w:tcPr>
          <w:p w:rsidR="00BF4813" w:rsidRPr="00BF4813" w:rsidRDefault="0017106D" w:rsidP="00A15032">
            <w:pPr>
              <w:spacing w:line="276" w:lineRule="auto"/>
              <w:jc w:val="both"/>
              <w:rPr>
                <w:rFonts w:ascii="Verdana" w:hAnsi="Verdana"/>
                <w:sz w:val="16"/>
                <w:szCs w:val="16"/>
                <w:lang w:val="en-US"/>
              </w:rPr>
            </w:pPr>
            <w:r>
              <w:rPr>
                <w:rFonts w:ascii="Verdana" w:hAnsi="Verdana"/>
                <w:sz w:val="16"/>
                <w:szCs w:val="16"/>
                <w:lang w:val="en-US"/>
              </w:rPr>
              <w:t xml:space="preserve">The Negative </w:t>
            </w:r>
            <w:r w:rsidR="00213B7C">
              <w:rPr>
                <w:rFonts w:ascii="Verdana" w:hAnsi="Verdana"/>
                <w:sz w:val="16"/>
                <w:szCs w:val="16"/>
                <w:lang w:val="en-US"/>
              </w:rPr>
              <w:t xml:space="preserve">pressure air purifying </w:t>
            </w:r>
            <w:r>
              <w:rPr>
                <w:rFonts w:ascii="Verdana" w:hAnsi="Verdana"/>
                <w:sz w:val="16"/>
                <w:szCs w:val="16"/>
                <w:lang w:val="en-US"/>
              </w:rPr>
              <w:t xml:space="preserve">respirators </w:t>
            </w:r>
            <w:r w:rsidR="00A15032">
              <w:rPr>
                <w:rFonts w:ascii="Verdana" w:hAnsi="Verdana"/>
                <w:sz w:val="16"/>
                <w:szCs w:val="16"/>
                <w:lang w:val="en-US"/>
              </w:rPr>
              <w:t>that remove</w:t>
            </w:r>
            <w:r>
              <w:rPr>
                <w:rFonts w:ascii="Verdana" w:hAnsi="Verdana"/>
                <w:sz w:val="16"/>
                <w:szCs w:val="16"/>
                <w:lang w:val="en-US"/>
              </w:rPr>
              <w:t xml:space="preserve"> </w:t>
            </w:r>
            <w:r w:rsidR="005C3AC2">
              <w:rPr>
                <w:rFonts w:ascii="Verdana" w:hAnsi="Verdana"/>
                <w:sz w:val="16"/>
                <w:szCs w:val="16"/>
                <w:lang w:val="en-US"/>
              </w:rPr>
              <w:t>noxious</w:t>
            </w:r>
            <w:r>
              <w:rPr>
                <w:rFonts w:ascii="Verdana" w:hAnsi="Verdana"/>
                <w:sz w:val="16"/>
                <w:szCs w:val="16"/>
                <w:lang w:val="en-US"/>
              </w:rPr>
              <w:t xml:space="preserve"> </w:t>
            </w:r>
            <w:r w:rsidR="005C3AC2">
              <w:rPr>
                <w:rFonts w:ascii="Verdana" w:hAnsi="Verdana"/>
                <w:sz w:val="16"/>
                <w:szCs w:val="16"/>
                <w:lang w:val="en-US"/>
              </w:rPr>
              <w:t>particulates</w:t>
            </w:r>
            <w:r>
              <w:rPr>
                <w:rFonts w:ascii="Verdana" w:hAnsi="Verdana"/>
                <w:sz w:val="16"/>
                <w:szCs w:val="16"/>
                <w:lang w:val="en-US"/>
              </w:rPr>
              <w:t xml:space="preserve"> of the classes N, R and P must comply with any of the three following levels of maximum penetration: 10 percent, 5 percent, or 0.03 percent, respectively. The verification of this requirement must be made, pursuant to that established in number 6.1. The test aerosols that will be applied to each clas</w:t>
            </w:r>
            <w:r w:rsidR="00A15032">
              <w:rPr>
                <w:rFonts w:ascii="Verdana" w:hAnsi="Verdana"/>
                <w:sz w:val="16"/>
                <w:szCs w:val="16"/>
                <w:lang w:val="en-US"/>
              </w:rPr>
              <w:t>s</w:t>
            </w:r>
            <w:r>
              <w:rPr>
                <w:rFonts w:ascii="Verdana" w:hAnsi="Verdana"/>
                <w:sz w:val="16"/>
                <w:szCs w:val="16"/>
                <w:lang w:val="en-US"/>
              </w:rPr>
              <w:t xml:space="preserve"> of respirator, will be the following: </w:t>
            </w:r>
          </w:p>
        </w:tc>
      </w:tr>
    </w:tbl>
    <w:p w:rsidR="003318B9" w:rsidRPr="00F26901" w:rsidRDefault="003318B9" w:rsidP="003318B9">
      <w:pPr>
        <w:pStyle w:val="Texto"/>
        <w:spacing w:line="261" w:lineRule="exact"/>
        <w:ind w:firstLine="0"/>
        <w:jc w:val="center"/>
        <w:rPr>
          <w:rFonts w:ascii="Verdana" w:hAnsi="Verdana"/>
          <w:b/>
          <w:bCs/>
          <w:sz w:val="16"/>
          <w:szCs w:val="16"/>
          <w:lang w:val="es-ES"/>
        </w:rPr>
      </w:pPr>
      <w:r w:rsidRPr="00F26901">
        <w:rPr>
          <w:rFonts w:ascii="Verdana" w:hAnsi="Verdana"/>
          <w:b/>
          <w:bCs/>
          <w:sz w:val="16"/>
          <w:szCs w:val="16"/>
          <w:lang w:val="es-ES"/>
        </w:rPr>
        <w:t>Tabla 2</w:t>
      </w:r>
    </w:p>
    <w:p w:rsidR="003318B9" w:rsidRPr="00F26901" w:rsidRDefault="003318B9" w:rsidP="003318B9">
      <w:pPr>
        <w:pStyle w:val="Texto"/>
        <w:spacing w:line="261" w:lineRule="exact"/>
        <w:ind w:firstLine="0"/>
        <w:jc w:val="center"/>
        <w:rPr>
          <w:rFonts w:ascii="Verdana" w:hAnsi="Verdana"/>
          <w:sz w:val="16"/>
          <w:szCs w:val="16"/>
          <w:lang w:val="es-ES"/>
        </w:rPr>
      </w:pPr>
      <w:r w:rsidRPr="00F26901">
        <w:rPr>
          <w:rFonts w:ascii="Verdana" w:hAnsi="Verdana"/>
          <w:b/>
          <w:sz w:val="16"/>
          <w:szCs w:val="16"/>
          <w:lang w:val="es-ES"/>
        </w:rPr>
        <w:t>Aerosoles de prueba según la clase de respirador bajo ensayo</w:t>
      </w: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1E0" w:firstRow="1" w:lastRow="1" w:firstColumn="1" w:lastColumn="1" w:noHBand="0" w:noVBand="0"/>
      </w:tblPr>
      <w:tblGrid>
        <w:gridCol w:w="3469"/>
        <w:gridCol w:w="5246"/>
      </w:tblGrid>
      <w:tr w:rsidR="003318B9" w:rsidTr="003318B9">
        <w:trPr>
          <w:cantSplit/>
        </w:trPr>
        <w:tc>
          <w:tcPr>
            <w:tcW w:w="331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318B9" w:rsidRPr="0017106D" w:rsidRDefault="003318B9">
            <w:pPr>
              <w:pStyle w:val="Texto"/>
              <w:spacing w:line="261" w:lineRule="exact"/>
              <w:ind w:firstLine="0"/>
              <w:jc w:val="center"/>
              <w:rPr>
                <w:rFonts w:ascii="Verdana" w:hAnsi="Verdana"/>
                <w:b/>
                <w:bCs/>
                <w:sz w:val="16"/>
                <w:szCs w:val="16"/>
                <w:lang w:val="en-US"/>
              </w:rPr>
            </w:pPr>
            <w:r w:rsidRPr="0017106D">
              <w:rPr>
                <w:rFonts w:ascii="Verdana" w:hAnsi="Verdana"/>
                <w:b/>
                <w:bCs/>
                <w:sz w:val="16"/>
                <w:szCs w:val="16"/>
                <w:lang w:val="en-US"/>
              </w:rPr>
              <w:t>Clase</w:t>
            </w:r>
          </w:p>
        </w:tc>
        <w:tc>
          <w:tcPr>
            <w:tcW w:w="501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318B9" w:rsidRDefault="003318B9">
            <w:pPr>
              <w:pStyle w:val="Texto"/>
              <w:spacing w:line="261" w:lineRule="exact"/>
              <w:ind w:firstLine="0"/>
              <w:jc w:val="center"/>
              <w:rPr>
                <w:rFonts w:ascii="Verdana" w:hAnsi="Verdana"/>
                <w:b/>
                <w:bCs/>
                <w:sz w:val="16"/>
                <w:szCs w:val="16"/>
              </w:rPr>
            </w:pPr>
            <w:r w:rsidRPr="0017106D">
              <w:rPr>
                <w:rFonts w:ascii="Verdana" w:hAnsi="Verdana"/>
                <w:b/>
                <w:bCs/>
                <w:sz w:val="16"/>
                <w:szCs w:val="16"/>
                <w:lang w:val="en-US"/>
              </w:rPr>
              <w:t xml:space="preserve">Aerosol </w:t>
            </w:r>
            <w:r>
              <w:rPr>
                <w:rFonts w:ascii="Verdana" w:hAnsi="Verdana"/>
                <w:b/>
                <w:bCs/>
                <w:sz w:val="16"/>
                <w:szCs w:val="16"/>
              </w:rPr>
              <w:t>de prueba</w:t>
            </w:r>
          </w:p>
        </w:tc>
      </w:tr>
      <w:tr w:rsidR="003318B9" w:rsidRPr="003318B9" w:rsidTr="003318B9">
        <w:trPr>
          <w:cantSplit/>
        </w:trPr>
        <w:tc>
          <w:tcPr>
            <w:tcW w:w="3315" w:type="dxa"/>
            <w:tcBorders>
              <w:top w:val="single" w:sz="4" w:space="0" w:color="auto"/>
              <w:left w:val="single" w:sz="4" w:space="0" w:color="auto"/>
              <w:bottom w:val="single" w:sz="4" w:space="0" w:color="auto"/>
              <w:right w:val="single" w:sz="4" w:space="0" w:color="auto"/>
            </w:tcBorders>
            <w:vAlign w:val="center"/>
            <w:hideMark/>
          </w:tcPr>
          <w:p w:rsidR="003318B9" w:rsidRDefault="003318B9">
            <w:pPr>
              <w:pStyle w:val="Texto"/>
              <w:spacing w:line="261" w:lineRule="exact"/>
              <w:ind w:firstLine="0"/>
              <w:jc w:val="center"/>
              <w:rPr>
                <w:rFonts w:ascii="Verdana" w:hAnsi="Verdana"/>
                <w:b/>
                <w:bCs/>
                <w:sz w:val="16"/>
                <w:szCs w:val="16"/>
              </w:rPr>
            </w:pPr>
            <w:r>
              <w:rPr>
                <w:rFonts w:ascii="Verdana" w:hAnsi="Verdana"/>
                <w:b/>
                <w:bCs/>
                <w:sz w:val="16"/>
                <w:szCs w:val="16"/>
              </w:rPr>
              <w:t>N</w:t>
            </w:r>
          </w:p>
        </w:tc>
        <w:tc>
          <w:tcPr>
            <w:tcW w:w="5014" w:type="dxa"/>
            <w:tcBorders>
              <w:top w:val="single" w:sz="4" w:space="0" w:color="auto"/>
              <w:left w:val="single" w:sz="4" w:space="0" w:color="auto"/>
              <w:bottom w:val="single" w:sz="4" w:space="0" w:color="auto"/>
              <w:right w:val="single" w:sz="4" w:space="0" w:color="auto"/>
            </w:tcBorders>
            <w:vAlign w:val="center"/>
            <w:hideMark/>
          </w:tcPr>
          <w:p w:rsidR="003318B9" w:rsidRDefault="003318B9">
            <w:pPr>
              <w:pStyle w:val="Texto"/>
              <w:spacing w:line="261" w:lineRule="exact"/>
              <w:ind w:firstLine="0"/>
              <w:rPr>
                <w:rFonts w:ascii="Verdana" w:hAnsi="Verdana"/>
                <w:bCs/>
                <w:sz w:val="16"/>
                <w:szCs w:val="16"/>
              </w:rPr>
            </w:pPr>
            <w:r>
              <w:rPr>
                <w:rFonts w:ascii="Verdana" w:hAnsi="Verdana"/>
                <w:bCs/>
                <w:sz w:val="16"/>
                <w:szCs w:val="16"/>
              </w:rPr>
              <w:t>Cloruro de sodio grado reactivo</w:t>
            </w:r>
          </w:p>
        </w:tc>
      </w:tr>
      <w:tr w:rsidR="003318B9" w:rsidRPr="003318B9" w:rsidTr="003318B9">
        <w:trPr>
          <w:cantSplit/>
        </w:trPr>
        <w:tc>
          <w:tcPr>
            <w:tcW w:w="3315" w:type="dxa"/>
            <w:tcBorders>
              <w:top w:val="single" w:sz="4" w:space="0" w:color="auto"/>
              <w:left w:val="single" w:sz="4" w:space="0" w:color="auto"/>
              <w:bottom w:val="single" w:sz="4" w:space="0" w:color="auto"/>
              <w:right w:val="single" w:sz="4" w:space="0" w:color="auto"/>
            </w:tcBorders>
            <w:vAlign w:val="center"/>
            <w:hideMark/>
          </w:tcPr>
          <w:p w:rsidR="003318B9" w:rsidRDefault="003318B9">
            <w:pPr>
              <w:pStyle w:val="Texto"/>
              <w:spacing w:line="261" w:lineRule="exact"/>
              <w:ind w:firstLine="0"/>
              <w:jc w:val="center"/>
              <w:rPr>
                <w:rFonts w:ascii="Verdana" w:hAnsi="Verdana"/>
                <w:b/>
                <w:bCs/>
                <w:sz w:val="16"/>
                <w:szCs w:val="16"/>
              </w:rPr>
            </w:pPr>
            <w:r>
              <w:rPr>
                <w:rFonts w:ascii="Verdana" w:hAnsi="Verdana"/>
                <w:b/>
                <w:bCs/>
                <w:sz w:val="16"/>
                <w:szCs w:val="16"/>
              </w:rPr>
              <w:t>R</w:t>
            </w:r>
          </w:p>
        </w:tc>
        <w:tc>
          <w:tcPr>
            <w:tcW w:w="5014" w:type="dxa"/>
            <w:tcBorders>
              <w:top w:val="single" w:sz="4" w:space="0" w:color="auto"/>
              <w:left w:val="single" w:sz="4" w:space="0" w:color="auto"/>
              <w:bottom w:val="single" w:sz="4" w:space="0" w:color="auto"/>
              <w:right w:val="single" w:sz="4" w:space="0" w:color="auto"/>
            </w:tcBorders>
            <w:vAlign w:val="center"/>
            <w:hideMark/>
          </w:tcPr>
          <w:p w:rsidR="003318B9" w:rsidRDefault="003318B9">
            <w:pPr>
              <w:pStyle w:val="Texto"/>
              <w:spacing w:line="261" w:lineRule="exact"/>
              <w:ind w:firstLine="0"/>
              <w:rPr>
                <w:rFonts w:ascii="Verdana" w:hAnsi="Verdana"/>
                <w:bCs/>
                <w:sz w:val="16"/>
                <w:szCs w:val="16"/>
              </w:rPr>
            </w:pPr>
            <w:r>
              <w:rPr>
                <w:rFonts w:ascii="Verdana" w:hAnsi="Verdana"/>
                <w:bCs/>
                <w:sz w:val="16"/>
                <w:szCs w:val="16"/>
              </w:rPr>
              <w:t>Parafina o aceite de maíz grado reactivo</w:t>
            </w:r>
          </w:p>
        </w:tc>
      </w:tr>
      <w:tr w:rsidR="003318B9" w:rsidRPr="003318B9" w:rsidTr="003318B9">
        <w:trPr>
          <w:cantSplit/>
        </w:trPr>
        <w:tc>
          <w:tcPr>
            <w:tcW w:w="3315" w:type="dxa"/>
            <w:tcBorders>
              <w:top w:val="single" w:sz="4" w:space="0" w:color="auto"/>
              <w:left w:val="single" w:sz="4" w:space="0" w:color="auto"/>
              <w:bottom w:val="single" w:sz="4" w:space="0" w:color="auto"/>
              <w:right w:val="single" w:sz="4" w:space="0" w:color="auto"/>
            </w:tcBorders>
            <w:vAlign w:val="center"/>
            <w:hideMark/>
          </w:tcPr>
          <w:p w:rsidR="003318B9" w:rsidRDefault="003318B9">
            <w:pPr>
              <w:pStyle w:val="Texto"/>
              <w:spacing w:line="261" w:lineRule="exact"/>
              <w:ind w:firstLine="0"/>
              <w:jc w:val="center"/>
              <w:rPr>
                <w:rFonts w:ascii="Verdana" w:hAnsi="Verdana"/>
                <w:b/>
                <w:bCs/>
                <w:sz w:val="16"/>
                <w:szCs w:val="16"/>
              </w:rPr>
            </w:pPr>
            <w:r>
              <w:rPr>
                <w:rFonts w:ascii="Verdana" w:hAnsi="Verdana"/>
                <w:b/>
                <w:bCs/>
                <w:sz w:val="16"/>
                <w:szCs w:val="16"/>
              </w:rPr>
              <w:t>P</w:t>
            </w:r>
          </w:p>
        </w:tc>
        <w:tc>
          <w:tcPr>
            <w:tcW w:w="5014" w:type="dxa"/>
            <w:tcBorders>
              <w:top w:val="single" w:sz="4" w:space="0" w:color="auto"/>
              <w:left w:val="single" w:sz="4" w:space="0" w:color="auto"/>
              <w:bottom w:val="single" w:sz="4" w:space="0" w:color="auto"/>
              <w:right w:val="single" w:sz="4" w:space="0" w:color="auto"/>
            </w:tcBorders>
            <w:vAlign w:val="center"/>
            <w:hideMark/>
          </w:tcPr>
          <w:p w:rsidR="003318B9" w:rsidRDefault="003318B9">
            <w:pPr>
              <w:pStyle w:val="Texto"/>
              <w:spacing w:line="261" w:lineRule="exact"/>
              <w:ind w:firstLine="0"/>
              <w:rPr>
                <w:rFonts w:ascii="Verdana" w:hAnsi="Verdana"/>
                <w:bCs/>
                <w:sz w:val="16"/>
                <w:szCs w:val="16"/>
              </w:rPr>
            </w:pPr>
            <w:r>
              <w:rPr>
                <w:rFonts w:ascii="Verdana" w:hAnsi="Verdana"/>
                <w:bCs/>
                <w:sz w:val="16"/>
                <w:szCs w:val="16"/>
              </w:rPr>
              <w:t>Parafina o aceite de maíz grado reactivo</w:t>
            </w:r>
          </w:p>
        </w:tc>
      </w:tr>
    </w:tbl>
    <w:p w:rsidR="003318B9" w:rsidRDefault="003318B9" w:rsidP="003318B9">
      <w:pPr>
        <w:pStyle w:val="Texto"/>
        <w:spacing w:line="261" w:lineRule="exact"/>
        <w:rPr>
          <w:rFonts w:ascii="Verdana" w:hAnsi="Verdana"/>
          <w:sz w:val="16"/>
          <w:szCs w:val="16"/>
          <w:lang w:val="pt-BR"/>
        </w:rPr>
      </w:pPr>
    </w:p>
    <w:p w:rsidR="009517E5" w:rsidRPr="009517E5" w:rsidRDefault="009517E5" w:rsidP="009517E5">
      <w:pPr>
        <w:pStyle w:val="Texto"/>
        <w:spacing w:line="261" w:lineRule="exact"/>
        <w:ind w:firstLine="0"/>
        <w:jc w:val="center"/>
        <w:rPr>
          <w:rFonts w:ascii="Verdana" w:hAnsi="Verdana"/>
          <w:b/>
          <w:bCs/>
          <w:sz w:val="16"/>
          <w:szCs w:val="16"/>
          <w:lang w:val="en-US"/>
        </w:rPr>
      </w:pPr>
      <w:r w:rsidRPr="009517E5">
        <w:rPr>
          <w:rFonts w:ascii="Verdana" w:hAnsi="Verdana"/>
          <w:b/>
          <w:bCs/>
          <w:sz w:val="16"/>
          <w:szCs w:val="16"/>
          <w:lang w:val="en-US"/>
        </w:rPr>
        <w:t>Table 2</w:t>
      </w:r>
    </w:p>
    <w:p w:rsidR="009517E5" w:rsidRPr="009517E5" w:rsidRDefault="009517E5" w:rsidP="009517E5">
      <w:pPr>
        <w:pStyle w:val="Texto"/>
        <w:spacing w:line="261" w:lineRule="exact"/>
        <w:ind w:firstLine="0"/>
        <w:jc w:val="center"/>
        <w:rPr>
          <w:rFonts w:ascii="Verdana" w:hAnsi="Verdana"/>
          <w:sz w:val="16"/>
          <w:szCs w:val="16"/>
          <w:lang w:val="en-US"/>
        </w:rPr>
      </w:pPr>
      <w:r w:rsidRPr="009517E5">
        <w:rPr>
          <w:rFonts w:ascii="Verdana" w:hAnsi="Verdana"/>
          <w:b/>
          <w:sz w:val="16"/>
          <w:szCs w:val="16"/>
          <w:lang w:val="en-US"/>
        </w:rPr>
        <w:t>Test aerosols according to the class of respirator being tested</w:t>
      </w: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1E0" w:firstRow="1" w:lastRow="1" w:firstColumn="1" w:lastColumn="1" w:noHBand="0" w:noVBand="0"/>
      </w:tblPr>
      <w:tblGrid>
        <w:gridCol w:w="3469"/>
        <w:gridCol w:w="5246"/>
      </w:tblGrid>
      <w:tr w:rsidR="009517E5" w:rsidTr="009517E5">
        <w:trPr>
          <w:cantSplit/>
        </w:trPr>
        <w:tc>
          <w:tcPr>
            <w:tcW w:w="331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517E5" w:rsidRPr="00A15032" w:rsidRDefault="009517E5" w:rsidP="009517E5">
            <w:pPr>
              <w:pStyle w:val="Texto"/>
              <w:spacing w:line="261" w:lineRule="exact"/>
              <w:ind w:firstLine="0"/>
              <w:jc w:val="center"/>
              <w:rPr>
                <w:rFonts w:ascii="Verdana" w:hAnsi="Verdana"/>
                <w:b/>
                <w:bCs/>
                <w:sz w:val="16"/>
                <w:szCs w:val="16"/>
                <w:lang w:val="en-US"/>
              </w:rPr>
            </w:pPr>
            <w:r w:rsidRPr="00A15032">
              <w:rPr>
                <w:rFonts w:ascii="Verdana" w:hAnsi="Verdana"/>
                <w:b/>
                <w:bCs/>
                <w:sz w:val="16"/>
                <w:szCs w:val="16"/>
                <w:lang w:val="en-US"/>
              </w:rPr>
              <w:t>Class</w:t>
            </w:r>
          </w:p>
        </w:tc>
        <w:tc>
          <w:tcPr>
            <w:tcW w:w="501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517E5" w:rsidRPr="00A15032" w:rsidRDefault="009517E5">
            <w:pPr>
              <w:pStyle w:val="Texto"/>
              <w:spacing w:line="261" w:lineRule="exact"/>
              <w:ind w:firstLine="0"/>
              <w:jc w:val="center"/>
              <w:rPr>
                <w:rFonts w:ascii="Verdana" w:hAnsi="Verdana"/>
                <w:b/>
                <w:bCs/>
                <w:sz w:val="16"/>
                <w:szCs w:val="16"/>
                <w:lang w:val="en-US"/>
              </w:rPr>
            </w:pPr>
            <w:r w:rsidRPr="00A15032">
              <w:rPr>
                <w:rFonts w:ascii="Verdana" w:hAnsi="Verdana"/>
                <w:b/>
                <w:bCs/>
                <w:sz w:val="16"/>
                <w:szCs w:val="16"/>
                <w:lang w:val="en-US"/>
              </w:rPr>
              <w:t>Test aerosol</w:t>
            </w:r>
          </w:p>
        </w:tc>
      </w:tr>
      <w:tr w:rsidR="009517E5" w:rsidRPr="009517E5" w:rsidTr="009517E5">
        <w:trPr>
          <w:cantSplit/>
        </w:trPr>
        <w:tc>
          <w:tcPr>
            <w:tcW w:w="3315" w:type="dxa"/>
            <w:tcBorders>
              <w:top w:val="single" w:sz="4" w:space="0" w:color="auto"/>
              <w:left w:val="single" w:sz="4" w:space="0" w:color="auto"/>
              <w:bottom w:val="single" w:sz="4" w:space="0" w:color="auto"/>
              <w:right w:val="single" w:sz="4" w:space="0" w:color="auto"/>
            </w:tcBorders>
            <w:vAlign w:val="center"/>
            <w:hideMark/>
          </w:tcPr>
          <w:p w:rsidR="009517E5" w:rsidRPr="00A15032" w:rsidRDefault="009517E5">
            <w:pPr>
              <w:pStyle w:val="Texto"/>
              <w:spacing w:line="261" w:lineRule="exact"/>
              <w:ind w:firstLine="0"/>
              <w:jc w:val="center"/>
              <w:rPr>
                <w:rFonts w:ascii="Verdana" w:hAnsi="Verdana"/>
                <w:b/>
                <w:bCs/>
                <w:sz w:val="16"/>
                <w:szCs w:val="16"/>
                <w:lang w:val="en-US"/>
              </w:rPr>
            </w:pPr>
            <w:r w:rsidRPr="00A15032">
              <w:rPr>
                <w:rFonts w:ascii="Verdana" w:hAnsi="Verdana"/>
                <w:b/>
                <w:bCs/>
                <w:sz w:val="16"/>
                <w:szCs w:val="16"/>
                <w:lang w:val="en-US"/>
              </w:rPr>
              <w:t>N</w:t>
            </w:r>
          </w:p>
        </w:tc>
        <w:tc>
          <w:tcPr>
            <w:tcW w:w="5014" w:type="dxa"/>
            <w:tcBorders>
              <w:top w:val="single" w:sz="4" w:space="0" w:color="auto"/>
              <w:left w:val="single" w:sz="4" w:space="0" w:color="auto"/>
              <w:bottom w:val="single" w:sz="4" w:space="0" w:color="auto"/>
              <w:right w:val="single" w:sz="4" w:space="0" w:color="auto"/>
            </w:tcBorders>
            <w:vAlign w:val="center"/>
            <w:hideMark/>
          </w:tcPr>
          <w:p w:rsidR="009517E5" w:rsidRPr="00A15032" w:rsidRDefault="009517E5">
            <w:pPr>
              <w:pStyle w:val="Texto"/>
              <w:spacing w:line="261" w:lineRule="exact"/>
              <w:ind w:firstLine="0"/>
              <w:rPr>
                <w:rFonts w:ascii="Verdana" w:hAnsi="Verdana"/>
                <w:bCs/>
                <w:sz w:val="16"/>
                <w:szCs w:val="16"/>
                <w:lang w:val="en-US"/>
              </w:rPr>
            </w:pPr>
            <w:r w:rsidRPr="00A15032">
              <w:rPr>
                <w:rFonts w:ascii="Verdana" w:hAnsi="Verdana"/>
                <w:bCs/>
                <w:sz w:val="16"/>
                <w:szCs w:val="16"/>
                <w:lang w:val="en-US"/>
              </w:rPr>
              <w:t>Reactive grade sodium chloride</w:t>
            </w:r>
          </w:p>
        </w:tc>
      </w:tr>
      <w:tr w:rsidR="009517E5" w:rsidRPr="00063CB8" w:rsidTr="009517E5">
        <w:trPr>
          <w:cantSplit/>
        </w:trPr>
        <w:tc>
          <w:tcPr>
            <w:tcW w:w="3315" w:type="dxa"/>
            <w:tcBorders>
              <w:top w:val="single" w:sz="4" w:space="0" w:color="auto"/>
              <w:left w:val="single" w:sz="4" w:space="0" w:color="auto"/>
              <w:bottom w:val="single" w:sz="4" w:space="0" w:color="auto"/>
              <w:right w:val="single" w:sz="4" w:space="0" w:color="auto"/>
            </w:tcBorders>
            <w:vAlign w:val="center"/>
            <w:hideMark/>
          </w:tcPr>
          <w:p w:rsidR="009517E5" w:rsidRPr="00A15032" w:rsidRDefault="009517E5">
            <w:pPr>
              <w:pStyle w:val="Texto"/>
              <w:spacing w:line="261" w:lineRule="exact"/>
              <w:ind w:firstLine="0"/>
              <w:jc w:val="center"/>
              <w:rPr>
                <w:rFonts w:ascii="Verdana" w:hAnsi="Verdana"/>
                <w:b/>
                <w:bCs/>
                <w:sz w:val="16"/>
                <w:szCs w:val="16"/>
                <w:lang w:val="en-US"/>
              </w:rPr>
            </w:pPr>
            <w:r w:rsidRPr="00A15032">
              <w:rPr>
                <w:rFonts w:ascii="Verdana" w:hAnsi="Verdana"/>
                <w:b/>
                <w:bCs/>
                <w:sz w:val="16"/>
                <w:szCs w:val="16"/>
                <w:lang w:val="en-US"/>
              </w:rPr>
              <w:t>R</w:t>
            </w:r>
          </w:p>
        </w:tc>
        <w:tc>
          <w:tcPr>
            <w:tcW w:w="5014" w:type="dxa"/>
            <w:tcBorders>
              <w:top w:val="single" w:sz="4" w:space="0" w:color="auto"/>
              <w:left w:val="single" w:sz="4" w:space="0" w:color="auto"/>
              <w:bottom w:val="single" w:sz="4" w:space="0" w:color="auto"/>
              <w:right w:val="single" w:sz="4" w:space="0" w:color="auto"/>
            </w:tcBorders>
            <w:vAlign w:val="center"/>
            <w:hideMark/>
          </w:tcPr>
          <w:p w:rsidR="009517E5" w:rsidRPr="00A15032" w:rsidRDefault="009517E5">
            <w:pPr>
              <w:pStyle w:val="Texto"/>
              <w:spacing w:line="261" w:lineRule="exact"/>
              <w:ind w:firstLine="0"/>
              <w:rPr>
                <w:rFonts w:ascii="Verdana" w:hAnsi="Verdana"/>
                <w:bCs/>
                <w:sz w:val="16"/>
                <w:szCs w:val="16"/>
                <w:lang w:val="en-US"/>
              </w:rPr>
            </w:pPr>
            <w:r w:rsidRPr="00A15032">
              <w:rPr>
                <w:rFonts w:ascii="Verdana" w:hAnsi="Verdana"/>
                <w:bCs/>
                <w:sz w:val="16"/>
                <w:szCs w:val="16"/>
                <w:lang w:val="en-US"/>
              </w:rPr>
              <w:t>Reactive grade para</w:t>
            </w:r>
            <w:r w:rsidR="00A15032">
              <w:rPr>
                <w:rFonts w:ascii="Verdana" w:hAnsi="Verdana"/>
                <w:bCs/>
                <w:sz w:val="16"/>
                <w:szCs w:val="16"/>
                <w:lang w:val="en-US"/>
              </w:rPr>
              <w:t>f</w:t>
            </w:r>
            <w:r w:rsidRPr="00A15032">
              <w:rPr>
                <w:rFonts w:ascii="Verdana" w:hAnsi="Verdana"/>
                <w:bCs/>
                <w:sz w:val="16"/>
                <w:szCs w:val="16"/>
                <w:lang w:val="en-US"/>
              </w:rPr>
              <w:t xml:space="preserve">fin or corn oil </w:t>
            </w:r>
          </w:p>
        </w:tc>
      </w:tr>
      <w:tr w:rsidR="009517E5" w:rsidRPr="00063CB8" w:rsidTr="009517E5">
        <w:trPr>
          <w:cantSplit/>
        </w:trPr>
        <w:tc>
          <w:tcPr>
            <w:tcW w:w="3315" w:type="dxa"/>
            <w:tcBorders>
              <w:top w:val="single" w:sz="4" w:space="0" w:color="auto"/>
              <w:left w:val="single" w:sz="4" w:space="0" w:color="auto"/>
              <w:bottom w:val="single" w:sz="4" w:space="0" w:color="auto"/>
              <w:right w:val="single" w:sz="4" w:space="0" w:color="auto"/>
            </w:tcBorders>
            <w:vAlign w:val="center"/>
            <w:hideMark/>
          </w:tcPr>
          <w:p w:rsidR="009517E5" w:rsidRPr="00A15032" w:rsidRDefault="009517E5">
            <w:pPr>
              <w:pStyle w:val="Texto"/>
              <w:spacing w:line="261" w:lineRule="exact"/>
              <w:ind w:firstLine="0"/>
              <w:jc w:val="center"/>
              <w:rPr>
                <w:rFonts w:ascii="Verdana" w:hAnsi="Verdana"/>
                <w:b/>
                <w:bCs/>
                <w:sz w:val="16"/>
                <w:szCs w:val="16"/>
                <w:lang w:val="en-US"/>
              </w:rPr>
            </w:pPr>
            <w:r w:rsidRPr="00A15032">
              <w:rPr>
                <w:rFonts w:ascii="Verdana" w:hAnsi="Verdana"/>
                <w:b/>
                <w:bCs/>
                <w:sz w:val="16"/>
                <w:szCs w:val="16"/>
                <w:lang w:val="en-US"/>
              </w:rPr>
              <w:t>P</w:t>
            </w:r>
          </w:p>
        </w:tc>
        <w:tc>
          <w:tcPr>
            <w:tcW w:w="5014" w:type="dxa"/>
            <w:tcBorders>
              <w:top w:val="single" w:sz="4" w:space="0" w:color="auto"/>
              <w:left w:val="single" w:sz="4" w:space="0" w:color="auto"/>
              <w:bottom w:val="single" w:sz="4" w:space="0" w:color="auto"/>
              <w:right w:val="single" w:sz="4" w:space="0" w:color="auto"/>
            </w:tcBorders>
            <w:vAlign w:val="center"/>
            <w:hideMark/>
          </w:tcPr>
          <w:p w:rsidR="009517E5" w:rsidRPr="00A15032" w:rsidRDefault="009517E5">
            <w:pPr>
              <w:pStyle w:val="Texto"/>
              <w:spacing w:line="261" w:lineRule="exact"/>
              <w:ind w:firstLine="0"/>
              <w:rPr>
                <w:rFonts w:ascii="Verdana" w:hAnsi="Verdana"/>
                <w:bCs/>
                <w:sz w:val="16"/>
                <w:szCs w:val="16"/>
                <w:lang w:val="en-US"/>
              </w:rPr>
            </w:pPr>
            <w:r w:rsidRPr="00A15032">
              <w:rPr>
                <w:rFonts w:ascii="Verdana" w:hAnsi="Verdana"/>
                <w:bCs/>
                <w:sz w:val="16"/>
                <w:szCs w:val="16"/>
                <w:lang w:val="en-US"/>
              </w:rPr>
              <w:t>Reactive grade para</w:t>
            </w:r>
            <w:r w:rsidR="00A15032">
              <w:rPr>
                <w:rFonts w:ascii="Verdana" w:hAnsi="Verdana"/>
                <w:bCs/>
                <w:sz w:val="16"/>
                <w:szCs w:val="16"/>
                <w:lang w:val="en-US"/>
              </w:rPr>
              <w:t>f</w:t>
            </w:r>
            <w:r w:rsidRPr="00A15032">
              <w:rPr>
                <w:rFonts w:ascii="Verdana" w:hAnsi="Verdana"/>
                <w:bCs/>
                <w:sz w:val="16"/>
                <w:szCs w:val="16"/>
                <w:lang w:val="en-US"/>
              </w:rPr>
              <w:t>fin or corn oil</w:t>
            </w:r>
          </w:p>
        </w:tc>
      </w:tr>
    </w:tbl>
    <w:p w:rsidR="009517E5" w:rsidRPr="009517E5" w:rsidRDefault="009517E5" w:rsidP="003318B9">
      <w:pPr>
        <w:pStyle w:val="Texto"/>
        <w:spacing w:line="261" w:lineRule="exact"/>
        <w:rPr>
          <w:rFonts w:ascii="Verdana" w:hAnsi="Verdana"/>
          <w:sz w:val="16"/>
          <w:szCs w:val="16"/>
          <w:lang w:val="en-US"/>
        </w:rPr>
      </w:pPr>
    </w:p>
    <w:p w:rsidR="0017106D" w:rsidRDefault="0017106D" w:rsidP="003318B9">
      <w:pPr>
        <w:pStyle w:val="Texto"/>
        <w:spacing w:line="261" w:lineRule="exact"/>
        <w:rPr>
          <w:rFonts w:ascii="Verdana" w:hAnsi="Verdana"/>
          <w:sz w:val="16"/>
          <w:szCs w:val="16"/>
          <w:lang w:val="pt-B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9517E5" w:rsidRPr="0048339C" w:rsidTr="009517E5">
        <w:tc>
          <w:tcPr>
            <w:tcW w:w="4788" w:type="dxa"/>
          </w:tcPr>
          <w:p w:rsidR="009517E5" w:rsidRPr="009517E5" w:rsidRDefault="009517E5" w:rsidP="00397B57">
            <w:pPr>
              <w:pStyle w:val="Texto"/>
              <w:spacing w:line="261" w:lineRule="exact"/>
              <w:ind w:firstLine="0"/>
              <w:rPr>
                <w:rFonts w:ascii="Verdana" w:hAnsi="Verdana"/>
                <w:sz w:val="16"/>
                <w:szCs w:val="16"/>
              </w:rPr>
            </w:pPr>
            <w:r w:rsidRPr="009517E5">
              <w:rPr>
                <w:rFonts w:ascii="Verdana" w:hAnsi="Verdana"/>
                <w:b/>
                <w:bCs/>
                <w:sz w:val="16"/>
                <w:szCs w:val="16"/>
              </w:rPr>
              <w:t xml:space="preserve">5.6 </w:t>
            </w:r>
            <w:r w:rsidRPr="009517E5">
              <w:rPr>
                <w:rFonts w:ascii="Verdana" w:hAnsi="Verdana"/>
                <w:bCs/>
                <w:sz w:val="16"/>
                <w:szCs w:val="16"/>
              </w:rPr>
              <w:t>Resistencia al flujo de aire</w:t>
            </w:r>
          </w:p>
        </w:tc>
        <w:tc>
          <w:tcPr>
            <w:tcW w:w="4788" w:type="dxa"/>
          </w:tcPr>
          <w:p w:rsidR="009517E5" w:rsidRPr="009517E5" w:rsidRDefault="009517E5" w:rsidP="00A15032">
            <w:pPr>
              <w:pStyle w:val="Texto"/>
              <w:spacing w:line="261" w:lineRule="exact"/>
              <w:ind w:firstLine="0"/>
              <w:rPr>
                <w:rFonts w:ascii="Verdana" w:hAnsi="Verdana"/>
                <w:bCs/>
                <w:sz w:val="16"/>
                <w:szCs w:val="16"/>
                <w:lang w:val="en-US"/>
              </w:rPr>
            </w:pPr>
            <w:r>
              <w:rPr>
                <w:rFonts w:ascii="Verdana" w:hAnsi="Verdana"/>
                <w:b/>
                <w:bCs/>
                <w:sz w:val="16"/>
                <w:szCs w:val="16"/>
                <w:lang w:val="en-US"/>
              </w:rPr>
              <w:t xml:space="preserve">5.6 </w:t>
            </w:r>
            <w:r w:rsidR="00A15032">
              <w:rPr>
                <w:rFonts w:ascii="Verdana" w:hAnsi="Verdana"/>
                <w:bCs/>
                <w:sz w:val="16"/>
                <w:szCs w:val="16"/>
                <w:lang w:val="en-US"/>
              </w:rPr>
              <w:t>Resistance to air flow</w:t>
            </w:r>
          </w:p>
        </w:tc>
      </w:tr>
      <w:tr w:rsidR="009517E5" w:rsidRPr="00063CB8" w:rsidTr="009517E5">
        <w:tc>
          <w:tcPr>
            <w:tcW w:w="4788" w:type="dxa"/>
          </w:tcPr>
          <w:p w:rsidR="009517E5" w:rsidRPr="009517E5" w:rsidRDefault="009517E5" w:rsidP="00397B57">
            <w:pPr>
              <w:pStyle w:val="Texto"/>
              <w:spacing w:line="261" w:lineRule="exact"/>
              <w:ind w:firstLine="0"/>
              <w:rPr>
                <w:rFonts w:ascii="Verdana" w:hAnsi="Verdana"/>
                <w:sz w:val="16"/>
                <w:szCs w:val="16"/>
              </w:rPr>
            </w:pPr>
            <w:r w:rsidRPr="009517E5">
              <w:rPr>
                <w:rFonts w:ascii="Verdana" w:hAnsi="Verdana"/>
                <w:b/>
                <w:sz w:val="16"/>
                <w:szCs w:val="16"/>
              </w:rPr>
              <w:t xml:space="preserve">5.6.1 </w:t>
            </w:r>
            <w:r w:rsidRPr="009517E5">
              <w:rPr>
                <w:rFonts w:ascii="Verdana" w:hAnsi="Verdana"/>
                <w:sz w:val="16"/>
                <w:szCs w:val="16"/>
              </w:rPr>
              <w:t>La resistencia al flujo de aire deberá medirse en la pieza facial, pieza bucal, capucha o casco de un respirador contra partículas, es decir en el respirador completo, montado en un dispositivo de prueba, con un flujo de aire continuo a 85 L/min ± 2 L/min, antes de efectuar cada prueba. La verificación de este requisito deberá realizarse conforme al método establecido en el numeral 6.2.</w:t>
            </w:r>
          </w:p>
        </w:tc>
        <w:tc>
          <w:tcPr>
            <w:tcW w:w="4788" w:type="dxa"/>
          </w:tcPr>
          <w:p w:rsidR="009517E5" w:rsidRPr="009517E5" w:rsidRDefault="009517E5" w:rsidP="00A15032">
            <w:pPr>
              <w:pStyle w:val="Texto"/>
              <w:spacing w:line="261" w:lineRule="exact"/>
              <w:ind w:firstLine="0"/>
              <w:rPr>
                <w:rFonts w:ascii="Verdana" w:hAnsi="Verdana"/>
                <w:sz w:val="16"/>
                <w:szCs w:val="16"/>
                <w:lang w:val="en-US"/>
              </w:rPr>
            </w:pPr>
            <w:r>
              <w:rPr>
                <w:rFonts w:ascii="Verdana" w:hAnsi="Verdana"/>
                <w:b/>
                <w:sz w:val="16"/>
                <w:szCs w:val="16"/>
                <w:lang w:val="en-US"/>
              </w:rPr>
              <w:t xml:space="preserve">5.6.1 </w:t>
            </w:r>
            <w:r>
              <w:rPr>
                <w:rFonts w:ascii="Verdana" w:hAnsi="Verdana"/>
                <w:sz w:val="16"/>
                <w:szCs w:val="16"/>
                <w:lang w:val="en-US"/>
              </w:rPr>
              <w:t xml:space="preserve">The resistance </w:t>
            </w:r>
            <w:r w:rsidR="00A15032">
              <w:rPr>
                <w:rFonts w:ascii="Verdana" w:hAnsi="Verdana"/>
                <w:sz w:val="16"/>
                <w:szCs w:val="16"/>
                <w:lang w:val="en-US"/>
              </w:rPr>
              <w:t>air flow</w:t>
            </w:r>
            <w:r>
              <w:rPr>
                <w:rFonts w:ascii="Verdana" w:hAnsi="Verdana"/>
                <w:sz w:val="16"/>
                <w:szCs w:val="16"/>
                <w:lang w:val="en-US"/>
              </w:rPr>
              <w:t xml:space="preserve"> must be measured in the </w:t>
            </w:r>
            <w:r w:rsidR="00F96651">
              <w:rPr>
                <w:rFonts w:ascii="Verdana" w:hAnsi="Verdana"/>
                <w:sz w:val="16"/>
                <w:szCs w:val="16"/>
                <w:lang w:val="en-US"/>
              </w:rPr>
              <w:t>facepiece</w:t>
            </w:r>
            <w:r>
              <w:rPr>
                <w:rFonts w:ascii="Verdana" w:hAnsi="Verdana"/>
                <w:sz w:val="16"/>
                <w:szCs w:val="16"/>
                <w:lang w:val="en-US"/>
              </w:rPr>
              <w:t xml:space="preserve">, mouthpiece, </w:t>
            </w:r>
            <w:r w:rsidR="00A15032">
              <w:rPr>
                <w:rFonts w:ascii="Verdana" w:hAnsi="Verdana"/>
                <w:sz w:val="16"/>
                <w:szCs w:val="16"/>
                <w:lang w:val="en-US"/>
              </w:rPr>
              <w:t xml:space="preserve">hood </w:t>
            </w:r>
            <w:r>
              <w:rPr>
                <w:rFonts w:ascii="Verdana" w:hAnsi="Verdana"/>
                <w:sz w:val="16"/>
                <w:szCs w:val="16"/>
                <w:lang w:val="en-US"/>
              </w:rPr>
              <w:t xml:space="preserve">or helmet of an anti-particulate respirator, that is to say on the </w:t>
            </w:r>
            <w:r w:rsidR="00A15032">
              <w:rPr>
                <w:rFonts w:ascii="Verdana" w:hAnsi="Verdana"/>
                <w:sz w:val="16"/>
                <w:szCs w:val="16"/>
                <w:lang w:val="en-US"/>
              </w:rPr>
              <w:t>full</w:t>
            </w:r>
            <w:r>
              <w:rPr>
                <w:rFonts w:ascii="Verdana" w:hAnsi="Verdana"/>
                <w:sz w:val="16"/>
                <w:szCs w:val="16"/>
                <w:lang w:val="en-US"/>
              </w:rPr>
              <w:t xml:space="preserve"> respirator, </w:t>
            </w:r>
            <w:r w:rsidR="00320514">
              <w:rPr>
                <w:rFonts w:ascii="Verdana" w:hAnsi="Verdana"/>
                <w:sz w:val="16"/>
                <w:szCs w:val="16"/>
                <w:lang w:val="en-US"/>
              </w:rPr>
              <w:t xml:space="preserve">mounted on a testing device, with a continuous air flow at 85 L/min </w:t>
            </w:r>
            <w:r w:rsidR="00320514" w:rsidRPr="00320514">
              <w:rPr>
                <w:rFonts w:ascii="Verdana" w:hAnsi="Verdana"/>
                <w:sz w:val="16"/>
                <w:szCs w:val="16"/>
                <w:lang w:val="en-US"/>
              </w:rPr>
              <w:t>± 2 L/min</w:t>
            </w:r>
            <w:r w:rsidR="00320514">
              <w:rPr>
                <w:rFonts w:ascii="Verdana" w:hAnsi="Verdana"/>
                <w:sz w:val="16"/>
                <w:szCs w:val="16"/>
                <w:lang w:val="en-US"/>
              </w:rPr>
              <w:t xml:space="preserve">, before performing each test. The verification of this requirement must be made according to the method established in number 6.2. </w:t>
            </w:r>
          </w:p>
        </w:tc>
      </w:tr>
      <w:tr w:rsidR="009517E5" w:rsidRPr="00063CB8" w:rsidTr="009517E5">
        <w:tc>
          <w:tcPr>
            <w:tcW w:w="4788" w:type="dxa"/>
          </w:tcPr>
          <w:p w:rsidR="009517E5" w:rsidRPr="005809B6" w:rsidRDefault="009517E5" w:rsidP="00397B57">
            <w:pPr>
              <w:pStyle w:val="Texto"/>
              <w:spacing w:line="261" w:lineRule="exact"/>
              <w:ind w:firstLine="0"/>
              <w:rPr>
                <w:rFonts w:ascii="Verdana" w:hAnsi="Verdana"/>
                <w:sz w:val="16"/>
                <w:szCs w:val="16"/>
              </w:rPr>
            </w:pPr>
            <w:r w:rsidRPr="005809B6">
              <w:rPr>
                <w:rFonts w:ascii="Verdana" w:hAnsi="Verdana"/>
                <w:b/>
                <w:sz w:val="16"/>
                <w:szCs w:val="16"/>
              </w:rPr>
              <w:t xml:space="preserve">5.6.2 </w:t>
            </w:r>
            <w:r w:rsidRPr="005809B6">
              <w:rPr>
                <w:rFonts w:ascii="Verdana" w:hAnsi="Verdana"/>
                <w:sz w:val="16"/>
                <w:szCs w:val="16"/>
              </w:rPr>
              <w:t xml:space="preserve">La resistencia a la inhalación inicial de los respiradores contra partículas no deberá exceder de </w:t>
            </w:r>
            <w:r w:rsidRPr="005809B6">
              <w:rPr>
                <w:rFonts w:ascii="Verdana" w:hAnsi="Verdana"/>
                <w:sz w:val="16"/>
                <w:szCs w:val="16"/>
              </w:rPr>
              <w:br/>
              <w:t xml:space="preserve">35 mm de columna de agua de presión (3.43 mbar), y a la exhalación inicial no deberá exceder de </w:t>
            </w:r>
            <w:smartTag w:uri="urn:schemas-microsoft-com:office:smarttags" w:element="metricconverter">
              <w:smartTagPr>
                <w:attr w:name="ProductID" w:val="諬 ǵȌ菱ョ톔ミ廊ョ멘ᳬベꨈ͛re ǬȈ퇀ミ멘 蘬͚ꪸ͛ ǫȌ菱ョ톔ミ廊ョ멘ᳬベ꬀͛90 ǢȈꫜ͛ꮠ͛ꨐ͛0383"/>
              </w:smartTagPr>
              <w:r w:rsidRPr="005809B6">
                <w:rPr>
                  <w:rFonts w:ascii="Verdana" w:hAnsi="Verdana"/>
                  <w:sz w:val="16"/>
                  <w:szCs w:val="16"/>
                </w:rPr>
                <w:t>25 mm</w:t>
              </w:r>
            </w:smartTag>
            <w:r w:rsidRPr="005809B6">
              <w:rPr>
                <w:rFonts w:ascii="Verdana" w:hAnsi="Verdana"/>
                <w:sz w:val="16"/>
                <w:szCs w:val="16"/>
              </w:rPr>
              <w:t xml:space="preserve"> de columna de agua (2.45 mbar). La verificación de este requisito deberá efectuarse de conformidad con el método indicado en el numeral 6.2.</w:t>
            </w:r>
          </w:p>
        </w:tc>
        <w:tc>
          <w:tcPr>
            <w:tcW w:w="4788" w:type="dxa"/>
          </w:tcPr>
          <w:p w:rsidR="009517E5" w:rsidRPr="005809B6" w:rsidRDefault="00075057" w:rsidP="00075057">
            <w:pPr>
              <w:pStyle w:val="Texto"/>
              <w:spacing w:line="261" w:lineRule="exact"/>
              <w:ind w:firstLine="0"/>
              <w:rPr>
                <w:rFonts w:ascii="Verdana" w:hAnsi="Verdana"/>
                <w:sz w:val="16"/>
                <w:szCs w:val="16"/>
                <w:lang w:val="en-US"/>
              </w:rPr>
            </w:pPr>
            <w:r w:rsidRPr="005809B6">
              <w:rPr>
                <w:rFonts w:ascii="Verdana" w:hAnsi="Verdana"/>
                <w:b/>
                <w:sz w:val="16"/>
                <w:szCs w:val="16"/>
                <w:lang w:val="en-US"/>
              </w:rPr>
              <w:t xml:space="preserve">5.6.2 </w:t>
            </w:r>
            <w:r w:rsidRPr="005809B6">
              <w:rPr>
                <w:rFonts w:ascii="Verdana" w:hAnsi="Verdana"/>
                <w:sz w:val="16"/>
                <w:szCs w:val="16"/>
                <w:lang w:val="en-US"/>
              </w:rPr>
              <w:t>The resistance to the initial inhalation of the anti-particulate respirators must not exceed 35 mm of water column pressure (3.43 mbar) and to the initial exhalation must not exceed 25 mm of water column pressure (2.45 mbar). The verification of this requirement must be done according to the method indicated in number 6.2.</w:t>
            </w:r>
          </w:p>
        </w:tc>
      </w:tr>
      <w:tr w:rsidR="009517E5" w:rsidRPr="009517E5" w:rsidTr="009517E5">
        <w:tc>
          <w:tcPr>
            <w:tcW w:w="4788" w:type="dxa"/>
          </w:tcPr>
          <w:p w:rsidR="009517E5" w:rsidRPr="009517E5" w:rsidRDefault="009517E5" w:rsidP="00397B57">
            <w:pPr>
              <w:pStyle w:val="Texto"/>
              <w:spacing w:line="261" w:lineRule="exact"/>
              <w:ind w:firstLine="0"/>
              <w:rPr>
                <w:rFonts w:ascii="Verdana" w:hAnsi="Verdana"/>
                <w:bCs/>
                <w:sz w:val="16"/>
                <w:szCs w:val="16"/>
              </w:rPr>
            </w:pPr>
            <w:r w:rsidRPr="009517E5">
              <w:rPr>
                <w:rFonts w:ascii="Verdana" w:hAnsi="Verdana"/>
                <w:b/>
                <w:bCs/>
                <w:sz w:val="16"/>
                <w:szCs w:val="16"/>
              </w:rPr>
              <w:t>6. Métodos de prueba</w:t>
            </w:r>
          </w:p>
        </w:tc>
        <w:tc>
          <w:tcPr>
            <w:tcW w:w="4788" w:type="dxa"/>
          </w:tcPr>
          <w:p w:rsidR="009517E5" w:rsidRPr="009517E5" w:rsidRDefault="00075057" w:rsidP="00397B57">
            <w:pPr>
              <w:pStyle w:val="Texto"/>
              <w:spacing w:line="261" w:lineRule="exact"/>
              <w:ind w:firstLine="0"/>
              <w:rPr>
                <w:rFonts w:ascii="Verdana" w:hAnsi="Verdana"/>
                <w:b/>
                <w:bCs/>
                <w:sz w:val="16"/>
                <w:szCs w:val="16"/>
                <w:lang w:val="en-US"/>
              </w:rPr>
            </w:pPr>
            <w:r>
              <w:rPr>
                <w:rFonts w:ascii="Verdana" w:hAnsi="Verdana"/>
                <w:b/>
                <w:bCs/>
                <w:sz w:val="16"/>
                <w:szCs w:val="16"/>
                <w:lang w:val="en-US"/>
              </w:rPr>
              <w:t>6. Test methods</w:t>
            </w:r>
          </w:p>
        </w:tc>
      </w:tr>
      <w:tr w:rsidR="009517E5" w:rsidRPr="009517E5" w:rsidTr="009517E5">
        <w:tc>
          <w:tcPr>
            <w:tcW w:w="4788" w:type="dxa"/>
          </w:tcPr>
          <w:p w:rsidR="009517E5" w:rsidRPr="009517E5" w:rsidRDefault="009517E5" w:rsidP="00397B57">
            <w:pPr>
              <w:pStyle w:val="Texto"/>
              <w:spacing w:line="261" w:lineRule="exact"/>
              <w:ind w:firstLine="0"/>
              <w:rPr>
                <w:rFonts w:ascii="Verdana" w:hAnsi="Verdana"/>
                <w:sz w:val="16"/>
                <w:szCs w:val="16"/>
              </w:rPr>
            </w:pPr>
            <w:r w:rsidRPr="009517E5">
              <w:rPr>
                <w:rFonts w:ascii="Verdana" w:hAnsi="Verdana"/>
                <w:b/>
                <w:bCs/>
                <w:sz w:val="16"/>
                <w:szCs w:val="16"/>
              </w:rPr>
              <w:t xml:space="preserve">6.1 </w:t>
            </w:r>
            <w:r w:rsidRPr="009517E5">
              <w:rPr>
                <w:rFonts w:ascii="Verdana" w:hAnsi="Verdana"/>
                <w:bCs/>
                <w:sz w:val="16"/>
                <w:szCs w:val="16"/>
              </w:rPr>
              <w:t>Resistencia a la penetración</w:t>
            </w:r>
          </w:p>
        </w:tc>
        <w:tc>
          <w:tcPr>
            <w:tcW w:w="4788" w:type="dxa"/>
          </w:tcPr>
          <w:p w:rsidR="009517E5" w:rsidRPr="00075057" w:rsidRDefault="00075057" w:rsidP="00397B57">
            <w:pPr>
              <w:pStyle w:val="Texto"/>
              <w:spacing w:line="261" w:lineRule="exact"/>
              <w:ind w:firstLine="0"/>
              <w:rPr>
                <w:rFonts w:ascii="Verdana" w:hAnsi="Verdana"/>
                <w:bCs/>
                <w:sz w:val="16"/>
                <w:szCs w:val="16"/>
                <w:lang w:val="en-US"/>
              </w:rPr>
            </w:pPr>
            <w:r>
              <w:rPr>
                <w:rFonts w:ascii="Verdana" w:hAnsi="Verdana"/>
                <w:b/>
                <w:bCs/>
                <w:sz w:val="16"/>
                <w:szCs w:val="16"/>
                <w:lang w:val="en-US"/>
              </w:rPr>
              <w:t xml:space="preserve">6.1 </w:t>
            </w:r>
            <w:r>
              <w:rPr>
                <w:rFonts w:ascii="Verdana" w:hAnsi="Verdana"/>
                <w:bCs/>
                <w:sz w:val="16"/>
                <w:szCs w:val="16"/>
                <w:lang w:val="en-US"/>
              </w:rPr>
              <w:t>Resistance to penetration</w:t>
            </w:r>
          </w:p>
        </w:tc>
      </w:tr>
      <w:tr w:rsidR="009517E5" w:rsidRPr="009517E5" w:rsidTr="009517E5">
        <w:tc>
          <w:tcPr>
            <w:tcW w:w="4788" w:type="dxa"/>
          </w:tcPr>
          <w:p w:rsidR="009517E5" w:rsidRPr="009517E5" w:rsidRDefault="009517E5" w:rsidP="00397B57">
            <w:pPr>
              <w:pStyle w:val="Texto"/>
              <w:spacing w:line="261" w:lineRule="exact"/>
              <w:ind w:firstLine="0"/>
              <w:rPr>
                <w:rFonts w:ascii="Verdana" w:hAnsi="Verdana"/>
                <w:sz w:val="16"/>
                <w:szCs w:val="16"/>
              </w:rPr>
            </w:pPr>
            <w:r w:rsidRPr="009517E5">
              <w:rPr>
                <w:rFonts w:ascii="Verdana" w:hAnsi="Verdana"/>
                <w:b/>
                <w:sz w:val="16"/>
                <w:szCs w:val="16"/>
              </w:rPr>
              <w:t xml:space="preserve">6.1.1 </w:t>
            </w:r>
            <w:r w:rsidRPr="009517E5">
              <w:rPr>
                <w:rFonts w:ascii="Verdana" w:hAnsi="Verdana"/>
                <w:sz w:val="16"/>
                <w:szCs w:val="16"/>
              </w:rPr>
              <w:t>Reactivos y materiales</w:t>
            </w:r>
          </w:p>
        </w:tc>
        <w:tc>
          <w:tcPr>
            <w:tcW w:w="4788" w:type="dxa"/>
          </w:tcPr>
          <w:p w:rsidR="009517E5" w:rsidRPr="00075057" w:rsidRDefault="00075057" w:rsidP="00397B57">
            <w:pPr>
              <w:pStyle w:val="Texto"/>
              <w:spacing w:line="261" w:lineRule="exact"/>
              <w:ind w:firstLine="0"/>
              <w:rPr>
                <w:rFonts w:ascii="Verdana" w:hAnsi="Verdana"/>
                <w:sz w:val="16"/>
                <w:szCs w:val="16"/>
                <w:lang w:val="en-US"/>
              </w:rPr>
            </w:pPr>
            <w:r>
              <w:rPr>
                <w:rFonts w:ascii="Verdana" w:hAnsi="Verdana"/>
                <w:b/>
                <w:sz w:val="16"/>
                <w:szCs w:val="16"/>
                <w:lang w:val="en-US"/>
              </w:rPr>
              <w:t xml:space="preserve">6.1.1 </w:t>
            </w:r>
            <w:r>
              <w:rPr>
                <w:rFonts w:ascii="Verdana" w:hAnsi="Verdana"/>
                <w:sz w:val="16"/>
                <w:szCs w:val="16"/>
                <w:lang w:val="en-US"/>
              </w:rPr>
              <w:t>Reactives and materials</w:t>
            </w:r>
          </w:p>
        </w:tc>
      </w:tr>
      <w:tr w:rsidR="009517E5" w:rsidRPr="00063CB8" w:rsidTr="009517E5">
        <w:tc>
          <w:tcPr>
            <w:tcW w:w="4788" w:type="dxa"/>
          </w:tcPr>
          <w:p w:rsidR="009517E5" w:rsidRPr="009517E5" w:rsidRDefault="009517E5" w:rsidP="00320514">
            <w:pPr>
              <w:pStyle w:val="ROMANOS"/>
              <w:numPr>
                <w:ilvl w:val="0"/>
                <w:numId w:val="7"/>
              </w:numPr>
              <w:tabs>
                <w:tab w:val="clear" w:pos="720"/>
                <w:tab w:val="left" w:pos="0"/>
                <w:tab w:val="left" w:pos="290"/>
              </w:tabs>
              <w:spacing w:line="261" w:lineRule="exact"/>
              <w:ind w:left="0" w:firstLine="0"/>
              <w:rPr>
                <w:rFonts w:ascii="Verdana" w:hAnsi="Verdana"/>
                <w:sz w:val="16"/>
                <w:szCs w:val="16"/>
              </w:rPr>
            </w:pPr>
            <w:r w:rsidRPr="009517E5">
              <w:rPr>
                <w:rFonts w:ascii="Verdana" w:hAnsi="Verdana"/>
                <w:sz w:val="16"/>
                <w:szCs w:val="16"/>
              </w:rPr>
              <w:t>Parafina o aceite de maíz grado reactivo.</w:t>
            </w:r>
          </w:p>
        </w:tc>
        <w:tc>
          <w:tcPr>
            <w:tcW w:w="4788" w:type="dxa"/>
          </w:tcPr>
          <w:p w:rsidR="009517E5" w:rsidRPr="00075057" w:rsidRDefault="00075057" w:rsidP="00075057">
            <w:pPr>
              <w:pStyle w:val="ROMANOS"/>
              <w:spacing w:line="261"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Reactive grade paraffin or corn oil </w:t>
            </w:r>
          </w:p>
        </w:tc>
      </w:tr>
      <w:tr w:rsidR="009517E5" w:rsidRPr="00063CB8" w:rsidTr="009517E5">
        <w:tc>
          <w:tcPr>
            <w:tcW w:w="4788" w:type="dxa"/>
          </w:tcPr>
          <w:p w:rsidR="009517E5" w:rsidRPr="009517E5" w:rsidRDefault="009517E5" w:rsidP="00320514">
            <w:pPr>
              <w:pStyle w:val="ROMANOS"/>
              <w:numPr>
                <w:ilvl w:val="0"/>
                <w:numId w:val="7"/>
              </w:numPr>
              <w:tabs>
                <w:tab w:val="clear" w:pos="720"/>
                <w:tab w:val="left" w:pos="0"/>
                <w:tab w:val="left" w:pos="290"/>
              </w:tabs>
              <w:spacing w:line="261" w:lineRule="exact"/>
              <w:ind w:left="0" w:firstLine="0"/>
              <w:rPr>
                <w:rFonts w:ascii="Verdana" w:hAnsi="Verdana"/>
                <w:sz w:val="16"/>
                <w:szCs w:val="16"/>
              </w:rPr>
            </w:pPr>
            <w:r w:rsidRPr="009517E5">
              <w:rPr>
                <w:rFonts w:ascii="Verdana" w:hAnsi="Verdana"/>
                <w:sz w:val="16"/>
                <w:szCs w:val="16"/>
              </w:rPr>
              <w:t>Cloruro de sodio grado reactivo.</w:t>
            </w:r>
          </w:p>
        </w:tc>
        <w:tc>
          <w:tcPr>
            <w:tcW w:w="4788" w:type="dxa"/>
          </w:tcPr>
          <w:p w:rsidR="009517E5" w:rsidRPr="00075057" w:rsidRDefault="00075057" w:rsidP="00320514">
            <w:pPr>
              <w:pStyle w:val="ROMANOS"/>
              <w:spacing w:line="261" w:lineRule="exact"/>
              <w:ind w:left="0" w:firstLine="0"/>
              <w:rPr>
                <w:rFonts w:ascii="Verdana" w:hAnsi="Verdana"/>
                <w:sz w:val="16"/>
                <w:szCs w:val="16"/>
                <w:lang w:val="en-US"/>
              </w:rPr>
            </w:pPr>
            <w:r>
              <w:rPr>
                <w:rFonts w:ascii="Verdana" w:hAnsi="Verdana"/>
                <w:b/>
                <w:sz w:val="16"/>
                <w:szCs w:val="16"/>
                <w:lang w:val="en-US"/>
              </w:rPr>
              <w:t>b)</w:t>
            </w:r>
            <w:r>
              <w:rPr>
                <w:rFonts w:ascii="Verdana" w:hAnsi="Verdana"/>
                <w:sz w:val="16"/>
                <w:szCs w:val="16"/>
                <w:lang w:val="en-US"/>
              </w:rPr>
              <w:t xml:space="preserve"> Reactive grade sodium chloride.</w:t>
            </w:r>
          </w:p>
        </w:tc>
      </w:tr>
      <w:tr w:rsidR="009517E5" w:rsidRPr="009517E5" w:rsidTr="009517E5">
        <w:tc>
          <w:tcPr>
            <w:tcW w:w="4788" w:type="dxa"/>
          </w:tcPr>
          <w:p w:rsidR="009517E5" w:rsidRPr="009517E5" w:rsidRDefault="009517E5" w:rsidP="00397B57">
            <w:pPr>
              <w:pStyle w:val="Texto"/>
              <w:spacing w:line="261" w:lineRule="exact"/>
              <w:ind w:firstLine="0"/>
              <w:rPr>
                <w:rFonts w:ascii="Verdana" w:hAnsi="Verdana"/>
                <w:sz w:val="16"/>
                <w:szCs w:val="16"/>
              </w:rPr>
            </w:pPr>
            <w:r w:rsidRPr="009517E5">
              <w:rPr>
                <w:rFonts w:ascii="Verdana" w:hAnsi="Verdana"/>
                <w:b/>
                <w:sz w:val="16"/>
                <w:szCs w:val="16"/>
              </w:rPr>
              <w:t xml:space="preserve">6.1.2 </w:t>
            </w:r>
            <w:r w:rsidRPr="009517E5">
              <w:rPr>
                <w:rFonts w:ascii="Verdana" w:hAnsi="Verdana"/>
                <w:sz w:val="16"/>
                <w:szCs w:val="16"/>
              </w:rPr>
              <w:t>Aparatos y equipo</w:t>
            </w:r>
          </w:p>
        </w:tc>
        <w:tc>
          <w:tcPr>
            <w:tcW w:w="4788" w:type="dxa"/>
          </w:tcPr>
          <w:p w:rsidR="009517E5" w:rsidRPr="00075057" w:rsidRDefault="00075057" w:rsidP="00397B57">
            <w:pPr>
              <w:pStyle w:val="Texto"/>
              <w:spacing w:line="261" w:lineRule="exact"/>
              <w:ind w:firstLine="0"/>
              <w:rPr>
                <w:rFonts w:ascii="Verdana" w:hAnsi="Verdana"/>
                <w:sz w:val="16"/>
                <w:szCs w:val="16"/>
                <w:lang w:val="en-US"/>
              </w:rPr>
            </w:pPr>
            <w:r>
              <w:rPr>
                <w:rFonts w:ascii="Verdana" w:hAnsi="Verdana"/>
                <w:b/>
                <w:sz w:val="16"/>
                <w:szCs w:val="16"/>
                <w:lang w:val="en-US"/>
              </w:rPr>
              <w:t xml:space="preserve">6.1.2 </w:t>
            </w:r>
            <w:r>
              <w:rPr>
                <w:rFonts w:ascii="Verdana" w:hAnsi="Verdana"/>
                <w:sz w:val="16"/>
                <w:szCs w:val="16"/>
                <w:lang w:val="en-US"/>
              </w:rPr>
              <w:t xml:space="preserve"> Appliances and equipment</w:t>
            </w:r>
          </w:p>
        </w:tc>
      </w:tr>
      <w:tr w:rsidR="009517E5" w:rsidRPr="00063CB8" w:rsidTr="009517E5">
        <w:tc>
          <w:tcPr>
            <w:tcW w:w="4788" w:type="dxa"/>
          </w:tcPr>
          <w:p w:rsidR="009517E5" w:rsidRPr="009517E5" w:rsidRDefault="009517E5" w:rsidP="00397B57">
            <w:pPr>
              <w:pStyle w:val="ROMANOS"/>
              <w:spacing w:line="261" w:lineRule="exact"/>
              <w:ind w:left="0" w:firstLine="0"/>
              <w:rPr>
                <w:rFonts w:ascii="Verdana" w:hAnsi="Verdana"/>
                <w:sz w:val="16"/>
                <w:szCs w:val="16"/>
              </w:rPr>
            </w:pPr>
            <w:r w:rsidRPr="009517E5">
              <w:rPr>
                <w:rFonts w:ascii="Verdana" w:hAnsi="Verdana"/>
                <w:b/>
                <w:sz w:val="16"/>
                <w:szCs w:val="16"/>
              </w:rPr>
              <w:t>a)</w:t>
            </w:r>
            <w:r w:rsidRPr="009517E5">
              <w:rPr>
                <w:rFonts w:ascii="Verdana" w:hAnsi="Verdana"/>
                <w:b/>
                <w:sz w:val="16"/>
                <w:szCs w:val="16"/>
              </w:rPr>
              <w:tab/>
            </w:r>
            <w:r w:rsidRPr="009517E5">
              <w:rPr>
                <w:rFonts w:ascii="Verdana" w:hAnsi="Verdana"/>
                <w:sz w:val="16"/>
                <w:szCs w:val="16"/>
              </w:rPr>
              <w:t>Aparato probador automático de filtros con los componentes mínimos siguientes:</w:t>
            </w:r>
          </w:p>
        </w:tc>
        <w:tc>
          <w:tcPr>
            <w:tcW w:w="4788" w:type="dxa"/>
          </w:tcPr>
          <w:p w:rsidR="009517E5" w:rsidRPr="00075057" w:rsidRDefault="00075057" w:rsidP="00397B57">
            <w:pPr>
              <w:pStyle w:val="ROMANOS"/>
              <w:spacing w:line="261" w:lineRule="exact"/>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Automatic tester of filters appliance with the following minimum components: </w:t>
            </w:r>
          </w:p>
        </w:tc>
      </w:tr>
      <w:tr w:rsidR="009517E5" w:rsidRPr="00063CB8" w:rsidTr="009517E5">
        <w:tc>
          <w:tcPr>
            <w:tcW w:w="4788" w:type="dxa"/>
          </w:tcPr>
          <w:p w:rsidR="009517E5" w:rsidRPr="009517E5" w:rsidRDefault="009517E5" w:rsidP="005809B6">
            <w:pPr>
              <w:pStyle w:val="INCISO"/>
              <w:spacing w:line="261" w:lineRule="exact"/>
              <w:ind w:left="0" w:firstLine="0"/>
              <w:rPr>
                <w:rFonts w:ascii="Verdana" w:hAnsi="Verdana"/>
                <w:sz w:val="16"/>
                <w:szCs w:val="16"/>
              </w:rPr>
            </w:pPr>
            <w:r w:rsidRPr="009517E5">
              <w:rPr>
                <w:rFonts w:ascii="Verdana" w:hAnsi="Verdana"/>
                <w:b/>
                <w:sz w:val="16"/>
                <w:szCs w:val="16"/>
              </w:rPr>
              <w:t>1)</w:t>
            </w:r>
            <w:r w:rsidR="005809B6">
              <w:rPr>
                <w:rFonts w:ascii="Verdana" w:hAnsi="Verdana"/>
                <w:b/>
                <w:sz w:val="16"/>
                <w:szCs w:val="16"/>
              </w:rPr>
              <w:t xml:space="preserve"> </w:t>
            </w:r>
            <w:r w:rsidRPr="009517E5">
              <w:rPr>
                <w:rFonts w:ascii="Verdana" w:hAnsi="Verdana"/>
                <w:sz w:val="16"/>
                <w:szCs w:val="16"/>
              </w:rPr>
              <w:t>Generador de aerosol de parafina o aceite de maíz grado reactivo, capaz de producir un tamaño de partícula con la mediana del diámetro del conteo total de partículas de 0.185 µm ± 0.02 µm, y una desviación geométrica estándar que no exceda de 1.60.</w:t>
            </w:r>
          </w:p>
        </w:tc>
        <w:tc>
          <w:tcPr>
            <w:tcW w:w="4788" w:type="dxa"/>
          </w:tcPr>
          <w:p w:rsidR="009517E5" w:rsidRPr="00075057" w:rsidRDefault="00075057" w:rsidP="005809B6">
            <w:pPr>
              <w:pStyle w:val="INCISO"/>
              <w:spacing w:line="261" w:lineRule="exact"/>
              <w:ind w:left="0" w:firstLine="0"/>
              <w:rPr>
                <w:rFonts w:ascii="Verdana" w:hAnsi="Verdana"/>
                <w:sz w:val="16"/>
                <w:szCs w:val="16"/>
                <w:lang w:val="en-US"/>
              </w:rPr>
            </w:pPr>
            <w:r>
              <w:rPr>
                <w:rFonts w:ascii="Verdana" w:hAnsi="Verdana"/>
                <w:b/>
                <w:sz w:val="16"/>
                <w:szCs w:val="16"/>
                <w:lang w:val="en-US"/>
              </w:rPr>
              <w:t xml:space="preserve">1) </w:t>
            </w:r>
            <w:r w:rsidR="005809B6">
              <w:rPr>
                <w:rFonts w:ascii="Verdana" w:hAnsi="Verdana"/>
                <w:sz w:val="16"/>
                <w:szCs w:val="16"/>
                <w:lang w:val="en-US"/>
              </w:rPr>
              <w:t>Aerosol generator</w:t>
            </w:r>
            <w:r>
              <w:rPr>
                <w:rFonts w:ascii="Verdana" w:hAnsi="Verdana"/>
                <w:sz w:val="16"/>
                <w:szCs w:val="16"/>
                <w:lang w:val="en-US"/>
              </w:rPr>
              <w:t xml:space="preserve"> of reactive grade paraffin or corn oil capable of producing a size of particulate with the median of the diameter of the total count of particulates of 0.185 </w:t>
            </w:r>
            <w:r w:rsidRPr="00075057">
              <w:rPr>
                <w:rFonts w:ascii="Verdana" w:hAnsi="Verdana"/>
                <w:sz w:val="16"/>
                <w:szCs w:val="16"/>
                <w:lang w:val="en-US"/>
              </w:rPr>
              <w:t>µm ± 0.02 µm</w:t>
            </w:r>
            <w:r>
              <w:rPr>
                <w:rFonts w:ascii="Verdana" w:hAnsi="Verdana"/>
                <w:sz w:val="16"/>
                <w:szCs w:val="16"/>
                <w:lang w:val="en-US"/>
              </w:rPr>
              <w:t xml:space="preserve"> and a standard geometric deviation that does not exceed 1.60. </w:t>
            </w:r>
          </w:p>
        </w:tc>
      </w:tr>
      <w:tr w:rsidR="009517E5" w:rsidRPr="00063CB8" w:rsidTr="009517E5">
        <w:tc>
          <w:tcPr>
            <w:tcW w:w="4788" w:type="dxa"/>
          </w:tcPr>
          <w:p w:rsidR="009517E5" w:rsidRPr="009517E5" w:rsidRDefault="009517E5" w:rsidP="005809B6">
            <w:pPr>
              <w:pStyle w:val="INCISO"/>
              <w:spacing w:line="261" w:lineRule="exact"/>
              <w:ind w:left="0" w:firstLine="0"/>
              <w:rPr>
                <w:rFonts w:ascii="Verdana" w:hAnsi="Verdana"/>
                <w:sz w:val="16"/>
                <w:szCs w:val="16"/>
              </w:rPr>
            </w:pPr>
            <w:r w:rsidRPr="009517E5">
              <w:rPr>
                <w:rFonts w:ascii="Verdana" w:hAnsi="Verdana"/>
                <w:b/>
                <w:sz w:val="16"/>
                <w:szCs w:val="16"/>
              </w:rPr>
              <w:t>2)</w:t>
            </w:r>
            <w:r w:rsidR="005809B6">
              <w:rPr>
                <w:rFonts w:ascii="Verdana" w:hAnsi="Verdana"/>
                <w:b/>
                <w:sz w:val="16"/>
                <w:szCs w:val="16"/>
              </w:rPr>
              <w:t xml:space="preserve"> </w:t>
            </w:r>
            <w:r w:rsidRPr="009517E5">
              <w:rPr>
                <w:rFonts w:ascii="Verdana" w:hAnsi="Verdana"/>
                <w:sz w:val="16"/>
                <w:szCs w:val="16"/>
              </w:rPr>
              <w:t>Generador de aerosol de cloruro de sodio grado reactivo, capaz de generar un tamaño de partícula con la mediana del diámetro del conteo total de partículas de 0.075 µm ± 0.02 µm, y una desviación geométrica estándar que no exceda de 1.86.</w:t>
            </w:r>
          </w:p>
        </w:tc>
        <w:tc>
          <w:tcPr>
            <w:tcW w:w="4788" w:type="dxa"/>
          </w:tcPr>
          <w:p w:rsidR="009517E5" w:rsidRPr="00075057" w:rsidRDefault="00075057" w:rsidP="005809B6">
            <w:pPr>
              <w:pStyle w:val="INCISO"/>
              <w:spacing w:line="261" w:lineRule="exact"/>
              <w:ind w:left="0" w:firstLine="0"/>
              <w:rPr>
                <w:rFonts w:ascii="Verdana" w:hAnsi="Verdana"/>
                <w:sz w:val="16"/>
                <w:szCs w:val="16"/>
                <w:lang w:val="en-US"/>
              </w:rPr>
            </w:pPr>
            <w:r>
              <w:rPr>
                <w:rFonts w:ascii="Verdana" w:hAnsi="Verdana"/>
                <w:b/>
                <w:sz w:val="16"/>
                <w:szCs w:val="16"/>
                <w:lang w:val="en-US"/>
              </w:rPr>
              <w:t>2)</w:t>
            </w:r>
            <w:r>
              <w:rPr>
                <w:rFonts w:ascii="Verdana" w:hAnsi="Verdana"/>
                <w:sz w:val="16"/>
                <w:szCs w:val="16"/>
                <w:lang w:val="en-US"/>
              </w:rPr>
              <w:t xml:space="preserve"> </w:t>
            </w:r>
            <w:r w:rsidR="005809B6">
              <w:rPr>
                <w:rFonts w:ascii="Verdana" w:hAnsi="Verdana"/>
                <w:sz w:val="16"/>
                <w:szCs w:val="16"/>
                <w:lang w:val="en-US"/>
              </w:rPr>
              <w:t>Aerosol generator</w:t>
            </w:r>
            <w:r>
              <w:rPr>
                <w:rFonts w:ascii="Verdana" w:hAnsi="Verdana"/>
                <w:sz w:val="16"/>
                <w:szCs w:val="16"/>
                <w:lang w:val="en-US"/>
              </w:rPr>
              <w:t xml:space="preserve"> of reactive grade sodium chloride, capable of generating a size of particulate with the median of the diameter of the total count of particulates of 0.075 </w:t>
            </w:r>
            <w:r w:rsidRPr="00075057">
              <w:rPr>
                <w:rFonts w:ascii="Verdana" w:hAnsi="Verdana"/>
                <w:sz w:val="16"/>
                <w:szCs w:val="16"/>
                <w:lang w:val="en-US"/>
              </w:rPr>
              <w:t>µm ± 0.02 µm</w:t>
            </w:r>
            <w:r>
              <w:rPr>
                <w:rFonts w:ascii="Verdana" w:hAnsi="Verdana"/>
                <w:sz w:val="16"/>
                <w:szCs w:val="16"/>
                <w:lang w:val="en-US"/>
              </w:rPr>
              <w:t xml:space="preserve"> and a standard geometric deviation that does not exceed 1.86. </w:t>
            </w:r>
          </w:p>
        </w:tc>
      </w:tr>
      <w:tr w:rsidR="009517E5" w:rsidRPr="009517E5" w:rsidTr="009517E5">
        <w:tc>
          <w:tcPr>
            <w:tcW w:w="4788" w:type="dxa"/>
          </w:tcPr>
          <w:p w:rsidR="009517E5" w:rsidRPr="009517E5" w:rsidRDefault="009517E5" w:rsidP="00397B57">
            <w:pPr>
              <w:pStyle w:val="ROMANOS"/>
              <w:spacing w:line="261" w:lineRule="exact"/>
              <w:ind w:left="0" w:firstLine="0"/>
              <w:rPr>
                <w:rFonts w:ascii="Verdana" w:hAnsi="Verdana"/>
                <w:sz w:val="16"/>
                <w:szCs w:val="16"/>
              </w:rPr>
            </w:pPr>
            <w:r w:rsidRPr="009517E5">
              <w:rPr>
                <w:rFonts w:ascii="Verdana" w:hAnsi="Verdana"/>
                <w:b/>
                <w:sz w:val="16"/>
                <w:szCs w:val="16"/>
              </w:rPr>
              <w:t>b)</w:t>
            </w:r>
            <w:r w:rsidRPr="009517E5">
              <w:rPr>
                <w:rFonts w:ascii="Verdana" w:hAnsi="Verdana"/>
                <w:b/>
                <w:sz w:val="16"/>
                <w:szCs w:val="16"/>
              </w:rPr>
              <w:tab/>
            </w:r>
            <w:r w:rsidRPr="009517E5">
              <w:rPr>
                <w:rFonts w:ascii="Verdana" w:hAnsi="Verdana"/>
                <w:sz w:val="16"/>
                <w:szCs w:val="16"/>
              </w:rPr>
              <w:t>Neutralizador del aerosol.</w:t>
            </w:r>
          </w:p>
        </w:tc>
        <w:tc>
          <w:tcPr>
            <w:tcW w:w="4788" w:type="dxa"/>
          </w:tcPr>
          <w:p w:rsidR="009517E5" w:rsidRPr="00075057" w:rsidRDefault="00075057" w:rsidP="00397B57">
            <w:pPr>
              <w:pStyle w:val="ROMANOS"/>
              <w:spacing w:line="261" w:lineRule="exact"/>
              <w:ind w:left="0" w:firstLine="0"/>
              <w:rPr>
                <w:rFonts w:ascii="Verdana" w:hAnsi="Verdana"/>
                <w:sz w:val="16"/>
                <w:szCs w:val="16"/>
                <w:lang w:val="en-US"/>
              </w:rPr>
            </w:pPr>
            <w:r>
              <w:rPr>
                <w:rFonts w:ascii="Verdana" w:hAnsi="Verdana"/>
                <w:b/>
                <w:sz w:val="16"/>
                <w:szCs w:val="16"/>
                <w:lang w:val="en-US"/>
              </w:rPr>
              <w:t>b)</w:t>
            </w:r>
            <w:r>
              <w:rPr>
                <w:rFonts w:ascii="Verdana" w:hAnsi="Verdana"/>
                <w:sz w:val="16"/>
                <w:szCs w:val="16"/>
                <w:lang w:val="en-US"/>
              </w:rPr>
              <w:t xml:space="preserve"> Aerosol neutralizer.</w:t>
            </w:r>
          </w:p>
        </w:tc>
      </w:tr>
      <w:tr w:rsidR="009517E5" w:rsidRPr="009517E5" w:rsidTr="009517E5">
        <w:tc>
          <w:tcPr>
            <w:tcW w:w="4788" w:type="dxa"/>
          </w:tcPr>
          <w:p w:rsidR="009517E5" w:rsidRPr="009517E5" w:rsidRDefault="009517E5" w:rsidP="00397B57">
            <w:pPr>
              <w:pStyle w:val="ROMANOS"/>
              <w:spacing w:line="261" w:lineRule="exact"/>
              <w:ind w:left="0" w:firstLine="0"/>
              <w:rPr>
                <w:rFonts w:ascii="Verdana" w:hAnsi="Verdana"/>
                <w:sz w:val="16"/>
                <w:szCs w:val="16"/>
              </w:rPr>
            </w:pPr>
            <w:r w:rsidRPr="009517E5">
              <w:rPr>
                <w:rFonts w:ascii="Verdana" w:hAnsi="Verdana"/>
                <w:b/>
                <w:sz w:val="16"/>
                <w:szCs w:val="16"/>
              </w:rPr>
              <w:t>c)</w:t>
            </w:r>
            <w:r w:rsidRPr="009517E5">
              <w:rPr>
                <w:rFonts w:ascii="Verdana" w:hAnsi="Verdana"/>
                <w:b/>
                <w:sz w:val="16"/>
                <w:szCs w:val="16"/>
              </w:rPr>
              <w:tab/>
            </w:r>
            <w:r w:rsidRPr="009517E5">
              <w:rPr>
                <w:rFonts w:ascii="Verdana" w:hAnsi="Verdana"/>
                <w:sz w:val="16"/>
                <w:szCs w:val="16"/>
              </w:rPr>
              <w:t>Calentador del aerosol.</w:t>
            </w:r>
          </w:p>
        </w:tc>
        <w:tc>
          <w:tcPr>
            <w:tcW w:w="4788" w:type="dxa"/>
          </w:tcPr>
          <w:p w:rsidR="009517E5" w:rsidRPr="00075057" w:rsidRDefault="00075057" w:rsidP="00397B57">
            <w:pPr>
              <w:pStyle w:val="ROMANOS"/>
              <w:spacing w:line="261" w:lineRule="exact"/>
              <w:ind w:left="0"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Aerosol heater.</w:t>
            </w:r>
          </w:p>
        </w:tc>
      </w:tr>
      <w:tr w:rsidR="009517E5" w:rsidRPr="009517E5" w:rsidTr="009517E5">
        <w:tc>
          <w:tcPr>
            <w:tcW w:w="4788" w:type="dxa"/>
          </w:tcPr>
          <w:p w:rsidR="009517E5" w:rsidRPr="009517E5" w:rsidRDefault="009517E5" w:rsidP="00397B57">
            <w:pPr>
              <w:pStyle w:val="ROMANOS"/>
              <w:spacing w:line="261" w:lineRule="exact"/>
              <w:ind w:left="0" w:firstLine="0"/>
              <w:rPr>
                <w:rFonts w:ascii="Verdana" w:hAnsi="Verdana"/>
                <w:sz w:val="16"/>
                <w:szCs w:val="16"/>
              </w:rPr>
            </w:pPr>
            <w:r w:rsidRPr="009517E5">
              <w:rPr>
                <w:rFonts w:ascii="Verdana" w:hAnsi="Verdana"/>
                <w:b/>
                <w:sz w:val="16"/>
                <w:szCs w:val="16"/>
              </w:rPr>
              <w:t>d)</w:t>
            </w:r>
            <w:r w:rsidRPr="009517E5">
              <w:rPr>
                <w:rFonts w:ascii="Verdana" w:hAnsi="Verdana"/>
                <w:b/>
                <w:sz w:val="16"/>
                <w:szCs w:val="16"/>
              </w:rPr>
              <w:tab/>
            </w:r>
            <w:r w:rsidRPr="009517E5">
              <w:rPr>
                <w:rFonts w:ascii="Verdana" w:hAnsi="Verdana"/>
                <w:sz w:val="16"/>
                <w:szCs w:val="16"/>
              </w:rPr>
              <w:t>Mezclador múltiple.</w:t>
            </w:r>
          </w:p>
        </w:tc>
        <w:tc>
          <w:tcPr>
            <w:tcW w:w="4788" w:type="dxa"/>
          </w:tcPr>
          <w:p w:rsidR="009517E5" w:rsidRPr="00075057" w:rsidRDefault="00075057" w:rsidP="00397B57">
            <w:pPr>
              <w:pStyle w:val="ROMANOS"/>
              <w:spacing w:line="261" w:lineRule="exact"/>
              <w:ind w:left="0" w:firstLine="0"/>
              <w:rPr>
                <w:rFonts w:ascii="Verdana" w:hAnsi="Verdana"/>
                <w:sz w:val="16"/>
                <w:szCs w:val="16"/>
                <w:lang w:val="en-US"/>
              </w:rPr>
            </w:pPr>
            <w:r>
              <w:rPr>
                <w:rFonts w:ascii="Verdana" w:hAnsi="Verdana"/>
                <w:b/>
                <w:sz w:val="16"/>
                <w:szCs w:val="16"/>
                <w:lang w:val="en-US"/>
              </w:rPr>
              <w:t xml:space="preserve">d) </w:t>
            </w:r>
            <w:r w:rsidR="001D79BE">
              <w:rPr>
                <w:rFonts w:ascii="Verdana" w:hAnsi="Verdana"/>
                <w:sz w:val="16"/>
                <w:szCs w:val="16"/>
                <w:lang w:val="en-US"/>
              </w:rPr>
              <w:t>Multiple mixer.</w:t>
            </w:r>
          </w:p>
        </w:tc>
      </w:tr>
      <w:tr w:rsidR="009517E5" w:rsidRPr="009517E5" w:rsidTr="009517E5">
        <w:tc>
          <w:tcPr>
            <w:tcW w:w="4788" w:type="dxa"/>
          </w:tcPr>
          <w:p w:rsidR="009517E5" w:rsidRPr="009517E5" w:rsidRDefault="009517E5" w:rsidP="00397B57">
            <w:pPr>
              <w:pStyle w:val="ROMANOS"/>
              <w:spacing w:line="261" w:lineRule="exact"/>
              <w:ind w:left="0" w:firstLine="0"/>
              <w:rPr>
                <w:rFonts w:ascii="Verdana" w:hAnsi="Verdana"/>
                <w:sz w:val="16"/>
                <w:szCs w:val="16"/>
              </w:rPr>
            </w:pPr>
            <w:r w:rsidRPr="009517E5">
              <w:rPr>
                <w:rFonts w:ascii="Verdana" w:hAnsi="Verdana"/>
                <w:b/>
                <w:sz w:val="16"/>
                <w:szCs w:val="16"/>
              </w:rPr>
              <w:t>e)</w:t>
            </w:r>
            <w:r w:rsidRPr="009517E5">
              <w:rPr>
                <w:rFonts w:ascii="Verdana" w:hAnsi="Verdana"/>
                <w:b/>
                <w:sz w:val="16"/>
                <w:szCs w:val="16"/>
              </w:rPr>
              <w:tab/>
            </w:r>
            <w:r w:rsidRPr="009517E5">
              <w:rPr>
                <w:rFonts w:ascii="Verdana" w:hAnsi="Verdana"/>
                <w:sz w:val="16"/>
                <w:szCs w:val="16"/>
              </w:rPr>
              <w:t>Medidor de flujo.</w:t>
            </w:r>
          </w:p>
        </w:tc>
        <w:tc>
          <w:tcPr>
            <w:tcW w:w="4788" w:type="dxa"/>
          </w:tcPr>
          <w:p w:rsidR="009517E5" w:rsidRPr="001D79BE" w:rsidRDefault="001D79BE" w:rsidP="00397B57">
            <w:pPr>
              <w:pStyle w:val="ROMANOS"/>
              <w:spacing w:line="261" w:lineRule="exact"/>
              <w:ind w:left="0"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 xml:space="preserve"> Flow meter.</w:t>
            </w:r>
          </w:p>
        </w:tc>
      </w:tr>
      <w:tr w:rsidR="009517E5" w:rsidRPr="00063CB8" w:rsidTr="009517E5">
        <w:tc>
          <w:tcPr>
            <w:tcW w:w="4788" w:type="dxa"/>
          </w:tcPr>
          <w:p w:rsidR="009517E5" w:rsidRPr="009517E5" w:rsidRDefault="009517E5" w:rsidP="00397B57">
            <w:pPr>
              <w:pStyle w:val="ROMANOS"/>
              <w:spacing w:line="261" w:lineRule="exact"/>
              <w:ind w:left="0" w:firstLine="0"/>
              <w:rPr>
                <w:rFonts w:ascii="Verdana" w:hAnsi="Verdana"/>
                <w:sz w:val="16"/>
                <w:szCs w:val="16"/>
              </w:rPr>
            </w:pPr>
            <w:r w:rsidRPr="009517E5">
              <w:rPr>
                <w:rFonts w:ascii="Verdana" w:hAnsi="Verdana"/>
                <w:b/>
                <w:sz w:val="16"/>
                <w:szCs w:val="16"/>
              </w:rPr>
              <w:t>f)</w:t>
            </w:r>
            <w:r w:rsidRPr="009517E5">
              <w:rPr>
                <w:rFonts w:ascii="Verdana" w:hAnsi="Verdana"/>
                <w:b/>
                <w:sz w:val="16"/>
                <w:szCs w:val="16"/>
              </w:rPr>
              <w:tab/>
            </w:r>
            <w:r w:rsidRPr="009517E5">
              <w:rPr>
                <w:rFonts w:ascii="Verdana" w:hAnsi="Verdana"/>
                <w:sz w:val="16"/>
                <w:szCs w:val="16"/>
              </w:rPr>
              <w:t>Soporte de filtro, cuando se requiera.</w:t>
            </w:r>
          </w:p>
        </w:tc>
        <w:tc>
          <w:tcPr>
            <w:tcW w:w="4788" w:type="dxa"/>
          </w:tcPr>
          <w:p w:rsidR="009517E5" w:rsidRPr="001D79BE" w:rsidRDefault="001D79BE" w:rsidP="00397B57">
            <w:pPr>
              <w:pStyle w:val="ROMANOS"/>
              <w:spacing w:line="261" w:lineRule="exact"/>
              <w:ind w:left="0" w:firstLine="0"/>
              <w:rPr>
                <w:rFonts w:ascii="Verdana" w:hAnsi="Verdana"/>
                <w:sz w:val="16"/>
                <w:szCs w:val="16"/>
                <w:lang w:val="en-US"/>
              </w:rPr>
            </w:pPr>
            <w:r w:rsidRPr="001D79BE">
              <w:rPr>
                <w:rFonts w:ascii="Verdana" w:hAnsi="Verdana"/>
                <w:b/>
                <w:sz w:val="16"/>
                <w:szCs w:val="16"/>
                <w:lang w:val="en-US"/>
              </w:rPr>
              <w:t xml:space="preserve">f) </w:t>
            </w:r>
            <w:r w:rsidRPr="001D79BE">
              <w:rPr>
                <w:rFonts w:ascii="Verdana" w:hAnsi="Verdana"/>
                <w:sz w:val="16"/>
                <w:szCs w:val="16"/>
                <w:lang w:val="en-US"/>
              </w:rPr>
              <w:t xml:space="preserve"> Filter support, when required.</w:t>
            </w:r>
          </w:p>
        </w:tc>
      </w:tr>
      <w:tr w:rsidR="009517E5" w:rsidRPr="009517E5" w:rsidTr="009517E5">
        <w:tc>
          <w:tcPr>
            <w:tcW w:w="4788" w:type="dxa"/>
          </w:tcPr>
          <w:p w:rsidR="009517E5" w:rsidRPr="009517E5" w:rsidRDefault="009517E5" w:rsidP="00397B57">
            <w:pPr>
              <w:pStyle w:val="ROMANOS"/>
              <w:spacing w:line="261" w:lineRule="exact"/>
              <w:ind w:left="0" w:firstLine="0"/>
              <w:rPr>
                <w:rFonts w:ascii="Verdana" w:hAnsi="Verdana"/>
                <w:sz w:val="16"/>
                <w:szCs w:val="16"/>
              </w:rPr>
            </w:pPr>
            <w:r w:rsidRPr="009517E5">
              <w:rPr>
                <w:rFonts w:ascii="Verdana" w:hAnsi="Verdana"/>
                <w:b/>
                <w:sz w:val="16"/>
                <w:szCs w:val="16"/>
              </w:rPr>
              <w:t>g)</w:t>
            </w:r>
            <w:r w:rsidRPr="009517E5">
              <w:rPr>
                <w:rFonts w:ascii="Verdana" w:hAnsi="Verdana"/>
                <w:b/>
                <w:sz w:val="16"/>
                <w:szCs w:val="16"/>
              </w:rPr>
              <w:tab/>
            </w:r>
            <w:r w:rsidRPr="009517E5">
              <w:rPr>
                <w:rFonts w:ascii="Verdana" w:hAnsi="Verdana"/>
                <w:sz w:val="16"/>
                <w:szCs w:val="16"/>
              </w:rPr>
              <w:t>Transductor de presión.</w:t>
            </w:r>
          </w:p>
        </w:tc>
        <w:tc>
          <w:tcPr>
            <w:tcW w:w="4788" w:type="dxa"/>
          </w:tcPr>
          <w:p w:rsidR="009517E5" w:rsidRPr="001D79BE" w:rsidRDefault="001D79BE" w:rsidP="00397B57">
            <w:pPr>
              <w:pStyle w:val="ROMANOS"/>
              <w:spacing w:line="261" w:lineRule="exact"/>
              <w:ind w:left="0" w:firstLine="0"/>
              <w:rPr>
                <w:rFonts w:ascii="Verdana" w:hAnsi="Verdana"/>
                <w:sz w:val="16"/>
                <w:szCs w:val="16"/>
                <w:lang w:val="en-US"/>
              </w:rPr>
            </w:pPr>
            <w:r w:rsidRPr="001D79BE">
              <w:rPr>
                <w:rFonts w:ascii="Verdana" w:hAnsi="Verdana"/>
                <w:b/>
                <w:sz w:val="16"/>
                <w:szCs w:val="16"/>
                <w:lang w:val="en-US"/>
              </w:rPr>
              <w:t xml:space="preserve">g) </w:t>
            </w:r>
            <w:r w:rsidRPr="001D79BE">
              <w:rPr>
                <w:rFonts w:ascii="Verdana" w:hAnsi="Verdana"/>
                <w:sz w:val="16"/>
                <w:szCs w:val="16"/>
                <w:lang w:val="en-US"/>
              </w:rPr>
              <w:t xml:space="preserve">Pressure transducer. </w:t>
            </w:r>
          </w:p>
        </w:tc>
      </w:tr>
      <w:tr w:rsidR="009517E5" w:rsidRPr="001C5657" w:rsidTr="009517E5">
        <w:tc>
          <w:tcPr>
            <w:tcW w:w="4788" w:type="dxa"/>
          </w:tcPr>
          <w:p w:rsidR="009517E5" w:rsidRPr="009517E5" w:rsidRDefault="009517E5" w:rsidP="00397B57">
            <w:pPr>
              <w:pStyle w:val="ROMANOS"/>
              <w:spacing w:line="261" w:lineRule="exact"/>
              <w:ind w:left="0" w:firstLine="0"/>
              <w:rPr>
                <w:rFonts w:ascii="Verdana" w:hAnsi="Verdana"/>
                <w:sz w:val="16"/>
                <w:szCs w:val="16"/>
              </w:rPr>
            </w:pPr>
            <w:r w:rsidRPr="009517E5">
              <w:rPr>
                <w:rFonts w:ascii="Verdana" w:hAnsi="Verdana"/>
                <w:b/>
                <w:sz w:val="16"/>
                <w:szCs w:val="16"/>
              </w:rPr>
              <w:t>h)</w:t>
            </w:r>
            <w:r w:rsidRPr="009517E5">
              <w:rPr>
                <w:rFonts w:ascii="Verdana" w:hAnsi="Verdana"/>
                <w:b/>
                <w:sz w:val="16"/>
                <w:szCs w:val="16"/>
              </w:rPr>
              <w:tab/>
            </w:r>
            <w:r w:rsidRPr="009517E5">
              <w:rPr>
                <w:rFonts w:ascii="Verdana" w:hAnsi="Verdana"/>
                <w:sz w:val="16"/>
                <w:szCs w:val="16"/>
              </w:rPr>
              <w:t>Juego de fotómetros (superior e inferior).</w:t>
            </w:r>
          </w:p>
        </w:tc>
        <w:tc>
          <w:tcPr>
            <w:tcW w:w="4788" w:type="dxa"/>
          </w:tcPr>
          <w:p w:rsidR="009517E5" w:rsidRPr="001D79BE" w:rsidRDefault="001D79BE" w:rsidP="00397B57">
            <w:pPr>
              <w:pStyle w:val="ROMANOS"/>
              <w:spacing w:line="261" w:lineRule="exact"/>
              <w:ind w:left="0" w:firstLine="0"/>
              <w:rPr>
                <w:rFonts w:ascii="Verdana" w:hAnsi="Verdana"/>
                <w:sz w:val="16"/>
                <w:szCs w:val="16"/>
                <w:lang w:val="en-US"/>
              </w:rPr>
            </w:pPr>
            <w:r w:rsidRPr="001D79BE">
              <w:rPr>
                <w:rFonts w:ascii="Verdana" w:hAnsi="Verdana"/>
                <w:b/>
                <w:sz w:val="16"/>
                <w:szCs w:val="16"/>
                <w:lang w:val="en-US"/>
              </w:rPr>
              <w:t xml:space="preserve">h) </w:t>
            </w:r>
            <w:r w:rsidRPr="001D79BE">
              <w:rPr>
                <w:rFonts w:ascii="Verdana" w:hAnsi="Verdana"/>
                <w:sz w:val="16"/>
                <w:szCs w:val="16"/>
                <w:lang w:val="en-US"/>
              </w:rPr>
              <w:t>Set of photometers (upper and lower).</w:t>
            </w:r>
          </w:p>
        </w:tc>
      </w:tr>
      <w:tr w:rsidR="009517E5" w:rsidRPr="00063CB8" w:rsidTr="009517E5">
        <w:tc>
          <w:tcPr>
            <w:tcW w:w="4788" w:type="dxa"/>
          </w:tcPr>
          <w:p w:rsidR="009517E5" w:rsidRPr="009517E5" w:rsidRDefault="009517E5" w:rsidP="00397B57">
            <w:pPr>
              <w:pStyle w:val="ROMANOS"/>
              <w:spacing w:line="261" w:lineRule="exact"/>
              <w:ind w:left="0" w:firstLine="0"/>
              <w:rPr>
                <w:rFonts w:ascii="Verdana" w:hAnsi="Verdana"/>
                <w:sz w:val="16"/>
                <w:szCs w:val="16"/>
              </w:rPr>
            </w:pPr>
            <w:r w:rsidRPr="009517E5">
              <w:rPr>
                <w:rFonts w:ascii="Verdana" w:hAnsi="Verdana"/>
                <w:b/>
                <w:sz w:val="16"/>
                <w:szCs w:val="16"/>
              </w:rPr>
              <w:t>i)</w:t>
            </w:r>
            <w:r w:rsidRPr="009517E5">
              <w:rPr>
                <w:rFonts w:ascii="Verdana" w:hAnsi="Verdana"/>
                <w:b/>
                <w:sz w:val="16"/>
                <w:szCs w:val="16"/>
              </w:rPr>
              <w:tab/>
            </w:r>
            <w:r w:rsidRPr="009517E5">
              <w:rPr>
                <w:rFonts w:ascii="Verdana" w:hAnsi="Verdana"/>
                <w:sz w:val="16"/>
                <w:szCs w:val="16"/>
              </w:rPr>
              <w:t>Balanza con resolución de 0.1 mg, o mejor.</w:t>
            </w:r>
          </w:p>
        </w:tc>
        <w:tc>
          <w:tcPr>
            <w:tcW w:w="4788" w:type="dxa"/>
          </w:tcPr>
          <w:p w:rsidR="009517E5" w:rsidRPr="001D79BE" w:rsidRDefault="001D79BE" w:rsidP="00397B57">
            <w:pPr>
              <w:pStyle w:val="ROMANOS"/>
              <w:spacing w:line="261" w:lineRule="exact"/>
              <w:ind w:left="0" w:firstLine="0"/>
              <w:rPr>
                <w:rFonts w:ascii="Verdana" w:hAnsi="Verdana"/>
                <w:sz w:val="16"/>
                <w:szCs w:val="16"/>
                <w:lang w:val="en-US"/>
              </w:rPr>
            </w:pPr>
            <w:r w:rsidRPr="001D79BE">
              <w:rPr>
                <w:rFonts w:ascii="Verdana" w:hAnsi="Verdana"/>
                <w:b/>
                <w:sz w:val="16"/>
                <w:szCs w:val="16"/>
                <w:lang w:val="en-US"/>
              </w:rPr>
              <w:t xml:space="preserve">i) </w:t>
            </w:r>
            <w:r w:rsidRPr="001D79BE">
              <w:rPr>
                <w:rFonts w:ascii="Verdana" w:hAnsi="Verdana"/>
                <w:sz w:val="16"/>
                <w:szCs w:val="16"/>
                <w:lang w:val="en-US"/>
              </w:rPr>
              <w:t xml:space="preserve">Balance with resolution of 0.1 mg, or better. </w:t>
            </w:r>
          </w:p>
        </w:tc>
      </w:tr>
      <w:tr w:rsidR="009517E5" w:rsidRPr="00063CB8" w:rsidTr="009517E5">
        <w:tc>
          <w:tcPr>
            <w:tcW w:w="4788" w:type="dxa"/>
          </w:tcPr>
          <w:p w:rsidR="009517E5" w:rsidRPr="009517E5" w:rsidRDefault="009517E5" w:rsidP="00397B57">
            <w:pPr>
              <w:pStyle w:val="ROMANOS"/>
              <w:spacing w:line="261" w:lineRule="exact"/>
              <w:ind w:left="0" w:firstLine="0"/>
              <w:rPr>
                <w:rFonts w:ascii="Verdana" w:hAnsi="Verdana"/>
                <w:sz w:val="16"/>
                <w:szCs w:val="16"/>
              </w:rPr>
            </w:pPr>
            <w:r w:rsidRPr="009517E5">
              <w:rPr>
                <w:rFonts w:ascii="Verdana" w:hAnsi="Verdana"/>
                <w:b/>
                <w:sz w:val="16"/>
                <w:szCs w:val="16"/>
              </w:rPr>
              <w:t>j)</w:t>
            </w:r>
            <w:r w:rsidRPr="009517E5">
              <w:rPr>
                <w:rFonts w:ascii="Verdana" w:hAnsi="Verdana"/>
                <w:b/>
                <w:sz w:val="16"/>
                <w:szCs w:val="16"/>
              </w:rPr>
              <w:tab/>
            </w:r>
            <w:r w:rsidRPr="009517E5">
              <w:rPr>
                <w:rFonts w:ascii="Verdana" w:hAnsi="Verdana"/>
                <w:sz w:val="16"/>
                <w:szCs w:val="16"/>
              </w:rPr>
              <w:t xml:space="preserve">Filtro Gelman de fibra de vidrio de </w:t>
            </w:r>
            <w:smartTag w:uri="urn:schemas-microsoft-com:office:smarttags" w:element="metricconverter">
              <w:smartTagPr>
                <w:attr w:name="ProductID" w:val="102 mm"/>
              </w:smartTagPr>
              <w:r w:rsidRPr="009517E5">
                <w:rPr>
                  <w:rFonts w:ascii="Verdana" w:hAnsi="Verdana"/>
                  <w:sz w:val="16"/>
                  <w:szCs w:val="16"/>
                </w:rPr>
                <w:t>102 mm</w:t>
              </w:r>
            </w:smartTag>
            <w:r w:rsidRPr="009517E5">
              <w:rPr>
                <w:rFonts w:ascii="Verdana" w:hAnsi="Verdana"/>
                <w:sz w:val="16"/>
                <w:szCs w:val="16"/>
              </w:rPr>
              <w:t>.</w:t>
            </w:r>
          </w:p>
        </w:tc>
        <w:tc>
          <w:tcPr>
            <w:tcW w:w="4788" w:type="dxa"/>
          </w:tcPr>
          <w:p w:rsidR="009517E5" w:rsidRPr="00F26901" w:rsidRDefault="001D79BE" w:rsidP="00397B57">
            <w:pPr>
              <w:pStyle w:val="ROMANOS"/>
              <w:spacing w:line="261" w:lineRule="exact"/>
              <w:ind w:left="0" w:firstLine="0"/>
              <w:rPr>
                <w:rFonts w:ascii="Verdana" w:hAnsi="Verdana"/>
                <w:sz w:val="16"/>
                <w:szCs w:val="16"/>
                <w:lang w:val="en-US"/>
              </w:rPr>
            </w:pPr>
            <w:r w:rsidRPr="00F26901">
              <w:rPr>
                <w:rFonts w:ascii="Verdana" w:hAnsi="Verdana"/>
                <w:b/>
                <w:sz w:val="16"/>
                <w:szCs w:val="16"/>
                <w:lang w:val="en-US"/>
              </w:rPr>
              <w:t xml:space="preserve">j) </w:t>
            </w:r>
            <w:r w:rsidRPr="00F26901">
              <w:rPr>
                <w:rFonts w:ascii="Verdana" w:hAnsi="Verdana"/>
                <w:sz w:val="16"/>
                <w:szCs w:val="16"/>
                <w:lang w:val="en-US"/>
              </w:rPr>
              <w:t xml:space="preserve">Fiberglass Gelman filter of 102 mm. </w:t>
            </w:r>
          </w:p>
        </w:tc>
      </w:tr>
      <w:tr w:rsidR="009517E5" w:rsidRPr="00063CB8" w:rsidTr="009517E5">
        <w:tc>
          <w:tcPr>
            <w:tcW w:w="4788" w:type="dxa"/>
          </w:tcPr>
          <w:p w:rsidR="009517E5" w:rsidRPr="009517E5" w:rsidRDefault="009517E5" w:rsidP="00397B57">
            <w:pPr>
              <w:pStyle w:val="Texto"/>
              <w:spacing w:line="261" w:lineRule="exact"/>
              <w:ind w:firstLine="0"/>
              <w:rPr>
                <w:rFonts w:ascii="Verdana" w:hAnsi="Verdana"/>
                <w:sz w:val="16"/>
                <w:szCs w:val="16"/>
              </w:rPr>
            </w:pPr>
            <w:r w:rsidRPr="009517E5">
              <w:rPr>
                <w:rFonts w:ascii="Verdana" w:hAnsi="Verdana"/>
                <w:b/>
                <w:sz w:val="16"/>
                <w:szCs w:val="16"/>
              </w:rPr>
              <w:t>Nota.</w:t>
            </w:r>
            <w:r w:rsidRPr="009517E5">
              <w:rPr>
                <w:rFonts w:ascii="Verdana" w:hAnsi="Verdana"/>
                <w:sz w:val="16"/>
                <w:szCs w:val="16"/>
              </w:rPr>
              <w:t xml:space="preserve"> Para el montaje de los filtros, el fabricante podrá proporcionar el soporte o aditamento, de manera que se logre el mejor acoplamiento para obtener la mayor hermeticidad posible (Véase Figura 1).</w:t>
            </w:r>
          </w:p>
        </w:tc>
        <w:tc>
          <w:tcPr>
            <w:tcW w:w="4788" w:type="dxa"/>
          </w:tcPr>
          <w:p w:rsidR="009517E5" w:rsidRPr="001D79BE" w:rsidRDefault="001D79BE" w:rsidP="00397B57">
            <w:pPr>
              <w:pStyle w:val="Texto"/>
              <w:spacing w:line="261" w:lineRule="exact"/>
              <w:ind w:firstLine="0"/>
              <w:rPr>
                <w:rFonts w:ascii="Verdana" w:hAnsi="Verdana"/>
                <w:sz w:val="16"/>
                <w:szCs w:val="16"/>
                <w:lang w:val="en-US"/>
              </w:rPr>
            </w:pPr>
            <w:r>
              <w:rPr>
                <w:rFonts w:ascii="Verdana" w:hAnsi="Verdana"/>
                <w:b/>
                <w:sz w:val="16"/>
                <w:szCs w:val="16"/>
                <w:lang w:val="en-US"/>
              </w:rPr>
              <w:t xml:space="preserve">Note. </w:t>
            </w:r>
            <w:r>
              <w:rPr>
                <w:rFonts w:ascii="Verdana" w:hAnsi="Verdana"/>
                <w:sz w:val="16"/>
                <w:szCs w:val="16"/>
                <w:lang w:val="en-US"/>
              </w:rPr>
              <w:t xml:space="preserve">For the mounting of filters, the manufacturer can provide the support or device, in a way that the better coupling is achieved in order to obtain the best hermeticity possible (See Figure 1). </w:t>
            </w:r>
          </w:p>
        </w:tc>
      </w:tr>
      <w:tr w:rsidR="001D79BE" w:rsidRPr="00063CB8" w:rsidTr="009517E5">
        <w:tc>
          <w:tcPr>
            <w:tcW w:w="4788" w:type="dxa"/>
          </w:tcPr>
          <w:p w:rsidR="001D79BE" w:rsidRPr="00F26901" w:rsidRDefault="001D79BE" w:rsidP="00397B57">
            <w:pPr>
              <w:pStyle w:val="Texto"/>
              <w:spacing w:line="261" w:lineRule="exact"/>
              <w:ind w:firstLine="0"/>
              <w:rPr>
                <w:rFonts w:ascii="Verdana" w:hAnsi="Verdana"/>
                <w:b/>
                <w:sz w:val="16"/>
                <w:szCs w:val="16"/>
                <w:lang w:val="en-US"/>
              </w:rPr>
            </w:pPr>
          </w:p>
        </w:tc>
        <w:tc>
          <w:tcPr>
            <w:tcW w:w="4788" w:type="dxa"/>
          </w:tcPr>
          <w:p w:rsidR="001D79BE" w:rsidRDefault="001D79BE" w:rsidP="00397B57">
            <w:pPr>
              <w:pStyle w:val="Texto"/>
              <w:spacing w:line="261" w:lineRule="exact"/>
              <w:ind w:firstLine="0"/>
              <w:rPr>
                <w:rFonts w:ascii="Verdana" w:hAnsi="Verdana"/>
                <w:b/>
                <w:sz w:val="16"/>
                <w:szCs w:val="16"/>
                <w:lang w:val="en-US"/>
              </w:rPr>
            </w:pPr>
          </w:p>
        </w:tc>
      </w:tr>
    </w:tbl>
    <w:p w:rsidR="003318B9" w:rsidRDefault="003318B9" w:rsidP="003318B9">
      <w:pPr>
        <w:pStyle w:val="Texto"/>
        <w:spacing w:after="80" w:line="240" w:lineRule="auto"/>
        <w:ind w:firstLine="0"/>
        <w:jc w:val="center"/>
        <w:rPr>
          <w:rFonts w:ascii="Verdana" w:hAnsi="Verdana"/>
          <w:sz w:val="16"/>
          <w:szCs w:val="16"/>
        </w:rPr>
      </w:pPr>
      <w:r>
        <w:rPr>
          <w:rFonts w:ascii="Verdana" w:hAnsi="Verdana"/>
          <w:noProof/>
          <w:color w:val="000080"/>
          <w:sz w:val="16"/>
          <w:szCs w:val="16"/>
          <w:lang w:val="en-US" w:eastAsia="en-US"/>
        </w:rPr>
        <w:drawing>
          <wp:inline distT="0" distB="0" distL="0" distR="0">
            <wp:extent cx="4954270" cy="19037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4270" cy="1903730"/>
                    </a:xfrm>
                    <a:prstGeom prst="rect">
                      <a:avLst/>
                    </a:prstGeom>
                    <a:noFill/>
                    <a:ln>
                      <a:noFill/>
                    </a:ln>
                  </pic:spPr>
                </pic:pic>
              </a:graphicData>
            </a:graphic>
          </wp:inline>
        </w:drawing>
      </w:r>
    </w:p>
    <w:p w:rsidR="00397B57" w:rsidRDefault="00397B57" w:rsidP="003318B9">
      <w:pPr>
        <w:pStyle w:val="Texto"/>
        <w:spacing w:after="80" w:line="240" w:lineRule="auto"/>
        <w:ind w:firstLine="0"/>
        <w:jc w:val="center"/>
        <w:rPr>
          <w:rFonts w:ascii="Verdana" w:hAnsi="Verdana"/>
          <w:sz w:val="16"/>
          <w:szCs w:val="16"/>
        </w:rPr>
      </w:pPr>
    </w:p>
    <w:p w:rsidR="00397B57" w:rsidRDefault="00397B57" w:rsidP="003318B9">
      <w:pPr>
        <w:pStyle w:val="Texto"/>
        <w:spacing w:after="80" w:line="240" w:lineRule="auto"/>
        <w:ind w:firstLine="0"/>
        <w:jc w:val="center"/>
        <w:rPr>
          <w:rFonts w:ascii="Verdana" w:hAnsi="Verdana"/>
          <w:sz w:val="16"/>
          <w:szCs w:val="16"/>
        </w:rPr>
      </w:pPr>
      <w:r>
        <w:rPr>
          <w:noProof/>
          <w:lang w:val="en-US" w:eastAsia="en-US"/>
        </w:rPr>
        <w:drawing>
          <wp:inline distT="0" distB="0" distL="0" distR="0" wp14:anchorId="4206397A" wp14:editId="0BBF020D">
            <wp:extent cx="4789805" cy="2087880"/>
            <wp:effectExtent l="0" t="0" r="0" b="762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9"/>
                    <a:srcRect l="2988" t="23713" r="16322" b="20010"/>
                    <a:stretch/>
                  </pic:blipFill>
                  <pic:spPr bwMode="auto">
                    <a:xfrm>
                      <a:off x="0" y="0"/>
                      <a:ext cx="4789805" cy="2087880"/>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397B57" w:rsidRPr="00063CB8" w:rsidTr="00397B57">
        <w:tc>
          <w:tcPr>
            <w:tcW w:w="4788" w:type="dxa"/>
          </w:tcPr>
          <w:p w:rsidR="00397B57" w:rsidRPr="00397B57" w:rsidRDefault="00397B57" w:rsidP="00397B57">
            <w:pPr>
              <w:pStyle w:val="Texto"/>
              <w:spacing w:after="73"/>
              <w:ind w:firstLine="0"/>
              <w:jc w:val="center"/>
              <w:rPr>
                <w:rFonts w:ascii="Verdana" w:hAnsi="Verdana"/>
                <w:b/>
                <w:sz w:val="16"/>
                <w:szCs w:val="16"/>
              </w:rPr>
            </w:pPr>
            <w:r w:rsidRPr="00397B57">
              <w:rPr>
                <w:rFonts w:ascii="Verdana" w:hAnsi="Verdana"/>
                <w:b/>
                <w:sz w:val="16"/>
                <w:szCs w:val="16"/>
              </w:rPr>
              <w:t>Figura 1. Ejemplo de montaje para la medición de la resistencia a la penetración</w:t>
            </w:r>
          </w:p>
        </w:tc>
        <w:tc>
          <w:tcPr>
            <w:tcW w:w="4788" w:type="dxa"/>
          </w:tcPr>
          <w:p w:rsidR="00397B57" w:rsidRPr="00397B57" w:rsidRDefault="00397B57" w:rsidP="00397B57">
            <w:pPr>
              <w:pStyle w:val="Texto"/>
              <w:spacing w:after="73"/>
              <w:ind w:firstLine="0"/>
              <w:jc w:val="center"/>
              <w:rPr>
                <w:rFonts w:ascii="Verdana" w:hAnsi="Verdana"/>
                <w:b/>
                <w:sz w:val="16"/>
                <w:szCs w:val="16"/>
                <w:lang w:val="en-US"/>
              </w:rPr>
            </w:pPr>
            <w:r>
              <w:rPr>
                <w:rFonts w:ascii="Verdana" w:hAnsi="Verdana"/>
                <w:b/>
                <w:sz w:val="16"/>
                <w:szCs w:val="16"/>
                <w:lang w:val="en-US"/>
              </w:rPr>
              <w:t>Figure 1. Example of mounting for the measuring of the resistance to penetration</w:t>
            </w:r>
          </w:p>
        </w:tc>
      </w:tr>
      <w:tr w:rsidR="00397B57" w:rsidRPr="00397B57" w:rsidTr="00397B57">
        <w:tc>
          <w:tcPr>
            <w:tcW w:w="4788" w:type="dxa"/>
          </w:tcPr>
          <w:p w:rsidR="00397B57" w:rsidRPr="00397B57" w:rsidRDefault="00397B57" w:rsidP="00397B57">
            <w:pPr>
              <w:pStyle w:val="Texto"/>
              <w:spacing w:after="73"/>
              <w:ind w:firstLine="0"/>
              <w:rPr>
                <w:rFonts w:ascii="Verdana" w:hAnsi="Verdana"/>
                <w:sz w:val="16"/>
                <w:szCs w:val="16"/>
              </w:rPr>
            </w:pPr>
            <w:r w:rsidRPr="00397B57">
              <w:rPr>
                <w:rFonts w:ascii="Verdana" w:hAnsi="Verdana"/>
                <w:b/>
                <w:sz w:val="16"/>
                <w:szCs w:val="16"/>
              </w:rPr>
              <w:t xml:space="preserve">6.1.3 </w:t>
            </w:r>
            <w:r w:rsidRPr="00397B57">
              <w:rPr>
                <w:rFonts w:ascii="Verdana" w:hAnsi="Verdana"/>
                <w:sz w:val="16"/>
                <w:szCs w:val="16"/>
              </w:rPr>
              <w:t>Preparación de las muestras</w:t>
            </w:r>
          </w:p>
        </w:tc>
        <w:tc>
          <w:tcPr>
            <w:tcW w:w="4788" w:type="dxa"/>
          </w:tcPr>
          <w:p w:rsidR="00397B57" w:rsidRPr="00397B57" w:rsidRDefault="00397B57" w:rsidP="00397B57">
            <w:pPr>
              <w:pStyle w:val="Texto"/>
              <w:spacing w:after="73"/>
              <w:ind w:firstLine="0"/>
              <w:rPr>
                <w:rFonts w:ascii="Verdana" w:hAnsi="Verdana"/>
                <w:sz w:val="16"/>
                <w:szCs w:val="16"/>
                <w:lang w:val="en-US"/>
              </w:rPr>
            </w:pPr>
            <w:r>
              <w:rPr>
                <w:rFonts w:ascii="Verdana" w:hAnsi="Verdana"/>
                <w:b/>
                <w:sz w:val="16"/>
                <w:szCs w:val="16"/>
                <w:lang w:val="en-US"/>
              </w:rPr>
              <w:t xml:space="preserve">6.1.3 </w:t>
            </w:r>
            <w:r>
              <w:rPr>
                <w:rFonts w:ascii="Verdana" w:hAnsi="Verdana"/>
                <w:sz w:val="16"/>
                <w:szCs w:val="16"/>
                <w:lang w:val="en-US"/>
              </w:rPr>
              <w:t>Preparation of the samples</w:t>
            </w:r>
          </w:p>
        </w:tc>
      </w:tr>
      <w:tr w:rsidR="00397B57" w:rsidRPr="00063CB8" w:rsidTr="00397B57">
        <w:tc>
          <w:tcPr>
            <w:tcW w:w="4788" w:type="dxa"/>
          </w:tcPr>
          <w:p w:rsidR="00397B57" w:rsidRPr="00397B57" w:rsidRDefault="00397B57" w:rsidP="00397B57">
            <w:pPr>
              <w:pStyle w:val="Texto"/>
              <w:spacing w:after="73"/>
              <w:ind w:firstLine="0"/>
              <w:rPr>
                <w:rFonts w:ascii="Verdana" w:hAnsi="Verdana"/>
                <w:sz w:val="16"/>
                <w:szCs w:val="16"/>
              </w:rPr>
            </w:pPr>
            <w:r w:rsidRPr="00397B57">
              <w:rPr>
                <w:rFonts w:ascii="Verdana" w:hAnsi="Verdana"/>
                <w:b/>
                <w:sz w:val="16"/>
                <w:szCs w:val="16"/>
              </w:rPr>
              <w:t xml:space="preserve">6.1.3.1 </w:t>
            </w:r>
            <w:r w:rsidRPr="00397B57">
              <w:rPr>
                <w:rFonts w:ascii="Verdana" w:hAnsi="Verdana"/>
                <w:sz w:val="16"/>
                <w:szCs w:val="16"/>
              </w:rPr>
              <w:t xml:space="preserve">Se deberán someter a las pruebas de resistencia a la penetración y a la de resistencia al flujo de aire, el número de filtros, de acuerdo con </w:t>
            </w:r>
            <w:smartTag w:uri="urn:schemas-microsoft-com:office:smarttags" w:element="PersonName">
              <w:smartTagPr>
                <w:attr w:name="ProductID" w:val="la Tabla"/>
              </w:smartTagPr>
              <w:r w:rsidRPr="00397B57">
                <w:rPr>
                  <w:rFonts w:ascii="Verdana" w:hAnsi="Verdana"/>
                  <w:sz w:val="16"/>
                  <w:szCs w:val="16"/>
                </w:rPr>
                <w:t>la Tabla</w:t>
              </w:r>
            </w:smartTag>
            <w:r w:rsidRPr="00397B57">
              <w:rPr>
                <w:rFonts w:ascii="Verdana" w:hAnsi="Verdana"/>
                <w:sz w:val="16"/>
                <w:szCs w:val="16"/>
              </w:rPr>
              <w:t xml:space="preserve"> 3, de cada modelo o familia de productos de los respiradores purificadores de aire de presión negativa contra partículas, según se indica a continuación:</w:t>
            </w:r>
          </w:p>
        </w:tc>
        <w:tc>
          <w:tcPr>
            <w:tcW w:w="4788" w:type="dxa"/>
          </w:tcPr>
          <w:p w:rsidR="00397B57" w:rsidRPr="00397B57" w:rsidRDefault="00397B57" w:rsidP="005809B6">
            <w:pPr>
              <w:pStyle w:val="Texto"/>
              <w:spacing w:after="73"/>
              <w:ind w:firstLine="0"/>
              <w:rPr>
                <w:rFonts w:ascii="Verdana" w:hAnsi="Verdana"/>
                <w:sz w:val="16"/>
                <w:szCs w:val="16"/>
                <w:lang w:val="en-US"/>
              </w:rPr>
            </w:pPr>
            <w:r>
              <w:rPr>
                <w:rFonts w:ascii="Verdana" w:hAnsi="Verdana"/>
                <w:b/>
                <w:sz w:val="16"/>
                <w:szCs w:val="16"/>
                <w:lang w:val="en-US"/>
              </w:rPr>
              <w:t xml:space="preserve">6.1.3.1 </w:t>
            </w:r>
            <w:r>
              <w:rPr>
                <w:rFonts w:ascii="Verdana" w:hAnsi="Verdana"/>
                <w:sz w:val="16"/>
                <w:szCs w:val="16"/>
                <w:lang w:val="en-US"/>
              </w:rPr>
              <w:t xml:space="preserve">The number of filters, according to Table 3 of each model or family of products of the </w:t>
            </w:r>
            <w:r w:rsidR="005809B6">
              <w:rPr>
                <w:rFonts w:ascii="Verdana" w:hAnsi="Verdana"/>
                <w:sz w:val="16"/>
                <w:szCs w:val="16"/>
                <w:lang w:val="en-US"/>
              </w:rPr>
              <w:t>n</w:t>
            </w:r>
            <w:r w:rsidRPr="00397B57">
              <w:rPr>
                <w:rFonts w:ascii="Verdana" w:hAnsi="Verdana"/>
                <w:sz w:val="16"/>
                <w:szCs w:val="16"/>
                <w:lang w:val="en-US"/>
              </w:rPr>
              <w:t xml:space="preserve">egative </w:t>
            </w:r>
            <w:r w:rsidR="00213B7C">
              <w:rPr>
                <w:rFonts w:ascii="Verdana" w:hAnsi="Verdana"/>
                <w:sz w:val="16"/>
                <w:szCs w:val="16"/>
                <w:lang w:val="en-US"/>
              </w:rPr>
              <w:t xml:space="preserve">pressure air purifying </w:t>
            </w:r>
            <w:r w:rsidRPr="00397B57">
              <w:rPr>
                <w:rFonts w:ascii="Verdana" w:hAnsi="Verdana"/>
                <w:sz w:val="16"/>
                <w:szCs w:val="16"/>
                <w:lang w:val="en-US"/>
              </w:rPr>
              <w:t xml:space="preserve"> respirators </w:t>
            </w:r>
            <w:r w:rsidR="005809B6">
              <w:rPr>
                <w:rFonts w:ascii="Verdana" w:hAnsi="Verdana"/>
                <w:sz w:val="16"/>
                <w:szCs w:val="16"/>
                <w:lang w:val="en-US"/>
              </w:rPr>
              <w:t>that remove</w:t>
            </w:r>
            <w:r w:rsidRPr="00397B57">
              <w:rPr>
                <w:rFonts w:ascii="Verdana" w:hAnsi="Verdana"/>
                <w:sz w:val="16"/>
                <w:szCs w:val="16"/>
                <w:lang w:val="en-US"/>
              </w:rPr>
              <w:t xml:space="preserve"> </w:t>
            </w:r>
            <w:r w:rsidR="005C3AC2">
              <w:rPr>
                <w:rFonts w:ascii="Verdana" w:hAnsi="Verdana"/>
                <w:sz w:val="16"/>
                <w:szCs w:val="16"/>
                <w:lang w:val="en-US"/>
              </w:rPr>
              <w:t>noxious</w:t>
            </w:r>
            <w:r w:rsidRPr="00397B57">
              <w:rPr>
                <w:rFonts w:ascii="Verdana" w:hAnsi="Verdana"/>
                <w:sz w:val="16"/>
                <w:szCs w:val="16"/>
                <w:lang w:val="en-US"/>
              </w:rPr>
              <w:t xml:space="preserve"> </w:t>
            </w:r>
            <w:r w:rsidR="005C3AC2">
              <w:rPr>
                <w:rFonts w:ascii="Verdana" w:hAnsi="Verdana"/>
                <w:sz w:val="16"/>
                <w:szCs w:val="16"/>
                <w:lang w:val="en-US"/>
              </w:rPr>
              <w:t>particulates</w:t>
            </w:r>
            <w:r>
              <w:rPr>
                <w:rFonts w:ascii="Verdana" w:hAnsi="Verdana"/>
                <w:sz w:val="16"/>
                <w:szCs w:val="16"/>
                <w:lang w:val="en-US"/>
              </w:rPr>
              <w:t xml:space="preserve"> must be submitted to the</w:t>
            </w:r>
            <w:r w:rsidR="005809B6">
              <w:rPr>
                <w:rFonts w:ascii="Verdana" w:hAnsi="Verdana"/>
                <w:sz w:val="16"/>
                <w:szCs w:val="16"/>
                <w:lang w:val="en-US"/>
              </w:rPr>
              <w:t xml:space="preserve"> penetration resistance tests and the air flow </w:t>
            </w:r>
            <w:r>
              <w:rPr>
                <w:rFonts w:ascii="Verdana" w:hAnsi="Verdana"/>
                <w:sz w:val="16"/>
                <w:szCs w:val="16"/>
                <w:lang w:val="en-US"/>
              </w:rPr>
              <w:t xml:space="preserve">resistance </w:t>
            </w:r>
            <w:r w:rsidR="005809B6">
              <w:rPr>
                <w:rFonts w:ascii="Verdana" w:hAnsi="Verdana"/>
                <w:sz w:val="16"/>
                <w:szCs w:val="16"/>
                <w:lang w:val="en-US"/>
              </w:rPr>
              <w:t>tests</w:t>
            </w:r>
            <w:r>
              <w:rPr>
                <w:rFonts w:ascii="Verdana" w:hAnsi="Verdana"/>
                <w:sz w:val="16"/>
                <w:szCs w:val="16"/>
                <w:lang w:val="en-US"/>
              </w:rPr>
              <w:t>, as indicated in the following:</w:t>
            </w:r>
          </w:p>
        </w:tc>
      </w:tr>
      <w:tr w:rsidR="00397B57" w:rsidRPr="00063CB8" w:rsidTr="00397B57">
        <w:tc>
          <w:tcPr>
            <w:tcW w:w="4788" w:type="dxa"/>
          </w:tcPr>
          <w:p w:rsidR="00397B57" w:rsidRPr="00397B57" w:rsidRDefault="00397B57" w:rsidP="00397B57">
            <w:pPr>
              <w:pStyle w:val="ROMANOS"/>
              <w:spacing w:after="73"/>
              <w:ind w:left="0" w:firstLine="0"/>
              <w:rPr>
                <w:rFonts w:ascii="Verdana" w:hAnsi="Verdana"/>
                <w:sz w:val="16"/>
                <w:szCs w:val="16"/>
              </w:rPr>
            </w:pPr>
            <w:r w:rsidRPr="00397B57">
              <w:rPr>
                <w:rFonts w:ascii="Verdana" w:hAnsi="Verdana"/>
                <w:b/>
                <w:sz w:val="16"/>
                <w:szCs w:val="16"/>
              </w:rPr>
              <w:t xml:space="preserve">a) </w:t>
            </w:r>
            <w:r w:rsidRPr="00397B57">
              <w:rPr>
                <w:rFonts w:ascii="Verdana" w:hAnsi="Verdana"/>
                <w:sz w:val="16"/>
                <w:szCs w:val="16"/>
              </w:rPr>
              <w:t>Un aerosol de partículas sólidas de cloruro de sodio para los filtros de la Clase N.</w:t>
            </w:r>
          </w:p>
        </w:tc>
        <w:tc>
          <w:tcPr>
            <w:tcW w:w="4788" w:type="dxa"/>
          </w:tcPr>
          <w:p w:rsidR="00397B57" w:rsidRPr="00F26901" w:rsidRDefault="00397B57" w:rsidP="00397B57">
            <w:pPr>
              <w:pStyle w:val="ROMANOS"/>
              <w:spacing w:after="73"/>
              <w:ind w:left="0" w:firstLine="0"/>
              <w:rPr>
                <w:rFonts w:ascii="Verdana" w:hAnsi="Verdana"/>
                <w:sz w:val="16"/>
                <w:szCs w:val="16"/>
                <w:lang w:val="en-US"/>
              </w:rPr>
            </w:pPr>
            <w:r w:rsidRPr="00F26901">
              <w:rPr>
                <w:rFonts w:ascii="Verdana" w:hAnsi="Verdana"/>
                <w:b/>
                <w:sz w:val="16"/>
                <w:szCs w:val="16"/>
                <w:lang w:val="en-US"/>
              </w:rPr>
              <w:t xml:space="preserve">a) </w:t>
            </w:r>
            <w:r w:rsidRPr="00F26901">
              <w:rPr>
                <w:rFonts w:ascii="Verdana" w:hAnsi="Verdana"/>
                <w:sz w:val="16"/>
                <w:szCs w:val="16"/>
                <w:lang w:val="en-US"/>
              </w:rPr>
              <w:t xml:space="preserve"> An aerosol of solid particulates of sodium chloride for the filters of Class N. </w:t>
            </w:r>
          </w:p>
        </w:tc>
      </w:tr>
      <w:tr w:rsidR="00397B57" w:rsidRPr="00063CB8" w:rsidTr="00397B57">
        <w:tc>
          <w:tcPr>
            <w:tcW w:w="4788" w:type="dxa"/>
          </w:tcPr>
          <w:p w:rsidR="00397B57" w:rsidRPr="00397B57" w:rsidRDefault="00397B57" w:rsidP="00397B57">
            <w:pPr>
              <w:pStyle w:val="ROMANOS"/>
              <w:spacing w:after="73"/>
              <w:ind w:left="0" w:firstLine="0"/>
              <w:rPr>
                <w:rFonts w:ascii="Verdana" w:hAnsi="Verdana"/>
                <w:sz w:val="16"/>
                <w:szCs w:val="16"/>
              </w:rPr>
            </w:pPr>
            <w:r w:rsidRPr="00397B57">
              <w:rPr>
                <w:rFonts w:ascii="Verdana" w:hAnsi="Verdana"/>
                <w:b/>
                <w:sz w:val="16"/>
                <w:szCs w:val="16"/>
              </w:rPr>
              <w:t xml:space="preserve">b) </w:t>
            </w:r>
            <w:r w:rsidRPr="00397B57">
              <w:rPr>
                <w:rFonts w:ascii="Verdana" w:hAnsi="Verdana"/>
                <w:sz w:val="16"/>
                <w:szCs w:val="16"/>
              </w:rPr>
              <w:t>Un aerosol de partículas líquidas de parafina o aceite de maíz grado reactivo para los filtros de las clases R y P.</w:t>
            </w:r>
          </w:p>
        </w:tc>
        <w:tc>
          <w:tcPr>
            <w:tcW w:w="4788" w:type="dxa"/>
          </w:tcPr>
          <w:p w:rsidR="00397B57" w:rsidRPr="00F26901" w:rsidRDefault="00397B57" w:rsidP="00397B57">
            <w:pPr>
              <w:pStyle w:val="ROMANOS"/>
              <w:spacing w:after="73"/>
              <w:ind w:left="0" w:firstLine="0"/>
              <w:rPr>
                <w:rFonts w:ascii="Verdana" w:hAnsi="Verdana"/>
                <w:sz w:val="16"/>
                <w:szCs w:val="16"/>
                <w:lang w:val="en-US"/>
              </w:rPr>
            </w:pPr>
            <w:r w:rsidRPr="00F26901">
              <w:rPr>
                <w:rFonts w:ascii="Verdana" w:hAnsi="Verdana"/>
                <w:b/>
                <w:sz w:val="16"/>
                <w:szCs w:val="16"/>
                <w:lang w:val="en-US"/>
              </w:rPr>
              <w:t xml:space="preserve">b) </w:t>
            </w:r>
            <w:r w:rsidRPr="00F26901">
              <w:rPr>
                <w:rFonts w:ascii="Verdana" w:hAnsi="Verdana"/>
                <w:sz w:val="16"/>
                <w:szCs w:val="16"/>
                <w:lang w:val="en-US"/>
              </w:rPr>
              <w:t xml:space="preserve">An aerosol of liquid particulates of reactive grade paraffin or corn oil for the class R and P filters. </w:t>
            </w:r>
          </w:p>
        </w:tc>
      </w:tr>
    </w:tbl>
    <w:p w:rsidR="00C7277A" w:rsidRPr="00C7277A" w:rsidRDefault="00C7277A" w:rsidP="00C7277A">
      <w:pPr>
        <w:spacing w:after="101" w:line="222" w:lineRule="exact"/>
        <w:jc w:val="center"/>
        <w:rPr>
          <w:rFonts w:ascii="Verdana" w:eastAsia="Calibri" w:hAnsi="Verdana" w:cs="Arial"/>
          <w:b/>
          <w:sz w:val="16"/>
          <w:szCs w:val="16"/>
          <w:lang w:val="es-ES"/>
        </w:rPr>
      </w:pPr>
    </w:p>
    <w:tbl>
      <w:tblPr>
        <w:tblW w:w="8715" w:type="dxa"/>
        <w:tblInd w:w="144" w:type="dxa"/>
        <w:tblLayout w:type="fixed"/>
        <w:tblCellMar>
          <w:left w:w="70" w:type="dxa"/>
          <w:right w:w="70" w:type="dxa"/>
        </w:tblCellMar>
        <w:tblLook w:val="04A0" w:firstRow="1" w:lastRow="0" w:firstColumn="1" w:lastColumn="0" w:noHBand="0" w:noVBand="1"/>
      </w:tblPr>
      <w:tblGrid>
        <w:gridCol w:w="1407"/>
        <w:gridCol w:w="1687"/>
        <w:gridCol w:w="2529"/>
        <w:gridCol w:w="3092"/>
      </w:tblGrid>
      <w:tr w:rsidR="00C7277A" w:rsidRPr="00C7277A" w:rsidTr="00C7277A">
        <w:trPr>
          <w:trHeight w:val="144"/>
        </w:trPr>
        <w:tc>
          <w:tcPr>
            <w:tcW w:w="8712" w:type="dxa"/>
            <w:gridSpan w:val="4"/>
            <w:tcBorders>
              <w:top w:val="nil"/>
              <w:left w:val="nil"/>
              <w:bottom w:val="single" w:sz="4" w:space="0" w:color="auto"/>
              <w:right w:val="nil"/>
            </w:tcBorders>
            <w:noWrap/>
            <w:vAlign w:val="center"/>
            <w:hideMark/>
          </w:tcPr>
          <w:p w:rsidR="00C7277A" w:rsidRPr="00C7277A" w:rsidRDefault="00C7277A" w:rsidP="00C7277A">
            <w:pPr>
              <w:spacing w:after="101" w:line="222" w:lineRule="exact"/>
              <w:jc w:val="center"/>
              <w:rPr>
                <w:rFonts w:ascii="Verdana" w:eastAsia="Calibri" w:hAnsi="Verdana" w:cs="Arial"/>
                <w:b/>
                <w:sz w:val="16"/>
                <w:szCs w:val="16"/>
                <w:lang w:val="es-ES"/>
              </w:rPr>
            </w:pPr>
            <w:r w:rsidRPr="00C7277A">
              <w:rPr>
                <w:rFonts w:ascii="Verdana" w:eastAsia="Calibri" w:hAnsi="Verdana" w:cs="Arial"/>
                <w:b/>
                <w:sz w:val="16"/>
                <w:szCs w:val="16"/>
                <w:lang w:val="es-ES"/>
              </w:rPr>
              <w:t>Tabla 3</w:t>
            </w:r>
          </w:p>
          <w:p w:rsidR="00C7277A" w:rsidRPr="00C7277A" w:rsidRDefault="00C7277A" w:rsidP="00C7277A">
            <w:pPr>
              <w:spacing w:after="101" w:line="222" w:lineRule="exact"/>
              <w:jc w:val="center"/>
              <w:rPr>
                <w:rFonts w:ascii="Verdana" w:eastAsia="Calibri" w:hAnsi="Verdana" w:cs="Arial"/>
                <w:b/>
                <w:sz w:val="16"/>
                <w:szCs w:val="16"/>
                <w:lang w:val="es-ES"/>
              </w:rPr>
            </w:pPr>
            <w:r w:rsidRPr="00C7277A">
              <w:rPr>
                <w:rFonts w:ascii="Verdana" w:eastAsia="Calibri" w:hAnsi="Verdana" w:cs="Arial"/>
                <w:b/>
                <w:sz w:val="16"/>
                <w:szCs w:val="16"/>
                <w:lang w:val="es-ES"/>
              </w:rPr>
              <w:t>Muestreo</w:t>
            </w:r>
          </w:p>
        </w:tc>
      </w:tr>
      <w:tr w:rsidR="00C7277A" w:rsidRPr="00C7277A" w:rsidTr="00C7277A">
        <w:trPr>
          <w:trHeight w:val="144"/>
        </w:trPr>
        <w:tc>
          <w:tcPr>
            <w:tcW w:w="1407" w:type="dxa"/>
            <w:tcBorders>
              <w:top w:val="single" w:sz="4" w:space="0" w:color="auto"/>
              <w:left w:val="single" w:sz="4" w:space="0" w:color="auto"/>
              <w:bottom w:val="single" w:sz="4" w:space="0" w:color="auto"/>
              <w:right w:val="single" w:sz="4" w:space="0" w:color="auto"/>
            </w:tcBorders>
            <w:noWrap/>
            <w:vAlign w:val="center"/>
            <w:hideMark/>
          </w:tcPr>
          <w:p w:rsidR="00C7277A" w:rsidRPr="00C7277A" w:rsidRDefault="00C7277A" w:rsidP="00C7277A">
            <w:pPr>
              <w:spacing w:after="101" w:line="222" w:lineRule="exact"/>
              <w:jc w:val="center"/>
              <w:rPr>
                <w:rFonts w:ascii="Verdana" w:eastAsia="Calibri" w:hAnsi="Verdana" w:cs="Arial"/>
                <w:b/>
                <w:sz w:val="16"/>
                <w:szCs w:val="16"/>
                <w:lang w:val="es-ES"/>
              </w:rPr>
            </w:pPr>
            <w:r w:rsidRPr="00C7277A">
              <w:rPr>
                <w:rFonts w:ascii="Verdana" w:eastAsia="Calibri" w:hAnsi="Verdana" w:cs="Arial"/>
                <w:b/>
                <w:sz w:val="16"/>
                <w:szCs w:val="16"/>
                <w:lang w:val="es-ES"/>
              </w:rPr>
              <w:t>No. de modelos de la familia de productos</w:t>
            </w:r>
          </w:p>
        </w:tc>
        <w:tc>
          <w:tcPr>
            <w:tcW w:w="1686" w:type="dxa"/>
            <w:tcBorders>
              <w:top w:val="single" w:sz="4" w:space="0" w:color="auto"/>
              <w:left w:val="single" w:sz="4" w:space="0" w:color="auto"/>
              <w:bottom w:val="single" w:sz="4" w:space="0" w:color="auto"/>
              <w:right w:val="single" w:sz="4" w:space="0" w:color="auto"/>
            </w:tcBorders>
            <w:vAlign w:val="center"/>
            <w:hideMark/>
          </w:tcPr>
          <w:p w:rsidR="00C7277A" w:rsidRPr="00C7277A" w:rsidRDefault="00C7277A" w:rsidP="00C7277A">
            <w:pPr>
              <w:spacing w:after="101" w:line="222" w:lineRule="exact"/>
              <w:jc w:val="center"/>
              <w:rPr>
                <w:rFonts w:ascii="Verdana" w:eastAsia="Calibri" w:hAnsi="Verdana" w:cs="Arial"/>
                <w:b/>
                <w:sz w:val="16"/>
                <w:szCs w:val="16"/>
                <w:lang w:val="es-ES"/>
              </w:rPr>
            </w:pPr>
            <w:r w:rsidRPr="00C7277A">
              <w:rPr>
                <w:rFonts w:ascii="Verdana" w:eastAsia="Calibri" w:hAnsi="Verdana" w:cs="Arial"/>
                <w:b/>
                <w:sz w:val="16"/>
                <w:szCs w:val="16"/>
                <w:lang w:val="es-ES"/>
              </w:rPr>
              <w:t>Tamaño de la muestra</w:t>
            </w:r>
          </w:p>
        </w:tc>
        <w:tc>
          <w:tcPr>
            <w:tcW w:w="2528" w:type="dxa"/>
            <w:tcBorders>
              <w:top w:val="single" w:sz="4" w:space="0" w:color="auto"/>
              <w:left w:val="single" w:sz="4" w:space="0" w:color="auto"/>
              <w:bottom w:val="single" w:sz="4" w:space="0" w:color="auto"/>
              <w:right w:val="single" w:sz="4" w:space="0" w:color="auto"/>
            </w:tcBorders>
            <w:vAlign w:val="center"/>
            <w:hideMark/>
          </w:tcPr>
          <w:p w:rsidR="00C7277A" w:rsidRPr="00C7277A" w:rsidRDefault="00C7277A" w:rsidP="00C7277A">
            <w:pPr>
              <w:spacing w:after="101" w:line="222" w:lineRule="exact"/>
              <w:jc w:val="center"/>
              <w:rPr>
                <w:rFonts w:ascii="Verdana" w:eastAsia="Calibri" w:hAnsi="Verdana" w:cs="Arial"/>
                <w:b/>
                <w:sz w:val="16"/>
                <w:szCs w:val="16"/>
                <w:lang w:val="es-ES"/>
              </w:rPr>
            </w:pPr>
            <w:r w:rsidRPr="00C7277A">
              <w:rPr>
                <w:rFonts w:ascii="Verdana" w:eastAsia="Calibri" w:hAnsi="Verdana" w:cs="Arial"/>
                <w:b/>
                <w:sz w:val="16"/>
                <w:szCs w:val="16"/>
                <w:lang w:val="es-ES"/>
              </w:rPr>
              <w:t>Cantidad de productos sometidos a la prueba de resistencia a la penetración a una concentración que no exceda los 200 mg/m3 (prueba de carga)</w:t>
            </w:r>
          </w:p>
        </w:tc>
        <w:tc>
          <w:tcPr>
            <w:tcW w:w="3091" w:type="dxa"/>
            <w:tcBorders>
              <w:top w:val="single" w:sz="4" w:space="0" w:color="auto"/>
              <w:left w:val="single" w:sz="4" w:space="0" w:color="auto"/>
              <w:bottom w:val="single" w:sz="4" w:space="0" w:color="auto"/>
              <w:right w:val="single" w:sz="4" w:space="0" w:color="auto"/>
            </w:tcBorders>
            <w:vAlign w:val="center"/>
            <w:hideMark/>
          </w:tcPr>
          <w:p w:rsidR="00C7277A" w:rsidRPr="00C7277A" w:rsidRDefault="00C7277A" w:rsidP="00C7277A">
            <w:pPr>
              <w:spacing w:after="101" w:line="222" w:lineRule="exact"/>
              <w:jc w:val="center"/>
              <w:rPr>
                <w:rFonts w:ascii="Verdana" w:eastAsia="Calibri" w:hAnsi="Verdana" w:cs="Arial"/>
                <w:b/>
                <w:sz w:val="16"/>
                <w:szCs w:val="16"/>
                <w:lang w:val="es-ES"/>
              </w:rPr>
            </w:pPr>
            <w:r w:rsidRPr="00C7277A">
              <w:rPr>
                <w:rFonts w:ascii="Verdana" w:eastAsia="Calibri" w:hAnsi="Verdana" w:cs="Arial"/>
                <w:b/>
                <w:sz w:val="16"/>
                <w:szCs w:val="16"/>
                <w:lang w:val="es-ES"/>
              </w:rPr>
              <w:t>Cantidad de productos sometidos a la prueba de resistencia a la penetración durante 60 segundos (prueba puntual)</w:t>
            </w:r>
          </w:p>
        </w:tc>
      </w:tr>
      <w:tr w:rsidR="00C7277A" w:rsidRPr="00C7277A" w:rsidTr="00C7277A">
        <w:trPr>
          <w:trHeight w:val="144"/>
        </w:trPr>
        <w:tc>
          <w:tcPr>
            <w:tcW w:w="1407" w:type="dxa"/>
            <w:tcBorders>
              <w:top w:val="single" w:sz="4" w:space="0" w:color="auto"/>
              <w:left w:val="single" w:sz="6" w:space="0" w:color="auto"/>
              <w:bottom w:val="single" w:sz="6" w:space="0" w:color="auto"/>
              <w:right w:val="single" w:sz="6" w:space="0" w:color="auto"/>
            </w:tcBorders>
            <w:vAlign w:val="center"/>
            <w:hideMark/>
          </w:tcPr>
          <w:p w:rsidR="00C7277A" w:rsidRPr="00C7277A" w:rsidRDefault="00C7277A" w:rsidP="00C7277A">
            <w:pPr>
              <w:spacing w:after="101" w:line="222" w:lineRule="exact"/>
              <w:jc w:val="center"/>
              <w:rPr>
                <w:rFonts w:ascii="Verdana" w:eastAsia="Calibri" w:hAnsi="Verdana" w:cs="Arial"/>
                <w:sz w:val="16"/>
                <w:szCs w:val="16"/>
                <w:lang w:val="es-ES"/>
              </w:rPr>
            </w:pPr>
            <w:r w:rsidRPr="00C7277A">
              <w:rPr>
                <w:rFonts w:ascii="Verdana" w:eastAsia="Calibri" w:hAnsi="Verdana" w:cs="Arial"/>
                <w:sz w:val="16"/>
                <w:szCs w:val="16"/>
                <w:lang w:val="es-ES"/>
              </w:rPr>
              <w:t>1</w:t>
            </w:r>
          </w:p>
        </w:tc>
        <w:tc>
          <w:tcPr>
            <w:tcW w:w="1686" w:type="dxa"/>
            <w:tcBorders>
              <w:top w:val="single" w:sz="4" w:space="0" w:color="auto"/>
              <w:left w:val="single" w:sz="6" w:space="0" w:color="auto"/>
              <w:bottom w:val="single" w:sz="6" w:space="0" w:color="auto"/>
              <w:right w:val="single" w:sz="6" w:space="0" w:color="auto"/>
            </w:tcBorders>
            <w:vAlign w:val="center"/>
            <w:hideMark/>
          </w:tcPr>
          <w:p w:rsidR="00C7277A" w:rsidRPr="00C7277A" w:rsidRDefault="00C7277A" w:rsidP="00C7277A">
            <w:pPr>
              <w:spacing w:after="101" w:line="222" w:lineRule="exact"/>
              <w:jc w:val="center"/>
              <w:rPr>
                <w:rFonts w:ascii="Verdana" w:eastAsia="Calibri" w:hAnsi="Verdana" w:cs="Arial"/>
                <w:sz w:val="16"/>
                <w:szCs w:val="16"/>
                <w:lang w:val="es-ES"/>
              </w:rPr>
            </w:pPr>
            <w:r w:rsidRPr="00C7277A">
              <w:rPr>
                <w:rFonts w:ascii="Verdana" w:eastAsia="Calibri" w:hAnsi="Verdana" w:cs="Arial"/>
                <w:sz w:val="16"/>
                <w:szCs w:val="16"/>
                <w:lang w:val="es-ES"/>
              </w:rPr>
              <w:t>10</w:t>
            </w:r>
          </w:p>
        </w:tc>
        <w:tc>
          <w:tcPr>
            <w:tcW w:w="2528" w:type="dxa"/>
            <w:tcBorders>
              <w:top w:val="single" w:sz="4" w:space="0" w:color="auto"/>
              <w:left w:val="single" w:sz="6" w:space="0" w:color="auto"/>
              <w:bottom w:val="single" w:sz="6" w:space="0" w:color="auto"/>
              <w:right w:val="single" w:sz="6" w:space="0" w:color="auto"/>
            </w:tcBorders>
            <w:vAlign w:val="center"/>
            <w:hideMark/>
          </w:tcPr>
          <w:p w:rsidR="00C7277A" w:rsidRPr="00C7277A" w:rsidRDefault="00C7277A" w:rsidP="00C7277A">
            <w:pPr>
              <w:spacing w:after="101" w:line="222" w:lineRule="exact"/>
              <w:jc w:val="center"/>
              <w:rPr>
                <w:rFonts w:ascii="Verdana" w:eastAsia="Calibri" w:hAnsi="Verdana" w:cs="Arial"/>
                <w:sz w:val="16"/>
                <w:szCs w:val="16"/>
                <w:lang w:val="es-ES"/>
              </w:rPr>
            </w:pPr>
            <w:r w:rsidRPr="00C7277A">
              <w:rPr>
                <w:rFonts w:ascii="Verdana" w:eastAsia="Calibri" w:hAnsi="Verdana" w:cs="Arial"/>
                <w:sz w:val="16"/>
                <w:szCs w:val="16"/>
                <w:lang w:val="es-ES"/>
              </w:rPr>
              <w:t>2</w:t>
            </w:r>
          </w:p>
        </w:tc>
        <w:tc>
          <w:tcPr>
            <w:tcW w:w="3091" w:type="dxa"/>
            <w:tcBorders>
              <w:top w:val="single" w:sz="4" w:space="0" w:color="auto"/>
              <w:left w:val="single" w:sz="6" w:space="0" w:color="auto"/>
              <w:bottom w:val="single" w:sz="6" w:space="0" w:color="auto"/>
              <w:right w:val="single" w:sz="6" w:space="0" w:color="auto"/>
            </w:tcBorders>
            <w:vAlign w:val="center"/>
            <w:hideMark/>
          </w:tcPr>
          <w:p w:rsidR="00C7277A" w:rsidRPr="00C7277A" w:rsidRDefault="00C7277A" w:rsidP="00C7277A">
            <w:pPr>
              <w:spacing w:after="101" w:line="222" w:lineRule="exact"/>
              <w:jc w:val="center"/>
              <w:rPr>
                <w:rFonts w:ascii="Verdana" w:eastAsia="Calibri" w:hAnsi="Verdana" w:cs="Arial"/>
                <w:sz w:val="16"/>
                <w:szCs w:val="16"/>
                <w:lang w:val="es-ES"/>
              </w:rPr>
            </w:pPr>
            <w:r w:rsidRPr="00C7277A">
              <w:rPr>
                <w:rFonts w:ascii="Verdana" w:eastAsia="Calibri" w:hAnsi="Verdana" w:cs="Arial"/>
                <w:sz w:val="16"/>
                <w:szCs w:val="16"/>
                <w:lang w:val="es-ES"/>
              </w:rPr>
              <w:t>8</w:t>
            </w:r>
          </w:p>
        </w:tc>
      </w:tr>
      <w:tr w:rsidR="00C7277A" w:rsidRPr="00C7277A" w:rsidTr="00C7277A">
        <w:trPr>
          <w:trHeight w:val="144"/>
        </w:trPr>
        <w:tc>
          <w:tcPr>
            <w:tcW w:w="1407"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eastAsia="Calibri" w:hAnsi="Verdana" w:cs="Arial"/>
                <w:sz w:val="16"/>
                <w:szCs w:val="16"/>
                <w:lang w:val="es-ES"/>
              </w:rPr>
            </w:pPr>
            <w:r w:rsidRPr="00C7277A">
              <w:rPr>
                <w:rFonts w:ascii="Verdana" w:eastAsia="Calibri" w:hAnsi="Verdana" w:cs="Arial"/>
                <w:sz w:val="16"/>
                <w:szCs w:val="16"/>
                <w:lang w:val="es-ES"/>
              </w:rPr>
              <w:t>2</w:t>
            </w:r>
          </w:p>
        </w:tc>
        <w:tc>
          <w:tcPr>
            <w:tcW w:w="1686"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eastAsia="Calibri" w:hAnsi="Verdana" w:cs="Arial"/>
                <w:sz w:val="16"/>
                <w:szCs w:val="16"/>
                <w:lang w:val="es-ES"/>
              </w:rPr>
            </w:pPr>
            <w:r w:rsidRPr="00C7277A">
              <w:rPr>
                <w:rFonts w:ascii="Verdana" w:eastAsia="Calibri" w:hAnsi="Verdana" w:cs="Arial"/>
                <w:sz w:val="16"/>
                <w:szCs w:val="16"/>
                <w:lang w:val="es-ES"/>
              </w:rPr>
              <w:t>12</w:t>
            </w:r>
          </w:p>
        </w:tc>
        <w:tc>
          <w:tcPr>
            <w:tcW w:w="2528"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eastAsia="Calibri" w:hAnsi="Verdana" w:cs="Arial"/>
                <w:sz w:val="16"/>
                <w:szCs w:val="16"/>
                <w:lang w:val="es-ES"/>
              </w:rPr>
            </w:pPr>
            <w:r w:rsidRPr="00C7277A">
              <w:rPr>
                <w:rFonts w:ascii="Verdana" w:eastAsia="Calibri" w:hAnsi="Verdana" w:cs="Arial"/>
                <w:sz w:val="16"/>
                <w:szCs w:val="16"/>
                <w:lang w:val="es-ES"/>
              </w:rPr>
              <w:t>2</w:t>
            </w:r>
          </w:p>
        </w:tc>
        <w:tc>
          <w:tcPr>
            <w:tcW w:w="3091"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eastAsia="Calibri" w:hAnsi="Verdana" w:cs="Arial"/>
                <w:sz w:val="16"/>
                <w:szCs w:val="16"/>
                <w:lang w:val="es-ES"/>
              </w:rPr>
            </w:pPr>
            <w:r w:rsidRPr="00C7277A">
              <w:rPr>
                <w:rFonts w:ascii="Verdana" w:eastAsia="Calibri" w:hAnsi="Verdana" w:cs="Arial"/>
                <w:sz w:val="16"/>
                <w:szCs w:val="16"/>
                <w:lang w:val="es-ES"/>
              </w:rPr>
              <w:t>10</w:t>
            </w:r>
          </w:p>
        </w:tc>
      </w:tr>
      <w:tr w:rsidR="00C7277A" w:rsidRPr="00C7277A" w:rsidTr="00C7277A">
        <w:trPr>
          <w:trHeight w:val="144"/>
        </w:trPr>
        <w:tc>
          <w:tcPr>
            <w:tcW w:w="1407"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eastAsia="Calibri" w:hAnsi="Verdana" w:cs="Arial"/>
                <w:sz w:val="16"/>
                <w:szCs w:val="16"/>
                <w:lang w:val="es-ES"/>
              </w:rPr>
            </w:pPr>
            <w:r w:rsidRPr="00C7277A">
              <w:rPr>
                <w:rFonts w:ascii="Verdana" w:eastAsia="Calibri" w:hAnsi="Verdana" w:cs="Arial"/>
                <w:sz w:val="16"/>
                <w:szCs w:val="16"/>
                <w:lang w:val="es-ES"/>
              </w:rPr>
              <w:t>3</w:t>
            </w:r>
          </w:p>
        </w:tc>
        <w:tc>
          <w:tcPr>
            <w:tcW w:w="1686"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eastAsia="Calibri" w:hAnsi="Verdana" w:cs="Arial"/>
                <w:sz w:val="16"/>
                <w:szCs w:val="16"/>
                <w:lang w:val="es-ES"/>
              </w:rPr>
            </w:pPr>
            <w:r w:rsidRPr="00C7277A">
              <w:rPr>
                <w:rFonts w:ascii="Verdana" w:eastAsia="Calibri" w:hAnsi="Verdana" w:cs="Arial"/>
                <w:sz w:val="16"/>
                <w:szCs w:val="16"/>
                <w:lang w:val="es-ES"/>
              </w:rPr>
              <w:t>12</w:t>
            </w:r>
          </w:p>
        </w:tc>
        <w:tc>
          <w:tcPr>
            <w:tcW w:w="2528"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eastAsia="Calibri" w:hAnsi="Verdana" w:cs="Arial"/>
                <w:sz w:val="16"/>
                <w:szCs w:val="16"/>
                <w:lang w:val="es-ES"/>
              </w:rPr>
            </w:pPr>
            <w:r w:rsidRPr="00C7277A">
              <w:rPr>
                <w:rFonts w:ascii="Verdana" w:eastAsia="Calibri" w:hAnsi="Verdana" w:cs="Arial"/>
                <w:sz w:val="16"/>
                <w:szCs w:val="16"/>
                <w:lang w:val="es-ES"/>
              </w:rPr>
              <w:t>3</w:t>
            </w:r>
          </w:p>
        </w:tc>
        <w:tc>
          <w:tcPr>
            <w:tcW w:w="3091"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eastAsia="Calibri" w:hAnsi="Verdana" w:cs="Arial"/>
                <w:sz w:val="16"/>
                <w:szCs w:val="16"/>
                <w:lang w:val="es-ES"/>
              </w:rPr>
            </w:pPr>
            <w:r w:rsidRPr="00C7277A">
              <w:rPr>
                <w:rFonts w:ascii="Verdana" w:eastAsia="Calibri" w:hAnsi="Verdana" w:cs="Arial"/>
                <w:sz w:val="16"/>
                <w:szCs w:val="16"/>
                <w:lang w:val="es-ES"/>
              </w:rPr>
              <w:t>9</w:t>
            </w:r>
          </w:p>
        </w:tc>
      </w:tr>
      <w:tr w:rsidR="00C7277A" w:rsidRPr="00C7277A" w:rsidTr="00C7277A">
        <w:trPr>
          <w:trHeight w:val="144"/>
        </w:trPr>
        <w:tc>
          <w:tcPr>
            <w:tcW w:w="1407"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eastAsia="Calibri" w:hAnsi="Verdana" w:cs="Arial"/>
                <w:sz w:val="16"/>
                <w:szCs w:val="16"/>
                <w:lang w:val="es-ES"/>
              </w:rPr>
            </w:pPr>
            <w:r w:rsidRPr="00C7277A">
              <w:rPr>
                <w:rFonts w:ascii="Verdana" w:eastAsia="Calibri" w:hAnsi="Verdana" w:cs="Arial"/>
                <w:sz w:val="16"/>
                <w:szCs w:val="16"/>
                <w:lang w:val="es-ES"/>
              </w:rPr>
              <w:t>4</w:t>
            </w:r>
          </w:p>
        </w:tc>
        <w:tc>
          <w:tcPr>
            <w:tcW w:w="1686"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eastAsia="Calibri" w:hAnsi="Verdana" w:cs="Arial"/>
                <w:sz w:val="16"/>
                <w:szCs w:val="16"/>
                <w:lang w:val="es-ES"/>
              </w:rPr>
            </w:pPr>
            <w:r w:rsidRPr="00C7277A">
              <w:rPr>
                <w:rFonts w:ascii="Verdana" w:eastAsia="Calibri" w:hAnsi="Verdana" w:cs="Arial"/>
                <w:sz w:val="16"/>
                <w:szCs w:val="16"/>
                <w:lang w:val="es-ES"/>
              </w:rPr>
              <w:t>12</w:t>
            </w:r>
          </w:p>
        </w:tc>
        <w:tc>
          <w:tcPr>
            <w:tcW w:w="2528"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eastAsia="Calibri" w:hAnsi="Verdana" w:cs="Arial"/>
                <w:sz w:val="16"/>
                <w:szCs w:val="16"/>
                <w:lang w:val="es-ES"/>
              </w:rPr>
            </w:pPr>
            <w:r w:rsidRPr="00C7277A">
              <w:rPr>
                <w:rFonts w:ascii="Verdana" w:eastAsia="Calibri" w:hAnsi="Verdana" w:cs="Arial"/>
                <w:sz w:val="16"/>
                <w:szCs w:val="16"/>
                <w:lang w:val="es-ES"/>
              </w:rPr>
              <w:t>4</w:t>
            </w:r>
          </w:p>
        </w:tc>
        <w:tc>
          <w:tcPr>
            <w:tcW w:w="3091"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eastAsia="Calibri" w:hAnsi="Verdana" w:cs="Arial"/>
                <w:sz w:val="16"/>
                <w:szCs w:val="16"/>
                <w:lang w:val="es-ES"/>
              </w:rPr>
            </w:pPr>
            <w:r w:rsidRPr="00C7277A">
              <w:rPr>
                <w:rFonts w:ascii="Verdana" w:eastAsia="Calibri" w:hAnsi="Verdana" w:cs="Arial"/>
                <w:sz w:val="16"/>
                <w:szCs w:val="16"/>
                <w:lang w:val="es-ES"/>
              </w:rPr>
              <w:t>8</w:t>
            </w:r>
          </w:p>
        </w:tc>
      </w:tr>
      <w:tr w:rsidR="00C7277A" w:rsidRPr="00C7277A" w:rsidTr="00C7277A">
        <w:trPr>
          <w:trHeight w:val="144"/>
        </w:trPr>
        <w:tc>
          <w:tcPr>
            <w:tcW w:w="1407"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eastAsia="Calibri" w:hAnsi="Verdana" w:cs="Arial"/>
                <w:sz w:val="16"/>
                <w:szCs w:val="16"/>
                <w:lang w:val="es-ES"/>
              </w:rPr>
            </w:pPr>
            <w:r w:rsidRPr="00C7277A">
              <w:rPr>
                <w:rFonts w:ascii="Verdana" w:eastAsia="Calibri" w:hAnsi="Verdana" w:cs="Arial"/>
                <w:sz w:val="16"/>
                <w:szCs w:val="16"/>
                <w:lang w:val="es-ES"/>
              </w:rPr>
              <w:t>5</w:t>
            </w:r>
          </w:p>
        </w:tc>
        <w:tc>
          <w:tcPr>
            <w:tcW w:w="1686"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eastAsia="Calibri" w:hAnsi="Verdana" w:cs="Arial"/>
                <w:sz w:val="16"/>
                <w:szCs w:val="16"/>
                <w:lang w:val="es-ES"/>
              </w:rPr>
            </w:pPr>
            <w:r w:rsidRPr="00C7277A">
              <w:rPr>
                <w:rFonts w:ascii="Verdana" w:eastAsia="Calibri" w:hAnsi="Verdana" w:cs="Arial"/>
                <w:sz w:val="16"/>
                <w:szCs w:val="16"/>
                <w:lang w:val="es-ES"/>
              </w:rPr>
              <w:t>15</w:t>
            </w:r>
          </w:p>
        </w:tc>
        <w:tc>
          <w:tcPr>
            <w:tcW w:w="2528"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eastAsia="Calibri" w:hAnsi="Verdana" w:cs="Arial"/>
                <w:sz w:val="16"/>
                <w:szCs w:val="16"/>
                <w:lang w:val="es-ES"/>
              </w:rPr>
            </w:pPr>
            <w:r w:rsidRPr="00C7277A">
              <w:rPr>
                <w:rFonts w:ascii="Verdana" w:eastAsia="Calibri" w:hAnsi="Verdana" w:cs="Arial"/>
                <w:sz w:val="16"/>
                <w:szCs w:val="16"/>
                <w:lang w:val="es-ES"/>
              </w:rPr>
              <w:t>5</w:t>
            </w:r>
          </w:p>
        </w:tc>
        <w:tc>
          <w:tcPr>
            <w:tcW w:w="3091"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eastAsia="Calibri" w:hAnsi="Verdana" w:cs="Arial"/>
                <w:sz w:val="16"/>
                <w:szCs w:val="16"/>
                <w:lang w:val="es-ES"/>
              </w:rPr>
            </w:pPr>
            <w:r w:rsidRPr="00C7277A">
              <w:rPr>
                <w:rFonts w:ascii="Verdana" w:eastAsia="Calibri" w:hAnsi="Verdana" w:cs="Arial"/>
                <w:sz w:val="16"/>
                <w:szCs w:val="16"/>
                <w:lang w:val="es-ES"/>
              </w:rPr>
              <w:t>10</w:t>
            </w:r>
          </w:p>
        </w:tc>
      </w:tr>
      <w:tr w:rsidR="00C7277A" w:rsidRPr="00C7277A" w:rsidTr="00C7277A">
        <w:trPr>
          <w:trHeight w:val="144"/>
        </w:trPr>
        <w:tc>
          <w:tcPr>
            <w:tcW w:w="1407"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eastAsia="Calibri" w:hAnsi="Verdana" w:cs="Arial"/>
                <w:sz w:val="16"/>
                <w:szCs w:val="16"/>
                <w:lang w:val="es-ES"/>
              </w:rPr>
            </w:pPr>
            <w:r w:rsidRPr="00C7277A">
              <w:rPr>
                <w:rFonts w:ascii="Verdana" w:eastAsia="Calibri" w:hAnsi="Verdana" w:cs="Arial"/>
                <w:sz w:val="16"/>
                <w:szCs w:val="16"/>
                <w:lang w:val="es-ES"/>
              </w:rPr>
              <w:t>6</w:t>
            </w:r>
          </w:p>
        </w:tc>
        <w:tc>
          <w:tcPr>
            <w:tcW w:w="1686"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eastAsia="Calibri" w:hAnsi="Verdana" w:cs="Arial"/>
                <w:sz w:val="16"/>
                <w:szCs w:val="16"/>
                <w:lang w:val="es-ES"/>
              </w:rPr>
            </w:pPr>
            <w:r w:rsidRPr="00C7277A">
              <w:rPr>
                <w:rFonts w:ascii="Verdana" w:eastAsia="Calibri" w:hAnsi="Verdana" w:cs="Arial"/>
                <w:sz w:val="16"/>
                <w:szCs w:val="16"/>
                <w:lang w:val="es-ES"/>
              </w:rPr>
              <w:t>18</w:t>
            </w:r>
          </w:p>
        </w:tc>
        <w:tc>
          <w:tcPr>
            <w:tcW w:w="2528"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eastAsia="Calibri" w:hAnsi="Verdana" w:cs="Arial"/>
                <w:sz w:val="16"/>
                <w:szCs w:val="16"/>
                <w:lang w:val="es-ES"/>
              </w:rPr>
            </w:pPr>
            <w:r w:rsidRPr="00C7277A">
              <w:rPr>
                <w:rFonts w:ascii="Verdana" w:eastAsia="Calibri" w:hAnsi="Verdana" w:cs="Arial"/>
                <w:sz w:val="16"/>
                <w:szCs w:val="16"/>
                <w:lang w:val="es-ES"/>
              </w:rPr>
              <w:t>6</w:t>
            </w:r>
          </w:p>
        </w:tc>
        <w:tc>
          <w:tcPr>
            <w:tcW w:w="3091"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eastAsia="Calibri" w:hAnsi="Verdana" w:cs="Arial"/>
                <w:sz w:val="16"/>
                <w:szCs w:val="16"/>
                <w:lang w:val="es-ES"/>
              </w:rPr>
            </w:pPr>
            <w:r w:rsidRPr="00C7277A">
              <w:rPr>
                <w:rFonts w:ascii="Verdana" w:eastAsia="Calibri" w:hAnsi="Verdana" w:cs="Arial"/>
                <w:sz w:val="16"/>
                <w:szCs w:val="16"/>
                <w:lang w:val="es-ES"/>
              </w:rPr>
              <w:t>12</w:t>
            </w:r>
          </w:p>
        </w:tc>
      </w:tr>
      <w:tr w:rsidR="00C7277A" w:rsidRPr="00C7277A" w:rsidTr="00C7277A">
        <w:trPr>
          <w:trHeight w:val="144"/>
        </w:trPr>
        <w:tc>
          <w:tcPr>
            <w:tcW w:w="1407"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eastAsia="Calibri" w:hAnsi="Verdana" w:cs="Arial"/>
                <w:sz w:val="16"/>
                <w:szCs w:val="16"/>
                <w:lang w:val="es-ES"/>
              </w:rPr>
            </w:pPr>
            <w:r w:rsidRPr="00C7277A">
              <w:rPr>
                <w:rFonts w:ascii="Verdana" w:eastAsia="Calibri" w:hAnsi="Verdana" w:cs="Arial"/>
                <w:sz w:val="16"/>
                <w:szCs w:val="16"/>
                <w:lang w:val="es-ES"/>
              </w:rPr>
              <w:t>7</w:t>
            </w:r>
          </w:p>
        </w:tc>
        <w:tc>
          <w:tcPr>
            <w:tcW w:w="1686"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eastAsia="Calibri" w:hAnsi="Verdana" w:cs="Arial"/>
                <w:sz w:val="16"/>
                <w:szCs w:val="16"/>
                <w:lang w:val="es-ES"/>
              </w:rPr>
            </w:pPr>
            <w:r w:rsidRPr="00C7277A">
              <w:rPr>
                <w:rFonts w:ascii="Verdana" w:eastAsia="Calibri" w:hAnsi="Verdana" w:cs="Arial"/>
                <w:sz w:val="16"/>
                <w:szCs w:val="16"/>
                <w:lang w:val="es-ES"/>
              </w:rPr>
              <w:t>21</w:t>
            </w:r>
          </w:p>
        </w:tc>
        <w:tc>
          <w:tcPr>
            <w:tcW w:w="2528"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eastAsia="Calibri" w:hAnsi="Verdana" w:cs="Arial"/>
                <w:sz w:val="16"/>
                <w:szCs w:val="16"/>
                <w:lang w:val="es-ES"/>
              </w:rPr>
            </w:pPr>
            <w:r w:rsidRPr="00C7277A">
              <w:rPr>
                <w:rFonts w:ascii="Verdana" w:eastAsia="Calibri" w:hAnsi="Verdana" w:cs="Arial"/>
                <w:sz w:val="16"/>
                <w:szCs w:val="16"/>
                <w:lang w:val="es-ES"/>
              </w:rPr>
              <w:t>7</w:t>
            </w:r>
          </w:p>
        </w:tc>
        <w:tc>
          <w:tcPr>
            <w:tcW w:w="3091"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eastAsia="Calibri" w:hAnsi="Verdana" w:cs="Arial"/>
                <w:sz w:val="16"/>
                <w:szCs w:val="16"/>
                <w:lang w:val="es-ES"/>
              </w:rPr>
            </w:pPr>
            <w:r w:rsidRPr="00C7277A">
              <w:rPr>
                <w:rFonts w:ascii="Verdana" w:eastAsia="Calibri" w:hAnsi="Verdana" w:cs="Arial"/>
                <w:sz w:val="16"/>
                <w:szCs w:val="16"/>
                <w:lang w:val="es-ES"/>
              </w:rPr>
              <w:t>14</w:t>
            </w:r>
          </w:p>
        </w:tc>
      </w:tr>
      <w:tr w:rsidR="00C7277A" w:rsidRPr="00C7277A" w:rsidTr="00C7277A">
        <w:trPr>
          <w:trHeight w:val="144"/>
        </w:trPr>
        <w:tc>
          <w:tcPr>
            <w:tcW w:w="1407"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eastAsia="Calibri" w:hAnsi="Verdana" w:cs="Arial"/>
                <w:sz w:val="16"/>
                <w:szCs w:val="16"/>
                <w:lang w:val="es-ES"/>
              </w:rPr>
            </w:pPr>
            <w:r w:rsidRPr="00C7277A">
              <w:rPr>
                <w:rFonts w:ascii="Verdana" w:eastAsia="Calibri" w:hAnsi="Verdana" w:cs="Arial"/>
                <w:sz w:val="16"/>
                <w:szCs w:val="16"/>
                <w:lang w:val="es-ES"/>
              </w:rPr>
              <w:t>8</w:t>
            </w:r>
          </w:p>
        </w:tc>
        <w:tc>
          <w:tcPr>
            <w:tcW w:w="1686"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eastAsia="Calibri" w:hAnsi="Verdana" w:cs="Arial"/>
                <w:sz w:val="16"/>
                <w:szCs w:val="16"/>
                <w:lang w:val="es-ES"/>
              </w:rPr>
            </w:pPr>
            <w:r w:rsidRPr="00C7277A">
              <w:rPr>
                <w:rFonts w:ascii="Verdana" w:eastAsia="Calibri" w:hAnsi="Verdana" w:cs="Arial"/>
                <w:sz w:val="16"/>
                <w:szCs w:val="16"/>
                <w:lang w:val="es-ES"/>
              </w:rPr>
              <w:t>24</w:t>
            </w:r>
          </w:p>
        </w:tc>
        <w:tc>
          <w:tcPr>
            <w:tcW w:w="2528"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eastAsia="Calibri" w:hAnsi="Verdana" w:cs="Arial"/>
                <w:sz w:val="16"/>
                <w:szCs w:val="16"/>
                <w:lang w:val="es-ES"/>
              </w:rPr>
            </w:pPr>
            <w:r w:rsidRPr="00C7277A">
              <w:rPr>
                <w:rFonts w:ascii="Verdana" w:eastAsia="Calibri" w:hAnsi="Verdana" w:cs="Arial"/>
                <w:sz w:val="16"/>
                <w:szCs w:val="16"/>
                <w:lang w:val="es-ES"/>
              </w:rPr>
              <w:t>8</w:t>
            </w:r>
          </w:p>
        </w:tc>
        <w:tc>
          <w:tcPr>
            <w:tcW w:w="3091"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eastAsia="Calibri" w:hAnsi="Verdana" w:cs="Arial"/>
                <w:sz w:val="16"/>
                <w:szCs w:val="16"/>
                <w:lang w:val="es-ES"/>
              </w:rPr>
            </w:pPr>
            <w:r w:rsidRPr="00C7277A">
              <w:rPr>
                <w:rFonts w:ascii="Verdana" w:eastAsia="Calibri" w:hAnsi="Verdana" w:cs="Arial"/>
                <w:sz w:val="16"/>
                <w:szCs w:val="16"/>
                <w:lang w:val="es-ES"/>
              </w:rPr>
              <w:t>16</w:t>
            </w:r>
          </w:p>
        </w:tc>
      </w:tr>
      <w:tr w:rsidR="00C7277A" w:rsidRPr="00C7277A" w:rsidTr="00C7277A">
        <w:trPr>
          <w:trHeight w:val="144"/>
        </w:trPr>
        <w:tc>
          <w:tcPr>
            <w:tcW w:w="1407"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eastAsia="Calibri" w:hAnsi="Verdana" w:cs="Arial"/>
                <w:sz w:val="16"/>
                <w:szCs w:val="16"/>
                <w:lang w:val="es-ES"/>
              </w:rPr>
            </w:pPr>
            <w:r w:rsidRPr="00C7277A">
              <w:rPr>
                <w:rFonts w:ascii="Verdana" w:eastAsia="Calibri" w:hAnsi="Verdana" w:cs="Arial"/>
                <w:sz w:val="16"/>
                <w:szCs w:val="16"/>
                <w:lang w:val="es-ES"/>
              </w:rPr>
              <w:t>9</w:t>
            </w:r>
          </w:p>
        </w:tc>
        <w:tc>
          <w:tcPr>
            <w:tcW w:w="1686"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eastAsia="Calibri" w:hAnsi="Verdana" w:cs="Arial"/>
                <w:sz w:val="16"/>
                <w:szCs w:val="16"/>
                <w:lang w:val="es-ES"/>
              </w:rPr>
            </w:pPr>
            <w:r w:rsidRPr="00C7277A">
              <w:rPr>
                <w:rFonts w:ascii="Verdana" w:eastAsia="Calibri" w:hAnsi="Verdana" w:cs="Arial"/>
                <w:sz w:val="16"/>
                <w:szCs w:val="16"/>
                <w:lang w:val="es-ES"/>
              </w:rPr>
              <w:t>27</w:t>
            </w:r>
          </w:p>
        </w:tc>
        <w:tc>
          <w:tcPr>
            <w:tcW w:w="2528"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eastAsia="Calibri" w:hAnsi="Verdana" w:cs="Arial"/>
                <w:sz w:val="16"/>
                <w:szCs w:val="16"/>
                <w:lang w:val="es-ES"/>
              </w:rPr>
            </w:pPr>
            <w:r w:rsidRPr="00C7277A">
              <w:rPr>
                <w:rFonts w:ascii="Verdana" w:eastAsia="Calibri" w:hAnsi="Verdana" w:cs="Arial"/>
                <w:sz w:val="16"/>
                <w:szCs w:val="16"/>
                <w:lang w:val="es-ES"/>
              </w:rPr>
              <w:t>9</w:t>
            </w:r>
          </w:p>
        </w:tc>
        <w:tc>
          <w:tcPr>
            <w:tcW w:w="3091"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eastAsia="Calibri" w:hAnsi="Verdana" w:cs="Arial"/>
                <w:sz w:val="16"/>
                <w:szCs w:val="16"/>
                <w:lang w:val="es-ES"/>
              </w:rPr>
            </w:pPr>
            <w:r w:rsidRPr="00C7277A">
              <w:rPr>
                <w:rFonts w:ascii="Verdana" w:eastAsia="Calibri" w:hAnsi="Verdana" w:cs="Arial"/>
                <w:sz w:val="16"/>
                <w:szCs w:val="16"/>
                <w:lang w:val="es-ES"/>
              </w:rPr>
              <w:t>18</w:t>
            </w:r>
          </w:p>
        </w:tc>
      </w:tr>
      <w:tr w:rsidR="00C7277A" w:rsidRPr="00C7277A" w:rsidTr="00C7277A">
        <w:trPr>
          <w:trHeight w:val="144"/>
        </w:trPr>
        <w:tc>
          <w:tcPr>
            <w:tcW w:w="1407"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eastAsia="Calibri" w:hAnsi="Verdana" w:cs="Arial"/>
                <w:sz w:val="16"/>
                <w:szCs w:val="16"/>
                <w:lang w:val="es-ES"/>
              </w:rPr>
            </w:pPr>
            <w:r w:rsidRPr="00C7277A">
              <w:rPr>
                <w:rFonts w:ascii="Verdana" w:eastAsia="Calibri" w:hAnsi="Verdana" w:cs="Arial"/>
                <w:sz w:val="16"/>
                <w:szCs w:val="16"/>
                <w:lang w:val="es-ES"/>
              </w:rPr>
              <w:t>10</w:t>
            </w:r>
          </w:p>
        </w:tc>
        <w:tc>
          <w:tcPr>
            <w:tcW w:w="1686"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eastAsia="Calibri" w:hAnsi="Verdana" w:cs="Arial"/>
                <w:sz w:val="16"/>
                <w:szCs w:val="16"/>
                <w:lang w:val="es-ES"/>
              </w:rPr>
            </w:pPr>
            <w:r w:rsidRPr="00C7277A">
              <w:rPr>
                <w:rFonts w:ascii="Verdana" w:eastAsia="Calibri" w:hAnsi="Verdana" w:cs="Arial"/>
                <w:sz w:val="16"/>
                <w:szCs w:val="16"/>
                <w:lang w:val="es-ES"/>
              </w:rPr>
              <w:t>30</w:t>
            </w:r>
          </w:p>
        </w:tc>
        <w:tc>
          <w:tcPr>
            <w:tcW w:w="2528"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eastAsia="Calibri" w:hAnsi="Verdana" w:cs="Arial"/>
                <w:sz w:val="16"/>
                <w:szCs w:val="16"/>
                <w:lang w:val="es-ES"/>
              </w:rPr>
            </w:pPr>
            <w:r w:rsidRPr="00C7277A">
              <w:rPr>
                <w:rFonts w:ascii="Verdana" w:eastAsia="Calibri" w:hAnsi="Verdana" w:cs="Arial"/>
                <w:sz w:val="16"/>
                <w:szCs w:val="16"/>
                <w:lang w:val="es-ES"/>
              </w:rPr>
              <w:t>10</w:t>
            </w:r>
          </w:p>
        </w:tc>
        <w:tc>
          <w:tcPr>
            <w:tcW w:w="3091"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eastAsia="Calibri" w:hAnsi="Verdana" w:cs="Arial"/>
                <w:sz w:val="16"/>
                <w:szCs w:val="16"/>
                <w:lang w:val="es-ES"/>
              </w:rPr>
            </w:pPr>
            <w:r w:rsidRPr="00C7277A">
              <w:rPr>
                <w:rFonts w:ascii="Verdana" w:eastAsia="Calibri" w:hAnsi="Verdana" w:cs="Arial"/>
                <w:sz w:val="16"/>
                <w:szCs w:val="16"/>
                <w:lang w:val="es-ES"/>
              </w:rPr>
              <w:t>20</w:t>
            </w:r>
          </w:p>
        </w:tc>
      </w:tr>
      <w:tr w:rsidR="00C7277A" w:rsidRPr="00C7277A" w:rsidTr="00C7277A">
        <w:trPr>
          <w:trHeight w:val="144"/>
        </w:trPr>
        <w:tc>
          <w:tcPr>
            <w:tcW w:w="1407"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eastAsia="Calibri" w:hAnsi="Verdana" w:cs="Arial"/>
                <w:sz w:val="16"/>
                <w:szCs w:val="16"/>
                <w:lang w:val="es-ES"/>
              </w:rPr>
            </w:pPr>
            <w:r w:rsidRPr="00C7277A">
              <w:rPr>
                <w:rFonts w:ascii="Verdana" w:eastAsia="Calibri" w:hAnsi="Verdana" w:cs="Arial"/>
                <w:sz w:val="16"/>
                <w:szCs w:val="16"/>
                <w:lang w:val="es-ES"/>
              </w:rPr>
              <w:t>11</w:t>
            </w:r>
          </w:p>
        </w:tc>
        <w:tc>
          <w:tcPr>
            <w:tcW w:w="1686"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eastAsia="Calibri" w:hAnsi="Verdana" w:cs="Arial"/>
                <w:sz w:val="16"/>
                <w:szCs w:val="16"/>
                <w:lang w:val="es-ES"/>
              </w:rPr>
            </w:pPr>
            <w:r w:rsidRPr="00C7277A">
              <w:rPr>
                <w:rFonts w:ascii="Verdana" w:eastAsia="Calibri" w:hAnsi="Verdana" w:cs="Arial"/>
                <w:sz w:val="16"/>
                <w:szCs w:val="16"/>
                <w:lang w:val="es-ES"/>
              </w:rPr>
              <w:t>33</w:t>
            </w:r>
          </w:p>
        </w:tc>
        <w:tc>
          <w:tcPr>
            <w:tcW w:w="2528"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eastAsia="Calibri" w:hAnsi="Verdana" w:cs="Arial"/>
                <w:sz w:val="16"/>
                <w:szCs w:val="16"/>
                <w:lang w:val="es-ES"/>
              </w:rPr>
            </w:pPr>
            <w:r w:rsidRPr="00C7277A">
              <w:rPr>
                <w:rFonts w:ascii="Verdana" w:eastAsia="Calibri" w:hAnsi="Verdana" w:cs="Arial"/>
                <w:sz w:val="16"/>
                <w:szCs w:val="16"/>
                <w:lang w:val="es-ES"/>
              </w:rPr>
              <w:t>11</w:t>
            </w:r>
          </w:p>
        </w:tc>
        <w:tc>
          <w:tcPr>
            <w:tcW w:w="3091"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eastAsia="Calibri" w:hAnsi="Verdana" w:cs="Arial"/>
                <w:sz w:val="16"/>
                <w:szCs w:val="16"/>
                <w:lang w:val="es-ES"/>
              </w:rPr>
            </w:pPr>
            <w:r w:rsidRPr="00C7277A">
              <w:rPr>
                <w:rFonts w:ascii="Verdana" w:eastAsia="Calibri" w:hAnsi="Verdana" w:cs="Arial"/>
                <w:sz w:val="16"/>
                <w:szCs w:val="16"/>
                <w:lang w:val="es-ES"/>
              </w:rPr>
              <w:t>22</w:t>
            </w:r>
          </w:p>
        </w:tc>
      </w:tr>
      <w:tr w:rsidR="00C7277A" w:rsidRPr="00C7277A" w:rsidTr="00C7277A">
        <w:trPr>
          <w:trHeight w:val="144"/>
        </w:trPr>
        <w:tc>
          <w:tcPr>
            <w:tcW w:w="1407"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eastAsia="Calibri" w:hAnsi="Verdana" w:cs="Arial"/>
                <w:sz w:val="16"/>
                <w:szCs w:val="16"/>
                <w:lang w:val="es-ES"/>
              </w:rPr>
            </w:pPr>
            <w:r w:rsidRPr="00C7277A">
              <w:rPr>
                <w:rFonts w:ascii="Verdana" w:eastAsia="Calibri" w:hAnsi="Verdana" w:cs="Arial"/>
                <w:sz w:val="16"/>
                <w:szCs w:val="16"/>
                <w:lang w:val="es-ES"/>
              </w:rPr>
              <w:t>12</w:t>
            </w:r>
          </w:p>
        </w:tc>
        <w:tc>
          <w:tcPr>
            <w:tcW w:w="1686"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eastAsia="Calibri" w:hAnsi="Verdana" w:cs="Arial"/>
                <w:sz w:val="16"/>
                <w:szCs w:val="16"/>
                <w:lang w:val="es-ES"/>
              </w:rPr>
            </w:pPr>
            <w:r w:rsidRPr="00C7277A">
              <w:rPr>
                <w:rFonts w:ascii="Verdana" w:eastAsia="Calibri" w:hAnsi="Verdana" w:cs="Arial"/>
                <w:sz w:val="16"/>
                <w:szCs w:val="16"/>
                <w:lang w:val="es-ES"/>
              </w:rPr>
              <w:t>36</w:t>
            </w:r>
          </w:p>
        </w:tc>
        <w:tc>
          <w:tcPr>
            <w:tcW w:w="2528"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eastAsia="Calibri" w:hAnsi="Verdana" w:cs="Arial"/>
                <w:sz w:val="16"/>
                <w:szCs w:val="16"/>
                <w:lang w:val="es-ES"/>
              </w:rPr>
            </w:pPr>
            <w:r w:rsidRPr="00C7277A">
              <w:rPr>
                <w:rFonts w:ascii="Verdana" w:eastAsia="Calibri" w:hAnsi="Verdana" w:cs="Arial"/>
                <w:sz w:val="16"/>
                <w:szCs w:val="16"/>
                <w:lang w:val="es-ES"/>
              </w:rPr>
              <w:t>12</w:t>
            </w:r>
          </w:p>
        </w:tc>
        <w:tc>
          <w:tcPr>
            <w:tcW w:w="3091"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eastAsia="Calibri" w:hAnsi="Verdana" w:cs="Arial"/>
                <w:sz w:val="16"/>
                <w:szCs w:val="16"/>
                <w:lang w:val="es-ES"/>
              </w:rPr>
            </w:pPr>
            <w:r w:rsidRPr="00C7277A">
              <w:rPr>
                <w:rFonts w:ascii="Verdana" w:eastAsia="Calibri" w:hAnsi="Verdana" w:cs="Arial"/>
                <w:sz w:val="16"/>
                <w:szCs w:val="16"/>
                <w:lang w:val="es-ES"/>
              </w:rPr>
              <w:t>24</w:t>
            </w:r>
          </w:p>
        </w:tc>
      </w:tr>
    </w:tbl>
    <w:p w:rsidR="00C7277A" w:rsidRPr="00C7277A" w:rsidRDefault="00C7277A" w:rsidP="00C7277A">
      <w:pPr>
        <w:spacing w:after="101" w:line="222" w:lineRule="exact"/>
        <w:jc w:val="both"/>
        <w:rPr>
          <w:rFonts w:ascii="Verdana" w:eastAsia="Calibri" w:hAnsi="Verdana" w:cs="Arial"/>
          <w:sz w:val="16"/>
          <w:szCs w:val="16"/>
          <w:lang w:val="es-ES"/>
        </w:rPr>
      </w:pPr>
    </w:p>
    <w:p w:rsidR="00C7277A" w:rsidRDefault="00C7277A" w:rsidP="00C7277A">
      <w:pPr>
        <w:spacing w:after="101" w:line="222" w:lineRule="exact"/>
        <w:jc w:val="both"/>
        <w:rPr>
          <w:rFonts w:ascii="Verdana" w:eastAsia="Calibri" w:hAnsi="Verdana" w:cs="Arial"/>
          <w:sz w:val="16"/>
          <w:szCs w:val="16"/>
          <w:lang w:val="es-ES"/>
        </w:rPr>
      </w:pPr>
    </w:p>
    <w:p w:rsidR="00C7277A" w:rsidRDefault="00C7277A" w:rsidP="00C7277A">
      <w:pPr>
        <w:spacing w:after="101" w:line="222" w:lineRule="exact"/>
        <w:jc w:val="both"/>
        <w:rPr>
          <w:rFonts w:ascii="Verdana" w:eastAsia="Calibri" w:hAnsi="Verdana" w:cs="Arial"/>
          <w:sz w:val="16"/>
          <w:szCs w:val="16"/>
          <w:lang w:val="es-ES"/>
        </w:rPr>
      </w:pPr>
    </w:p>
    <w:p w:rsidR="00C7277A" w:rsidRDefault="00C7277A" w:rsidP="00C7277A">
      <w:pPr>
        <w:spacing w:after="101" w:line="222" w:lineRule="exact"/>
        <w:jc w:val="both"/>
        <w:rPr>
          <w:rFonts w:ascii="Verdana" w:eastAsia="Calibri" w:hAnsi="Verdana" w:cs="Arial"/>
          <w:sz w:val="16"/>
          <w:szCs w:val="16"/>
          <w:lang w:val="es-ES"/>
        </w:rPr>
      </w:pPr>
    </w:p>
    <w:p w:rsidR="00C7277A" w:rsidRDefault="00C7277A" w:rsidP="00C7277A">
      <w:pPr>
        <w:spacing w:after="101" w:line="222" w:lineRule="exact"/>
        <w:jc w:val="both"/>
        <w:rPr>
          <w:rFonts w:ascii="Verdana" w:eastAsia="Calibri" w:hAnsi="Verdana" w:cs="Arial"/>
          <w:sz w:val="16"/>
          <w:szCs w:val="16"/>
          <w:lang w:val="es-ES"/>
        </w:rPr>
      </w:pPr>
    </w:p>
    <w:p w:rsidR="00C7277A" w:rsidRDefault="00C7277A" w:rsidP="00C7277A">
      <w:pPr>
        <w:spacing w:after="101" w:line="222" w:lineRule="exact"/>
        <w:jc w:val="both"/>
        <w:rPr>
          <w:rFonts w:ascii="Verdana" w:eastAsia="Calibri" w:hAnsi="Verdana" w:cs="Arial"/>
          <w:sz w:val="16"/>
          <w:szCs w:val="16"/>
          <w:lang w:val="es-ES"/>
        </w:rPr>
      </w:pPr>
    </w:p>
    <w:p w:rsidR="00C7277A" w:rsidRDefault="00C7277A" w:rsidP="00C7277A">
      <w:pPr>
        <w:spacing w:after="101" w:line="222" w:lineRule="exact"/>
        <w:jc w:val="both"/>
        <w:rPr>
          <w:rFonts w:ascii="Verdana" w:eastAsia="Calibri" w:hAnsi="Verdana" w:cs="Arial"/>
          <w:sz w:val="16"/>
          <w:szCs w:val="16"/>
          <w:lang w:val="es-ES"/>
        </w:rPr>
      </w:pPr>
    </w:p>
    <w:p w:rsidR="00C7277A" w:rsidRDefault="00C7277A" w:rsidP="00C7277A">
      <w:pPr>
        <w:spacing w:after="101" w:line="222" w:lineRule="exact"/>
        <w:jc w:val="both"/>
        <w:rPr>
          <w:rFonts w:ascii="Verdana" w:eastAsia="Calibri" w:hAnsi="Verdana" w:cs="Arial"/>
          <w:sz w:val="16"/>
          <w:szCs w:val="16"/>
          <w:lang w:val="es-ES"/>
        </w:rPr>
      </w:pPr>
    </w:p>
    <w:p w:rsidR="00C7277A" w:rsidRPr="00C7277A" w:rsidRDefault="00C7277A" w:rsidP="00C7277A">
      <w:pPr>
        <w:spacing w:after="101" w:line="222" w:lineRule="exact"/>
        <w:jc w:val="both"/>
        <w:rPr>
          <w:rFonts w:ascii="Verdana" w:eastAsia="Calibri" w:hAnsi="Verdana" w:cs="Arial"/>
          <w:sz w:val="16"/>
          <w:szCs w:val="16"/>
          <w:lang w:val="es-ES"/>
        </w:rPr>
      </w:pPr>
    </w:p>
    <w:tbl>
      <w:tblPr>
        <w:tblW w:w="8715" w:type="dxa"/>
        <w:tblInd w:w="144" w:type="dxa"/>
        <w:tblLayout w:type="fixed"/>
        <w:tblCellMar>
          <w:left w:w="70" w:type="dxa"/>
          <w:right w:w="70" w:type="dxa"/>
        </w:tblCellMar>
        <w:tblLook w:val="04A0" w:firstRow="1" w:lastRow="0" w:firstColumn="1" w:lastColumn="0" w:noHBand="0" w:noVBand="1"/>
      </w:tblPr>
      <w:tblGrid>
        <w:gridCol w:w="1407"/>
        <w:gridCol w:w="1687"/>
        <w:gridCol w:w="2529"/>
        <w:gridCol w:w="3092"/>
      </w:tblGrid>
      <w:tr w:rsidR="00C7277A" w:rsidRPr="00C7277A" w:rsidTr="00C7277A">
        <w:trPr>
          <w:trHeight w:val="144"/>
        </w:trPr>
        <w:tc>
          <w:tcPr>
            <w:tcW w:w="8712" w:type="dxa"/>
            <w:gridSpan w:val="4"/>
            <w:tcBorders>
              <w:top w:val="nil"/>
              <w:left w:val="nil"/>
              <w:bottom w:val="single" w:sz="4" w:space="0" w:color="auto"/>
              <w:right w:val="nil"/>
            </w:tcBorders>
            <w:noWrap/>
            <w:vAlign w:val="center"/>
            <w:hideMark/>
          </w:tcPr>
          <w:p w:rsidR="00C7277A" w:rsidRPr="00C7277A" w:rsidRDefault="00C7277A" w:rsidP="00C7277A">
            <w:pPr>
              <w:spacing w:after="101" w:line="222" w:lineRule="exact"/>
              <w:jc w:val="center"/>
              <w:rPr>
                <w:rFonts w:ascii="Verdana" w:hAnsi="Verdana" w:cs="Arial"/>
                <w:b/>
                <w:sz w:val="16"/>
                <w:szCs w:val="16"/>
                <w:lang w:val="en-US"/>
              </w:rPr>
            </w:pPr>
            <w:r w:rsidRPr="00C7277A">
              <w:rPr>
                <w:rFonts w:ascii="Verdana" w:hAnsi="Verdana" w:cs="Arial"/>
                <w:b/>
                <w:sz w:val="16"/>
                <w:szCs w:val="16"/>
                <w:lang w:val="en-US"/>
              </w:rPr>
              <w:t>Table 3</w:t>
            </w:r>
          </w:p>
          <w:p w:rsidR="00C7277A" w:rsidRPr="00C7277A" w:rsidRDefault="00C7277A" w:rsidP="00C7277A">
            <w:pPr>
              <w:spacing w:after="101" w:line="222" w:lineRule="exact"/>
              <w:jc w:val="center"/>
              <w:rPr>
                <w:rFonts w:ascii="Verdana" w:hAnsi="Verdana" w:cs="Arial"/>
                <w:b/>
                <w:sz w:val="16"/>
                <w:szCs w:val="16"/>
                <w:lang w:val="en-US"/>
              </w:rPr>
            </w:pPr>
            <w:r w:rsidRPr="00C7277A">
              <w:rPr>
                <w:rFonts w:ascii="Verdana" w:hAnsi="Verdana" w:cs="Arial"/>
                <w:b/>
                <w:sz w:val="16"/>
                <w:szCs w:val="16"/>
                <w:lang w:val="en-US"/>
              </w:rPr>
              <w:t>Sampling</w:t>
            </w:r>
          </w:p>
        </w:tc>
      </w:tr>
      <w:tr w:rsidR="00C7277A" w:rsidRPr="00C7277A" w:rsidTr="00C7277A">
        <w:trPr>
          <w:trHeight w:val="144"/>
        </w:trPr>
        <w:tc>
          <w:tcPr>
            <w:tcW w:w="1407" w:type="dxa"/>
            <w:tcBorders>
              <w:top w:val="single" w:sz="4" w:space="0" w:color="auto"/>
              <w:left w:val="single" w:sz="4" w:space="0" w:color="auto"/>
              <w:bottom w:val="single" w:sz="4" w:space="0" w:color="auto"/>
              <w:right w:val="single" w:sz="4" w:space="0" w:color="auto"/>
            </w:tcBorders>
            <w:noWrap/>
            <w:vAlign w:val="center"/>
          </w:tcPr>
          <w:p w:rsidR="00C7277A" w:rsidRPr="00C7277A" w:rsidRDefault="00C7277A" w:rsidP="00C7277A">
            <w:pPr>
              <w:spacing w:after="101" w:line="222" w:lineRule="exact"/>
              <w:jc w:val="center"/>
              <w:rPr>
                <w:rFonts w:ascii="Verdana" w:hAnsi="Verdana" w:cs="Arial"/>
                <w:b/>
                <w:sz w:val="16"/>
                <w:szCs w:val="16"/>
                <w:lang w:val="en-US"/>
              </w:rPr>
            </w:pPr>
          </w:p>
          <w:p w:rsidR="00C7277A" w:rsidRPr="00C7277A" w:rsidRDefault="00C7277A" w:rsidP="00C7277A">
            <w:pPr>
              <w:spacing w:after="101" w:line="222" w:lineRule="exact"/>
              <w:jc w:val="center"/>
              <w:rPr>
                <w:rFonts w:ascii="Verdana" w:hAnsi="Verdana" w:cs="Arial"/>
                <w:b/>
                <w:sz w:val="16"/>
                <w:szCs w:val="16"/>
                <w:lang w:val="en-US"/>
              </w:rPr>
            </w:pPr>
            <w:r w:rsidRPr="00C7277A">
              <w:rPr>
                <w:rFonts w:ascii="Verdana" w:hAnsi="Verdana" w:cs="Arial"/>
                <w:b/>
                <w:sz w:val="16"/>
                <w:szCs w:val="16"/>
                <w:lang w:val="en-US"/>
              </w:rPr>
              <w:t>Number of models of the family of products</w:t>
            </w:r>
          </w:p>
        </w:tc>
        <w:tc>
          <w:tcPr>
            <w:tcW w:w="1686" w:type="dxa"/>
            <w:tcBorders>
              <w:top w:val="single" w:sz="4" w:space="0" w:color="auto"/>
              <w:left w:val="single" w:sz="4" w:space="0" w:color="auto"/>
              <w:bottom w:val="single" w:sz="4" w:space="0" w:color="auto"/>
              <w:right w:val="single" w:sz="4" w:space="0" w:color="auto"/>
            </w:tcBorders>
            <w:vAlign w:val="center"/>
            <w:hideMark/>
          </w:tcPr>
          <w:p w:rsidR="00C7277A" w:rsidRPr="00C7277A" w:rsidRDefault="00C7277A" w:rsidP="00C7277A">
            <w:pPr>
              <w:spacing w:after="101" w:line="222" w:lineRule="exact"/>
              <w:jc w:val="center"/>
              <w:rPr>
                <w:rFonts w:ascii="Verdana" w:hAnsi="Verdana" w:cs="Arial"/>
                <w:b/>
                <w:sz w:val="16"/>
                <w:szCs w:val="16"/>
                <w:lang w:val="en-US"/>
              </w:rPr>
            </w:pPr>
            <w:r w:rsidRPr="00C7277A">
              <w:rPr>
                <w:rFonts w:ascii="Verdana" w:hAnsi="Verdana" w:cs="Arial"/>
                <w:b/>
                <w:sz w:val="16"/>
                <w:szCs w:val="16"/>
                <w:lang w:val="en-US"/>
              </w:rPr>
              <w:t>Size of the sample</w:t>
            </w:r>
          </w:p>
        </w:tc>
        <w:tc>
          <w:tcPr>
            <w:tcW w:w="2528" w:type="dxa"/>
            <w:tcBorders>
              <w:top w:val="single" w:sz="4" w:space="0" w:color="auto"/>
              <w:left w:val="single" w:sz="4" w:space="0" w:color="auto"/>
              <w:bottom w:val="single" w:sz="4" w:space="0" w:color="auto"/>
              <w:right w:val="single" w:sz="4" w:space="0" w:color="auto"/>
            </w:tcBorders>
            <w:vAlign w:val="center"/>
            <w:hideMark/>
          </w:tcPr>
          <w:p w:rsidR="00C7277A" w:rsidRPr="00C7277A" w:rsidRDefault="00C7277A" w:rsidP="00C7277A">
            <w:pPr>
              <w:spacing w:after="101" w:line="222" w:lineRule="exact"/>
              <w:jc w:val="center"/>
              <w:rPr>
                <w:rFonts w:ascii="Verdana" w:hAnsi="Verdana" w:cs="Arial"/>
                <w:b/>
                <w:sz w:val="16"/>
                <w:szCs w:val="16"/>
                <w:lang w:val="en-US"/>
              </w:rPr>
            </w:pPr>
            <w:r w:rsidRPr="00C7277A">
              <w:rPr>
                <w:rFonts w:ascii="Verdana" w:hAnsi="Verdana" w:cs="Arial"/>
                <w:b/>
                <w:sz w:val="16"/>
                <w:szCs w:val="16"/>
                <w:lang w:val="en-US"/>
              </w:rPr>
              <w:t>Amount of products submitted to the testing of the resistance to penetration to a concentration that does not exceed 200 mg/m3 (load test)</w:t>
            </w:r>
          </w:p>
        </w:tc>
        <w:tc>
          <w:tcPr>
            <w:tcW w:w="3091" w:type="dxa"/>
            <w:tcBorders>
              <w:top w:val="single" w:sz="4" w:space="0" w:color="auto"/>
              <w:left w:val="single" w:sz="4" w:space="0" w:color="auto"/>
              <w:bottom w:val="single" w:sz="4" w:space="0" w:color="auto"/>
              <w:right w:val="single" w:sz="4" w:space="0" w:color="auto"/>
            </w:tcBorders>
            <w:vAlign w:val="center"/>
            <w:hideMark/>
          </w:tcPr>
          <w:p w:rsidR="00C7277A" w:rsidRPr="00C7277A" w:rsidRDefault="00C7277A" w:rsidP="00C7277A">
            <w:pPr>
              <w:spacing w:after="101" w:line="222" w:lineRule="exact"/>
              <w:jc w:val="center"/>
              <w:rPr>
                <w:rFonts w:ascii="Verdana" w:hAnsi="Verdana" w:cs="Arial"/>
                <w:b/>
                <w:sz w:val="16"/>
                <w:szCs w:val="16"/>
                <w:lang w:val="en-US"/>
              </w:rPr>
            </w:pPr>
            <w:r w:rsidRPr="00C7277A">
              <w:rPr>
                <w:rFonts w:ascii="Verdana" w:hAnsi="Verdana" w:cs="Arial"/>
                <w:b/>
                <w:sz w:val="16"/>
                <w:szCs w:val="16"/>
                <w:lang w:val="en-US"/>
              </w:rPr>
              <w:t>Quantity of products submitted to the testing of resistance to penetration for 60 seconds (punctual test)</w:t>
            </w:r>
          </w:p>
        </w:tc>
      </w:tr>
      <w:tr w:rsidR="00C7277A" w:rsidRPr="00C7277A" w:rsidTr="00C7277A">
        <w:trPr>
          <w:trHeight w:val="144"/>
        </w:trPr>
        <w:tc>
          <w:tcPr>
            <w:tcW w:w="1407" w:type="dxa"/>
            <w:tcBorders>
              <w:top w:val="single" w:sz="4" w:space="0" w:color="auto"/>
              <w:left w:val="single" w:sz="6" w:space="0" w:color="auto"/>
              <w:bottom w:val="single" w:sz="6" w:space="0" w:color="auto"/>
              <w:right w:val="single" w:sz="6" w:space="0" w:color="auto"/>
            </w:tcBorders>
            <w:vAlign w:val="center"/>
            <w:hideMark/>
          </w:tcPr>
          <w:p w:rsidR="00C7277A" w:rsidRPr="00C7277A" w:rsidRDefault="00C7277A" w:rsidP="00C7277A">
            <w:pPr>
              <w:spacing w:after="101" w:line="222" w:lineRule="exact"/>
              <w:jc w:val="center"/>
              <w:rPr>
                <w:rFonts w:ascii="Verdana" w:hAnsi="Verdana" w:cs="Arial"/>
                <w:sz w:val="16"/>
                <w:szCs w:val="16"/>
                <w:lang w:val="es-ES"/>
              </w:rPr>
            </w:pPr>
            <w:r w:rsidRPr="00C7277A">
              <w:rPr>
                <w:rFonts w:ascii="Verdana" w:hAnsi="Verdana" w:cs="Arial"/>
                <w:sz w:val="16"/>
                <w:szCs w:val="16"/>
                <w:lang w:val="es-ES"/>
              </w:rPr>
              <w:t>1</w:t>
            </w:r>
          </w:p>
        </w:tc>
        <w:tc>
          <w:tcPr>
            <w:tcW w:w="1686" w:type="dxa"/>
            <w:tcBorders>
              <w:top w:val="single" w:sz="4" w:space="0" w:color="auto"/>
              <w:left w:val="single" w:sz="6" w:space="0" w:color="auto"/>
              <w:bottom w:val="single" w:sz="6" w:space="0" w:color="auto"/>
              <w:right w:val="single" w:sz="6" w:space="0" w:color="auto"/>
            </w:tcBorders>
            <w:vAlign w:val="center"/>
            <w:hideMark/>
          </w:tcPr>
          <w:p w:rsidR="00C7277A" w:rsidRPr="00C7277A" w:rsidRDefault="00C7277A" w:rsidP="00C7277A">
            <w:pPr>
              <w:spacing w:after="101" w:line="222" w:lineRule="exact"/>
              <w:jc w:val="center"/>
              <w:rPr>
                <w:rFonts w:ascii="Verdana" w:hAnsi="Verdana" w:cs="Arial"/>
                <w:sz w:val="16"/>
                <w:szCs w:val="16"/>
                <w:lang w:val="es-ES"/>
              </w:rPr>
            </w:pPr>
            <w:r w:rsidRPr="00C7277A">
              <w:rPr>
                <w:rFonts w:ascii="Verdana" w:hAnsi="Verdana" w:cs="Arial"/>
                <w:sz w:val="16"/>
                <w:szCs w:val="16"/>
                <w:lang w:val="es-ES"/>
              </w:rPr>
              <w:t>10</w:t>
            </w:r>
          </w:p>
        </w:tc>
        <w:tc>
          <w:tcPr>
            <w:tcW w:w="2528" w:type="dxa"/>
            <w:tcBorders>
              <w:top w:val="single" w:sz="4" w:space="0" w:color="auto"/>
              <w:left w:val="single" w:sz="6" w:space="0" w:color="auto"/>
              <w:bottom w:val="single" w:sz="6" w:space="0" w:color="auto"/>
              <w:right w:val="single" w:sz="6" w:space="0" w:color="auto"/>
            </w:tcBorders>
            <w:vAlign w:val="center"/>
            <w:hideMark/>
          </w:tcPr>
          <w:p w:rsidR="00C7277A" w:rsidRPr="00C7277A" w:rsidRDefault="00C7277A" w:rsidP="00C7277A">
            <w:pPr>
              <w:spacing w:after="101" w:line="222" w:lineRule="exact"/>
              <w:jc w:val="center"/>
              <w:rPr>
                <w:rFonts w:ascii="Verdana" w:hAnsi="Verdana" w:cs="Arial"/>
                <w:sz w:val="16"/>
                <w:szCs w:val="16"/>
                <w:lang w:val="es-ES"/>
              </w:rPr>
            </w:pPr>
            <w:r w:rsidRPr="00C7277A">
              <w:rPr>
                <w:rFonts w:ascii="Verdana" w:hAnsi="Verdana" w:cs="Arial"/>
                <w:sz w:val="16"/>
                <w:szCs w:val="16"/>
                <w:lang w:val="es-ES"/>
              </w:rPr>
              <w:t>2</w:t>
            </w:r>
          </w:p>
        </w:tc>
        <w:tc>
          <w:tcPr>
            <w:tcW w:w="3091" w:type="dxa"/>
            <w:tcBorders>
              <w:top w:val="single" w:sz="4" w:space="0" w:color="auto"/>
              <w:left w:val="single" w:sz="6" w:space="0" w:color="auto"/>
              <w:bottom w:val="single" w:sz="6" w:space="0" w:color="auto"/>
              <w:right w:val="single" w:sz="6" w:space="0" w:color="auto"/>
            </w:tcBorders>
            <w:vAlign w:val="center"/>
            <w:hideMark/>
          </w:tcPr>
          <w:p w:rsidR="00C7277A" w:rsidRPr="00C7277A" w:rsidRDefault="00C7277A" w:rsidP="00C7277A">
            <w:pPr>
              <w:spacing w:after="101" w:line="222" w:lineRule="exact"/>
              <w:jc w:val="center"/>
              <w:rPr>
                <w:rFonts w:ascii="Verdana" w:hAnsi="Verdana" w:cs="Arial"/>
                <w:sz w:val="16"/>
                <w:szCs w:val="16"/>
                <w:lang w:val="es-ES"/>
              </w:rPr>
            </w:pPr>
            <w:r w:rsidRPr="00C7277A">
              <w:rPr>
                <w:rFonts w:ascii="Verdana" w:hAnsi="Verdana" w:cs="Arial"/>
                <w:sz w:val="16"/>
                <w:szCs w:val="16"/>
                <w:lang w:val="es-ES"/>
              </w:rPr>
              <w:t>8</w:t>
            </w:r>
          </w:p>
        </w:tc>
      </w:tr>
      <w:tr w:rsidR="00C7277A" w:rsidRPr="00C7277A" w:rsidTr="00C7277A">
        <w:trPr>
          <w:trHeight w:val="144"/>
        </w:trPr>
        <w:tc>
          <w:tcPr>
            <w:tcW w:w="1407"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hAnsi="Verdana" w:cs="Arial"/>
                <w:sz w:val="16"/>
                <w:szCs w:val="16"/>
                <w:lang w:val="es-ES"/>
              </w:rPr>
            </w:pPr>
            <w:r w:rsidRPr="00C7277A">
              <w:rPr>
                <w:rFonts w:ascii="Verdana" w:hAnsi="Verdana" w:cs="Arial"/>
                <w:sz w:val="16"/>
                <w:szCs w:val="16"/>
                <w:lang w:val="es-ES"/>
              </w:rPr>
              <w:t>2</w:t>
            </w:r>
          </w:p>
        </w:tc>
        <w:tc>
          <w:tcPr>
            <w:tcW w:w="1686"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hAnsi="Verdana" w:cs="Arial"/>
                <w:sz w:val="16"/>
                <w:szCs w:val="16"/>
                <w:lang w:val="es-ES"/>
              </w:rPr>
            </w:pPr>
            <w:r w:rsidRPr="00C7277A">
              <w:rPr>
                <w:rFonts w:ascii="Verdana" w:hAnsi="Verdana" w:cs="Arial"/>
                <w:sz w:val="16"/>
                <w:szCs w:val="16"/>
                <w:lang w:val="es-ES"/>
              </w:rPr>
              <w:t>12</w:t>
            </w:r>
          </w:p>
        </w:tc>
        <w:tc>
          <w:tcPr>
            <w:tcW w:w="2528"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hAnsi="Verdana" w:cs="Arial"/>
                <w:sz w:val="16"/>
                <w:szCs w:val="16"/>
                <w:lang w:val="es-ES"/>
              </w:rPr>
            </w:pPr>
            <w:r w:rsidRPr="00C7277A">
              <w:rPr>
                <w:rFonts w:ascii="Verdana" w:hAnsi="Verdana" w:cs="Arial"/>
                <w:sz w:val="16"/>
                <w:szCs w:val="16"/>
                <w:lang w:val="es-ES"/>
              </w:rPr>
              <w:t>2</w:t>
            </w:r>
          </w:p>
        </w:tc>
        <w:tc>
          <w:tcPr>
            <w:tcW w:w="3091"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hAnsi="Verdana" w:cs="Arial"/>
                <w:sz w:val="16"/>
                <w:szCs w:val="16"/>
                <w:lang w:val="es-ES"/>
              </w:rPr>
            </w:pPr>
            <w:r w:rsidRPr="00C7277A">
              <w:rPr>
                <w:rFonts w:ascii="Verdana" w:hAnsi="Verdana" w:cs="Arial"/>
                <w:sz w:val="16"/>
                <w:szCs w:val="16"/>
                <w:lang w:val="es-ES"/>
              </w:rPr>
              <w:t>10</w:t>
            </w:r>
          </w:p>
        </w:tc>
      </w:tr>
      <w:tr w:rsidR="00C7277A" w:rsidRPr="00C7277A" w:rsidTr="00C7277A">
        <w:trPr>
          <w:trHeight w:val="144"/>
        </w:trPr>
        <w:tc>
          <w:tcPr>
            <w:tcW w:w="1407"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hAnsi="Verdana" w:cs="Arial"/>
                <w:sz w:val="16"/>
                <w:szCs w:val="16"/>
                <w:lang w:val="es-ES"/>
              </w:rPr>
            </w:pPr>
            <w:r w:rsidRPr="00C7277A">
              <w:rPr>
                <w:rFonts w:ascii="Verdana" w:hAnsi="Verdana" w:cs="Arial"/>
                <w:sz w:val="16"/>
                <w:szCs w:val="16"/>
                <w:lang w:val="es-ES"/>
              </w:rPr>
              <w:t>3</w:t>
            </w:r>
          </w:p>
        </w:tc>
        <w:tc>
          <w:tcPr>
            <w:tcW w:w="1686"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hAnsi="Verdana" w:cs="Arial"/>
                <w:sz w:val="16"/>
                <w:szCs w:val="16"/>
                <w:lang w:val="es-ES"/>
              </w:rPr>
            </w:pPr>
            <w:r w:rsidRPr="00C7277A">
              <w:rPr>
                <w:rFonts w:ascii="Verdana" w:hAnsi="Verdana" w:cs="Arial"/>
                <w:sz w:val="16"/>
                <w:szCs w:val="16"/>
                <w:lang w:val="es-ES"/>
              </w:rPr>
              <w:t>12</w:t>
            </w:r>
          </w:p>
        </w:tc>
        <w:tc>
          <w:tcPr>
            <w:tcW w:w="2528"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hAnsi="Verdana" w:cs="Arial"/>
                <w:sz w:val="16"/>
                <w:szCs w:val="16"/>
                <w:lang w:val="es-ES"/>
              </w:rPr>
            </w:pPr>
            <w:r w:rsidRPr="00C7277A">
              <w:rPr>
                <w:rFonts w:ascii="Verdana" w:hAnsi="Verdana" w:cs="Arial"/>
                <w:sz w:val="16"/>
                <w:szCs w:val="16"/>
                <w:lang w:val="es-ES"/>
              </w:rPr>
              <w:t>3</w:t>
            </w:r>
          </w:p>
        </w:tc>
        <w:tc>
          <w:tcPr>
            <w:tcW w:w="3091"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hAnsi="Verdana" w:cs="Arial"/>
                <w:sz w:val="16"/>
                <w:szCs w:val="16"/>
                <w:lang w:val="es-ES"/>
              </w:rPr>
            </w:pPr>
            <w:r w:rsidRPr="00C7277A">
              <w:rPr>
                <w:rFonts w:ascii="Verdana" w:hAnsi="Verdana" w:cs="Arial"/>
                <w:sz w:val="16"/>
                <w:szCs w:val="16"/>
                <w:lang w:val="es-ES"/>
              </w:rPr>
              <w:t>9</w:t>
            </w:r>
          </w:p>
        </w:tc>
      </w:tr>
      <w:tr w:rsidR="00C7277A" w:rsidRPr="00C7277A" w:rsidTr="00C7277A">
        <w:trPr>
          <w:trHeight w:val="144"/>
        </w:trPr>
        <w:tc>
          <w:tcPr>
            <w:tcW w:w="1407"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hAnsi="Verdana" w:cs="Arial"/>
                <w:sz w:val="16"/>
                <w:szCs w:val="16"/>
                <w:lang w:val="es-ES"/>
              </w:rPr>
            </w:pPr>
            <w:r w:rsidRPr="00C7277A">
              <w:rPr>
                <w:rFonts w:ascii="Verdana" w:hAnsi="Verdana" w:cs="Arial"/>
                <w:sz w:val="16"/>
                <w:szCs w:val="16"/>
                <w:lang w:val="es-ES"/>
              </w:rPr>
              <w:t>4</w:t>
            </w:r>
          </w:p>
        </w:tc>
        <w:tc>
          <w:tcPr>
            <w:tcW w:w="1686"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hAnsi="Verdana" w:cs="Arial"/>
                <w:sz w:val="16"/>
                <w:szCs w:val="16"/>
                <w:lang w:val="es-ES"/>
              </w:rPr>
            </w:pPr>
            <w:r w:rsidRPr="00C7277A">
              <w:rPr>
                <w:rFonts w:ascii="Verdana" w:hAnsi="Verdana" w:cs="Arial"/>
                <w:sz w:val="16"/>
                <w:szCs w:val="16"/>
                <w:lang w:val="es-ES"/>
              </w:rPr>
              <w:t>12</w:t>
            </w:r>
          </w:p>
        </w:tc>
        <w:tc>
          <w:tcPr>
            <w:tcW w:w="2528"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hAnsi="Verdana" w:cs="Arial"/>
                <w:sz w:val="16"/>
                <w:szCs w:val="16"/>
                <w:lang w:val="es-ES"/>
              </w:rPr>
            </w:pPr>
            <w:r w:rsidRPr="00C7277A">
              <w:rPr>
                <w:rFonts w:ascii="Verdana" w:hAnsi="Verdana" w:cs="Arial"/>
                <w:sz w:val="16"/>
                <w:szCs w:val="16"/>
                <w:lang w:val="es-ES"/>
              </w:rPr>
              <w:t>4</w:t>
            </w:r>
          </w:p>
        </w:tc>
        <w:tc>
          <w:tcPr>
            <w:tcW w:w="3091"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hAnsi="Verdana" w:cs="Arial"/>
                <w:sz w:val="16"/>
                <w:szCs w:val="16"/>
                <w:lang w:val="es-ES"/>
              </w:rPr>
            </w:pPr>
            <w:r w:rsidRPr="00C7277A">
              <w:rPr>
                <w:rFonts w:ascii="Verdana" w:hAnsi="Verdana" w:cs="Arial"/>
                <w:sz w:val="16"/>
                <w:szCs w:val="16"/>
                <w:lang w:val="es-ES"/>
              </w:rPr>
              <w:t>8</w:t>
            </w:r>
          </w:p>
        </w:tc>
      </w:tr>
      <w:tr w:rsidR="00C7277A" w:rsidRPr="00C7277A" w:rsidTr="00C7277A">
        <w:trPr>
          <w:trHeight w:val="144"/>
        </w:trPr>
        <w:tc>
          <w:tcPr>
            <w:tcW w:w="1407"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hAnsi="Verdana" w:cs="Arial"/>
                <w:sz w:val="16"/>
                <w:szCs w:val="16"/>
                <w:lang w:val="es-ES"/>
              </w:rPr>
            </w:pPr>
            <w:r w:rsidRPr="00C7277A">
              <w:rPr>
                <w:rFonts w:ascii="Verdana" w:hAnsi="Verdana" w:cs="Arial"/>
                <w:sz w:val="16"/>
                <w:szCs w:val="16"/>
                <w:lang w:val="es-ES"/>
              </w:rPr>
              <w:t>5</w:t>
            </w:r>
          </w:p>
        </w:tc>
        <w:tc>
          <w:tcPr>
            <w:tcW w:w="1686"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hAnsi="Verdana" w:cs="Arial"/>
                <w:sz w:val="16"/>
                <w:szCs w:val="16"/>
                <w:lang w:val="es-ES"/>
              </w:rPr>
            </w:pPr>
            <w:r w:rsidRPr="00C7277A">
              <w:rPr>
                <w:rFonts w:ascii="Verdana" w:hAnsi="Verdana" w:cs="Arial"/>
                <w:sz w:val="16"/>
                <w:szCs w:val="16"/>
                <w:lang w:val="es-ES"/>
              </w:rPr>
              <w:t>15</w:t>
            </w:r>
          </w:p>
        </w:tc>
        <w:tc>
          <w:tcPr>
            <w:tcW w:w="2528"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hAnsi="Verdana" w:cs="Arial"/>
                <w:sz w:val="16"/>
                <w:szCs w:val="16"/>
                <w:lang w:val="es-ES"/>
              </w:rPr>
            </w:pPr>
            <w:r w:rsidRPr="00C7277A">
              <w:rPr>
                <w:rFonts w:ascii="Verdana" w:hAnsi="Verdana" w:cs="Arial"/>
                <w:sz w:val="16"/>
                <w:szCs w:val="16"/>
                <w:lang w:val="es-ES"/>
              </w:rPr>
              <w:t>5</w:t>
            </w:r>
          </w:p>
        </w:tc>
        <w:tc>
          <w:tcPr>
            <w:tcW w:w="3091"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hAnsi="Verdana" w:cs="Arial"/>
                <w:sz w:val="16"/>
                <w:szCs w:val="16"/>
                <w:lang w:val="es-ES"/>
              </w:rPr>
            </w:pPr>
            <w:r w:rsidRPr="00C7277A">
              <w:rPr>
                <w:rFonts w:ascii="Verdana" w:hAnsi="Verdana" w:cs="Arial"/>
                <w:sz w:val="16"/>
                <w:szCs w:val="16"/>
                <w:lang w:val="es-ES"/>
              </w:rPr>
              <w:t>10</w:t>
            </w:r>
          </w:p>
        </w:tc>
      </w:tr>
      <w:tr w:rsidR="00C7277A" w:rsidRPr="00C7277A" w:rsidTr="00C7277A">
        <w:trPr>
          <w:trHeight w:val="144"/>
        </w:trPr>
        <w:tc>
          <w:tcPr>
            <w:tcW w:w="1407"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hAnsi="Verdana" w:cs="Arial"/>
                <w:sz w:val="16"/>
                <w:szCs w:val="16"/>
                <w:lang w:val="es-ES"/>
              </w:rPr>
            </w:pPr>
            <w:r w:rsidRPr="00C7277A">
              <w:rPr>
                <w:rFonts w:ascii="Verdana" w:hAnsi="Verdana" w:cs="Arial"/>
                <w:sz w:val="16"/>
                <w:szCs w:val="16"/>
                <w:lang w:val="es-ES"/>
              </w:rPr>
              <w:t>6</w:t>
            </w:r>
          </w:p>
        </w:tc>
        <w:tc>
          <w:tcPr>
            <w:tcW w:w="1686"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hAnsi="Verdana" w:cs="Arial"/>
                <w:sz w:val="16"/>
                <w:szCs w:val="16"/>
                <w:lang w:val="es-ES"/>
              </w:rPr>
            </w:pPr>
            <w:r w:rsidRPr="00C7277A">
              <w:rPr>
                <w:rFonts w:ascii="Verdana" w:hAnsi="Verdana" w:cs="Arial"/>
                <w:sz w:val="16"/>
                <w:szCs w:val="16"/>
                <w:lang w:val="es-ES"/>
              </w:rPr>
              <w:t>18</w:t>
            </w:r>
          </w:p>
        </w:tc>
        <w:tc>
          <w:tcPr>
            <w:tcW w:w="2528"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hAnsi="Verdana" w:cs="Arial"/>
                <w:sz w:val="16"/>
                <w:szCs w:val="16"/>
                <w:lang w:val="es-ES"/>
              </w:rPr>
            </w:pPr>
            <w:r w:rsidRPr="00C7277A">
              <w:rPr>
                <w:rFonts w:ascii="Verdana" w:hAnsi="Verdana" w:cs="Arial"/>
                <w:sz w:val="16"/>
                <w:szCs w:val="16"/>
                <w:lang w:val="es-ES"/>
              </w:rPr>
              <w:t>6</w:t>
            </w:r>
          </w:p>
        </w:tc>
        <w:tc>
          <w:tcPr>
            <w:tcW w:w="3091"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hAnsi="Verdana" w:cs="Arial"/>
                <w:sz w:val="16"/>
                <w:szCs w:val="16"/>
                <w:lang w:val="es-ES"/>
              </w:rPr>
            </w:pPr>
            <w:r w:rsidRPr="00C7277A">
              <w:rPr>
                <w:rFonts w:ascii="Verdana" w:hAnsi="Verdana" w:cs="Arial"/>
                <w:sz w:val="16"/>
                <w:szCs w:val="16"/>
                <w:lang w:val="es-ES"/>
              </w:rPr>
              <w:t>12</w:t>
            </w:r>
          </w:p>
        </w:tc>
      </w:tr>
      <w:tr w:rsidR="00C7277A" w:rsidRPr="00C7277A" w:rsidTr="00C7277A">
        <w:trPr>
          <w:trHeight w:val="144"/>
        </w:trPr>
        <w:tc>
          <w:tcPr>
            <w:tcW w:w="1407"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hAnsi="Verdana" w:cs="Arial"/>
                <w:sz w:val="16"/>
                <w:szCs w:val="16"/>
                <w:lang w:val="es-ES"/>
              </w:rPr>
            </w:pPr>
            <w:r w:rsidRPr="00C7277A">
              <w:rPr>
                <w:rFonts w:ascii="Verdana" w:hAnsi="Verdana" w:cs="Arial"/>
                <w:sz w:val="16"/>
                <w:szCs w:val="16"/>
                <w:lang w:val="es-ES"/>
              </w:rPr>
              <w:t>7</w:t>
            </w:r>
          </w:p>
        </w:tc>
        <w:tc>
          <w:tcPr>
            <w:tcW w:w="1686"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hAnsi="Verdana" w:cs="Arial"/>
                <w:sz w:val="16"/>
                <w:szCs w:val="16"/>
                <w:lang w:val="es-ES"/>
              </w:rPr>
            </w:pPr>
            <w:r w:rsidRPr="00C7277A">
              <w:rPr>
                <w:rFonts w:ascii="Verdana" w:hAnsi="Verdana" w:cs="Arial"/>
                <w:sz w:val="16"/>
                <w:szCs w:val="16"/>
                <w:lang w:val="es-ES"/>
              </w:rPr>
              <w:t>21</w:t>
            </w:r>
          </w:p>
        </w:tc>
        <w:tc>
          <w:tcPr>
            <w:tcW w:w="2528"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hAnsi="Verdana" w:cs="Arial"/>
                <w:sz w:val="16"/>
                <w:szCs w:val="16"/>
                <w:lang w:val="es-ES"/>
              </w:rPr>
            </w:pPr>
            <w:r w:rsidRPr="00C7277A">
              <w:rPr>
                <w:rFonts w:ascii="Verdana" w:hAnsi="Verdana" w:cs="Arial"/>
                <w:sz w:val="16"/>
                <w:szCs w:val="16"/>
                <w:lang w:val="es-ES"/>
              </w:rPr>
              <w:t>7</w:t>
            </w:r>
          </w:p>
        </w:tc>
        <w:tc>
          <w:tcPr>
            <w:tcW w:w="3091"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hAnsi="Verdana" w:cs="Arial"/>
                <w:sz w:val="16"/>
                <w:szCs w:val="16"/>
                <w:lang w:val="es-ES"/>
              </w:rPr>
            </w:pPr>
            <w:r w:rsidRPr="00C7277A">
              <w:rPr>
                <w:rFonts w:ascii="Verdana" w:hAnsi="Verdana" w:cs="Arial"/>
                <w:sz w:val="16"/>
                <w:szCs w:val="16"/>
                <w:lang w:val="es-ES"/>
              </w:rPr>
              <w:t>14</w:t>
            </w:r>
          </w:p>
        </w:tc>
      </w:tr>
      <w:tr w:rsidR="00C7277A" w:rsidRPr="00C7277A" w:rsidTr="00C7277A">
        <w:trPr>
          <w:trHeight w:val="144"/>
        </w:trPr>
        <w:tc>
          <w:tcPr>
            <w:tcW w:w="1407"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hAnsi="Verdana" w:cs="Arial"/>
                <w:sz w:val="16"/>
                <w:szCs w:val="16"/>
                <w:lang w:val="es-ES"/>
              </w:rPr>
            </w:pPr>
            <w:r w:rsidRPr="00C7277A">
              <w:rPr>
                <w:rFonts w:ascii="Verdana" w:hAnsi="Verdana" w:cs="Arial"/>
                <w:sz w:val="16"/>
                <w:szCs w:val="16"/>
                <w:lang w:val="es-ES"/>
              </w:rPr>
              <w:t>8</w:t>
            </w:r>
          </w:p>
        </w:tc>
        <w:tc>
          <w:tcPr>
            <w:tcW w:w="1686"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hAnsi="Verdana" w:cs="Arial"/>
                <w:sz w:val="16"/>
                <w:szCs w:val="16"/>
                <w:lang w:val="es-ES"/>
              </w:rPr>
            </w:pPr>
            <w:r w:rsidRPr="00C7277A">
              <w:rPr>
                <w:rFonts w:ascii="Verdana" w:hAnsi="Verdana" w:cs="Arial"/>
                <w:sz w:val="16"/>
                <w:szCs w:val="16"/>
                <w:lang w:val="es-ES"/>
              </w:rPr>
              <w:t>24</w:t>
            </w:r>
          </w:p>
        </w:tc>
        <w:tc>
          <w:tcPr>
            <w:tcW w:w="2528"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hAnsi="Verdana" w:cs="Arial"/>
                <w:sz w:val="16"/>
                <w:szCs w:val="16"/>
                <w:lang w:val="es-ES"/>
              </w:rPr>
            </w:pPr>
            <w:r w:rsidRPr="00C7277A">
              <w:rPr>
                <w:rFonts w:ascii="Verdana" w:hAnsi="Verdana" w:cs="Arial"/>
                <w:sz w:val="16"/>
                <w:szCs w:val="16"/>
                <w:lang w:val="es-ES"/>
              </w:rPr>
              <w:t>8</w:t>
            </w:r>
          </w:p>
        </w:tc>
        <w:tc>
          <w:tcPr>
            <w:tcW w:w="3091"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hAnsi="Verdana" w:cs="Arial"/>
                <w:sz w:val="16"/>
                <w:szCs w:val="16"/>
                <w:lang w:val="es-ES"/>
              </w:rPr>
            </w:pPr>
            <w:r w:rsidRPr="00C7277A">
              <w:rPr>
                <w:rFonts w:ascii="Verdana" w:hAnsi="Verdana" w:cs="Arial"/>
                <w:sz w:val="16"/>
                <w:szCs w:val="16"/>
                <w:lang w:val="es-ES"/>
              </w:rPr>
              <w:t>16</w:t>
            </w:r>
          </w:p>
        </w:tc>
      </w:tr>
      <w:tr w:rsidR="00C7277A" w:rsidRPr="00C7277A" w:rsidTr="00C7277A">
        <w:trPr>
          <w:trHeight w:val="144"/>
        </w:trPr>
        <w:tc>
          <w:tcPr>
            <w:tcW w:w="1407"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hAnsi="Verdana" w:cs="Arial"/>
                <w:sz w:val="16"/>
                <w:szCs w:val="16"/>
                <w:lang w:val="es-ES"/>
              </w:rPr>
            </w:pPr>
            <w:r w:rsidRPr="00C7277A">
              <w:rPr>
                <w:rFonts w:ascii="Verdana" w:hAnsi="Verdana" w:cs="Arial"/>
                <w:sz w:val="16"/>
                <w:szCs w:val="16"/>
                <w:lang w:val="es-ES"/>
              </w:rPr>
              <w:t>9</w:t>
            </w:r>
          </w:p>
        </w:tc>
        <w:tc>
          <w:tcPr>
            <w:tcW w:w="1686"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hAnsi="Verdana" w:cs="Arial"/>
                <w:sz w:val="16"/>
                <w:szCs w:val="16"/>
                <w:lang w:val="es-ES"/>
              </w:rPr>
            </w:pPr>
            <w:r w:rsidRPr="00C7277A">
              <w:rPr>
                <w:rFonts w:ascii="Verdana" w:hAnsi="Verdana" w:cs="Arial"/>
                <w:sz w:val="16"/>
                <w:szCs w:val="16"/>
                <w:lang w:val="es-ES"/>
              </w:rPr>
              <w:t>27</w:t>
            </w:r>
          </w:p>
        </w:tc>
        <w:tc>
          <w:tcPr>
            <w:tcW w:w="2528"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hAnsi="Verdana" w:cs="Arial"/>
                <w:sz w:val="16"/>
                <w:szCs w:val="16"/>
                <w:lang w:val="es-ES"/>
              </w:rPr>
            </w:pPr>
            <w:r w:rsidRPr="00C7277A">
              <w:rPr>
                <w:rFonts w:ascii="Verdana" w:hAnsi="Verdana" w:cs="Arial"/>
                <w:sz w:val="16"/>
                <w:szCs w:val="16"/>
                <w:lang w:val="es-ES"/>
              </w:rPr>
              <w:t>9</w:t>
            </w:r>
          </w:p>
        </w:tc>
        <w:tc>
          <w:tcPr>
            <w:tcW w:w="3091"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hAnsi="Verdana" w:cs="Arial"/>
                <w:sz w:val="16"/>
                <w:szCs w:val="16"/>
                <w:lang w:val="es-ES"/>
              </w:rPr>
            </w:pPr>
            <w:r w:rsidRPr="00C7277A">
              <w:rPr>
                <w:rFonts w:ascii="Verdana" w:hAnsi="Verdana" w:cs="Arial"/>
                <w:sz w:val="16"/>
                <w:szCs w:val="16"/>
                <w:lang w:val="es-ES"/>
              </w:rPr>
              <w:t>18</w:t>
            </w:r>
          </w:p>
        </w:tc>
      </w:tr>
      <w:tr w:rsidR="00C7277A" w:rsidRPr="00C7277A" w:rsidTr="00C7277A">
        <w:trPr>
          <w:trHeight w:val="144"/>
        </w:trPr>
        <w:tc>
          <w:tcPr>
            <w:tcW w:w="1407"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hAnsi="Verdana" w:cs="Arial"/>
                <w:sz w:val="16"/>
                <w:szCs w:val="16"/>
                <w:lang w:val="es-ES"/>
              </w:rPr>
            </w:pPr>
            <w:r w:rsidRPr="00C7277A">
              <w:rPr>
                <w:rFonts w:ascii="Verdana" w:hAnsi="Verdana" w:cs="Arial"/>
                <w:sz w:val="16"/>
                <w:szCs w:val="16"/>
                <w:lang w:val="es-ES"/>
              </w:rPr>
              <w:t>10</w:t>
            </w:r>
          </w:p>
        </w:tc>
        <w:tc>
          <w:tcPr>
            <w:tcW w:w="1686"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hAnsi="Verdana" w:cs="Arial"/>
                <w:sz w:val="16"/>
                <w:szCs w:val="16"/>
                <w:lang w:val="es-ES"/>
              </w:rPr>
            </w:pPr>
            <w:r w:rsidRPr="00C7277A">
              <w:rPr>
                <w:rFonts w:ascii="Verdana" w:hAnsi="Verdana" w:cs="Arial"/>
                <w:sz w:val="16"/>
                <w:szCs w:val="16"/>
                <w:lang w:val="es-ES"/>
              </w:rPr>
              <w:t>30</w:t>
            </w:r>
          </w:p>
        </w:tc>
        <w:tc>
          <w:tcPr>
            <w:tcW w:w="2528"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hAnsi="Verdana" w:cs="Arial"/>
                <w:sz w:val="16"/>
                <w:szCs w:val="16"/>
                <w:lang w:val="es-ES"/>
              </w:rPr>
            </w:pPr>
            <w:r w:rsidRPr="00C7277A">
              <w:rPr>
                <w:rFonts w:ascii="Verdana" w:hAnsi="Verdana" w:cs="Arial"/>
                <w:sz w:val="16"/>
                <w:szCs w:val="16"/>
                <w:lang w:val="es-ES"/>
              </w:rPr>
              <w:t>10</w:t>
            </w:r>
          </w:p>
        </w:tc>
        <w:tc>
          <w:tcPr>
            <w:tcW w:w="3091"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hAnsi="Verdana" w:cs="Arial"/>
                <w:sz w:val="16"/>
                <w:szCs w:val="16"/>
                <w:lang w:val="es-ES"/>
              </w:rPr>
            </w:pPr>
            <w:r w:rsidRPr="00C7277A">
              <w:rPr>
                <w:rFonts w:ascii="Verdana" w:hAnsi="Verdana" w:cs="Arial"/>
                <w:sz w:val="16"/>
                <w:szCs w:val="16"/>
                <w:lang w:val="es-ES"/>
              </w:rPr>
              <w:t>20</w:t>
            </w:r>
          </w:p>
        </w:tc>
      </w:tr>
      <w:tr w:rsidR="00C7277A" w:rsidRPr="00C7277A" w:rsidTr="00C7277A">
        <w:trPr>
          <w:trHeight w:val="144"/>
        </w:trPr>
        <w:tc>
          <w:tcPr>
            <w:tcW w:w="1407"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hAnsi="Verdana" w:cs="Arial"/>
                <w:sz w:val="16"/>
                <w:szCs w:val="16"/>
                <w:lang w:val="es-ES"/>
              </w:rPr>
            </w:pPr>
            <w:r w:rsidRPr="00C7277A">
              <w:rPr>
                <w:rFonts w:ascii="Verdana" w:hAnsi="Verdana" w:cs="Arial"/>
                <w:sz w:val="16"/>
                <w:szCs w:val="16"/>
                <w:lang w:val="es-ES"/>
              </w:rPr>
              <w:t>11</w:t>
            </w:r>
          </w:p>
        </w:tc>
        <w:tc>
          <w:tcPr>
            <w:tcW w:w="1686"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hAnsi="Verdana" w:cs="Arial"/>
                <w:sz w:val="16"/>
                <w:szCs w:val="16"/>
                <w:lang w:val="es-ES"/>
              </w:rPr>
            </w:pPr>
            <w:r w:rsidRPr="00C7277A">
              <w:rPr>
                <w:rFonts w:ascii="Verdana" w:hAnsi="Verdana" w:cs="Arial"/>
                <w:sz w:val="16"/>
                <w:szCs w:val="16"/>
                <w:lang w:val="es-ES"/>
              </w:rPr>
              <w:t>33</w:t>
            </w:r>
          </w:p>
        </w:tc>
        <w:tc>
          <w:tcPr>
            <w:tcW w:w="2528"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hAnsi="Verdana" w:cs="Arial"/>
                <w:sz w:val="16"/>
                <w:szCs w:val="16"/>
                <w:lang w:val="es-ES"/>
              </w:rPr>
            </w:pPr>
            <w:r w:rsidRPr="00C7277A">
              <w:rPr>
                <w:rFonts w:ascii="Verdana" w:hAnsi="Verdana" w:cs="Arial"/>
                <w:sz w:val="16"/>
                <w:szCs w:val="16"/>
                <w:lang w:val="es-ES"/>
              </w:rPr>
              <w:t>11</w:t>
            </w:r>
          </w:p>
        </w:tc>
        <w:tc>
          <w:tcPr>
            <w:tcW w:w="3091"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hAnsi="Verdana" w:cs="Arial"/>
                <w:sz w:val="16"/>
                <w:szCs w:val="16"/>
                <w:lang w:val="es-ES"/>
              </w:rPr>
            </w:pPr>
            <w:r w:rsidRPr="00C7277A">
              <w:rPr>
                <w:rFonts w:ascii="Verdana" w:hAnsi="Verdana" w:cs="Arial"/>
                <w:sz w:val="16"/>
                <w:szCs w:val="16"/>
                <w:lang w:val="es-ES"/>
              </w:rPr>
              <w:t>22</w:t>
            </w:r>
          </w:p>
        </w:tc>
      </w:tr>
      <w:tr w:rsidR="00C7277A" w:rsidRPr="00C7277A" w:rsidTr="00C7277A">
        <w:trPr>
          <w:trHeight w:val="144"/>
        </w:trPr>
        <w:tc>
          <w:tcPr>
            <w:tcW w:w="1407"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hAnsi="Verdana" w:cs="Arial"/>
                <w:sz w:val="16"/>
                <w:szCs w:val="16"/>
                <w:lang w:val="es-ES"/>
              </w:rPr>
            </w:pPr>
            <w:r w:rsidRPr="00C7277A">
              <w:rPr>
                <w:rFonts w:ascii="Verdana" w:hAnsi="Verdana" w:cs="Arial"/>
                <w:sz w:val="16"/>
                <w:szCs w:val="16"/>
                <w:lang w:val="es-ES"/>
              </w:rPr>
              <w:t>12</w:t>
            </w:r>
          </w:p>
        </w:tc>
        <w:tc>
          <w:tcPr>
            <w:tcW w:w="1686"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hAnsi="Verdana" w:cs="Arial"/>
                <w:sz w:val="16"/>
                <w:szCs w:val="16"/>
                <w:lang w:val="es-ES"/>
              </w:rPr>
            </w:pPr>
            <w:r w:rsidRPr="00C7277A">
              <w:rPr>
                <w:rFonts w:ascii="Verdana" w:hAnsi="Verdana" w:cs="Arial"/>
                <w:sz w:val="16"/>
                <w:szCs w:val="16"/>
                <w:lang w:val="es-ES"/>
              </w:rPr>
              <w:t>36</w:t>
            </w:r>
          </w:p>
        </w:tc>
        <w:tc>
          <w:tcPr>
            <w:tcW w:w="2528"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hAnsi="Verdana" w:cs="Arial"/>
                <w:sz w:val="16"/>
                <w:szCs w:val="16"/>
                <w:lang w:val="es-ES"/>
              </w:rPr>
            </w:pPr>
            <w:r w:rsidRPr="00C7277A">
              <w:rPr>
                <w:rFonts w:ascii="Verdana" w:hAnsi="Verdana" w:cs="Arial"/>
                <w:sz w:val="16"/>
                <w:szCs w:val="16"/>
                <w:lang w:val="es-ES"/>
              </w:rPr>
              <w:t>12</w:t>
            </w:r>
          </w:p>
        </w:tc>
        <w:tc>
          <w:tcPr>
            <w:tcW w:w="3091" w:type="dxa"/>
            <w:tcBorders>
              <w:top w:val="single" w:sz="6" w:space="0" w:color="auto"/>
              <w:left w:val="single" w:sz="6" w:space="0" w:color="auto"/>
              <w:bottom w:val="single" w:sz="6" w:space="0" w:color="auto"/>
              <w:right w:val="single" w:sz="6" w:space="0" w:color="auto"/>
            </w:tcBorders>
            <w:shd w:val="pct12" w:color="auto" w:fill="FFFFFF"/>
            <w:vAlign w:val="center"/>
            <w:hideMark/>
          </w:tcPr>
          <w:p w:rsidR="00C7277A" w:rsidRPr="00C7277A" w:rsidRDefault="00C7277A" w:rsidP="00C7277A">
            <w:pPr>
              <w:spacing w:after="101" w:line="222" w:lineRule="exact"/>
              <w:jc w:val="center"/>
              <w:rPr>
                <w:rFonts w:ascii="Verdana" w:hAnsi="Verdana" w:cs="Arial"/>
                <w:sz w:val="16"/>
                <w:szCs w:val="16"/>
                <w:lang w:val="es-ES"/>
              </w:rPr>
            </w:pPr>
            <w:r w:rsidRPr="00C7277A">
              <w:rPr>
                <w:rFonts w:ascii="Verdana" w:hAnsi="Verdana" w:cs="Arial"/>
                <w:sz w:val="16"/>
                <w:szCs w:val="16"/>
                <w:lang w:val="es-ES"/>
              </w:rPr>
              <w:t>24</w:t>
            </w:r>
          </w:p>
        </w:tc>
      </w:tr>
    </w:tbl>
    <w:p w:rsidR="00C7277A" w:rsidRPr="00C7277A" w:rsidRDefault="00C7277A" w:rsidP="00C7277A">
      <w:pPr>
        <w:spacing w:after="101" w:line="222" w:lineRule="exact"/>
        <w:jc w:val="both"/>
        <w:rPr>
          <w:rFonts w:ascii="Verdana" w:eastAsia="Calibri" w:hAnsi="Verdana" w:cs="Arial"/>
          <w:sz w:val="16"/>
          <w:szCs w:val="16"/>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C7277A" w:rsidRPr="00063CB8" w:rsidTr="00397B57">
        <w:tc>
          <w:tcPr>
            <w:tcW w:w="4788" w:type="dxa"/>
          </w:tcPr>
          <w:p w:rsidR="00C7277A" w:rsidRDefault="00C7277A" w:rsidP="00C7277A">
            <w:pPr>
              <w:pStyle w:val="Texto"/>
              <w:spacing w:after="73"/>
              <w:ind w:firstLine="0"/>
              <w:jc w:val="right"/>
              <w:rPr>
                <w:rFonts w:ascii="Verdana" w:hAnsi="Verdana"/>
                <w:i/>
                <w:color w:val="0000FA"/>
                <w:sz w:val="16"/>
                <w:szCs w:val="16"/>
              </w:rPr>
            </w:pPr>
            <w:r w:rsidRPr="00C7277A">
              <w:rPr>
                <w:rFonts w:ascii="Verdana" w:hAnsi="Verdana"/>
                <w:i/>
                <w:color w:val="0000FA"/>
                <w:sz w:val="16"/>
                <w:szCs w:val="16"/>
              </w:rPr>
              <w:t>Tabla 3 modificada DOF 24-03-2017</w:t>
            </w:r>
          </w:p>
          <w:p w:rsidR="00C7277A" w:rsidRPr="00C7277A" w:rsidRDefault="00C7277A" w:rsidP="00C7277A">
            <w:pPr>
              <w:pStyle w:val="Texto"/>
              <w:spacing w:after="73"/>
              <w:ind w:firstLine="0"/>
              <w:jc w:val="right"/>
              <w:rPr>
                <w:rFonts w:ascii="Verdana" w:hAnsi="Verdana"/>
                <w:i/>
                <w:color w:val="0000FA"/>
                <w:sz w:val="16"/>
                <w:szCs w:val="16"/>
              </w:rPr>
            </w:pPr>
          </w:p>
        </w:tc>
        <w:tc>
          <w:tcPr>
            <w:tcW w:w="4788" w:type="dxa"/>
          </w:tcPr>
          <w:p w:rsidR="00C7277A" w:rsidRPr="00C7277A" w:rsidRDefault="00C7277A" w:rsidP="00C7277A">
            <w:pPr>
              <w:pStyle w:val="Texto"/>
              <w:spacing w:after="73"/>
              <w:ind w:firstLine="0"/>
              <w:jc w:val="right"/>
              <w:rPr>
                <w:rFonts w:ascii="Verdana" w:hAnsi="Verdana"/>
                <w:i/>
                <w:color w:val="0000FA"/>
                <w:sz w:val="16"/>
                <w:szCs w:val="16"/>
                <w:lang w:val="en-US"/>
              </w:rPr>
            </w:pPr>
            <w:r w:rsidRPr="00C7277A">
              <w:rPr>
                <w:rFonts w:ascii="Verdana" w:hAnsi="Verdana"/>
                <w:i/>
                <w:color w:val="0000FA"/>
                <w:sz w:val="16"/>
                <w:szCs w:val="16"/>
                <w:lang w:val="en-US"/>
              </w:rPr>
              <w:t>Table 3 modified DOF 24-03-2017</w:t>
            </w:r>
          </w:p>
        </w:tc>
      </w:tr>
      <w:tr w:rsidR="00397B57" w:rsidRPr="00063CB8" w:rsidTr="00397B57">
        <w:tc>
          <w:tcPr>
            <w:tcW w:w="4788" w:type="dxa"/>
          </w:tcPr>
          <w:p w:rsidR="00397B57" w:rsidRPr="00397B57" w:rsidRDefault="00397B57" w:rsidP="00397B57">
            <w:pPr>
              <w:pStyle w:val="Texto"/>
              <w:spacing w:after="73"/>
              <w:ind w:firstLine="0"/>
              <w:rPr>
                <w:rFonts w:ascii="Verdana" w:hAnsi="Verdana"/>
                <w:sz w:val="16"/>
                <w:szCs w:val="16"/>
              </w:rPr>
            </w:pPr>
            <w:r w:rsidRPr="00397B57">
              <w:rPr>
                <w:rFonts w:ascii="Verdana" w:hAnsi="Verdana"/>
                <w:b/>
                <w:sz w:val="16"/>
                <w:szCs w:val="16"/>
              </w:rPr>
              <w:t xml:space="preserve">6.1.3.2 </w:t>
            </w:r>
            <w:r w:rsidRPr="00397B57">
              <w:rPr>
                <w:rFonts w:ascii="Verdana" w:hAnsi="Verdana"/>
                <w:sz w:val="16"/>
                <w:szCs w:val="16"/>
              </w:rPr>
              <w:t>Para realizar esta prueba, los filtros deberán montarse por separado en el soporte conforme van colocados en el respirador.</w:t>
            </w:r>
          </w:p>
        </w:tc>
        <w:tc>
          <w:tcPr>
            <w:tcW w:w="4788" w:type="dxa"/>
          </w:tcPr>
          <w:p w:rsidR="00397B57" w:rsidRPr="00397B57" w:rsidRDefault="00397B57" w:rsidP="00397B57">
            <w:pPr>
              <w:pStyle w:val="Texto"/>
              <w:spacing w:after="73"/>
              <w:ind w:firstLine="0"/>
              <w:rPr>
                <w:rFonts w:ascii="Verdana" w:hAnsi="Verdana"/>
                <w:sz w:val="16"/>
                <w:szCs w:val="16"/>
                <w:lang w:val="en-US"/>
              </w:rPr>
            </w:pPr>
            <w:r w:rsidRPr="00397B57">
              <w:rPr>
                <w:rFonts w:ascii="Verdana" w:hAnsi="Verdana"/>
                <w:b/>
                <w:sz w:val="16"/>
                <w:szCs w:val="16"/>
                <w:lang w:val="en-US"/>
              </w:rPr>
              <w:t xml:space="preserve">6.1.3.2 </w:t>
            </w:r>
            <w:r w:rsidRPr="00397B57">
              <w:rPr>
                <w:rFonts w:ascii="Verdana" w:hAnsi="Verdana"/>
                <w:sz w:val="16"/>
                <w:szCs w:val="16"/>
                <w:lang w:val="en-US"/>
              </w:rPr>
              <w:t>In order to perform this test, the filters must be mounted separately on the support a</w:t>
            </w:r>
            <w:r>
              <w:rPr>
                <w:rFonts w:ascii="Verdana" w:hAnsi="Verdana"/>
                <w:sz w:val="16"/>
                <w:szCs w:val="16"/>
                <w:lang w:val="en-US"/>
              </w:rPr>
              <w:t xml:space="preserve">ccording to the </w:t>
            </w:r>
            <w:r w:rsidR="00355C3D">
              <w:rPr>
                <w:rFonts w:ascii="Verdana" w:hAnsi="Verdana"/>
                <w:sz w:val="16"/>
                <w:szCs w:val="16"/>
                <w:lang w:val="en-US"/>
              </w:rPr>
              <w:t xml:space="preserve">way they are placed on the respirator. </w:t>
            </w:r>
          </w:p>
        </w:tc>
      </w:tr>
      <w:tr w:rsidR="00397B57" w:rsidRPr="00063CB8" w:rsidTr="00397B57">
        <w:tc>
          <w:tcPr>
            <w:tcW w:w="4788" w:type="dxa"/>
          </w:tcPr>
          <w:p w:rsidR="00397B57" w:rsidRPr="007F01B4" w:rsidRDefault="00397B57" w:rsidP="00397B57">
            <w:pPr>
              <w:pStyle w:val="Texto"/>
              <w:spacing w:after="73"/>
              <w:ind w:firstLine="0"/>
              <w:rPr>
                <w:rFonts w:ascii="Verdana" w:hAnsi="Verdana"/>
                <w:sz w:val="16"/>
                <w:szCs w:val="16"/>
              </w:rPr>
            </w:pPr>
            <w:r w:rsidRPr="007F01B4">
              <w:rPr>
                <w:rFonts w:ascii="Verdana" w:hAnsi="Verdana"/>
                <w:b/>
                <w:sz w:val="16"/>
                <w:szCs w:val="16"/>
              </w:rPr>
              <w:t xml:space="preserve">6.1.3.3 </w:t>
            </w:r>
            <w:r w:rsidRPr="007F01B4">
              <w:rPr>
                <w:rFonts w:ascii="Verdana" w:hAnsi="Verdana"/>
                <w:sz w:val="16"/>
                <w:szCs w:val="16"/>
              </w:rPr>
              <w:t xml:space="preserve">Antes de probar la eficiencia de los filtros de las clases N, R y P, éstos deberán sacarse de su empaque y colocarse en un ambiente de 85 por ciento ± 5 por ciento de humedad relativa, a 38º C ± </w:t>
            </w:r>
            <w:smartTag w:uri="urn:schemas-microsoft-com:office:smarttags" w:element="metricconverter">
              <w:smartTagPr>
                <w:attr w:name="ProductID" w:val="2.5 ﾺC"/>
              </w:smartTagPr>
              <w:r w:rsidRPr="007F01B4">
                <w:rPr>
                  <w:rFonts w:ascii="Verdana" w:hAnsi="Verdana"/>
                  <w:sz w:val="16"/>
                  <w:szCs w:val="16"/>
                </w:rPr>
                <w:t>2.5 ºC</w:t>
              </w:r>
            </w:smartTag>
            <w:r w:rsidRPr="007F01B4">
              <w:rPr>
                <w:rFonts w:ascii="Verdana" w:hAnsi="Verdana"/>
                <w:sz w:val="16"/>
                <w:szCs w:val="16"/>
              </w:rPr>
              <w:t xml:space="preserve"> por 25 h ± 1 h. Después del pre-acondicionamiento, los filtros deberán sellarse en un recipiente hermético y probarse dentro de las diez horas siguientes.</w:t>
            </w:r>
          </w:p>
        </w:tc>
        <w:tc>
          <w:tcPr>
            <w:tcW w:w="4788" w:type="dxa"/>
          </w:tcPr>
          <w:p w:rsidR="00397B57" w:rsidRPr="007F01B4" w:rsidRDefault="00CA1F19" w:rsidP="005809B6">
            <w:pPr>
              <w:pStyle w:val="Texto"/>
              <w:spacing w:after="73"/>
              <w:ind w:firstLine="0"/>
              <w:rPr>
                <w:rFonts w:ascii="Verdana" w:hAnsi="Verdana"/>
                <w:sz w:val="16"/>
                <w:szCs w:val="16"/>
                <w:lang w:val="en-US"/>
              </w:rPr>
            </w:pPr>
            <w:r w:rsidRPr="007F01B4">
              <w:rPr>
                <w:rFonts w:ascii="Verdana" w:hAnsi="Verdana"/>
                <w:b/>
                <w:sz w:val="16"/>
                <w:szCs w:val="16"/>
                <w:lang w:val="en-US"/>
              </w:rPr>
              <w:t xml:space="preserve">6.1.3.3 </w:t>
            </w:r>
            <w:r w:rsidRPr="007F01B4">
              <w:rPr>
                <w:rFonts w:ascii="Verdana" w:hAnsi="Verdana"/>
                <w:sz w:val="16"/>
                <w:szCs w:val="16"/>
                <w:lang w:val="en-US"/>
              </w:rPr>
              <w:t xml:space="preserve">Before testing the efficiency of the class N, R and P filters, they must be removed from their packaging and placed in an environment of 85% </w:t>
            </w:r>
            <w:r w:rsidR="005362D4" w:rsidRPr="007F01B4">
              <w:rPr>
                <w:rFonts w:ascii="Verdana" w:hAnsi="Verdana"/>
                <w:sz w:val="16"/>
                <w:szCs w:val="16"/>
                <w:lang w:val="en-US"/>
              </w:rPr>
              <w:t xml:space="preserve">± 5% of relative humidity at  38º C ± </w:t>
            </w:r>
            <w:smartTag w:uri="urn:schemas-microsoft-com:office:smarttags" w:element="metricconverter">
              <w:smartTagPr>
                <w:attr w:name="ProductID" w:val="2.5 ﾺC"/>
              </w:smartTagPr>
              <w:r w:rsidR="005362D4" w:rsidRPr="007F01B4">
                <w:rPr>
                  <w:rFonts w:ascii="Verdana" w:hAnsi="Verdana"/>
                  <w:sz w:val="16"/>
                  <w:szCs w:val="16"/>
                  <w:lang w:val="en-US"/>
                </w:rPr>
                <w:t>2.5 ºC</w:t>
              </w:r>
            </w:smartTag>
            <w:r w:rsidR="005362D4" w:rsidRPr="007F01B4">
              <w:rPr>
                <w:rFonts w:ascii="Verdana" w:hAnsi="Verdana"/>
                <w:sz w:val="16"/>
                <w:szCs w:val="16"/>
                <w:lang w:val="en-US"/>
              </w:rPr>
              <w:t xml:space="preserve"> </w:t>
            </w:r>
            <w:r w:rsidR="005809B6" w:rsidRPr="007F01B4">
              <w:rPr>
                <w:rFonts w:ascii="Verdana" w:hAnsi="Verdana"/>
                <w:sz w:val="16"/>
                <w:szCs w:val="16"/>
                <w:lang w:val="en-US"/>
              </w:rPr>
              <w:t>for</w:t>
            </w:r>
            <w:r w:rsidR="005362D4" w:rsidRPr="007F01B4">
              <w:rPr>
                <w:rFonts w:ascii="Verdana" w:hAnsi="Verdana"/>
                <w:sz w:val="16"/>
                <w:szCs w:val="16"/>
                <w:lang w:val="en-US"/>
              </w:rPr>
              <w:t xml:space="preserve"> 25 h ± 1 h. After the preconditioning, the filters must be sealed in</w:t>
            </w:r>
            <w:r w:rsidR="007F01B4">
              <w:rPr>
                <w:rFonts w:ascii="Verdana" w:hAnsi="Verdana"/>
                <w:sz w:val="16"/>
                <w:szCs w:val="16"/>
                <w:lang w:val="en-US"/>
              </w:rPr>
              <w:t xml:space="preserve"> a</w:t>
            </w:r>
            <w:r w:rsidR="005362D4" w:rsidRPr="007F01B4">
              <w:rPr>
                <w:rFonts w:ascii="Verdana" w:hAnsi="Verdana"/>
                <w:sz w:val="16"/>
                <w:szCs w:val="16"/>
                <w:lang w:val="en-US"/>
              </w:rPr>
              <w:t xml:space="preserve"> hermetic container and be tested within the following 10 hours. </w:t>
            </w:r>
          </w:p>
        </w:tc>
      </w:tr>
      <w:tr w:rsidR="00397B57" w:rsidRPr="00063CB8" w:rsidTr="00397B57">
        <w:tc>
          <w:tcPr>
            <w:tcW w:w="4788" w:type="dxa"/>
          </w:tcPr>
          <w:p w:rsidR="00397B57" w:rsidRPr="00397B57" w:rsidRDefault="00397B57" w:rsidP="00397B57">
            <w:pPr>
              <w:pStyle w:val="Texto"/>
              <w:spacing w:after="73"/>
              <w:ind w:firstLine="0"/>
              <w:rPr>
                <w:rFonts w:ascii="Verdana" w:hAnsi="Verdana"/>
                <w:sz w:val="16"/>
                <w:szCs w:val="16"/>
              </w:rPr>
            </w:pPr>
            <w:r w:rsidRPr="00397B57">
              <w:rPr>
                <w:rFonts w:ascii="Verdana" w:hAnsi="Verdana"/>
                <w:b/>
                <w:sz w:val="16"/>
                <w:szCs w:val="16"/>
              </w:rPr>
              <w:t xml:space="preserve">6.1.3.4 </w:t>
            </w:r>
            <w:r w:rsidRPr="00397B57">
              <w:rPr>
                <w:rFonts w:ascii="Verdana" w:hAnsi="Verdana"/>
                <w:sz w:val="16"/>
                <w:szCs w:val="16"/>
              </w:rPr>
              <w:t>Cuando los filtros no tengan soportes o empaquetaduras separables, las válvulas de exhalación deberán bloquearse de tal forma que se asegure que la fuga, si está presente, no se incluya en la evaluación del nivel de resistencia a la penetración del filtro.</w:t>
            </w:r>
          </w:p>
        </w:tc>
        <w:tc>
          <w:tcPr>
            <w:tcW w:w="4788" w:type="dxa"/>
          </w:tcPr>
          <w:p w:rsidR="00397B57" w:rsidRPr="00F26901" w:rsidRDefault="005362D4" w:rsidP="007F01B4">
            <w:pPr>
              <w:pStyle w:val="Texto"/>
              <w:spacing w:after="73"/>
              <w:ind w:firstLine="0"/>
              <w:rPr>
                <w:rFonts w:ascii="Verdana" w:hAnsi="Verdana"/>
                <w:sz w:val="16"/>
                <w:szCs w:val="16"/>
                <w:lang w:val="en-US"/>
              </w:rPr>
            </w:pPr>
            <w:r w:rsidRPr="00F26901">
              <w:rPr>
                <w:rFonts w:ascii="Verdana" w:hAnsi="Verdana"/>
                <w:b/>
                <w:sz w:val="16"/>
                <w:szCs w:val="16"/>
                <w:lang w:val="en-US"/>
              </w:rPr>
              <w:t xml:space="preserve">6.1.3.4 </w:t>
            </w:r>
            <w:r w:rsidR="00F26901" w:rsidRPr="00F26901">
              <w:rPr>
                <w:rFonts w:ascii="Verdana" w:hAnsi="Verdana"/>
                <w:sz w:val="16"/>
                <w:szCs w:val="16"/>
                <w:lang w:val="en-US"/>
              </w:rPr>
              <w:t xml:space="preserve">When the filters do not have </w:t>
            </w:r>
            <w:r w:rsidR="00F26901">
              <w:rPr>
                <w:rFonts w:ascii="Verdana" w:hAnsi="Verdana"/>
                <w:sz w:val="16"/>
                <w:szCs w:val="16"/>
                <w:lang w:val="en-US"/>
              </w:rPr>
              <w:t xml:space="preserve">separable </w:t>
            </w:r>
            <w:r w:rsidR="00F26901" w:rsidRPr="00F26901">
              <w:rPr>
                <w:rFonts w:ascii="Verdana" w:hAnsi="Verdana"/>
                <w:sz w:val="16"/>
                <w:szCs w:val="16"/>
                <w:lang w:val="en-US"/>
              </w:rPr>
              <w:t xml:space="preserve">supports or </w:t>
            </w:r>
            <w:r w:rsidR="00F26901">
              <w:rPr>
                <w:rFonts w:ascii="Verdana" w:hAnsi="Verdana"/>
                <w:sz w:val="16"/>
                <w:szCs w:val="16"/>
                <w:lang w:val="en-US"/>
              </w:rPr>
              <w:t xml:space="preserve">packing, the exhalation valves must be blocked in such a way that </w:t>
            </w:r>
            <w:r w:rsidR="007F01B4">
              <w:rPr>
                <w:rFonts w:ascii="Verdana" w:hAnsi="Verdana"/>
                <w:sz w:val="16"/>
                <w:szCs w:val="16"/>
                <w:lang w:val="en-US"/>
              </w:rPr>
              <w:t>a</w:t>
            </w:r>
            <w:r w:rsidR="00F26901">
              <w:rPr>
                <w:rFonts w:ascii="Verdana" w:hAnsi="Verdana"/>
                <w:sz w:val="16"/>
                <w:szCs w:val="16"/>
                <w:lang w:val="en-US"/>
              </w:rPr>
              <w:t xml:space="preserve"> leak, if present, is not included in the evaluation of the level of resistance to penetration of the filter. </w:t>
            </w:r>
          </w:p>
        </w:tc>
      </w:tr>
      <w:tr w:rsidR="00397B57" w:rsidRPr="00397B57" w:rsidTr="00397B57">
        <w:tc>
          <w:tcPr>
            <w:tcW w:w="4788" w:type="dxa"/>
          </w:tcPr>
          <w:p w:rsidR="00397B57" w:rsidRPr="00397B57" w:rsidRDefault="00397B57" w:rsidP="00397B57">
            <w:pPr>
              <w:pStyle w:val="Texto"/>
              <w:spacing w:after="73"/>
              <w:ind w:firstLine="0"/>
              <w:rPr>
                <w:rFonts w:ascii="Verdana" w:hAnsi="Verdana"/>
                <w:sz w:val="16"/>
                <w:szCs w:val="16"/>
              </w:rPr>
            </w:pPr>
            <w:r w:rsidRPr="00397B57">
              <w:rPr>
                <w:rFonts w:ascii="Verdana" w:hAnsi="Verdana"/>
                <w:b/>
                <w:sz w:val="16"/>
                <w:szCs w:val="16"/>
              </w:rPr>
              <w:t xml:space="preserve">6.1.4 </w:t>
            </w:r>
            <w:r w:rsidRPr="00397B57">
              <w:rPr>
                <w:rFonts w:ascii="Verdana" w:hAnsi="Verdana"/>
                <w:sz w:val="16"/>
                <w:szCs w:val="16"/>
              </w:rPr>
              <w:t>Procedimiento</w:t>
            </w:r>
          </w:p>
        </w:tc>
        <w:tc>
          <w:tcPr>
            <w:tcW w:w="4788" w:type="dxa"/>
          </w:tcPr>
          <w:p w:rsidR="00397B57" w:rsidRPr="00F26901" w:rsidRDefault="00F26901" w:rsidP="00397B57">
            <w:pPr>
              <w:pStyle w:val="Texto"/>
              <w:spacing w:after="73"/>
              <w:ind w:firstLine="0"/>
              <w:rPr>
                <w:rFonts w:ascii="Verdana" w:hAnsi="Verdana"/>
                <w:sz w:val="16"/>
                <w:szCs w:val="16"/>
                <w:lang w:val="en-US"/>
              </w:rPr>
            </w:pPr>
            <w:r>
              <w:rPr>
                <w:rFonts w:ascii="Verdana" w:hAnsi="Verdana"/>
                <w:b/>
                <w:sz w:val="16"/>
                <w:szCs w:val="16"/>
                <w:lang w:val="en-US"/>
              </w:rPr>
              <w:t xml:space="preserve">6.1.4 </w:t>
            </w:r>
            <w:r>
              <w:rPr>
                <w:rFonts w:ascii="Verdana" w:hAnsi="Verdana"/>
                <w:sz w:val="16"/>
                <w:szCs w:val="16"/>
                <w:lang w:val="en-US"/>
              </w:rPr>
              <w:t>Procedure</w:t>
            </w:r>
          </w:p>
        </w:tc>
      </w:tr>
      <w:tr w:rsidR="00397B57" w:rsidRPr="00063CB8" w:rsidTr="00397B57">
        <w:tc>
          <w:tcPr>
            <w:tcW w:w="4788" w:type="dxa"/>
          </w:tcPr>
          <w:p w:rsidR="00397B57" w:rsidRPr="00397B57" w:rsidRDefault="00397B57" w:rsidP="00397B57">
            <w:pPr>
              <w:pStyle w:val="Texto"/>
              <w:spacing w:after="73"/>
              <w:ind w:firstLine="0"/>
              <w:rPr>
                <w:rFonts w:ascii="Verdana" w:hAnsi="Verdana"/>
                <w:sz w:val="16"/>
                <w:szCs w:val="16"/>
              </w:rPr>
            </w:pPr>
            <w:r w:rsidRPr="00397B57">
              <w:rPr>
                <w:rFonts w:ascii="Verdana" w:hAnsi="Verdana"/>
                <w:b/>
                <w:sz w:val="16"/>
                <w:szCs w:val="16"/>
              </w:rPr>
              <w:t xml:space="preserve">6.1.4.1 </w:t>
            </w:r>
            <w:r w:rsidRPr="00397B57">
              <w:rPr>
                <w:rFonts w:ascii="Verdana" w:hAnsi="Verdana"/>
                <w:sz w:val="16"/>
                <w:szCs w:val="16"/>
              </w:rPr>
              <w:t>Para los respiradores con filtro único, los filtros deberán probarse con el aerosol de prueba correspondiente a un flujo de 85 L/min ± 4 L/min. Cuando los filtros vayan a utilizarse en pares en el respirador, el flujo del aerosol de prueba deberá ser de 42.5 L/min ± 2 L/min a través de cada filtro.</w:t>
            </w:r>
          </w:p>
        </w:tc>
        <w:tc>
          <w:tcPr>
            <w:tcW w:w="4788" w:type="dxa"/>
          </w:tcPr>
          <w:p w:rsidR="00397B57" w:rsidRPr="00F26901" w:rsidRDefault="00F26901" w:rsidP="00397B57">
            <w:pPr>
              <w:pStyle w:val="Texto"/>
              <w:spacing w:after="73"/>
              <w:ind w:firstLine="0"/>
              <w:rPr>
                <w:rFonts w:ascii="Verdana" w:hAnsi="Verdana"/>
                <w:sz w:val="16"/>
                <w:szCs w:val="16"/>
                <w:lang w:val="en-US"/>
              </w:rPr>
            </w:pPr>
            <w:r>
              <w:rPr>
                <w:rFonts w:ascii="Verdana" w:hAnsi="Verdana"/>
                <w:b/>
                <w:sz w:val="16"/>
                <w:szCs w:val="16"/>
                <w:lang w:val="en-US"/>
              </w:rPr>
              <w:t xml:space="preserve">6.1.4.1 </w:t>
            </w:r>
            <w:r>
              <w:rPr>
                <w:rFonts w:ascii="Verdana" w:hAnsi="Verdana"/>
                <w:sz w:val="16"/>
                <w:szCs w:val="16"/>
                <w:lang w:val="en-US"/>
              </w:rPr>
              <w:t>For the respirators with a single filter, the filters must be tested with the test aerosol corresponding to a flow of 85 liters/minute ± 4 liters/minute. When the filters are going to be used in pairs in the respirator, the flow of test aerosol must be of 42.5 l/min ± 2 l/min through each filter.</w:t>
            </w:r>
          </w:p>
        </w:tc>
      </w:tr>
      <w:tr w:rsidR="00397B57" w:rsidRPr="00063CB8" w:rsidTr="00397B57">
        <w:tc>
          <w:tcPr>
            <w:tcW w:w="4788" w:type="dxa"/>
          </w:tcPr>
          <w:p w:rsidR="00397B57" w:rsidRPr="00397B57" w:rsidRDefault="00397B57" w:rsidP="00397B57">
            <w:pPr>
              <w:pStyle w:val="Texto"/>
              <w:spacing w:after="73"/>
              <w:ind w:firstLine="0"/>
              <w:rPr>
                <w:rFonts w:ascii="Verdana" w:hAnsi="Verdana"/>
                <w:sz w:val="16"/>
                <w:szCs w:val="16"/>
              </w:rPr>
            </w:pPr>
            <w:r w:rsidRPr="00397B57">
              <w:rPr>
                <w:rFonts w:ascii="Verdana" w:hAnsi="Verdana"/>
                <w:b/>
                <w:sz w:val="16"/>
                <w:szCs w:val="16"/>
              </w:rPr>
              <w:t xml:space="preserve">6.1.4.2 </w:t>
            </w:r>
            <w:r w:rsidRPr="00397B57">
              <w:rPr>
                <w:rFonts w:ascii="Verdana" w:hAnsi="Verdana"/>
                <w:sz w:val="16"/>
                <w:szCs w:val="16"/>
              </w:rPr>
              <w:t>Los aerosoles de prueba para la eficiencia del filtro son los siguientes:</w:t>
            </w:r>
          </w:p>
        </w:tc>
        <w:tc>
          <w:tcPr>
            <w:tcW w:w="4788" w:type="dxa"/>
          </w:tcPr>
          <w:p w:rsidR="00397B57" w:rsidRPr="00F26901" w:rsidRDefault="00F26901" w:rsidP="00397B57">
            <w:pPr>
              <w:pStyle w:val="Texto"/>
              <w:spacing w:after="73"/>
              <w:ind w:firstLine="0"/>
              <w:rPr>
                <w:rFonts w:ascii="Verdana" w:hAnsi="Verdana"/>
                <w:sz w:val="16"/>
                <w:szCs w:val="16"/>
                <w:lang w:val="en-US"/>
              </w:rPr>
            </w:pPr>
            <w:r w:rsidRPr="00F26901">
              <w:rPr>
                <w:rFonts w:ascii="Verdana" w:hAnsi="Verdana"/>
                <w:b/>
                <w:sz w:val="16"/>
                <w:szCs w:val="16"/>
                <w:lang w:val="en-US"/>
              </w:rPr>
              <w:t xml:space="preserve">6.1.4.2 </w:t>
            </w:r>
            <w:r w:rsidRPr="00F26901">
              <w:rPr>
                <w:rFonts w:ascii="Verdana" w:hAnsi="Verdana"/>
                <w:sz w:val="16"/>
                <w:szCs w:val="16"/>
                <w:lang w:val="en-US"/>
              </w:rPr>
              <w:t xml:space="preserve">The test aerosols for the efficiency of the filter are the following: </w:t>
            </w:r>
          </w:p>
        </w:tc>
      </w:tr>
      <w:tr w:rsidR="00397B57" w:rsidRPr="00C7277A" w:rsidTr="00397B57">
        <w:tc>
          <w:tcPr>
            <w:tcW w:w="4788" w:type="dxa"/>
          </w:tcPr>
          <w:p w:rsidR="00397B57" w:rsidRPr="00397B57" w:rsidRDefault="00C7277A" w:rsidP="00397B57">
            <w:pPr>
              <w:pStyle w:val="ROMANOS"/>
              <w:spacing w:after="73"/>
              <w:ind w:left="0" w:firstLine="0"/>
              <w:rPr>
                <w:rFonts w:ascii="Verdana" w:hAnsi="Verdana"/>
                <w:sz w:val="16"/>
                <w:szCs w:val="16"/>
              </w:rPr>
            </w:pPr>
            <w:r w:rsidRPr="00C7277A">
              <w:rPr>
                <w:rFonts w:ascii="Verdana" w:hAnsi="Verdana"/>
                <w:sz w:val="16"/>
                <w:szCs w:val="16"/>
              </w:rPr>
              <w:t>a)</w:t>
            </w:r>
            <w:r w:rsidRPr="00C7277A">
              <w:rPr>
                <w:rFonts w:ascii="Verdana" w:hAnsi="Verdana"/>
                <w:sz w:val="16"/>
                <w:szCs w:val="16"/>
              </w:rPr>
              <w:tab/>
              <w:t>Para la prueba de los filtros de la Clase N, se deberá utilizar un aerosol de cloruro de sodio a una concentración de 16 mg/m3 ± 2 mg/m3 o equivalente, a una temperatura de 25°C ± 5°C y a una humedad relativa de 30 por ciento ± 10 por ciento, que haya sido neutralizado al estado de equilibrio de Boltzmann. El número de filtros que deberán someterse a una concentración que no exceda los 200 mg/m3, y al flujo de prueba de 85 L/min ± 4 L/min durante 60 segundos, será conforme a lo indicado en la Tabla 3.</w:t>
            </w:r>
          </w:p>
        </w:tc>
        <w:tc>
          <w:tcPr>
            <w:tcW w:w="4788" w:type="dxa"/>
          </w:tcPr>
          <w:p w:rsidR="00397B57" w:rsidRPr="00C7277A" w:rsidRDefault="00C7277A" w:rsidP="00397B57">
            <w:pPr>
              <w:pStyle w:val="ROMANOS"/>
              <w:spacing w:after="73"/>
              <w:ind w:left="0" w:firstLine="0"/>
              <w:rPr>
                <w:rFonts w:ascii="Verdana" w:hAnsi="Verdana"/>
                <w:sz w:val="16"/>
                <w:szCs w:val="16"/>
                <w:lang w:val="en-US"/>
              </w:rPr>
            </w:pPr>
            <w:r w:rsidRPr="00C7277A">
              <w:rPr>
                <w:rFonts w:ascii="Verdana" w:hAnsi="Verdana"/>
                <w:sz w:val="16"/>
                <w:szCs w:val="16"/>
                <w:lang w:val="en-US"/>
              </w:rPr>
              <w:t>a) For the Class N filters test, a sodium chloride aerosol must be used at a concentration of 16 mg/m3 ± 2 mg/m3 or the equivalent, at a temperature of 25ºC ± 5ºC and a relative humidity of 30 percent ± 10 percent, that has been neutralized to the Bolzman</w:t>
            </w:r>
            <w:r>
              <w:rPr>
                <w:rFonts w:ascii="Verdana" w:hAnsi="Verdana"/>
                <w:sz w:val="16"/>
                <w:szCs w:val="16"/>
                <w:lang w:val="en-US"/>
              </w:rPr>
              <w:t>n</w:t>
            </w:r>
            <w:r w:rsidRPr="00C7277A">
              <w:rPr>
                <w:rFonts w:ascii="Verdana" w:hAnsi="Verdana"/>
                <w:sz w:val="16"/>
                <w:szCs w:val="16"/>
                <w:lang w:val="en-US"/>
              </w:rPr>
              <w:t xml:space="preserve"> balance constant. The number of filters that must be submitted to a concentration that does not exceed 200 mg/m3, and to the test flow of 85 L/min ± L/min for 60 seconds, will be according to that indicated in Table 3.</w:t>
            </w:r>
          </w:p>
        </w:tc>
      </w:tr>
      <w:tr w:rsidR="00C7277A" w:rsidRPr="00C7277A" w:rsidTr="00397B57">
        <w:tc>
          <w:tcPr>
            <w:tcW w:w="4788" w:type="dxa"/>
          </w:tcPr>
          <w:p w:rsidR="00C7277A" w:rsidRPr="00C7277A" w:rsidRDefault="00C7277A" w:rsidP="00C7277A">
            <w:pPr>
              <w:pStyle w:val="ROMANOS"/>
              <w:spacing w:after="73"/>
              <w:ind w:left="0" w:firstLine="0"/>
              <w:jc w:val="right"/>
              <w:rPr>
                <w:rFonts w:ascii="Verdana" w:hAnsi="Verdana"/>
                <w:i/>
                <w:color w:val="0000FA"/>
                <w:sz w:val="16"/>
                <w:szCs w:val="16"/>
                <w:lang w:val="en-US"/>
              </w:rPr>
            </w:pPr>
            <w:r w:rsidRPr="00C7277A">
              <w:rPr>
                <w:rFonts w:ascii="Verdana" w:hAnsi="Verdana"/>
                <w:i/>
                <w:color w:val="0000FA"/>
                <w:sz w:val="16"/>
                <w:szCs w:val="16"/>
                <w:lang w:val="en-US"/>
              </w:rPr>
              <w:t>Párrafo modificado DOF 24-03-2017</w:t>
            </w:r>
          </w:p>
        </w:tc>
        <w:tc>
          <w:tcPr>
            <w:tcW w:w="4788" w:type="dxa"/>
          </w:tcPr>
          <w:p w:rsidR="00C7277A" w:rsidRPr="00C7277A" w:rsidRDefault="00C7277A" w:rsidP="00C7277A">
            <w:pPr>
              <w:pStyle w:val="ROMANOS"/>
              <w:spacing w:after="73"/>
              <w:ind w:left="0" w:firstLine="0"/>
              <w:jc w:val="right"/>
              <w:rPr>
                <w:rFonts w:ascii="Verdana" w:hAnsi="Verdana"/>
                <w:i/>
                <w:color w:val="0000FA"/>
                <w:sz w:val="16"/>
                <w:szCs w:val="16"/>
                <w:lang w:val="en-US"/>
              </w:rPr>
            </w:pPr>
            <w:r>
              <w:rPr>
                <w:rFonts w:ascii="Verdana" w:hAnsi="Verdana"/>
                <w:i/>
                <w:color w:val="0000FA"/>
                <w:sz w:val="16"/>
                <w:szCs w:val="16"/>
                <w:lang w:val="en-US"/>
              </w:rPr>
              <w:t>Paragraph modified DOF 24-03-2017</w:t>
            </w:r>
          </w:p>
        </w:tc>
      </w:tr>
      <w:tr w:rsidR="00C7277A" w:rsidRPr="00C7277A" w:rsidTr="00397B57">
        <w:tc>
          <w:tcPr>
            <w:tcW w:w="4788" w:type="dxa"/>
          </w:tcPr>
          <w:p w:rsidR="00C7277A" w:rsidRPr="00397B57" w:rsidRDefault="00C7277A" w:rsidP="00397B57">
            <w:pPr>
              <w:pStyle w:val="ROMANOS"/>
              <w:spacing w:after="73"/>
              <w:ind w:left="0" w:firstLine="0"/>
              <w:rPr>
                <w:rFonts w:ascii="Verdana" w:hAnsi="Verdana"/>
                <w:sz w:val="16"/>
                <w:szCs w:val="16"/>
              </w:rPr>
            </w:pPr>
            <w:r w:rsidRPr="00C7277A">
              <w:rPr>
                <w:rFonts w:ascii="Verdana" w:hAnsi="Verdana"/>
                <w:sz w:val="16"/>
                <w:szCs w:val="16"/>
              </w:rPr>
              <w:t>b)</w:t>
            </w:r>
            <w:r w:rsidRPr="00C7277A">
              <w:rPr>
                <w:rFonts w:ascii="Verdana" w:hAnsi="Verdana"/>
                <w:sz w:val="16"/>
                <w:szCs w:val="16"/>
              </w:rPr>
              <w:tab/>
              <w:t>Para la prueba de los filtros de las clases R y P, se deberá utilizar un aerosol nebulizado de parafina o aceite de maíz grado reactivo, puro y frío, a una concentración de 100 mg/m3 y a una temperatura de 25°C ± 5°C, que haya sido neutralizado al estado de equilibrio de Boltzmann. El número de filtros que deberán someterse a una concentración que no exceda los 200 mg/m3, y al flujo de prueba de 85 L/min ± 4 L/min durante 60 segundos, será conforme a lo indicado en la Tabla 3.</w:t>
            </w:r>
          </w:p>
        </w:tc>
        <w:tc>
          <w:tcPr>
            <w:tcW w:w="4788" w:type="dxa"/>
          </w:tcPr>
          <w:p w:rsidR="00C7277A" w:rsidRPr="00C7277A" w:rsidRDefault="00C7277A" w:rsidP="00397B57">
            <w:pPr>
              <w:pStyle w:val="ROMANOS"/>
              <w:spacing w:after="73"/>
              <w:ind w:left="0" w:firstLine="0"/>
              <w:rPr>
                <w:rFonts w:ascii="Verdana" w:hAnsi="Verdana"/>
                <w:sz w:val="16"/>
                <w:szCs w:val="16"/>
                <w:lang w:val="en-US"/>
              </w:rPr>
            </w:pPr>
            <w:r w:rsidRPr="00C7277A">
              <w:rPr>
                <w:rFonts w:ascii="Verdana" w:hAnsi="Verdana"/>
                <w:sz w:val="16"/>
                <w:szCs w:val="16"/>
                <w:lang w:val="en-US"/>
              </w:rPr>
              <w:t>b) For the test of two filters of the R and P classes a paraffin or reactive grade corn oil nebulized aerosol must be used, pure and cold, at a concentration of 100 mg/m3 and to a temperature of 25ºC ± 5ºC that has been neutralized to the Bolzmann balance constant. The number of filters that must be submitted to a concentration that does not exceed 200 mg/m3 and to the test flow of 85 L/min ± 4 L/min for 60 seconds will be according to that indicated in Table 3.</w:t>
            </w:r>
          </w:p>
        </w:tc>
      </w:tr>
      <w:tr w:rsidR="00C7277A" w:rsidRPr="00C7277A" w:rsidTr="00397B57">
        <w:tc>
          <w:tcPr>
            <w:tcW w:w="4788" w:type="dxa"/>
          </w:tcPr>
          <w:p w:rsidR="00C7277A" w:rsidRPr="00C7277A" w:rsidRDefault="00C7277A" w:rsidP="00C7277A">
            <w:pPr>
              <w:pStyle w:val="ROMANOS"/>
              <w:spacing w:after="73"/>
              <w:ind w:left="0" w:firstLine="0"/>
              <w:jc w:val="right"/>
              <w:rPr>
                <w:rFonts w:ascii="Verdana" w:hAnsi="Verdana"/>
                <w:i/>
                <w:color w:val="0000FA"/>
                <w:sz w:val="16"/>
                <w:szCs w:val="16"/>
                <w:lang w:val="en-US"/>
              </w:rPr>
            </w:pPr>
            <w:r w:rsidRPr="00C7277A">
              <w:rPr>
                <w:rFonts w:ascii="Verdana" w:hAnsi="Verdana"/>
                <w:i/>
                <w:color w:val="0000FA"/>
                <w:sz w:val="16"/>
                <w:szCs w:val="16"/>
                <w:lang w:val="en-US"/>
              </w:rPr>
              <w:t>Párrafo modificado DOF 24-03-2017</w:t>
            </w:r>
          </w:p>
        </w:tc>
        <w:tc>
          <w:tcPr>
            <w:tcW w:w="4788" w:type="dxa"/>
          </w:tcPr>
          <w:p w:rsidR="00C7277A" w:rsidRPr="00C7277A" w:rsidRDefault="00C7277A" w:rsidP="00C7277A">
            <w:pPr>
              <w:pStyle w:val="ROMANOS"/>
              <w:spacing w:after="73"/>
              <w:ind w:left="0" w:firstLine="0"/>
              <w:jc w:val="right"/>
              <w:rPr>
                <w:rFonts w:ascii="Verdana" w:hAnsi="Verdana"/>
                <w:i/>
                <w:color w:val="0000FA"/>
                <w:sz w:val="16"/>
                <w:szCs w:val="16"/>
                <w:lang w:val="en-US"/>
              </w:rPr>
            </w:pPr>
            <w:r>
              <w:rPr>
                <w:rFonts w:ascii="Verdana" w:hAnsi="Verdana"/>
                <w:i/>
                <w:color w:val="0000FA"/>
                <w:sz w:val="16"/>
                <w:szCs w:val="16"/>
                <w:lang w:val="en-US"/>
              </w:rPr>
              <w:t>Paragraph modified DOF 24-03-2017</w:t>
            </w:r>
          </w:p>
        </w:tc>
      </w:tr>
      <w:tr w:rsidR="00C7277A" w:rsidRPr="00C7277A" w:rsidTr="00397B57">
        <w:tc>
          <w:tcPr>
            <w:tcW w:w="4788" w:type="dxa"/>
          </w:tcPr>
          <w:p w:rsidR="00C7277A" w:rsidRPr="00B34EA1" w:rsidRDefault="00C7277A" w:rsidP="00C7277A">
            <w:pPr>
              <w:pStyle w:val="ROMANOS"/>
              <w:spacing w:after="73"/>
              <w:ind w:left="0" w:firstLine="0"/>
              <w:rPr>
                <w:rFonts w:ascii="Verdana" w:hAnsi="Verdana"/>
                <w:sz w:val="16"/>
                <w:szCs w:val="16"/>
              </w:rPr>
            </w:pPr>
            <w:r w:rsidRPr="00C7277A">
              <w:rPr>
                <w:rFonts w:ascii="Verdana" w:hAnsi="Verdana"/>
                <w:sz w:val="16"/>
                <w:szCs w:val="16"/>
              </w:rPr>
              <w:t>c)</w:t>
            </w:r>
            <w:r w:rsidRPr="00C7277A">
              <w:rPr>
                <w:rFonts w:ascii="Verdana" w:hAnsi="Verdana"/>
                <w:sz w:val="16"/>
                <w:szCs w:val="16"/>
              </w:rPr>
              <w:tab/>
              <w:t>Para los filtros de las clases R y P que se someterán a la prueba de carga, de acuerdo con lo indicado en la Tabla 3, el ensayo deberá continuarse hasta que se alcance una eficiencia mínima o hasta que una masa de aerosol de al menos 200 mg ± 5 mg haya contactado al filtro. Para calcular el tiempo requerido de exposición del respirador o del filtro a este valor de masa del aerosol de prueba, deberá seguirse el procedimiento de medición gravimétrica indicado en el numeral 6.1.4.3.</w:t>
            </w:r>
          </w:p>
        </w:tc>
        <w:tc>
          <w:tcPr>
            <w:tcW w:w="4788" w:type="dxa"/>
          </w:tcPr>
          <w:p w:rsidR="00C7277A" w:rsidRPr="00C7277A" w:rsidRDefault="00C7277A" w:rsidP="00C7277A">
            <w:pPr>
              <w:pStyle w:val="ROMANOS"/>
              <w:spacing w:after="73"/>
              <w:ind w:left="0" w:firstLine="0"/>
              <w:rPr>
                <w:rFonts w:ascii="Verdana" w:hAnsi="Verdana"/>
                <w:sz w:val="16"/>
                <w:szCs w:val="16"/>
                <w:lang w:val="en-US"/>
              </w:rPr>
            </w:pPr>
            <w:r w:rsidRPr="00C7277A">
              <w:rPr>
                <w:rFonts w:ascii="Verdana" w:hAnsi="Verdana"/>
                <w:sz w:val="16"/>
                <w:szCs w:val="16"/>
                <w:lang w:val="en-US"/>
              </w:rPr>
              <w:t>c)</w:t>
            </w:r>
            <w:r w:rsidRPr="00C7277A">
              <w:rPr>
                <w:rFonts w:ascii="Verdana" w:hAnsi="Verdana"/>
                <w:sz w:val="16"/>
                <w:szCs w:val="16"/>
                <w:lang w:val="en-US"/>
              </w:rPr>
              <w:tab/>
              <w:t>Para los filtros de las clases R y P que se someterán a la prueba de carga, de acuerdo con lo indicado en la Tabla 3, el ensayo deberá continuarse hasta que se alcance una eficiencia mínima o hasta que una masa de aerosol de al menos 200 mg ± 5 mg haya contactado al filtro. Para calcular el tiempo requerido de exposición del respirador o del filtro a este valor de masa del aerosol de prueba, deberá seguirse el procedimiento de medición gravimétrica indicado en el numeral 6.1.4.3.</w:t>
            </w:r>
          </w:p>
        </w:tc>
      </w:tr>
      <w:tr w:rsidR="00C7277A" w:rsidRPr="00C7277A" w:rsidTr="00397B57">
        <w:tc>
          <w:tcPr>
            <w:tcW w:w="4788" w:type="dxa"/>
          </w:tcPr>
          <w:p w:rsidR="00C7277A" w:rsidRPr="00C7277A" w:rsidRDefault="00C7277A" w:rsidP="00C7277A">
            <w:pPr>
              <w:pStyle w:val="ROMANOS"/>
              <w:spacing w:after="73"/>
              <w:ind w:left="0" w:firstLine="0"/>
              <w:jc w:val="right"/>
              <w:rPr>
                <w:rFonts w:ascii="Verdana" w:hAnsi="Verdana"/>
                <w:i/>
                <w:color w:val="0000FA"/>
                <w:sz w:val="16"/>
                <w:szCs w:val="16"/>
                <w:lang w:val="en-US"/>
              </w:rPr>
            </w:pPr>
            <w:r w:rsidRPr="00C7277A">
              <w:rPr>
                <w:rFonts w:ascii="Verdana" w:hAnsi="Verdana"/>
                <w:i/>
                <w:color w:val="0000FA"/>
                <w:sz w:val="16"/>
                <w:szCs w:val="16"/>
                <w:lang w:val="en-US"/>
              </w:rPr>
              <w:t>Párrafo modificado DOF 24-03-2017</w:t>
            </w:r>
          </w:p>
        </w:tc>
        <w:tc>
          <w:tcPr>
            <w:tcW w:w="4788" w:type="dxa"/>
          </w:tcPr>
          <w:p w:rsidR="00C7277A" w:rsidRPr="00C7277A" w:rsidRDefault="00C7277A" w:rsidP="00C7277A">
            <w:pPr>
              <w:pStyle w:val="ROMANOS"/>
              <w:spacing w:after="73"/>
              <w:ind w:left="0" w:firstLine="0"/>
              <w:jc w:val="right"/>
              <w:rPr>
                <w:rFonts w:ascii="Verdana" w:hAnsi="Verdana"/>
                <w:i/>
                <w:color w:val="0000FA"/>
                <w:sz w:val="16"/>
                <w:szCs w:val="16"/>
                <w:lang w:val="en-US"/>
              </w:rPr>
            </w:pPr>
            <w:r>
              <w:rPr>
                <w:rFonts w:ascii="Verdana" w:hAnsi="Verdana"/>
                <w:i/>
                <w:color w:val="0000FA"/>
                <w:sz w:val="16"/>
                <w:szCs w:val="16"/>
                <w:lang w:val="en-US"/>
              </w:rPr>
              <w:t>Paragraph modified DOF 24-03-2017</w:t>
            </w:r>
          </w:p>
        </w:tc>
      </w:tr>
      <w:tr w:rsidR="00C7277A" w:rsidRPr="00063CB8" w:rsidTr="00397B57">
        <w:tc>
          <w:tcPr>
            <w:tcW w:w="4788" w:type="dxa"/>
          </w:tcPr>
          <w:p w:rsidR="00C7277A" w:rsidRPr="00397B57" w:rsidRDefault="00C7277A" w:rsidP="00C7277A">
            <w:pPr>
              <w:pStyle w:val="ROMANOS"/>
              <w:ind w:left="0" w:firstLine="0"/>
              <w:rPr>
                <w:rFonts w:ascii="Verdana" w:hAnsi="Verdana"/>
                <w:sz w:val="16"/>
                <w:szCs w:val="16"/>
              </w:rPr>
            </w:pPr>
            <w:r w:rsidRPr="00397B57">
              <w:rPr>
                <w:rFonts w:ascii="Verdana" w:hAnsi="Verdana"/>
                <w:sz w:val="16"/>
                <w:szCs w:val="16"/>
              </w:rPr>
              <w:t xml:space="preserve">En caso de que disminuya la eficiencia de los filtros de </w:t>
            </w:r>
            <w:smartTag w:uri="urn:schemas-microsoft-com:office:smarttags" w:element="PersonName">
              <w:smartTagPr>
                <w:attr w:name="ProductID" w:val="la clase P"/>
              </w:smartTagPr>
              <w:r w:rsidRPr="00397B57">
                <w:rPr>
                  <w:rFonts w:ascii="Verdana" w:hAnsi="Verdana"/>
                  <w:sz w:val="16"/>
                  <w:szCs w:val="16"/>
                </w:rPr>
                <w:t>la Clase P</w:t>
              </w:r>
            </w:smartTag>
            <w:r w:rsidRPr="00397B57">
              <w:rPr>
                <w:rFonts w:ascii="Verdana" w:hAnsi="Verdana"/>
                <w:sz w:val="16"/>
                <w:szCs w:val="16"/>
              </w:rPr>
              <w:t xml:space="preserve">, cuando se alcancen los 200 mg ± 5 mg, la prueba deberá continuarse hasta que no haya mayor disminución en </w:t>
            </w:r>
            <w:smartTag w:uri="urn:schemas-microsoft-com:office:smarttags" w:element="PersonName">
              <w:smartTagPr>
                <w:attr w:name="ProductID" w:val="la eficiencia. En"/>
              </w:smartTagPr>
              <w:r w:rsidRPr="00397B57">
                <w:rPr>
                  <w:rFonts w:ascii="Verdana" w:hAnsi="Verdana"/>
                  <w:sz w:val="16"/>
                  <w:szCs w:val="16"/>
                </w:rPr>
                <w:t>la eficiencia. En</w:t>
              </w:r>
            </w:smartTag>
            <w:r w:rsidRPr="00397B57">
              <w:rPr>
                <w:rFonts w:ascii="Verdana" w:hAnsi="Verdana"/>
                <w:sz w:val="16"/>
                <w:szCs w:val="16"/>
              </w:rPr>
              <w:t xml:space="preserve"> el caso de los respiradores sometidos a la prueba puntual, se deberá medir y registrar la penetración al iniciar la prueba, aproximadamente a los seis segundos. Para los sometidos a la prueba de carga, el valor que se deberá registrar es la penetración obtenida al final del ensayo, es decir cuando se alcancen los 200 mg.</w:t>
            </w:r>
          </w:p>
        </w:tc>
        <w:tc>
          <w:tcPr>
            <w:tcW w:w="4788" w:type="dxa"/>
          </w:tcPr>
          <w:p w:rsidR="00C7277A" w:rsidRPr="004B264F" w:rsidRDefault="00C7277A" w:rsidP="00C7277A">
            <w:pPr>
              <w:pStyle w:val="ROMANOS"/>
              <w:ind w:left="0" w:firstLine="0"/>
              <w:rPr>
                <w:rFonts w:ascii="Verdana" w:hAnsi="Verdana"/>
                <w:sz w:val="16"/>
                <w:szCs w:val="16"/>
                <w:lang w:val="en-US"/>
              </w:rPr>
            </w:pPr>
            <w:r>
              <w:rPr>
                <w:rFonts w:ascii="Verdana" w:hAnsi="Verdana"/>
                <w:sz w:val="16"/>
                <w:szCs w:val="16"/>
                <w:lang w:val="en-US"/>
              </w:rPr>
              <w:t xml:space="preserve">When the efficiency of the Class P filters is diminished when they reach 200 mg ± 5 mg, the test must be continued until there is not greater diminishing of efficiency. When the respirators are submitted to puncture testing, the penetration must be measured and recorded at the initiation of the test, at approximately six seconds. For those submitted to the load test, the value that must be recorded is the penetration obtained at the end of the test, that is to say when reaching 200 mg. </w:t>
            </w:r>
          </w:p>
        </w:tc>
      </w:tr>
      <w:tr w:rsidR="00C7277A" w:rsidRPr="00063CB8" w:rsidTr="00397B57">
        <w:tc>
          <w:tcPr>
            <w:tcW w:w="4788" w:type="dxa"/>
          </w:tcPr>
          <w:p w:rsidR="00C7277A" w:rsidRPr="00397B57" w:rsidRDefault="00C7277A" w:rsidP="00C7277A">
            <w:pPr>
              <w:pStyle w:val="ROMANOS"/>
              <w:ind w:left="0" w:firstLine="0"/>
              <w:rPr>
                <w:rFonts w:ascii="Verdana" w:hAnsi="Verdana"/>
                <w:sz w:val="16"/>
                <w:szCs w:val="16"/>
              </w:rPr>
            </w:pPr>
            <w:r w:rsidRPr="00397B57">
              <w:rPr>
                <w:rFonts w:ascii="Verdana" w:hAnsi="Verdana"/>
                <w:b/>
                <w:sz w:val="16"/>
                <w:szCs w:val="16"/>
              </w:rPr>
              <w:t>d)</w:t>
            </w:r>
            <w:r w:rsidRPr="00397B57">
              <w:rPr>
                <w:rFonts w:ascii="Verdana" w:hAnsi="Verdana"/>
                <w:b/>
                <w:sz w:val="16"/>
                <w:szCs w:val="16"/>
              </w:rPr>
              <w:tab/>
            </w:r>
            <w:r w:rsidRPr="00397B57">
              <w:rPr>
                <w:rFonts w:ascii="Verdana" w:hAnsi="Verdana"/>
                <w:sz w:val="16"/>
                <w:szCs w:val="16"/>
              </w:rPr>
              <w:t xml:space="preserve">El aerosol de prueba de cloruro de sodio deberá tener un tamaño de partícula con la mediana del diámetro del conteo total de partículas de 0.075 µm ± 0.02 µm y una desviación geométrica estándar que no exceda de </w:t>
            </w:r>
            <w:smartTag w:uri="urn:schemas-microsoft-com:office:smarttags" w:element="metricconverter">
              <w:smartTagPr>
                <w:attr w:name="ProductID" w:val="1.86 a"/>
              </w:smartTagPr>
              <w:r w:rsidRPr="00397B57">
                <w:rPr>
                  <w:rFonts w:ascii="Verdana" w:hAnsi="Verdana"/>
                  <w:sz w:val="16"/>
                  <w:szCs w:val="16"/>
                </w:rPr>
                <w:t>1.86 a</w:t>
              </w:r>
            </w:smartTag>
            <w:r w:rsidRPr="00397B57">
              <w:rPr>
                <w:rFonts w:ascii="Verdana" w:hAnsi="Verdana"/>
                <w:sz w:val="16"/>
                <w:szCs w:val="16"/>
              </w:rPr>
              <w:t xml:space="preserve"> las condiciones específicas de la prueba, determinadas por el generador de partículas móviles. El aerosol de p</w:t>
            </w:r>
            <w:r w:rsidRPr="00397B57">
              <w:rPr>
                <w:rFonts w:ascii="Verdana" w:hAnsi="Verdana"/>
                <w:bCs/>
                <w:sz w:val="16"/>
                <w:szCs w:val="16"/>
              </w:rPr>
              <w:t>arafina o aceite de maíz</w:t>
            </w:r>
            <w:r w:rsidRPr="00397B57">
              <w:rPr>
                <w:rFonts w:ascii="Verdana" w:hAnsi="Verdana"/>
                <w:sz w:val="16"/>
                <w:szCs w:val="16"/>
              </w:rPr>
              <w:t xml:space="preserve"> grado reactivo deberá tener una distribución del tamaño de partícula con la mediana del diámetro del conteo total de partículas de 0.185 µm ± 0.02 µm y una desviación geométrica estándar que no exceda de </w:t>
            </w:r>
            <w:smartTag w:uri="urn:schemas-microsoft-com:office:smarttags" w:element="metricconverter">
              <w:smartTagPr>
                <w:attr w:name="ProductID" w:val="1.60 a"/>
              </w:smartTagPr>
              <w:r w:rsidRPr="00397B57">
                <w:rPr>
                  <w:rFonts w:ascii="Verdana" w:hAnsi="Verdana"/>
                  <w:sz w:val="16"/>
                  <w:szCs w:val="16"/>
                </w:rPr>
                <w:t>1.60 a</w:t>
              </w:r>
            </w:smartTag>
            <w:r w:rsidRPr="00397B57">
              <w:rPr>
                <w:rFonts w:ascii="Verdana" w:hAnsi="Verdana"/>
                <w:sz w:val="16"/>
                <w:szCs w:val="16"/>
              </w:rPr>
              <w:t xml:space="preserve"> las condiciones de la prueba, determinadas por el generador de partículas móviles.</w:t>
            </w:r>
          </w:p>
        </w:tc>
        <w:tc>
          <w:tcPr>
            <w:tcW w:w="4788" w:type="dxa"/>
          </w:tcPr>
          <w:p w:rsidR="00C7277A" w:rsidRDefault="00C7277A" w:rsidP="00C7277A">
            <w:pPr>
              <w:pStyle w:val="ROMANOS"/>
              <w:ind w:left="0" w:firstLine="0"/>
              <w:rPr>
                <w:rFonts w:ascii="Verdana" w:hAnsi="Verdana"/>
                <w:sz w:val="16"/>
                <w:szCs w:val="16"/>
                <w:lang w:val="en-US"/>
              </w:rPr>
            </w:pPr>
            <w:r w:rsidRPr="00FD39AE">
              <w:rPr>
                <w:rFonts w:ascii="Verdana" w:hAnsi="Verdana"/>
                <w:b/>
                <w:sz w:val="16"/>
                <w:szCs w:val="16"/>
                <w:lang w:val="en-US"/>
              </w:rPr>
              <w:t xml:space="preserve">d) </w:t>
            </w:r>
            <w:r w:rsidRPr="00FD39AE">
              <w:rPr>
                <w:rFonts w:ascii="Verdana" w:hAnsi="Verdana"/>
                <w:sz w:val="16"/>
                <w:szCs w:val="16"/>
                <w:lang w:val="en-US"/>
              </w:rPr>
              <w:t xml:space="preserve">The sodium chloride test aerosol must have a particulate size with the median of the diameter of the total particulate count of 0.075 </w:t>
            </w:r>
            <w:r>
              <w:rPr>
                <w:rFonts w:ascii="Verdana" w:hAnsi="Verdana"/>
                <w:sz w:val="16"/>
                <w:szCs w:val="16"/>
                <w:lang w:val="en-US"/>
              </w:rPr>
              <w:t xml:space="preserve">µm ± 0.02 µm and a standard geometric deviation that does not exceed 1.86 of the specific conditions of the test, determined by the generator of mobile particulates. The paraffin or reactive grade corn oil aerosol must have a distribution of particulate size with the median diameter of the total particulate count of 0.185 µm ± 0.02 µm and a standard geometric deviation that does not exceed 1.60 of the test conditions, determined by the generator of mobile particulates. </w:t>
            </w:r>
          </w:p>
          <w:p w:rsidR="00C7277A" w:rsidRPr="00FD39AE" w:rsidRDefault="00C7277A" w:rsidP="00C7277A">
            <w:pPr>
              <w:pStyle w:val="ROMANOS"/>
              <w:ind w:left="0" w:firstLine="0"/>
              <w:rPr>
                <w:rFonts w:ascii="Verdana" w:hAnsi="Verdana"/>
                <w:sz w:val="16"/>
                <w:szCs w:val="16"/>
                <w:lang w:val="en-US"/>
              </w:rPr>
            </w:pPr>
          </w:p>
        </w:tc>
      </w:tr>
      <w:tr w:rsidR="00C7277A" w:rsidRPr="00063CB8" w:rsidTr="00397B57">
        <w:tc>
          <w:tcPr>
            <w:tcW w:w="4788" w:type="dxa"/>
          </w:tcPr>
          <w:p w:rsidR="00C7277A" w:rsidRPr="00397B57" w:rsidRDefault="00C7277A" w:rsidP="00C7277A">
            <w:pPr>
              <w:pStyle w:val="ROMANOS"/>
              <w:ind w:left="0" w:firstLine="0"/>
              <w:rPr>
                <w:rFonts w:ascii="Verdana" w:hAnsi="Verdana"/>
                <w:sz w:val="16"/>
                <w:szCs w:val="16"/>
              </w:rPr>
            </w:pPr>
            <w:r w:rsidRPr="00397B57">
              <w:rPr>
                <w:rFonts w:ascii="Verdana" w:hAnsi="Verdana"/>
                <w:b/>
                <w:sz w:val="16"/>
                <w:szCs w:val="16"/>
              </w:rPr>
              <w:t>Nota.</w:t>
            </w:r>
            <w:r w:rsidRPr="00397B57">
              <w:rPr>
                <w:rFonts w:ascii="Verdana" w:hAnsi="Verdana"/>
                <w:sz w:val="16"/>
                <w:szCs w:val="16"/>
              </w:rPr>
              <w:t xml:space="preserve"> El estado de equilibrio de Boltzmann es aquel que representa la distribución de carga de un aerosol en equilibrio con iones bipolares, es decir, igual número y distribución homogénea de los iones presentes en el aerosol.</w:t>
            </w:r>
          </w:p>
        </w:tc>
        <w:tc>
          <w:tcPr>
            <w:tcW w:w="4788" w:type="dxa"/>
          </w:tcPr>
          <w:p w:rsidR="00C7277A" w:rsidRPr="00FD39AE" w:rsidRDefault="00C7277A" w:rsidP="00C7277A">
            <w:pPr>
              <w:pStyle w:val="ROMANOS"/>
              <w:ind w:left="0" w:firstLine="0"/>
              <w:rPr>
                <w:rFonts w:ascii="Verdana" w:hAnsi="Verdana"/>
                <w:sz w:val="16"/>
                <w:szCs w:val="16"/>
                <w:lang w:val="en-US"/>
              </w:rPr>
            </w:pPr>
            <w:r w:rsidRPr="00FD39AE">
              <w:rPr>
                <w:rFonts w:ascii="Verdana" w:hAnsi="Verdana"/>
                <w:b/>
                <w:sz w:val="16"/>
                <w:szCs w:val="16"/>
                <w:lang w:val="en-US"/>
              </w:rPr>
              <w:t xml:space="preserve">Note. </w:t>
            </w:r>
            <w:r w:rsidRPr="00FD39AE">
              <w:rPr>
                <w:rFonts w:ascii="Verdana" w:hAnsi="Verdana"/>
                <w:sz w:val="16"/>
                <w:szCs w:val="16"/>
                <w:lang w:val="en-US"/>
              </w:rPr>
              <w:t xml:space="preserve">The Boltzmann balance state is that which represents the load distribution of an aerosol in balance with bipolar ions, that is </w:t>
            </w:r>
            <w:r>
              <w:rPr>
                <w:rFonts w:ascii="Verdana" w:hAnsi="Verdana"/>
                <w:sz w:val="16"/>
                <w:szCs w:val="16"/>
                <w:lang w:val="en-US"/>
              </w:rPr>
              <w:t xml:space="preserve">to say, equal number and homogenous distribution of the ions present in the aerosol. </w:t>
            </w:r>
            <w:r w:rsidRPr="00FD39AE">
              <w:rPr>
                <w:rFonts w:ascii="Verdana" w:hAnsi="Verdana"/>
                <w:sz w:val="16"/>
                <w:szCs w:val="16"/>
                <w:lang w:val="en-US"/>
              </w:rPr>
              <w:t xml:space="preserve"> </w:t>
            </w:r>
          </w:p>
        </w:tc>
      </w:tr>
      <w:tr w:rsidR="00C7277A" w:rsidRPr="00063CB8" w:rsidTr="00397B57">
        <w:tc>
          <w:tcPr>
            <w:tcW w:w="4788" w:type="dxa"/>
          </w:tcPr>
          <w:p w:rsidR="00C7277A" w:rsidRPr="00397B57" w:rsidRDefault="00C7277A" w:rsidP="00C7277A">
            <w:pPr>
              <w:pStyle w:val="Texto"/>
              <w:ind w:firstLine="0"/>
              <w:rPr>
                <w:rFonts w:ascii="Verdana" w:hAnsi="Verdana"/>
                <w:sz w:val="16"/>
                <w:szCs w:val="16"/>
              </w:rPr>
            </w:pPr>
            <w:r w:rsidRPr="00397B57">
              <w:rPr>
                <w:rFonts w:ascii="Verdana" w:hAnsi="Verdana"/>
                <w:b/>
                <w:sz w:val="16"/>
                <w:szCs w:val="16"/>
              </w:rPr>
              <w:t xml:space="preserve">6.1.4.3 </w:t>
            </w:r>
            <w:r w:rsidRPr="00397B57">
              <w:rPr>
                <w:rFonts w:ascii="Verdana" w:hAnsi="Verdana"/>
                <w:sz w:val="16"/>
                <w:szCs w:val="16"/>
              </w:rPr>
              <w:t>Se deberá efectuar la medición de la concentración gravimétrica. Para determinar el tiempo máximo requerido en la prueba de carga, se deberá conocer la concentración en masa del aerosol de la prueba, a una concentración que no exceda los 200 mg/m</w:t>
            </w:r>
            <w:r w:rsidRPr="00397B57">
              <w:rPr>
                <w:rFonts w:ascii="Verdana" w:hAnsi="Verdana"/>
                <w:sz w:val="16"/>
                <w:szCs w:val="16"/>
                <w:vertAlign w:val="superscript"/>
              </w:rPr>
              <w:t>3</w:t>
            </w:r>
            <w:r w:rsidRPr="00397B57">
              <w:rPr>
                <w:rFonts w:ascii="Verdana" w:hAnsi="Verdana"/>
                <w:sz w:val="16"/>
                <w:szCs w:val="16"/>
              </w:rPr>
              <w:t>. Esta medición deberá de realizarse en tres de los respiradores de prueba de la siguiente manera:</w:t>
            </w:r>
          </w:p>
        </w:tc>
        <w:tc>
          <w:tcPr>
            <w:tcW w:w="4788" w:type="dxa"/>
          </w:tcPr>
          <w:p w:rsidR="00C7277A" w:rsidRPr="00FD39AE" w:rsidRDefault="00C7277A" w:rsidP="00C7277A">
            <w:pPr>
              <w:pStyle w:val="Texto"/>
              <w:ind w:firstLine="0"/>
              <w:rPr>
                <w:rFonts w:ascii="Verdana" w:hAnsi="Verdana"/>
                <w:sz w:val="16"/>
                <w:szCs w:val="16"/>
                <w:lang w:val="en-US"/>
              </w:rPr>
            </w:pPr>
            <w:r w:rsidRPr="00FD39AE">
              <w:rPr>
                <w:rFonts w:ascii="Verdana" w:hAnsi="Verdana"/>
                <w:b/>
                <w:sz w:val="16"/>
                <w:szCs w:val="16"/>
                <w:lang w:val="en-US"/>
              </w:rPr>
              <w:t xml:space="preserve">6.1.4.3 </w:t>
            </w:r>
            <w:r w:rsidRPr="00FD39AE">
              <w:rPr>
                <w:rFonts w:ascii="Verdana" w:hAnsi="Verdana"/>
                <w:sz w:val="16"/>
                <w:szCs w:val="16"/>
                <w:lang w:val="en-US"/>
              </w:rPr>
              <w:t xml:space="preserve">The measurement of the gravimetric concentration must be made. </w:t>
            </w:r>
            <w:r>
              <w:rPr>
                <w:rFonts w:ascii="Verdana" w:hAnsi="Verdana"/>
                <w:sz w:val="16"/>
                <w:szCs w:val="16"/>
                <w:lang w:val="en-US"/>
              </w:rPr>
              <w:t xml:space="preserve">In order to determine the maximum time required in the load test, the concentration in mass of the aerosol of the test must be ascertained, at a concentration that does not exceed 200 mg/m3. This measurement must be made in three of the test respirators in the following way: </w:t>
            </w:r>
          </w:p>
        </w:tc>
      </w:tr>
      <w:tr w:rsidR="00C7277A" w:rsidRPr="00063CB8" w:rsidTr="00397B57">
        <w:tc>
          <w:tcPr>
            <w:tcW w:w="4788" w:type="dxa"/>
          </w:tcPr>
          <w:p w:rsidR="00C7277A" w:rsidRPr="00397B57" w:rsidRDefault="00C7277A" w:rsidP="00C7277A">
            <w:pPr>
              <w:pStyle w:val="ROMANOS"/>
              <w:numPr>
                <w:ilvl w:val="0"/>
                <w:numId w:val="8"/>
              </w:numPr>
              <w:ind w:left="720" w:hanging="432"/>
              <w:rPr>
                <w:rFonts w:ascii="Verdana" w:hAnsi="Verdana"/>
                <w:sz w:val="16"/>
                <w:szCs w:val="16"/>
                <w:lang w:val="es-ES"/>
              </w:rPr>
            </w:pPr>
            <w:r w:rsidRPr="00397B57">
              <w:rPr>
                <w:rFonts w:ascii="Verdana" w:hAnsi="Verdana"/>
                <w:sz w:val="16"/>
                <w:szCs w:val="16"/>
                <w:lang w:val="es-ES"/>
              </w:rPr>
              <w:t xml:space="preserve">Pesar un filtro de fibra de vidrio de </w:t>
            </w:r>
            <w:smartTag w:uri="urn:schemas-microsoft-com:office:smarttags" w:element="metricconverter">
              <w:smartTagPr>
                <w:attr w:name="ProductID" w:val="102 mm"/>
              </w:smartTagPr>
              <w:r w:rsidRPr="00397B57">
                <w:rPr>
                  <w:rFonts w:ascii="Verdana" w:hAnsi="Verdana"/>
                  <w:sz w:val="16"/>
                  <w:szCs w:val="16"/>
                  <w:lang w:val="es-ES"/>
                </w:rPr>
                <w:t>102 mm</w:t>
              </w:r>
            </w:smartTag>
            <w:r w:rsidRPr="00397B57">
              <w:rPr>
                <w:rFonts w:ascii="Verdana" w:hAnsi="Verdana"/>
                <w:sz w:val="16"/>
                <w:szCs w:val="16"/>
                <w:lang w:val="es-ES"/>
              </w:rPr>
              <w:t xml:space="preserve">. El dato deberá ser lo más cercano a </w:t>
            </w:r>
            <w:smartTag w:uri="urn:schemas-microsoft-com:office:smarttags" w:element="metricconverter">
              <w:smartTagPr>
                <w:attr w:name="ProductID" w:val="0.0001 gramo"/>
              </w:smartTagPr>
              <w:r w:rsidRPr="00397B57">
                <w:rPr>
                  <w:rFonts w:ascii="Verdana" w:hAnsi="Verdana"/>
                  <w:sz w:val="16"/>
                  <w:szCs w:val="16"/>
                  <w:lang w:val="es-ES"/>
                </w:rPr>
                <w:t>0.0001 gramo</w:t>
              </w:r>
            </w:smartTag>
            <w:r w:rsidRPr="00397B57">
              <w:rPr>
                <w:rFonts w:ascii="Verdana" w:hAnsi="Verdana"/>
                <w:sz w:val="16"/>
                <w:szCs w:val="16"/>
                <w:lang w:val="es-ES"/>
              </w:rPr>
              <w:t xml:space="preserve"> (0.1 mg). Se deberá registrar el peso y colocar el filtro en el retenedor para filtros en las mordazas del equipo de prueba, con el lado no rugoso contra la rejilla de plástico de dicho retenedor.</w:t>
            </w:r>
          </w:p>
        </w:tc>
        <w:tc>
          <w:tcPr>
            <w:tcW w:w="4788" w:type="dxa"/>
          </w:tcPr>
          <w:p w:rsidR="00C7277A" w:rsidRPr="006C5862" w:rsidRDefault="00C7277A" w:rsidP="00C7277A">
            <w:pPr>
              <w:pStyle w:val="ROMANOS"/>
              <w:numPr>
                <w:ilvl w:val="0"/>
                <w:numId w:val="22"/>
              </w:numPr>
              <w:rPr>
                <w:rFonts w:ascii="Verdana" w:hAnsi="Verdana"/>
                <w:b/>
                <w:sz w:val="16"/>
                <w:szCs w:val="16"/>
                <w:lang w:val="en-US"/>
              </w:rPr>
            </w:pPr>
            <w:r w:rsidRPr="006C5862">
              <w:rPr>
                <w:rFonts w:ascii="Verdana" w:hAnsi="Verdana"/>
                <w:sz w:val="16"/>
                <w:szCs w:val="16"/>
                <w:lang w:val="en-US"/>
              </w:rPr>
              <w:t xml:space="preserve">Weigh a fiberglass filter of 102 mm. </w:t>
            </w:r>
            <w:r>
              <w:rPr>
                <w:rFonts w:ascii="Verdana" w:hAnsi="Verdana"/>
                <w:sz w:val="16"/>
                <w:szCs w:val="16"/>
                <w:lang w:val="en-US"/>
              </w:rPr>
              <w:t xml:space="preserve">The data must be the closest to 0.0001 gram (0.1 mg). The weight must be recorded and the filter placed in the filter retainer in the clamps of the test equipment, with the side that is not rough against the plastic grill of said retainer. </w:t>
            </w:r>
          </w:p>
        </w:tc>
      </w:tr>
      <w:tr w:rsidR="00C7277A" w:rsidRPr="00063CB8" w:rsidTr="00397B57">
        <w:tc>
          <w:tcPr>
            <w:tcW w:w="4788" w:type="dxa"/>
          </w:tcPr>
          <w:p w:rsidR="00C7277A" w:rsidRPr="0048339C" w:rsidRDefault="00C7277A" w:rsidP="00C7277A">
            <w:pPr>
              <w:pStyle w:val="ROMANOS"/>
              <w:numPr>
                <w:ilvl w:val="0"/>
                <w:numId w:val="8"/>
              </w:numPr>
              <w:ind w:left="720" w:hanging="432"/>
              <w:rPr>
                <w:rFonts w:ascii="Verdana" w:hAnsi="Verdana"/>
                <w:sz w:val="16"/>
                <w:szCs w:val="16"/>
                <w:lang w:val="es-ES"/>
              </w:rPr>
            </w:pPr>
            <w:r w:rsidRPr="0048339C">
              <w:rPr>
                <w:rFonts w:ascii="Verdana" w:hAnsi="Verdana"/>
                <w:sz w:val="16"/>
                <w:szCs w:val="16"/>
                <w:lang w:val="es-ES"/>
              </w:rPr>
              <w:t>Calibrar el flujo a 85 L/min o 42 L/min, según corresponda.</w:t>
            </w:r>
          </w:p>
        </w:tc>
        <w:tc>
          <w:tcPr>
            <w:tcW w:w="4788" w:type="dxa"/>
          </w:tcPr>
          <w:p w:rsidR="00C7277A" w:rsidRPr="006C5862" w:rsidRDefault="00C7277A" w:rsidP="00C7277A">
            <w:pPr>
              <w:pStyle w:val="ROMANOS"/>
              <w:numPr>
                <w:ilvl w:val="0"/>
                <w:numId w:val="22"/>
              </w:numPr>
              <w:rPr>
                <w:rFonts w:ascii="Verdana" w:hAnsi="Verdana"/>
                <w:b/>
                <w:sz w:val="16"/>
                <w:szCs w:val="16"/>
                <w:lang w:val="en-US"/>
              </w:rPr>
            </w:pPr>
            <w:r>
              <w:rPr>
                <w:rFonts w:ascii="Verdana" w:hAnsi="Verdana"/>
                <w:sz w:val="16"/>
                <w:szCs w:val="16"/>
                <w:lang w:val="en-US"/>
              </w:rPr>
              <w:t xml:space="preserve">Calibrate the flow at 85 l/min or 42 l/min, as applicable. </w:t>
            </w:r>
          </w:p>
        </w:tc>
      </w:tr>
      <w:tr w:rsidR="00C7277A" w:rsidRPr="00063CB8" w:rsidTr="00397B57">
        <w:tc>
          <w:tcPr>
            <w:tcW w:w="4788" w:type="dxa"/>
          </w:tcPr>
          <w:p w:rsidR="00C7277A" w:rsidRPr="00397B57" w:rsidRDefault="00C7277A" w:rsidP="00C7277A">
            <w:pPr>
              <w:pStyle w:val="ROMANOS"/>
              <w:numPr>
                <w:ilvl w:val="0"/>
                <w:numId w:val="8"/>
              </w:numPr>
              <w:ind w:left="720" w:hanging="432"/>
              <w:rPr>
                <w:rFonts w:ascii="Verdana" w:hAnsi="Verdana"/>
                <w:sz w:val="16"/>
                <w:szCs w:val="16"/>
                <w:lang w:val="es-ES"/>
              </w:rPr>
            </w:pPr>
            <w:r w:rsidRPr="0048339C">
              <w:rPr>
                <w:rFonts w:ascii="Verdana" w:hAnsi="Verdana"/>
                <w:sz w:val="16"/>
                <w:szCs w:val="16"/>
                <w:lang w:val="es-ES"/>
              </w:rPr>
              <w:t xml:space="preserve">Colocar el retenedor en las </w:t>
            </w:r>
            <w:r w:rsidRPr="00397B57">
              <w:rPr>
                <w:rFonts w:ascii="Verdana" w:hAnsi="Verdana"/>
                <w:sz w:val="16"/>
                <w:szCs w:val="16"/>
                <w:lang w:val="es-ES"/>
              </w:rPr>
              <w:t>mordazas con la rejilla de plástico hacia abajo, de manera que se pueda observar el medio filtrante. Cerrar las mordazas y activar el cronómetro. Ajustar el flujo inicialmente hasta obtener el que será usado para la prueba de carga.</w:t>
            </w:r>
          </w:p>
        </w:tc>
        <w:tc>
          <w:tcPr>
            <w:tcW w:w="4788" w:type="dxa"/>
          </w:tcPr>
          <w:p w:rsidR="00C7277A" w:rsidRPr="006C5862" w:rsidRDefault="00C7277A" w:rsidP="00C7277A">
            <w:pPr>
              <w:pStyle w:val="ROMANOS"/>
              <w:numPr>
                <w:ilvl w:val="0"/>
                <w:numId w:val="22"/>
              </w:numPr>
              <w:rPr>
                <w:rFonts w:ascii="Verdana" w:hAnsi="Verdana"/>
                <w:b/>
                <w:sz w:val="16"/>
                <w:szCs w:val="16"/>
                <w:lang w:val="en-US"/>
              </w:rPr>
            </w:pPr>
            <w:r w:rsidRPr="006C5862">
              <w:rPr>
                <w:rFonts w:ascii="Verdana" w:hAnsi="Verdana"/>
                <w:sz w:val="16"/>
                <w:szCs w:val="16"/>
                <w:lang w:val="en-US"/>
              </w:rPr>
              <w:t xml:space="preserve">Place the retainer in the clamps with the plastic grill down, in a way that the </w:t>
            </w:r>
            <w:r>
              <w:rPr>
                <w:rFonts w:ascii="Verdana" w:hAnsi="Verdana"/>
                <w:sz w:val="16"/>
                <w:szCs w:val="16"/>
                <w:lang w:val="en-US"/>
              </w:rPr>
              <w:t xml:space="preserve">filtering media can be observed. Close the clamps and activate the chronometer. Adjust the flow initially until obtaining that which will used for the test load. </w:t>
            </w:r>
          </w:p>
        </w:tc>
      </w:tr>
      <w:tr w:rsidR="00C7277A" w:rsidRPr="00063CB8" w:rsidTr="00397B57">
        <w:tc>
          <w:tcPr>
            <w:tcW w:w="4788" w:type="dxa"/>
          </w:tcPr>
          <w:p w:rsidR="00C7277A" w:rsidRPr="00397B57" w:rsidRDefault="00C7277A" w:rsidP="00C7277A">
            <w:pPr>
              <w:pStyle w:val="ROMANOS"/>
              <w:numPr>
                <w:ilvl w:val="0"/>
                <w:numId w:val="8"/>
              </w:numPr>
              <w:ind w:left="720" w:hanging="432"/>
              <w:rPr>
                <w:rFonts w:ascii="Verdana" w:hAnsi="Verdana"/>
                <w:sz w:val="16"/>
                <w:szCs w:val="16"/>
                <w:lang w:val="es-ES"/>
              </w:rPr>
            </w:pPr>
            <w:r w:rsidRPr="00397B57">
              <w:rPr>
                <w:rFonts w:ascii="Verdana" w:hAnsi="Verdana"/>
                <w:sz w:val="16"/>
                <w:szCs w:val="16"/>
                <w:lang w:val="es-ES"/>
              </w:rPr>
              <w:t xml:space="preserve">Una vez que el flujo haya sido establecido, no se requiere de ajustes durante la realización total de </w:t>
            </w:r>
            <w:smartTag w:uri="urn:schemas-microsoft-com:office:smarttags" w:element="PersonName">
              <w:smartTagPr>
                <w:attr w:name="ProductID" w:val="la prueba. La"/>
              </w:smartTagPr>
              <w:r w:rsidRPr="00397B57">
                <w:rPr>
                  <w:rFonts w:ascii="Verdana" w:hAnsi="Verdana"/>
                  <w:sz w:val="16"/>
                  <w:szCs w:val="16"/>
                  <w:lang w:val="es-ES"/>
                </w:rPr>
                <w:t>la prueba. La</w:t>
              </w:r>
            </w:smartTag>
            <w:r w:rsidRPr="00397B57">
              <w:rPr>
                <w:rFonts w:ascii="Verdana" w:hAnsi="Verdana"/>
                <w:sz w:val="16"/>
                <w:szCs w:val="16"/>
                <w:lang w:val="es-ES"/>
              </w:rPr>
              <w:t xml:space="preserve"> prueba deberá realizarse hasta que al menos </w:t>
            </w:r>
            <w:smartTag w:uri="urn:schemas-microsoft-com:office:smarttags" w:element="metricconverter">
              <w:smartTagPr>
                <w:attr w:name="ProductID" w:val="1 m3"/>
              </w:smartTagPr>
              <w:r w:rsidRPr="00397B57">
                <w:rPr>
                  <w:rFonts w:ascii="Verdana" w:hAnsi="Verdana"/>
                  <w:sz w:val="16"/>
                  <w:szCs w:val="16"/>
                  <w:lang w:val="es-ES"/>
                </w:rPr>
                <w:t>1 m</w:t>
              </w:r>
              <w:r w:rsidRPr="00397B57">
                <w:rPr>
                  <w:rStyle w:val="InstructionChar"/>
                  <w:rFonts w:ascii="Verdana" w:eastAsia="MS Mincho" w:hAnsi="Verdana"/>
                  <w:sz w:val="16"/>
                  <w:szCs w:val="16"/>
                  <w:vertAlign w:val="superscript"/>
                </w:rPr>
                <w:t>3</w:t>
              </w:r>
            </w:smartTag>
            <w:r w:rsidRPr="00397B57">
              <w:rPr>
                <w:rFonts w:ascii="Verdana" w:hAnsi="Verdana"/>
                <w:sz w:val="16"/>
                <w:szCs w:val="16"/>
                <w:lang w:val="es-ES"/>
              </w:rPr>
              <w:t xml:space="preserve"> de aire haya pasado a través del filtro Gelman, aproximadamente 12 minutos a 85 L/min o 24 minutos a 42.5 L/min. Al finalizar de la prueba, se deberán abrir las mordazas, parar el cronómetro y retirar el retenedor de las mordazas.</w:t>
            </w:r>
          </w:p>
        </w:tc>
        <w:tc>
          <w:tcPr>
            <w:tcW w:w="4788" w:type="dxa"/>
          </w:tcPr>
          <w:p w:rsidR="00C7277A" w:rsidRPr="006C5862" w:rsidRDefault="00C7277A" w:rsidP="00C7277A">
            <w:pPr>
              <w:pStyle w:val="ROMANOS"/>
              <w:numPr>
                <w:ilvl w:val="0"/>
                <w:numId w:val="22"/>
              </w:numPr>
              <w:tabs>
                <w:tab w:val="clear" w:pos="720"/>
                <w:tab w:val="left" w:pos="0"/>
                <w:tab w:val="left" w:pos="26"/>
              </w:tabs>
              <w:rPr>
                <w:rFonts w:ascii="Verdana" w:hAnsi="Verdana"/>
                <w:b/>
                <w:sz w:val="16"/>
                <w:szCs w:val="16"/>
                <w:lang w:val="en-US"/>
              </w:rPr>
            </w:pPr>
            <w:r w:rsidRPr="006C5862">
              <w:rPr>
                <w:rFonts w:ascii="Verdana" w:hAnsi="Verdana"/>
                <w:sz w:val="16"/>
                <w:szCs w:val="16"/>
                <w:lang w:val="en-US"/>
              </w:rPr>
              <w:t xml:space="preserve">Once the flow has been established, adjustments are not required during the total performance of the test. </w:t>
            </w:r>
            <w:r>
              <w:rPr>
                <w:rFonts w:ascii="Verdana" w:hAnsi="Verdana"/>
                <w:sz w:val="16"/>
                <w:szCs w:val="16"/>
                <w:lang w:val="en-US"/>
              </w:rPr>
              <w:t>The test must be made until at least 1 m</w:t>
            </w:r>
            <w:r w:rsidRPr="00B34EA1">
              <w:rPr>
                <w:rFonts w:ascii="Verdana" w:hAnsi="Verdana"/>
                <w:sz w:val="16"/>
                <w:szCs w:val="16"/>
                <w:vertAlign w:val="superscript"/>
                <w:lang w:val="en-US"/>
              </w:rPr>
              <w:t>3</w:t>
            </w:r>
            <w:r>
              <w:rPr>
                <w:rFonts w:ascii="Verdana" w:hAnsi="Verdana"/>
                <w:sz w:val="16"/>
                <w:szCs w:val="16"/>
                <w:lang w:val="en-US"/>
              </w:rPr>
              <w:t xml:space="preserve"> of air has passed through the Gelman filter, approximately 12 minutes at 85 l/min or 24 minutes at 42.5 l/min. When completing the test, the clamps must be opened, the chronometer stopped and the retainer withdrawn from the clamps. </w:t>
            </w:r>
          </w:p>
        </w:tc>
      </w:tr>
      <w:tr w:rsidR="00C7277A" w:rsidRPr="00063CB8" w:rsidTr="00397B57">
        <w:tc>
          <w:tcPr>
            <w:tcW w:w="4788" w:type="dxa"/>
          </w:tcPr>
          <w:p w:rsidR="00C7277A" w:rsidRPr="00397B57" w:rsidRDefault="00C7277A" w:rsidP="00C7277A">
            <w:pPr>
              <w:pStyle w:val="ROMANOS"/>
              <w:numPr>
                <w:ilvl w:val="0"/>
                <w:numId w:val="8"/>
              </w:numPr>
              <w:ind w:left="720" w:hanging="432"/>
              <w:rPr>
                <w:rFonts w:ascii="Verdana" w:hAnsi="Verdana"/>
                <w:sz w:val="16"/>
                <w:szCs w:val="16"/>
                <w:lang w:val="es-ES"/>
              </w:rPr>
            </w:pPr>
            <w:r w:rsidRPr="009D3079">
              <w:rPr>
                <w:rFonts w:ascii="Verdana" w:hAnsi="Verdana"/>
                <w:sz w:val="16"/>
                <w:szCs w:val="16"/>
                <w:lang w:val="es-ES"/>
              </w:rPr>
              <w:t>Retirar el filtro Gelman del ret</w:t>
            </w:r>
            <w:r w:rsidRPr="00397B57">
              <w:rPr>
                <w:rFonts w:ascii="Verdana" w:hAnsi="Verdana"/>
                <w:sz w:val="16"/>
                <w:szCs w:val="16"/>
                <w:lang w:val="es-ES"/>
              </w:rPr>
              <w:t>enedor y pesarlo y registrar el peso más cercano a 0.1 mg. Restar el peso inicial del peso final para reportar el peso neto del aerosol capturado en el filtro y calcular la concentración objetivo (C) con la fórmula siguiente:</w:t>
            </w:r>
          </w:p>
        </w:tc>
        <w:tc>
          <w:tcPr>
            <w:tcW w:w="4788" w:type="dxa"/>
          </w:tcPr>
          <w:p w:rsidR="00C7277A" w:rsidRPr="009D3079" w:rsidRDefault="00C7277A" w:rsidP="00C7277A">
            <w:pPr>
              <w:pStyle w:val="ROMANOS"/>
              <w:numPr>
                <w:ilvl w:val="0"/>
                <w:numId w:val="22"/>
              </w:numPr>
              <w:tabs>
                <w:tab w:val="clear" w:pos="720"/>
                <w:tab w:val="left" w:pos="0"/>
                <w:tab w:val="left" w:pos="26"/>
              </w:tabs>
              <w:rPr>
                <w:rFonts w:ascii="Verdana" w:hAnsi="Verdana"/>
                <w:b/>
                <w:sz w:val="16"/>
                <w:szCs w:val="16"/>
                <w:lang w:val="en-US"/>
              </w:rPr>
            </w:pPr>
            <w:r w:rsidRPr="009D3079">
              <w:rPr>
                <w:rFonts w:ascii="Verdana" w:hAnsi="Verdana"/>
                <w:sz w:val="16"/>
                <w:szCs w:val="16"/>
                <w:lang w:val="en-US"/>
              </w:rPr>
              <w:t xml:space="preserve">Withdraw the Gelman filter of the retainer and weigh it and record the weight nearest to 0.1 mg. </w:t>
            </w:r>
            <w:r>
              <w:rPr>
                <w:rFonts w:ascii="Verdana" w:hAnsi="Verdana"/>
                <w:sz w:val="16"/>
                <w:szCs w:val="16"/>
                <w:lang w:val="en-US"/>
              </w:rPr>
              <w:t xml:space="preserve">Subtract the initial weight from the final weight in order to report the net weight of the aerosol captured in the filter and calculate the objective concentration (C) with the following formula. </w:t>
            </w:r>
          </w:p>
        </w:tc>
      </w:tr>
    </w:tbl>
    <w:p w:rsidR="003318B9" w:rsidRDefault="003318B9" w:rsidP="003318B9">
      <w:pPr>
        <w:pStyle w:val="Texto"/>
        <w:pBdr>
          <w:bottom w:val="single" w:sz="6" w:space="1" w:color="auto"/>
        </w:pBdr>
        <w:spacing w:line="240" w:lineRule="auto"/>
        <w:ind w:firstLine="0"/>
        <w:jc w:val="center"/>
        <w:rPr>
          <w:rStyle w:val="InstructionChar"/>
          <w:rFonts w:ascii="Verdana" w:eastAsia="MS Mincho" w:hAnsi="Verdana" w:cs="Arial"/>
          <w:sz w:val="16"/>
          <w:szCs w:val="16"/>
        </w:rPr>
      </w:pPr>
      <w:r>
        <w:rPr>
          <w:rStyle w:val="InstructionChar"/>
          <w:rFonts w:ascii="Verdana" w:eastAsia="MS Mincho" w:hAnsi="Verdana" w:cs="Arial"/>
          <w:sz w:val="16"/>
          <w:szCs w:val="16"/>
        </w:rPr>
        <w:object w:dxaOrig="6405" w:dyaOrig="6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0.05pt;height:33.9pt" o:ole="">
            <v:imagedata r:id="rId10" o:title=""/>
          </v:shape>
          <o:OLEObject Type="Embed" ProgID="Equation.3" ShapeID="_x0000_i1025" DrawAspect="Content" ObjectID="_1551958934" r:id="rId11"/>
        </w:object>
      </w:r>
    </w:p>
    <w:p w:rsidR="00CA1F19" w:rsidRDefault="00CA1F19" w:rsidP="003318B9">
      <w:pPr>
        <w:pStyle w:val="Texto"/>
        <w:spacing w:line="240" w:lineRule="auto"/>
        <w:ind w:firstLine="0"/>
        <w:jc w:val="center"/>
        <w:rPr>
          <w:rStyle w:val="InstructionChar"/>
          <w:rFonts w:ascii="Verdana" w:eastAsia="MS Mincho" w:hAnsi="Verdana" w:cs="Arial"/>
          <w:sz w:val="16"/>
        </w:rPr>
      </w:pPr>
      <w:r>
        <w:rPr>
          <w:noProof/>
          <w:lang w:val="en-US" w:eastAsia="en-US"/>
        </w:rPr>
        <w:drawing>
          <wp:inline distT="0" distB="0" distL="0" distR="0" wp14:anchorId="29080E00" wp14:editId="350DE92C">
            <wp:extent cx="4551526" cy="539087"/>
            <wp:effectExtent l="0" t="0" r="1905" b="0"/>
            <wp:docPr id="3" name="Picture 3"/>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2"/>
                    <a:srcRect l="26195" t="36213" r="29545" b="53303"/>
                    <a:stretch/>
                  </pic:blipFill>
                  <pic:spPr bwMode="auto">
                    <a:xfrm>
                      <a:off x="0" y="0"/>
                      <a:ext cx="4549458" cy="538842"/>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CA1F19" w:rsidRPr="00CA1F19" w:rsidTr="00CA1F19">
        <w:tc>
          <w:tcPr>
            <w:tcW w:w="4788" w:type="dxa"/>
          </w:tcPr>
          <w:p w:rsidR="00CA1F19" w:rsidRPr="00CA1F19" w:rsidRDefault="00CA1F19" w:rsidP="005362D4">
            <w:pPr>
              <w:pStyle w:val="Texto"/>
              <w:ind w:firstLine="0"/>
              <w:rPr>
                <w:lang w:val="es-ES"/>
              </w:rPr>
            </w:pPr>
            <w:r w:rsidRPr="00CA1F19">
              <w:rPr>
                <w:rFonts w:ascii="Verdana" w:hAnsi="Verdana"/>
                <w:sz w:val="16"/>
                <w:szCs w:val="16"/>
                <w:lang w:val="es-ES"/>
              </w:rPr>
              <w:t>Donde:</w:t>
            </w:r>
          </w:p>
        </w:tc>
        <w:tc>
          <w:tcPr>
            <w:tcW w:w="4788" w:type="dxa"/>
          </w:tcPr>
          <w:p w:rsidR="00CA1F19" w:rsidRPr="00CA1F19" w:rsidRDefault="009D3079" w:rsidP="005362D4">
            <w:pPr>
              <w:pStyle w:val="Texto"/>
              <w:ind w:firstLine="0"/>
              <w:rPr>
                <w:rFonts w:ascii="Verdana" w:hAnsi="Verdana"/>
                <w:sz w:val="16"/>
                <w:szCs w:val="16"/>
                <w:lang w:val="en-US"/>
              </w:rPr>
            </w:pPr>
            <w:r>
              <w:rPr>
                <w:rFonts w:ascii="Verdana" w:hAnsi="Verdana"/>
                <w:sz w:val="16"/>
                <w:szCs w:val="16"/>
                <w:lang w:val="en-US"/>
              </w:rPr>
              <w:t xml:space="preserve">Where: </w:t>
            </w:r>
          </w:p>
        </w:tc>
      </w:tr>
      <w:tr w:rsidR="00CA1F19" w:rsidRPr="00063CB8" w:rsidTr="00CA1F19">
        <w:tc>
          <w:tcPr>
            <w:tcW w:w="4788" w:type="dxa"/>
          </w:tcPr>
          <w:p w:rsidR="00CA1F19" w:rsidRPr="00CA1F19" w:rsidRDefault="00CA1F19" w:rsidP="005362D4">
            <w:pPr>
              <w:pStyle w:val="Texto"/>
              <w:ind w:firstLine="0"/>
              <w:rPr>
                <w:rFonts w:ascii="Verdana" w:hAnsi="Verdana"/>
                <w:sz w:val="16"/>
                <w:szCs w:val="16"/>
                <w:lang w:val="es-ES"/>
              </w:rPr>
            </w:pPr>
            <w:r w:rsidRPr="00CA1F19">
              <w:rPr>
                <w:rFonts w:ascii="Verdana" w:hAnsi="Verdana"/>
                <w:sz w:val="16"/>
                <w:szCs w:val="16"/>
                <w:lang w:val="es-ES"/>
              </w:rPr>
              <w:t>C</w:t>
            </w:r>
            <w:r w:rsidRPr="00CA1F19">
              <w:rPr>
                <w:rFonts w:ascii="Verdana" w:hAnsi="Verdana"/>
                <w:sz w:val="16"/>
                <w:szCs w:val="16"/>
                <w:lang w:val="es-ES"/>
              </w:rPr>
              <w:tab/>
              <w:t>es la concentración objetivo.</w:t>
            </w:r>
          </w:p>
        </w:tc>
        <w:tc>
          <w:tcPr>
            <w:tcW w:w="4788" w:type="dxa"/>
          </w:tcPr>
          <w:p w:rsidR="00CA1F19" w:rsidRPr="009D3079" w:rsidRDefault="009D3079" w:rsidP="005362D4">
            <w:pPr>
              <w:pStyle w:val="Texto"/>
              <w:ind w:firstLine="0"/>
              <w:rPr>
                <w:rFonts w:ascii="Verdana" w:hAnsi="Verdana"/>
                <w:sz w:val="16"/>
                <w:szCs w:val="16"/>
                <w:lang w:val="en-US"/>
              </w:rPr>
            </w:pPr>
            <w:r w:rsidRPr="009D3079">
              <w:rPr>
                <w:rFonts w:ascii="Verdana" w:hAnsi="Verdana"/>
                <w:sz w:val="16"/>
                <w:szCs w:val="16"/>
                <w:lang w:val="en-US"/>
              </w:rPr>
              <w:t>C   is the objective concentration</w:t>
            </w:r>
          </w:p>
        </w:tc>
      </w:tr>
      <w:tr w:rsidR="00CA1F19" w:rsidRPr="00063CB8" w:rsidTr="00CA1F19">
        <w:tc>
          <w:tcPr>
            <w:tcW w:w="4788" w:type="dxa"/>
          </w:tcPr>
          <w:p w:rsidR="00CA1F19" w:rsidRPr="00CA1F19" w:rsidRDefault="00CA1F19" w:rsidP="005362D4">
            <w:pPr>
              <w:pStyle w:val="Texto"/>
              <w:ind w:firstLine="0"/>
              <w:rPr>
                <w:rFonts w:ascii="Verdana" w:hAnsi="Verdana"/>
                <w:sz w:val="16"/>
                <w:szCs w:val="16"/>
                <w:lang w:val="es-ES"/>
              </w:rPr>
            </w:pPr>
            <w:r w:rsidRPr="00CA1F19">
              <w:rPr>
                <w:rFonts w:ascii="Verdana" w:hAnsi="Verdana"/>
                <w:sz w:val="16"/>
                <w:szCs w:val="16"/>
                <w:lang w:val="es-ES"/>
              </w:rPr>
              <w:t>Q</w:t>
            </w:r>
            <w:r w:rsidRPr="00CA1F19">
              <w:rPr>
                <w:rFonts w:ascii="Verdana" w:hAnsi="Verdana"/>
                <w:sz w:val="16"/>
                <w:szCs w:val="16"/>
                <w:lang w:val="es-ES"/>
              </w:rPr>
              <w:tab/>
              <w:t>es la velocidad de flujo objetivo en L/min.</w:t>
            </w:r>
          </w:p>
        </w:tc>
        <w:tc>
          <w:tcPr>
            <w:tcW w:w="4788" w:type="dxa"/>
          </w:tcPr>
          <w:p w:rsidR="00CA1F19" w:rsidRPr="009D3079" w:rsidRDefault="009D3079" w:rsidP="005362D4">
            <w:pPr>
              <w:pStyle w:val="Texto"/>
              <w:ind w:firstLine="0"/>
              <w:rPr>
                <w:rFonts w:ascii="Verdana" w:hAnsi="Verdana"/>
                <w:sz w:val="16"/>
                <w:szCs w:val="16"/>
                <w:lang w:val="en-US"/>
              </w:rPr>
            </w:pPr>
            <w:r w:rsidRPr="009D3079">
              <w:rPr>
                <w:rFonts w:ascii="Verdana" w:hAnsi="Verdana"/>
                <w:sz w:val="16"/>
                <w:szCs w:val="16"/>
                <w:lang w:val="en-US"/>
              </w:rPr>
              <w:t xml:space="preserve">Q   is the velocity of objective flow in l/min. </w:t>
            </w:r>
          </w:p>
        </w:tc>
      </w:tr>
      <w:tr w:rsidR="00CA1F19" w:rsidRPr="00063CB8" w:rsidTr="00CA1F19">
        <w:tc>
          <w:tcPr>
            <w:tcW w:w="4788" w:type="dxa"/>
          </w:tcPr>
          <w:p w:rsidR="00CA1F19" w:rsidRPr="00CA1F19" w:rsidRDefault="00CA1F19" w:rsidP="005362D4">
            <w:pPr>
              <w:pStyle w:val="ROMANOS"/>
              <w:ind w:left="0" w:firstLine="0"/>
              <w:rPr>
                <w:rFonts w:ascii="Verdana" w:hAnsi="Verdana"/>
                <w:sz w:val="16"/>
                <w:szCs w:val="16"/>
                <w:lang w:val="es-ES"/>
              </w:rPr>
            </w:pPr>
            <w:r w:rsidRPr="00CA1F19">
              <w:rPr>
                <w:rFonts w:ascii="Verdana" w:hAnsi="Verdana"/>
                <w:b/>
                <w:sz w:val="16"/>
                <w:szCs w:val="16"/>
                <w:lang w:val="es-ES"/>
              </w:rPr>
              <w:t>f)</w:t>
            </w:r>
            <w:r w:rsidRPr="00CA1F19">
              <w:rPr>
                <w:rFonts w:ascii="Verdana" w:hAnsi="Verdana"/>
                <w:b/>
                <w:sz w:val="16"/>
                <w:szCs w:val="16"/>
                <w:lang w:val="es-ES"/>
              </w:rPr>
              <w:tab/>
            </w:r>
            <w:r w:rsidRPr="00CA1F19">
              <w:rPr>
                <w:rFonts w:ascii="Verdana" w:hAnsi="Verdana"/>
                <w:sz w:val="16"/>
                <w:szCs w:val="16"/>
                <w:lang w:val="es-ES"/>
              </w:rPr>
              <w:t>La concentración del aerosol de prueba deberá ser aproximadamente de 15 mg/m</w:t>
            </w:r>
            <w:r w:rsidRPr="00CA1F19">
              <w:rPr>
                <w:rStyle w:val="InstructionChar"/>
                <w:rFonts w:ascii="Verdana" w:eastAsia="MS Mincho" w:hAnsi="Verdana"/>
                <w:sz w:val="16"/>
                <w:szCs w:val="16"/>
                <w:vertAlign w:val="superscript"/>
              </w:rPr>
              <w:t>3</w:t>
            </w:r>
            <w:r w:rsidRPr="00CA1F19">
              <w:rPr>
                <w:rFonts w:ascii="Verdana" w:hAnsi="Verdana"/>
                <w:sz w:val="16"/>
                <w:szCs w:val="16"/>
                <w:lang w:val="es-ES"/>
              </w:rPr>
              <w:t>, pero puede variar de 10 mg/m</w:t>
            </w:r>
            <w:r w:rsidRPr="00CA1F19">
              <w:rPr>
                <w:rStyle w:val="InstructionChar"/>
                <w:rFonts w:ascii="Verdana" w:eastAsia="MS Mincho" w:hAnsi="Verdana"/>
                <w:sz w:val="16"/>
                <w:szCs w:val="16"/>
                <w:vertAlign w:val="superscript"/>
              </w:rPr>
              <w:t>3</w:t>
            </w:r>
            <w:r w:rsidRPr="00CA1F19">
              <w:rPr>
                <w:rFonts w:ascii="Verdana" w:hAnsi="Verdana"/>
                <w:sz w:val="16"/>
                <w:szCs w:val="16"/>
                <w:lang w:val="es-ES"/>
              </w:rPr>
              <w:t xml:space="preserve"> a 30 mg/m</w:t>
            </w:r>
            <w:r w:rsidRPr="00CA1F19">
              <w:rPr>
                <w:rStyle w:val="InstructionChar"/>
                <w:rFonts w:ascii="Verdana" w:eastAsia="MS Mincho" w:hAnsi="Verdana"/>
                <w:sz w:val="16"/>
                <w:szCs w:val="16"/>
                <w:vertAlign w:val="superscript"/>
              </w:rPr>
              <w:t>3</w:t>
            </w:r>
            <w:r w:rsidRPr="00CA1F19">
              <w:rPr>
                <w:rFonts w:ascii="Verdana" w:hAnsi="Verdana"/>
                <w:sz w:val="16"/>
                <w:szCs w:val="16"/>
                <w:lang w:val="es-ES"/>
              </w:rPr>
              <w:t>. Si la concentración está por arriba o por abajo de este rango, asegurarse de que el calentador del equipo esté encendido y ajustado a la temperatura de operación del equipo, y verificar que la solución del aerosol fue preparada de la forma adecuada.</w:t>
            </w:r>
          </w:p>
        </w:tc>
        <w:tc>
          <w:tcPr>
            <w:tcW w:w="4788" w:type="dxa"/>
          </w:tcPr>
          <w:p w:rsidR="00CA1F19" w:rsidRPr="009D3079" w:rsidRDefault="009D3079" w:rsidP="00B34EA1">
            <w:pPr>
              <w:pStyle w:val="ROMANOS"/>
              <w:ind w:left="0" w:firstLine="0"/>
              <w:rPr>
                <w:rFonts w:ascii="Verdana" w:hAnsi="Verdana"/>
                <w:sz w:val="16"/>
                <w:szCs w:val="16"/>
                <w:lang w:val="en-US"/>
              </w:rPr>
            </w:pPr>
            <w:r w:rsidRPr="009D3079">
              <w:rPr>
                <w:rFonts w:ascii="Verdana" w:hAnsi="Verdana"/>
                <w:b/>
                <w:sz w:val="16"/>
                <w:szCs w:val="16"/>
                <w:lang w:val="en-US"/>
              </w:rPr>
              <w:t xml:space="preserve">f) </w:t>
            </w:r>
            <w:r w:rsidRPr="009D3079">
              <w:rPr>
                <w:rFonts w:ascii="Verdana" w:hAnsi="Verdana"/>
                <w:sz w:val="16"/>
                <w:szCs w:val="16"/>
                <w:lang w:val="en-US"/>
              </w:rPr>
              <w:t>The concentration of the test aerosol must be approximately of 15 m</w:t>
            </w:r>
            <w:r>
              <w:rPr>
                <w:rFonts w:ascii="Verdana" w:hAnsi="Verdana"/>
                <w:sz w:val="16"/>
                <w:szCs w:val="16"/>
                <w:lang w:val="en-US"/>
              </w:rPr>
              <w:t>g</w:t>
            </w:r>
            <w:r w:rsidRPr="009D3079">
              <w:rPr>
                <w:rFonts w:ascii="Verdana" w:hAnsi="Verdana"/>
                <w:sz w:val="16"/>
                <w:szCs w:val="16"/>
                <w:lang w:val="en-US"/>
              </w:rPr>
              <w:t>/m</w:t>
            </w:r>
            <w:r w:rsidRPr="00B34EA1">
              <w:rPr>
                <w:rFonts w:ascii="Verdana" w:hAnsi="Verdana"/>
                <w:sz w:val="16"/>
                <w:szCs w:val="16"/>
                <w:vertAlign w:val="superscript"/>
                <w:lang w:val="en-US"/>
              </w:rPr>
              <w:t>3</w:t>
            </w:r>
            <w:r w:rsidRPr="009D3079">
              <w:rPr>
                <w:rFonts w:ascii="Verdana" w:hAnsi="Verdana"/>
                <w:sz w:val="16"/>
                <w:szCs w:val="16"/>
                <w:lang w:val="en-US"/>
              </w:rPr>
              <w:t xml:space="preserve">, </w:t>
            </w:r>
            <w:r>
              <w:rPr>
                <w:rFonts w:ascii="Verdana" w:hAnsi="Verdana"/>
                <w:sz w:val="16"/>
                <w:szCs w:val="16"/>
                <w:lang w:val="en-US"/>
              </w:rPr>
              <w:t>but can vary from 10 mg/m</w:t>
            </w:r>
            <w:r w:rsidRPr="00B34EA1">
              <w:rPr>
                <w:rFonts w:ascii="Verdana" w:hAnsi="Verdana"/>
                <w:sz w:val="16"/>
                <w:szCs w:val="16"/>
                <w:vertAlign w:val="superscript"/>
                <w:lang w:val="en-US"/>
              </w:rPr>
              <w:t>3</w:t>
            </w:r>
            <w:r>
              <w:rPr>
                <w:rFonts w:ascii="Verdana" w:hAnsi="Verdana"/>
                <w:sz w:val="16"/>
                <w:szCs w:val="16"/>
                <w:lang w:val="en-US"/>
              </w:rPr>
              <w:t xml:space="preserve"> at 30 m</w:t>
            </w:r>
            <w:r w:rsidR="00B34EA1">
              <w:rPr>
                <w:rFonts w:ascii="Verdana" w:hAnsi="Verdana"/>
                <w:sz w:val="16"/>
                <w:szCs w:val="16"/>
                <w:lang w:val="en-US"/>
              </w:rPr>
              <w:t>g</w:t>
            </w:r>
            <w:r>
              <w:rPr>
                <w:rFonts w:ascii="Verdana" w:hAnsi="Verdana"/>
                <w:sz w:val="16"/>
                <w:szCs w:val="16"/>
                <w:lang w:val="en-US"/>
              </w:rPr>
              <w:t>/m</w:t>
            </w:r>
            <w:r w:rsidRPr="00B34EA1">
              <w:rPr>
                <w:rFonts w:ascii="Verdana" w:hAnsi="Verdana"/>
                <w:sz w:val="16"/>
                <w:szCs w:val="16"/>
                <w:vertAlign w:val="superscript"/>
                <w:lang w:val="en-US"/>
              </w:rPr>
              <w:t>3</w:t>
            </w:r>
            <w:r>
              <w:rPr>
                <w:rFonts w:ascii="Verdana" w:hAnsi="Verdana"/>
                <w:sz w:val="16"/>
                <w:szCs w:val="16"/>
                <w:lang w:val="en-US"/>
              </w:rPr>
              <w:t xml:space="preserve">. If the concentration is above or below this range, assure that the equipment heater is turned on and adjusted to the </w:t>
            </w:r>
            <w:r w:rsidR="00B34EA1">
              <w:rPr>
                <w:rFonts w:ascii="Verdana" w:hAnsi="Verdana"/>
                <w:sz w:val="16"/>
                <w:szCs w:val="16"/>
                <w:lang w:val="en-US"/>
              </w:rPr>
              <w:t xml:space="preserve">operating </w:t>
            </w:r>
            <w:r>
              <w:rPr>
                <w:rFonts w:ascii="Verdana" w:hAnsi="Verdana"/>
                <w:sz w:val="16"/>
                <w:szCs w:val="16"/>
                <w:lang w:val="en-US"/>
              </w:rPr>
              <w:t xml:space="preserve">temperature of the equipment, and verify that the aerosol solution was prepared adequately. </w:t>
            </w:r>
          </w:p>
        </w:tc>
      </w:tr>
      <w:tr w:rsidR="00CA1F19" w:rsidRPr="00063CB8" w:rsidTr="00CA1F19">
        <w:tc>
          <w:tcPr>
            <w:tcW w:w="4788" w:type="dxa"/>
          </w:tcPr>
          <w:p w:rsidR="00CA1F19" w:rsidRPr="00CA1F19" w:rsidRDefault="00CA1F19" w:rsidP="005362D4">
            <w:pPr>
              <w:pStyle w:val="ROMANOS"/>
              <w:ind w:left="0" w:firstLine="0"/>
              <w:rPr>
                <w:rFonts w:ascii="Verdana" w:hAnsi="Verdana"/>
                <w:sz w:val="16"/>
                <w:szCs w:val="16"/>
                <w:lang w:val="es-ES"/>
              </w:rPr>
            </w:pPr>
            <w:r w:rsidRPr="00CA1F19">
              <w:rPr>
                <w:rFonts w:ascii="Verdana" w:hAnsi="Verdana"/>
                <w:b/>
                <w:sz w:val="16"/>
                <w:szCs w:val="16"/>
                <w:lang w:val="es-ES"/>
              </w:rPr>
              <w:t>g)</w:t>
            </w:r>
            <w:r w:rsidRPr="00CA1F19">
              <w:rPr>
                <w:rFonts w:ascii="Verdana" w:hAnsi="Verdana"/>
                <w:b/>
                <w:sz w:val="16"/>
                <w:szCs w:val="16"/>
                <w:lang w:val="es-ES"/>
              </w:rPr>
              <w:tab/>
            </w:r>
            <w:r w:rsidRPr="00CA1F19">
              <w:rPr>
                <w:rFonts w:ascii="Verdana" w:hAnsi="Verdana"/>
                <w:sz w:val="16"/>
                <w:szCs w:val="16"/>
                <w:lang w:val="es-ES"/>
              </w:rPr>
              <w:t>Registrar la concentración objetivo y calcular el tiempo (t) requerido de prueba del respirador o del filtro a la exposición de aerosol objetivo usando la fórmula siguiente:</w:t>
            </w:r>
          </w:p>
        </w:tc>
        <w:tc>
          <w:tcPr>
            <w:tcW w:w="4788" w:type="dxa"/>
          </w:tcPr>
          <w:p w:rsidR="00CA1F19" w:rsidRPr="009D3079" w:rsidRDefault="009D3079" w:rsidP="005362D4">
            <w:pPr>
              <w:pStyle w:val="ROMANOS"/>
              <w:ind w:left="0" w:firstLine="0"/>
              <w:rPr>
                <w:rFonts w:ascii="Verdana" w:hAnsi="Verdana"/>
                <w:sz w:val="16"/>
                <w:szCs w:val="16"/>
                <w:lang w:val="en-US"/>
              </w:rPr>
            </w:pPr>
            <w:r w:rsidRPr="009D3079">
              <w:rPr>
                <w:rFonts w:ascii="Verdana" w:hAnsi="Verdana"/>
                <w:b/>
                <w:sz w:val="16"/>
                <w:szCs w:val="16"/>
                <w:lang w:val="en-US"/>
              </w:rPr>
              <w:t xml:space="preserve">g) </w:t>
            </w:r>
            <w:r w:rsidRPr="009D3079">
              <w:rPr>
                <w:rFonts w:ascii="Verdana" w:hAnsi="Verdana"/>
                <w:sz w:val="16"/>
                <w:szCs w:val="16"/>
                <w:lang w:val="en-US"/>
              </w:rPr>
              <w:t xml:space="preserve">Record the objective concentration and calculate the time (t) required </w:t>
            </w:r>
            <w:r>
              <w:rPr>
                <w:rFonts w:ascii="Verdana" w:hAnsi="Verdana"/>
                <w:sz w:val="16"/>
                <w:szCs w:val="16"/>
                <w:lang w:val="en-US"/>
              </w:rPr>
              <w:t xml:space="preserve">for testing the respirator or the filter of the exposure of objective aerosol using the following formula: </w:t>
            </w:r>
          </w:p>
        </w:tc>
      </w:tr>
    </w:tbl>
    <w:p w:rsidR="003318B9" w:rsidRDefault="003318B9" w:rsidP="003318B9">
      <w:pPr>
        <w:pStyle w:val="Texto"/>
        <w:spacing w:after="80" w:line="240" w:lineRule="auto"/>
        <w:ind w:firstLine="0"/>
        <w:jc w:val="center"/>
        <w:rPr>
          <w:rStyle w:val="InstructionChar"/>
          <w:rFonts w:ascii="Verdana" w:eastAsia="MS Mincho" w:hAnsi="Verdana" w:cs="Arial"/>
          <w:sz w:val="16"/>
        </w:rPr>
      </w:pPr>
      <w:r>
        <w:rPr>
          <w:rStyle w:val="InstructionChar"/>
          <w:rFonts w:ascii="Verdana" w:eastAsia="MS Mincho" w:hAnsi="Verdana" w:cs="Arial"/>
          <w:sz w:val="16"/>
          <w:szCs w:val="16"/>
        </w:rPr>
        <w:object w:dxaOrig="4485" w:dyaOrig="675">
          <v:shape id="_x0000_i1026" type="#_x0000_t75" style="width:224.45pt;height:33.9pt" o:ole="">
            <v:imagedata r:id="rId13" o:title=""/>
          </v:shape>
          <o:OLEObject Type="Embed" ProgID="Equation.3" ShapeID="_x0000_i1026" DrawAspect="Content" ObjectID="_1551958935" r:id="rId14"/>
        </w:obje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9D3079" w:rsidRPr="009D3079" w:rsidTr="009D3079">
        <w:tc>
          <w:tcPr>
            <w:tcW w:w="4788" w:type="dxa"/>
          </w:tcPr>
          <w:p w:rsidR="009D3079" w:rsidRPr="009D3079" w:rsidRDefault="009D3079" w:rsidP="003C1A55">
            <w:pPr>
              <w:pStyle w:val="Texto"/>
              <w:spacing w:after="90"/>
              <w:ind w:firstLine="0"/>
              <w:rPr>
                <w:lang w:val="es-ES"/>
              </w:rPr>
            </w:pPr>
            <w:r w:rsidRPr="009D3079">
              <w:rPr>
                <w:rFonts w:ascii="Verdana" w:hAnsi="Verdana"/>
                <w:sz w:val="16"/>
                <w:szCs w:val="16"/>
                <w:lang w:val="es-ES"/>
              </w:rPr>
              <w:t>Donde:</w:t>
            </w:r>
          </w:p>
        </w:tc>
        <w:tc>
          <w:tcPr>
            <w:tcW w:w="4788" w:type="dxa"/>
          </w:tcPr>
          <w:p w:rsidR="009D3079" w:rsidRPr="009D3079" w:rsidRDefault="009D3079" w:rsidP="003C1A55">
            <w:pPr>
              <w:pStyle w:val="Texto"/>
              <w:spacing w:after="90"/>
              <w:ind w:firstLine="0"/>
              <w:rPr>
                <w:rFonts w:ascii="Verdana" w:hAnsi="Verdana"/>
                <w:sz w:val="16"/>
                <w:szCs w:val="16"/>
                <w:lang w:val="en-US"/>
              </w:rPr>
            </w:pPr>
            <w:r w:rsidRPr="009D3079">
              <w:rPr>
                <w:rFonts w:ascii="Verdana" w:hAnsi="Verdana"/>
                <w:sz w:val="16"/>
                <w:szCs w:val="16"/>
                <w:lang w:val="en-US"/>
              </w:rPr>
              <w:t xml:space="preserve">Where: </w:t>
            </w:r>
          </w:p>
        </w:tc>
      </w:tr>
      <w:tr w:rsidR="009D3079" w:rsidRPr="001C5657" w:rsidTr="009D3079">
        <w:tc>
          <w:tcPr>
            <w:tcW w:w="4788" w:type="dxa"/>
          </w:tcPr>
          <w:p w:rsidR="009D3079" w:rsidRPr="009D3079" w:rsidRDefault="009D3079" w:rsidP="003C1A55">
            <w:pPr>
              <w:pStyle w:val="Texto"/>
              <w:spacing w:after="90"/>
              <w:ind w:firstLine="0"/>
              <w:rPr>
                <w:rFonts w:ascii="Verdana" w:hAnsi="Verdana"/>
                <w:sz w:val="16"/>
                <w:szCs w:val="16"/>
                <w:lang w:val="es-ES"/>
              </w:rPr>
            </w:pPr>
            <w:r w:rsidRPr="009D3079">
              <w:rPr>
                <w:rFonts w:ascii="Verdana" w:hAnsi="Verdana"/>
                <w:sz w:val="16"/>
                <w:szCs w:val="16"/>
                <w:lang w:val="es-ES"/>
              </w:rPr>
              <w:t>t</w:t>
            </w:r>
            <w:r w:rsidRPr="009D3079">
              <w:rPr>
                <w:rFonts w:ascii="Verdana" w:hAnsi="Verdana"/>
                <w:sz w:val="16"/>
                <w:szCs w:val="16"/>
                <w:lang w:val="es-ES"/>
              </w:rPr>
              <w:tab/>
              <w:t>es el tiempo requerido de prueba del respirador.</w:t>
            </w:r>
          </w:p>
        </w:tc>
        <w:tc>
          <w:tcPr>
            <w:tcW w:w="4788" w:type="dxa"/>
          </w:tcPr>
          <w:p w:rsidR="009D3079" w:rsidRPr="009D3079" w:rsidRDefault="009D3079" w:rsidP="003C1A55">
            <w:pPr>
              <w:pStyle w:val="Texto"/>
              <w:spacing w:after="90"/>
              <w:ind w:firstLine="0"/>
              <w:rPr>
                <w:rFonts w:ascii="Verdana" w:hAnsi="Verdana"/>
                <w:sz w:val="16"/>
                <w:szCs w:val="16"/>
                <w:lang w:val="en-US"/>
              </w:rPr>
            </w:pPr>
            <w:r w:rsidRPr="009D3079">
              <w:rPr>
                <w:rFonts w:ascii="Verdana" w:hAnsi="Verdana"/>
                <w:sz w:val="16"/>
                <w:szCs w:val="16"/>
                <w:lang w:val="en-US"/>
              </w:rPr>
              <w:t xml:space="preserve">t    is the time required for testing of the respirator.. </w:t>
            </w:r>
          </w:p>
        </w:tc>
      </w:tr>
      <w:tr w:rsidR="009D3079" w:rsidRPr="00063CB8" w:rsidTr="009D3079">
        <w:tc>
          <w:tcPr>
            <w:tcW w:w="4788" w:type="dxa"/>
          </w:tcPr>
          <w:p w:rsidR="009D3079" w:rsidRPr="009D3079" w:rsidRDefault="009D3079" w:rsidP="003C1A55">
            <w:pPr>
              <w:pStyle w:val="Texto"/>
              <w:spacing w:after="90"/>
              <w:ind w:firstLine="0"/>
              <w:rPr>
                <w:rFonts w:ascii="Verdana" w:hAnsi="Verdana"/>
                <w:sz w:val="16"/>
                <w:szCs w:val="16"/>
                <w:lang w:val="es-ES"/>
              </w:rPr>
            </w:pPr>
            <w:r w:rsidRPr="009D3079">
              <w:rPr>
                <w:rFonts w:ascii="Verdana" w:hAnsi="Verdana"/>
                <w:sz w:val="16"/>
                <w:szCs w:val="16"/>
                <w:lang w:val="es-ES"/>
              </w:rPr>
              <w:t>E</w:t>
            </w:r>
            <w:r w:rsidRPr="009D3079">
              <w:rPr>
                <w:rFonts w:ascii="Verdana" w:hAnsi="Verdana"/>
                <w:sz w:val="16"/>
                <w:szCs w:val="16"/>
                <w:lang w:val="es-ES"/>
              </w:rPr>
              <w:tab/>
              <w:t>es el nivel objetivo de exposición del aerosol, por ejemplo: 200 mg.</w:t>
            </w:r>
          </w:p>
        </w:tc>
        <w:tc>
          <w:tcPr>
            <w:tcW w:w="4788" w:type="dxa"/>
          </w:tcPr>
          <w:p w:rsidR="009D3079" w:rsidRPr="009D3079" w:rsidRDefault="00377477" w:rsidP="003C1A55">
            <w:pPr>
              <w:pStyle w:val="Texto"/>
              <w:spacing w:after="90"/>
              <w:ind w:firstLine="0"/>
              <w:rPr>
                <w:rFonts w:ascii="Verdana" w:hAnsi="Verdana"/>
                <w:sz w:val="16"/>
                <w:szCs w:val="16"/>
                <w:lang w:val="en-US"/>
              </w:rPr>
            </w:pPr>
            <w:r>
              <w:rPr>
                <w:rFonts w:ascii="Verdana" w:hAnsi="Verdana"/>
                <w:sz w:val="16"/>
                <w:szCs w:val="16"/>
                <w:lang w:val="en-US"/>
              </w:rPr>
              <w:t xml:space="preserve">E   is the objective level of exposure of the aerosol, for example: 200 mg. </w:t>
            </w:r>
          </w:p>
        </w:tc>
      </w:tr>
      <w:tr w:rsidR="009D3079" w:rsidRPr="00063CB8" w:rsidTr="009D3079">
        <w:tc>
          <w:tcPr>
            <w:tcW w:w="4788" w:type="dxa"/>
          </w:tcPr>
          <w:p w:rsidR="009D3079" w:rsidRPr="009D3079" w:rsidRDefault="009D3079" w:rsidP="003C1A55">
            <w:pPr>
              <w:pStyle w:val="Texto"/>
              <w:spacing w:after="90"/>
              <w:ind w:firstLine="0"/>
              <w:rPr>
                <w:rFonts w:ascii="Verdana" w:hAnsi="Verdana"/>
                <w:sz w:val="16"/>
                <w:szCs w:val="16"/>
                <w:lang w:val="es-ES"/>
              </w:rPr>
            </w:pPr>
            <w:r w:rsidRPr="009D3079">
              <w:rPr>
                <w:rFonts w:ascii="Verdana" w:hAnsi="Verdana"/>
                <w:sz w:val="16"/>
                <w:szCs w:val="16"/>
                <w:lang w:val="es-ES"/>
              </w:rPr>
              <w:t>C</w:t>
            </w:r>
            <w:r w:rsidRPr="009D3079">
              <w:rPr>
                <w:rFonts w:ascii="Verdana" w:hAnsi="Verdana"/>
                <w:sz w:val="16"/>
                <w:szCs w:val="16"/>
                <w:lang w:val="es-ES"/>
              </w:rPr>
              <w:tab/>
              <w:t>es la concentración gravimétrica calculada.</w:t>
            </w:r>
          </w:p>
        </w:tc>
        <w:tc>
          <w:tcPr>
            <w:tcW w:w="4788" w:type="dxa"/>
          </w:tcPr>
          <w:p w:rsidR="009D3079" w:rsidRPr="009D3079" w:rsidRDefault="00377477" w:rsidP="003C1A55">
            <w:pPr>
              <w:pStyle w:val="Texto"/>
              <w:spacing w:after="90"/>
              <w:ind w:firstLine="0"/>
              <w:rPr>
                <w:rFonts w:ascii="Verdana" w:hAnsi="Verdana"/>
                <w:sz w:val="16"/>
                <w:szCs w:val="16"/>
                <w:lang w:val="en-US"/>
              </w:rPr>
            </w:pPr>
            <w:r>
              <w:rPr>
                <w:rFonts w:ascii="Verdana" w:hAnsi="Verdana"/>
                <w:sz w:val="16"/>
                <w:szCs w:val="16"/>
                <w:lang w:val="en-US"/>
              </w:rPr>
              <w:t xml:space="preserve">C   is the calculated gravimetric concentration. </w:t>
            </w:r>
          </w:p>
        </w:tc>
      </w:tr>
      <w:tr w:rsidR="009D3079" w:rsidRPr="00063CB8" w:rsidTr="009D3079">
        <w:tc>
          <w:tcPr>
            <w:tcW w:w="4788" w:type="dxa"/>
          </w:tcPr>
          <w:p w:rsidR="009D3079" w:rsidRPr="009D3079" w:rsidRDefault="009D3079" w:rsidP="003C1A55">
            <w:pPr>
              <w:pStyle w:val="Texto"/>
              <w:spacing w:after="90"/>
              <w:ind w:firstLine="0"/>
              <w:rPr>
                <w:rFonts w:ascii="Verdana" w:hAnsi="Verdana"/>
                <w:sz w:val="16"/>
                <w:szCs w:val="16"/>
                <w:lang w:val="es-ES"/>
              </w:rPr>
            </w:pPr>
            <w:r w:rsidRPr="009D3079">
              <w:rPr>
                <w:rFonts w:ascii="Verdana" w:hAnsi="Verdana"/>
                <w:sz w:val="16"/>
                <w:szCs w:val="16"/>
                <w:lang w:val="es-ES"/>
              </w:rPr>
              <w:t>Q</w:t>
            </w:r>
            <w:r w:rsidRPr="009D3079">
              <w:rPr>
                <w:rFonts w:ascii="Verdana" w:hAnsi="Verdana"/>
                <w:sz w:val="16"/>
                <w:szCs w:val="16"/>
                <w:lang w:val="es-ES"/>
              </w:rPr>
              <w:tab/>
              <w:t>es la velocidad de flujo objetivo en L/min.</w:t>
            </w:r>
          </w:p>
        </w:tc>
        <w:tc>
          <w:tcPr>
            <w:tcW w:w="4788" w:type="dxa"/>
          </w:tcPr>
          <w:p w:rsidR="009D3079" w:rsidRPr="009D3079" w:rsidRDefault="00377477" w:rsidP="003C1A55">
            <w:pPr>
              <w:pStyle w:val="Texto"/>
              <w:spacing w:after="90"/>
              <w:ind w:firstLine="0"/>
              <w:rPr>
                <w:rFonts w:ascii="Verdana" w:hAnsi="Verdana"/>
                <w:sz w:val="16"/>
                <w:szCs w:val="16"/>
                <w:lang w:val="en-US"/>
              </w:rPr>
            </w:pPr>
            <w:r>
              <w:rPr>
                <w:rFonts w:ascii="Verdana" w:hAnsi="Verdana"/>
                <w:sz w:val="16"/>
                <w:szCs w:val="16"/>
                <w:lang w:val="en-US"/>
              </w:rPr>
              <w:t xml:space="preserve">Q   is the velocity of objective flow in l/min. </w:t>
            </w:r>
          </w:p>
        </w:tc>
      </w:tr>
      <w:tr w:rsidR="009D3079" w:rsidRPr="00063CB8" w:rsidTr="009D3079">
        <w:tc>
          <w:tcPr>
            <w:tcW w:w="4788" w:type="dxa"/>
          </w:tcPr>
          <w:p w:rsidR="009D3079" w:rsidRPr="009D3079" w:rsidRDefault="009D3079" w:rsidP="003C1A55">
            <w:pPr>
              <w:pStyle w:val="Texto"/>
              <w:spacing w:after="90"/>
              <w:ind w:firstLine="0"/>
              <w:rPr>
                <w:rFonts w:ascii="Verdana" w:hAnsi="Verdana"/>
                <w:sz w:val="16"/>
                <w:szCs w:val="16"/>
                <w:lang w:val="es-ES"/>
              </w:rPr>
            </w:pPr>
            <w:r w:rsidRPr="009D3079">
              <w:rPr>
                <w:rFonts w:ascii="Verdana" w:hAnsi="Verdana"/>
                <w:sz w:val="16"/>
                <w:szCs w:val="16"/>
                <w:lang w:val="es-ES"/>
              </w:rPr>
              <w:t xml:space="preserve">Nota. A manera de ejemplo se presenta el caso siguiente: si la concentración gravimétrica (C) es </w:t>
            </w:r>
            <w:r w:rsidRPr="009D3079">
              <w:rPr>
                <w:rFonts w:ascii="Verdana" w:hAnsi="Verdana"/>
                <w:sz w:val="16"/>
                <w:szCs w:val="16"/>
                <w:lang w:val="es-ES"/>
              </w:rPr>
              <w:br/>
              <w:t>15 mg/m</w:t>
            </w:r>
            <w:r w:rsidRPr="009D3079">
              <w:rPr>
                <w:rStyle w:val="InstructionChar"/>
                <w:rFonts w:ascii="Verdana" w:eastAsia="MS Mincho" w:hAnsi="Verdana" w:cs="Arial"/>
                <w:sz w:val="16"/>
                <w:szCs w:val="16"/>
                <w:vertAlign w:val="superscript"/>
              </w:rPr>
              <w:t>3</w:t>
            </w:r>
            <w:r w:rsidRPr="009D3079">
              <w:rPr>
                <w:rFonts w:ascii="Verdana" w:hAnsi="Verdana"/>
                <w:sz w:val="16"/>
                <w:szCs w:val="16"/>
                <w:lang w:val="es-ES"/>
              </w:rPr>
              <w:t>, entonces el tiempo (t) requerido para exponer el respirador a 200 mg de aerosol a 85 L/min es:</w:t>
            </w:r>
          </w:p>
        </w:tc>
        <w:tc>
          <w:tcPr>
            <w:tcW w:w="4788" w:type="dxa"/>
          </w:tcPr>
          <w:p w:rsidR="009D3079" w:rsidRPr="009D3079" w:rsidRDefault="00377477" w:rsidP="003C1A55">
            <w:pPr>
              <w:pStyle w:val="Texto"/>
              <w:spacing w:after="90"/>
              <w:ind w:firstLine="0"/>
              <w:rPr>
                <w:rFonts w:ascii="Verdana" w:hAnsi="Verdana"/>
                <w:sz w:val="16"/>
                <w:szCs w:val="16"/>
                <w:lang w:val="en-US"/>
              </w:rPr>
            </w:pPr>
            <w:r>
              <w:rPr>
                <w:rFonts w:ascii="Verdana" w:hAnsi="Verdana"/>
                <w:sz w:val="16"/>
                <w:szCs w:val="16"/>
                <w:lang w:val="en-US"/>
              </w:rPr>
              <w:t xml:space="preserve">Note. As an example, the following case is presented: if the gravimetric concentration (C) is 15 mg/m3, then the time (t) required for exposing the respirator to 200 mg of aerosol to 85 l/min is: </w:t>
            </w:r>
          </w:p>
        </w:tc>
      </w:tr>
    </w:tbl>
    <w:p w:rsidR="003318B9" w:rsidRDefault="003318B9" w:rsidP="003318B9">
      <w:pPr>
        <w:pStyle w:val="Texto"/>
        <w:spacing w:after="90" w:line="240" w:lineRule="auto"/>
        <w:ind w:firstLine="0"/>
        <w:jc w:val="center"/>
        <w:rPr>
          <w:rStyle w:val="InstructionChar"/>
          <w:rFonts w:ascii="Verdana" w:eastAsia="MS Mincho" w:hAnsi="Verdana" w:cs="Arial"/>
          <w:sz w:val="16"/>
        </w:rPr>
      </w:pPr>
      <w:r>
        <w:rPr>
          <w:rStyle w:val="InstructionChar"/>
          <w:rFonts w:ascii="Verdana" w:eastAsia="MS Mincho" w:hAnsi="Verdana" w:cs="Arial"/>
          <w:sz w:val="16"/>
          <w:szCs w:val="16"/>
        </w:rPr>
        <w:object w:dxaOrig="4230" w:dyaOrig="630">
          <v:shape id="_x0000_i1027" type="#_x0000_t75" style="width:211.75pt;height:32.05pt" o:ole="">
            <v:imagedata r:id="rId15" o:title=""/>
          </v:shape>
          <o:OLEObject Type="Embed" ProgID="Equation.3" ShapeID="_x0000_i1027" DrawAspect="Content" ObjectID="_1551958936" r:id="rId16"/>
        </w:obje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377477" w:rsidRPr="00063CB8" w:rsidTr="00377477">
        <w:tc>
          <w:tcPr>
            <w:tcW w:w="4788" w:type="dxa"/>
          </w:tcPr>
          <w:p w:rsidR="00377477" w:rsidRPr="00377477" w:rsidRDefault="00377477" w:rsidP="003C1A55">
            <w:pPr>
              <w:pStyle w:val="Texto"/>
              <w:spacing w:after="90"/>
              <w:ind w:firstLine="0"/>
              <w:rPr>
                <w:lang w:val="es-ES"/>
              </w:rPr>
            </w:pPr>
            <w:bookmarkStart w:id="0" w:name="_Toc206596807"/>
            <w:r w:rsidRPr="00377477">
              <w:rPr>
                <w:rFonts w:ascii="Verdana" w:hAnsi="Verdana"/>
                <w:sz w:val="16"/>
                <w:szCs w:val="16"/>
                <w:lang w:val="es-ES"/>
              </w:rPr>
              <w:t>Lo anterior, significa que la prueba deberá ser realizada por al menos 157 minutos en los que se expone la muestra a 200 mg de aerosol.</w:t>
            </w:r>
            <w:bookmarkEnd w:id="0"/>
          </w:p>
        </w:tc>
        <w:tc>
          <w:tcPr>
            <w:tcW w:w="4788" w:type="dxa"/>
          </w:tcPr>
          <w:p w:rsidR="00377477" w:rsidRPr="00377477" w:rsidRDefault="00377477" w:rsidP="00B34EA1">
            <w:pPr>
              <w:pStyle w:val="Texto"/>
              <w:spacing w:after="90"/>
              <w:ind w:firstLine="0"/>
              <w:rPr>
                <w:rFonts w:ascii="Verdana" w:hAnsi="Verdana"/>
                <w:sz w:val="16"/>
                <w:szCs w:val="16"/>
                <w:lang w:val="en-US"/>
              </w:rPr>
            </w:pPr>
            <w:r>
              <w:rPr>
                <w:rFonts w:ascii="Verdana" w:hAnsi="Verdana"/>
                <w:sz w:val="16"/>
                <w:szCs w:val="16"/>
                <w:lang w:val="en-US"/>
              </w:rPr>
              <w:t>The preceding</w:t>
            </w:r>
            <w:r w:rsidR="00B34EA1">
              <w:rPr>
                <w:rFonts w:ascii="Verdana" w:hAnsi="Verdana"/>
                <w:sz w:val="16"/>
                <w:szCs w:val="16"/>
                <w:lang w:val="en-US"/>
              </w:rPr>
              <w:t xml:space="preserve"> equation</w:t>
            </w:r>
            <w:r>
              <w:rPr>
                <w:rFonts w:ascii="Verdana" w:hAnsi="Verdana"/>
                <w:sz w:val="16"/>
                <w:szCs w:val="16"/>
                <w:lang w:val="en-US"/>
              </w:rPr>
              <w:t xml:space="preserve"> means that the test must be performed for at least 157 minutes </w:t>
            </w:r>
            <w:r w:rsidR="00B34EA1">
              <w:rPr>
                <w:rFonts w:ascii="Verdana" w:hAnsi="Verdana"/>
                <w:sz w:val="16"/>
                <w:szCs w:val="16"/>
                <w:lang w:val="en-US"/>
              </w:rPr>
              <w:t>during</w:t>
            </w:r>
            <w:r>
              <w:rPr>
                <w:rFonts w:ascii="Verdana" w:hAnsi="Verdana"/>
                <w:sz w:val="16"/>
                <w:szCs w:val="16"/>
                <w:lang w:val="en-US"/>
              </w:rPr>
              <w:t xml:space="preserve"> which the sample is exposed at 200 mg of aerosol. </w:t>
            </w:r>
          </w:p>
        </w:tc>
      </w:tr>
      <w:tr w:rsidR="00377477" w:rsidRPr="001C5657" w:rsidTr="00377477">
        <w:tc>
          <w:tcPr>
            <w:tcW w:w="4788" w:type="dxa"/>
          </w:tcPr>
          <w:p w:rsidR="00377477" w:rsidRPr="00377477" w:rsidRDefault="00377477" w:rsidP="003C1A55">
            <w:pPr>
              <w:pStyle w:val="Texto"/>
              <w:spacing w:after="90"/>
              <w:ind w:firstLine="0"/>
              <w:rPr>
                <w:rFonts w:ascii="Verdana" w:hAnsi="Verdana"/>
                <w:color w:val="000000"/>
                <w:sz w:val="16"/>
                <w:szCs w:val="16"/>
              </w:rPr>
            </w:pPr>
            <w:r w:rsidRPr="00377477">
              <w:rPr>
                <w:rFonts w:ascii="Verdana" w:hAnsi="Verdana"/>
                <w:b/>
                <w:sz w:val="16"/>
                <w:szCs w:val="16"/>
                <w:lang w:val="es-ES"/>
              </w:rPr>
              <w:t xml:space="preserve">6.1.4.4 </w:t>
            </w:r>
            <w:r w:rsidRPr="00377477">
              <w:rPr>
                <w:rFonts w:ascii="Verdana" w:hAnsi="Verdana"/>
                <w:sz w:val="16"/>
                <w:szCs w:val="16"/>
              </w:rPr>
              <w:t>La eficiencia del filtro deberá medirse y registrarse durante el período de prueba, por un fotómetro de dispersión o un instrumento equivalente.</w:t>
            </w:r>
          </w:p>
        </w:tc>
        <w:tc>
          <w:tcPr>
            <w:tcW w:w="4788" w:type="dxa"/>
          </w:tcPr>
          <w:p w:rsidR="00377477" w:rsidRPr="00377477" w:rsidRDefault="00377477" w:rsidP="003C1A55">
            <w:pPr>
              <w:pStyle w:val="Texto"/>
              <w:spacing w:after="90"/>
              <w:ind w:firstLine="0"/>
              <w:rPr>
                <w:rFonts w:ascii="Verdana" w:hAnsi="Verdana"/>
                <w:sz w:val="16"/>
                <w:szCs w:val="16"/>
                <w:lang w:val="en-US"/>
              </w:rPr>
            </w:pPr>
            <w:r>
              <w:rPr>
                <w:rFonts w:ascii="Verdana" w:hAnsi="Verdana"/>
                <w:b/>
                <w:sz w:val="16"/>
                <w:szCs w:val="16"/>
                <w:lang w:val="en-US"/>
              </w:rPr>
              <w:t xml:space="preserve">6.1.4.4 </w:t>
            </w:r>
            <w:r>
              <w:rPr>
                <w:rFonts w:ascii="Verdana" w:hAnsi="Verdana"/>
                <w:sz w:val="16"/>
                <w:szCs w:val="16"/>
                <w:lang w:val="en-US"/>
              </w:rPr>
              <w:t xml:space="preserve"> The efficiency of the filter must be measured and recorded during the test period, for a photometer of dispersion or an equivalent instrument. </w:t>
            </w:r>
          </w:p>
        </w:tc>
      </w:tr>
      <w:tr w:rsidR="00377477" w:rsidRPr="00377477" w:rsidTr="00377477">
        <w:tc>
          <w:tcPr>
            <w:tcW w:w="4788" w:type="dxa"/>
          </w:tcPr>
          <w:p w:rsidR="00377477" w:rsidRPr="00377477" w:rsidRDefault="00377477" w:rsidP="003C1A55">
            <w:pPr>
              <w:pStyle w:val="Texto"/>
              <w:spacing w:after="90"/>
              <w:ind w:firstLine="0"/>
              <w:rPr>
                <w:rFonts w:ascii="Verdana" w:hAnsi="Verdana"/>
                <w:sz w:val="16"/>
                <w:szCs w:val="16"/>
              </w:rPr>
            </w:pPr>
            <w:r w:rsidRPr="00377477">
              <w:rPr>
                <w:rFonts w:ascii="Verdana" w:hAnsi="Verdana"/>
                <w:b/>
                <w:bCs/>
                <w:sz w:val="16"/>
                <w:szCs w:val="16"/>
              </w:rPr>
              <w:t xml:space="preserve">6.2 </w:t>
            </w:r>
            <w:r w:rsidRPr="00377477">
              <w:rPr>
                <w:rFonts w:ascii="Verdana" w:hAnsi="Verdana"/>
                <w:bCs/>
                <w:sz w:val="16"/>
                <w:szCs w:val="16"/>
              </w:rPr>
              <w:t>Resistencia al flujo de aire</w:t>
            </w:r>
          </w:p>
        </w:tc>
        <w:tc>
          <w:tcPr>
            <w:tcW w:w="4788" w:type="dxa"/>
          </w:tcPr>
          <w:p w:rsidR="00377477" w:rsidRPr="003C1A55" w:rsidRDefault="003C1A55" w:rsidP="003C1A55">
            <w:pPr>
              <w:pStyle w:val="Texto"/>
              <w:spacing w:after="90"/>
              <w:ind w:firstLine="0"/>
              <w:rPr>
                <w:rFonts w:ascii="Verdana" w:hAnsi="Verdana"/>
                <w:bCs/>
                <w:sz w:val="16"/>
                <w:szCs w:val="16"/>
                <w:lang w:val="en-US"/>
              </w:rPr>
            </w:pPr>
            <w:r>
              <w:rPr>
                <w:rFonts w:ascii="Verdana" w:hAnsi="Verdana"/>
                <w:b/>
                <w:bCs/>
                <w:sz w:val="16"/>
                <w:szCs w:val="16"/>
                <w:lang w:val="en-US"/>
              </w:rPr>
              <w:t xml:space="preserve">6.2 </w:t>
            </w:r>
            <w:r>
              <w:rPr>
                <w:rFonts w:ascii="Verdana" w:hAnsi="Verdana"/>
                <w:bCs/>
                <w:sz w:val="16"/>
                <w:szCs w:val="16"/>
                <w:lang w:val="en-US"/>
              </w:rPr>
              <w:t>Resistance to air flow.</w:t>
            </w:r>
          </w:p>
        </w:tc>
      </w:tr>
      <w:tr w:rsidR="00377477" w:rsidRPr="00377477" w:rsidTr="00377477">
        <w:tc>
          <w:tcPr>
            <w:tcW w:w="4788" w:type="dxa"/>
          </w:tcPr>
          <w:p w:rsidR="00377477" w:rsidRPr="00377477" w:rsidRDefault="00377477" w:rsidP="003C1A55">
            <w:pPr>
              <w:pStyle w:val="Texto"/>
              <w:spacing w:after="90"/>
              <w:ind w:firstLine="0"/>
              <w:rPr>
                <w:rFonts w:ascii="Verdana" w:hAnsi="Verdana"/>
                <w:sz w:val="16"/>
                <w:szCs w:val="16"/>
              </w:rPr>
            </w:pPr>
            <w:r w:rsidRPr="00377477">
              <w:rPr>
                <w:rFonts w:ascii="Verdana" w:hAnsi="Verdana"/>
                <w:b/>
                <w:sz w:val="16"/>
                <w:szCs w:val="16"/>
              </w:rPr>
              <w:t xml:space="preserve">6.2.1 </w:t>
            </w:r>
            <w:r w:rsidRPr="00377477">
              <w:rPr>
                <w:rFonts w:ascii="Verdana" w:hAnsi="Verdana"/>
                <w:sz w:val="16"/>
                <w:szCs w:val="16"/>
              </w:rPr>
              <w:t>Reactivos y materiales</w:t>
            </w:r>
          </w:p>
        </w:tc>
        <w:tc>
          <w:tcPr>
            <w:tcW w:w="4788" w:type="dxa"/>
          </w:tcPr>
          <w:p w:rsidR="00377477" w:rsidRPr="003C1A55" w:rsidRDefault="003C1A55" w:rsidP="003C1A55">
            <w:pPr>
              <w:pStyle w:val="Texto"/>
              <w:spacing w:after="90"/>
              <w:ind w:firstLine="0"/>
              <w:rPr>
                <w:rFonts w:ascii="Verdana" w:hAnsi="Verdana"/>
                <w:sz w:val="16"/>
                <w:szCs w:val="16"/>
                <w:lang w:val="en-US"/>
              </w:rPr>
            </w:pPr>
            <w:r>
              <w:rPr>
                <w:rFonts w:ascii="Verdana" w:hAnsi="Verdana"/>
                <w:b/>
                <w:sz w:val="16"/>
                <w:szCs w:val="16"/>
                <w:lang w:val="en-US"/>
              </w:rPr>
              <w:t xml:space="preserve">6.2.1 </w:t>
            </w:r>
            <w:r>
              <w:rPr>
                <w:rFonts w:ascii="Verdana" w:hAnsi="Verdana"/>
                <w:sz w:val="16"/>
                <w:szCs w:val="16"/>
                <w:lang w:val="en-US"/>
              </w:rPr>
              <w:t>Reactives and materials</w:t>
            </w:r>
          </w:p>
        </w:tc>
      </w:tr>
      <w:tr w:rsidR="00377477" w:rsidRPr="00063CB8" w:rsidTr="00377477">
        <w:tc>
          <w:tcPr>
            <w:tcW w:w="4788" w:type="dxa"/>
          </w:tcPr>
          <w:p w:rsidR="00377477" w:rsidRPr="00377477" w:rsidRDefault="00377477" w:rsidP="003C1A55">
            <w:pPr>
              <w:pStyle w:val="ROMANOS"/>
              <w:numPr>
                <w:ilvl w:val="0"/>
                <w:numId w:val="9"/>
              </w:numPr>
              <w:spacing w:after="90"/>
              <w:ind w:left="720" w:hanging="432"/>
              <w:rPr>
                <w:rFonts w:ascii="Verdana" w:hAnsi="Verdana"/>
                <w:sz w:val="16"/>
                <w:szCs w:val="16"/>
              </w:rPr>
            </w:pPr>
            <w:r w:rsidRPr="00377477">
              <w:rPr>
                <w:rFonts w:ascii="Verdana" w:hAnsi="Verdana"/>
                <w:sz w:val="16"/>
                <w:szCs w:val="16"/>
              </w:rPr>
              <w:t>Parafina o aceite de maíz grado reactivo.</w:t>
            </w:r>
          </w:p>
        </w:tc>
        <w:tc>
          <w:tcPr>
            <w:tcW w:w="4788" w:type="dxa"/>
          </w:tcPr>
          <w:p w:rsidR="00377477" w:rsidRPr="003C1A55" w:rsidRDefault="003C1A55" w:rsidP="003C1A55">
            <w:pPr>
              <w:pStyle w:val="ROMANOS"/>
              <w:numPr>
                <w:ilvl w:val="0"/>
                <w:numId w:val="24"/>
              </w:numPr>
              <w:spacing w:after="90"/>
              <w:rPr>
                <w:rFonts w:ascii="Verdana" w:hAnsi="Verdana"/>
                <w:b/>
                <w:sz w:val="16"/>
                <w:szCs w:val="16"/>
                <w:lang w:val="en-US"/>
              </w:rPr>
            </w:pPr>
            <w:r>
              <w:rPr>
                <w:rFonts w:ascii="Verdana" w:hAnsi="Verdana"/>
                <w:sz w:val="16"/>
                <w:szCs w:val="16"/>
                <w:lang w:val="en-US"/>
              </w:rPr>
              <w:t xml:space="preserve">Paraffin or reactive grade corn oil. </w:t>
            </w:r>
          </w:p>
        </w:tc>
      </w:tr>
      <w:tr w:rsidR="00377477" w:rsidRPr="00377477" w:rsidTr="00377477">
        <w:tc>
          <w:tcPr>
            <w:tcW w:w="4788" w:type="dxa"/>
          </w:tcPr>
          <w:p w:rsidR="00377477" w:rsidRPr="00377477" w:rsidRDefault="00377477" w:rsidP="003C1A55">
            <w:pPr>
              <w:pStyle w:val="ROMANOS"/>
              <w:numPr>
                <w:ilvl w:val="0"/>
                <w:numId w:val="9"/>
              </w:numPr>
              <w:spacing w:after="90"/>
              <w:ind w:left="720" w:hanging="432"/>
              <w:rPr>
                <w:rFonts w:ascii="Verdana" w:hAnsi="Verdana"/>
                <w:sz w:val="16"/>
                <w:szCs w:val="16"/>
              </w:rPr>
            </w:pPr>
            <w:r w:rsidRPr="00377477">
              <w:rPr>
                <w:rFonts w:ascii="Verdana" w:hAnsi="Verdana"/>
                <w:sz w:val="16"/>
                <w:szCs w:val="16"/>
              </w:rPr>
              <w:t>Cloruro de sodio grado reactivo.</w:t>
            </w:r>
          </w:p>
        </w:tc>
        <w:tc>
          <w:tcPr>
            <w:tcW w:w="4788" w:type="dxa"/>
          </w:tcPr>
          <w:p w:rsidR="00377477" w:rsidRPr="003C1A55" w:rsidRDefault="003C1A55" w:rsidP="003C1A55">
            <w:pPr>
              <w:pStyle w:val="ROMANOS"/>
              <w:numPr>
                <w:ilvl w:val="0"/>
                <w:numId w:val="24"/>
              </w:numPr>
              <w:spacing w:after="90"/>
              <w:rPr>
                <w:rFonts w:ascii="Verdana" w:hAnsi="Verdana"/>
                <w:b/>
                <w:sz w:val="16"/>
                <w:szCs w:val="16"/>
                <w:lang w:val="en-US"/>
              </w:rPr>
            </w:pPr>
            <w:r>
              <w:rPr>
                <w:rFonts w:ascii="Verdana" w:hAnsi="Verdana"/>
                <w:sz w:val="16"/>
                <w:szCs w:val="16"/>
                <w:lang w:val="en-US"/>
              </w:rPr>
              <w:t>Reactive grade sodium chloride.</w:t>
            </w:r>
          </w:p>
        </w:tc>
      </w:tr>
      <w:tr w:rsidR="00377477" w:rsidRPr="00377477" w:rsidTr="00377477">
        <w:tc>
          <w:tcPr>
            <w:tcW w:w="4788" w:type="dxa"/>
          </w:tcPr>
          <w:p w:rsidR="00377477" w:rsidRPr="00377477" w:rsidRDefault="00377477" w:rsidP="003C1A55">
            <w:pPr>
              <w:pStyle w:val="Texto"/>
              <w:spacing w:after="90"/>
              <w:ind w:firstLine="0"/>
              <w:rPr>
                <w:rFonts w:ascii="Verdana" w:hAnsi="Verdana"/>
                <w:sz w:val="16"/>
                <w:szCs w:val="16"/>
              </w:rPr>
            </w:pPr>
            <w:r w:rsidRPr="00377477">
              <w:rPr>
                <w:rFonts w:ascii="Verdana" w:hAnsi="Verdana"/>
                <w:b/>
                <w:sz w:val="16"/>
                <w:szCs w:val="16"/>
              </w:rPr>
              <w:t xml:space="preserve">6.2.2 </w:t>
            </w:r>
            <w:r w:rsidRPr="00377477">
              <w:rPr>
                <w:rFonts w:ascii="Verdana" w:hAnsi="Verdana"/>
                <w:sz w:val="16"/>
                <w:szCs w:val="16"/>
              </w:rPr>
              <w:t>Aparatos y equipo</w:t>
            </w:r>
          </w:p>
        </w:tc>
        <w:tc>
          <w:tcPr>
            <w:tcW w:w="4788" w:type="dxa"/>
          </w:tcPr>
          <w:p w:rsidR="00377477" w:rsidRPr="003C1A55" w:rsidRDefault="003C1A55" w:rsidP="003C1A55">
            <w:pPr>
              <w:pStyle w:val="Texto"/>
              <w:spacing w:after="90"/>
              <w:ind w:firstLine="0"/>
              <w:rPr>
                <w:rFonts w:ascii="Verdana" w:hAnsi="Verdana"/>
                <w:sz w:val="16"/>
                <w:szCs w:val="16"/>
                <w:lang w:val="en-US"/>
              </w:rPr>
            </w:pPr>
            <w:r>
              <w:rPr>
                <w:rFonts w:ascii="Verdana" w:hAnsi="Verdana"/>
                <w:b/>
                <w:sz w:val="16"/>
                <w:szCs w:val="16"/>
                <w:lang w:val="en-US"/>
              </w:rPr>
              <w:t xml:space="preserve">6.2.2 </w:t>
            </w:r>
            <w:r>
              <w:rPr>
                <w:rFonts w:ascii="Verdana" w:hAnsi="Verdana"/>
                <w:sz w:val="16"/>
                <w:szCs w:val="16"/>
                <w:lang w:val="en-US"/>
              </w:rPr>
              <w:t>Appliances and equipment</w:t>
            </w:r>
          </w:p>
        </w:tc>
      </w:tr>
      <w:tr w:rsidR="00377477" w:rsidRPr="00063CB8" w:rsidTr="00377477">
        <w:tc>
          <w:tcPr>
            <w:tcW w:w="4788" w:type="dxa"/>
          </w:tcPr>
          <w:p w:rsidR="00377477" w:rsidRPr="00377477" w:rsidRDefault="00377477" w:rsidP="003C1A55">
            <w:pPr>
              <w:pStyle w:val="ROMANOS"/>
              <w:numPr>
                <w:ilvl w:val="0"/>
                <w:numId w:val="10"/>
              </w:numPr>
              <w:spacing w:after="90"/>
              <w:ind w:left="720" w:hanging="432"/>
              <w:rPr>
                <w:rFonts w:ascii="Verdana" w:hAnsi="Verdana"/>
                <w:sz w:val="16"/>
                <w:szCs w:val="16"/>
              </w:rPr>
            </w:pPr>
            <w:r w:rsidRPr="00377477">
              <w:rPr>
                <w:rFonts w:ascii="Verdana" w:hAnsi="Verdana"/>
                <w:sz w:val="16"/>
                <w:szCs w:val="16"/>
              </w:rPr>
              <w:t>Medidor de presión, con capacidad para medir las indicadas en el numeral 5.6.</w:t>
            </w:r>
          </w:p>
        </w:tc>
        <w:tc>
          <w:tcPr>
            <w:tcW w:w="4788" w:type="dxa"/>
          </w:tcPr>
          <w:p w:rsidR="00377477" w:rsidRPr="003C1A55" w:rsidRDefault="003C1A55" w:rsidP="003C1A55">
            <w:pPr>
              <w:pStyle w:val="ROMANOS"/>
              <w:numPr>
                <w:ilvl w:val="0"/>
                <w:numId w:val="25"/>
              </w:numPr>
              <w:spacing w:after="90"/>
              <w:rPr>
                <w:rFonts w:ascii="Verdana" w:hAnsi="Verdana"/>
                <w:b/>
                <w:sz w:val="16"/>
                <w:szCs w:val="16"/>
                <w:lang w:val="en-US"/>
              </w:rPr>
            </w:pPr>
            <w:r>
              <w:rPr>
                <w:rFonts w:ascii="Verdana" w:hAnsi="Verdana"/>
                <w:sz w:val="16"/>
                <w:szCs w:val="16"/>
                <w:lang w:val="en-US"/>
              </w:rPr>
              <w:t xml:space="preserve">Pressure meter, with capacity for measuring those indicated in number 5.6. </w:t>
            </w:r>
          </w:p>
        </w:tc>
      </w:tr>
      <w:tr w:rsidR="00377477" w:rsidRPr="00063CB8" w:rsidTr="00377477">
        <w:tc>
          <w:tcPr>
            <w:tcW w:w="4788" w:type="dxa"/>
          </w:tcPr>
          <w:p w:rsidR="00377477" w:rsidRPr="00377477" w:rsidRDefault="00377477" w:rsidP="003C1A55">
            <w:pPr>
              <w:pStyle w:val="ROMANOS"/>
              <w:numPr>
                <w:ilvl w:val="0"/>
                <w:numId w:val="10"/>
              </w:numPr>
              <w:spacing w:after="90"/>
              <w:ind w:left="720" w:hanging="432"/>
              <w:rPr>
                <w:rFonts w:ascii="Verdana" w:hAnsi="Verdana"/>
                <w:sz w:val="16"/>
                <w:szCs w:val="16"/>
              </w:rPr>
            </w:pPr>
            <w:r w:rsidRPr="00377477">
              <w:rPr>
                <w:rFonts w:ascii="Verdana" w:hAnsi="Verdana"/>
                <w:sz w:val="16"/>
                <w:szCs w:val="16"/>
              </w:rPr>
              <w:t>Medidor de flujo, calibrado en el intervalo volumétrico indicado en el numeral 5.6 y corregido para la temperatura y presión atmosférica ambiente durante su uso.</w:t>
            </w:r>
          </w:p>
        </w:tc>
        <w:tc>
          <w:tcPr>
            <w:tcW w:w="4788" w:type="dxa"/>
          </w:tcPr>
          <w:p w:rsidR="00377477" w:rsidRPr="003C1A55" w:rsidRDefault="003C1A55" w:rsidP="003C1A55">
            <w:pPr>
              <w:pStyle w:val="ROMANOS"/>
              <w:numPr>
                <w:ilvl w:val="0"/>
                <w:numId w:val="25"/>
              </w:numPr>
              <w:spacing w:after="90"/>
              <w:rPr>
                <w:rFonts w:ascii="Verdana" w:hAnsi="Verdana"/>
                <w:b/>
                <w:sz w:val="16"/>
                <w:szCs w:val="16"/>
                <w:lang w:val="en-US"/>
              </w:rPr>
            </w:pPr>
            <w:r>
              <w:rPr>
                <w:rFonts w:ascii="Verdana" w:hAnsi="Verdana"/>
                <w:sz w:val="16"/>
                <w:szCs w:val="16"/>
                <w:lang w:val="en-US"/>
              </w:rPr>
              <w:t xml:space="preserve">Flow meter, calibrated in the volumetric interval indicated in number 5.6 and corrected for the temperature and environmental atmospheric pressure during its use. </w:t>
            </w:r>
          </w:p>
        </w:tc>
      </w:tr>
      <w:tr w:rsidR="00377477" w:rsidRPr="00063CB8" w:rsidTr="00377477">
        <w:tc>
          <w:tcPr>
            <w:tcW w:w="4788" w:type="dxa"/>
          </w:tcPr>
          <w:p w:rsidR="00377477" w:rsidRPr="00377477" w:rsidRDefault="00377477" w:rsidP="003C1A55">
            <w:pPr>
              <w:pStyle w:val="ROMANOS"/>
              <w:numPr>
                <w:ilvl w:val="0"/>
                <w:numId w:val="10"/>
              </w:numPr>
              <w:spacing w:after="90"/>
              <w:ind w:left="720" w:hanging="432"/>
              <w:rPr>
                <w:rFonts w:ascii="Verdana" w:hAnsi="Verdana"/>
                <w:sz w:val="16"/>
                <w:szCs w:val="16"/>
              </w:rPr>
            </w:pPr>
            <w:r w:rsidRPr="00377477">
              <w:rPr>
                <w:rFonts w:ascii="Verdana" w:hAnsi="Verdana"/>
                <w:sz w:val="16"/>
                <w:szCs w:val="16"/>
              </w:rPr>
              <w:t>Equipo de suministro de aire a presión o de succión variable, para producir el flujo indicado en el numeral 5.6.</w:t>
            </w:r>
          </w:p>
        </w:tc>
        <w:tc>
          <w:tcPr>
            <w:tcW w:w="4788" w:type="dxa"/>
          </w:tcPr>
          <w:p w:rsidR="00377477" w:rsidRPr="003C1A55" w:rsidRDefault="003C1A55" w:rsidP="003C1A55">
            <w:pPr>
              <w:pStyle w:val="ROMANOS"/>
              <w:numPr>
                <w:ilvl w:val="0"/>
                <w:numId w:val="25"/>
              </w:numPr>
              <w:spacing w:after="90"/>
              <w:rPr>
                <w:rFonts w:ascii="Verdana" w:hAnsi="Verdana"/>
                <w:b/>
                <w:sz w:val="16"/>
                <w:szCs w:val="16"/>
                <w:lang w:val="en-US"/>
              </w:rPr>
            </w:pPr>
            <w:r>
              <w:rPr>
                <w:rFonts w:ascii="Verdana" w:hAnsi="Verdana"/>
                <w:sz w:val="16"/>
                <w:szCs w:val="16"/>
                <w:lang w:val="en-US"/>
              </w:rPr>
              <w:t xml:space="preserve">Equipment for supplying air under pressure or variable suction for producing the flow indicated in number 5.6. </w:t>
            </w:r>
          </w:p>
        </w:tc>
      </w:tr>
      <w:tr w:rsidR="00377477" w:rsidRPr="00377477" w:rsidTr="00377477">
        <w:tc>
          <w:tcPr>
            <w:tcW w:w="4788" w:type="dxa"/>
          </w:tcPr>
          <w:p w:rsidR="00377477" w:rsidRPr="00377477" w:rsidRDefault="00377477" w:rsidP="003C1A55">
            <w:pPr>
              <w:pStyle w:val="ROMANOS"/>
              <w:numPr>
                <w:ilvl w:val="0"/>
                <w:numId w:val="10"/>
              </w:numPr>
              <w:spacing w:after="90"/>
              <w:ind w:left="720" w:hanging="432"/>
              <w:rPr>
                <w:rFonts w:ascii="Verdana" w:hAnsi="Verdana"/>
                <w:sz w:val="16"/>
                <w:szCs w:val="16"/>
              </w:rPr>
            </w:pPr>
            <w:r w:rsidRPr="003C1A55">
              <w:rPr>
                <w:rFonts w:ascii="Verdana" w:hAnsi="Verdana"/>
                <w:sz w:val="16"/>
                <w:szCs w:val="16"/>
                <w:lang w:val="en-US"/>
              </w:rPr>
              <w:t>Soporte de filtr</w:t>
            </w:r>
            <w:r w:rsidRPr="00377477">
              <w:rPr>
                <w:rFonts w:ascii="Verdana" w:hAnsi="Verdana"/>
                <w:sz w:val="16"/>
                <w:szCs w:val="16"/>
              </w:rPr>
              <w:t>o.</w:t>
            </w:r>
          </w:p>
        </w:tc>
        <w:tc>
          <w:tcPr>
            <w:tcW w:w="4788" w:type="dxa"/>
          </w:tcPr>
          <w:p w:rsidR="00377477" w:rsidRPr="003C1A55" w:rsidRDefault="003C1A55" w:rsidP="003C1A55">
            <w:pPr>
              <w:pStyle w:val="ROMANOS"/>
              <w:numPr>
                <w:ilvl w:val="0"/>
                <w:numId w:val="25"/>
              </w:numPr>
              <w:spacing w:after="90"/>
              <w:rPr>
                <w:rFonts w:ascii="Verdana" w:hAnsi="Verdana"/>
                <w:b/>
                <w:sz w:val="16"/>
                <w:szCs w:val="16"/>
                <w:lang w:val="en-US"/>
              </w:rPr>
            </w:pPr>
            <w:r>
              <w:rPr>
                <w:rFonts w:ascii="Verdana" w:hAnsi="Verdana"/>
                <w:sz w:val="16"/>
                <w:szCs w:val="16"/>
                <w:lang w:val="en-US"/>
              </w:rPr>
              <w:t xml:space="preserve">Filter support. </w:t>
            </w:r>
          </w:p>
        </w:tc>
      </w:tr>
      <w:tr w:rsidR="00377477" w:rsidRPr="00063CB8" w:rsidTr="00377477">
        <w:tc>
          <w:tcPr>
            <w:tcW w:w="4788" w:type="dxa"/>
          </w:tcPr>
          <w:p w:rsidR="00377477" w:rsidRPr="00377477" w:rsidRDefault="00377477" w:rsidP="003C1A55">
            <w:pPr>
              <w:pStyle w:val="Texto"/>
              <w:spacing w:after="90"/>
              <w:ind w:firstLine="0"/>
              <w:rPr>
                <w:rFonts w:ascii="Verdana" w:hAnsi="Verdana"/>
                <w:sz w:val="16"/>
                <w:szCs w:val="16"/>
              </w:rPr>
            </w:pPr>
            <w:r w:rsidRPr="00377477">
              <w:rPr>
                <w:rFonts w:ascii="Verdana" w:hAnsi="Verdana"/>
                <w:sz w:val="16"/>
                <w:szCs w:val="16"/>
              </w:rPr>
              <w:t>Nota. Cuando sea requerido, para el montaje de los filtros, el fabricante podrá proporcionar el soporte o aditamento, de manera que se logre el mejor acoplamiento para obtener la mayor hermeticidad posible. Es importante que el soporte del filtro o pieza facial no reduzca el área de trabajo (área efectiva) de éstos.</w:t>
            </w:r>
          </w:p>
        </w:tc>
        <w:tc>
          <w:tcPr>
            <w:tcW w:w="4788" w:type="dxa"/>
          </w:tcPr>
          <w:p w:rsidR="00377477" w:rsidRPr="00377477" w:rsidRDefault="003C1A55" w:rsidP="00B34EA1">
            <w:pPr>
              <w:pStyle w:val="Texto"/>
              <w:spacing w:after="90"/>
              <w:ind w:firstLine="0"/>
              <w:rPr>
                <w:rFonts w:ascii="Verdana" w:hAnsi="Verdana"/>
                <w:sz w:val="16"/>
                <w:szCs w:val="16"/>
                <w:lang w:val="en-US"/>
              </w:rPr>
            </w:pPr>
            <w:r>
              <w:rPr>
                <w:rFonts w:ascii="Verdana" w:hAnsi="Verdana"/>
                <w:sz w:val="16"/>
                <w:szCs w:val="16"/>
                <w:lang w:val="en-US"/>
              </w:rPr>
              <w:t xml:space="preserve">Note. When required, for the mounting of the filters, the manufacturer can provide the support or accessory, in a way that better coupling is achieved for obtaining the greatest hermeticity possible. It is important that the filter support or </w:t>
            </w:r>
            <w:r w:rsidR="00F96651">
              <w:rPr>
                <w:rFonts w:ascii="Verdana" w:hAnsi="Verdana"/>
                <w:sz w:val="16"/>
                <w:szCs w:val="16"/>
                <w:lang w:val="en-US"/>
              </w:rPr>
              <w:t>facepiece</w:t>
            </w:r>
            <w:r>
              <w:rPr>
                <w:rFonts w:ascii="Verdana" w:hAnsi="Verdana"/>
                <w:sz w:val="16"/>
                <w:szCs w:val="16"/>
                <w:lang w:val="en-US"/>
              </w:rPr>
              <w:t xml:space="preserve"> does not reduce the work area (effective area) of them. </w:t>
            </w:r>
          </w:p>
        </w:tc>
      </w:tr>
      <w:tr w:rsidR="00377477" w:rsidRPr="00377477" w:rsidTr="00377477">
        <w:tc>
          <w:tcPr>
            <w:tcW w:w="4788" w:type="dxa"/>
          </w:tcPr>
          <w:p w:rsidR="00377477" w:rsidRPr="00377477" w:rsidRDefault="00377477" w:rsidP="003C1A55">
            <w:pPr>
              <w:pStyle w:val="Texto"/>
              <w:spacing w:after="90"/>
              <w:ind w:firstLine="0"/>
              <w:rPr>
                <w:rFonts w:ascii="Verdana" w:hAnsi="Verdana"/>
                <w:sz w:val="16"/>
                <w:szCs w:val="16"/>
              </w:rPr>
            </w:pPr>
            <w:r w:rsidRPr="00377477">
              <w:rPr>
                <w:rFonts w:ascii="Verdana" w:hAnsi="Verdana"/>
                <w:b/>
                <w:sz w:val="16"/>
                <w:szCs w:val="16"/>
              </w:rPr>
              <w:t xml:space="preserve">6.2.3 </w:t>
            </w:r>
            <w:r w:rsidRPr="00377477">
              <w:rPr>
                <w:rFonts w:ascii="Verdana" w:hAnsi="Verdana"/>
                <w:sz w:val="16"/>
                <w:szCs w:val="16"/>
              </w:rPr>
              <w:t>Procedimiento</w:t>
            </w:r>
          </w:p>
        </w:tc>
        <w:tc>
          <w:tcPr>
            <w:tcW w:w="4788" w:type="dxa"/>
          </w:tcPr>
          <w:p w:rsidR="00377477" w:rsidRPr="003C1A55" w:rsidRDefault="003C1A55" w:rsidP="003C1A55">
            <w:pPr>
              <w:pStyle w:val="Texto"/>
              <w:spacing w:after="90"/>
              <w:ind w:firstLine="0"/>
              <w:rPr>
                <w:rFonts w:ascii="Verdana" w:hAnsi="Verdana"/>
                <w:sz w:val="16"/>
                <w:szCs w:val="16"/>
                <w:lang w:val="en-US"/>
              </w:rPr>
            </w:pPr>
            <w:r>
              <w:rPr>
                <w:rFonts w:ascii="Verdana" w:hAnsi="Verdana"/>
                <w:b/>
                <w:sz w:val="16"/>
                <w:szCs w:val="16"/>
                <w:lang w:val="en-US"/>
              </w:rPr>
              <w:t xml:space="preserve">6.2.3 </w:t>
            </w:r>
            <w:r>
              <w:rPr>
                <w:rFonts w:ascii="Verdana" w:hAnsi="Verdana"/>
                <w:sz w:val="16"/>
                <w:szCs w:val="16"/>
                <w:lang w:val="en-US"/>
              </w:rPr>
              <w:t>Procedure</w:t>
            </w:r>
          </w:p>
        </w:tc>
      </w:tr>
      <w:tr w:rsidR="00377477" w:rsidRPr="001C5657" w:rsidTr="00377477">
        <w:tc>
          <w:tcPr>
            <w:tcW w:w="4788" w:type="dxa"/>
          </w:tcPr>
          <w:p w:rsidR="00377477" w:rsidRPr="00377477" w:rsidRDefault="00377477" w:rsidP="003C1A55">
            <w:pPr>
              <w:pStyle w:val="Texto"/>
              <w:spacing w:after="90"/>
              <w:ind w:firstLine="0"/>
              <w:rPr>
                <w:rFonts w:ascii="Verdana" w:hAnsi="Verdana"/>
                <w:sz w:val="16"/>
                <w:szCs w:val="16"/>
              </w:rPr>
            </w:pPr>
            <w:r w:rsidRPr="00377477">
              <w:rPr>
                <w:rFonts w:ascii="Verdana" w:hAnsi="Verdana"/>
                <w:sz w:val="16"/>
                <w:szCs w:val="16"/>
              </w:rPr>
              <w:t xml:space="preserve">Montar el filtro en forma hermética como se indica en </w:t>
            </w:r>
            <w:smartTag w:uri="urn:schemas-microsoft-com:office:smarttags" w:element="PersonName">
              <w:smartTagPr>
                <w:attr w:name="ProductID" w:val="la Figura"/>
              </w:smartTagPr>
              <w:r w:rsidRPr="00377477">
                <w:rPr>
                  <w:rFonts w:ascii="Verdana" w:hAnsi="Verdana"/>
                  <w:sz w:val="16"/>
                  <w:szCs w:val="16"/>
                </w:rPr>
                <w:t>la Figura</w:t>
              </w:r>
            </w:smartTag>
            <w:r w:rsidRPr="00377477">
              <w:rPr>
                <w:rFonts w:ascii="Verdana" w:hAnsi="Verdana"/>
                <w:sz w:val="16"/>
                <w:szCs w:val="16"/>
              </w:rPr>
              <w:t xml:space="preserve"> 2. Hacer pasar el flujo de aire de 85 L/min ± 2 L/min o 42 L/min ± 2 L/min, a través del soporte del filtro. Medir y registrar la caída de presión al inicio de la prueba, </w:t>
            </w:r>
            <w:r w:rsidRPr="00377477">
              <w:rPr>
                <w:rFonts w:ascii="Verdana" w:hAnsi="Verdana"/>
                <w:sz w:val="16"/>
                <w:szCs w:val="16"/>
              </w:rPr>
              <w:sym w:font="Symbol" w:char="F044"/>
            </w:r>
            <w:r w:rsidRPr="00377477">
              <w:rPr>
                <w:rFonts w:ascii="Verdana" w:hAnsi="Verdana"/>
                <w:sz w:val="16"/>
                <w:szCs w:val="16"/>
              </w:rPr>
              <w:t>P</w:t>
            </w:r>
            <w:r w:rsidRPr="00377477">
              <w:rPr>
                <w:rFonts w:ascii="Verdana" w:hAnsi="Verdana"/>
                <w:sz w:val="16"/>
                <w:szCs w:val="16"/>
                <w:vertAlign w:val="subscript"/>
              </w:rPr>
              <w:t>F</w:t>
            </w:r>
            <w:r w:rsidRPr="00377477">
              <w:rPr>
                <w:rFonts w:ascii="Verdana" w:hAnsi="Verdana"/>
                <w:sz w:val="16"/>
                <w:szCs w:val="16"/>
              </w:rPr>
              <w:t>, en el sistema de sujeción del filtro.</w:t>
            </w:r>
          </w:p>
        </w:tc>
        <w:tc>
          <w:tcPr>
            <w:tcW w:w="4788" w:type="dxa"/>
          </w:tcPr>
          <w:p w:rsidR="00377477" w:rsidRPr="00377477" w:rsidRDefault="003C1A55" w:rsidP="003C1A55">
            <w:pPr>
              <w:pStyle w:val="Texto"/>
              <w:spacing w:after="90"/>
              <w:ind w:firstLine="0"/>
              <w:rPr>
                <w:rFonts w:ascii="Verdana" w:hAnsi="Verdana"/>
                <w:sz w:val="16"/>
                <w:szCs w:val="16"/>
                <w:lang w:val="en-US"/>
              </w:rPr>
            </w:pPr>
            <w:r>
              <w:rPr>
                <w:rFonts w:ascii="Verdana" w:hAnsi="Verdana"/>
                <w:sz w:val="16"/>
                <w:szCs w:val="16"/>
                <w:lang w:val="en-US"/>
              </w:rPr>
              <w:t xml:space="preserve">Mount the filter hermetically as is indicated in Figure 2. Make the air flow pass at 85 l/min ± 2 l/min or 42 l/min ± 2 l/min, through the filter support. Measure and record the pressure drop at the start of the test, </w:t>
            </w:r>
            <w:r w:rsidR="00CD10A3">
              <w:rPr>
                <w:rFonts w:ascii="Verdana" w:hAnsi="Verdana"/>
                <w:sz w:val="16"/>
                <w:szCs w:val="16"/>
                <w:lang w:val="en-US"/>
              </w:rPr>
              <w:t xml:space="preserve"> </w:t>
            </w:r>
            <w:r w:rsidR="00CD10A3">
              <w:rPr>
                <w:rFonts w:ascii="Verdana" w:hAnsi="Verdana"/>
                <w:sz w:val="16"/>
                <w:szCs w:val="16"/>
              </w:rPr>
              <w:sym w:font="Symbol" w:char="F044"/>
            </w:r>
            <w:r w:rsidR="00CD10A3" w:rsidRPr="00CD10A3">
              <w:rPr>
                <w:rFonts w:ascii="Verdana" w:hAnsi="Verdana"/>
                <w:sz w:val="16"/>
                <w:szCs w:val="16"/>
                <w:lang w:val="en-US"/>
              </w:rPr>
              <w:t>P</w:t>
            </w:r>
            <w:r w:rsidR="00CD10A3" w:rsidRPr="00CD10A3">
              <w:rPr>
                <w:rFonts w:ascii="Verdana" w:hAnsi="Verdana"/>
                <w:sz w:val="16"/>
                <w:szCs w:val="16"/>
                <w:vertAlign w:val="subscript"/>
                <w:lang w:val="en-US"/>
              </w:rPr>
              <w:t>F</w:t>
            </w:r>
            <w:r w:rsidR="00CD10A3" w:rsidRPr="00CD10A3">
              <w:rPr>
                <w:rFonts w:ascii="Verdana" w:hAnsi="Verdana"/>
                <w:sz w:val="16"/>
                <w:szCs w:val="16"/>
                <w:lang w:val="en-US"/>
              </w:rPr>
              <w:t xml:space="preserve">, </w:t>
            </w:r>
            <w:r>
              <w:rPr>
                <w:rFonts w:ascii="Verdana" w:hAnsi="Verdana"/>
                <w:sz w:val="16"/>
                <w:szCs w:val="16"/>
                <w:lang w:val="en-US"/>
              </w:rPr>
              <w:t xml:space="preserve"> in the securing system of the filter. </w:t>
            </w:r>
          </w:p>
        </w:tc>
      </w:tr>
    </w:tbl>
    <w:p w:rsidR="003318B9" w:rsidRDefault="003318B9" w:rsidP="003318B9">
      <w:pPr>
        <w:pStyle w:val="Texto"/>
        <w:spacing w:after="90" w:line="240" w:lineRule="auto"/>
        <w:ind w:firstLine="0"/>
        <w:jc w:val="center"/>
        <w:rPr>
          <w:rFonts w:ascii="Verdana" w:hAnsi="Verdana"/>
          <w:sz w:val="16"/>
          <w:szCs w:val="16"/>
        </w:rPr>
      </w:pPr>
      <w:r>
        <w:rPr>
          <w:rFonts w:ascii="Verdana" w:hAnsi="Verdana"/>
          <w:noProof/>
          <w:sz w:val="16"/>
          <w:szCs w:val="16"/>
          <w:lang w:val="en-US" w:eastAsia="en-US"/>
        </w:rPr>
        <w:drawing>
          <wp:inline distT="0" distB="0" distL="0" distR="0">
            <wp:extent cx="2258695" cy="1945005"/>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58695" cy="1945005"/>
                    </a:xfrm>
                    <a:prstGeom prst="rect">
                      <a:avLst/>
                    </a:prstGeom>
                    <a:noFill/>
                    <a:ln>
                      <a:noFill/>
                    </a:ln>
                  </pic:spPr>
                </pic:pic>
              </a:graphicData>
            </a:graphic>
          </wp:inline>
        </w:drawing>
      </w:r>
    </w:p>
    <w:p w:rsidR="003318B9" w:rsidRDefault="003318B9" w:rsidP="003318B9">
      <w:pPr>
        <w:pStyle w:val="Texto"/>
        <w:spacing w:after="90"/>
        <w:rPr>
          <w:rFonts w:ascii="Verdana" w:hAnsi="Verdana"/>
          <w:sz w:val="16"/>
          <w:szCs w:val="16"/>
        </w:rPr>
      </w:pPr>
    </w:p>
    <w:tbl>
      <w:tblPr>
        <w:tblW w:w="0" w:type="auto"/>
        <w:jc w:val="center"/>
        <w:tblLook w:val="01E0" w:firstRow="1" w:lastRow="1" w:firstColumn="1" w:lastColumn="1" w:noHBand="0" w:noVBand="0"/>
      </w:tblPr>
      <w:tblGrid>
        <w:gridCol w:w="330"/>
        <w:gridCol w:w="2259"/>
        <w:gridCol w:w="330"/>
        <w:gridCol w:w="2263"/>
        <w:gridCol w:w="330"/>
        <w:gridCol w:w="1873"/>
      </w:tblGrid>
      <w:tr w:rsidR="003318B9" w:rsidTr="003318B9">
        <w:trPr>
          <w:cantSplit/>
          <w:jc w:val="center"/>
        </w:trPr>
        <w:tc>
          <w:tcPr>
            <w:tcW w:w="328" w:type="dxa"/>
          </w:tcPr>
          <w:p w:rsidR="003318B9" w:rsidRDefault="003318B9">
            <w:pPr>
              <w:pStyle w:val="Texto"/>
              <w:spacing w:after="90"/>
              <w:ind w:firstLine="0"/>
              <w:rPr>
                <w:rFonts w:ascii="Verdana" w:hAnsi="Verdana"/>
                <w:sz w:val="16"/>
                <w:szCs w:val="16"/>
              </w:rPr>
            </w:pPr>
          </w:p>
        </w:tc>
        <w:tc>
          <w:tcPr>
            <w:tcW w:w="2259" w:type="dxa"/>
            <w:hideMark/>
          </w:tcPr>
          <w:p w:rsidR="003318B9" w:rsidRDefault="003318B9">
            <w:pPr>
              <w:pStyle w:val="Texto"/>
              <w:spacing w:after="90"/>
              <w:ind w:firstLine="0"/>
              <w:rPr>
                <w:rFonts w:ascii="Verdana" w:hAnsi="Verdana"/>
                <w:sz w:val="16"/>
                <w:szCs w:val="16"/>
              </w:rPr>
            </w:pPr>
            <w:r>
              <w:rPr>
                <w:rFonts w:ascii="Verdana" w:hAnsi="Verdana"/>
                <w:sz w:val="16"/>
                <w:szCs w:val="16"/>
              </w:rPr>
              <w:t>Clave</w:t>
            </w:r>
          </w:p>
        </w:tc>
        <w:tc>
          <w:tcPr>
            <w:tcW w:w="328" w:type="dxa"/>
          </w:tcPr>
          <w:p w:rsidR="003318B9" w:rsidRDefault="003318B9">
            <w:pPr>
              <w:pStyle w:val="Texto"/>
              <w:spacing w:after="90"/>
              <w:ind w:firstLine="0"/>
              <w:rPr>
                <w:rFonts w:ascii="Verdana" w:hAnsi="Verdana"/>
                <w:sz w:val="16"/>
                <w:szCs w:val="16"/>
              </w:rPr>
            </w:pPr>
          </w:p>
        </w:tc>
        <w:tc>
          <w:tcPr>
            <w:tcW w:w="2263" w:type="dxa"/>
          </w:tcPr>
          <w:p w:rsidR="003318B9" w:rsidRDefault="003318B9">
            <w:pPr>
              <w:pStyle w:val="Texto"/>
              <w:spacing w:after="90"/>
              <w:ind w:firstLine="0"/>
              <w:rPr>
                <w:rFonts w:ascii="Verdana" w:hAnsi="Verdana"/>
                <w:sz w:val="16"/>
                <w:szCs w:val="16"/>
              </w:rPr>
            </w:pPr>
          </w:p>
        </w:tc>
        <w:tc>
          <w:tcPr>
            <w:tcW w:w="330" w:type="dxa"/>
          </w:tcPr>
          <w:p w:rsidR="003318B9" w:rsidRDefault="003318B9">
            <w:pPr>
              <w:pStyle w:val="Texto"/>
              <w:spacing w:after="90"/>
              <w:ind w:firstLine="0"/>
              <w:rPr>
                <w:rFonts w:ascii="Verdana" w:hAnsi="Verdana"/>
                <w:b/>
                <w:sz w:val="16"/>
                <w:szCs w:val="16"/>
              </w:rPr>
            </w:pPr>
          </w:p>
        </w:tc>
        <w:tc>
          <w:tcPr>
            <w:tcW w:w="1873" w:type="dxa"/>
          </w:tcPr>
          <w:p w:rsidR="003318B9" w:rsidRDefault="003318B9">
            <w:pPr>
              <w:pStyle w:val="Texto"/>
              <w:spacing w:after="90"/>
              <w:ind w:firstLine="0"/>
              <w:rPr>
                <w:rFonts w:ascii="Verdana" w:hAnsi="Verdana"/>
                <w:sz w:val="16"/>
                <w:szCs w:val="16"/>
              </w:rPr>
            </w:pPr>
          </w:p>
        </w:tc>
      </w:tr>
      <w:tr w:rsidR="003318B9" w:rsidTr="003318B9">
        <w:trPr>
          <w:cantSplit/>
          <w:jc w:val="center"/>
        </w:trPr>
        <w:tc>
          <w:tcPr>
            <w:tcW w:w="328" w:type="dxa"/>
            <w:hideMark/>
          </w:tcPr>
          <w:p w:rsidR="003318B9" w:rsidRDefault="003318B9">
            <w:pPr>
              <w:pStyle w:val="Texto"/>
              <w:spacing w:after="90"/>
              <w:ind w:firstLine="0"/>
              <w:rPr>
                <w:rFonts w:ascii="Verdana" w:hAnsi="Verdana"/>
                <w:sz w:val="16"/>
                <w:szCs w:val="16"/>
              </w:rPr>
            </w:pPr>
            <w:r>
              <w:rPr>
                <w:rFonts w:ascii="Verdana" w:hAnsi="Verdana"/>
                <w:b/>
                <w:sz w:val="16"/>
                <w:szCs w:val="16"/>
              </w:rPr>
              <w:t>1</w:t>
            </w:r>
          </w:p>
        </w:tc>
        <w:tc>
          <w:tcPr>
            <w:tcW w:w="2259" w:type="dxa"/>
            <w:hideMark/>
          </w:tcPr>
          <w:p w:rsidR="003318B9" w:rsidRDefault="003318B9">
            <w:pPr>
              <w:pStyle w:val="Texto"/>
              <w:spacing w:after="90"/>
              <w:ind w:firstLine="0"/>
              <w:rPr>
                <w:rFonts w:ascii="Verdana" w:hAnsi="Verdana"/>
                <w:sz w:val="16"/>
                <w:szCs w:val="16"/>
              </w:rPr>
            </w:pPr>
            <w:r>
              <w:rPr>
                <w:rFonts w:ascii="Verdana" w:hAnsi="Verdana"/>
                <w:sz w:val="16"/>
                <w:szCs w:val="16"/>
              </w:rPr>
              <w:t>Soporte del filtro</w:t>
            </w:r>
          </w:p>
        </w:tc>
        <w:tc>
          <w:tcPr>
            <w:tcW w:w="328" w:type="dxa"/>
            <w:hideMark/>
          </w:tcPr>
          <w:p w:rsidR="003318B9" w:rsidRDefault="003318B9">
            <w:pPr>
              <w:pStyle w:val="Texto"/>
              <w:spacing w:after="90"/>
              <w:ind w:firstLine="0"/>
              <w:rPr>
                <w:rFonts w:ascii="Verdana" w:hAnsi="Verdana"/>
                <w:sz w:val="16"/>
                <w:szCs w:val="16"/>
              </w:rPr>
            </w:pPr>
            <w:r>
              <w:rPr>
                <w:rFonts w:ascii="Verdana" w:hAnsi="Verdana"/>
                <w:b/>
                <w:sz w:val="16"/>
                <w:szCs w:val="16"/>
              </w:rPr>
              <w:t>3</w:t>
            </w:r>
          </w:p>
        </w:tc>
        <w:tc>
          <w:tcPr>
            <w:tcW w:w="2263" w:type="dxa"/>
            <w:hideMark/>
          </w:tcPr>
          <w:p w:rsidR="003318B9" w:rsidRDefault="003318B9">
            <w:pPr>
              <w:pStyle w:val="Texto"/>
              <w:spacing w:after="90"/>
              <w:ind w:firstLine="0"/>
              <w:rPr>
                <w:rFonts w:ascii="Verdana" w:hAnsi="Verdana"/>
                <w:sz w:val="16"/>
                <w:szCs w:val="16"/>
              </w:rPr>
            </w:pPr>
            <w:r>
              <w:rPr>
                <w:rFonts w:ascii="Verdana" w:hAnsi="Verdana"/>
                <w:sz w:val="16"/>
                <w:szCs w:val="16"/>
              </w:rPr>
              <w:t>Medidor de flujo</w:t>
            </w:r>
          </w:p>
        </w:tc>
        <w:tc>
          <w:tcPr>
            <w:tcW w:w="330" w:type="dxa"/>
            <w:hideMark/>
          </w:tcPr>
          <w:p w:rsidR="003318B9" w:rsidRDefault="003318B9">
            <w:pPr>
              <w:pStyle w:val="Texto"/>
              <w:spacing w:after="90"/>
              <w:ind w:firstLine="0"/>
              <w:rPr>
                <w:rFonts w:ascii="Verdana" w:hAnsi="Verdana"/>
                <w:sz w:val="16"/>
                <w:szCs w:val="16"/>
              </w:rPr>
            </w:pPr>
            <w:r>
              <w:rPr>
                <w:rFonts w:ascii="Verdana" w:hAnsi="Verdana"/>
                <w:b/>
                <w:sz w:val="16"/>
                <w:szCs w:val="16"/>
              </w:rPr>
              <w:t>a</w:t>
            </w:r>
          </w:p>
        </w:tc>
        <w:tc>
          <w:tcPr>
            <w:tcW w:w="1873" w:type="dxa"/>
            <w:hideMark/>
          </w:tcPr>
          <w:p w:rsidR="003318B9" w:rsidRDefault="003318B9">
            <w:pPr>
              <w:pStyle w:val="Texto"/>
              <w:spacing w:after="90"/>
              <w:ind w:firstLine="0"/>
              <w:rPr>
                <w:rFonts w:ascii="Verdana" w:hAnsi="Verdana"/>
                <w:sz w:val="16"/>
                <w:szCs w:val="16"/>
              </w:rPr>
            </w:pPr>
            <w:r>
              <w:rPr>
                <w:rFonts w:ascii="Verdana" w:hAnsi="Verdana"/>
                <w:sz w:val="16"/>
                <w:szCs w:val="16"/>
              </w:rPr>
              <w:t>Succión regulada</w:t>
            </w:r>
          </w:p>
        </w:tc>
      </w:tr>
      <w:tr w:rsidR="003318B9" w:rsidTr="003318B9">
        <w:trPr>
          <w:cantSplit/>
          <w:jc w:val="center"/>
        </w:trPr>
        <w:tc>
          <w:tcPr>
            <w:tcW w:w="328" w:type="dxa"/>
            <w:hideMark/>
          </w:tcPr>
          <w:p w:rsidR="003318B9" w:rsidRDefault="003318B9">
            <w:pPr>
              <w:pStyle w:val="Texto"/>
              <w:spacing w:after="90"/>
              <w:ind w:firstLine="0"/>
              <w:rPr>
                <w:rFonts w:ascii="Verdana" w:hAnsi="Verdana"/>
                <w:sz w:val="16"/>
                <w:szCs w:val="16"/>
              </w:rPr>
            </w:pPr>
            <w:r>
              <w:rPr>
                <w:rFonts w:ascii="Verdana" w:hAnsi="Verdana"/>
                <w:b/>
                <w:sz w:val="16"/>
                <w:szCs w:val="16"/>
              </w:rPr>
              <w:t>2</w:t>
            </w:r>
          </w:p>
        </w:tc>
        <w:tc>
          <w:tcPr>
            <w:tcW w:w="2259" w:type="dxa"/>
            <w:hideMark/>
          </w:tcPr>
          <w:p w:rsidR="003318B9" w:rsidRDefault="003318B9">
            <w:pPr>
              <w:pStyle w:val="Texto"/>
              <w:spacing w:after="90"/>
              <w:ind w:firstLine="0"/>
              <w:rPr>
                <w:rFonts w:ascii="Verdana" w:hAnsi="Verdana"/>
                <w:sz w:val="16"/>
                <w:szCs w:val="16"/>
              </w:rPr>
            </w:pPr>
            <w:r>
              <w:rPr>
                <w:rFonts w:ascii="Verdana" w:hAnsi="Verdana"/>
                <w:sz w:val="16"/>
                <w:szCs w:val="16"/>
              </w:rPr>
              <w:t>Filtro</w:t>
            </w:r>
          </w:p>
        </w:tc>
        <w:tc>
          <w:tcPr>
            <w:tcW w:w="328" w:type="dxa"/>
            <w:hideMark/>
          </w:tcPr>
          <w:p w:rsidR="003318B9" w:rsidRDefault="003318B9">
            <w:pPr>
              <w:pStyle w:val="Texto"/>
              <w:spacing w:after="90"/>
              <w:ind w:firstLine="0"/>
              <w:rPr>
                <w:rFonts w:ascii="Verdana" w:hAnsi="Verdana"/>
                <w:sz w:val="16"/>
                <w:szCs w:val="16"/>
              </w:rPr>
            </w:pPr>
            <w:r>
              <w:rPr>
                <w:rFonts w:ascii="Verdana" w:hAnsi="Verdana"/>
                <w:b/>
                <w:sz w:val="16"/>
                <w:szCs w:val="16"/>
              </w:rPr>
              <w:t>4</w:t>
            </w:r>
          </w:p>
        </w:tc>
        <w:tc>
          <w:tcPr>
            <w:tcW w:w="2263" w:type="dxa"/>
            <w:hideMark/>
          </w:tcPr>
          <w:p w:rsidR="003318B9" w:rsidRDefault="003318B9">
            <w:pPr>
              <w:pStyle w:val="Texto"/>
              <w:spacing w:after="90"/>
              <w:ind w:firstLine="0"/>
              <w:rPr>
                <w:rFonts w:ascii="Verdana" w:hAnsi="Verdana"/>
                <w:sz w:val="16"/>
                <w:szCs w:val="16"/>
              </w:rPr>
            </w:pPr>
            <w:r>
              <w:rPr>
                <w:rFonts w:ascii="Verdana" w:hAnsi="Verdana"/>
                <w:sz w:val="16"/>
                <w:szCs w:val="16"/>
              </w:rPr>
              <w:t>Medidor de presión</w:t>
            </w:r>
          </w:p>
        </w:tc>
        <w:tc>
          <w:tcPr>
            <w:tcW w:w="330" w:type="dxa"/>
          </w:tcPr>
          <w:p w:rsidR="003318B9" w:rsidRDefault="003318B9">
            <w:pPr>
              <w:pStyle w:val="Texto"/>
              <w:spacing w:after="90"/>
              <w:ind w:firstLine="0"/>
              <w:rPr>
                <w:rFonts w:ascii="Verdana" w:hAnsi="Verdana"/>
                <w:sz w:val="16"/>
                <w:szCs w:val="16"/>
              </w:rPr>
            </w:pPr>
          </w:p>
        </w:tc>
        <w:tc>
          <w:tcPr>
            <w:tcW w:w="1873" w:type="dxa"/>
          </w:tcPr>
          <w:p w:rsidR="003318B9" w:rsidRDefault="003318B9">
            <w:pPr>
              <w:pStyle w:val="Texto"/>
              <w:spacing w:after="90"/>
              <w:ind w:firstLine="0"/>
              <w:rPr>
                <w:rFonts w:ascii="Verdana" w:hAnsi="Verdana"/>
                <w:sz w:val="16"/>
                <w:szCs w:val="16"/>
              </w:rPr>
            </w:pPr>
          </w:p>
        </w:tc>
      </w:tr>
    </w:tbl>
    <w:p w:rsidR="00377477" w:rsidRDefault="00377477" w:rsidP="003318B9">
      <w:pPr>
        <w:pStyle w:val="Texto"/>
        <w:spacing w:after="90"/>
        <w:jc w:val="center"/>
        <w:rPr>
          <w:rFonts w:ascii="Verdana" w:hAnsi="Verdana"/>
          <w:b/>
          <w:sz w:val="16"/>
          <w:szCs w:val="16"/>
        </w:rPr>
      </w:pPr>
    </w:p>
    <w:tbl>
      <w:tblPr>
        <w:tblW w:w="0" w:type="auto"/>
        <w:jc w:val="center"/>
        <w:tblLook w:val="01E0" w:firstRow="1" w:lastRow="1" w:firstColumn="1" w:lastColumn="1" w:noHBand="0" w:noVBand="0"/>
      </w:tblPr>
      <w:tblGrid>
        <w:gridCol w:w="330"/>
        <w:gridCol w:w="2259"/>
        <w:gridCol w:w="330"/>
        <w:gridCol w:w="2263"/>
        <w:gridCol w:w="330"/>
        <w:gridCol w:w="1873"/>
      </w:tblGrid>
      <w:tr w:rsidR="00CD10A3" w:rsidTr="00CD10A3">
        <w:trPr>
          <w:cantSplit/>
          <w:jc w:val="center"/>
        </w:trPr>
        <w:tc>
          <w:tcPr>
            <w:tcW w:w="328" w:type="dxa"/>
          </w:tcPr>
          <w:p w:rsidR="00CD10A3" w:rsidRDefault="00CD10A3">
            <w:pPr>
              <w:pStyle w:val="Texto"/>
              <w:spacing w:after="90"/>
              <w:ind w:firstLine="0"/>
              <w:rPr>
                <w:rFonts w:ascii="Verdana" w:hAnsi="Verdana"/>
                <w:sz w:val="16"/>
                <w:szCs w:val="16"/>
              </w:rPr>
            </w:pPr>
          </w:p>
        </w:tc>
        <w:tc>
          <w:tcPr>
            <w:tcW w:w="2259" w:type="dxa"/>
            <w:hideMark/>
          </w:tcPr>
          <w:p w:rsidR="00CD10A3" w:rsidRDefault="00CD10A3">
            <w:pPr>
              <w:pStyle w:val="Texto"/>
              <w:spacing w:after="90"/>
              <w:ind w:firstLine="0"/>
              <w:rPr>
                <w:rFonts w:ascii="Verdana" w:hAnsi="Verdana"/>
                <w:sz w:val="16"/>
                <w:szCs w:val="16"/>
              </w:rPr>
            </w:pPr>
            <w:r>
              <w:rPr>
                <w:rFonts w:ascii="Verdana" w:hAnsi="Verdana"/>
                <w:sz w:val="16"/>
                <w:szCs w:val="16"/>
              </w:rPr>
              <w:t>Code</w:t>
            </w:r>
          </w:p>
        </w:tc>
        <w:tc>
          <w:tcPr>
            <w:tcW w:w="328" w:type="dxa"/>
          </w:tcPr>
          <w:p w:rsidR="00CD10A3" w:rsidRDefault="00CD10A3">
            <w:pPr>
              <w:pStyle w:val="Texto"/>
              <w:spacing w:after="90"/>
              <w:ind w:firstLine="0"/>
              <w:rPr>
                <w:rFonts w:ascii="Verdana" w:hAnsi="Verdana"/>
                <w:sz w:val="16"/>
                <w:szCs w:val="16"/>
              </w:rPr>
            </w:pPr>
          </w:p>
        </w:tc>
        <w:tc>
          <w:tcPr>
            <w:tcW w:w="2263" w:type="dxa"/>
          </w:tcPr>
          <w:p w:rsidR="00CD10A3" w:rsidRDefault="00CD10A3">
            <w:pPr>
              <w:pStyle w:val="Texto"/>
              <w:spacing w:after="90"/>
              <w:ind w:firstLine="0"/>
              <w:rPr>
                <w:rFonts w:ascii="Verdana" w:hAnsi="Verdana"/>
                <w:sz w:val="16"/>
                <w:szCs w:val="16"/>
              </w:rPr>
            </w:pPr>
          </w:p>
        </w:tc>
        <w:tc>
          <w:tcPr>
            <w:tcW w:w="330" w:type="dxa"/>
          </w:tcPr>
          <w:p w:rsidR="00CD10A3" w:rsidRDefault="00CD10A3">
            <w:pPr>
              <w:pStyle w:val="Texto"/>
              <w:spacing w:after="90"/>
              <w:ind w:firstLine="0"/>
              <w:rPr>
                <w:rFonts w:ascii="Verdana" w:hAnsi="Verdana"/>
                <w:b/>
                <w:sz w:val="16"/>
                <w:szCs w:val="16"/>
              </w:rPr>
            </w:pPr>
          </w:p>
        </w:tc>
        <w:tc>
          <w:tcPr>
            <w:tcW w:w="1873" w:type="dxa"/>
          </w:tcPr>
          <w:p w:rsidR="00CD10A3" w:rsidRDefault="00CD10A3">
            <w:pPr>
              <w:pStyle w:val="Texto"/>
              <w:spacing w:after="90"/>
              <w:ind w:firstLine="0"/>
              <w:rPr>
                <w:rFonts w:ascii="Verdana" w:hAnsi="Verdana"/>
                <w:sz w:val="16"/>
                <w:szCs w:val="16"/>
              </w:rPr>
            </w:pPr>
          </w:p>
        </w:tc>
      </w:tr>
      <w:tr w:rsidR="00CD10A3" w:rsidTr="00CD10A3">
        <w:trPr>
          <w:cantSplit/>
          <w:jc w:val="center"/>
        </w:trPr>
        <w:tc>
          <w:tcPr>
            <w:tcW w:w="328" w:type="dxa"/>
            <w:hideMark/>
          </w:tcPr>
          <w:p w:rsidR="00CD10A3" w:rsidRDefault="00CD10A3">
            <w:pPr>
              <w:pStyle w:val="Texto"/>
              <w:spacing w:after="90"/>
              <w:ind w:firstLine="0"/>
              <w:rPr>
                <w:rFonts w:ascii="Verdana" w:hAnsi="Verdana"/>
                <w:sz w:val="16"/>
                <w:szCs w:val="16"/>
              </w:rPr>
            </w:pPr>
            <w:r>
              <w:rPr>
                <w:rFonts w:ascii="Verdana" w:hAnsi="Verdana"/>
                <w:b/>
                <w:sz w:val="16"/>
                <w:szCs w:val="16"/>
              </w:rPr>
              <w:t>1</w:t>
            </w:r>
          </w:p>
        </w:tc>
        <w:tc>
          <w:tcPr>
            <w:tcW w:w="2259" w:type="dxa"/>
            <w:hideMark/>
          </w:tcPr>
          <w:p w:rsidR="00CD10A3" w:rsidRDefault="00CD10A3">
            <w:pPr>
              <w:pStyle w:val="Texto"/>
              <w:spacing w:after="90"/>
              <w:ind w:firstLine="0"/>
              <w:rPr>
                <w:rFonts w:ascii="Verdana" w:hAnsi="Verdana"/>
                <w:sz w:val="16"/>
                <w:szCs w:val="16"/>
              </w:rPr>
            </w:pPr>
            <w:r>
              <w:rPr>
                <w:rFonts w:ascii="Verdana" w:hAnsi="Verdana"/>
                <w:sz w:val="16"/>
                <w:szCs w:val="16"/>
              </w:rPr>
              <w:t>Filter support</w:t>
            </w:r>
          </w:p>
        </w:tc>
        <w:tc>
          <w:tcPr>
            <w:tcW w:w="328" w:type="dxa"/>
            <w:hideMark/>
          </w:tcPr>
          <w:p w:rsidR="00CD10A3" w:rsidRDefault="00CD10A3">
            <w:pPr>
              <w:pStyle w:val="Texto"/>
              <w:spacing w:after="90"/>
              <w:ind w:firstLine="0"/>
              <w:rPr>
                <w:rFonts w:ascii="Verdana" w:hAnsi="Verdana"/>
                <w:sz w:val="16"/>
                <w:szCs w:val="16"/>
              </w:rPr>
            </w:pPr>
            <w:r>
              <w:rPr>
                <w:rFonts w:ascii="Verdana" w:hAnsi="Verdana"/>
                <w:b/>
                <w:sz w:val="16"/>
                <w:szCs w:val="16"/>
              </w:rPr>
              <w:t>3</w:t>
            </w:r>
          </w:p>
        </w:tc>
        <w:tc>
          <w:tcPr>
            <w:tcW w:w="2263" w:type="dxa"/>
            <w:hideMark/>
          </w:tcPr>
          <w:p w:rsidR="00CD10A3" w:rsidRDefault="00CD10A3">
            <w:pPr>
              <w:pStyle w:val="Texto"/>
              <w:spacing w:after="90"/>
              <w:ind w:firstLine="0"/>
              <w:rPr>
                <w:rFonts w:ascii="Verdana" w:hAnsi="Verdana"/>
                <w:sz w:val="16"/>
                <w:szCs w:val="16"/>
              </w:rPr>
            </w:pPr>
            <w:r>
              <w:rPr>
                <w:rFonts w:ascii="Verdana" w:hAnsi="Verdana"/>
                <w:sz w:val="16"/>
                <w:szCs w:val="16"/>
              </w:rPr>
              <w:t>Flow meter</w:t>
            </w:r>
          </w:p>
        </w:tc>
        <w:tc>
          <w:tcPr>
            <w:tcW w:w="330" w:type="dxa"/>
            <w:hideMark/>
          </w:tcPr>
          <w:p w:rsidR="00CD10A3" w:rsidRDefault="00CD10A3">
            <w:pPr>
              <w:pStyle w:val="Texto"/>
              <w:spacing w:after="90"/>
              <w:ind w:firstLine="0"/>
              <w:rPr>
                <w:rFonts w:ascii="Verdana" w:hAnsi="Verdana"/>
                <w:sz w:val="16"/>
                <w:szCs w:val="16"/>
              </w:rPr>
            </w:pPr>
            <w:r>
              <w:rPr>
                <w:rFonts w:ascii="Verdana" w:hAnsi="Verdana"/>
                <w:b/>
                <w:sz w:val="16"/>
                <w:szCs w:val="16"/>
              </w:rPr>
              <w:t>a</w:t>
            </w:r>
          </w:p>
        </w:tc>
        <w:tc>
          <w:tcPr>
            <w:tcW w:w="1873" w:type="dxa"/>
            <w:hideMark/>
          </w:tcPr>
          <w:p w:rsidR="00CD10A3" w:rsidRDefault="00CD10A3">
            <w:pPr>
              <w:pStyle w:val="Texto"/>
              <w:spacing w:after="90"/>
              <w:ind w:firstLine="0"/>
              <w:rPr>
                <w:rFonts w:ascii="Verdana" w:hAnsi="Verdana"/>
                <w:sz w:val="16"/>
                <w:szCs w:val="16"/>
              </w:rPr>
            </w:pPr>
            <w:r>
              <w:rPr>
                <w:rFonts w:ascii="Verdana" w:hAnsi="Verdana"/>
                <w:sz w:val="16"/>
                <w:szCs w:val="16"/>
              </w:rPr>
              <w:t>Regulated suction</w:t>
            </w:r>
          </w:p>
        </w:tc>
      </w:tr>
      <w:tr w:rsidR="00CD10A3" w:rsidTr="00CD10A3">
        <w:trPr>
          <w:cantSplit/>
          <w:jc w:val="center"/>
        </w:trPr>
        <w:tc>
          <w:tcPr>
            <w:tcW w:w="328" w:type="dxa"/>
            <w:hideMark/>
          </w:tcPr>
          <w:p w:rsidR="00CD10A3" w:rsidRDefault="00CD10A3">
            <w:pPr>
              <w:pStyle w:val="Texto"/>
              <w:spacing w:after="90"/>
              <w:ind w:firstLine="0"/>
              <w:rPr>
                <w:rFonts w:ascii="Verdana" w:hAnsi="Verdana"/>
                <w:sz w:val="16"/>
                <w:szCs w:val="16"/>
              </w:rPr>
            </w:pPr>
            <w:r>
              <w:rPr>
                <w:rFonts w:ascii="Verdana" w:hAnsi="Verdana"/>
                <w:b/>
                <w:sz w:val="16"/>
                <w:szCs w:val="16"/>
              </w:rPr>
              <w:t>2</w:t>
            </w:r>
          </w:p>
        </w:tc>
        <w:tc>
          <w:tcPr>
            <w:tcW w:w="2259" w:type="dxa"/>
            <w:hideMark/>
          </w:tcPr>
          <w:p w:rsidR="00CD10A3" w:rsidRDefault="00CD10A3">
            <w:pPr>
              <w:pStyle w:val="Texto"/>
              <w:spacing w:after="90"/>
              <w:ind w:firstLine="0"/>
              <w:rPr>
                <w:rFonts w:ascii="Verdana" w:hAnsi="Verdana"/>
                <w:sz w:val="16"/>
                <w:szCs w:val="16"/>
              </w:rPr>
            </w:pPr>
            <w:r>
              <w:rPr>
                <w:rFonts w:ascii="Verdana" w:hAnsi="Verdana"/>
                <w:sz w:val="16"/>
                <w:szCs w:val="16"/>
              </w:rPr>
              <w:t xml:space="preserve">Filter </w:t>
            </w:r>
          </w:p>
        </w:tc>
        <w:tc>
          <w:tcPr>
            <w:tcW w:w="328" w:type="dxa"/>
            <w:hideMark/>
          </w:tcPr>
          <w:p w:rsidR="00CD10A3" w:rsidRDefault="00CD10A3">
            <w:pPr>
              <w:pStyle w:val="Texto"/>
              <w:spacing w:after="90"/>
              <w:ind w:firstLine="0"/>
              <w:rPr>
                <w:rFonts w:ascii="Verdana" w:hAnsi="Verdana"/>
                <w:sz w:val="16"/>
                <w:szCs w:val="16"/>
              </w:rPr>
            </w:pPr>
            <w:r>
              <w:rPr>
                <w:rFonts w:ascii="Verdana" w:hAnsi="Verdana"/>
                <w:b/>
                <w:sz w:val="16"/>
                <w:szCs w:val="16"/>
              </w:rPr>
              <w:t>4</w:t>
            </w:r>
          </w:p>
        </w:tc>
        <w:tc>
          <w:tcPr>
            <w:tcW w:w="2263" w:type="dxa"/>
            <w:hideMark/>
          </w:tcPr>
          <w:p w:rsidR="00CD10A3" w:rsidRDefault="00CD10A3">
            <w:pPr>
              <w:pStyle w:val="Texto"/>
              <w:spacing w:after="90"/>
              <w:ind w:firstLine="0"/>
              <w:rPr>
                <w:rFonts w:ascii="Verdana" w:hAnsi="Verdana"/>
                <w:sz w:val="16"/>
                <w:szCs w:val="16"/>
              </w:rPr>
            </w:pPr>
            <w:r>
              <w:rPr>
                <w:rFonts w:ascii="Verdana" w:hAnsi="Verdana"/>
                <w:sz w:val="16"/>
                <w:szCs w:val="16"/>
              </w:rPr>
              <w:t>Pressure meter</w:t>
            </w:r>
          </w:p>
        </w:tc>
        <w:tc>
          <w:tcPr>
            <w:tcW w:w="330" w:type="dxa"/>
          </w:tcPr>
          <w:p w:rsidR="00CD10A3" w:rsidRDefault="00CD10A3">
            <w:pPr>
              <w:pStyle w:val="Texto"/>
              <w:spacing w:after="90"/>
              <w:ind w:firstLine="0"/>
              <w:rPr>
                <w:rFonts w:ascii="Verdana" w:hAnsi="Verdana"/>
                <w:sz w:val="16"/>
                <w:szCs w:val="16"/>
              </w:rPr>
            </w:pPr>
          </w:p>
        </w:tc>
        <w:tc>
          <w:tcPr>
            <w:tcW w:w="1873" w:type="dxa"/>
          </w:tcPr>
          <w:p w:rsidR="00CD10A3" w:rsidRDefault="00CD10A3">
            <w:pPr>
              <w:pStyle w:val="Texto"/>
              <w:spacing w:after="90"/>
              <w:ind w:firstLine="0"/>
              <w:rPr>
                <w:rFonts w:ascii="Verdana" w:hAnsi="Verdana"/>
                <w:sz w:val="16"/>
                <w:szCs w:val="16"/>
              </w:rPr>
            </w:pPr>
          </w:p>
        </w:tc>
      </w:tr>
    </w:tbl>
    <w:p w:rsidR="00377477" w:rsidRDefault="00377477" w:rsidP="003318B9">
      <w:pPr>
        <w:pStyle w:val="Texto"/>
        <w:spacing w:after="90"/>
        <w:jc w:val="center"/>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377477" w:rsidRPr="00063CB8" w:rsidTr="00377477">
        <w:tc>
          <w:tcPr>
            <w:tcW w:w="4788" w:type="dxa"/>
          </w:tcPr>
          <w:p w:rsidR="00377477" w:rsidRPr="00377477" w:rsidRDefault="00377477" w:rsidP="003C1A55">
            <w:pPr>
              <w:pStyle w:val="Texto"/>
              <w:spacing w:after="90"/>
              <w:ind w:firstLine="0"/>
              <w:jc w:val="center"/>
              <w:rPr>
                <w:rFonts w:ascii="Verdana" w:hAnsi="Verdana"/>
                <w:b/>
                <w:sz w:val="16"/>
                <w:szCs w:val="16"/>
              </w:rPr>
            </w:pPr>
            <w:r w:rsidRPr="00377477">
              <w:rPr>
                <w:rFonts w:ascii="Verdana" w:hAnsi="Verdana"/>
                <w:b/>
                <w:sz w:val="16"/>
                <w:szCs w:val="16"/>
              </w:rPr>
              <w:t>Figura 2. Ejemplo de montaje para la medición de la resistencia al flujo de aire de los filtros</w:t>
            </w:r>
          </w:p>
        </w:tc>
        <w:tc>
          <w:tcPr>
            <w:tcW w:w="4788" w:type="dxa"/>
          </w:tcPr>
          <w:p w:rsidR="00377477" w:rsidRPr="00377477" w:rsidRDefault="00CD10A3" w:rsidP="00CD10A3">
            <w:pPr>
              <w:pStyle w:val="Texto"/>
              <w:spacing w:after="90"/>
              <w:ind w:firstLine="0"/>
              <w:jc w:val="center"/>
              <w:rPr>
                <w:rFonts w:ascii="Verdana" w:hAnsi="Verdana"/>
                <w:b/>
                <w:sz w:val="16"/>
                <w:szCs w:val="16"/>
                <w:lang w:val="en-US"/>
              </w:rPr>
            </w:pPr>
            <w:r>
              <w:rPr>
                <w:rFonts w:ascii="Verdana" w:hAnsi="Verdana"/>
                <w:b/>
                <w:sz w:val="16"/>
                <w:szCs w:val="16"/>
                <w:lang w:val="en-US"/>
              </w:rPr>
              <w:t>Figure 2. Example of mounting for the measuring of the resistance to the air flow of the filters</w:t>
            </w:r>
          </w:p>
        </w:tc>
      </w:tr>
      <w:tr w:rsidR="00377477" w:rsidRPr="00063CB8" w:rsidTr="00377477">
        <w:tc>
          <w:tcPr>
            <w:tcW w:w="4788" w:type="dxa"/>
          </w:tcPr>
          <w:p w:rsidR="00377477" w:rsidRPr="00377477" w:rsidRDefault="00377477" w:rsidP="003C1A55">
            <w:pPr>
              <w:pStyle w:val="Texto"/>
              <w:spacing w:after="71"/>
              <w:ind w:firstLine="0"/>
              <w:rPr>
                <w:rFonts w:ascii="Verdana" w:hAnsi="Verdana"/>
                <w:sz w:val="16"/>
                <w:szCs w:val="16"/>
              </w:rPr>
            </w:pPr>
            <w:r w:rsidRPr="00377477">
              <w:rPr>
                <w:rFonts w:ascii="Verdana" w:hAnsi="Verdana"/>
                <w:b/>
                <w:sz w:val="16"/>
                <w:szCs w:val="16"/>
              </w:rPr>
              <w:t xml:space="preserve">6.2.3.2 </w:t>
            </w:r>
            <w:r w:rsidRPr="00377477">
              <w:rPr>
                <w:rFonts w:ascii="Verdana" w:hAnsi="Verdana"/>
                <w:sz w:val="16"/>
                <w:szCs w:val="16"/>
              </w:rPr>
              <w:t xml:space="preserve">Retirar el filtro. Hacer pasar el mismo flujo de aire a través del sistema de sujeción del filtro. Medir y registrar la caída de presión al inicio de la prueba, </w:t>
            </w:r>
            <w:r w:rsidRPr="00377477">
              <w:rPr>
                <w:rFonts w:ascii="Verdana" w:hAnsi="Verdana"/>
                <w:sz w:val="16"/>
                <w:szCs w:val="16"/>
              </w:rPr>
              <w:sym w:font="Symbol" w:char="F044"/>
            </w:r>
            <w:r w:rsidRPr="00377477">
              <w:rPr>
                <w:rFonts w:ascii="Verdana" w:hAnsi="Verdana"/>
                <w:sz w:val="16"/>
                <w:szCs w:val="16"/>
              </w:rPr>
              <w:t>P</w:t>
            </w:r>
            <w:r w:rsidRPr="00377477">
              <w:rPr>
                <w:rFonts w:ascii="Verdana" w:hAnsi="Verdana"/>
                <w:sz w:val="16"/>
                <w:szCs w:val="16"/>
                <w:vertAlign w:val="subscript"/>
              </w:rPr>
              <w:t>H</w:t>
            </w:r>
            <w:r w:rsidRPr="00377477">
              <w:rPr>
                <w:rFonts w:ascii="Verdana" w:hAnsi="Verdana"/>
                <w:sz w:val="16"/>
                <w:szCs w:val="16"/>
              </w:rPr>
              <w:t>, del sistema de prueba.</w:t>
            </w:r>
          </w:p>
        </w:tc>
        <w:tc>
          <w:tcPr>
            <w:tcW w:w="4788" w:type="dxa"/>
          </w:tcPr>
          <w:p w:rsidR="00377477" w:rsidRPr="00CD10A3" w:rsidRDefault="00CD10A3" w:rsidP="00CD10A3">
            <w:pPr>
              <w:pStyle w:val="Texto"/>
              <w:spacing w:after="71"/>
              <w:ind w:firstLine="0"/>
              <w:rPr>
                <w:rFonts w:ascii="Verdana" w:hAnsi="Verdana"/>
                <w:sz w:val="16"/>
                <w:szCs w:val="16"/>
                <w:lang w:val="en-US"/>
              </w:rPr>
            </w:pPr>
            <w:r w:rsidRPr="00CD10A3">
              <w:rPr>
                <w:rFonts w:ascii="Verdana" w:hAnsi="Verdana"/>
                <w:b/>
                <w:sz w:val="16"/>
                <w:szCs w:val="16"/>
                <w:lang w:val="en-US"/>
              </w:rPr>
              <w:t xml:space="preserve">6.2.3.2 </w:t>
            </w:r>
            <w:r w:rsidRPr="00CD10A3">
              <w:rPr>
                <w:rFonts w:ascii="Verdana" w:hAnsi="Verdana"/>
                <w:sz w:val="16"/>
                <w:szCs w:val="16"/>
                <w:lang w:val="en-US"/>
              </w:rPr>
              <w:t xml:space="preserve">Withdraw the filter. Make the same air flow pass through the securing system of the filter. Measure and record the pressure drop at the start of the test, </w:t>
            </w:r>
            <w:r w:rsidRPr="00CD10A3">
              <w:rPr>
                <w:rFonts w:ascii="Verdana" w:hAnsi="Verdana"/>
                <w:sz w:val="16"/>
                <w:szCs w:val="16"/>
                <w:lang w:val="en-US"/>
              </w:rPr>
              <w:sym w:font="Symbol" w:char="F044"/>
            </w:r>
            <w:r w:rsidRPr="00CD10A3">
              <w:rPr>
                <w:rFonts w:ascii="Verdana" w:hAnsi="Verdana"/>
                <w:sz w:val="16"/>
                <w:szCs w:val="16"/>
                <w:lang w:val="en-US"/>
              </w:rPr>
              <w:t>P</w:t>
            </w:r>
            <w:r w:rsidRPr="00CD10A3">
              <w:rPr>
                <w:rFonts w:ascii="Verdana" w:hAnsi="Verdana"/>
                <w:sz w:val="16"/>
                <w:szCs w:val="16"/>
                <w:vertAlign w:val="subscript"/>
                <w:lang w:val="en-US"/>
              </w:rPr>
              <w:t>H</w:t>
            </w:r>
            <w:r w:rsidRPr="00CD10A3">
              <w:rPr>
                <w:rFonts w:ascii="Verdana" w:hAnsi="Verdana"/>
                <w:sz w:val="16"/>
                <w:szCs w:val="16"/>
                <w:lang w:val="en-US"/>
              </w:rPr>
              <w:t xml:space="preserve">, of the test system. </w:t>
            </w:r>
          </w:p>
        </w:tc>
      </w:tr>
      <w:tr w:rsidR="00377477" w:rsidRPr="00377477" w:rsidTr="00377477">
        <w:tc>
          <w:tcPr>
            <w:tcW w:w="4788" w:type="dxa"/>
          </w:tcPr>
          <w:p w:rsidR="00377477" w:rsidRPr="00377477" w:rsidRDefault="00377477" w:rsidP="003C1A55">
            <w:pPr>
              <w:pStyle w:val="Texto"/>
              <w:spacing w:after="71"/>
              <w:ind w:firstLine="0"/>
              <w:rPr>
                <w:rFonts w:ascii="Verdana" w:hAnsi="Verdana"/>
                <w:sz w:val="16"/>
                <w:szCs w:val="16"/>
              </w:rPr>
            </w:pPr>
            <w:r w:rsidRPr="00377477">
              <w:rPr>
                <w:rFonts w:ascii="Verdana" w:hAnsi="Verdana"/>
                <w:b/>
                <w:sz w:val="16"/>
                <w:szCs w:val="16"/>
              </w:rPr>
              <w:t xml:space="preserve">6.2.4 </w:t>
            </w:r>
            <w:r w:rsidRPr="00377477">
              <w:rPr>
                <w:rFonts w:ascii="Verdana" w:hAnsi="Verdana"/>
                <w:sz w:val="16"/>
                <w:szCs w:val="16"/>
              </w:rPr>
              <w:t>Resultado</w:t>
            </w:r>
          </w:p>
        </w:tc>
        <w:tc>
          <w:tcPr>
            <w:tcW w:w="4788" w:type="dxa"/>
          </w:tcPr>
          <w:p w:rsidR="00377477" w:rsidRPr="00CD10A3" w:rsidRDefault="00CD10A3" w:rsidP="00CD10A3">
            <w:pPr>
              <w:pStyle w:val="Texto"/>
              <w:spacing w:after="71"/>
              <w:ind w:firstLine="0"/>
              <w:rPr>
                <w:rFonts w:ascii="Verdana" w:hAnsi="Verdana"/>
                <w:sz w:val="16"/>
                <w:szCs w:val="16"/>
                <w:lang w:val="en-US"/>
              </w:rPr>
            </w:pPr>
            <w:r w:rsidRPr="00CD10A3">
              <w:rPr>
                <w:rFonts w:ascii="Verdana" w:hAnsi="Verdana"/>
                <w:b/>
                <w:sz w:val="16"/>
                <w:szCs w:val="16"/>
                <w:lang w:val="en-US"/>
              </w:rPr>
              <w:t xml:space="preserve">6.2.4 </w:t>
            </w:r>
            <w:r w:rsidRPr="00CD10A3">
              <w:rPr>
                <w:rFonts w:ascii="Verdana" w:hAnsi="Verdana"/>
                <w:sz w:val="16"/>
                <w:szCs w:val="16"/>
                <w:lang w:val="en-US"/>
              </w:rPr>
              <w:t>Results</w:t>
            </w:r>
          </w:p>
        </w:tc>
      </w:tr>
      <w:tr w:rsidR="00377477" w:rsidRPr="00CD10A3" w:rsidTr="00377477">
        <w:tc>
          <w:tcPr>
            <w:tcW w:w="4788" w:type="dxa"/>
          </w:tcPr>
          <w:p w:rsidR="00377477" w:rsidRPr="00377477" w:rsidRDefault="00377477" w:rsidP="003C1A55">
            <w:pPr>
              <w:pStyle w:val="Texto"/>
              <w:spacing w:after="71"/>
              <w:ind w:firstLine="0"/>
              <w:rPr>
                <w:rFonts w:ascii="Verdana" w:hAnsi="Verdana"/>
                <w:sz w:val="16"/>
                <w:szCs w:val="16"/>
              </w:rPr>
            </w:pPr>
            <w:r w:rsidRPr="00377477">
              <w:rPr>
                <w:rFonts w:ascii="Verdana" w:hAnsi="Verdana"/>
                <w:sz w:val="16"/>
                <w:szCs w:val="16"/>
              </w:rPr>
              <w:t>Registrar la resistencia a la respiración del filtro a un índice de flujo calculado de la manera siguiente:</w:t>
            </w:r>
            <w:r w:rsidRPr="00377477">
              <w:rPr>
                <w:rFonts w:ascii="Verdana" w:hAnsi="Verdana"/>
                <w:sz w:val="16"/>
                <w:szCs w:val="16"/>
              </w:rPr>
              <w:br/>
            </w:r>
            <w:r w:rsidRPr="00377477">
              <w:rPr>
                <w:rFonts w:ascii="Verdana" w:hAnsi="Verdana"/>
                <w:sz w:val="16"/>
                <w:szCs w:val="16"/>
              </w:rPr>
              <w:sym w:font="Symbol" w:char="F044"/>
            </w:r>
            <w:r w:rsidRPr="00377477">
              <w:rPr>
                <w:rFonts w:ascii="Verdana" w:hAnsi="Verdana"/>
                <w:sz w:val="16"/>
                <w:szCs w:val="16"/>
              </w:rPr>
              <w:t>P</w:t>
            </w:r>
            <w:r w:rsidRPr="00377477">
              <w:rPr>
                <w:rFonts w:ascii="Verdana" w:hAnsi="Verdana"/>
                <w:sz w:val="16"/>
                <w:szCs w:val="16"/>
                <w:vertAlign w:val="subscript"/>
              </w:rPr>
              <w:t>F-</w:t>
            </w:r>
            <w:r w:rsidRPr="00377477">
              <w:rPr>
                <w:rFonts w:ascii="Verdana" w:hAnsi="Verdana"/>
                <w:sz w:val="16"/>
                <w:szCs w:val="16"/>
              </w:rPr>
              <w:sym w:font="Symbol" w:char="F044"/>
            </w:r>
            <w:r w:rsidRPr="00377477">
              <w:rPr>
                <w:rFonts w:ascii="Verdana" w:hAnsi="Verdana"/>
                <w:sz w:val="16"/>
                <w:szCs w:val="16"/>
              </w:rPr>
              <w:t>P</w:t>
            </w:r>
            <w:r w:rsidRPr="00377477">
              <w:rPr>
                <w:rFonts w:ascii="Verdana" w:hAnsi="Verdana"/>
                <w:sz w:val="16"/>
                <w:szCs w:val="16"/>
                <w:vertAlign w:val="subscript"/>
              </w:rPr>
              <w:t>H</w:t>
            </w:r>
            <w:r w:rsidRPr="00377477">
              <w:rPr>
                <w:rFonts w:ascii="Verdana" w:hAnsi="Verdana"/>
                <w:sz w:val="16"/>
                <w:szCs w:val="16"/>
              </w:rPr>
              <w:t>.</w:t>
            </w:r>
          </w:p>
        </w:tc>
        <w:tc>
          <w:tcPr>
            <w:tcW w:w="4788" w:type="dxa"/>
          </w:tcPr>
          <w:p w:rsidR="00CD10A3" w:rsidRDefault="00CD10A3" w:rsidP="00CD10A3">
            <w:pPr>
              <w:pStyle w:val="Texto"/>
              <w:spacing w:after="71"/>
              <w:ind w:firstLine="0"/>
              <w:rPr>
                <w:rFonts w:ascii="Verdana" w:hAnsi="Verdana"/>
                <w:sz w:val="16"/>
                <w:szCs w:val="16"/>
                <w:lang w:val="en-US"/>
              </w:rPr>
            </w:pPr>
            <w:r>
              <w:rPr>
                <w:rFonts w:ascii="Verdana" w:hAnsi="Verdana"/>
                <w:sz w:val="16"/>
                <w:szCs w:val="16"/>
                <w:lang w:val="en-US"/>
              </w:rPr>
              <w:t xml:space="preserve">Record the resistance to the respiration of the filter at an index of calculated flow in the following way:   </w:t>
            </w:r>
          </w:p>
          <w:p w:rsidR="00377477" w:rsidRPr="00CD10A3" w:rsidRDefault="00CD10A3" w:rsidP="00CD10A3">
            <w:pPr>
              <w:pStyle w:val="Texto"/>
              <w:spacing w:after="71"/>
              <w:ind w:firstLine="0"/>
              <w:rPr>
                <w:rFonts w:ascii="Verdana" w:hAnsi="Verdana"/>
                <w:sz w:val="16"/>
                <w:szCs w:val="16"/>
                <w:lang w:val="en-US"/>
              </w:rPr>
            </w:pPr>
            <w:r w:rsidRPr="00377477">
              <w:rPr>
                <w:rFonts w:ascii="Verdana" w:hAnsi="Verdana"/>
                <w:sz w:val="16"/>
                <w:szCs w:val="16"/>
              </w:rPr>
              <w:sym w:font="Symbol" w:char="F044"/>
            </w:r>
            <w:r w:rsidRPr="00CD10A3">
              <w:rPr>
                <w:rFonts w:ascii="Verdana" w:hAnsi="Verdana"/>
                <w:sz w:val="16"/>
                <w:szCs w:val="16"/>
                <w:lang w:val="en-US"/>
              </w:rPr>
              <w:t>P</w:t>
            </w:r>
            <w:r w:rsidRPr="00CD10A3">
              <w:rPr>
                <w:rFonts w:ascii="Verdana" w:hAnsi="Verdana"/>
                <w:sz w:val="16"/>
                <w:szCs w:val="16"/>
                <w:vertAlign w:val="subscript"/>
                <w:lang w:val="en-US"/>
              </w:rPr>
              <w:t>F-</w:t>
            </w:r>
            <w:r w:rsidRPr="00377477">
              <w:rPr>
                <w:rFonts w:ascii="Verdana" w:hAnsi="Verdana"/>
                <w:sz w:val="16"/>
                <w:szCs w:val="16"/>
              </w:rPr>
              <w:sym w:font="Symbol" w:char="F044"/>
            </w:r>
            <w:r w:rsidRPr="00CD10A3">
              <w:rPr>
                <w:rFonts w:ascii="Verdana" w:hAnsi="Verdana"/>
                <w:sz w:val="16"/>
                <w:szCs w:val="16"/>
                <w:lang w:val="en-US"/>
              </w:rPr>
              <w:t>P</w:t>
            </w:r>
            <w:r w:rsidRPr="00CD10A3">
              <w:rPr>
                <w:rFonts w:ascii="Verdana" w:hAnsi="Verdana"/>
                <w:sz w:val="16"/>
                <w:szCs w:val="16"/>
                <w:vertAlign w:val="subscript"/>
                <w:lang w:val="en-US"/>
              </w:rPr>
              <w:t>H</w:t>
            </w:r>
            <w:r w:rsidRPr="00CD10A3">
              <w:rPr>
                <w:rFonts w:ascii="Verdana" w:hAnsi="Verdana"/>
                <w:sz w:val="16"/>
                <w:szCs w:val="16"/>
                <w:lang w:val="en-US"/>
              </w:rPr>
              <w:t>.</w:t>
            </w:r>
          </w:p>
        </w:tc>
      </w:tr>
      <w:tr w:rsidR="00377477" w:rsidRPr="00377477" w:rsidTr="00377477">
        <w:tc>
          <w:tcPr>
            <w:tcW w:w="4788" w:type="dxa"/>
          </w:tcPr>
          <w:p w:rsidR="00377477" w:rsidRPr="00377477" w:rsidRDefault="00377477" w:rsidP="003C1A55">
            <w:pPr>
              <w:pStyle w:val="Texto"/>
              <w:spacing w:after="71"/>
              <w:ind w:firstLine="0"/>
              <w:rPr>
                <w:rFonts w:ascii="Verdana" w:hAnsi="Verdana"/>
                <w:sz w:val="16"/>
                <w:szCs w:val="16"/>
              </w:rPr>
            </w:pPr>
            <w:r w:rsidRPr="00377477">
              <w:rPr>
                <w:rFonts w:ascii="Verdana" w:hAnsi="Verdana"/>
                <w:b/>
                <w:sz w:val="16"/>
                <w:szCs w:val="16"/>
              </w:rPr>
              <w:t xml:space="preserve">6.3 </w:t>
            </w:r>
            <w:r w:rsidRPr="00377477">
              <w:rPr>
                <w:rFonts w:ascii="Verdana" w:hAnsi="Verdana"/>
                <w:sz w:val="16"/>
                <w:szCs w:val="16"/>
              </w:rPr>
              <w:t>Informe de pruebas</w:t>
            </w:r>
          </w:p>
        </w:tc>
        <w:tc>
          <w:tcPr>
            <w:tcW w:w="4788" w:type="dxa"/>
          </w:tcPr>
          <w:p w:rsidR="00377477" w:rsidRPr="00CD10A3" w:rsidRDefault="00CD10A3" w:rsidP="00CD10A3">
            <w:pPr>
              <w:pStyle w:val="Texto"/>
              <w:spacing w:after="71"/>
              <w:ind w:firstLine="0"/>
              <w:rPr>
                <w:rFonts w:ascii="Verdana" w:hAnsi="Verdana"/>
                <w:sz w:val="16"/>
                <w:szCs w:val="16"/>
                <w:lang w:val="en-US"/>
              </w:rPr>
            </w:pPr>
            <w:r>
              <w:rPr>
                <w:rFonts w:ascii="Verdana" w:hAnsi="Verdana"/>
                <w:b/>
                <w:sz w:val="16"/>
                <w:szCs w:val="16"/>
                <w:lang w:val="en-US"/>
              </w:rPr>
              <w:t xml:space="preserve">6.3 </w:t>
            </w:r>
            <w:r>
              <w:rPr>
                <w:rFonts w:ascii="Verdana" w:hAnsi="Verdana"/>
                <w:sz w:val="16"/>
                <w:szCs w:val="16"/>
                <w:lang w:val="en-US"/>
              </w:rPr>
              <w:t>Report of the tests</w:t>
            </w:r>
          </w:p>
        </w:tc>
      </w:tr>
      <w:tr w:rsidR="00377477" w:rsidRPr="00063CB8" w:rsidTr="00377477">
        <w:tc>
          <w:tcPr>
            <w:tcW w:w="4788" w:type="dxa"/>
          </w:tcPr>
          <w:p w:rsidR="00377477" w:rsidRPr="00377477" w:rsidRDefault="00377477" w:rsidP="003C1A55">
            <w:pPr>
              <w:pStyle w:val="Texto"/>
              <w:spacing w:after="71"/>
              <w:ind w:firstLine="0"/>
              <w:rPr>
                <w:rFonts w:ascii="Verdana" w:hAnsi="Verdana"/>
                <w:sz w:val="16"/>
                <w:szCs w:val="16"/>
              </w:rPr>
            </w:pPr>
            <w:r w:rsidRPr="00377477">
              <w:rPr>
                <w:rFonts w:ascii="Verdana" w:hAnsi="Verdana"/>
                <w:sz w:val="16"/>
                <w:szCs w:val="16"/>
              </w:rPr>
              <w:t>El laboratorio deberá emitir el informe de las pruebas realizadas, asentando los datos siguientes:</w:t>
            </w:r>
          </w:p>
        </w:tc>
        <w:tc>
          <w:tcPr>
            <w:tcW w:w="4788" w:type="dxa"/>
          </w:tcPr>
          <w:p w:rsidR="00377477" w:rsidRPr="00377477" w:rsidRDefault="00CD10A3" w:rsidP="00CD10A3">
            <w:pPr>
              <w:pStyle w:val="Texto"/>
              <w:spacing w:after="71"/>
              <w:ind w:firstLine="0"/>
              <w:rPr>
                <w:rFonts w:ascii="Verdana" w:hAnsi="Verdana"/>
                <w:sz w:val="16"/>
                <w:szCs w:val="16"/>
                <w:lang w:val="en-US"/>
              </w:rPr>
            </w:pPr>
            <w:r>
              <w:rPr>
                <w:rFonts w:ascii="Verdana" w:hAnsi="Verdana"/>
                <w:sz w:val="16"/>
                <w:szCs w:val="16"/>
                <w:lang w:val="en-US"/>
              </w:rPr>
              <w:t xml:space="preserve">The laboratory must issue the report of the tests performed, recording the following data: </w:t>
            </w:r>
          </w:p>
        </w:tc>
      </w:tr>
      <w:tr w:rsidR="00377477" w:rsidRPr="00063CB8" w:rsidTr="00377477">
        <w:tc>
          <w:tcPr>
            <w:tcW w:w="4788" w:type="dxa"/>
          </w:tcPr>
          <w:p w:rsidR="00377477" w:rsidRPr="00377477" w:rsidRDefault="00377477" w:rsidP="003C1A55">
            <w:pPr>
              <w:pStyle w:val="ROMANOS"/>
              <w:numPr>
                <w:ilvl w:val="0"/>
                <w:numId w:val="11"/>
              </w:numPr>
              <w:spacing w:after="71"/>
              <w:ind w:left="720" w:hanging="432"/>
              <w:rPr>
                <w:rFonts w:ascii="Verdana" w:hAnsi="Verdana"/>
                <w:sz w:val="16"/>
                <w:szCs w:val="16"/>
              </w:rPr>
            </w:pPr>
            <w:r w:rsidRPr="00377477">
              <w:rPr>
                <w:rFonts w:ascii="Verdana" w:hAnsi="Verdana"/>
                <w:sz w:val="16"/>
                <w:szCs w:val="16"/>
              </w:rPr>
              <w:t>Datos generales de cada uno de los respiradores probados conforme a lo establecido en la presente Norma: marca, modelo y cualquier otro dato de identificación del fabricante, importador o comercializador.</w:t>
            </w:r>
          </w:p>
        </w:tc>
        <w:tc>
          <w:tcPr>
            <w:tcW w:w="4788" w:type="dxa"/>
          </w:tcPr>
          <w:p w:rsidR="00377477" w:rsidRPr="00CD10A3" w:rsidRDefault="00CD10A3" w:rsidP="00CD10A3">
            <w:pPr>
              <w:pStyle w:val="ROMANOS"/>
              <w:numPr>
                <w:ilvl w:val="0"/>
                <w:numId w:val="26"/>
              </w:numPr>
              <w:spacing w:after="71"/>
              <w:rPr>
                <w:rFonts w:ascii="Verdana" w:hAnsi="Verdana"/>
                <w:b/>
                <w:sz w:val="16"/>
                <w:szCs w:val="16"/>
                <w:lang w:val="en-US"/>
              </w:rPr>
            </w:pPr>
            <w:r>
              <w:rPr>
                <w:rFonts w:ascii="Verdana" w:hAnsi="Verdana"/>
                <w:sz w:val="16"/>
                <w:szCs w:val="16"/>
                <w:lang w:val="en-US"/>
              </w:rPr>
              <w:t>General data from each one of the respirators tested pursuant to that established in this Standard: trademark, model, and any other identification data from the manufacturer, importer or commercial importer.</w:t>
            </w:r>
          </w:p>
        </w:tc>
      </w:tr>
      <w:tr w:rsidR="00377477" w:rsidRPr="00063CB8" w:rsidTr="00377477">
        <w:tc>
          <w:tcPr>
            <w:tcW w:w="4788" w:type="dxa"/>
          </w:tcPr>
          <w:p w:rsidR="00377477" w:rsidRPr="00377477" w:rsidRDefault="00377477" w:rsidP="003C1A55">
            <w:pPr>
              <w:pStyle w:val="ROMANOS"/>
              <w:numPr>
                <w:ilvl w:val="0"/>
                <w:numId w:val="11"/>
              </w:numPr>
              <w:spacing w:after="71"/>
              <w:ind w:left="720" w:hanging="432"/>
              <w:rPr>
                <w:rFonts w:ascii="Verdana" w:hAnsi="Verdana"/>
                <w:sz w:val="16"/>
                <w:szCs w:val="16"/>
              </w:rPr>
            </w:pPr>
            <w:r w:rsidRPr="00377477">
              <w:rPr>
                <w:rFonts w:ascii="Verdana" w:hAnsi="Verdana"/>
                <w:sz w:val="16"/>
                <w:szCs w:val="16"/>
              </w:rPr>
              <w:t xml:space="preserve">Resultados de la revisión física sobre los requisitos indicados en los numerales </w:t>
            </w:r>
            <w:smartTag w:uri="urn:schemas-microsoft-com:office:smarttags" w:element="metricconverter">
              <w:smartTagPr>
                <w:attr w:name="ProductID" w:val="5.1 a"/>
              </w:smartTagPr>
              <w:r w:rsidRPr="00377477">
                <w:rPr>
                  <w:rFonts w:ascii="Verdana" w:hAnsi="Verdana"/>
                  <w:sz w:val="16"/>
                  <w:szCs w:val="16"/>
                </w:rPr>
                <w:t>5.1 a</w:t>
              </w:r>
            </w:smartTag>
            <w:r w:rsidRPr="00377477">
              <w:rPr>
                <w:rFonts w:ascii="Verdana" w:hAnsi="Verdana"/>
                <w:sz w:val="16"/>
                <w:szCs w:val="16"/>
              </w:rPr>
              <w:t xml:space="preserve"> 5.4.</w:t>
            </w:r>
          </w:p>
        </w:tc>
        <w:tc>
          <w:tcPr>
            <w:tcW w:w="4788" w:type="dxa"/>
          </w:tcPr>
          <w:p w:rsidR="00377477" w:rsidRPr="00CD10A3" w:rsidRDefault="00CD10A3" w:rsidP="00CD10A3">
            <w:pPr>
              <w:pStyle w:val="ROMANOS"/>
              <w:numPr>
                <w:ilvl w:val="0"/>
                <w:numId w:val="26"/>
              </w:numPr>
              <w:spacing w:after="71"/>
              <w:rPr>
                <w:rFonts w:ascii="Verdana" w:hAnsi="Verdana"/>
                <w:b/>
                <w:sz w:val="16"/>
                <w:szCs w:val="16"/>
                <w:lang w:val="en-US"/>
              </w:rPr>
            </w:pPr>
            <w:r>
              <w:rPr>
                <w:rFonts w:ascii="Verdana" w:hAnsi="Verdana"/>
                <w:sz w:val="16"/>
                <w:szCs w:val="16"/>
                <w:lang w:val="en-US"/>
              </w:rPr>
              <w:t xml:space="preserve">Results of the physical review of the requirements indicated in numbers 5.1 to 5.4. </w:t>
            </w:r>
          </w:p>
        </w:tc>
      </w:tr>
      <w:tr w:rsidR="00377477" w:rsidRPr="00063CB8" w:rsidTr="00377477">
        <w:tc>
          <w:tcPr>
            <w:tcW w:w="4788" w:type="dxa"/>
          </w:tcPr>
          <w:p w:rsidR="00377477" w:rsidRPr="00C7277A" w:rsidRDefault="00C7277A" w:rsidP="00C7277A">
            <w:pPr>
              <w:pStyle w:val="ROMANOS"/>
              <w:numPr>
                <w:ilvl w:val="0"/>
                <w:numId w:val="7"/>
              </w:numPr>
              <w:tabs>
                <w:tab w:val="clear" w:pos="4068"/>
              </w:tabs>
              <w:spacing w:after="71"/>
              <w:ind w:left="720" w:hanging="450"/>
              <w:rPr>
                <w:rFonts w:ascii="Verdana" w:hAnsi="Verdana"/>
                <w:sz w:val="16"/>
                <w:szCs w:val="16"/>
              </w:rPr>
            </w:pPr>
            <w:r w:rsidRPr="00C7277A">
              <w:rPr>
                <w:rFonts w:ascii="Verdana" w:hAnsi="Verdana"/>
                <w:sz w:val="16"/>
                <w:szCs w:val="16"/>
              </w:rPr>
              <w:t>La penetración obtenida para cada uno de los filtros, de acuerdo con el tamaño de la muestra indicado en la Tabla 3, tanto de los filtros sometidos a la prueba de carga, a una concentración que no exceda los 200 mg/m3, como de los sometidos a la prueba puntual durante 60 segundos. En el primer caso se deberá presentar la gráfica de comportamiento.</w:t>
            </w:r>
          </w:p>
        </w:tc>
        <w:tc>
          <w:tcPr>
            <w:tcW w:w="4788" w:type="dxa"/>
          </w:tcPr>
          <w:p w:rsidR="00377477" w:rsidRPr="00C7277A" w:rsidRDefault="00C7277A" w:rsidP="00C7277A">
            <w:pPr>
              <w:pStyle w:val="ROMANOS"/>
              <w:numPr>
                <w:ilvl w:val="0"/>
                <w:numId w:val="26"/>
              </w:numPr>
              <w:spacing w:after="71"/>
              <w:rPr>
                <w:rFonts w:ascii="Verdana" w:hAnsi="Verdana"/>
                <w:sz w:val="16"/>
                <w:szCs w:val="16"/>
                <w:lang w:val="en-US"/>
              </w:rPr>
            </w:pPr>
            <w:r w:rsidRPr="00C7277A">
              <w:rPr>
                <w:rFonts w:ascii="Verdana" w:hAnsi="Verdana"/>
                <w:sz w:val="16"/>
                <w:szCs w:val="16"/>
                <w:lang w:val="en-US"/>
              </w:rPr>
              <w:t>The penetration obtained for each one of the filters, according to the size of the sample indicated in Table 3, the filters submitted to the charge test, to a concentration that does not exceed 200 mg/m3, as well as those submitted to the punctual test for 60 seconds. In the first case, the behavior graph must be presented.</w:t>
            </w:r>
          </w:p>
        </w:tc>
      </w:tr>
      <w:tr w:rsidR="00C7277A" w:rsidRPr="00063CB8" w:rsidTr="00377477">
        <w:tc>
          <w:tcPr>
            <w:tcW w:w="4788" w:type="dxa"/>
          </w:tcPr>
          <w:p w:rsidR="00C7277A" w:rsidRPr="00C7277A" w:rsidRDefault="00C7277A" w:rsidP="00C7277A">
            <w:pPr>
              <w:pStyle w:val="ROMANOS"/>
              <w:spacing w:after="71"/>
              <w:ind w:firstLine="0"/>
              <w:jc w:val="right"/>
              <w:rPr>
                <w:rFonts w:ascii="Verdana" w:hAnsi="Verdana"/>
                <w:i/>
                <w:color w:val="0000FA"/>
                <w:sz w:val="16"/>
                <w:szCs w:val="16"/>
              </w:rPr>
            </w:pPr>
            <w:r w:rsidRPr="00C7277A">
              <w:rPr>
                <w:rFonts w:ascii="Verdana" w:hAnsi="Verdana"/>
                <w:i/>
                <w:color w:val="0000FA"/>
                <w:sz w:val="16"/>
                <w:szCs w:val="16"/>
              </w:rPr>
              <w:t>Inciso modificado DOF 24-03-2017</w:t>
            </w:r>
          </w:p>
        </w:tc>
        <w:tc>
          <w:tcPr>
            <w:tcW w:w="4788" w:type="dxa"/>
          </w:tcPr>
          <w:p w:rsidR="00C7277A" w:rsidRPr="00C7277A" w:rsidRDefault="00C7277A" w:rsidP="00C7277A">
            <w:pPr>
              <w:pStyle w:val="ROMANOS"/>
              <w:spacing w:after="71"/>
              <w:ind w:firstLine="0"/>
              <w:jc w:val="right"/>
              <w:rPr>
                <w:rFonts w:ascii="Verdana" w:hAnsi="Verdana"/>
                <w:i/>
                <w:color w:val="0000FA"/>
                <w:sz w:val="16"/>
                <w:szCs w:val="16"/>
                <w:lang w:val="en-US"/>
              </w:rPr>
            </w:pPr>
            <w:r w:rsidRPr="00C7277A">
              <w:rPr>
                <w:rFonts w:ascii="Verdana" w:hAnsi="Verdana"/>
                <w:i/>
                <w:color w:val="0000FA"/>
                <w:sz w:val="16"/>
                <w:szCs w:val="16"/>
                <w:lang w:val="en-US"/>
              </w:rPr>
              <w:t>Clause modified DOF 24-03-2017</w:t>
            </w:r>
          </w:p>
        </w:tc>
      </w:tr>
      <w:tr w:rsidR="00377477" w:rsidRPr="00377477" w:rsidTr="00377477">
        <w:tc>
          <w:tcPr>
            <w:tcW w:w="4788" w:type="dxa"/>
          </w:tcPr>
          <w:p w:rsidR="00377477" w:rsidRPr="00377477" w:rsidRDefault="00C7277A" w:rsidP="00C7277A">
            <w:pPr>
              <w:pStyle w:val="ROMANOS"/>
              <w:numPr>
                <w:ilvl w:val="0"/>
                <w:numId w:val="44"/>
              </w:numPr>
              <w:tabs>
                <w:tab w:val="clear" w:pos="2016"/>
              </w:tabs>
              <w:spacing w:after="71"/>
              <w:ind w:left="630"/>
              <w:rPr>
                <w:rFonts w:ascii="Verdana" w:hAnsi="Verdana"/>
                <w:sz w:val="16"/>
                <w:szCs w:val="16"/>
              </w:rPr>
            </w:pPr>
            <w:r>
              <w:rPr>
                <w:rFonts w:ascii="Verdana" w:hAnsi="Verdana"/>
                <w:sz w:val="16"/>
                <w:szCs w:val="16"/>
              </w:rPr>
              <w:t xml:space="preserve"> </w:t>
            </w:r>
            <w:r w:rsidR="00377477" w:rsidRPr="00377477">
              <w:rPr>
                <w:rFonts w:ascii="Verdana" w:hAnsi="Verdana"/>
                <w:sz w:val="16"/>
                <w:szCs w:val="16"/>
              </w:rPr>
              <w:t>Aerosoles de prueba utilizados.</w:t>
            </w:r>
          </w:p>
        </w:tc>
        <w:tc>
          <w:tcPr>
            <w:tcW w:w="4788" w:type="dxa"/>
          </w:tcPr>
          <w:p w:rsidR="00377477" w:rsidRPr="00727856" w:rsidRDefault="00727856" w:rsidP="00CD10A3">
            <w:pPr>
              <w:pStyle w:val="ROMANOS"/>
              <w:numPr>
                <w:ilvl w:val="0"/>
                <w:numId w:val="26"/>
              </w:numPr>
              <w:spacing w:after="71"/>
              <w:rPr>
                <w:rFonts w:ascii="Verdana" w:hAnsi="Verdana"/>
                <w:b/>
                <w:sz w:val="16"/>
                <w:szCs w:val="16"/>
                <w:lang w:val="es-ES"/>
              </w:rPr>
            </w:pPr>
            <w:r>
              <w:rPr>
                <w:rFonts w:ascii="Verdana" w:hAnsi="Verdana"/>
                <w:sz w:val="16"/>
                <w:szCs w:val="16"/>
                <w:lang w:val="es-ES"/>
              </w:rPr>
              <w:t>Test aerosols utilized</w:t>
            </w:r>
          </w:p>
        </w:tc>
      </w:tr>
      <w:tr w:rsidR="00377477" w:rsidRPr="00063CB8" w:rsidTr="00377477">
        <w:tc>
          <w:tcPr>
            <w:tcW w:w="4788" w:type="dxa"/>
          </w:tcPr>
          <w:p w:rsidR="00377477" w:rsidRPr="00377477" w:rsidRDefault="00377477" w:rsidP="00C7277A">
            <w:pPr>
              <w:pStyle w:val="ROMANOS"/>
              <w:numPr>
                <w:ilvl w:val="0"/>
                <w:numId w:val="44"/>
              </w:numPr>
              <w:spacing w:after="71"/>
              <w:ind w:left="720" w:hanging="432"/>
              <w:rPr>
                <w:rFonts w:ascii="Verdana" w:hAnsi="Verdana"/>
                <w:sz w:val="16"/>
                <w:szCs w:val="16"/>
              </w:rPr>
            </w:pPr>
            <w:r w:rsidRPr="00377477">
              <w:rPr>
                <w:rFonts w:ascii="Verdana" w:hAnsi="Verdana"/>
                <w:sz w:val="16"/>
                <w:szCs w:val="16"/>
              </w:rPr>
              <w:t>Tiempo de exposición de cada filtro.</w:t>
            </w:r>
          </w:p>
        </w:tc>
        <w:tc>
          <w:tcPr>
            <w:tcW w:w="4788" w:type="dxa"/>
          </w:tcPr>
          <w:p w:rsidR="00377477" w:rsidRPr="00727856" w:rsidRDefault="00727856" w:rsidP="00CD10A3">
            <w:pPr>
              <w:pStyle w:val="ROMANOS"/>
              <w:numPr>
                <w:ilvl w:val="0"/>
                <w:numId w:val="26"/>
              </w:numPr>
              <w:spacing w:after="71"/>
              <w:rPr>
                <w:rFonts w:ascii="Verdana" w:hAnsi="Verdana"/>
                <w:b/>
                <w:sz w:val="16"/>
                <w:szCs w:val="16"/>
                <w:lang w:val="en-US"/>
              </w:rPr>
            </w:pPr>
            <w:r w:rsidRPr="00727856">
              <w:rPr>
                <w:rFonts w:ascii="Verdana" w:hAnsi="Verdana"/>
                <w:sz w:val="16"/>
                <w:szCs w:val="16"/>
                <w:lang w:val="en-US"/>
              </w:rPr>
              <w:t>Exposure time of each filter.</w:t>
            </w:r>
          </w:p>
        </w:tc>
      </w:tr>
      <w:tr w:rsidR="00377477" w:rsidRPr="00063CB8" w:rsidTr="00377477">
        <w:tc>
          <w:tcPr>
            <w:tcW w:w="4788" w:type="dxa"/>
          </w:tcPr>
          <w:p w:rsidR="00377477" w:rsidRPr="00377477" w:rsidRDefault="00377477" w:rsidP="00C7277A">
            <w:pPr>
              <w:pStyle w:val="ROMANOS"/>
              <w:numPr>
                <w:ilvl w:val="0"/>
                <w:numId w:val="44"/>
              </w:numPr>
              <w:spacing w:after="71"/>
              <w:ind w:left="720" w:hanging="432"/>
              <w:rPr>
                <w:rFonts w:ascii="Verdana" w:hAnsi="Verdana"/>
                <w:sz w:val="16"/>
                <w:szCs w:val="16"/>
              </w:rPr>
            </w:pPr>
            <w:r w:rsidRPr="00377477">
              <w:rPr>
                <w:rFonts w:ascii="Verdana" w:hAnsi="Verdana"/>
                <w:sz w:val="16"/>
                <w:szCs w:val="16"/>
              </w:rPr>
              <w:t>Valores sobre las caídas de presión iniciales obtenidas para cada uno de los respiradores sometidos a ensayo.</w:t>
            </w:r>
          </w:p>
        </w:tc>
        <w:tc>
          <w:tcPr>
            <w:tcW w:w="4788" w:type="dxa"/>
          </w:tcPr>
          <w:p w:rsidR="00377477" w:rsidRPr="00CD10A3" w:rsidRDefault="00727856" w:rsidP="00CD10A3">
            <w:pPr>
              <w:pStyle w:val="ROMANOS"/>
              <w:numPr>
                <w:ilvl w:val="0"/>
                <w:numId w:val="26"/>
              </w:numPr>
              <w:spacing w:after="71"/>
              <w:rPr>
                <w:rFonts w:ascii="Verdana" w:hAnsi="Verdana"/>
                <w:b/>
                <w:sz w:val="16"/>
                <w:szCs w:val="16"/>
                <w:lang w:val="en-US"/>
              </w:rPr>
            </w:pPr>
            <w:r>
              <w:rPr>
                <w:rFonts w:ascii="Verdana" w:hAnsi="Verdana"/>
                <w:sz w:val="16"/>
                <w:szCs w:val="16"/>
                <w:lang w:val="en-US"/>
              </w:rPr>
              <w:t xml:space="preserve">Values on the initial pressure drops obtained for each one of the respirators submitted to testing. </w:t>
            </w:r>
          </w:p>
        </w:tc>
      </w:tr>
      <w:tr w:rsidR="00377477" w:rsidRPr="00063CB8" w:rsidTr="00377477">
        <w:tc>
          <w:tcPr>
            <w:tcW w:w="4788" w:type="dxa"/>
          </w:tcPr>
          <w:p w:rsidR="00377477" w:rsidRPr="00377477" w:rsidRDefault="00377477" w:rsidP="00C7277A">
            <w:pPr>
              <w:pStyle w:val="ROMANOS"/>
              <w:numPr>
                <w:ilvl w:val="0"/>
                <w:numId w:val="44"/>
              </w:numPr>
              <w:spacing w:after="71"/>
              <w:ind w:left="720" w:hanging="432"/>
              <w:rPr>
                <w:rFonts w:ascii="Verdana" w:hAnsi="Verdana"/>
                <w:sz w:val="16"/>
                <w:szCs w:val="16"/>
              </w:rPr>
            </w:pPr>
            <w:r w:rsidRPr="00377477">
              <w:rPr>
                <w:rFonts w:ascii="Verdana" w:hAnsi="Verdana"/>
                <w:sz w:val="16"/>
                <w:szCs w:val="16"/>
              </w:rPr>
              <w:t>Cualquier observación adicional que se considere procedente asentar relativo al desarrollo de estas pruebas.</w:t>
            </w:r>
          </w:p>
        </w:tc>
        <w:tc>
          <w:tcPr>
            <w:tcW w:w="4788" w:type="dxa"/>
          </w:tcPr>
          <w:p w:rsidR="00377477" w:rsidRPr="00CD10A3" w:rsidRDefault="00727856" w:rsidP="00CD10A3">
            <w:pPr>
              <w:pStyle w:val="ROMANOS"/>
              <w:numPr>
                <w:ilvl w:val="0"/>
                <w:numId w:val="26"/>
              </w:numPr>
              <w:spacing w:after="71"/>
              <w:rPr>
                <w:rFonts w:ascii="Verdana" w:hAnsi="Verdana"/>
                <w:b/>
                <w:sz w:val="16"/>
                <w:szCs w:val="16"/>
                <w:lang w:val="en-US"/>
              </w:rPr>
            </w:pPr>
            <w:r>
              <w:rPr>
                <w:rFonts w:ascii="Verdana" w:hAnsi="Verdana"/>
                <w:sz w:val="16"/>
                <w:szCs w:val="16"/>
                <w:lang w:val="en-US"/>
              </w:rPr>
              <w:t xml:space="preserve">Any additional observation that is considered appropriate to note related to the carrying out of the tests. </w:t>
            </w:r>
          </w:p>
        </w:tc>
      </w:tr>
      <w:tr w:rsidR="00377477" w:rsidRPr="00063CB8" w:rsidTr="00377477">
        <w:tc>
          <w:tcPr>
            <w:tcW w:w="4788" w:type="dxa"/>
          </w:tcPr>
          <w:p w:rsidR="00377477" w:rsidRPr="00377477" w:rsidRDefault="00377477" w:rsidP="003C1A55">
            <w:pPr>
              <w:pStyle w:val="Texto"/>
              <w:spacing w:after="71"/>
              <w:ind w:firstLine="0"/>
              <w:rPr>
                <w:rFonts w:ascii="Verdana" w:hAnsi="Verdana"/>
                <w:b/>
                <w:bCs/>
                <w:sz w:val="16"/>
                <w:szCs w:val="16"/>
              </w:rPr>
            </w:pPr>
            <w:r w:rsidRPr="00377477">
              <w:rPr>
                <w:rFonts w:ascii="Verdana" w:hAnsi="Verdana"/>
                <w:b/>
                <w:bCs/>
                <w:sz w:val="16"/>
                <w:szCs w:val="16"/>
              </w:rPr>
              <w:t>7. Marcado, instrucciones de uso y empaque del producto</w:t>
            </w:r>
          </w:p>
        </w:tc>
        <w:tc>
          <w:tcPr>
            <w:tcW w:w="4788" w:type="dxa"/>
          </w:tcPr>
          <w:p w:rsidR="00377477" w:rsidRPr="00377477" w:rsidRDefault="00727856" w:rsidP="00CD10A3">
            <w:pPr>
              <w:pStyle w:val="Texto"/>
              <w:spacing w:after="71"/>
              <w:ind w:firstLine="0"/>
              <w:rPr>
                <w:rFonts w:ascii="Verdana" w:hAnsi="Verdana"/>
                <w:b/>
                <w:bCs/>
                <w:sz w:val="16"/>
                <w:szCs w:val="16"/>
                <w:lang w:val="en-US"/>
              </w:rPr>
            </w:pPr>
            <w:r>
              <w:rPr>
                <w:rFonts w:ascii="Verdana" w:hAnsi="Verdana"/>
                <w:b/>
                <w:bCs/>
                <w:sz w:val="16"/>
                <w:szCs w:val="16"/>
                <w:lang w:val="en-US"/>
              </w:rPr>
              <w:t xml:space="preserve">7. Marking, instructions for use and packaging of the product. </w:t>
            </w:r>
          </w:p>
        </w:tc>
      </w:tr>
      <w:tr w:rsidR="00377477" w:rsidRPr="00377477" w:rsidTr="00377477">
        <w:tc>
          <w:tcPr>
            <w:tcW w:w="4788" w:type="dxa"/>
          </w:tcPr>
          <w:p w:rsidR="00377477" w:rsidRPr="00377477" w:rsidRDefault="00377477" w:rsidP="003C1A55">
            <w:pPr>
              <w:pStyle w:val="Texto"/>
              <w:spacing w:after="71"/>
              <w:ind w:firstLine="0"/>
              <w:rPr>
                <w:rFonts w:ascii="Verdana" w:hAnsi="Verdana"/>
                <w:sz w:val="16"/>
                <w:szCs w:val="16"/>
              </w:rPr>
            </w:pPr>
            <w:r w:rsidRPr="00377477">
              <w:rPr>
                <w:rFonts w:ascii="Verdana" w:hAnsi="Verdana"/>
                <w:b/>
                <w:sz w:val="16"/>
                <w:szCs w:val="16"/>
              </w:rPr>
              <w:t xml:space="preserve">7.1 </w:t>
            </w:r>
            <w:r w:rsidRPr="00377477">
              <w:rPr>
                <w:rFonts w:ascii="Verdana" w:hAnsi="Verdana"/>
                <w:sz w:val="16"/>
                <w:szCs w:val="16"/>
              </w:rPr>
              <w:t>Marcado</w:t>
            </w:r>
          </w:p>
        </w:tc>
        <w:tc>
          <w:tcPr>
            <w:tcW w:w="4788" w:type="dxa"/>
          </w:tcPr>
          <w:p w:rsidR="00377477" w:rsidRPr="00727856" w:rsidRDefault="00727856" w:rsidP="00CD10A3">
            <w:pPr>
              <w:pStyle w:val="Texto"/>
              <w:spacing w:after="71"/>
              <w:ind w:firstLine="0"/>
              <w:rPr>
                <w:rFonts w:ascii="Verdana" w:hAnsi="Verdana"/>
                <w:sz w:val="16"/>
                <w:szCs w:val="16"/>
                <w:lang w:val="en-US"/>
              </w:rPr>
            </w:pPr>
            <w:r>
              <w:rPr>
                <w:rFonts w:ascii="Verdana" w:hAnsi="Verdana"/>
                <w:b/>
                <w:sz w:val="16"/>
                <w:szCs w:val="16"/>
                <w:lang w:val="en-US"/>
              </w:rPr>
              <w:t xml:space="preserve">7.1 </w:t>
            </w:r>
            <w:r>
              <w:rPr>
                <w:rFonts w:ascii="Verdana" w:hAnsi="Verdana"/>
                <w:sz w:val="16"/>
                <w:szCs w:val="16"/>
                <w:lang w:val="en-US"/>
              </w:rPr>
              <w:t>Markings</w:t>
            </w:r>
          </w:p>
        </w:tc>
      </w:tr>
      <w:tr w:rsidR="00377477" w:rsidRPr="00063CB8" w:rsidTr="00377477">
        <w:tc>
          <w:tcPr>
            <w:tcW w:w="4788" w:type="dxa"/>
          </w:tcPr>
          <w:p w:rsidR="00377477" w:rsidRPr="00377477" w:rsidRDefault="00377477" w:rsidP="003C1A55">
            <w:pPr>
              <w:pStyle w:val="Texto"/>
              <w:spacing w:after="71"/>
              <w:ind w:firstLine="0"/>
              <w:rPr>
                <w:rFonts w:ascii="Verdana" w:hAnsi="Verdana"/>
                <w:sz w:val="16"/>
                <w:szCs w:val="16"/>
              </w:rPr>
            </w:pPr>
            <w:r w:rsidRPr="00377477">
              <w:rPr>
                <w:rFonts w:ascii="Verdana" w:hAnsi="Verdana"/>
                <w:b/>
                <w:sz w:val="16"/>
                <w:szCs w:val="16"/>
              </w:rPr>
              <w:t xml:space="preserve">7.1.1 </w:t>
            </w:r>
            <w:r w:rsidRPr="00377477">
              <w:rPr>
                <w:rFonts w:ascii="Verdana" w:hAnsi="Verdana"/>
                <w:sz w:val="16"/>
                <w:szCs w:val="16"/>
              </w:rPr>
              <w:t>Marcado en el producto: Se deberán marcar en el producto los datos siguientes:</w:t>
            </w:r>
          </w:p>
        </w:tc>
        <w:tc>
          <w:tcPr>
            <w:tcW w:w="4788" w:type="dxa"/>
          </w:tcPr>
          <w:p w:rsidR="00377477" w:rsidRPr="00727856" w:rsidRDefault="00727856" w:rsidP="00CD10A3">
            <w:pPr>
              <w:pStyle w:val="Texto"/>
              <w:spacing w:after="71"/>
              <w:ind w:firstLine="0"/>
              <w:rPr>
                <w:rFonts w:ascii="Verdana" w:hAnsi="Verdana"/>
                <w:sz w:val="16"/>
                <w:szCs w:val="16"/>
                <w:lang w:val="en-US"/>
              </w:rPr>
            </w:pPr>
            <w:r>
              <w:rPr>
                <w:rFonts w:ascii="Verdana" w:hAnsi="Verdana"/>
                <w:b/>
                <w:sz w:val="16"/>
                <w:szCs w:val="16"/>
                <w:lang w:val="en-US"/>
              </w:rPr>
              <w:t xml:space="preserve">7.1.1 </w:t>
            </w:r>
            <w:r>
              <w:rPr>
                <w:rFonts w:ascii="Verdana" w:hAnsi="Verdana"/>
                <w:sz w:val="16"/>
                <w:szCs w:val="16"/>
                <w:lang w:val="en-US"/>
              </w:rPr>
              <w:t xml:space="preserve">Markings of the product: </w:t>
            </w:r>
            <w:r w:rsidR="00F25159">
              <w:rPr>
                <w:rFonts w:ascii="Verdana" w:hAnsi="Verdana"/>
                <w:sz w:val="16"/>
                <w:szCs w:val="16"/>
                <w:lang w:val="en-US"/>
              </w:rPr>
              <w:t xml:space="preserve">The following data must be marked on the product: </w:t>
            </w:r>
          </w:p>
        </w:tc>
      </w:tr>
      <w:tr w:rsidR="00377477" w:rsidRPr="00063CB8" w:rsidTr="00377477">
        <w:tc>
          <w:tcPr>
            <w:tcW w:w="4788" w:type="dxa"/>
          </w:tcPr>
          <w:p w:rsidR="00377477" w:rsidRPr="00377477" w:rsidRDefault="00377477" w:rsidP="003C1A55">
            <w:pPr>
              <w:pStyle w:val="ROMANOS"/>
              <w:numPr>
                <w:ilvl w:val="0"/>
                <w:numId w:val="12"/>
              </w:numPr>
              <w:spacing w:after="71"/>
              <w:ind w:left="720" w:hanging="432"/>
              <w:rPr>
                <w:rFonts w:ascii="Verdana" w:hAnsi="Verdana"/>
                <w:sz w:val="16"/>
                <w:szCs w:val="16"/>
              </w:rPr>
            </w:pPr>
            <w:r w:rsidRPr="00377477">
              <w:rPr>
                <w:rFonts w:ascii="Verdana" w:hAnsi="Verdana"/>
                <w:sz w:val="16"/>
                <w:szCs w:val="16"/>
              </w:rPr>
              <w:t>Nombre o razón social y/o marca registrada del fabricante, comercializador o importador en caso de producto de procedencia extranjera.</w:t>
            </w:r>
          </w:p>
        </w:tc>
        <w:tc>
          <w:tcPr>
            <w:tcW w:w="4788" w:type="dxa"/>
          </w:tcPr>
          <w:p w:rsidR="00377477" w:rsidRPr="00F25159" w:rsidRDefault="00F25159" w:rsidP="00F25159">
            <w:pPr>
              <w:pStyle w:val="ROMANOS"/>
              <w:numPr>
                <w:ilvl w:val="0"/>
                <w:numId w:val="27"/>
              </w:numPr>
              <w:spacing w:after="71"/>
              <w:rPr>
                <w:rFonts w:ascii="Verdana" w:hAnsi="Verdana"/>
                <w:b/>
                <w:sz w:val="16"/>
                <w:szCs w:val="16"/>
                <w:lang w:val="en-US"/>
              </w:rPr>
            </w:pPr>
            <w:r>
              <w:rPr>
                <w:rFonts w:ascii="Verdana" w:hAnsi="Verdana"/>
                <w:sz w:val="16"/>
                <w:szCs w:val="16"/>
                <w:lang w:val="en-US"/>
              </w:rPr>
              <w:t>Name or company name and/or registered trademark of the manufacturer, commercial importer or importer in the case of products of foreign origin.</w:t>
            </w:r>
          </w:p>
        </w:tc>
      </w:tr>
      <w:tr w:rsidR="00377477" w:rsidRPr="00063CB8" w:rsidTr="00377477">
        <w:tc>
          <w:tcPr>
            <w:tcW w:w="4788" w:type="dxa"/>
          </w:tcPr>
          <w:p w:rsidR="00377477" w:rsidRPr="00377477" w:rsidRDefault="00377477" w:rsidP="003C1A55">
            <w:pPr>
              <w:pStyle w:val="ROMANOS"/>
              <w:numPr>
                <w:ilvl w:val="0"/>
                <w:numId w:val="12"/>
              </w:numPr>
              <w:spacing w:after="71"/>
              <w:ind w:left="720" w:hanging="432"/>
              <w:rPr>
                <w:rFonts w:ascii="Verdana" w:hAnsi="Verdana"/>
                <w:sz w:val="16"/>
                <w:szCs w:val="16"/>
              </w:rPr>
            </w:pPr>
            <w:r w:rsidRPr="00377477">
              <w:rPr>
                <w:rFonts w:ascii="Verdana" w:hAnsi="Verdana"/>
                <w:sz w:val="16"/>
                <w:szCs w:val="16"/>
              </w:rPr>
              <w:t>Modelo o denominación del respirador.</w:t>
            </w:r>
          </w:p>
        </w:tc>
        <w:tc>
          <w:tcPr>
            <w:tcW w:w="4788" w:type="dxa"/>
          </w:tcPr>
          <w:p w:rsidR="00377477" w:rsidRPr="00F25159" w:rsidRDefault="00F25159" w:rsidP="00F25159">
            <w:pPr>
              <w:pStyle w:val="ROMANOS"/>
              <w:numPr>
                <w:ilvl w:val="0"/>
                <w:numId w:val="27"/>
              </w:numPr>
              <w:spacing w:after="71"/>
              <w:rPr>
                <w:rFonts w:ascii="Verdana" w:hAnsi="Verdana"/>
                <w:b/>
                <w:sz w:val="16"/>
                <w:szCs w:val="16"/>
                <w:lang w:val="en-US"/>
              </w:rPr>
            </w:pPr>
            <w:r>
              <w:rPr>
                <w:rFonts w:ascii="Verdana" w:hAnsi="Verdana"/>
                <w:sz w:val="16"/>
                <w:szCs w:val="16"/>
                <w:lang w:val="en-US"/>
              </w:rPr>
              <w:t>Model or name of the respirator.</w:t>
            </w:r>
          </w:p>
        </w:tc>
      </w:tr>
      <w:tr w:rsidR="00377477" w:rsidRPr="00063CB8" w:rsidTr="00377477">
        <w:tc>
          <w:tcPr>
            <w:tcW w:w="4788" w:type="dxa"/>
          </w:tcPr>
          <w:p w:rsidR="00377477" w:rsidRPr="00377477" w:rsidRDefault="00377477" w:rsidP="003C1A55">
            <w:pPr>
              <w:pStyle w:val="ROMANOS"/>
              <w:numPr>
                <w:ilvl w:val="0"/>
                <w:numId w:val="12"/>
              </w:numPr>
              <w:spacing w:after="71"/>
              <w:ind w:left="720" w:hanging="432"/>
              <w:rPr>
                <w:rFonts w:ascii="Verdana" w:hAnsi="Verdana"/>
                <w:sz w:val="16"/>
                <w:szCs w:val="16"/>
              </w:rPr>
            </w:pPr>
            <w:r w:rsidRPr="00377477">
              <w:rPr>
                <w:rFonts w:ascii="Verdana" w:hAnsi="Verdana"/>
                <w:sz w:val="16"/>
                <w:szCs w:val="16"/>
              </w:rPr>
              <w:t>Designación conforme a lo establecido en el numeral 4.3, de la presente Norma.</w:t>
            </w:r>
          </w:p>
        </w:tc>
        <w:tc>
          <w:tcPr>
            <w:tcW w:w="4788" w:type="dxa"/>
          </w:tcPr>
          <w:p w:rsidR="00377477" w:rsidRPr="00F25159" w:rsidRDefault="00F25159" w:rsidP="00F25159">
            <w:pPr>
              <w:pStyle w:val="ROMANOS"/>
              <w:numPr>
                <w:ilvl w:val="0"/>
                <w:numId w:val="27"/>
              </w:numPr>
              <w:spacing w:after="71"/>
              <w:rPr>
                <w:rFonts w:ascii="Verdana" w:hAnsi="Verdana"/>
                <w:b/>
                <w:sz w:val="16"/>
                <w:szCs w:val="16"/>
                <w:lang w:val="en-US"/>
              </w:rPr>
            </w:pPr>
            <w:r>
              <w:rPr>
                <w:rFonts w:ascii="Verdana" w:hAnsi="Verdana"/>
                <w:sz w:val="16"/>
                <w:szCs w:val="16"/>
                <w:lang w:val="en-US"/>
              </w:rPr>
              <w:t xml:space="preserve">Designation according to that established on number 4.3 of this Standard. </w:t>
            </w:r>
          </w:p>
        </w:tc>
      </w:tr>
      <w:tr w:rsidR="00377477" w:rsidRPr="001C5657" w:rsidTr="00377477">
        <w:tc>
          <w:tcPr>
            <w:tcW w:w="4788" w:type="dxa"/>
          </w:tcPr>
          <w:p w:rsidR="00377477" w:rsidRPr="00377477" w:rsidRDefault="00377477" w:rsidP="003C1A55">
            <w:pPr>
              <w:pStyle w:val="ROMANOS"/>
              <w:numPr>
                <w:ilvl w:val="0"/>
                <w:numId w:val="12"/>
              </w:numPr>
              <w:spacing w:after="71"/>
              <w:ind w:left="720" w:hanging="432"/>
              <w:rPr>
                <w:rFonts w:ascii="Verdana" w:hAnsi="Verdana"/>
                <w:sz w:val="16"/>
                <w:szCs w:val="16"/>
              </w:rPr>
            </w:pPr>
            <w:r w:rsidRPr="00377477">
              <w:rPr>
                <w:rFonts w:ascii="Verdana" w:hAnsi="Verdana"/>
                <w:sz w:val="16"/>
                <w:szCs w:val="16"/>
              </w:rPr>
              <w:t xml:space="preserve">Contraseña oficial de cumplimiento con </w:t>
            </w:r>
            <w:smartTag w:uri="urn:schemas-microsoft-com:office:smarttags" w:element="PersonName">
              <w:smartTagPr>
                <w:attr w:name="ProductID" w:val="la presente Norma"/>
              </w:smartTagPr>
              <w:r w:rsidRPr="00377477">
                <w:rPr>
                  <w:rFonts w:ascii="Verdana" w:hAnsi="Verdana"/>
                  <w:sz w:val="16"/>
                  <w:szCs w:val="16"/>
                </w:rPr>
                <w:t>la presente Norma</w:t>
              </w:r>
            </w:smartTag>
            <w:r w:rsidRPr="00377477">
              <w:rPr>
                <w:rFonts w:ascii="Verdana" w:hAnsi="Verdana"/>
                <w:sz w:val="16"/>
                <w:szCs w:val="16"/>
              </w:rPr>
              <w:t xml:space="preserve">, conforme a lo dispuesto en </w:t>
            </w:r>
            <w:smartTag w:uri="urn:schemas-microsoft-com:office:smarttags" w:element="PersonName">
              <w:smartTagPr>
                <w:attr w:name="ProductID" w:val="la Norma Oficial Mexicana"/>
              </w:smartTagPr>
              <w:smartTag w:uri="urn:schemas-microsoft-com:office:smarttags" w:element="PersonName">
                <w:smartTagPr>
                  <w:attr w:name="ProductID" w:val="la Norma Oficial"/>
                </w:smartTagPr>
                <w:r w:rsidRPr="00377477">
                  <w:rPr>
                    <w:rFonts w:ascii="Verdana" w:hAnsi="Verdana"/>
                    <w:sz w:val="16"/>
                    <w:szCs w:val="16"/>
                  </w:rPr>
                  <w:t>la Norma Oficial</w:t>
                </w:r>
              </w:smartTag>
              <w:r w:rsidRPr="00377477">
                <w:rPr>
                  <w:rFonts w:ascii="Verdana" w:hAnsi="Verdana"/>
                  <w:sz w:val="16"/>
                  <w:szCs w:val="16"/>
                </w:rPr>
                <w:t xml:space="preserve"> Mexicana</w:t>
              </w:r>
            </w:smartTag>
            <w:r w:rsidRPr="00377477">
              <w:rPr>
                <w:rFonts w:ascii="Verdana" w:hAnsi="Verdana"/>
                <w:sz w:val="16"/>
                <w:szCs w:val="16"/>
              </w:rPr>
              <w:t xml:space="preserve"> NOM-106-SCFI-2000, o la que la sustituya.</w:t>
            </w:r>
          </w:p>
        </w:tc>
        <w:tc>
          <w:tcPr>
            <w:tcW w:w="4788" w:type="dxa"/>
          </w:tcPr>
          <w:p w:rsidR="00377477" w:rsidRPr="00F25159" w:rsidRDefault="00F25159" w:rsidP="00F25159">
            <w:pPr>
              <w:pStyle w:val="ROMANOS"/>
              <w:numPr>
                <w:ilvl w:val="0"/>
                <w:numId w:val="27"/>
              </w:numPr>
              <w:spacing w:after="71"/>
              <w:rPr>
                <w:rFonts w:ascii="Verdana" w:hAnsi="Verdana"/>
                <w:b/>
                <w:sz w:val="16"/>
                <w:szCs w:val="16"/>
                <w:lang w:val="en-US"/>
              </w:rPr>
            </w:pPr>
            <w:r>
              <w:rPr>
                <w:rFonts w:ascii="Verdana" w:hAnsi="Verdana"/>
                <w:sz w:val="16"/>
                <w:szCs w:val="16"/>
                <w:lang w:val="en-US"/>
              </w:rPr>
              <w:t>Official symbol of compliance with this Standard, according to the provision in the Official Mexican Standard  NOM-106-SCFI-2000 or that which substitutes it.</w:t>
            </w:r>
          </w:p>
        </w:tc>
      </w:tr>
      <w:tr w:rsidR="00377477" w:rsidRPr="00063CB8" w:rsidTr="00377477">
        <w:tc>
          <w:tcPr>
            <w:tcW w:w="4788" w:type="dxa"/>
          </w:tcPr>
          <w:p w:rsidR="00377477" w:rsidRPr="00377477" w:rsidRDefault="00377477" w:rsidP="003C1A55">
            <w:pPr>
              <w:pStyle w:val="Texto"/>
              <w:spacing w:after="71"/>
              <w:ind w:firstLine="0"/>
              <w:rPr>
                <w:rFonts w:ascii="Verdana" w:hAnsi="Verdana"/>
                <w:sz w:val="16"/>
                <w:szCs w:val="16"/>
                <w:lang w:val="es-ES"/>
              </w:rPr>
            </w:pPr>
            <w:r w:rsidRPr="00377477">
              <w:rPr>
                <w:rFonts w:ascii="Verdana" w:hAnsi="Verdana"/>
                <w:b/>
                <w:bCs/>
                <w:color w:val="000000"/>
                <w:sz w:val="16"/>
                <w:szCs w:val="16"/>
              </w:rPr>
              <w:t xml:space="preserve">7.1.2 </w:t>
            </w:r>
            <w:r w:rsidRPr="00377477">
              <w:rPr>
                <w:rFonts w:ascii="Verdana" w:hAnsi="Verdana"/>
                <w:bCs/>
                <w:color w:val="000000"/>
                <w:sz w:val="16"/>
                <w:szCs w:val="16"/>
              </w:rPr>
              <w:t>Marcado en el empaque</w:t>
            </w:r>
            <w:r w:rsidRPr="00377477">
              <w:rPr>
                <w:rFonts w:ascii="Verdana" w:hAnsi="Verdana"/>
                <w:sz w:val="16"/>
                <w:szCs w:val="16"/>
                <w:lang w:val="es-ES"/>
              </w:rPr>
              <w:t>: Se deberán marcar, imprimir o etiquetar en el envase los datos indicados en el numeral 7.1.1, así como los siguientes en idioma español:</w:t>
            </w:r>
          </w:p>
        </w:tc>
        <w:tc>
          <w:tcPr>
            <w:tcW w:w="4788" w:type="dxa"/>
          </w:tcPr>
          <w:p w:rsidR="00377477" w:rsidRPr="00F25159" w:rsidRDefault="00F25159" w:rsidP="00CE62D7">
            <w:pPr>
              <w:pStyle w:val="Texto"/>
              <w:spacing w:after="71"/>
              <w:ind w:firstLine="0"/>
              <w:rPr>
                <w:rFonts w:ascii="Verdana" w:hAnsi="Verdana"/>
                <w:bCs/>
                <w:color w:val="000000"/>
                <w:sz w:val="16"/>
                <w:szCs w:val="16"/>
                <w:lang w:val="en-US"/>
              </w:rPr>
            </w:pPr>
            <w:r>
              <w:rPr>
                <w:rFonts w:ascii="Verdana" w:hAnsi="Verdana"/>
                <w:b/>
                <w:bCs/>
                <w:color w:val="000000"/>
                <w:sz w:val="16"/>
                <w:szCs w:val="16"/>
                <w:lang w:val="en-US"/>
              </w:rPr>
              <w:t xml:space="preserve">7.1.2 </w:t>
            </w:r>
            <w:r>
              <w:rPr>
                <w:rFonts w:ascii="Verdana" w:hAnsi="Verdana"/>
                <w:bCs/>
                <w:color w:val="000000"/>
                <w:sz w:val="16"/>
                <w:szCs w:val="16"/>
                <w:lang w:val="en-US"/>
              </w:rPr>
              <w:t>Mark</w:t>
            </w:r>
            <w:r w:rsidR="00CE62D7">
              <w:rPr>
                <w:rFonts w:ascii="Verdana" w:hAnsi="Verdana"/>
                <w:bCs/>
                <w:color w:val="000000"/>
                <w:sz w:val="16"/>
                <w:szCs w:val="16"/>
                <w:lang w:val="en-US"/>
              </w:rPr>
              <w:t>ings</w:t>
            </w:r>
            <w:r>
              <w:rPr>
                <w:rFonts w:ascii="Verdana" w:hAnsi="Verdana"/>
                <w:bCs/>
                <w:color w:val="000000"/>
                <w:sz w:val="16"/>
                <w:szCs w:val="16"/>
                <w:lang w:val="en-US"/>
              </w:rPr>
              <w:t xml:space="preserve"> on the package: The data indicated in number 7.1.1  must be marked, printed or labeled on the package, as well as the following in Spanish: </w:t>
            </w:r>
          </w:p>
        </w:tc>
      </w:tr>
      <w:tr w:rsidR="00377477" w:rsidRPr="00063CB8" w:rsidTr="00377477">
        <w:tc>
          <w:tcPr>
            <w:tcW w:w="4788" w:type="dxa"/>
          </w:tcPr>
          <w:p w:rsidR="00377477" w:rsidRPr="00377477" w:rsidRDefault="00377477" w:rsidP="003C1A55">
            <w:pPr>
              <w:pStyle w:val="ROMANOS"/>
              <w:numPr>
                <w:ilvl w:val="0"/>
                <w:numId w:val="13"/>
              </w:numPr>
              <w:spacing w:after="71"/>
              <w:ind w:left="720" w:hanging="432"/>
              <w:rPr>
                <w:rFonts w:ascii="Verdana" w:hAnsi="Verdana"/>
                <w:sz w:val="16"/>
                <w:szCs w:val="16"/>
              </w:rPr>
            </w:pPr>
            <w:r w:rsidRPr="00377477">
              <w:rPr>
                <w:rFonts w:ascii="Verdana" w:hAnsi="Verdana"/>
                <w:sz w:val="16"/>
                <w:szCs w:val="16"/>
              </w:rPr>
              <w:t>La leyenda “Hecho en México”, u otras análogas, o el nombre del país de origen.</w:t>
            </w:r>
          </w:p>
        </w:tc>
        <w:tc>
          <w:tcPr>
            <w:tcW w:w="4788" w:type="dxa"/>
          </w:tcPr>
          <w:p w:rsidR="00377477" w:rsidRPr="00F25159" w:rsidRDefault="00F25159" w:rsidP="00F25159">
            <w:pPr>
              <w:pStyle w:val="ROMANOS"/>
              <w:numPr>
                <w:ilvl w:val="0"/>
                <w:numId w:val="28"/>
              </w:numPr>
              <w:spacing w:after="71"/>
              <w:rPr>
                <w:rFonts w:ascii="Verdana" w:hAnsi="Verdana"/>
                <w:b/>
                <w:sz w:val="16"/>
                <w:szCs w:val="16"/>
                <w:lang w:val="en-US"/>
              </w:rPr>
            </w:pPr>
            <w:r>
              <w:rPr>
                <w:rFonts w:ascii="Verdana" w:hAnsi="Verdana"/>
                <w:sz w:val="16"/>
                <w:szCs w:val="16"/>
                <w:lang w:val="en-US"/>
              </w:rPr>
              <w:t>The legend “Made in Mexico,” or other similar legends or the name of the country of origin.</w:t>
            </w:r>
          </w:p>
        </w:tc>
      </w:tr>
      <w:tr w:rsidR="00377477" w:rsidRPr="00063CB8" w:rsidTr="00377477">
        <w:tc>
          <w:tcPr>
            <w:tcW w:w="4788" w:type="dxa"/>
          </w:tcPr>
          <w:p w:rsidR="00377477" w:rsidRPr="00377477" w:rsidRDefault="00377477" w:rsidP="003C1A55">
            <w:pPr>
              <w:pStyle w:val="ROMANOS"/>
              <w:numPr>
                <w:ilvl w:val="0"/>
                <w:numId w:val="13"/>
              </w:numPr>
              <w:spacing w:after="71"/>
              <w:ind w:left="720" w:hanging="432"/>
              <w:rPr>
                <w:rFonts w:ascii="Verdana" w:hAnsi="Verdana"/>
                <w:sz w:val="16"/>
                <w:szCs w:val="16"/>
              </w:rPr>
            </w:pPr>
            <w:r w:rsidRPr="00377477">
              <w:rPr>
                <w:rFonts w:ascii="Verdana" w:hAnsi="Verdana"/>
                <w:sz w:val="16"/>
                <w:szCs w:val="16"/>
              </w:rPr>
              <w:t>Condiciones de almacenamiento, tales como temperatura y humedad.</w:t>
            </w:r>
          </w:p>
        </w:tc>
        <w:tc>
          <w:tcPr>
            <w:tcW w:w="4788" w:type="dxa"/>
          </w:tcPr>
          <w:p w:rsidR="00377477" w:rsidRPr="00F25159" w:rsidRDefault="00F25159" w:rsidP="00F25159">
            <w:pPr>
              <w:pStyle w:val="ROMANOS"/>
              <w:numPr>
                <w:ilvl w:val="0"/>
                <w:numId w:val="28"/>
              </w:numPr>
              <w:spacing w:after="71"/>
              <w:rPr>
                <w:rFonts w:ascii="Verdana" w:hAnsi="Verdana"/>
                <w:b/>
                <w:sz w:val="16"/>
                <w:szCs w:val="16"/>
                <w:lang w:val="en-US"/>
              </w:rPr>
            </w:pPr>
            <w:r>
              <w:rPr>
                <w:rFonts w:ascii="Verdana" w:hAnsi="Verdana"/>
                <w:sz w:val="16"/>
                <w:szCs w:val="16"/>
                <w:lang w:val="en-US"/>
              </w:rPr>
              <w:t>Storage conditions, such as temperature and humidity.</w:t>
            </w:r>
          </w:p>
        </w:tc>
      </w:tr>
      <w:tr w:rsidR="00377477" w:rsidRPr="00377477" w:rsidTr="00377477">
        <w:tc>
          <w:tcPr>
            <w:tcW w:w="4788" w:type="dxa"/>
          </w:tcPr>
          <w:p w:rsidR="00377477" w:rsidRPr="00377477" w:rsidRDefault="00377477" w:rsidP="003C1A55">
            <w:pPr>
              <w:pStyle w:val="ROMANOS"/>
              <w:numPr>
                <w:ilvl w:val="0"/>
                <w:numId w:val="13"/>
              </w:numPr>
              <w:spacing w:after="71"/>
              <w:ind w:left="720" w:hanging="432"/>
              <w:rPr>
                <w:rFonts w:ascii="Verdana" w:hAnsi="Verdana"/>
                <w:sz w:val="16"/>
                <w:szCs w:val="16"/>
              </w:rPr>
            </w:pPr>
            <w:r w:rsidRPr="00377477">
              <w:rPr>
                <w:rFonts w:ascii="Verdana" w:hAnsi="Verdana"/>
                <w:sz w:val="16"/>
                <w:szCs w:val="16"/>
              </w:rPr>
              <w:t>Contenido.</w:t>
            </w:r>
          </w:p>
        </w:tc>
        <w:tc>
          <w:tcPr>
            <w:tcW w:w="4788" w:type="dxa"/>
          </w:tcPr>
          <w:p w:rsidR="00377477" w:rsidRPr="00F25159" w:rsidRDefault="00F25159" w:rsidP="00F25159">
            <w:pPr>
              <w:pStyle w:val="ROMANOS"/>
              <w:numPr>
                <w:ilvl w:val="0"/>
                <w:numId w:val="28"/>
              </w:numPr>
              <w:spacing w:after="71"/>
              <w:rPr>
                <w:rFonts w:ascii="Verdana" w:hAnsi="Verdana"/>
                <w:b/>
                <w:sz w:val="16"/>
                <w:szCs w:val="16"/>
                <w:lang w:val="en-US"/>
              </w:rPr>
            </w:pPr>
            <w:r>
              <w:rPr>
                <w:rFonts w:ascii="Verdana" w:hAnsi="Verdana"/>
                <w:sz w:val="16"/>
                <w:szCs w:val="16"/>
                <w:lang w:val="en-US"/>
              </w:rPr>
              <w:t>Contents.</w:t>
            </w:r>
          </w:p>
        </w:tc>
      </w:tr>
      <w:tr w:rsidR="00377477" w:rsidRPr="00377477" w:rsidTr="00377477">
        <w:tc>
          <w:tcPr>
            <w:tcW w:w="4788" w:type="dxa"/>
          </w:tcPr>
          <w:p w:rsidR="00377477" w:rsidRPr="00377477" w:rsidRDefault="00377477" w:rsidP="003C1A55">
            <w:pPr>
              <w:pStyle w:val="ROMANOS"/>
              <w:numPr>
                <w:ilvl w:val="0"/>
                <w:numId w:val="13"/>
              </w:numPr>
              <w:spacing w:after="71"/>
              <w:ind w:left="720" w:hanging="432"/>
              <w:rPr>
                <w:rFonts w:ascii="Verdana" w:hAnsi="Verdana"/>
                <w:sz w:val="16"/>
                <w:szCs w:val="16"/>
              </w:rPr>
            </w:pPr>
            <w:r w:rsidRPr="00377477">
              <w:rPr>
                <w:rFonts w:ascii="Verdana" w:hAnsi="Verdana"/>
                <w:sz w:val="16"/>
                <w:szCs w:val="16"/>
              </w:rPr>
              <w:t>Talla.</w:t>
            </w:r>
          </w:p>
        </w:tc>
        <w:tc>
          <w:tcPr>
            <w:tcW w:w="4788" w:type="dxa"/>
          </w:tcPr>
          <w:p w:rsidR="00377477" w:rsidRPr="00F25159" w:rsidRDefault="00F25159" w:rsidP="00F25159">
            <w:pPr>
              <w:pStyle w:val="ROMANOS"/>
              <w:numPr>
                <w:ilvl w:val="0"/>
                <w:numId w:val="28"/>
              </w:numPr>
              <w:spacing w:after="71"/>
              <w:rPr>
                <w:rFonts w:ascii="Verdana" w:hAnsi="Verdana"/>
                <w:b/>
                <w:sz w:val="16"/>
                <w:szCs w:val="16"/>
                <w:lang w:val="en-US"/>
              </w:rPr>
            </w:pPr>
            <w:r>
              <w:rPr>
                <w:rFonts w:ascii="Verdana" w:hAnsi="Verdana"/>
                <w:sz w:val="16"/>
                <w:szCs w:val="16"/>
                <w:lang w:val="en-US"/>
              </w:rPr>
              <w:t xml:space="preserve">Size. </w:t>
            </w:r>
          </w:p>
        </w:tc>
      </w:tr>
      <w:tr w:rsidR="00377477" w:rsidRPr="00377477" w:rsidTr="00377477">
        <w:tc>
          <w:tcPr>
            <w:tcW w:w="4788" w:type="dxa"/>
          </w:tcPr>
          <w:p w:rsidR="00377477" w:rsidRPr="00377477" w:rsidRDefault="00377477" w:rsidP="003C1A55">
            <w:pPr>
              <w:pStyle w:val="ROMANOS"/>
              <w:numPr>
                <w:ilvl w:val="0"/>
                <w:numId w:val="13"/>
              </w:numPr>
              <w:spacing w:after="71"/>
              <w:ind w:left="720" w:hanging="432"/>
              <w:rPr>
                <w:rFonts w:ascii="Verdana" w:hAnsi="Verdana"/>
                <w:sz w:val="16"/>
                <w:szCs w:val="16"/>
              </w:rPr>
            </w:pPr>
            <w:r w:rsidRPr="00377477">
              <w:rPr>
                <w:rFonts w:ascii="Verdana" w:hAnsi="Verdana"/>
                <w:sz w:val="16"/>
                <w:szCs w:val="16"/>
              </w:rPr>
              <w:t>Lote.</w:t>
            </w:r>
          </w:p>
        </w:tc>
        <w:tc>
          <w:tcPr>
            <w:tcW w:w="4788" w:type="dxa"/>
          </w:tcPr>
          <w:p w:rsidR="00377477" w:rsidRPr="00F25159" w:rsidRDefault="00F25159" w:rsidP="00F25159">
            <w:pPr>
              <w:pStyle w:val="ROMANOS"/>
              <w:numPr>
                <w:ilvl w:val="0"/>
                <w:numId w:val="28"/>
              </w:numPr>
              <w:spacing w:after="71"/>
              <w:rPr>
                <w:rFonts w:ascii="Verdana" w:hAnsi="Verdana"/>
                <w:b/>
                <w:sz w:val="16"/>
                <w:szCs w:val="16"/>
                <w:lang w:val="en-US"/>
              </w:rPr>
            </w:pPr>
            <w:r>
              <w:rPr>
                <w:rFonts w:ascii="Verdana" w:hAnsi="Verdana"/>
                <w:sz w:val="16"/>
                <w:szCs w:val="16"/>
                <w:lang w:val="en-US"/>
              </w:rPr>
              <w:t xml:space="preserve">Lot. </w:t>
            </w:r>
          </w:p>
        </w:tc>
      </w:tr>
      <w:tr w:rsidR="00377477" w:rsidRPr="00063CB8" w:rsidTr="00377477">
        <w:tc>
          <w:tcPr>
            <w:tcW w:w="4788" w:type="dxa"/>
          </w:tcPr>
          <w:p w:rsidR="00377477" w:rsidRPr="00377477" w:rsidRDefault="00377477" w:rsidP="003C1A55">
            <w:pPr>
              <w:pStyle w:val="Texto"/>
              <w:spacing w:after="71"/>
              <w:ind w:firstLine="0"/>
              <w:rPr>
                <w:rFonts w:ascii="Verdana" w:hAnsi="Verdana"/>
                <w:sz w:val="16"/>
                <w:szCs w:val="16"/>
              </w:rPr>
            </w:pPr>
            <w:r w:rsidRPr="00377477">
              <w:rPr>
                <w:rFonts w:ascii="Verdana" w:hAnsi="Verdana"/>
                <w:b/>
                <w:sz w:val="16"/>
                <w:szCs w:val="16"/>
              </w:rPr>
              <w:t xml:space="preserve">7.1.3 </w:t>
            </w:r>
            <w:r w:rsidRPr="00377477">
              <w:rPr>
                <w:rFonts w:ascii="Verdana" w:hAnsi="Verdana"/>
                <w:sz w:val="16"/>
                <w:szCs w:val="16"/>
              </w:rPr>
              <w:t>Marcado en el embalaje: Se deberán marcar en el embalaje del producto los datos siguientes:</w:t>
            </w:r>
          </w:p>
        </w:tc>
        <w:tc>
          <w:tcPr>
            <w:tcW w:w="4788" w:type="dxa"/>
          </w:tcPr>
          <w:p w:rsidR="00377477" w:rsidRPr="00F25159" w:rsidRDefault="00F25159" w:rsidP="00CE62D7">
            <w:pPr>
              <w:pStyle w:val="Texto"/>
              <w:spacing w:after="71"/>
              <w:ind w:firstLine="0"/>
              <w:rPr>
                <w:rFonts w:ascii="Verdana" w:hAnsi="Verdana"/>
                <w:sz w:val="16"/>
                <w:szCs w:val="16"/>
                <w:lang w:val="en-US"/>
              </w:rPr>
            </w:pPr>
            <w:r>
              <w:rPr>
                <w:rFonts w:ascii="Verdana" w:hAnsi="Verdana"/>
                <w:b/>
                <w:sz w:val="16"/>
                <w:szCs w:val="16"/>
                <w:lang w:val="en-US"/>
              </w:rPr>
              <w:t xml:space="preserve">7.1.3 </w:t>
            </w:r>
            <w:r>
              <w:rPr>
                <w:rFonts w:ascii="Verdana" w:hAnsi="Verdana"/>
                <w:sz w:val="16"/>
                <w:szCs w:val="16"/>
                <w:lang w:val="en-US"/>
              </w:rPr>
              <w:t>Mark</w:t>
            </w:r>
            <w:r w:rsidR="00CE62D7">
              <w:rPr>
                <w:rFonts w:ascii="Verdana" w:hAnsi="Verdana"/>
                <w:sz w:val="16"/>
                <w:szCs w:val="16"/>
                <w:lang w:val="en-US"/>
              </w:rPr>
              <w:t>ings</w:t>
            </w:r>
            <w:r>
              <w:rPr>
                <w:rFonts w:ascii="Verdana" w:hAnsi="Verdana"/>
                <w:sz w:val="16"/>
                <w:szCs w:val="16"/>
                <w:lang w:val="en-US"/>
              </w:rPr>
              <w:t xml:space="preserve"> on the outer packaging: The following data must be marked on the outer packaging of the product: </w:t>
            </w:r>
          </w:p>
        </w:tc>
      </w:tr>
      <w:tr w:rsidR="00377477" w:rsidRPr="00377477" w:rsidTr="00377477">
        <w:tc>
          <w:tcPr>
            <w:tcW w:w="4788" w:type="dxa"/>
          </w:tcPr>
          <w:p w:rsidR="00377477" w:rsidRPr="00377477" w:rsidRDefault="00377477" w:rsidP="003C1A55">
            <w:pPr>
              <w:pStyle w:val="ROMANOS"/>
              <w:numPr>
                <w:ilvl w:val="0"/>
                <w:numId w:val="14"/>
              </w:numPr>
              <w:spacing w:after="71"/>
              <w:ind w:left="720" w:hanging="432"/>
              <w:rPr>
                <w:rFonts w:ascii="Verdana" w:hAnsi="Verdana"/>
                <w:sz w:val="16"/>
                <w:szCs w:val="16"/>
              </w:rPr>
            </w:pPr>
            <w:r w:rsidRPr="00377477">
              <w:rPr>
                <w:rFonts w:ascii="Verdana" w:hAnsi="Verdana"/>
                <w:sz w:val="16"/>
                <w:szCs w:val="16"/>
              </w:rPr>
              <w:t>Talla.</w:t>
            </w:r>
          </w:p>
        </w:tc>
        <w:tc>
          <w:tcPr>
            <w:tcW w:w="4788" w:type="dxa"/>
          </w:tcPr>
          <w:p w:rsidR="00377477" w:rsidRPr="00F25159" w:rsidRDefault="00F25159" w:rsidP="00F25159">
            <w:pPr>
              <w:pStyle w:val="ROMANOS"/>
              <w:numPr>
                <w:ilvl w:val="0"/>
                <w:numId w:val="29"/>
              </w:numPr>
              <w:spacing w:after="71"/>
              <w:rPr>
                <w:rFonts w:ascii="Verdana" w:hAnsi="Verdana"/>
                <w:b/>
                <w:sz w:val="16"/>
                <w:szCs w:val="16"/>
                <w:lang w:val="en-US"/>
              </w:rPr>
            </w:pPr>
            <w:r>
              <w:rPr>
                <w:rFonts w:ascii="Verdana" w:hAnsi="Verdana"/>
                <w:sz w:val="16"/>
                <w:szCs w:val="16"/>
                <w:lang w:val="en-US"/>
              </w:rPr>
              <w:t xml:space="preserve">Size. </w:t>
            </w:r>
          </w:p>
        </w:tc>
      </w:tr>
      <w:tr w:rsidR="00377477" w:rsidRPr="00063CB8" w:rsidTr="00377477">
        <w:tc>
          <w:tcPr>
            <w:tcW w:w="4788" w:type="dxa"/>
          </w:tcPr>
          <w:p w:rsidR="00377477" w:rsidRPr="00377477" w:rsidRDefault="00377477" w:rsidP="003C1A55">
            <w:pPr>
              <w:pStyle w:val="ROMANOS"/>
              <w:numPr>
                <w:ilvl w:val="0"/>
                <w:numId w:val="14"/>
              </w:numPr>
              <w:spacing w:after="71"/>
              <w:ind w:left="720" w:hanging="432"/>
              <w:rPr>
                <w:rFonts w:ascii="Verdana" w:hAnsi="Verdana"/>
                <w:sz w:val="16"/>
                <w:szCs w:val="16"/>
              </w:rPr>
            </w:pPr>
            <w:r w:rsidRPr="00377477">
              <w:rPr>
                <w:rFonts w:ascii="Verdana" w:hAnsi="Verdana"/>
                <w:sz w:val="16"/>
                <w:szCs w:val="16"/>
              </w:rPr>
              <w:t>Condiciones de almacenamiento, tales como temperatura, humedad, y estiba máxima.</w:t>
            </w:r>
          </w:p>
        </w:tc>
        <w:tc>
          <w:tcPr>
            <w:tcW w:w="4788" w:type="dxa"/>
          </w:tcPr>
          <w:p w:rsidR="00377477" w:rsidRPr="00F25159" w:rsidRDefault="00F25159" w:rsidP="00F25159">
            <w:pPr>
              <w:pStyle w:val="ROMANOS"/>
              <w:numPr>
                <w:ilvl w:val="0"/>
                <w:numId w:val="29"/>
              </w:numPr>
              <w:spacing w:after="71"/>
              <w:rPr>
                <w:rFonts w:ascii="Verdana" w:hAnsi="Verdana"/>
                <w:b/>
                <w:sz w:val="16"/>
                <w:szCs w:val="16"/>
                <w:lang w:val="en-US"/>
              </w:rPr>
            </w:pPr>
            <w:r>
              <w:rPr>
                <w:rFonts w:ascii="Verdana" w:hAnsi="Verdana"/>
                <w:sz w:val="16"/>
                <w:szCs w:val="16"/>
                <w:lang w:val="en-US"/>
              </w:rPr>
              <w:t xml:space="preserve">Storage conditions, such as temperature, humidity and maximum stacking. </w:t>
            </w:r>
          </w:p>
        </w:tc>
      </w:tr>
      <w:tr w:rsidR="00377477" w:rsidRPr="00377477" w:rsidTr="00377477">
        <w:tc>
          <w:tcPr>
            <w:tcW w:w="4788" w:type="dxa"/>
          </w:tcPr>
          <w:p w:rsidR="00377477" w:rsidRPr="00377477" w:rsidRDefault="00377477" w:rsidP="003C1A55">
            <w:pPr>
              <w:pStyle w:val="ROMANOS"/>
              <w:numPr>
                <w:ilvl w:val="0"/>
                <w:numId w:val="14"/>
              </w:numPr>
              <w:spacing w:after="71"/>
              <w:ind w:left="720" w:hanging="432"/>
              <w:rPr>
                <w:rFonts w:ascii="Verdana" w:hAnsi="Verdana"/>
                <w:sz w:val="16"/>
                <w:szCs w:val="16"/>
              </w:rPr>
            </w:pPr>
            <w:r w:rsidRPr="00377477">
              <w:rPr>
                <w:rFonts w:ascii="Verdana" w:hAnsi="Verdana"/>
                <w:sz w:val="16"/>
                <w:szCs w:val="16"/>
              </w:rPr>
              <w:t>Contenido.</w:t>
            </w:r>
          </w:p>
        </w:tc>
        <w:tc>
          <w:tcPr>
            <w:tcW w:w="4788" w:type="dxa"/>
          </w:tcPr>
          <w:p w:rsidR="00377477" w:rsidRPr="00F25159" w:rsidRDefault="00F25159" w:rsidP="00F25159">
            <w:pPr>
              <w:pStyle w:val="ROMANOS"/>
              <w:numPr>
                <w:ilvl w:val="0"/>
                <w:numId w:val="29"/>
              </w:numPr>
              <w:spacing w:after="71"/>
              <w:rPr>
                <w:rFonts w:ascii="Verdana" w:hAnsi="Verdana"/>
                <w:b/>
                <w:sz w:val="16"/>
                <w:szCs w:val="16"/>
                <w:lang w:val="en-US"/>
              </w:rPr>
            </w:pPr>
            <w:r>
              <w:rPr>
                <w:rFonts w:ascii="Verdana" w:hAnsi="Verdana"/>
                <w:sz w:val="16"/>
                <w:szCs w:val="16"/>
                <w:lang w:val="en-US"/>
              </w:rPr>
              <w:t>Contents.</w:t>
            </w:r>
          </w:p>
        </w:tc>
      </w:tr>
      <w:tr w:rsidR="00377477" w:rsidRPr="00377477" w:rsidTr="00377477">
        <w:tc>
          <w:tcPr>
            <w:tcW w:w="4788" w:type="dxa"/>
          </w:tcPr>
          <w:p w:rsidR="00377477" w:rsidRPr="00377477" w:rsidRDefault="00377477" w:rsidP="003C1A55">
            <w:pPr>
              <w:pStyle w:val="ROMANOS"/>
              <w:numPr>
                <w:ilvl w:val="0"/>
                <w:numId w:val="14"/>
              </w:numPr>
              <w:spacing w:after="71"/>
              <w:ind w:left="720" w:hanging="432"/>
              <w:rPr>
                <w:rFonts w:ascii="Verdana" w:hAnsi="Verdana"/>
                <w:sz w:val="16"/>
                <w:szCs w:val="16"/>
              </w:rPr>
            </w:pPr>
            <w:r w:rsidRPr="00377477">
              <w:rPr>
                <w:rFonts w:ascii="Verdana" w:hAnsi="Verdana"/>
                <w:sz w:val="16"/>
                <w:szCs w:val="16"/>
              </w:rPr>
              <w:t>Lote de fabricación.</w:t>
            </w:r>
          </w:p>
        </w:tc>
        <w:tc>
          <w:tcPr>
            <w:tcW w:w="4788" w:type="dxa"/>
          </w:tcPr>
          <w:p w:rsidR="00377477" w:rsidRPr="00F25159" w:rsidRDefault="00F25159" w:rsidP="00F25159">
            <w:pPr>
              <w:pStyle w:val="ROMANOS"/>
              <w:numPr>
                <w:ilvl w:val="0"/>
                <w:numId w:val="29"/>
              </w:numPr>
              <w:spacing w:after="71"/>
              <w:rPr>
                <w:rFonts w:ascii="Verdana" w:hAnsi="Verdana"/>
                <w:b/>
                <w:sz w:val="16"/>
                <w:szCs w:val="16"/>
                <w:lang w:val="en-US"/>
              </w:rPr>
            </w:pPr>
            <w:r>
              <w:rPr>
                <w:rFonts w:ascii="Verdana" w:hAnsi="Verdana"/>
                <w:sz w:val="16"/>
                <w:szCs w:val="16"/>
                <w:lang w:val="en-US"/>
              </w:rPr>
              <w:t xml:space="preserve">Manufacturing lot. </w:t>
            </w:r>
          </w:p>
        </w:tc>
      </w:tr>
      <w:tr w:rsidR="00377477" w:rsidRPr="00377477" w:rsidTr="00377477">
        <w:tc>
          <w:tcPr>
            <w:tcW w:w="4788" w:type="dxa"/>
          </w:tcPr>
          <w:p w:rsidR="00377477" w:rsidRPr="00377477" w:rsidRDefault="00377477" w:rsidP="003C1A55">
            <w:pPr>
              <w:pStyle w:val="Texto"/>
              <w:spacing w:after="71"/>
              <w:ind w:firstLine="0"/>
              <w:rPr>
                <w:rFonts w:ascii="Verdana" w:hAnsi="Verdana"/>
                <w:sz w:val="16"/>
                <w:szCs w:val="16"/>
              </w:rPr>
            </w:pPr>
            <w:r w:rsidRPr="00377477">
              <w:rPr>
                <w:rFonts w:ascii="Verdana" w:hAnsi="Verdana"/>
                <w:b/>
                <w:sz w:val="16"/>
                <w:szCs w:val="16"/>
              </w:rPr>
              <w:t>7.2 Instrucciones de uso</w:t>
            </w:r>
          </w:p>
        </w:tc>
        <w:tc>
          <w:tcPr>
            <w:tcW w:w="4788" w:type="dxa"/>
          </w:tcPr>
          <w:p w:rsidR="00377477" w:rsidRPr="00377477" w:rsidRDefault="00F25159" w:rsidP="00CE62D7">
            <w:pPr>
              <w:pStyle w:val="Texto"/>
              <w:spacing w:after="71"/>
              <w:ind w:firstLine="0"/>
              <w:rPr>
                <w:rFonts w:ascii="Verdana" w:hAnsi="Verdana"/>
                <w:b/>
                <w:sz w:val="16"/>
                <w:szCs w:val="16"/>
                <w:lang w:val="en-US"/>
              </w:rPr>
            </w:pPr>
            <w:r>
              <w:rPr>
                <w:rFonts w:ascii="Verdana" w:hAnsi="Verdana"/>
                <w:b/>
                <w:sz w:val="16"/>
                <w:szCs w:val="16"/>
                <w:lang w:val="en-US"/>
              </w:rPr>
              <w:t xml:space="preserve">7.2 Instructions </w:t>
            </w:r>
            <w:r w:rsidR="00CE62D7">
              <w:rPr>
                <w:rFonts w:ascii="Verdana" w:hAnsi="Verdana"/>
                <w:b/>
                <w:sz w:val="16"/>
                <w:szCs w:val="16"/>
                <w:lang w:val="en-US"/>
              </w:rPr>
              <w:t>for</w:t>
            </w:r>
            <w:r>
              <w:rPr>
                <w:rFonts w:ascii="Verdana" w:hAnsi="Verdana"/>
                <w:b/>
                <w:sz w:val="16"/>
                <w:szCs w:val="16"/>
                <w:lang w:val="en-US"/>
              </w:rPr>
              <w:t xml:space="preserve"> use</w:t>
            </w:r>
          </w:p>
        </w:tc>
      </w:tr>
      <w:tr w:rsidR="00377477" w:rsidRPr="001C5657" w:rsidTr="00377477">
        <w:tc>
          <w:tcPr>
            <w:tcW w:w="4788" w:type="dxa"/>
          </w:tcPr>
          <w:p w:rsidR="00377477" w:rsidRPr="00377477" w:rsidRDefault="00377477" w:rsidP="00F25159">
            <w:pPr>
              <w:pStyle w:val="Texto"/>
              <w:spacing w:after="71"/>
              <w:ind w:firstLine="0"/>
              <w:rPr>
                <w:rFonts w:ascii="Verdana" w:hAnsi="Verdana"/>
                <w:sz w:val="16"/>
                <w:szCs w:val="16"/>
              </w:rPr>
            </w:pPr>
            <w:r w:rsidRPr="00377477">
              <w:rPr>
                <w:rFonts w:ascii="Verdana" w:hAnsi="Verdana"/>
                <w:b/>
                <w:sz w:val="16"/>
                <w:szCs w:val="16"/>
              </w:rPr>
              <w:t xml:space="preserve">7.2.1 </w:t>
            </w:r>
            <w:r w:rsidRPr="00377477">
              <w:rPr>
                <w:rFonts w:ascii="Verdana" w:hAnsi="Verdana"/>
                <w:sz w:val="16"/>
                <w:szCs w:val="16"/>
              </w:rPr>
              <w:t xml:space="preserve">El fabricante o importador deberá proporcionar las instrucciones necesarias en idioma español para el uso correcto, limpieza, mantenimiento, </w:t>
            </w:r>
            <w:r w:rsidR="00F25159">
              <w:rPr>
                <w:rFonts w:ascii="Verdana" w:hAnsi="Verdana"/>
                <w:sz w:val="16"/>
                <w:szCs w:val="16"/>
              </w:rPr>
              <w:t>a</w:t>
            </w:r>
            <w:r w:rsidRPr="00377477">
              <w:rPr>
                <w:rFonts w:ascii="Verdana" w:hAnsi="Verdana"/>
                <w:sz w:val="16"/>
                <w:szCs w:val="16"/>
              </w:rPr>
              <w:t>lmacenamiento, resguardo, limitaciones, restricciones y disposición final de los respiradores objeto de esta Norma, de conformidad con lo establecido en la Norma Oficial Mexicana NOM-017-STPS-2008, o la que la sustituya.</w:t>
            </w:r>
          </w:p>
        </w:tc>
        <w:tc>
          <w:tcPr>
            <w:tcW w:w="4788" w:type="dxa"/>
          </w:tcPr>
          <w:p w:rsidR="00377477" w:rsidRPr="00F25159" w:rsidRDefault="00F25159" w:rsidP="00CD10A3">
            <w:pPr>
              <w:pStyle w:val="Texto"/>
              <w:spacing w:after="71"/>
              <w:ind w:firstLine="0"/>
              <w:rPr>
                <w:rFonts w:ascii="Verdana" w:hAnsi="Verdana"/>
                <w:sz w:val="16"/>
                <w:szCs w:val="16"/>
                <w:lang w:val="en-US"/>
              </w:rPr>
            </w:pPr>
            <w:r>
              <w:rPr>
                <w:rFonts w:ascii="Verdana" w:hAnsi="Verdana"/>
                <w:b/>
                <w:sz w:val="16"/>
                <w:szCs w:val="16"/>
                <w:lang w:val="en-US"/>
              </w:rPr>
              <w:t xml:space="preserve">7.2.1 </w:t>
            </w:r>
            <w:r>
              <w:rPr>
                <w:rFonts w:ascii="Verdana" w:hAnsi="Verdana"/>
                <w:sz w:val="16"/>
                <w:szCs w:val="16"/>
                <w:lang w:val="en-US"/>
              </w:rPr>
              <w:t xml:space="preserve">The manufacturer or importer must provide the instructions necessary in Spanish for the correct use, cleaning, maintenance, storage, protection, limitations, restrictions and final disposal of the respirators object of this Standard, pursuant to that established in the Official Mexican Standard  NOM-017-STPS-2008 or that which substitutes it. </w:t>
            </w:r>
          </w:p>
        </w:tc>
      </w:tr>
      <w:tr w:rsidR="00377477" w:rsidRPr="00377477" w:rsidTr="00377477">
        <w:tc>
          <w:tcPr>
            <w:tcW w:w="4788" w:type="dxa"/>
          </w:tcPr>
          <w:p w:rsidR="00377477" w:rsidRPr="00377477" w:rsidRDefault="00377477" w:rsidP="003C1A55">
            <w:pPr>
              <w:pStyle w:val="Texto"/>
              <w:spacing w:after="71"/>
              <w:ind w:firstLine="0"/>
              <w:rPr>
                <w:rFonts w:ascii="Verdana" w:hAnsi="Verdana"/>
                <w:sz w:val="16"/>
                <w:szCs w:val="16"/>
              </w:rPr>
            </w:pPr>
            <w:r w:rsidRPr="00377477">
              <w:rPr>
                <w:rFonts w:ascii="Verdana" w:hAnsi="Verdana"/>
                <w:b/>
                <w:sz w:val="16"/>
                <w:szCs w:val="16"/>
              </w:rPr>
              <w:t>7.3 Empaque</w:t>
            </w:r>
          </w:p>
        </w:tc>
        <w:tc>
          <w:tcPr>
            <w:tcW w:w="4788" w:type="dxa"/>
          </w:tcPr>
          <w:p w:rsidR="00377477" w:rsidRPr="00F25159" w:rsidRDefault="00F25159" w:rsidP="00CD10A3">
            <w:pPr>
              <w:pStyle w:val="Texto"/>
              <w:spacing w:after="71"/>
              <w:ind w:firstLine="0"/>
              <w:rPr>
                <w:rFonts w:ascii="Verdana" w:hAnsi="Verdana"/>
                <w:b/>
                <w:sz w:val="16"/>
                <w:szCs w:val="16"/>
                <w:lang w:val="en-US"/>
              </w:rPr>
            </w:pPr>
            <w:r>
              <w:rPr>
                <w:rFonts w:ascii="Verdana" w:hAnsi="Verdana"/>
                <w:b/>
                <w:sz w:val="16"/>
                <w:szCs w:val="16"/>
                <w:lang w:val="en-US"/>
              </w:rPr>
              <w:t>7.3 Package</w:t>
            </w:r>
          </w:p>
        </w:tc>
      </w:tr>
      <w:tr w:rsidR="00377477" w:rsidRPr="00063CB8" w:rsidTr="00377477">
        <w:tc>
          <w:tcPr>
            <w:tcW w:w="4788" w:type="dxa"/>
          </w:tcPr>
          <w:p w:rsidR="00377477" w:rsidRPr="00377477" w:rsidRDefault="00377477" w:rsidP="003C1A55">
            <w:pPr>
              <w:pStyle w:val="Texto"/>
              <w:spacing w:after="71"/>
              <w:ind w:firstLine="0"/>
              <w:rPr>
                <w:rFonts w:ascii="Verdana" w:hAnsi="Verdana"/>
                <w:sz w:val="16"/>
                <w:szCs w:val="16"/>
              </w:rPr>
            </w:pPr>
            <w:r w:rsidRPr="00377477">
              <w:rPr>
                <w:rFonts w:ascii="Verdana" w:hAnsi="Verdana"/>
                <w:b/>
                <w:sz w:val="16"/>
                <w:szCs w:val="16"/>
              </w:rPr>
              <w:t xml:space="preserve">7.3.1 </w:t>
            </w:r>
            <w:r w:rsidRPr="00377477">
              <w:rPr>
                <w:rFonts w:ascii="Verdana" w:hAnsi="Verdana"/>
                <w:bCs/>
                <w:sz w:val="16"/>
                <w:szCs w:val="16"/>
              </w:rPr>
              <w:t>Cada respirador deberá estar contenido en un empaque o contenedor que lo proteja de daños físicos como rasgados o perforación, así como de exposición a sustancias contaminantes y humedad, excepto en lo previsto por el numeral 7.3.2</w:t>
            </w:r>
            <w:r w:rsidRPr="00377477">
              <w:rPr>
                <w:rFonts w:ascii="Verdana" w:hAnsi="Verdana"/>
                <w:sz w:val="16"/>
                <w:szCs w:val="16"/>
              </w:rPr>
              <w:t>.</w:t>
            </w:r>
          </w:p>
        </w:tc>
        <w:tc>
          <w:tcPr>
            <w:tcW w:w="4788" w:type="dxa"/>
          </w:tcPr>
          <w:p w:rsidR="00377477" w:rsidRPr="00F25159" w:rsidRDefault="00F25159" w:rsidP="00CD10A3">
            <w:pPr>
              <w:pStyle w:val="Texto"/>
              <w:spacing w:after="71"/>
              <w:ind w:firstLine="0"/>
              <w:rPr>
                <w:rFonts w:ascii="Verdana" w:hAnsi="Verdana"/>
                <w:sz w:val="16"/>
                <w:szCs w:val="16"/>
                <w:lang w:val="en-US"/>
              </w:rPr>
            </w:pPr>
            <w:r>
              <w:rPr>
                <w:rFonts w:ascii="Verdana" w:hAnsi="Verdana"/>
                <w:b/>
                <w:sz w:val="16"/>
                <w:szCs w:val="16"/>
                <w:lang w:val="en-US"/>
              </w:rPr>
              <w:t xml:space="preserve">7.3.1 </w:t>
            </w:r>
            <w:r>
              <w:rPr>
                <w:rFonts w:ascii="Verdana" w:hAnsi="Verdana"/>
                <w:sz w:val="16"/>
                <w:szCs w:val="16"/>
                <w:lang w:val="en-US"/>
              </w:rPr>
              <w:t xml:space="preserve">Each respirator must be contained in a package or container that protects it from physical damages such as scrapes or perforation, as well as exposure to contaminating substances and humidity, except in that detailed in number 7.3.2. </w:t>
            </w:r>
          </w:p>
        </w:tc>
      </w:tr>
      <w:tr w:rsidR="00377477" w:rsidRPr="001C5657" w:rsidTr="00377477">
        <w:tc>
          <w:tcPr>
            <w:tcW w:w="4788" w:type="dxa"/>
          </w:tcPr>
          <w:p w:rsidR="00377477" w:rsidRPr="00377477" w:rsidRDefault="00377477" w:rsidP="003C1A55">
            <w:pPr>
              <w:pStyle w:val="Texto"/>
              <w:spacing w:after="81"/>
              <w:ind w:firstLine="0"/>
              <w:rPr>
                <w:rFonts w:ascii="Verdana" w:hAnsi="Verdana"/>
                <w:sz w:val="16"/>
                <w:szCs w:val="16"/>
              </w:rPr>
            </w:pPr>
            <w:r w:rsidRPr="00377477">
              <w:rPr>
                <w:rFonts w:ascii="Verdana" w:hAnsi="Verdana"/>
                <w:b/>
                <w:sz w:val="16"/>
                <w:szCs w:val="16"/>
              </w:rPr>
              <w:t xml:space="preserve">7.3.2 </w:t>
            </w:r>
            <w:r w:rsidRPr="00377477">
              <w:rPr>
                <w:rFonts w:ascii="Verdana" w:hAnsi="Verdana"/>
                <w:sz w:val="16"/>
                <w:szCs w:val="16"/>
              </w:rPr>
              <w:t>Los empaques o contenedores para respiradores libres de mantenimiento podrán almacenar más de un respirador, sin embargo, dichos recipientes deberán diseñarse y construirse para prevenir la contaminación de los respiradores que no sean removidos, y para prevenir el daño durante su manejo.</w:t>
            </w:r>
          </w:p>
        </w:tc>
        <w:tc>
          <w:tcPr>
            <w:tcW w:w="4788" w:type="dxa"/>
          </w:tcPr>
          <w:p w:rsidR="00377477" w:rsidRPr="00D31866" w:rsidRDefault="00F25159" w:rsidP="00CD10A3">
            <w:pPr>
              <w:pStyle w:val="Texto"/>
              <w:spacing w:after="81"/>
              <w:ind w:firstLine="0"/>
              <w:rPr>
                <w:rFonts w:ascii="Verdana" w:hAnsi="Verdana"/>
                <w:sz w:val="16"/>
                <w:szCs w:val="16"/>
                <w:lang w:val="en-US"/>
              </w:rPr>
            </w:pPr>
            <w:r>
              <w:rPr>
                <w:rFonts w:ascii="Verdana" w:hAnsi="Verdana"/>
                <w:b/>
                <w:sz w:val="16"/>
                <w:szCs w:val="16"/>
                <w:lang w:val="en-US"/>
              </w:rPr>
              <w:t xml:space="preserve">7.3.2 </w:t>
            </w:r>
            <w:r w:rsidR="00D31866">
              <w:rPr>
                <w:rFonts w:ascii="Verdana" w:hAnsi="Verdana"/>
                <w:sz w:val="16"/>
                <w:szCs w:val="16"/>
                <w:lang w:val="en-US"/>
              </w:rPr>
              <w:t xml:space="preserve">The packages or containers for maintenance free respirators can store more than one respirator, nevertheless, said containers must be designed and constructed for preventing the contamination of the respirators that are not removed, and in order to prevent damage during their handling. </w:t>
            </w:r>
          </w:p>
        </w:tc>
      </w:tr>
      <w:tr w:rsidR="00377477" w:rsidRPr="00063CB8" w:rsidTr="00377477">
        <w:tc>
          <w:tcPr>
            <w:tcW w:w="4788" w:type="dxa"/>
          </w:tcPr>
          <w:p w:rsidR="00377477" w:rsidRPr="0048339C" w:rsidRDefault="00377477" w:rsidP="003C1A55">
            <w:pPr>
              <w:pStyle w:val="Texto"/>
              <w:spacing w:after="81"/>
              <w:ind w:firstLine="0"/>
              <w:rPr>
                <w:rFonts w:ascii="Verdana" w:hAnsi="Verdana"/>
                <w:b/>
                <w:bCs/>
                <w:sz w:val="16"/>
                <w:szCs w:val="16"/>
                <w:lang w:val="es-ES"/>
              </w:rPr>
            </w:pPr>
            <w:r w:rsidRPr="0048339C">
              <w:rPr>
                <w:rFonts w:ascii="Verdana" w:hAnsi="Verdana"/>
                <w:b/>
                <w:bCs/>
                <w:sz w:val="16"/>
                <w:szCs w:val="16"/>
                <w:lang w:val="es-ES"/>
              </w:rPr>
              <w:t>8. Procedimiento para la evaluación de la conformidad</w:t>
            </w:r>
          </w:p>
        </w:tc>
        <w:tc>
          <w:tcPr>
            <w:tcW w:w="4788" w:type="dxa"/>
          </w:tcPr>
          <w:p w:rsidR="00377477" w:rsidRPr="00377477" w:rsidRDefault="00D31866" w:rsidP="00CD10A3">
            <w:pPr>
              <w:pStyle w:val="Texto"/>
              <w:spacing w:after="81"/>
              <w:ind w:firstLine="0"/>
              <w:rPr>
                <w:rFonts w:ascii="Verdana" w:hAnsi="Verdana"/>
                <w:b/>
                <w:bCs/>
                <w:sz w:val="16"/>
                <w:szCs w:val="16"/>
                <w:lang w:val="en-US"/>
              </w:rPr>
            </w:pPr>
            <w:r>
              <w:rPr>
                <w:rFonts w:ascii="Verdana" w:hAnsi="Verdana"/>
                <w:b/>
                <w:bCs/>
                <w:sz w:val="16"/>
                <w:szCs w:val="16"/>
                <w:lang w:val="en-US"/>
              </w:rPr>
              <w:t xml:space="preserve">8. Procedure for the evaluation of conformity </w:t>
            </w:r>
          </w:p>
        </w:tc>
      </w:tr>
      <w:tr w:rsidR="00377477" w:rsidRPr="00D31866" w:rsidTr="00377477">
        <w:tc>
          <w:tcPr>
            <w:tcW w:w="4788" w:type="dxa"/>
          </w:tcPr>
          <w:p w:rsidR="00377477" w:rsidRPr="00D31866" w:rsidRDefault="00377477" w:rsidP="003C1A55">
            <w:pPr>
              <w:pStyle w:val="Texto"/>
              <w:spacing w:after="81"/>
              <w:ind w:firstLine="0"/>
              <w:rPr>
                <w:rFonts w:ascii="Verdana" w:hAnsi="Verdana"/>
                <w:bCs/>
                <w:sz w:val="16"/>
                <w:szCs w:val="16"/>
                <w:lang w:val="en-US"/>
              </w:rPr>
            </w:pPr>
            <w:r w:rsidRPr="00D31866">
              <w:rPr>
                <w:rFonts w:ascii="Verdana" w:hAnsi="Verdana"/>
                <w:b/>
                <w:bCs/>
                <w:sz w:val="16"/>
                <w:szCs w:val="16"/>
                <w:lang w:val="en-US"/>
              </w:rPr>
              <w:t>8.1 Disposiciones generales</w:t>
            </w:r>
          </w:p>
        </w:tc>
        <w:tc>
          <w:tcPr>
            <w:tcW w:w="4788" w:type="dxa"/>
          </w:tcPr>
          <w:p w:rsidR="00377477" w:rsidRPr="00377477" w:rsidRDefault="00D31866" w:rsidP="00CD10A3">
            <w:pPr>
              <w:pStyle w:val="Texto"/>
              <w:spacing w:after="81"/>
              <w:ind w:firstLine="0"/>
              <w:rPr>
                <w:rFonts w:ascii="Verdana" w:hAnsi="Verdana"/>
                <w:b/>
                <w:bCs/>
                <w:sz w:val="16"/>
                <w:szCs w:val="16"/>
                <w:lang w:val="en-US"/>
              </w:rPr>
            </w:pPr>
            <w:r>
              <w:rPr>
                <w:rFonts w:ascii="Verdana" w:hAnsi="Verdana"/>
                <w:b/>
                <w:bCs/>
                <w:sz w:val="16"/>
                <w:szCs w:val="16"/>
                <w:lang w:val="en-US"/>
              </w:rPr>
              <w:t>8.1 General Provisions</w:t>
            </w:r>
          </w:p>
        </w:tc>
      </w:tr>
      <w:tr w:rsidR="00377477" w:rsidRPr="00063CB8" w:rsidTr="00377477">
        <w:tc>
          <w:tcPr>
            <w:tcW w:w="4788" w:type="dxa"/>
          </w:tcPr>
          <w:p w:rsidR="00377477" w:rsidRPr="00377477" w:rsidRDefault="00377477" w:rsidP="003C1A55">
            <w:pPr>
              <w:pStyle w:val="Texto"/>
              <w:spacing w:after="81"/>
              <w:ind w:firstLine="0"/>
              <w:rPr>
                <w:rFonts w:ascii="Verdana" w:hAnsi="Verdana"/>
                <w:bCs/>
                <w:sz w:val="16"/>
                <w:szCs w:val="16"/>
              </w:rPr>
            </w:pPr>
            <w:r w:rsidRPr="0048339C">
              <w:rPr>
                <w:rFonts w:ascii="Verdana" w:hAnsi="Verdana"/>
                <w:b/>
                <w:sz w:val="16"/>
                <w:szCs w:val="16"/>
                <w:lang w:val="es-ES"/>
              </w:rPr>
              <w:t xml:space="preserve">8.1.1 </w:t>
            </w:r>
            <w:r w:rsidRPr="0048339C">
              <w:rPr>
                <w:rFonts w:ascii="Verdana" w:hAnsi="Verdana"/>
                <w:sz w:val="16"/>
                <w:szCs w:val="16"/>
                <w:lang w:val="es-ES"/>
              </w:rPr>
              <w:t xml:space="preserve">Los </w:t>
            </w:r>
            <w:r w:rsidRPr="00377477">
              <w:rPr>
                <w:rFonts w:ascii="Verdana" w:hAnsi="Verdana"/>
                <w:sz w:val="16"/>
                <w:szCs w:val="16"/>
              </w:rPr>
              <w:t xml:space="preserve">respiradores purificadores de aire contra partículas nocivas objeto de </w:t>
            </w:r>
            <w:smartTag w:uri="urn:schemas-microsoft-com:office:smarttags" w:element="PersonName">
              <w:smartTagPr>
                <w:attr w:name="ProductID" w:val="la presente Norma"/>
              </w:smartTagPr>
              <w:r w:rsidRPr="00377477">
                <w:rPr>
                  <w:rFonts w:ascii="Verdana" w:hAnsi="Verdana"/>
                  <w:sz w:val="16"/>
                  <w:szCs w:val="16"/>
                </w:rPr>
                <w:t>la presente Norma</w:t>
              </w:r>
            </w:smartTag>
            <w:r w:rsidRPr="00377477">
              <w:rPr>
                <w:rFonts w:ascii="Verdana" w:hAnsi="Verdana"/>
                <w:sz w:val="16"/>
                <w:szCs w:val="16"/>
              </w:rPr>
              <w:t xml:space="preserve"> que sean comercializados dentro del territorio nacional, deberán contar con el certificado mediante el cual se demuestre el cumplimiento con ésta, conforme a lo establecido en el presente Capítulo.</w:t>
            </w:r>
          </w:p>
        </w:tc>
        <w:tc>
          <w:tcPr>
            <w:tcW w:w="4788" w:type="dxa"/>
          </w:tcPr>
          <w:p w:rsidR="00377477" w:rsidRPr="00D31866" w:rsidRDefault="00D31866" w:rsidP="00D31866">
            <w:pPr>
              <w:pStyle w:val="Texto"/>
              <w:spacing w:after="81"/>
              <w:ind w:firstLine="0"/>
              <w:rPr>
                <w:rFonts w:ascii="Verdana" w:hAnsi="Verdana"/>
                <w:sz w:val="16"/>
                <w:szCs w:val="16"/>
                <w:lang w:val="en-US"/>
              </w:rPr>
            </w:pPr>
            <w:r>
              <w:rPr>
                <w:rFonts w:ascii="Verdana" w:hAnsi="Verdana"/>
                <w:b/>
                <w:sz w:val="16"/>
                <w:szCs w:val="16"/>
                <w:lang w:val="en-US"/>
              </w:rPr>
              <w:t xml:space="preserve">8.1.1 </w:t>
            </w:r>
            <w:r>
              <w:rPr>
                <w:rFonts w:ascii="Verdana" w:hAnsi="Verdana"/>
                <w:sz w:val="16"/>
                <w:szCs w:val="16"/>
                <w:lang w:val="en-US"/>
              </w:rPr>
              <w:t xml:space="preserve">The respirators that purify the air of </w:t>
            </w:r>
            <w:r w:rsidR="005C3AC2">
              <w:rPr>
                <w:rFonts w:ascii="Verdana" w:hAnsi="Verdana"/>
                <w:sz w:val="16"/>
                <w:szCs w:val="16"/>
                <w:lang w:val="en-US"/>
              </w:rPr>
              <w:t>noxious</w:t>
            </w:r>
            <w:r>
              <w:rPr>
                <w:rFonts w:ascii="Verdana" w:hAnsi="Verdana"/>
                <w:sz w:val="16"/>
                <w:szCs w:val="16"/>
                <w:lang w:val="en-US"/>
              </w:rPr>
              <w:t xml:space="preserve"> particulates object of this Standard that are commercially distributed within the national territory must have the certificate which demonstrates its compliance, according to that established in this Chapter. </w:t>
            </w:r>
          </w:p>
        </w:tc>
      </w:tr>
      <w:tr w:rsidR="00377477" w:rsidRPr="00063CB8" w:rsidTr="00377477">
        <w:tc>
          <w:tcPr>
            <w:tcW w:w="4788" w:type="dxa"/>
          </w:tcPr>
          <w:p w:rsidR="00377477" w:rsidRPr="00377477" w:rsidRDefault="00377477" w:rsidP="003C1A55">
            <w:pPr>
              <w:pStyle w:val="Texto"/>
              <w:spacing w:after="81"/>
              <w:ind w:firstLine="0"/>
              <w:rPr>
                <w:rFonts w:ascii="Verdana" w:hAnsi="Verdana"/>
                <w:bCs/>
                <w:sz w:val="16"/>
                <w:szCs w:val="16"/>
              </w:rPr>
            </w:pPr>
            <w:r w:rsidRPr="00377477">
              <w:rPr>
                <w:rFonts w:ascii="Verdana" w:hAnsi="Verdana"/>
                <w:b/>
                <w:sz w:val="16"/>
                <w:szCs w:val="16"/>
              </w:rPr>
              <w:t xml:space="preserve">8.1.2 </w:t>
            </w:r>
            <w:r w:rsidRPr="00377477">
              <w:rPr>
                <w:rFonts w:ascii="Verdana" w:hAnsi="Verdana"/>
                <w:sz w:val="16"/>
                <w:szCs w:val="16"/>
              </w:rPr>
              <w:t xml:space="preserve">La evaluación de la conformidad de los respiradores purificadores de aire contra partículas nocivas objeto de la presente Norma, se llevará a cabo por organismos de certificación, debidamente acreditados y aprobados, de acuerdo con lo dispuesto por </w:t>
            </w:r>
            <w:smartTag w:uri="urn:schemas-microsoft-com:office:smarttags" w:element="PersonName">
              <w:smartTagPr>
                <w:attr w:name="ProductID" w:val="la Ley Federal"/>
              </w:smartTagPr>
              <w:r w:rsidRPr="00377477">
                <w:rPr>
                  <w:rFonts w:ascii="Verdana" w:hAnsi="Verdana"/>
                  <w:sz w:val="16"/>
                  <w:szCs w:val="16"/>
                </w:rPr>
                <w:t>la Ley Federal</w:t>
              </w:r>
            </w:smartTag>
            <w:r w:rsidRPr="00377477">
              <w:rPr>
                <w:rFonts w:ascii="Verdana" w:hAnsi="Verdana"/>
                <w:sz w:val="16"/>
                <w:szCs w:val="16"/>
              </w:rPr>
              <w:t xml:space="preserve"> sobre Metrología y Normalización y su Reglamento.</w:t>
            </w:r>
          </w:p>
        </w:tc>
        <w:tc>
          <w:tcPr>
            <w:tcW w:w="4788" w:type="dxa"/>
          </w:tcPr>
          <w:p w:rsidR="00377477" w:rsidRPr="00D31866" w:rsidRDefault="00D31866" w:rsidP="00CE62D7">
            <w:pPr>
              <w:pStyle w:val="Texto"/>
              <w:spacing w:after="81"/>
              <w:ind w:firstLine="0"/>
              <w:rPr>
                <w:rFonts w:ascii="Verdana" w:hAnsi="Verdana"/>
                <w:sz w:val="16"/>
                <w:szCs w:val="16"/>
                <w:lang w:val="en-US"/>
              </w:rPr>
            </w:pPr>
            <w:r>
              <w:rPr>
                <w:rFonts w:ascii="Verdana" w:hAnsi="Verdana"/>
                <w:b/>
                <w:sz w:val="16"/>
                <w:szCs w:val="16"/>
                <w:lang w:val="en-US"/>
              </w:rPr>
              <w:t xml:space="preserve">8.1.2 </w:t>
            </w:r>
            <w:r>
              <w:rPr>
                <w:rFonts w:ascii="Verdana" w:hAnsi="Verdana"/>
                <w:sz w:val="16"/>
                <w:szCs w:val="16"/>
                <w:lang w:val="en-US"/>
              </w:rPr>
              <w:t xml:space="preserve">The evaluation of conformity of the respirators that purify the air of </w:t>
            </w:r>
            <w:r w:rsidR="005C3AC2">
              <w:rPr>
                <w:rFonts w:ascii="Verdana" w:hAnsi="Verdana"/>
                <w:sz w:val="16"/>
                <w:szCs w:val="16"/>
                <w:lang w:val="en-US"/>
              </w:rPr>
              <w:t>noxious</w:t>
            </w:r>
            <w:r>
              <w:rPr>
                <w:rFonts w:ascii="Verdana" w:hAnsi="Verdana"/>
                <w:sz w:val="16"/>
                <w:szCs w:val="16"/>
                <w:lang w:val="en-US"/>
              </w:rPr>
              <w:t xml:space="preserve"> particulates object of this Standard will be carried out by </w:t>
            </w:r>
            <w:r w:rsidR="00CE62D7">
              <w:rPr>
                <w:rFonts w:ascii="Verdana" w:hAnsi="Verdana"/>
                <w:sz w:val="16"/>
                <w:szCs w:val="16"/>
                <w:lang w:val="en-US"/>
              </w:rPr>
              <w:t xml:space="preserve">certification </w:t>
            </w:r>
            <w:r>
              <w:rPr>
                <w:rFonts w:ascii="Verdana" w:hAnsi="Verdana"/>
                <w:sz w:val="16"/>
                <w:szCs w:val="16"/>
                <w:lang w:val="en-US"/>
              </w:rPr>
              <w:t xml:space="preserve">entities, duly accredited and approved, according to the provision in the Federal Law on Metrology and Standardization and its Regulation. </w:t>
            </w:r>
          </w:p>
        </w:tc>
      </w:tr>
      <w:tr w:rsidR="00377477" w:rsidRPr="00063CB8" w:rsidTr="00377477">
        <w:tc>
          <w:tcPr>
            <w:tcW w:w="4788" w:type="dxa"/>
          </w:tcPr>
          <w:p w:rsidR="00377477" w:rsidRPr="00377477" w:rsidRDefault="00377477" w:rsidP="003C1A55">
            <w:pPr>
              <w:pStyle w:val="Texto"/>
              <w:spacing w:after="81"/>
              <w:ind w:firstLine="0"/>
              <w:rPr>
                <w:rFonts w:ascii="Verdana" w:hAnsi="Verdana"/>
                <w:sz w:val="16"/>
                <w:szCs w:val="16"/>
              </w:rPr>
            </w:pPr>
            <w:r w:rsidRPr="00377477">
              <w:rPr>
                <w:rFonts w:ascii="Verdana" w:hAnsi="Verdana"/>
                <w:sz w:val="16"/>
                <w:szCs w:val="16"/>
              </w:rPr>
              <w:t xml:space="preserve">Asimismo, la realización de las pruebas para evaluar la conformidad con las especificaciones establecidas en esta Norma, deberá llevarse a cabo por un laboratorio de pruebas, acreditado y aprobado, con base en lo establecido en </w:t>
            </w:r>
            <w:smartTag w:uri="urn:schemas-microsoft-com:office:smarttags" w:element="PersonName">
              <w:smartTagPr>
                <w:attr w:name="ProductID" w:val="la Ley Federal"/>
              </w:smartTagPr>
              <w:r w:rsidRPr="00377477">
                <w:rPr>
                  <w:rFonts w:ascii="Verdana" w:hAnsi="Verdana"/>
                  <w:sz w:val="16"/>
                  <w:szCs w:val="16"/>
                </w:rPr>
                <w:t>la Ley Federal</w:t>
              </w:r>
            </w:smartTag>
            <w:r w:rsidRPr="00377477">
              <w:rPr>
                <w:rFonts w:ascii="Verdana" w:hAnsi="Verdana"/>
                <w:sz w:val="16"/>
                <w:szCs w:val="16"/>
              </w:rPr>
              <w:t xml:space="preserve"> sobre Metrología y Normalización y su Reglamento.</w:t>
            </w:r>
          </w:p>
        </w:tc>
        <w:tc>
          <w:tcPr>
            <w:tcW w:w="4788" w:type="dxa"/>
          </w:tcPr>
          <w:p w:rsidR="00377477" w:rsidRPr="00377477" w:rsidRDefault="00D31866" w:rsidP="00D31866">
            <w:pPr>
              <w:pStyle w:val="Texto"/>
              <w:spacing w:after="81"/>
              <w:ind w:firstLine="0"/>
              <w:rPr>
                <w:rFonts w:ascii="Verdana" w:hAnsi="Verdana"/>
                <w:sz w:val="16"/>
                <w:szCs w:val="16"/>
                <w:lang w:val="en-US"/>
              </w:rPr>
            </w:pPr>
            <w:r>
              <w:rPr>
                <w:rFonts w:ascii="Verdana" w:hAnsi="Verdana"/>
                <w:sz w:val="16"/>
                <w:szCs w:val="16"/>
                <w:lang w:val="en-US"/>
              </w:rPr>
              <w:t xml:space="preserve">Furthermore, the performance of the tests for evaluating conformity with the specifications established in this Standard must be carried out by an accredited and approved testing laboratory, based on that established in the Federal Law on Metrology and Standardization and its Regulation. </w:t>
            </w:r>
          </w:p>
        </w:tc>
      </w:tr>
      <w:tr w:rsidR="00377477" w:rsidRPr="00063CB8" w:rsidTr="00377477">
        <w:tc>
          <w:tcPr>
            <w:tcW w:w="4788" w:type="dxa"/>
          </w:tcPr>
          <w:p w:rsidR="00377477" w:rsidRPr="00377477" w:rsidRDefault="00377477" w:rsidP="003C1A55">
            <w:pPr>
              <w:pStyle w:val="Texto"/>
              <w:spacing w:after="81"/>
              <w:ind w:firstLine="0"/>
              <w:rPr>
                <w:rFonts w:ascii="Verdana" w:hAnsi="Verdana"/>
                <w:bCs/>
                <w:sz w:val="16"/>
                <w:szCs w:val="16"/>
              </w:rPr>
            </w:pPr>
            <w:r w:rsidRPr="00377477">
              <w:rPr>
                <w:rFonts w:ascii="Verdana" w:hAnsi="Verdana"/>
                <w:b/>
                <w:sz w:val="16"/>
                <w:szCs w:val="16"/>
              </w:rPr>
              <w:t xml:space="preserve">8.1.3 </w:t>
            </w:r>
            <w:r w:rsidRPr="00377477">
              <w:rPr>
                <w:rFonts w:ascii="Verdana" w:hAnsi="Verdana"/>
                <w:sz w:val="16"/>
                <w:szCs w:val="16"/>
              </w:rPr>
              <w:t xml:space="preserve">El procedimiento general para la certificación de los respiradores purificadores de aire contra partículas nocivas objeto de </w:t>
            </w:r>
            <w:smartTag w:uri="urn:schemas-microsoft-com:office:smarttags" w:element="PersonName">
              <w:smartTagPr>
                <w:attr w:name="ProductID" w:val="la presente Norma"/>
              </w:smartTagPr>
              <w:r w:rsidRPr="00377477">
                <w:rPr>
                  <w:rFonts w:ascii="Verdana" w:hAnsi="Verdana"/>
                  <w:sz w:val="16"/>
                  <w:szCs w:val="16"/>
                </w:rPr>
                <w:t>la presente Norma</w:t>
              </w:r>
            </w:smartTag>
            <w:r w:rsidRPr="00377477">
              <w:rPr>
                <w:rFonts w:ascii="Verdana" w:hAnsi="Verdana"/>
                <w:sz w:val="16"/>
                <w:szCs w:val="16"/>
              </w:rPr>
              <w:t xml:space="preserve">, se llevará a cabo de acuerdo con lo previsto en el presente Capítulo y en el </w:t>
            </w:r>
            <w:r w:rsidRPr="00377477">
              <w:rPr>
                <w:rFonts w:ascii="Verdana" w:hAnsi="Verdana"/>
                <w:bCs/>
                <w:sz w:val="16"/>
                <w:szCs w:val="16"/>
              </w:rPr>
              <w:t xml:space="preserve">Procedimiento para la evaluación de la conformidad de normas oficiales mexicanas expedidas por </w:t>
            </w:r>
            <w:smartTag w:uri="urn:schemas-microsoft-com:office:smarttags" w:element="PersonName">
              <w:smartTagPr>
                <w:attr w:name="ProductID" w:val="La Secretar￭a"/>
              </w:smartTagPr>
              <w:r w:rsidRPr="00377477">
                <w:rPr>
                  <w:rFonts w:ascii="Verdana" w:hAnsi="Verdana"/>
                  <w:bCs/>
                  <w:sz w:val="16"/>
                  <w:szCs w:val="16"/>
                </w:rPr>
                <w:t>la Secretaría</w:t>
              </w:r>
            </w:smartTag>
            <w:r w:rsidRPr="00377477">
              <w:rPr>
                <w:rFonts w:ascii="Verdana" w:hAnsi="Verdana"/>
                <w:bCs/>
                <w:sz w:val="16"/>
                <w:szCs w:val="16"/>
              </w:rPr>
              <w:t xml:space="preserve"> del Trabajo y Previsión Social, publicado en el Diario Oficial de </w:t>
            </w:r>
            <w:smartTag w:uri="urn:schemas-microsoft-com:office:smarttags" w:element="PersonName">
              <w:smartTagPr>
                <w:attr w:name="ProductID" w:val="la Federaci￳n"/>
              </w:smartTagPr>
              <w:r w:rsidRPr="00377477">
                <w:rPr>
                  <w:rFonts w:ascii="Verdana" w:hAnsi="Verdana"/>
                  <w:bCs/>
                  <w:sz w:val="16"/>
                  <w:szCs w:val="16"/>
                </w:rPr>
                <w:t>la Federación</w:t>
              </w:r>
            </w:smartTag>
            <w:r w:rsidRPr="00377477">
              <w:rPr>
                <w:rFonts w:ascii="Verdana" w:hAnsi="Verdana"/>
                <w:bCs/>
                <w:sz w:val="16"/>
                <w:szCs w:val="16"/>
              </w:rPr>
              <w:t xml:space="preserve"> de 20 de octubre de 2006</w:t>
            </w:r>
            <w:r w:rsidRPr="00377477">
              <w:rPr>
                <w:rFonts w:ascii="Verdana" w:hAnsi="Verdana"/>
                <w:sz w:val="16"/>
                <w:szCs w:val="16"/>
              </w:rPr>
              <w:t>.</w:t>
            </w:r>
          </w:p>
        </w:tc>
        <w:tc>
          <w:tcPr>
            <w:tcW w:w="4788" w:type="dxa"/>
          </w:tcPr>
          <w:p w:rsidR="00377477" w:rsidRPr="00D31866" w:rsidRDefault="00D31866" w:rsidP="00CD10A3">
            <w:pPr>
              <w:pStyle w:val="Texto"/>
              <w:spacing w:after="81"/>
              <w:ind w:firstLine="0"/>
              <w:rPr>
                <w:rFonts w:ascii="Verdana" w:hAnsi="Verdana"/>
                <w:sz w:val="16"/>
                <w:szCs w:val="16"/>
                <w:lang w:val="en-US"/>
              </w:rPr>
            </w:pPr>
            <w:r>
              <w:rPr>
                <w:rFonts w:ascii="Verdana" w:hAnsi="Verdana"/>
                <w:b/>
                <w:sz w:val="16"/>
                <w:szCs w:val="16"/>
                <w:lang w:val="en-US"/>
              </w:rPr>
              <w:t xml:space="preserve">8.1.3 </w:t>
            </w:r>
            <w:r>
              <w:rPr>
                <w:rFonts w:ascii="Verdana" w:hAnsi="Verdana"/>
                <w:sz w:val="16"/>
                <w:szCs w:val="16"/>
                <w:lang w:val="en-US"/>
              </w:rPr>
              <w:t xml:space="preserve">The general procedure for the certification of the respirators that purify the air of </w:t>
            </w:r>
            <w:r w:rsidR="005C3AC2">
              <w:rPr>
                <w:rFonts w:ascii="Verdana" w:hAnsi="Verdana"/>
                <w:sz w:val="16"/>
                <w:szCs w:val="16"/>
                <w:lang w:val="en-US"/>
              </w:rPr>
              <w:t>noxious</w:t>
            </w:r>
            <w:r>
              <w:rPr>
                <w:rFonts w:ascii="Verdana" w:hAnsi="Verdana"/>
                <w:sz w:val="16"/>
                <w:szCs w:val="16"/>
                <w:lang w:val="en-US"/>
              </w:rPr>
              <w:t xml:space="preserve"> particulates object of this Standard will be carried out according to that detailed in this Chapter and in the procedure for the evaluation of conformity to Official Mexican Standards issued by the Secretary of Labor and Social Welfare published in the Official Daily of the Federation </w:t>
            </w:r>
            <w:r w:rsidR="009D092D">
              <w:rPr>
                <w:rFonts w:ascii="Verdana" w:hAnsi="Verdana"/>
                <w:sz w:val="16"/>
                <w:szCs w:val="16"/>
                <w:lang w:val="en-US"/>
              </w:rPr>
              <w:t>on the 20</w:t>
            </w:r>
            <w:r w:rsidR="009D092D" w:rsidRPr="009D092D">
              <w:rPr>
                <w:rFonts w:ascii="Verdana" w:hAnsi="Verdana"/>
                <w:sz w:val="16"/>
                <w:szCs w:val="16"/>
                <w:vertAlign w:val="superscript"/>
                <w:lang w:val="en-US"/>
              </w:rPr>
              <w:t>th</w:t>
            </w:r>
            <w:r w:rsidR="009D092D">
              <w:rPr>
                <w:rFonts w:ascii="Verdana" w:hAnsi="Verdana"/>
                <w:sz w:val="16"/>
                <w:szCs w:val="16"/>
                <w:lang w:val="en-US"/>
              </w:rPr>
              <w:t xml:space="preserve"> of October of 2006. </w:t>
            </w:r>
          </w:p>
        </w:tc>
      </w:tr>
      <w:tr w:rsidR="00377477" w:rsidRPr="00063CB8" w:rsidTr="00377477">
        <w:tc>
          <w:tcPr>
            <w:tcW w:w="4788" w:type="dxa"/>
          </w:tcPr>
          <w:p w:rsidR="00377477" w:rsidRPr="00377477" w:rsidRDefault="00377477" w:rsidP="003C1A55">
            <w:pPr>
              <w:pStyle w:val="Texto"/>
              <w:spacing w:after="81"/>
              <w:ind w:firstLine="0"/>
              <w:rPr>
                <w:rFonts w:ascii="Verdana" w:hAnsi="Verdana"/>
                <w:sz w:val="16"/>
                <w:szCs w:val="16"/>
              </w:rPr>
            </w:pPr>
            <w:r w:rsidRPr="00377477">
              <w:rPr>
                <w:rFonts w:ascii="Verdana" w:hAnsi="Verdana"/>
                <w:b/>
                <w:sz w:val="16"/>
                <w:szCs w:val="16"/>
              </w:rPr>
              <w:t xml:space="preserve">8.1.4 </w:t>
            </w:r>
            <w:r w:rsidRPr="00377477">
              <w:rPr>
                <w:rFonts w:ascii="Verdana" w:hAnsi="Verdana"/>
                <w:sz w:val="16"/>
                <w:szCs w:val="16"/>
              </w:rPr>
              <w:t>El procedimiento para la certificación de los respiradores purificadores de aire contra partículas nocivas objeto de esta Norma, se realizará a través de cualquiera de las modalidades que a continuación se indican:</w:t>
            </w:r>
          </w:p>
        </w:tc>
        <w:tc>
          <w:tcPr>
            <w:tcW w:w="4788" w:type="dxa"/>
          </w:tcPr>
          <w:p w:rsidR="00377477" w:rsidRPr="009D092D" w:rsidRDefault="009D092D" w:rsidP="00CD10A3">
            <w:pPr>
              <w:pStyle w:val="Texto"/>
              <w:spacing w:after="81"/>
              <w:ind w:firstLine="0"/>
              <w:rPr>
                <w:rFonts w:ascii="Verdana" w:hAnsi="Verdana"/>
                <w:sz w:val="16"/>
                <w:szCs w:val="16"/>
                <w:lang w:val="en-US"/>
              </w:rPr>
            </w:pPr>
            <w:r>
              <w:rPr>
                <w:rFonts w:ascii="Verdana" w:hAnsi="Verdana"/>
                <w:b/>
                <w:sz w:val="16"/>
                <w:szCs w:val="16"/>
                <w:lang w:val="en-US"/>
              </w:rPr>
              <w:t xml:space="preserve">8.1.4 </w:t>
            </w:r>
            <w:r>
              <w:rPr>
                <w:rFonts w:ascii="Verdana" w:hAnsi="Verdana"/>
                <w:sz w:val="16"/>
                <w:szCs w:val="16"/>
                <w:lang w:val="en-US"/>
              </w:rPr>
              <w:t xml:space="preserve">The procedure for the certification of the respirators that purify the air of </w:t>
            </w:r>
            <w:r w:rsidR="005C3AC2">
              <w:rPr>
                <w:rFonts w:ascii="Verdana" w:hAnsi="Verdana"/>
                <w:sz w:val="16"/>
                <w:szCs w:val="16"/>
                <w:lang w:val="en-US"/>
              </w:rPr>
              <w:t>noxious</w:t>
            </w:r>
            <w:r>
              <w:rPr>
                <w:rFonts w:ascii="Verdana" w:hAnsi="Verdana"/>
                <w:sz w:val="16"/>
                <w:szCs w:val="16"/>
                <w:lang w:val="en-US"/>
              </w:rPr>
              <w:t xml:space="preserve"> particulates object of this Standard will be performed through any one of the categories that are indicated in the following: </w:t>
            </w:r>
          </w:p>
        </w:tc>
      </w:tr>
      <w:tr w:rsidR="00377477" w:rsidRPr="00063CB8" w:rsidTr="00377477">
        <w:tc>
          <w:tcPr>
            <w:tcW w:w="4788" w:type="dxa"/>
          </w:tcPr>
          <w:p w:rsidR="00377477" w:rsidRPr="00377477" w:rsidRDefault="00377477" w:rsidP="003C1A55">
            <w:pPr>
              <w:pStyle w:val="ROMANOS"/>
              <w:numPr>
                <w:ilvl w:val="0"/>
                <w:numId w:val="15"/>
              </w:numPr>
              <w:spacing w:after="81"/>
              <w:ind w:left="720" w:hanging="432"/>
              <w:rPr>
                <w:rFonts w:ascii="Verdana" w:hAnsi="Verdana"/>
                <w:sz w:val="16"/>
                <w:szCs w:val="16"/>
              </w:rPr>
            </w:pPr>
            <w:r w:rsidRPr="00377477">
              <w:rPr>
                <w:rFonts w:ascii="Verdana" w:hAnsi="Verdana"/>
                <w:b/>
                <w:sz w:val="16"/>
                <w:szCs w:val="16"/>
              </w:rPr>
              <w:t>Con verificación mediante pruebas periódicas al producto.</w:t>
            </w:r>
            <w:r w:rsidRPr="00377477">
              <w:rPr>
                <w:rFonts w:ascii="Verdana" w:hAnsi="Verdana"/>
                <w:sz w:val="16"/>
                <w:szCs w:val="16"/>
              </w:rPr>
              <w:t xml:space="preserve"> Bajo esta modalidad, se realizará el muestreo del producto cuando sea solicitada su certificación.</w:t>
            </w:r>
          </w:p>
        </w:tc>
        <w:tc>
          <w:tcPr>
            <w:tcW w:w="4788" w:type="dxa"/>
          </w:tcPr>
          <w:p w:rsidR="00377477" w:rsidRPr="00377477" w:rsidRDefault="009D092D" w:rsidP="009D092D">
            <w:pPr>
              <w:pStyle w:val="ROMANOS"/>
              <w:numPr>
                <w:ilvl w:val="0"/>
                <w:numId w:val="30"/>
              </w:numPr>
              <w:spacing w:after="81"/>
              <w:rPr>
                <w:rFonts w:ascii="Verdana" w:hAnsi="Verdana"/>
                <w:b/>
                <w:sz w:val="16"/>
                <w:szCs w:val="16"/>
                <w:lang w:val="en-US"/>
              </w:rPr>
            </w:pPr>
            <w:r>
              <w:rPr>
                <w:rFonts w:ascii="Verdana" w:hAnsi="Verdana"/>
                <w:b/>
                <w:sz w:val="16"/>
                <w:szCs w:val="16"/>
                <w:lang w:val="en-US"/>
              </w:rPr>
              <w:t xml:space="preserve">With verification through periodic tests of the product. </w:t>
            </w:r>
            <w:r>
              <w:rPr>
                <w:rFonts w:ascii="Verdana" w:hAnsi="Verdana"/>
                <w:sz w:val="16"/>
                <w:szCs w:val="16"/>
                <w:lang w:val="en-US"/>
              </w:rPr>
              <w:t xml:space="preserve">Under this category, the sampling of the product will be performed when its certification is requested. </w:t>
            </w:r>
          </w:p>
        </w:tc>
      </w:tr>
      <w:tr w:rsidR="00377477" w:rsidRPr="00063CB8" w:rsidTr="00377477">
        <w:tc>
          <w:tcPr>
            <w:tcW w:w="4788" w:type="dxa"/>
          </w:tcPr>
          <w:p w:rsidR="00377477" w:rsidRPr="00377477" w:rsidRDefault="00377477" w:rsidP="003C1A55">
            <w:pPr>
              <w:pStyle w:val="ROMANOS"/>
              <w:numPr>
                <w:ilvl w:val="0"/>
                <w:numId w:val="15"/>
              </w:numPr>
              <w:spacing w:after="81"/>
              <w:ind w:left="720" w:hanging="432"/>
              <w:rPr>
                <w:rFonts w:ascii="Verdana" w:hAnsi="Verdana"/>
                <w:sz w:val="16"/>
                <w:szCs w:val="16"/>
              </w:rPr>
            </w:pPr>
            <w:r w:rsidRPr="00377477">
              <w:rPr>
                <w:rFonts w:ascii="Verdana" w:hAnsi="Verdana"/>
                <w:b/>
                <w:sz w:val="16"/>
                <w:szCs w:val="16"/>
              </w:rPr>
              <w:t xml:space="preserve">Con verificación mediante el sistema de calidad de la línea de producción. </w:t>
            </w:r>
            <w:r w:rsidRPr="00377477">
              <w:rPr>
                <w:rFonts w:ascii="Verdana" w:hAnsi="Verdana"/>
                <w:sz w:val="16"/>
                <w:szCs w:val="16"/>
              </w:rPr>
              <w:t xml:space="preserve">Para la aplicación de esta modalidad, la persona física o moral solicitante deberá contar con un sistema de gestión de la calidad, con certificación vigente emitida por un organismo de certificación de sistemas acreditado, conforme a lo establecido por </w:t>
            </w:r>
            <w:smartTag w:uri="urn:schemas-microsoft-com:office:smarttags" w:element="PersonName">
              <w:smartTagPr>
                <w:attr w:name="ProductID" w:val="la Ley Federal"/>
              </w:smartTagPr>
              <w:r w:rsidRPr="00377477">
                <w:rPr>
                  <w:rFonts w:ascii="Verdana" w:hAnsi="Verdana"/>
                  <w:sz w:val="16"/>
                  <w:szCs w:val="16"/>
                </w:rPr>
                <w:t>la Ley Federal</w:t>
              </w:r>
            </w:smartTag>
            <w:r w:rsidRPr="00377477">
              <w:rPr>
                <w:rFonts w:ascii="Verdana" w:hAnsi="Verdana"/>
                <w:sz w:val="16"/>
                <w:szCs w:val="16"/>
              </w:rPr>
              <w:t xml:space="preserve"> sobre Metrología y Normalización.</w:t>
            </w:r>
          </w:p>
        </w:tc>
        <w:tc>
          <w:tcPr>
            <w:tcW w:w="4788" w:type="dxa"/>
          </w:tcPr>
          <w:p w:rsidR="00377477" w:rsidRPr="00377477" w:rsidRDefault="009D092D" w:rsidP="009D092D">
            <w:pPr>
              <w:pStyle w:val="ROMANOS"/>
              <w:numPr>
                <w:ilvl w:val="0"/>
                <w:numId w:val="30"/>
              </w:numPr>
              <w:spacing w:after="81"/>
              <w:rPr>
                <w:rFonts w:ascii="Verdana" w:hAnsi="Verdana"/>
                <w:b/>
                <w:sz w:val="16"/>
                <w:szCs w:val="16"/>
                <w:lang w:val="en-US"/>
              </w:rPr>
            </w:pPr>
            <w:r>
              <w:rPr>
                <w:rFonts w:ascii="Verdana" w:hAnsi="Verdana"/>
                <w:b/>
                <w:sz w:val="16"/>
                <w:szCs w:val="16"/>
                <w:lang w:val="en-US"/>
              </w:rPr>
              <w:t xml:space="preserve">With verification through the quality system of the line of production. </w:t>
            </w:r>
            <w:r>
              <w:rPr>
                <w:rFonts w:ascii="Verdana" w:hAnsi="Verdana"/>
                <w:sz w:val="16"/>
                <w:szCs w:val="16"/>
                <w:lang w:val="en-US"/>
              </w:rPr>
              <w:t xml:space="preserve">For the application of this category, the individual or company requesting verification must have a system of quality management with current certification issued by an entity of certification of systems accredited according to that established by the Federal Law on Metrology and Standardization. </w:t>
            </w:r>
          </w:p>
        </w:tc>
      </w:tr>
      <w:tr w:rsidR="00377477" w:rsidRPr="00063CB8" w:rsidTr="00377477">
        <w:tc>
          <w:tcPr>
            <w:tcW w:w="4788" w:type="dxa"/>
          </w:tcPr>
          <w:p w:rsidR="00377477" w:rsidRPr="00377477" w:rsidRDefault="00377477" w:rsidP="003C1A55">
            <w:pPr>
              <w:pStyle w:val="ROMANOS"/>
              <w:numPr>
                <w:ilvl w:val="0"/>
                <w:numId w:val="15"/>
              </w:numPr>
              <w:spacing w:after="81"/>
              <w:ind w:left="720" w:hanging="432"/>
              <w:rPr>
                <w:rFonts w:ascii="Verdana" w:hAnsi="Verdana"/>
                <w:b/>
                <w:sz w:val="16"/>
                <w:szCs w:val="16"/>
              </w:rPr>
            </w:pPr>
            <w:r w:rsidRPr="00377477">
              <w:rPr>
                <w:rFonts w:ascii="Verdana" w:hAnsi="Verdana"/>
                <w:b/>
                <w:sz w:val="16"/>
                <w:szCs w:val="16"/>
              </w:rPr>
              <w:t xml:space="preserve">Por dictamen de producto para fabricante nacional o extranjero. </w:t>
            </w:r>
            <w:r w:rsidRPr="00377477">
              <w:rPr>
                <w:rFonts w:ascii="Verdana" w:hAnsi="Verdana"/>
                <w:sz w:val="16"/>
                <w:szCs w:val="16"/>
              </w:rPr>
              <w:t>Por medio de esta modalidad, el fabricante nacional o extranjero podrá solicitar la certificación por dictamen de producto para determinado distribuidor, comercializador o importador a territorio nacional, siempre y cuando el producto sea elaborado por el mismo fabricante nacional o extranjero. El solicitante deberá contar con un sistema de gestión de la calidad, es decir, con el informe de verificación de la línea de producción emitido por un organismo de certificación de sistemas acreditado.</w:t>
            </w:r>
          </w:p>
        </w:tc>
        <w:tc>
          <w:tcPr>
            <w:tcW w:w="4788" w:type="dxa"/>
          </w:tcPr>
          <w:p w:rsidR="00377477" w:rsidRPr="009D092D" w:rsidRDefault="009D092D" w:rsidP="009D092D">
            <w:pPr>
              <w:pStyle w:val="ROMANOS"/>
              <w:numPr>
                <w:ilvl w:val="0"/>
                <w:numId w:val="30"/>
              </w:numPr>
              <w:spacing w:after="81"/>
              <w:rPr>
                <w:rFonts w:ascii="Verdana" w:hAnsi="Verdana"/>
                <w:b/>
                <w:sz w:val="16"/>
                <w:szCs w:val="16"/>
                <w:lang w:val="en-US"/>
              </w:rPr>
            </w:pPr>
            <w:r w:rsidRPr="009D092D">
              <w:rPr>
                <w:rFonts w:ascii="Verdana" w:hAnsi="Verdana"/>
                <w:b/>
                <w:sz w:val="16"/>
                <w:szCs w:val="16"/>
                <w:lang w:val="en-US"/>
              </w:rPr>
              <w:t xml:space="preserve">By an official product certificate for a national or foreign manufacturer. </w:t>
            </w:r>
            <w:r>
              <w:rPr>
                <w:rFonts w:ascii="Verdana" w:hAnsi="Verdana"/>
                <w:sz w:val="16"/>
                <w:szCs w:val="16"/>
                <w:lang w:val="en-US"/>
              </w:rPr>
              <w:t>By means of this category, the national or foreign manufacturer can request the certification by product certificate for a determined distributor, commercial importer or importer to the national territory, provided that the product is prepared by the same national or foreign manufacturer. The applicant must have a system of quality management, that is to say, with the verification report of the production line issued by an accreditation systems certification entity.</w:t>
            </w:r>
          </w:p>
        </w:tc>
      </w:tr>
      <w:tr w:rsidR="00377477" w:rsidRPr="00063CB8" w:rsidTr="00377477">
        <w:tc>
          <w:tcPr>
            <w:tcW w:w="4788" w:type="dxa"/>
          </w:tcPr>
          <w:p w:rsidR="00377477" w:rsidRPr="00C7277A" w:rsidRDefault="00C7277A" w:rsidP="00C7277A">
            <w:pPr>
              <w:pStyle w:val="ROMANOS"/>
              <w:numPr>
                <w:ilvl w:val="0"/>
                <w:numId w:val="15"/>
              </w:numPr>
              <w:tabs>
                <w:tab w:val="clear" w:pos="2016"/>
              </w:tabs>
              <w:spacing w:after="81"/>
              <w:ind w:left="720"/>
              <w:rPr>
                <w:rFonts w:ascii="Verdana" w:hAnsi="Verdana"/>
                <w:sz w:val="16"/>
                <w:szCs w:val="16"/>
              </w:rPr>
            </w:pPr>
            <w:r w:rsidRPr="00C7277A">
              <w:rPr>
                <w:rFonts w:ascii="Verdana" w:hAnsi="Verdana"/>
                <w:sz w:val="16"/>
                <w:szCs w:val="16"/>
              </w:rPr>
              <w:t>Certificación por lote. Bajo esta modalidad, el plan de muestreo se aplica una sola vez conforme al numeral 6.1.3.1 de esta Norma, y el certificado que, en su caso se emita, tendrá vigencia hasta que se comercialice, importe o exporte la totalidad del lote.</w:t>
            </w:r>
          </w:p>
        </w:tc>
        <w:tc>
          <w:tcPr>
            <w:tcW w:w="4788" w:type="dxa"/>
          </w:tcPr>
          <w:p w:rsidR="00377477" w:rsidRPr="00C7277A" w:rsidRDefault="00C7277A" w:rsidP="00C7277A">
            <w:pPr>
              <w:pStyle w:val="ROMANOS"/>
              <w:numPr>
                <w:ilvl w:val="0"/>
                <w:numId w:val="30"/>
              </w:numPr>
              <w:spacing w:after="81"/>
              <w:rPr>
                <w:rFonts w:ascii="Verdana" w:hAnsi="Verdana"/>
                <w:sz w:val="16"/>
                <w:szCs w:val="16"/>
                <w:lang w:val="en-US"/>
              </w:rPr>
            </w:pPr>
            <w:r w:rsidRPr="00C7277A">
              <w:rPr>
                <w:rFonts w:ascii="Verdana" w:hAnsi="Verdana"/>
                <w:sz w:val="16"/>
                <w:szCs w:val="16"/>
                <w:lang w:val="en-US"/>
              </w:rPr>
              <w:t>Certification by lot. Under this modality, the sampling plan is applied once according to number 6.1.3.1 of this Standard and the certificate that, in this case is issued, will be valid until the totality of the lot is commercially distributed, imported or exported.</w:t>
            </w:r>
          </w:p>
        </w:tc>
      </w:tr>
      <w:tr w:rsidR="00C7277A" w:rsidRPr="00063CB8" w:rsidTr="00377477">
        <w:tc>
          <w:tcPr>
            <w:tcW w:w="4788" w:type="dxa"/>
          </w:tcPr>
          <w:p w:rsidR="00C7277A" w:rsidRPr="00C7277A" w:rsidRDefault="00C7277A" w:rsidP="00C7277A">
            <w:pPr>
              <w:pStyle w:val="ROMANOS"/>
              <w:spacing w:after="81"/>
              <w:jc w:val="right"/>
              <w:rPr>
                <w:rFonts w:ascii="Verdana" w:hAnsi="Verdana"/>
                <w:i/>
                <w:color w:val="0000FA"/>
                <w:sz w:val="16"/>
                <w:szCs w:val="16"/>
              </w:rPr>
            </w:pPr>
            <w:r w:rsidRPr="00C7277A">
              <w:rPr>
                <w:rFonts w:ascii="Verdana" w:hAnsi="Verdana"/>
                <w:i/>
                <w:color w:val="0000FA"/>
                <w:sz w:val="16"/>
                <w:szCs w:val="16"/>
              </w:rPr>
              <w:t>Inciso modificado DOF 24-03-2017</w:t>
            </w:r>
          </w:p>
        </w:tc>
        <w:tc>
          <w:tcPr>
            <w:tcW w:w="4788" w:type="dxa"/>
          </w:tcPr>
          <w:p w:rsidR="00C7277A" w:rsidRPr="00C7277A" w:rsidRDefault="00C7277A" w:rsidP="00C7277A">
            <w:pPr>
              <w:pStyle w:val="ROMANOS"/>
              <w:spacing w:after="81"/>
              <w:jc w:val="right"/>
              <w:rPr>
                <w:rFonts w:ascii="Verdana" w:hAnsi="Verdana"/>
                <w:i/>
                <w:color w:val="0000FA"/>
                <w:sz w:val="16"/>
                <w:szCs w:val="16"/>
                <w:lang w:val="en-US"/>
              </w:rPr>
            </w:pPr>
            <w:r w:rsidRPr="00C7277A">
              <w:rPr>
                <w:rFonts w:ascii="Verdana" w:hAnsi="Verdana"/>
                <w:i/>
                <w:color w:val="0000FA"/>
                <w:sz w:val="16"/>
                <w:szCs w:val="16"/>
                <w:lang w:val="en-US"/>
              </w:rPr>
              <w:t>Clause modified DOF 24-03-2017</w:t>
            </w:r>
          </w:p>
        </w:tc>
      </w:tr>
      <w:tr w:rsidR="00377477" w:rsidRPr="00063CB8" w:rsidTr="00377477">
        <w:tc>
          <w:tcPr>
            <w:tcW w:w="4788" w:type="dxa"/>
          </w:tcPr>
          <w:p w:rsidR="00377477" w:rsidRPr="00377477" w:rsidRDefault="00377477" w:rsidP="003C1A55">
            <w:pPr>
              <w:pStyle w:val="Texto"/>
              <w:spacing w:after="81"/>
              <w:ind w:firstLine="0"/>
              <w:rPr>
                <w:rFonts w:ascii="Verdana" w:hAnsi="Verdana"/>
                <w:bCs/>
                <w:sz w:val="16"/>
                <w:szCs w:val="16"/>
              </w:rPr>
            </w:pPr>
            <w:r w:rsidRPr="0048339C">
              <w:rPr>
                <w:rFonts w:ascii="Verdana" w:hAnsi="Verdana"/>
                <w:b/>
                <w:sz w:val="16"/>
                <w:szCs w:val="16"/>
                <w:lang w:val="es-ES"/>
              </w:rPr>
              <w:t xml:space="preserve">8.1.5 </w:t>
            </w:r>
            <w:r w:rsidRPr="0048339C">
              <w:rPr>
                <w:rFonts w:ascii="Verdana" w:hAnsi="Verdana"/>
                <w:sz w:val="16"/>
                <w:szCs w:val="16"/>
                <w:lang w:val="es-ES"/>
              </w:rPr>
              <w:t xml:space="preserve">El certificado ampara sólo aquellos modelos que </w:t>
            </w:r>
            <w:r w:rsidRPr="0048339C">
              <w:rPr>
                <w:rFonts w:ascii="Verdana" w:hAnsi="Verdana"/>
                <w:color w:val="000000"/>
                <w:sz w:val="16"/>
                <w:szCs w:val="16"/>
                <w:lang w:val="es-ES"/>
              </w:rPr>
              <w:t>hubieran cumplido</w:t>
            </w:r>
            <w:r w:rsidRPr="0048339C">
              <w:rPr>
                <w:rFonts w:ascii="Verdana" w:hAnsi="Verdana"/>
                <w:sz w:val="16"/>
                <w:szCs w:val="16"/>
                <w:lang w:val="es-ES"/>
              </w:rPr>
              <w:t xml:space="preserve"> con los requisitos aplicables estable</w:t>
            </w:r>
            <w:r w:rsidRPr="00377477">
              <w:rPr>
                <w:rFonts w:ascii="Verdana" w:hAnsi="Verdana"/>
                <w:sz w:val="16"/>
                <w:szCs w:val="16"/>
              </w:rPr>
              <w:t xml:space="preserve">cidos en esta Norma, previa evaluación del </w:t>
            </w:r>
            <w:r w:rsidRPr="00377477">
              <w:rPr>
                <w:rFonts w:ascii="Verdana" w:hAnsi="Verdana"/>
                <w:bCs/>
                <w:sz w:val="16"/>
                <w:szCs w:val="16"/>
              </w:rPr>
              <w:t>organismo de certificación y el laboratorio de pruebas respectivos.</w:t>
            </w:r>
          </w:p>
        </w:tc>
        <w:tc>
          <w:tcPr>
            <w:tcW w:w="4788" w:type="dxa"/>
          </w:tcPr>
          <w:p w:rsidR="00377477" w:rsidRPr="009D092D" w:rsidRDefault="009D092D" w:rsidP="00D4599C">
            <w:pPr>
              <w:pStyle w:val="Texto"/>
              <w:spacing w:after="81"/>
              <w:ind w:firstLine="0"/>
              <w:rPr>
                <w:rFonts w:ascii="Verdana" w:hAnsi="Verdana"/>
                <w:sz w:val="16"/>
                <w:szCs w:val="16"/>
                <w:lang w:val="en-US"/>
              </w:rPr>
            </w:pPr>
            <w:r>
              <w:rPr>
                <w:rFonts w:ascii="Verdana" w:hAnsi="Verdana"/>
                <w:b/>
                <w:sz w:val="16"/>
                <w:szCs w:val="16"/>
                <w:lang w:val="en-US"/>
              </w:rPr>
              <w:t xml:space="preserve">8.1.5 </w:t>
            </w:r>
            <w:r>
              <w:rPr>
                <w:rFonts w:ascii="Verdana" w:hAnsi="Verdana"/>
                <w:sz w:val="16"/>
                <w:szCs w:val="16"/>
                <w:lang w:val="en-US"/>
              </w:rPr>
              <w:t xml:space="preserve">The certificate supports only those models that </w:t>
            </w:r>
            <w:r w:rsidR="00D4599C">
              <w:rPr>
                <w:rFonts w:ascii="Verdana" w:hAnsi="Verdana"/>
                <w:sz w:val="16"/>
                <w:szCs w:val="16"/>
                <w:lang w:val="en-US"/>
              </w:rPr>
              <w:t xml:space="preserve">complied with the applicable requirements established in this Standard, after evaluation from the respective certification entity and the testing laboratory. </w:t>
            </w:r>
          </w:p>
        </w:tc>
      </w:tr>
      <w:tr w:rsidR="00377477" w:rsidRPr="00063CB8" w:rsidTr="00377477">
        <w:tc>
          <w:tcPr>
            <w:tcW w:w="4788" w:type="dxa"/>
          </w:tcPr>
          <w:p w:rsidR="00377477" w:rsidRPr="00377477" w:rsidRDefault="00377477" w:rsidP="003C1A55">
            <w:pPr>
              <w:pStyle w:val="Texto"/>
              <w:spacing w:after="81"/>
              <w:ind w:firstLine="0"/>
              <w:rPr>
                <w:rFonts w:ascii="Verdana" w:hAnsi="Verdana"/>
                <w:sz w:val="16"/>
                <w:szCs w:val="16"/>
              </w:rPr>
            </w:pPr>
            <w:r w:rsidRPr="00377477">
              <w:rPr>
                <w:rFonts w:ascii="Verdana" w:hAnsi="Verdana"/>
                <w:b/>
                <w:sz w:val="16"/>
                <w:szCs w:val="16"/>
              </w:rPr>
              <w:t xml:space="preserve">8.1.6 </w:t>
            </w:r>
            <w:r w:rsidRPr="00377477">
              <w:rPr>
                <w:rFonts w:ascii="Verdana" w:hAnsi="Verdana"/>
                <w:sz w:val="16"/>
                <w:szCs w:val="16"/>
              </w:rPr>
              <w:t>La vigencia del certificado que emite el organismo de certificación, con verificación mediante pruebas periódicas al producto, será de un año, a partir de la fecha de su emisión. La vigencia del certificado bajo esta modalidad estará sujeta al resultado del seguimiento correspondiente. En caso de que pierda la certificación como resultado de dicho seguimiento, se deberá aplicar el plan de muestreo a los productos en existencia.</w:t>
            </w:r>
          </w:p>
        </w:tc>
        <w:tc>
          <w:tcPr>
            <w:tcW w:w="4788" w:type="dxa"/>
          </w:tcPr>
          <w:p w:rsidR="00377477" w:rsidRPr="00F52FD5" w:rsidRDefault="00F52FD5" w:rsidP="00F52FD5">
            <w:pPr>
              <w:pStyle w:val="Texto"/>
              <w:spacing w:after="81"/>
              <w:ind w:firstLine="0"/>
              <w:rPr>
                <w:rFonts w:ascii="Verdana" w:hAnsi="Verdana"/>
                <w:sz w:val="16"/>
                <w:szCs w:val="16"/>
                <w:lang w:val="en-US"/>
              </w:rPr>
            </w:pPr>
            <w:r>
              <w:rPr>
                <w:rFonts w:ascii="Verdana" w:hAnsi="Verdana"/>
                <w:b/>
                <w:sz w:val="16"/>
                <w:szCs w:val="16"/>
                <w:lang w:val="en-US"/>
              </w:rPr>
              <w:t xml:space="preserve">8.1.6 </w:t>
            </w:r>
            <w:r>
              <w:rPr>
                <w:rFonts w:ascii="Verdana" w:hAnsi="Verdana"/>
                <w:sz w:val="16"/>
                <w:szCs w:val="16"/>
                <w:lang w:val="en-US"/>
              </w:rPr>
              <w:t xml:space="preserve">The effective period of the certificate issued by the Certification Entity, with verification through periodic tests on the product, will be one year, from the date of its issuance. The effective period of the certificate under this category will be based on the results of the corresponding follow up. When the certification is lost as a result of said follow up, the sampling plan of the products in inventory must be applied. </w:t>
            </w:r>
          </w:p>
        </w:tc>
      </w:tr>
      <w:tr w:rsidR="00377477" w:rsidRPr="00063CB8" w:rsidTr="00377477">
        <w:tc>
          <w:tcPr>
            <w:tcW w:w="4788" w:type="dxa"/>
          </w:tcPr>
          <w:p w:rsidR="00377477" w:rsidRPr="00377477" w:rsidRDefault="00377477" w:rsidP="003C1A55">
            <w:pPr>
              <w:pStyle w:val="Texto"/>
              <w:spacing w:after="81"/>
              <w:ind w:firstLine="0"/>
              <w:rPr>
                <w:rFonts w:ascii="Verdana" w:hAnsi="Verdana"/>
                <w:sz w:val="16"/>
                <w:szCs w:val="16"/>
              </w:rPr>
            </w:pPr>
            <w:r w:rsidRPr="00377477">
              <w:rPr>
                <w:rFonts w:ascii="Verdana" w:hAnsi="Verdana"/>
                <w:sz w:val="16"/>
                <w:szCs w:val="16"/>
              </w:rPr>
              <w:t xml:space="preserve">Durante la vigencia del certificado que se hubiera emitido, deberá efectuarse una visita de seguimiento, para comprobar que el producto sigue cumpliendo con las mismas condiciones con las que le fue otorgada la certificación en cumplimiento con la presente Norma. En forma adicional a la primera visita de seguimiento, si la </w:t>
            </w:r>
            <w:r w:rsidRPr="00377477">
              <w:rPr>
                <w:rFonts w:ascii="Verdana" w:hAnsi="Verdana"/>
                <w:color w:val="000000"/>
                <w:sz w:val="16"/>
                <w:szCs w:val="16"/>
              </w:rPr>
              <w:t>persona física o moral</w:t>
            </w:r>
            <w:r w:rsidRPr="00377477">
              <w:rPr>
                <w:rFonts w:ascii="Verdana" w:hAnsi="Verdana"/>
                <w:sz w:val="16"/>
                <w:szCs w:val="16"/>
              </w:rPr>
              <w:t xml:space="preserve"> fue seleccionada, con base en lo dispuesto en los numerales 8.1.11 y 8.1.12, podrá </w:t>
            </w:r>
            <w:r w:rsidRPr="00377477">
              <w:rPr>
                <w:rFonts w:ascii="Verdana" w:hAnsi="Verdana"/>
                <w:color w:val="000000"/>
                <w:sz w:val="16"/>
                <w:szCs w:val="16"/>
              </w:rPr>
              <w:t>efectuarse otra más, en la cual se realizará una nueva visita de seguimiento</w:t>
            </w:r>
            <w:r w:rsidRPr="00377477">
              <w:rPr>
                <w:rFonts w:ascii="Verdana" w:hAnsi="Verdana"/>
                <w:sz w:val="16"/>
                <w:szCs w:val="16"/>
              </w:rPr>
              <w:t>.</w:t>
            </w:r>
          </w:p>
        </w:tc>
        <w:tc>
          <w:tcPr>
            <w:tcW w:w="4788" w:type="dxa"/>
          </w:tcPr>
          <w:p w:rsidR="00F52FD5" w:rsidRPr="00377477" w:rsidRDefault="00F52FD5" w:rsidP="00F52FD5">
            <w:pPr>
              <w:pStyle w:val="Texto"/>
              <w:spacing w:after="81"/>
              <w:ind w:firstLine="0"/>
              <w:rPr>
                <w:rFonts w:ascii="Verdana" w:hAnsi="Verdana"/>
                <w:sz w:val="16"/>
                <w:szCs w:val="16"/>
                <w:lang w:val="en-US"/>
              </w:rPr>
            </w:pPr>
            <w:r>
              <w:rPr>
                <w:rFonts w:ascii="Verdana" w:hAnsi="Verdana"/>
                <w:sz w:val="16"/>
                <w:szCs w:val="16"/>
                <w:lang w:val="en-US"/>
              </w:rPr>
              <w:t xml:space="preserve">During the effective period of the certificate that was issued, a follow up visit must be made, in order to verify that the product continues complying with the same conditions with which the certification was granted in compliance to this Standard. Additionally, on the first follow up visit, if the individual or company was selected, based on the provisions in numbers 8.1.11 and 8.1.12 another can be made, in which a new follow up visit will be made. </w:t>
            </w:r>
          </w:p>
        </w:tc>
      </w:tr>
      <w:tr w:rsidR="00377477" w:rsidRPr="00063CB8" w:rsidTr="00377477">
        <w:tc>
          <w:tcPr>
            <w:tcW w:w="4788" w:type="dxa"/>
          </w:tcPr>
          <w:p w:rsidR="00377477" w:rsidRPr="00377477" w:rsidRDefault="00377477" w:rsidP="003C1A55">
            <w:pPr>
              <w:pStyle w:val="Texto"/>
              <w:spacing w:after="81"/>
              <w:ind w:firstLine="0"/>
              <w:rPr>
                <w:rFonts w:ascii="Verdana" w:hAnsi="Verdana"/>
                <w:bCs/>
                <w:color w:val="000000"/>
                <w:sz w:val="16"/>
                <w:szCs w:val="16"/>
              </w:rPr>
            </w:pPr>
            <w:r w:rsidRPr="00377477">
              <w:rPr>
                <w:rFonts w:ascii="Verdana" w:hAnsi="Verdana"/>
                <w:b/>
                <w:sz w:val="16"/>
                <w:szCs w:val="16"/>
              </w:rPr>
              <w:t xml:space="preserve">8.1.7 </w:t>
            </w:r>
            <w:r w:rsidRPr="00377477">
              <w:rPr>
                <w:rFonts w:ascii="Verdana" w:hAnsi="Verdana"/>
                <w:sz w:val="16"/>
                <w:szCs w:val="16"/>
              </w:rPr>
              <w:t xml:space="preserve">La vigencia del certificado para las personas físicas o morales que cuenten con un sistema certificado de aseguramiento de calidad, emitido por un organismo de certificación de sistemas acreditado, será de tres años, a partir de la fecha de su emisión. Durante la vigencia del certificado que se hubiera emitido, el organismo certificador deberá efectuar </w:t>
            </w:r>
            <w:r w:rsidRPr="00377477">
              <w:rPr>
                <w:rFonts w:ascii="Verdana" w:hAnsi="Verdana"/>
                <w:color w:val="000000"/>
                <w:sz w:val="16"/>
                <w:szCs w:val="16"/>
              </w:rPr>
              <w:t>una visita de seguimiento</w:t>
            </w:r>
            <w:r w:rsidRPr="00377477">
              <w:rPr>
                <w:rFonts w:ascii="Verdana" w:hAnsi="Verdana"/>
                <w:bCs/>
                <w:color w:val="000000"/>
                <w:sz w:val="16"/>
                <w:szCs w:val="16"/>
              </w:rPr>
              <w:t>,</w:t>
            </w:r>
            <w:r w:rsidRPr="00377477">
              <w:rPr>
                <w:rFonts w:ascii="Verdana" w:hAnsi="Verdana"/>
                <w:color w:val="000000"/>
                <w:sz w:val="16"/>
                <w:szCs w:val="16"/>
              </w:rPr>
              <w:t xml:space="preserve"> programada aleatoriamente</w:t>
            </w:r>
            <w:r w:rsidRPr="00377477">
              <w:rPr>
                <w:rFonts w:ascii="Verdana" w:hAnsi="Verdana"/>
                <w:bCs/>
                <w:color w:val="000000"/>
                <w:sz w:val="16"/>
                <w:szCs w:val="16"/>
              </w:rPr>
              <w:t>,</w:t>
            </w:r>
            <w:r w:rsidRPr="00377477">
              <w:rPr>
                <w:rFonts w:ascii="Verdana" w:hAnsi="Verdana"/>
                <w:color w:val="000000"/>
                <w:sz w:val="16"/>
                <w:szCs w:val="16"/>
              </w:rPr>
              <w:t xml:space="preserve"> para corroborar que el producto que obtuvo el certificado sigue cumpliendo con los requisitos aplicables de la presente Norma.</w:t>
            </w:r>
          </w:p>
        </w:tc>
        <w:tc>
          <w:tcPr>
            <w:tcW w:w="4788" w:type="dxa"/>
          </w:tcPr>
          <w:p w:rsidR="00377477" w:rsidRPr="00F52FD5" w:rsidRDefault="00F52FD5" w:rsidP="00F52FD5">
            <w:pPr>
              <w:pStyle w:val="Texto"/>
              <w:spacing w:after="81"/>
              <w:ind w:firstLine="0"/>
              <w:rPr>
                <w:rFonts w:ascii="Verdana" w:hAnsi="Verdana"/>
                <w:sz w:val="16"/>
                <w:szCs w:val="16"/>
                <w:lang w:val="en-US"/>
              </w:rPr>
            </w:pPr>
            <w:r>
              <w:rPr>
                <w:rFonts w:ascii="Verdana" w:hAnsi="Verdana"/>
                <w:b/>
                <w:sz w:val="16"/>
                <w:szCs w:val="16"/>
                <w:lang w:val="en-US"/>
              </w:rPr>
              <w:t xml:space="preserve">8.1.7 </w:t>
            </w:r>
            <w:r>
              <w:rPr>
                <w:rFonts w:ascii="Verdana" w:hAnsi="Verdana"/>
                <w:sz w:val="16"/>
                <w:szCs w:val="16"/>
                <w:lang w:val="en-US"/>
              </w:rPr>
              <w:t xml:space="preserve">The effective period of the certificate for individuals or companies that have a certified quality assurance system issued by an accredited systems certification entity, will be three years from the date of its issuance. During the effective period of the certificate was issued, the certifying entity must make a follow up visit, randomly programmed, in order to corroborate that the product that obtained the certificate continues complying with the applicable requirements of this Standard. </w:t>
            </w:r>
          </w:p>
        </w:tc>
      </w:tr>
      <w:tr w:rsidR="00377477" w:rsidRPr="00063CB8" w:rsidTr="00377477">
        <w:tc>
          <w:tcPr>
            <w:tcW w:w="4788" w:type="dxa"/>
          </w:tcPr>
          <w:p w:rsidR="00377477" w:rsidRPr="00377477" w:rsidRDefault="00377477" w:rsidP="003C1A55">
            <w:pPr>
              <w:pStyle w:val="Texto"/>
              <w:spacing w:line="219" w:lineRule="exact"/>
              <w:ind w:firstLine="0"/>
              <w:rPr>
                <w:rFonts w:ascii="Verdana" w:hAnsi="Verdana"/>
                <w:sz w:val="16"/>
                <w:szCs w:val="16"/>
              </w:rPr>
            </w:pPr>
            <w:r w:rsidRPr="00377477">
              <w:rPr>
                <w:rFonts w:ascii="Verdana" w:hAnsi="Verdana"/>
                <w:b/>
                <w:sz w:val="16"/>
                <w:szCs w:val="16"/>
              </w:rPr>
              <w:t xml:space="preserve">8.1.8 </w:t>
            </w:r>
            <w:r w:rsidRPr="00377477">
              <w:rPr>
                <w:rFonts w:ascii="Verdana" w:hAnsi="Verdana"/>
                <w:sz w:val="16"/>
                <w:szCs w:val="16"/>
              </w:rPr>
              <w:t xml:space="preserve">Los certificados NOM y los dictámenes de producto para fabricante nacional o extranjero, estarán sujetos a verificación por parte del organismo de certificación para productos, mediante muestreo de producto, la cual podrá llevarse a cabo en los términos de </w:t>
            </w:r>
            <w:smartTag w:uri="urn:schemas-microsoft-com:office:smarttags" w:element="PersonName">
              <w:smartTagPr>
                <w:attr w:name="ProductID" w:val="la Ley Federal"/>
              </w:smartTagPr>
              <w:r w:rsidRPr="00377477">
                <w:rPr>
                  <w:rFonts w:ascii="Verdana" w:hAnsi="Verdana"/>
                  <w:sz w:val="16"/>
                  <w:szCs w:val="16"/>
                </w:rPr>
                <w:t>la Ley Federal</w:t>
              </w:r>
            </w:smartTag>
            <w:r w:rsidRPr="00377477">
              <w:rPr>
                <w:rFonts w:ascii="Verdana" w:hAnsi="Verdana"/>
                <w:sz w:val="16"/>
                <w:szCs w:val="16"/>
              </w:rPr>
              <w:t xml:space="preserve"> sobre Metrología y Normalización.</w:t>
            </w:r>
          </w:p>
        </w:tc>
        <w:tc>
          <w:tcPr>
            <w:tcW w:w="4788" w:type="dxa"/>
          </w:tcPr>
          <w:p w:rsidR="00377477" w:rsidRPr="00F52FD5" w:rsidRDefault="00F52FD5" w:rsidP="00CD10A3">
            <w:pPr>
              <w:pStyle w:val="Texto"/>
              <w:spacing w:line="219" w:lineRule="exact"/>
              <w:ind w:firstLine="0"/>
              <w:rPr>
                <w:rFonts w:ascii="Verdana" w:hAnsi="Verdana"/>
                <w:sz w:val="16"/>
                <w:szCs w:val="16"/>
                <w:lang w:val="en-US"/>
              </w:rPr>
            </w:pPr>
            <w:r>
              <w:rPr>
                <w:rFonts w:ascii="Verdana" w:hAnsi="Verdana"/>
                <w:b/>
                <w:sz w:val="16"/>
                <w:szCs w:val="16"/>
                <w:lang w:val="en-US"/>
              </w:rPr>
              <w:t xml:space="preserve">8.1.8 </w:t>
            </w:r>
            <w:r>
              <w:rPr>
                <w:rFonts w:ascii="Verdana" w:hAnsi="Verdana"/>
                <w:sz w:val="16"/>
                <w:szCs w:val="16"/>
                <w:lang w:val="en-US"/>
              </w:rPr>
              <w:t>The NOM certificates and the official product reports for national or foreign manufacturers will be subject to verification on the part of the certification entity for products, through sampling of the product, which will be carried out under the terms of the Federal Law on Metrology and Standardization.</w:t>
            </w:r>
          </w:p>
        </w:tc>
      </w:tr>
      <w:tr w:rsidR="00377477" w:rsidRPr="00063CB8" w:rsidTr="00377477">
        <w:tc>
          <w:tcPr>
            <w:tcW w:w="4788" w:type="dxa"/>
          </w:tcPr>
          <w:p w:rsidR="00377477" w:rsidRPr="00377477" w:rsidRDefault="00377477" w:rsidP="003C1A55">
            <w:pPr>
              <w:pStyle w:val="Texto"/>
              <w:spacing w:line="219" w:lineRule="exact"/>
              <w:ind w:firstLine="0"/>
              <w:rPr>
                <w:rFonts w:ascii="Verdana" w:hAnsi="Verdana"/>
                <w:sz w:val="16"/>
                <w:szCs w:val="16"/>
              </w:rPr>
            </w:pPr>
            <w:r w:rsidRPr="00377477">
              <w:rPr>
                <w:rFonts w:ascii="Verdana" w:hAnsi="Verdana"/>
                <w:sz w:val="16"/>
                <w:szCs w:val="16"/>
              </w:rPr>
              <w:t>Dicha verificación deberá ser anual, programada aleatoriamente o por selección aleatoria de personas físicas o morales, y se hará con cargo al interesado</w:t>
            </w:r>
            <w:r w:rsidRPr="00377477">
              <w:rPr>
                <w:rFonts w:ascii="Verdana" w:hAnsi="Verdana"/>
                <w:color w:val="000000"/>
                <w:sz w:val="16"/>
                <w:szCs w:val="16"/>
              </w:rPr>
              <w:t>.</w:t>
            </w:r>
          </w:p>
        </w:tc>
        <w:tc>
          <w:tcPr>
            <w:tcW w:w="4788" w:type="dxa"/>
          </w:tcPr>
          <w:p w:rsidR="00377477" w:rsidRPr="00377477" w:rsidRDefault="00F52FD5" w:rsidP="00CD10A3">
            <w:pPr>
              <w:pStyle w:val="Texto"/>
              <w:spacing w:line="219" w:lineRule="exact"/>
              <w:ind w:firstLine="0"/>
              <w:rPr>
                <w:rFonts w:ascii="Verdana" w:hAnsi="Verdana"/>
                <w:sz w:val="16"/>
                <w:szCs w:val="16"/>
                <w:lang w:val="en-US"/>
              </w:rPr>
            </w:pPr>
            <w:r>
              <w:rPr>
                <w:rFonts w:ascii="Verdana" w:hAnsi="Verdana"/>
                <w:sz w:val="16"/>
                <w:szCs w:val="16"/>
                <w:lang w:val="en-US"/>
              </w:rPr>
              <w:t xml:space="preserve">Said verification must be annual, programmed randomly or by random selection of individuals or companies, and will be done at the expense of the interested party. </w:t>
            </w:r>
          </w:p>
        </w:tc>
      </w:tr>
      <w:tr w:rsidR="00377477" w:rsidRPr="00063CB8" w:rsidTr="00377477">
        <w:tc>
          <w:tcPr>
            <w:tcW w:w="4788" w:type="dxa"/>
          </w:tcPr>
          <w:p w:rsidR="00377477" w:rsidRPr="00377477" w:rsidRDefault="00377477" w:rsidP="003C1A55">
            <w:pPr>
              <w:pStyle w:val="Texto"/>
              <w:spacing w:line="219" w:lineRule="exact"/>
              <w:ind w:firstLine="0"/>
              <w:rPr>
                <w:rFonts w:ascii="Verdana" w:hAnsi="Verdana"/>
                <w:sz w:val="16"/>
                <w:szCs w:val="16"/>
              </w:rPr>
            </w:pPr>
            <w:r w:rsidRPr="00377477">
              <w:rPr>
                <w:rFonts w:ascii="Verdana" w:hAnsi="Verdana"/>
                <w:sz w:val="16"/>
                <w:szCs w:val="16"/>
              </w:rPr>
              <w:t>La verificación anual se efectuará a los productos que se encuentren en las bodegas de los fabricantes, importadores, distribuidores y comercializadores o en sus puntos de comercialización en territorio nacional.</w:t>
            </w:r>
          </w:p>
        </w:tc>
        <w:tc>
          <w:tcPr>
            <w:tcW w:w="4788" w:type="dxa"/>
          </w:tcPr>
          <w:p w:rsidR="00377477" w:rsidRPr="00377477" w:rsidRDefault="00F52FD5" w:rsidP="00CD10A3">
            <w:pPr>
              <w:pStyle w:val="Texto"/>
              <w:spacing w:line="219" w:lineRule="exact"/>
              <w:ind w:firstLine="0"/>
              <w:rPr>
                <w:rFonts w:ascii="Verdana" w:hAnsi="Verdana"/>
                <w:sz w:val="16"/>
                <w:szCs w:val="16"/>
                <w:lang w:val="en-US"/>
              </w:rPr>
            </w:pPr>
            <w:r>
              <w:rPr>
                <w:rFonts w:ascii="Verdana" w:hAnsi="Verdana"/>
                <w:sz w:val="16"/>
                <w:szCs w:val="16"/>
                <w:lang w:val="en-US"/>
              </w:rPr>
              <w:t xml:space="preserve">The annual verification will be made on the products that are found in the warehouses of the manufacturers, importers, distributors and commercial distributors or at their points of commercial distribution in national territory. </w:t>
            </w:r>
          </w:p>
        </w:tc>
      </w:tr>
      <w:tr w:rsidR="00377477" w:rsidRPr="00063CB8" w:rsidTr="00377477">
        <w:tc>
          <w:tcPr>
            <w:tcW w:w="4788" w:type="dxa"/>
          </w:tcPr>
          <w:p w:rsidR="00377477" w:rsidRPr="00377477" w:rsidRDefault="00377477" w:rsidP="003C1A55">
            <w:pPr>
              <w:pStyle w:val="Texto"/>
              <w:spacing w:line="219" w:lineRule="exact"/>
              <w:ind w:firstLine="0"/>
              <w:rPr>
                <w:rFonts w:ascii="Verdana" w:hAnsi="Verdana"/>
                <w:sz w:val="16"/>
                <w:szCs w:val="16"/>
              </w:rPr>
            </w:pPr>
            <w:r w:rsidRPr="00377477">
              <w:rPr>
                <w:rFonts w:ascii="Verdana" w:hAnsi="Verdana"/>
                <w:b/>
                <w:sz w:val="16"/>
                <w:szCs w:val="16"/>
              </w:rPr>
              <w:t xml:space="preserve">8.1.9 </w:t>
            </w:r>
            <w:r w:rsidRPr="00377477">
              <w:rPr>
                <w:rFonts w:ascii="Verdana" w:hAnsi="Verdana"/>
                <w:sz w:val="16"/>
                <w:szCs w:val="16"/>
              </w:rPr>
              <w:t>La vigencia del certificado que emite el organismo de certificación con verificación por lote, será hasta que se comercialice, importe o exporte la totalidad del lote.</w:t>
            </w:r>
          </w:p>
        </w:tc>
        <w:tc>
          <w:tcPr>
            <w:tcW w:w="4788" w:type="dxa"/>
          </w:tcPr>
          <w:p w:rsidR="00377477" w:rsidRPr="00F52FD5" w:rsidRDefault="00F52FD5" w:rsidP="00F52FD5">
            <w:pPr>
              <w:pStyle w:val="Texto"/>
              <w:spacing w:line="219" w:lineRule="exact"/>
              <w:ind w:firstLine="0"/>
              <w:rPr>
                <w:rFonts w:ascii="Verdana" w:hAnsi="Verdana"/>
                <w:sz w:val="16"/>
                <w:szCs w:val="16"/>
                <w:lang w:val="en-US"/>
              </w:rPr>
            </w:pPr>
            <w:r>
              <w:rPr>
                <w:rFonts w:ascii="Verdana" w:hAnsi="Verdana"/>
                <w:b/>
                <w:sz w:val="16"/>
                <w:szCs w:val="16"/>
                <w:lang w:val="en-US"/>
              </w:rPr>
              <w:t xml:space="preserve">8.1.9 </w:t>
            </w:r>
            <w:r>
              <w:rPr>
                <w:rFonts w:ascii="Verdana" w:hAnsi="Verdana"/>
                <w:sz w:val="16"/>
                <w:szCs w:val="16"/>
                <w:lang w:val="en-US"/>
              </w:rPr>
              <w:t xml:space="preserve">The effective period of the certificate issued by the certification entity with verification by lot, will be until the entire lot is commercially distributed, imported or exported. </w:t>
            </w:r>
          </w:p>
        </w:tc>
      </w:tr>
      <w:tr w:rsidR="00377477" w:rsidRPr="00063CB8" w:rsidTr="00377477">
        <w:tc>
          <w:tcPr>
            <w:tcW w:w="4788" w:type="dxa"/>
          </w:tcPr>
          <w:p w:rsidR="00377477" w:rsidRPr="0048339C" w:rsidRDefault="00377477" w:rsidP="003C1A55">
            <w:pPr>
              <w:pStyle w:val="Texto"/>
              <w:spacing w:line="219" w:lineRule="exact"/>
              <w:ind w:firstLine="0"/>
              <w:rPr>
                <w:rFonts w:ascii="Verdana" w:hAnsi="Verdana"/>
                <w:sz w:val="16"/>
                <w:szCs w:val="16"/>
                <w:lang w:val="es-ES"/>
              </w:rPr>
            </w:pPr>
            <w:r w:rsidRPr="0048339C">
              <w:rPr>
                <w:rFonts w:ascii="Verdana" w:hAnsi="Verdana"/>
                <w:b/>
                <w:sz w:val="16"/>
                <w:szCs w:val="16"/>
                <w:lang w:val="es-ES"/>
              </w:rPr>
              <w:t xml:space="preserve">8.1.10 </w:t>
            </w:r>
            <w:r w:rsidRPr="0048339C">
              <w:rPr>
                <w:rFonts w:ascii="Verdana" w:hAnsi="Verdana"/>
                <w:sz w:val="16"/>
                <w:szCs w:val="16"/>
                <w:lang w:val="es-ES"/>
              </w:rPr>
              <w:t>La verificación anual programada aleatoriamente, a su vez podrá ser:</w:t>
            </w:r>
          </w:p>
        </w:tc>
        <w:tc>
          <w:tcPr>
            <w:tcW w:w="4788" w:type="dxa"/>
          </w:tcPr>
          <w:p w:rsidR="00377477" w:rsidRPr="00F52FD5" w:rsidRDefault="00F52FD5" w:rsidP="00CD10A3">
            <w:pPr>
              <w:pStyle w:val="Texto"/>
              <w:spacing w:line="219" w:lineRule="exact"/>
              <w:ind w:firstLine="0"/>
              <w:rPr>
                <w:rFonts w:ascii="Verdana" w:hAnsi="Verdana"/>
                <w:sz w:val="16"/>
                <w:szCs w:val="16"/>
                <w:lang w:val="en-US"/>
              </w:rPr>
            </w:pPr>
            <w:r>
              <w:rPr>
                <w:rFonts w:ascii="Verdana" w:hAnsi="Verdana"/>
                <w:b/>
                <w:sz w:val="16"/>
                <w:szCs w:val="16"/>
                <w:lang w:val="en-US"/>
              </w:rPr>
              <w:t xml:space="preserve">8.1.10 </w:t>
            </w:r>
            <w:r>
              <w:rPr>
                <w:rFonts w:ascii="Verdana" w:hAnsi="Verdana"/>
                <w:sz w:val="16"/>
                <w:szCs w:val="16"/>
                <w:lang w:val="en-US"/>
              </w:rPr>
              <w:t xml:space="preserve">The randomly programmed annual verification can be done through: </w:t>
            </w:r>
          </w:p>
        </w:tc>
      </w:tr>
      <w:tr w:rsidR="00377477" w:rsidRPr="00377477" w:rsidTr="00377477">
        <w:tc>
          <w:tcPr>
            <w:tcW w:w="4788" w:type="dxa"/>
          </w:tcPr>
          <w:p w:rsidR="00377477" w:rsidRPr="00377477" w:rsidRDefault="00377477" w:rsidP="003C1A55">
            <w:pPr>
              <w:pStyle w:val="ROMANOS"/>
              <w:numPr>
                <w:ilvl w:val="0"/>
                <w:numId w:val="16"/>
              </w:numPr>
              <w:spacing w:line="219" w:lineRule="exact"/>
              <w:ind w:left="720" w:hanging="432"/>
              <w:rPr>
                <w:rFonts w:ascii="Verdana" w:hAnsi="Verdana"/>
                <w:sz w:val="16"/>
                <w:szCs w:val="16"/>
              </w:rPr>
            </w:pPr>
            <w:r w:rsidRPr="00F52FD5">
              <w:rPr>
                <w:rFonts w:ascii="Verdana" w:hAnsi="Verdana"/>
                <w:sz w:val="16"/>
                <w:szCs w:val="16"/>
                <w:lang w:val="en-US"/>
              </w:rPr>
              <w:t xml:space="preserve">Mediante </w:t>
            </w:r>
            <w:r w:rsidRPr="00377477">
              <w:rPr>
                <w:rFonts w:ascii="Verdana" w:hAnsi="Verdana"/>
                <w:sz w:val="16"/>
                <w:szCs w:val="16"/>
              </w:rPr>
              <w:t>muestreo.</w:t>
            </w:r>
          </w:p>
        </w:tc>
        <w:tc>
          <w:tcPr>
            <w:tcW w:w="4788" w:type="dxa"/>
          </w:tcPr>
          <w:p w:rsidR="00377477" w:rsidRPr="00F52FD5" w:rsidRDefault="00F52FD5" w:rsidP="00F52FD5">
            <w:pPr>
              <w:pStyle w:val="ROMANOS"/>
              <w:numPr>
                <w:ilvl w:val="0"/>
                <w:numId w:val="31"/>
              </w:numPr>
              <w:spacing w:line="219" w:lineRule="exact"/>
              <w:rPr>
                <w:rFonts w:ascii="Verdana" w:hAnsi="Verdana"/>
                <w:b/>
                <w:sz w:val="16"/>
                <w:szCs w:val="16"/>
                <w:lang w:val="en-US"/>
              </w:rPr>
            </w:pPr>
            <w:r>
              <w:rPr>
                <w:rFonts w:ascii="Verdana" w:hAnsi="Verdana"/>
                <w:sz w:val="16"/>
                <w:szCs w:val="16"/>
                <w:lang w:val="en-US"/>
              </w:rPr>
              <w:t xml:space="preserve">Through sampling. </w:t>
            </w:r>
          </w:p>
        </w:tc>
      </w:tr>
      <w:tr w:rsidR="00377477" w:rsidRPr="0048339C" w:rsidTr="00377477">
        <w:tc>
          <w:tcPr>
            <w:tcW w:w="4788" w:type="dxa"/>
          </w:tcPr>
          <w:p w:rsidR="00377477" w:rsidRPr="00377477" w:rsidRDefault="00377477" w:rsidP="003C1A55">
            <w:pPr>
              <w:pStyle w:val="ROMANOS"/>
              <w:numPr>
                <w:ilvl w:val="0"/>
                <w:numId w:val="16"/>
              </w:numPr>
              <w:spacing w:line="219" w:lineRule="exact"/>
              <w:ind w:left="720" w:hanging="432"/>
              <w:rPr>
                <w:rFonts w:ascii="Verdana" w:hAnsi="Verdana"/>
                <w:sz w:val="16"/>
                <w:szCs w:val="16"/>
              </w:rPr>
            </w:pPr>
            <w:r w:rsidRPr="00377477">
              <w:rPr>
                <w:rFonts w:ascii="Verdana" w:hAnsi="Verdana"/>
                <w:sz w:val="16"/>
                <w:szCs w:val="16"/>
              </w:rPr>
              <w:t>Mediante certificación del sistema de calidad de la línea de producción, realizado por un organismo de certificación para sistemas. El organismo de certificación para productos que emitió el certificado NOM verificará que durante la vigencia de éste, se cuente con el certificado del sistema de aseguramiento de la calidad de la línea de producción expedido por un organismo de certificación para sistemas.</w:t>
            </w:r>
            <w:r w:rsidR="00F52FD5">
              <w:rPr>
                <w:rFonts w:ascii="Verdana" w:hAnsi="Verdana"/>
                <w:sz w:val="16"/>
                <w:szCs w:val="16"/>
              </w:rPr>
              <w:t xml:space="preserve"> </w:t>
            </w:r>
          </w:p>
        </w:tc>
        <w:tc>
          <w:tcPr>
            <w:tcW w:w="4788" w:type="dxa"/>
          </w:tcPr>
          <w:p w:rsidR="00377477" w:rsidRDefault="00F52FD5" w:rsidP="00021684">
            <w:pPr>
              <w:pStyle w:val="ROMANOS"/>
              <w:numPr>
                <w:ilvl w:val="0"/>
                <w:numId w:val="31"/>
              </w:numPr>
              <w:spacing w:line="219" w:lineRule="exact"/>
              <w:rPr>
                <w:rFonts w:ascii="Verdana" w:hAnsi="Verdana"/>
                <w:sz w:val="16"/>
                <w:szCs w:val="16"/>
                <w:lang w:val="en-US"/>
              </w:rPr>
            </w:pPr>
            <w:r w:rsidRPr="000C66DD">
              <w:rPr>
                <w:rFonts w:ascii="Verdana" w:hAnsi="Verdana"/>
                <w:sz w:val="16"/>
                <w:szCs w:val="16"/>
                <w:lang w:val="en-US"/>
              </w:rPr>
              <w:t>Through the certification of the production line quality system made by a systems certification entity. The certification entity for products that issued the NOM certificate will verify that during its effective period, has the production line quality assurance system issued by a systems certification entity.</w:t>
            </w:r>
          </w:p>
          <w:p w:rsidR="00021684" w:rsidRPr="000C66DD" w:rsidRDefault="00021684" w:rsidP="00021684">
            <w:pPr>
              <w:pStyle w:val="ROMANOS"/>
              <w:spacing w:line="219" w:lineRule="exact"/>
              <w:ind w:left="0" w:firstLine="0"/>
              <w:rPr>
                <w:rFonts w:ascii="Verdana" w:hAnsi="Verdana"/>
                <w:sz w:val="16"/>
                <w:szCs w:val="16"/>
                <w:lang w:val="en-US"/>
              </w:rPr>
            </w:pPr>
            <w:r>
              <w:rPr>
                <w:rFonts w:ascii="Verdana" w:hAnsi="Verdana"/>
                <w:b/>
                <w:sz w:val="16"/>
                <w:szCs w:val="16"/>
                <w:lang w:val="en-US"/>
              </w:rPr>
              <w:t>*Takes effect January 1, 2012</w:t>
            </w:r>
          </w:p>
        </w:tc>
      </w:tr>
      <w:tr w:rsidR="00377477" w:rsidRPr="00063CB8" w:rsidTr="00377477">
        <w:tc>
          <w:tcPr>
            <w:tcW w:w="4788" w:type="dxa"/>
          </w:tcPr>
          <w:p w:rsidR="00377477" w:rsidRPr="00377477" w:rsidRDefault="00377477" w:rsidP="003C1A55">
            <w:pPr>
              <w:pStyle w:val="Texto"/>
              <w:spacing w:line="219" w:lineRule="exact"/>
              <w:ind w:firstLine="0"/>
              <w:rPr>
                <w:rFonts w:ascii="Verdana" w:hAnsi="Verdana"/>
                <w:sz w:val="16"/>
                <w:szCs w:val="16"/>
              </w:rPr>
            </w:pPr>
            <w:r w:rsidRPr="0048339C">
              <w:rPr>
                <w:rFonts w:ascii="Verdana" w:hAnsi="Verdana"/>
                <w:b/>
                <w:sz w:val="16"/>
                <w:szCs w:val="16"/>
                <w:lang w:val="es-ES"/>
              </w:rPr>
              <w:t xml:space="preserve">8.1.11 </w:t>
            </w:r>
            <w:r w:rsidRPr="0048339C">
              <w:rPr>
                <w:rFonts w:ascii="Verdana" w:hAnsi="Verdana"/>
                <w:sz w:val="16"/>
                <w:szCs w:val="16"/>
                <w:lang w:val="es-ES"/>
              </w:rPr>
              <w:t>La verificación p</w:t>
            </w:r>
            <w:r w:rsidRPr="00377477">
              <w:rPr>
                <w:rFonts w:ascii="Verdana" w:hAnsi="Verdana"/>
                <w:sz w:val="16"/>
                <w:szCs w:val="16"/>
              </w:rPr>
              <w:t xml:space="preserve">or selección aleatoria de </w:t>
            </w:r>
            <w:r w:rsidRPr="00377477">
              <w:rPr>
                <w:rFonts w:ascii="Verdana" w:hAnsi="Verdana"/>
                <w:color w:val="000000"/>
                <w:sz w:val="16"/>
                <w:szCs w:val="16"/>
              </w:rPr>
              <w:t>personas físicas o morales</w:t>
            </w:r>
            <w:r w:rsidRPr="00377477">
              <w:rPr>
                <w:rFonts w:ascii="Verdana" w:hAnsi="Verdana"/>
                <w:sz w:val="16"/>
                <w:szCs w:val="16"/>
              </w:rPr>
              <w:t xml:space="preserve"> deberá aplicarse en forma adicional a la verificación anual programada aleatoriamente, y podrá ser:</w:t>
            </w:r>
          </w:p>
        </w:tc>
        <w:tc>
          <w:tcPr>
            <w:tcW w:w="4788" w:type="dxa"/>
          </w:tcPr>
          <w:p w:rsidR="00377477" w:rsidRPr="00021684" w:rsidRDefault="00F52FD5" w:rsidP="00CD10A3">
            <w:pPr>
              <w:pStyle w:val="Texto"/>
              <w:spacing w:line="219" w:lineRule="exact"/>
              <w:ind w:firstLine="0"/>
              <w:rPr>
                <w:rFonts w:ascii="Verdana" w:hAnsi="Verdana"/>
                <w:sz w:val="16"/>
                <w:szCs w:val="16"/>
                <w:lang w:val="en-US"/>
              </w:rPr>
            </w:pPr>
            <w:r w:rsidRPr="00021684">
              <w:rPr>
                <w:rFonts w:ascii="Verdana" w:hAnsi="Verdana"/>
                <w:b/>
                <w:sz w:val="16"/>
                <w:szCs w:val="16"/>
                <w:lang w:val="en-US"/>
              </w:rPr>
              <w:t xml:space="preserve">8.1.11 </w:t>
            </w:r>
            <w:r w:rsidRPr="00021684">
              <w:rPr>
                <w:rFonts w:ascii="Verdana" w:hAnsi="Verdana"/>
                <w:sz w:val="16"/>
                <w:szCs w:val="16"/>
                <w:lang w:val="en-US"/>
              </w:rPr>
              <w:t xml:space="preserve">The verification by random selection of individuals or companies must be applied additionally to the annual </w:t>
            </w:r>
            <w:r w:rsidR="000C66DD" w:rsidRPr="00021684">
              <w:rPr>
                <w:rFonts w:ascii="Verdana" w:hAnsi="Verdana"/>
                <w:sz w:val="16"/>
                <w:szCs w:val="16"/>
                <w:lang w:val="en-US"/>
              </w:rPr>
              <w:t xml:space="preserve">randomly programmed verification, and can be: </w:t>
            </w:r>
          </w:p>
        </w:tc>
      </w:tr>
      <w:tr w:rsidR="00377477" w:rsidRPr="00377477" w:rsidTr="00377477">
        <w:tc>
          <w:tcPr>
            <w:tcW w:w="4788" w:type="dxa"/>
          </w:tcPr>
          <w:p w:rsidR="00377477" w:rsidRPr="00377477" w:rsidRDefault="00377477" w:rsidP="003C1A55">
            <w:pPr>
              <w:pStyle w:val="ROMANOS"/>
              <w:numPr>
                <w:ilvl w:val="0"/>
                <w:numId w:val="17"/>
              </w:numPr>
              <w:spacing w:line="219" w:lineRule="exact"/>
              <w:ind w:left="720" w:hanging="432"/>
              <w:rPr>
                <w:rFonts w:ascii="Verdana" w:hAnsi="Verdana"/>
                <w:sz w:val="16"/>
                <w:szCs w:val="16"/>
              </w:rPr>
            </w:pPr>
            <w:r w:rsidRPr="00377477">
              <w:rPr>
                <w:rFonts w:ascii="Verdana" w:hAnsi="Verdana"/>
                <w:sz w:val="16"/>
                <w:szCs w:val="16"/>
              </w:rPr>
              <w:t>Mediante muestreo.</w:t>
            </w:r>
          </w:p>
        </w:tc>
        <w:tc>
          <w:tcPr>
            <w:tcW w:w="4788" w:type="dxa"/>
          </w:tcPr>
          <w:p w:rsidR="00377477" w:rsidRPr="00021684" w:rsidRDefault="000C66DD" w:rsidP="000C66DD">
            <w:pPr>
              <w:pStyle w:val="ROMANOS"/>
              <w:numPr>
                <w:ilvl w:val="0"/>
                <w:numId w:val="32"/>
              </w:numPr>
              <w:spacing w:line="219" w:lineRule="exact"/>
              <w:rPr>
                <w:rFonts w:ascii="Verdana" w:hAnsi="Verdana"/>
                <w:b/>
                <w:sz w:val="16"/>
                <w:szCs w:val="16"/>
                <w:lang w:val="en-US"/>
              </w:rPr>
            </w:pPr>
            <w:r w:rsidRPr="00021684">
              <w:rPr>
                <w:rFonts w:ascii="Verdana" w:hAnsi="Verdana"/>
                <w:sz w:val="16"/>
                <w:szCs w:val="16"/>
                <w:lang w:val="en-US"/>
              </w:rPr>
              <w:t>Through sampling.</w:t>
            </w:r>
          </w:p>
        </w:tc>
      </w:tr>
      <w:tr w:rsidR="00377477" w:rsidRPr="005809B6" w:rsidTr="00377477">
        <w:tc>
          <w:tcPr>
            <w:tcW w:w="4788" w:type="dxa"/>
          </w:tcPr>
          <w:p w:rsidR="00377477" w:rsidRPr="00377477" w:rsidRDefault="00377477" w:rsidP="003C1A55">
            <w:pPr>
              <w:pStyle w:val="ROMANOS"/>
              <w:numPr>
                <w:ilvl w:val="0"/>
                <w:numId w:val="17"/>
              </w:numPr>
              <w:spacing w:line="219" w:lineRule="exact"/>
              <w:ind w:left="720" w:hanging="432"/>
              <w:rPr>
                <w:rFonts w:ascii="Verdana" w:hAnsi="Verdana"/>
                <w:sz w:val="16"/>
                <w:szCs w:val="16"/>
              </w:rPr>
            </w:pPr>
            <w:r w:rsidRPr="00377477">
              <w:rPr>
                <w:rFonts w:ascii="Verdana" w:hAnsi="Verdana"/>
                <w:sz w:val="16"/>
                <w:szCs w:val="16"/>
              </w:rPr>
              <w:t>Mediante certificación del sistema de calidad de la línea de producción, realizada por un organismo de certificación para sistemas, conforme al numeral 8.1.10, inciso b).</w:t>
            </w:r>
          </w:p>
        </w:tc>
        <w:tc>
          <w:tcPr>
            <w:tcW w:w="4788" w:type="dxa"/>
          </w:tcPr>
          <w:p w:rsidR="005809B6" w:rsidRPr="00021684" w:rsidRDefault="000C66DD" w:rsidP="005809B6">
            <w:pPr>
              <w:pStyle w:val="ROMANOS"/>
              <w:numPr>
                <w:ilvl w:val="0"/>
                <w:numId w:val="32"/>
              </w:numPr>
              <w:spacing w:line="219" w:lineRule="exact"/>
              <w:rPr>
                <w:rFonts w:ascii="Verdana" w:hAnsi="Verdana"/>
                <w:b/>
                <w:sz w:val="16"/>
                <w:szCs w:val="16"/>
                <w:lang w:val="en-US"/>
              </w:rPr>
            </w:pPr>
            <w:r w:rsidRPr="00021684">
              <w:rPr>
                <w:rFonts w:ascii="Verdana" w:hAnsi="Verdana"/>
                <w:sz w:val="16"/>
                <w:szCs w:val="16"/>
                <w:lang w:val="en-US"/>
              </w:rPr>
              <w:t>Through the certification of the production line quality system made by a systems certification entity, pursuant to number 8.1.10, clause b).</w:t>
            </w:r>
          </w:p>
          <w:p w:rsidR="00377477" w:rsidRPr="00021684" w:rsidRDefault="00021684" w:rsidP="005809B6">
            <w:pPr>
              <w:pStyle w:val="ROMANOS"/>
              <w:spacing w:line="219" w:lineRule="exact"/>
              <w:ind w:left="0" w:firstLine="0"/>
              <w:rPr>
                <w:rFonts w:ascii="Verdana" w:hAnsi="Verdana"/>
                <w:b/>
                <w:sz w:val="16"/>
                <w:szCs w:val="16"/>
                <w:lang w:val="en-US"/>
              </w:rPr>
            </w:pPr>
            <w:r>
              <w:rPr>
                <w:rFonts w:ascii="Verdana" w:hAnsi="Verdana"/>
                <w:b/>
                <w:sz w:val="16"/>
                <w:szCs w:val="16"/>
                <w:lang w:val="en-US"/>
              </w:rPr>
              <w:t>*</w:t>
            </w:r>
            <w:r w:rsidR="005809B6" w:rsidRPr="00021684">
              <w:rPr>
                <w:rFonts w:ascii="Verdana" w:hAnsi="Verdana"/>
                <w:b/>
                <w:sz w:val="16"/>
                <w:szCs w:val="16"/>
                <w:lang w:val="en-US"/>
              </w:rPr>
              <w:t>Takes effect January 1, 2012</w:t>
            </w:r>
            <w:r w:rsidR="000C66DD" w:rsidRPr="00021684">
              <w:rPr>
                <w:rFonts w:ascii="Verdana" w:hAnsi="Verdana"/>
                <w:sz w:val="16"/>
                <w:szCs w:val="16"/>
                <w:lang w:val="en-US"/>
              </w:rPr>
              <w:t xml:space="preserve"> </w:t>
            </w:r>
          </w:p>
        </w:tc>
      </w:tr>
      <w:tr w:rsidR="00377477" w:rsidRPr="00063CB8" w:rsidTr="00377477">
        <w:tc>
          <w:tcPr>
            <w:tcW w:w="4788" w:type="dxa"/>
          </w:tcPr>
          <w:p w:rsidR="00377477" w:rsidRPr="00377477" w:rsidRDefault="00377477" w:rsidP="003C1A55">
            <w:pPr>
              <w:pStyle w:val="Texto"/>
              <w:spacing w:line="219" w:lineRule="exact"/>
              <w:ind w:firstLine="0"/>
              <w:rPr>
                <w:rFonts w:ascii="Verdana" w:hAnsi="Verdana"/>
                <w:sz w:val="16"/>
                <w:szCs w:val="16"/>
              </w:rPr>
            </w:pPr>
            <w:r w:rsidRPr="00377477">
              <w:rPr>
                <w:rFonts w:ascii="Verdana" w:hAnsi="Verdana"/>
                <w:b/>
                <w:sz w:val="16"/>
                <w:szCs w:val="16"/>
              </w:rPr>
              <w:t xml:space="preserve">8.1.12 </w:t>
            </w:r>
            <w:r w:rsidRPr="00377477">
              <w:rPr>
                <w:rFonts w:ascii="Verdana" w:hAnsi="Verdana"/>
                <w:sz w:val="16"/>
                <w:szCs w:val="16"/>
              </w:rPr>
              <w:t xml:space="preserve">Para la verificación por selección aleatoria de </w:t>
            </w:r>
            <w:r w:rsidRPr="00377477">
              <w:rPr>
                <w:rFonts w:ascii="Verdana" w:hAnsi="Verdana"/>
                <w:color w:val="000000"/>
                <w:sz w:val="16"/>
                <w:szCs w:val="16"/>
              </w:rPr>
              <w:t>personas físicas o morales</w:t>
            </w:r>
            <w:r w:rsidRPr="00377477">
              <w:rPr>
                <w:rFonts w:ascii="Verdana" w:hAnsi="Verdana"/>
                <w:sz w:val="16"/>
                <w:szCs w:val="16"/>
              </w:rPr>
              <w:t xml:space="preserve"> a que se refiere el numeral anterior, se seleccionará una muestra no mayor al 20 por ciento de las </w:t>
            </w:r>
            <w:r w:rsidRPr="00377477">
              <w:rPr>
                <w:rFonts w:ascii="Verdana" w:hAnsi="Verdana"/>
                <w:color w:val="000000"/>
                <w:sz w:val="16"/>
                <w:szCs w:val="16"/>
              </w:rPr>
              <w:t>personas físicas o morales</w:t>
            </w:r>
            <w:r w:rsidRPr="00377477">
              <w:rPr>
                <w:rFonts w:ascii="Verdana" w:hAnsi="Verdana"/>
                <w:sz w:val="16"/>
                <w:szCs w:val="16"/>
              </w:rPr>
              <w:t xml:space="preserve"> que hayan certificado productos. Lo anterior, con base en los programas de verificación que para tal efecto desarrollen los organismos de certificación para productos. Las </w:t>
            </w:r>
            <w:r w:rsidRPr="00377477">
              <w:rPr>
                <w:rFonts w:ascii="Verdana" w:hAnsi="Verdana"/>
                <w:color w:val="000000"/>
                <w:sz w:val="16"/>
                <w:szCs w:val="16"/>
              </w:rPr>
              <w:t>personas físicas o morales</w:t>
            </w:r>
            <w:r w:rsidRPr="00377477">
              <w:rPr>
                <w:rFonts w:ascii="Verdana" w:hAnsi="Verdana"/>
                <w:sz w:val="16"/>
                <w:szCs w:val="16"/>
              </w:rPr>
              <w:t xml:space="preserve"> de que se trata sólo serán sujetas a una verificación aleatoria durante la vigencia de su certificado NOM.</w:t>
            </w:r>
          </w:p>
        </w:tc>
        <w:tc>
          <w:tcPr>
            <w:tcW w:w="4788" w:type="dxa"/>
          </w:tcPr>
          <w:p w:rsidR="00377477" w:rsidRPr="008C0E26" w:rsidRDefault="008C0E26" w:rsidP="00A15032">
            <w:pPr>
              <w:pStyle w:val="Texto"/>
              <w:spacing w:line="219" w:lineRule="exact"/>
              <w:ind w:firstLine="0"/>
              <w:rPr>
                <w:rFonts w:ascii="Verdana" w:hAnsi="Verdana"/>
                <w:sz w:val="16"/>
                <w:szCs w:val="16"/>
                <w:lang w:val="en-US"/>
              </w:rPr>
            </w:pPr>
            <w:r>
              <w:rPr>
                <w:rFonts w:ascii="Verdana" w:hAnsi="Verdana"/>
                <w:b/>
                <w:sz w:val="16"/>
                <w:szCs w:val="16"/>
                <w:lang w:val="en-US"/>
              </w:rPr>
              <w:t xml:space="preserve">8.1.12 </w:t>
            </w:r>
            <w:r>
              <w:rPr>
                <w:rFonts w:ascii="Verdana" w:hAnsi="Verdana"/>
                <w:sz w:val="16"/>
                <w:szCs w:val="16"/>
                <w:lang w:val="en-US"/>
              </w:rPr>
              <w:t xml:space="preserve">For the verification by random selection of individuals or companies referred to in the preceding number, a sample not greater than 20 percent of the individuals or companies that have certified products will be selected. The preceding based on the verification programs that for the purpose are carried out by the certification entities for products. The individuals or companies in question only will be subject to a random verification during the effective period of its NOM certificate. </w:t>
            </w:r>
          </w:p>
        </w:tc>
      </w:tr>
      <w:tr w:rsidR="005809B6" w:rsidRPr="00063CB8" w:rsidTr="00377477">
        <w:tc>
          <w:tcPr>
            <w:tcW w:w="4788" w:type="dxa"/>
          </w:tcPr>
          <w:p w:rsidR="005809B6" w:rsidRPr="00063CB8" w:rsidRDefault="005809B6" w:rsidP="003C1A55">
            <w:pPr>
              <w:pStyle w:val="Texto"/>
              <w:spacing w:line="219" w:lineRule="exact"/>
              <w:ind w:firstLine="0"/>
              <w:rPr>
                <w:rFonts w:ascii="Verdana" w:hAnsi="Verdana"/>
                <w:b/>
                <w:sz w:val="16"/>
                <w:szCs w:val="16"/>
                <w:lang w:val="en-US"/>
              </w:rPr>
            </w:pPr>
          </w:p>
        </w:tc>
        <w:tc>
          <w:tcPr>
            <w:tcW w:w="4788" w:type="dxa"/>
          </w:tcPr>
          <w:p w:rsidR="005809B6" w:rsidRDefault="005809B6" w:rsidP="00A15032">
            <w:pPr>
              <w:pStyle w:val="Texto"/>
              <w:spacing w:line="219" w:lineRule="exact"/>
              <w:ind w:firstLine="0"/>
              <w:rPr>
                <w:rFonts w:ascii="Verdana" w:hAnsi="Verdana"/>
                <w:b/>
                <w:sz w:val="16"/>
                <w:szCs w:val="16"/>
                <w:lang w:val="en-US"/>
              </w:rPr>
            </w:pPr>
          </w:p>
        </w:tc>
      </w:tr>
      <w:tr w:rsidR="00377477" w:rsidRPr="00063CB8" w:rsidTr="00377477">
        <w:tc>
          <w:tcPr>
            <w:tcW w:w="4788" w:type="dxa"/>
          </w:tcPr>
          <w:p w:rsidR="00377477" w:rsidRPr="00377477" w:rsidRDefault="00377477" w:rsidP="003C1A55">
            <w:pPr>
              <w:pStyle w:val="Texto"/>
              <w:spacing w:line="219" w:lineRule="exact"/>
              <w:ind w:firstLine="0"/>
              <w:rPr>
                <w:rFonts w:ascii="Verdana" w:hAnsi="Verdana"/>
                <w:sz w:val="16"/>
                <w:szCs w:val="16"/>
              </w:rPr>
            </w:pPr>
            <w:r w:rsidRPr="0048339C">
              <w:rPr>
                <w:rFonts w:ascii="Verdana" w:hAnsi="Verdana"/>
                <w:b/>
                <w:sz w:val="16"/>
                <w:szCs w:val="16"/>
                <w:lang w:val="es-ES"/>
              </w:rPr>
              <w:t xml:space="preserve">8.1.13 </w:t>
            </w:r>
            <w:r w:rsidRPr="0048339C">
              <w:rPr>
                <w:rFonts w:ascii="Verdana" w:hAnsi="Verdana"/>
                <w:sz w:val="16"/>
                <w:szCs w:val="16"/>
                <w:lang w:val="es-ES"/>
              </w:rPr>
              <w:t>La vigencia de los certificado</w:t>
            </w:r>
            <w:r w:rsidRPr="00377477">
              <w:rPr>
                <w:rFonts w:ascii="Verdana" w:hAnsi="Verdana"/>
                <w:sz w:val="16"/>
                <w:szCs w:val="16"/>
              </w:rPr>
              <w:t xml:space="preserve">s con verificación mediante pruebas periódicas al producto y la periodicidad de las visitas de seguimiento a que alude el numeral 8.1.6, se incrementarán a dos años, en aquellas </w:t>
            </w:r>
            <w:r w:rsidRPr="00377477">
              <w:rPr>
                <w:rFonts w:ascii="Verdana" w:hAnsi="Verdana"/>
                <w:color w:val="000000"/>
                <w:sz w:val="16"/>
                <w:szCs w:val="16"/>
              </w:rPr>
              <w:t>personas físicas o morales</w:t>
            </w:r>
            <w:r w:rsidRPr="00377477">
              <w:rPr>
                <w:rFonts w:ascii="Verdana" w:hAnsi="Verdana"/>
                <w:sz w:val="16"/>
                <w:szCs w:val="16"/>
              </w:rPr>
              <w:t xml:space="preserve"> cuyos productos hayan aprobado todas las evaluaciones a que se hubieran sometido durante un período ininterrumpido de tres años.</w:t>
            </w:r>
          </w:p>
        </w:tc>
        <w:tc>
          <w:tcPr>
            <w:tcW w:w="4788" w:type="dxa"/>
          </w:tcPr>
          <w:p w:rsidR="00377477" w:rsidRPr="008C0E26" w:rsidRDefault="008C0E26" w:rsidP="00CD10A3">
            <w:pPr>
              <w:pStyle w:val="Texto"/>
              <w:spacing w:line="219" w:lineRule="exact"/>
              <w:ind w:firstLine="0"/>
              <w:rPr>
                <w:rFonts w:ascii="Verdana" w:hAnsi="Verdana"/>
                <w:sz w:val="16"/>
                <w:szCs w:val="16"/>
                <w:lang w:val="en-US"/>
              </w:rPr>
            </w:pPr>
            <w:r>
              <w:rPr>
                <w:rFonts w:ascii="Verdana" w:hAnsi="Verdana"/>
                <w:b/>
                <w:sz w:val="16"/>
                <w:szCs w:val="16"/>
                <w:lang w:val="en-US"/>
              </w:rPr>
              <w:t xml:space="preserve">8.1.13 </w:t>
            </w:r>
            <w:r>
              <w:rPr>
                <w:rFonts w:ascii="Verdana" w:hAnsi="Verdana"/>
                <w:sz w:val="16"/>
                <w:szCs w:val="16"/>
                <w:lang w:val="en-US"/>
              </w:rPr>
              <w:t xml:space="preserve">The effective period of the certificates with verification through periodic testing of the product and the schedule of the follow up visits alluded to in number 8.1.6 will be increased for two years for those individuals or companies whose products have passed all the evaluations to which they were submitted during an uninterrupted three year period. </w:t>
            </w:r>
          </w:p>
        </w:tc>
      </w:tr>
      <w:tr w:rsidR="00377477" w:rsidRPr="00063CB8" w:rsidTr="00377477">
        <w:tc>
          <w:tcPr>
            <w:tcW w:w="4788" w:type="dxa"/>
          </w:tcPr>
          <w:p w:rsidR="00377477" w:rsidRPr="00377477" w:rsidRDefault="00377477" w:rsidP="003C1A55">
            <w:pPr>
              <w:pStyle w:val="Texto"/>
              <w:spacing w:line="219" w:lineRule="exact"/>
              <w:ind w:firstLine="0"/>
              <w:rPr>
                <w:rFonts w:ascii="Verdana" w:hAnsi="Verdana"/>
                <w:sz w:val="16"/>
                <w:szCs w:val="16"/>
              </w:rPr>
            </w:pPr>
            <w:r w:rsidRPr="0048339C">
              <w:rPr>
                <w:rFonts w:ascii="Verdana" w:hAnsi="Verdana"/>
                <w:b/>
                <w:sz w:val="16"/>
                <w:szCs w:val="16"/>
                <w:lang w:val="es-ES"/>
              </w:rPr>
              <w:t xml:space="preserve">8.1.14 </w:t>
            </w:r>
            <w:r w:rsidRPr="0048339C">
              <w:rPr>
                <w:rFonts w:ascii="Verdana" w:hAnsi="Verdana"/>
                <w:sz w:val="16"/>
                <w:szCs w:val="16"/>
                <w:lang w:val="es-ES"/>
              </w:rPr>
              <w:t>Cuando llegue a cancelarse el certificado a los fabricantes, importadores, distribuidores o comerci</w:t>
            </w:r>
            <w:r w:rsidRPr="00377477">
              <w:rPr>
                <w:rFonts w:ascii="Verdana" w:hAnsi="Verdana"/>
                <w:sz w:val="16"/>
                <w:szCs w:val="16"/>
              </w:rPr>
              <w:t>alizadores que se encontraran en el supuesto del numeral 8.1.13, se perderá el beneficio previsto en dicho numeral y se aplicará a éstos la vigencia del certificado y el periodo de seguimiento establecidos en el numeral 8.1.6. Tal beneficio podrá reestablecerse cuando los productos que hubieran perdido la certificación, se presenten para una nueva evaluación en el transcurso de los próximos seis meses de haber sido determinada la cancelación del certificado, y después de que hayan aprobado todas las evaluaciones a que se hubieran sometido durante un periodo ininterrumpido de un año.</w:t>
            </w:r>
          </w:p>
        </w:tc>
        <w:tc>
          <w:tcPr>
            <w:tcW w:w="4788" w:type="dxa"/>
          </w:tcPr>
          <w:p w:rsidR="00377477" w:rsidRPr="008C0E26" w:rsidRDefault="008C0E26" w:rsidP="00021684">
            <w:pPr>
              <w:pStyle w:val="Texto"/>
              <w:spacing w:line="219" w:lineRule="exact"/>
              <w:ind w:firstLine="0"/>
              <w:rPr>
                <w:rFonts w:ascii="Verdana" w:hAnsi="Verdana"/>
                <w:sz w:val="16"/>
                <w:szCs w:val="16"/>
                <w:lang w:val="en-US"/>
              </w:rPr>
            </w:pPr>
            <w:r>
              <w:rPr>
                <w:rFonts w:ascii="Verdana" w:hAnsi="Verdana"/>
                <w:b/>
                <w:sz w:val="16"/>
                <w:szCs w:val="16"/>
                <w:lang w:val="en-US"/>
              </w:rPr>
              <w:t xml:space="preserve">8.1.14 </w:t>
            </w:r>
            <w:r>
              <w:rPr>
                <w:rFonts w:ascii="Verdana" w:hAnsi="Verdana"/>
                <w:sz w:val="16"/>
                <w:szCs w:val="16"/>
                <w:lang w:val="en-US"/>
              </w:rPr>
              <w:t xml:space="preserve">When </w:t>
            </w:r>
            <w:r w:rsidR="00021684">
              <w:rPr>
                <w:rFonts w:ascii="Verdana" w:hAnsi="Verdana"/>
                <w:sz w:val="16"/>
                <w:szCs w:val="16"/>
                <w:lang w:val="en-US"/>
              </w:rPr>
              <w:t>the</w:t>
            </w:r>
            <w:r>
              <w:rPr>
                <w:rFonts w:ascii="Verdana" w:hAnsi="Verdana"/>
                <w:sz w:val="16"/>
                <w:szCs w:val="16"/>
                <w:lang w:val="en-US"/>
              </w:rPr>
              <w:t xml:space="preserve"> certificate of manufacturers, importers, distributors or commercial distributors </w:t>
            </w:r>
            <w:r w:rsidR="00021684">
              <w:rPr>
                <w:rFonts w:ascii="Verdana" w:hAnsi="Verdana"/>
                <w:sz w:val="16"/>
                <w:szCs w:val="16"/>
                <w:lang w:val="en-US"/>
              </w:rPr>
              <w:t>is</w:t>
            </w:r>
            <w:r>
              <w:rPr>
                <w:rFonts w:ascii="Verdana" w:hAnsi="Verdana"/>
                <w:sz w:val="16"/>
                <w:szCs w:val="16"/>
                <w:lang w:val="en-US"/>
              </w:rPr>
              <w:t xml:space="preserve"> cancelled that </w:t>
            </w:r>
            <w:r w:rsidR="00021684">
              <w:rPr>
                <w:rFonts w:ascii="Verdana" w:hAnsi="Verdana"/>
                <w:sz w:val="16"/>
                <w:szCs w:val="16"/>
                <w:lang w:val="en-US"/>
              </w:rPr>
              <w:t>comes under</w:t>
            </w:r>
            <w:r>
              <w:rPr>
                <w:rFonts w:ascii="Verdana" w:hAnsi="Verdana"/>
                <w:sz w:val="16"/>
                <w:szCs w:val="16"/>
                <w:lang w:val="en-US"/>
              </w:rPr>
              <w:t xml:space="preserve"> the circumstances of number 8.1.13, the benefit</w:t>
            </w:r>
            <w:r w:rsidR="00021684">
              <w:rPr>
                <w:rFonts w:ascii="Verdana" w:hAnsi="Verdana"/>
                <w:sz w:val="16"/>
                <w:szCs w:val="16"/>
                <w:lang w:val="en-US"/>
              </w:rPr>
              <w:t>s</w:t>
            </w:r>
            <w:r>
              <w:rPr>
                <w:rFonts w:ascii="Verdana" w:hAnsi="Verdana"/>
                <w:sz w:val="16"/>
                <w:szCs w:val="16"/>
                <w:lang w:val="en-US"/>
              </w:rPr>
              <w:t xml:space="preserve"> detailed in said number will be lost and the effective period of the certificate will be applied to them and the follow up period established in number 8.1.6. Such benefit can be reestablished when the products that had lost the certification are presented for a new evaluation in the course of the following six months after the cancellation of the certificate has been determined, and after all the evaluations were approved to which they were submitted during an uninterrupted period of one year. </w:t>
            </w:r>
          </w:p>
        </w:tc>
      </w:tr>
      <w:tr w:rsidR="00377477" w:rsidRPr="00063CB8" w:rsidTr="00377477">
        <w:tc>
          <w:tcPr>
            <w:tcW w:w="4788" w:type="dxa"/>
          </w:tcPr>
          <w:p w:rsidR="00377477" w:rsidRPr="00377477" w:rsidRDefault="00377477" w:rsidP="003C1A55">
            <w:pPr>
              <w:pStyle w:val="Texto"/>
              <w:spacing w:line="219" w:lineRule="exact"/>
              <w:ind w:firstLine="0"/>
              <w:rPr>
                <w:rFonts w:ascii="Verdana" w:hAnsi="Verdana"/>
                <w:sz w:val="16"/>
                <w:szCs w:val="16"/>
              </w:rPr>
            </w:pPr>
            <w:r w:rsidRPr="0048339C">
              <w:rPr>
                <w:rFonts w:ascii="Verdana" w:hAnsi="Verdana"/>
                <w:b/>
                <w:sz w:val="16"/>
                <w:szCs w:val="16"/>
                <w:lang w:val="es-ES"/>
              </w:rPr>
              <w:t xml:space="preserve">8.1.15 </w:t>
            </w:r>
            <w:r w:rsidRPr="0048339C">
              <w:rPr>
                <w:rFonts w:ascii="Verdana" w:hAnsi="Verdana"/>
                <w:sz w:val="16"/>
                <w:szCs w:val="16"/>
                <w:lang w:val="es-ES"/>
              </w:rPr>
              <w:t xml:space="preserve">El organismo de </w:t>
            </w:r>
            <w:r w:rsidRPr="00377477">
              <w:rPr>
                <w:rFonts w:ascii="Verdana" w:hAnsi="Verdana"/>
                <w:sz w:val="16"/>
                <w:szCs w:val="16"/>
              </w:rPr>
              <w:t xml:space="preserve">certificación para productos deberá mostrar al solicitante un listado de los laboratorios acreditados y aprobados en los términos de lo dispuesto por </w:t>
            </w:r>
            <w:smartTag w:uri="urn:schemas-microsoft-com:office:smarttags" w:element="PersonName">
              <w:smartTagPr>
                <w:attr w:name="ProductID" w:val="la Ley Federal"/>
              </w:smartTagPr>
              <w:r w:rsidRPr="00377477">
                <w:rPr>
                  <w:rFonts w:ascii="Verdana" w:hAnsi="Verdana"/>
                  <w:sz w:val="16"/>
                  <w:szCs w:val="16"/>
                </w:rPr>
                <w:t>la Ley Federal</w:t>
              </w:r>
            </w:smartTag>
            <w:r w:rsidRPr="00377477">
              <w:rPr>
                <w:rFonts w:ascii="Verdana" w:hAnsi="Verdana"/>
                <w:sz w:val="16"/>
                <w:szCs w:val="16"/>
              </w:rPr>
              <w:t xml:space="preserve"> sobre Metrología y Normalización, y este último tendrá la opción de elegir al laboratorio en el cual se realizarán las pruebas a su producto.</w:t>
            </w:r>
          </w:p>
        </w:tc>
        <w:tc>
          <w:tcPr>
            <w:tcW w:w="4788" w:type="dxa"/>
          </w:tcPr>
          <w:p w:rsidR="00377477" w:rsidRPr="008C0E26" w:rsidRDefault="008C0E26" w:rsidP="00CD10A3">
            <w:pPr>
              <w:pStyle w:val="Texto"/>
              <w:spacing w:line="219" w:lineRule="exact"/>
              <w:ind w:firstLine="0"/>
              <w:rPr>
                <w:rFonts w:ascii="Verdana" w:hAnsi="Verdana"/>
                <w:sz w:val="16"/>
                <w:szCs w:val="16"/>
                <w:lang w:val="en-US"/>
              </w:rPr>
            </w:pPr>
            <w:r>
              <w:rPr>
                <w:rFonts w:ascii="Verdana" w:hAnsi="Verdana"/>
                <w:b/>
                <w:sz w:val="16"/>
                <w:szCs w:val="16"/>
                <w:lang w:val="en-US"/>
              </w:rPr>
              <w:t xml:space="preserve">8.1.15 </w:t>
            </w:r>
            <w:r>
              <w:rPr>
                <w:rFonts w:ascii="Verdana" w:hAnsi="Verdana"/>
                <w:sz w:val="16"/>
                <w:szCs w:val="16"/>
                <w:lang w:val="en-US"/>
              </w:rPr>
              <w:t xml:space="preserve">The certification entity for products must show to the applicant a list of the accredited and approved laboratories under the terms of the provision in the Federal Law on Metrology and Standardization and the latter will have the option of choosing the laboratory in which the tests on their products will be made. </w:t>
            </w:r>
          </w:p>
        </w:tc>
      </w:tr>
      <w:tr w:rsidR="008C0E26" w:rsidRPr="00063CB8" w:rsidTr="00377477">
        <w:tc>
          <w:tcPr>
            <w:tcW w:w="4788" w:type="dxa"/>
          </w:tcPr>
          <w:p w:rsidR="008C0E26" w:rsidRPr="005C7E91" w:rsidRDefault="008C0E26" w:rsidP="003C1A55">
            <w:pPr>
              <w:pStyle w:val="Texto"/>
              <w:spacing w:line="219" w:lineRule="exact"/>
              <w:ind w:firstLine="0"/>
              <w:rPr>
                <w:rFonts w:ascii="Verdana" w:hAnsi="Verdana"/>
                <w:sz w:val="16"/>
                <w:szCs w:val="16"/>
              </w:rPr>
            </w:pPr>
            <w:r w:rsidRPr="008C0E26">
              <w:rPr>
                <w:rFonts w:ascii="Verdana" w:hAnsi="Verdana"/>
                <w:b/>
                <w:sz w:val="16"/>
                <w:szCs w:val="16"/>
                <w:lang w:val="es-ES"/>
              </w:rPr>
              <w:t xml:space="preserve">8.1.16 </w:t>
            </w:r>
            <w:r w:rsidRPr="008C0E26">
              <w:rPr>
                <w:rFonts w:ascii="Verdana" w:hAnsi="Verdana"/>
                <w:sz w:val="16"/>
                <w:szCs w:val="16"/>
                <w:lang w:val="es-ES"/>
              </w:rPr>
              <w:t>Los aspectos a verificar durante la evaluación de la conformidad son los siguiente</w:t>
            </w:r>
            <w:r>
              <w:rPr>
                <w:rFonts w:ascii="Verdana" w:hAnsi="Verdana"/>
                <w:sz w:val="16"/>
                <w:szCs w:val="16"/>
              </w:rPr>
              <w:t>s:</w:t>
            </w:r>
          </w:p>
        </w:tc>
        <w:tc>
          <w:tcPr>
            <w:tcW w:w="4788" w:type="dxa"/>
          </w:tcPr>
          <w:p w:rsidR="008C0E26" w:rsidRPr="008C0E26" w:rsidRDefault="008C0E26" w:rsidP="00CD10A3">
            <w:pPr>
              <w:pStyle w:val="Texto"/>
              <w:spacing w:line="219" w:lineRule="exact"/>
              <w:ind w:firstLine="0"/>
              <w:rPr>
                <w:rFonts w:ascii="Verdana" w:hAnsi="Verdana"/>
                <w:sz w:val="16"/>
                <w:szCs w:val="16"/>
                <w:lang w:val="en-US"/>
              </w:rPr>
            </w:pPr>
            <w:r w:rsidRPr="008C0E26">
              <w:rPr>
                <w:rFonts w:ascii="Verdana" w:hAnsi="Verdana"/>
                <w:b/>
                <w:sz w:val="16"/>
                <w:szCs w:val="16"/>
                <w:lang w:val="en-US"/>
              </w:rPr>
              <w:t xml:space="preserve">8.1.16 </w:t>
            </w:r>
            <w:r w:rsidRPr="008C0E26">
              <w:rPr>
                <w:rFonts w:ascii="Verdana" w:hAnsi="Verdana"/>
                <w:sz w:val="16"/>
                <w:szCs w:val="16"/>
                <w:lang w:val="en-US"/>
              </w:rPr>
              <w:t xml:space="preserve">The aspects to be verified during the evaluation of conformity are the following: </w:t>
            </w:r>
          </w:p>
        </w:tc>
      </w:tr>
    </w:tbl>
    <w:p w:rsidR="008C0E26" w:rsidRDefault="008C0E26" w:rsidP="003318B9">
      <w:pPr>
        <w:pStyle w:val="Texto"/>
        <w:spacing w:line="219" w:lineRule="exact"/>
        <w:rPr>
          <w:rFonts w:ascii="Verdana" w:hAnsi="Verdana"/>
          <w:bCs/>
          <w:sz w:val="16"/>
          <w:szCs w:val="16"/>
          <w:lang w:val="en-US"/>
        </w:rPr>
      </w:pPr>
    </w:p>
    <w:p w:rsidR="005C7E91" w:rsidRDefault="005C7E91" w:rsidP="003318B9">
      <w:pPr>
        <w:pStyle w:val="Texto"/>
        <w:spacing w:line="219" w:lineRule="exact"/>
        <w:rPr>
          <w:rFonts w:ascii="Verdana" w:hAnsi="Verdana"/>
          <w:bCs/>
          <w:sz w:val="16"/>
          <w:szCs w:val="16"/>
          <w:lang w:val="en-US"/>
        </w:rPr>
      </w:pPr>
    </w:p>
    <w:p w:rsidR="005C7E91" w:rsidRDefault="005C7E91" w:rsidP="003318B9">
      <w:pPr>
        <w:pStyle w:val="Texto"/>
        <w:spacing w:line="219" w:lineRule="exact"/>
        <w:rPr>
          <w:rFonts w:ascii="Verdana" w:hAnsi="Verdana"/>
          <w:bCs/>
          <w:sz w:val="16"/>
          <w:szCs w:val="16"/>
          <w:lang w:val="en-US"/>
        </w:rPr>
      </w:pPr>
    </w:p>
    <w:p w:rsidR="005C7E91" w:rsidRPr="008C0E26" w:rsidRDefault="005C7E91" w:rsidP="003318B9">
      <w:pPr>
        <w:pStyle w:val="Texto"/>
        <w:spacing w:line="219" w:lineRule="exact"/>
        <w:rPr>
          <w:rFonts w:ascii="Verdana" w:hAnsi="Verdana"/>
          <w:bCs/>
          <w:sz w:val="16"/>
          <w:szCs w:val="16"/>
          <w:lang w:val="en-US"/>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1E0" w:firstRow="1" w:lastRow="1" w:firstColumn="1" w:lastColumn="1" w:noHBand="0" w:noVBand="0"/>
      </w:tblPr>
      <w:tblGrid>
        <w:gridCol w:w="1724"/>
        <w:gridCol w:w="2235"/>
        <w:gridCol w:w="2680"/>
        <w:gridCol w:w="2076"/>
      </w:tblGrid>
      <w:tr w:rsidR="003318B9" w:rsidTr="003318B9">
        <w:trPr>
          <w:trHeight w:val="20"/>
          <w:tblHeader/>
        </w:trPr>
        <w:tc>
          <w:tcPr>
            <w:tcW w:w="179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318B9" w:rsidRDefault="003318B9">
            <w:pPr>
              <w:pStyle w:val="Texto"/>
              <w:spacing w:line="219" w:lineRule="exact"/>
              <w:ind w:firstLine="0"/>
              <w:jc w:val="center"/>
              <w:rPr>
                <w:rFonts w:ascii="Verdana" w:hAnsi="Verdana"/>
                <w:b/>
                <w:sz w:val="16"/>
                <w:szCs w:val="16"/>
              </w:rPr>
            </w:pPr>
            <w:r>
              <w:rPr>
                <w:rFonts w:ascii="Verdana" w:hAnsi="Verdana"/>
                <w:b/>
                <w:sz w:val="16"/>
                <w:szCs w:val="16"/>
              </w:rPr>
              <w:t>Disposición</w:t>
            </w:r>
          </w:p>
        </w:tc>
        <w:tc>
          <w:tcPr>
            <w:tcW w:w="232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318B9" w:rsidRDefault="003318B9">
            <w:pPr>
              <w:pStyle w:val="Texto"/>
              <w:spacing w:line="219" w:lineRule="exact"/>
              <w:ind w:firstLine="0"/>
              <w:jc w:val="center"/>
              <w:rPr>
                <w:rFonts w:ascii="Verdana" w:hAnsi="Verdana"/>
                <w:b/>
                <w:sz w:val="16"/>
                <w:szCs w:val="16"/>
              </w:rPr>
            </w:pPr>
            <w:r>
              <w:rPr>
                <w:rFonts w:ascii="Verdana" w:hAnsi="Verdana"/>
                <w:b/>
                <w:sz w:val="16"/>
                <w:szCs w:val="16"/>
              </w:rPr>
              <w:t>Comprobación (método de prueba)</w:t>
            </w:r>
          </w:p>
        </w:tc>
        <w:tc>
          <w:tcPr>
            <w:tcW w:w="278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318B9" w:rsidRDefault="003318B9">
            <w:pPr>
              <w:pStyle w:val="Texto"/>
              <w:spacing w:line="219" w:lineRule="exact"/>
              <w:ind w:firstLine="0"/>
              <w:jc w:val="center"/>
              <w:rPr>
                <w:rFonts w:ascii="Verdana" w:hAnsi="Verdana"/>
                <w:b/>
                <w:sz w:val="16"/>
                <w:szCs w:val="16"/>
              </w:rPr>
            </w:pPr>
            <w:r>
              <w:rPr>
                <w:rFonts w:ascii="Verdana" w:hAnsi="Verdana"/>
                <w:b/>
                <w:sz w:val="16"/>
                <w:szCs w:val="16"/>
              </w:rPr>
              <w:t>Criterio de aceptación</w:t>
            </w:r>
          </w:p>
          <w:p w:rsidR="003318B9" w:rsidRDefault="003318B9">
            <w:pPr>
              <w:pStyle w:val="Texto"/>
              <w:spacing w:line="219" w:lineRule="exact"/>
              <w:ind w:firstLine="0"/>
              <w:jc w:val="center"/>
              <w:rPr>
                <w:rFonts w:ascii="Verdana" w:hAnsi="Verdana"/>
                <w:b/>
                <w:sz w:val="16"/>
                <w:szCs w:val="16"/>
              </w:rPr>
            </w:pPr>
            <w:r>
              <w:rPr>
                <w:rFonts w:ascii="Verdana" w:hAnsi="Verdana"/>
                <w:b/>
                <w:sz w:val="16"/>
                <w:szCs w:val="16"/>
              </w:rPr>
              <w:t>El producto cumple cuando:</w:t>
            </w:r>
          </w:p>
        </w:tc>
        <w:tc>
          <w:tcPr>
            <w:tcW w:w="215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318B9" w:rsidRDefault="003318B9">
            <w:pPr>
              <w:pStyle w:val="Texto"/>
              <w:spacing w:line="219" w:lineRule="exact"/>
              <w:ind w:firstLine="0"/>
              <w:jc w:val="center"/>
              <w:rPr>
                <w:rFonts w:ascii="Verdana" w:hAnsi="Verdana"/>
                <w:b/>
                <w:sz w:val="16"/>
                <w:szCs w:val="16"/>
              </w:rPr>
            </w:pPr>
            <w:r>
              <w:rPr>
                <w:rFonts w:ascii="Verdana" w:hAnsi="Verdana"/>
                <w:b/>
                <w:sz w:val="16"/>
                <w:szCs w:val="16"/>
              </w:rPr>
              <w:t>Observación</w:t>
            </w:r>
          </w:p>
        </w:tc>
      </w:tr>
      <w:tr w:rsidR="003318B9" w:rsidTr="003318B9">
        <w:trPr>
          <w:trHeight w:val="20"/>
        </w:trPr>
        <w:tc>
          <w:tcPr>
            <w:tcW w:w="9058" w:type="dxa"/>
            <w:gridSpan w:val="4"/>
            <w:tcBorders>
              <w:top w:val="single" w:sz="4" w:space="0" w:color="auto"/>
              <w:left w:val="single" w:sz="4" w:space="0" w:color="auto"/>
              <w:bottom w:val="single" w:sz="4" w:space="0" w:color="auto"/>
              <w:right w:val="single" w:sz="4" w:space="0" w:color="auto"/>
            </w:tcBorders>
            <w:vAlign w:val="center"/>
            <w:hideMark/>
          </w:tcPr>
          <w:p w:rsidR="003318B9" w:rsidRDefault="003318B9">
            <w:pPr>
              <w:pStyle w:val="Texto"/>
              <w:spacing w:line="219" w:lineRule="exact"/>
              <w:ind w:firstLine="0"/>
              <w:rPr>
                <w:rFonts w:ascii="Verdana" w:hAnsi="Verdana"/>
                <w:b/>
                <w:bCs/>
                <w:sz w:val="16"/>
                <w:szCs w:val="16"/>
              </w:rPr>
            </w:pPr>
            <w:r>
              <w:rPr>
                <w:rFonts w:ascii="Verdana" w:hAnsi="Verdana"/>
                <w:b/>
                <w:bCs/>
                <w:sz w:val="16"/>
                <w:szCs w:val="16"/>
              </w:rPr>
              <w:t>5 Especificaciones</w:t>
            </w:r>
          </w:p>
        </w:tc>
      </w:tr>
      <w:tr w:rsidR="003318B9" w:rsidRPr="003318B9" w:rsidTr="003318B9">
        <w:trPr>
          <w:trHeight w:val="20"/>
        </w:trPr>
        <w:tc>
          <w:tcPr>
            <w:tcW w:w="1790" w:type="dxa"/>
            <w:tcBorders>
              <w:top w:val="single" w:sz="4" w:space="0" w:color="auto"/>
              <w:left w:val="single" w:sz="4" w:space="0" w:color="auto"/>
              <w:bottom w:val="single" w:sz="4" w:space="0" w:color="auto"/>
              <w:right w:val="single" w:sz="4" w:space="0" w:color="auto"/>
            </w:tcBorders>
            <w:hideMark/>
          </w:tcPr>
          <w:p w:rsidR="003318B9" w:rsidRDefault="003318B9">
            <w:pPr>
              <w:pStyle w:val="Texto"/>
              <w:spacing w:line="219" w:lineRule="exact"/>
              <w:ind w:firstLine="0"/>
              <w:rPr>
                <w:rFonts w:ascii="Verdana" w:hAnsi="Verdana"/>
                <w:b/>
                <w:bCs/>
                <w:sz w:val="16"/>
                <w:szCs w:val="16"/>
              </w:rPr>
            </w:pPr>
            <w:r>
              <w:rPr>
                <w:rFonts w:ascii="Verdana" w:hAnsi="Verdana"/>
                <w:b/>
                <w:bCs/>
                <w:sz w:val="16"/>
                <w:szCs w:val="16"/>
              </w:rPr>
              <w:t>5.1 Componentes del respirador</w:t>
            </w:r>
          </w:p>
        </w:tc>
        <w:tc>
          <w:tcPr>
            <w:tcW w:w="2323" w:type="dxa"/>
            <w:tcBorders>
              <w:top w:val="single" w:sz="4" w:space="0" w:color="auto"/>
              <w:left w:val="single" w:sz="4" w:space="0" w:color="auto"/>
              <w:bottom w:val="single" w:sz="4" w:space="0" w:color="auto"/>
              <w:right w:val="single" w:sz="4" w:space="0" w:color="auto"/>
            </w:tcBorders>
            <w:hideMark/>
          </w:tcPr>
          <w:p w:rsidR="003318B9" w:rsidRDefault="003318B9">
            <w:pPr>
              <w:pStyle w:val="Texto"/>
              <w:spacing w:line="219" w:lineRule="exact"/>
              <w:ind w:firstLine="0"/>
              <w:rPr>
                <w:rFonts w:ascii="Verdana" w:hAnsi="Verdana"/>
                <w:b/>
                <w:bCs/>
                <w:sz w:val="16"/>
                <w:szCs w:val="16"/>
              </w:rPr>
            </w:pPr>
            <w:r>
              <w:rPr>
                <w:rFonts w:ascii="Verdana" w:hAnsi="Verdana"/>
                <w:b/>
                <w:bCs/>
                <w:sz w:val="16"/>
                <w:szCs w:val="16"/>
              </w:rPr>
              <w:t>Verificación ocular</w:t>
            </w:r>
          </w:p>
        </w:tc>
        <w:tc>
          <w:tcPr>
            <w:tcW w:w="2787" w:type="dxa"/>
            <w:tcBorders>
              <w:top w:val="single" w:sz="4" w:space="0" w:color="auto"/>
              <w:left w:val="single" w:sz="4" w:space="0" w:color="auto"/>
              <w:bottom w:val="single" w:sz="4" w:space="0" w:color="auto"/>
              <w:right w:val="single" w:sz="4" w:space="0" w:color="auto"/>
            </w:tcBorders>
            <w:hideMark/>
          </w:tcPr>
          <w:p w:rsidR="003318B9" w:rsidRDefault="003318B9">
            <w:pPr>
              <w:pStyle w:val="Texto"/>
              <w:spacing w:line="219" w:lineRule="exact"/>
              <w:ind w:firstLine="0"/>
              <w:rPr>
                <w:rFonts w:ascii="Verdana" w:hAnsi="Verdana"/>
                <w:bCs/>
                <w:sz w:val="16"/>
                <w:szCs w:val="16"/>
              </w:rPr>
            </w:pPr>
            <w:r>
              <w:rPr>
                <w:rFonts w:ascii="Verdana" w:hAnsi="Verdana"/>
                <w:bCs/>
                <w:sz w:val="16"/>
                <w:szCs w:val="16"/>
              </w:rPr>
              <w:t>Los respiradores están integrados por pieza facial, pieza bucal con clip nasal y con capucha o casco; filtro, y arnés, de conformidad con la hoja técnica proporcionada por el fabricante.</w:t>
            </w:r>
          </w:p>
        </w:tc>
        <w:tc>
          <w:tcPr>
            <w:tcW w:w="2158" w:type="dxa"/>
            <w:tcBorders>
              <w:top w:val="single" w:sz="4" w:space="0" w:color="auto"/>
              <w:left w:val="single" w:sz="4" w:space="0" w:color="auto"/>
              <w:bottom w:val="single" w:sz="4" w:space="0" w:color="auto"/>
              <w:right w:val="single" w:sz="4" w:space="0" w:color="auto"/>
            </w:tcBorders>
            <w:hideMark/>
          </w:tcPr>
          <w:p w:rsidR="003318B9" w:rsidRDefault="003318B9">
            <w:pPr>
              <w:pStyle w:val="Texto"/>
              <w:spacing w:line="219" w:lineRule="exact"/>
              <w:ind w:firstLine="0"/>
              <w:rPr>
                <w:rFonts w:ascii="Verdana" w:hAnsi="Verdana"/>
                <w:bCs/>
                <w:sz w:val="16"/>
                <w:szCs w:val="16"/>
              </w:rPr>
            </w:pPr>
            <w:r>
              <w:rPr>
                <w:rFonts w:ascii="Verdana" w:hAnsi="Verdana"/>
                <w:bCs/>
                <w:sz w:val="16"/>
                <w:szCs w:val="16"/>
              </w:rPr>
              <w:t>Los respiradores podrán contener de manera opcional válvula de exhalación y/o inhalación y tubo de respiración.</w:t>
            </w:r>
          </w:p>
        </w:tc>
      </w:tr>
      <w:tr w:rsidR="003318B9" w:rsidRPr="003318B9" w:rsidTr="003318B9">
        <w:trPr>
          <w:trHeight w:val="20"/>
        </w:trPr>
        <w:tc>
          <w:tcPr>
            <w:tcW w:w="1790" w:type="dxa"/>
            <w:tcBorders>
              <w:top w:val="single" w:sz="4" w:space="0" w:color="auto"/>
              <w:left w:val="single" w:sz="4" w:space="0" w:color="auto"/>
              <w:bottom w:val="single" w:sz="4" w:space="0" w:color="auto"/>
              <w:right w:val="single" w:sz="4" w:space="0" w:color="auto"/>
            </w:tcBorders>
            <w:hideMark/>
          </w:tcPr>
          <w:p w:rsidR="003318B9" w:rsidRDefault="003318B9">
            <w:pPr>
              <w:pStyle w:val="Texto"/>
              <w:spacing w:after="94"/>
              <w:ind w:firstLine="0"/>
              <w:rPr>
                <w:rFonts w:ascii="Verdana" w:hAnsi="Verdana"/>
                <w:b/>
                <w:bCs/>
                <w:sz w:val="16"/>
                <w:szCs w:val="16"/>
              </w:rPr>
            </w:pPr>
            <w:r>
              <w:rPr>
                <w:rFonts w:ascii="Verdana" w:hAnsi="Verdana"/>
                <w:b/>
                <w:bCs/>
                <w:sz w:val="16"/>
                <w:szCs w:val="16"/>
              </w:rPr>
              <w:t xml:space="preserve">5.2 </w:t>
            </w:r>
            <w:r>
              <w:rPr>
                <w:rFonts w:ascii="Verdana" w:hAnsi="Verdana"/>
                <w:b/>
                <w:sz w:val="16"/>
                <w:szCs w:val="16"/>
              </w:rPr>
              <w:t>Acabado del producto</w:t>
            </w:r>
          </w:p>
        </w:tc>
        <w:tc>
          <w:tcPr>
            <w:tcW w:w="2251" w:type="dxa"/>
            <w:tcBorders>
              <w:top w:val="single" w:sz="4" w:space="0" w:color="auto"/>
              <w:left w:val="single" w:sz="4" w:space="0" w:color="auto"/>
              <w:bottom w:val="single" w:sz="4" w:space="0" w:color="auto"/>
              <w:right w:val="single" w:sz="4" w:space="0" w:color="auto"/>
            </w:tcBorders>
            <w:hideMark/>
          </w:tcPr>
          <w:p w:rsidR="003318B9" w:rsidRDefault="003318B9">
            <w:pPr>
              <w:pStyle w:val="Texto"/>
              <w:spacing w:after="94"/>
              <w:ind w:firstLine="0"/>
              <w:rPr>
                <w:rFonts w:ascii="Verdana" w:hAnsi="Verdana"/>
                <w:b/>
                <w:bCs/>
                <w:sz w:val="16"/>
                <w:szCs w:val="16"/>
              </w:rPr>
            </w:pPr>
            <w:r>
              <w:rPr>
                <w:rFonts w:ascii="Verdana" w:hAnsi="Verdana"/>
                <w:b/>
                <w:bCs/>
                <w:sz w:val="16"/>
                <w:szCs w:val="16"/>
              </w:rPr>
              <w:t>Verificación ocular</w:t>
            </w:r>
          </w:p>
        </w:tc>
        <w:tc>
          <w:tcPr>
            <w:tcW w:w="2787" w:type="dxa"/>
            <w:tcBorders>
              <w:top w:val="single" w:sz="4" w:space="0" w:color="auto"/>
              <w:left w:val="single" w:sz="4" w:space="0" w:color="auto"/>
              <w:bottom w:val="single" w:sz="4" w:space="0" w:color="auto"/>
              <w:right w:val="single" w:sz="4" w:space="0" w:color="auto"/>
            </w:tcBorders>
            <w:hideMark/>
          </w:tcPr>
          <w:p w:rsidR="003318B9" w:rsidRDefault="003318B9">
            <w:pPr>
              <w:pStyle w:val="Texto"/>
              <w:spacing w:after="94"/>
              <w:ind w:firstLine="0"/>
              <w:rPr>
                <w:rFonts w:ascii="Verdana" w:hAnsi="Verdana"/>
                <w:bCs/>
                <w:sz w:val="16"/>
                <w:szCs w:val="16"/>
              </w:rPr>
            </w:pPr>
            <w:r>
              <w:rPr>
                <w:rFonts w:ascii="Verdana" w:hAnsi="Verdana"/>
                <w:sz w:val="16"/>
                <w:szCs w:val="16"/>
              </w:rPr>
              <w:t>Los componentes que integran al respirador no presentan filos, aristas u otras imperfecciones o defectos que puedan afectar al usuario.</w:t>
            </w:r>
          </w:p>
        </w:tc>
        <w:tc>
          <w:tcPr>
            <w:tcW w:w="2158" w:type="dxa"/>
            <w:tcBorders>
              <w:top w:val="single" w:sz="4" w:space="0" w:color="auto"/>
              <w:left w:val="single" w:sz="4" w:space="0" w:color="auto"/>
              <w:bottom w:val="single" w:sz="4" w:space="0" w:color="auto"/>
              <w:right w:val="single" w:sz="4" w:space="0" w:color="auto"/>
            </w:tcBorders>
          </w:tcPr>
          <w:p w:rsidR="003318B9" w:rsidRDefault="003318B9">
            <w:pPr>
              <w:pStyle w:val="Texto"/>
              <w:spacing w:after="94"/>
              <w:ind w:firstLine="0"/>
              <w:rPr>
                <w:rFonts w:ascii="Verdana" w:hAnsi="Verdana"/>
                <w:bCs/>
                <w:sz w:val="16"/>
                <w:szCs w:val="16"/>
              </w:rPr>
            </w:pPr>
          </w:p>
        </w:tc>
      </w:tr>
      <w:tr w:rsidR="003318B9" w:rsidRPr="003318B9" w:rsidTr="003318B9">
        <w:trPr>
          <w:trHeight w:val="20"/>
        </w:trPr>
        <w:tc>
          <w:tcPr>
            <w:tcW w:w="1790" w:type="dxa"/>
            <w:tcBorders>
              <w:top w:val="single" w:sz="4" w:space="0" w:color="auto"/>
              <w:left w:val="single" w:sz="4" w:space="0" w:color="auto"/>
              <w:bottom w:val="single" w:sz="4" w:space="0" w:color="auto"/>
              <w:right w:val="single" w:sz="4" w:space="0" w:color="auto"/>
            </w:tcBorders>
            <w:hideMark/>
          </w:tcPr>
          <w:p w:rsidR="003318B9" w:rsidRDefault="003318B9">
            <w:pPr>
              <w:pStyle w:val="Texto"/>
              <w:spacing w:after="94"/>
              <w:ind w:firstLine="0"/>
              <w:rPr>
                <w:rFonts w:ascii="Verdana" w:hAnsi="Verdana"/>
                <w:b/>
                <w:bCs/>
                <w:sz w:val="16"/>
                <w:szCs w:val="16"/>
              </w:rPr>
            </w:pPr>
            <w:r>
              <w:rPr>
                <w:rFonts w:ascii="Verdana" w:hAnsi="Verdana"/>
                <w:b/>
                <w:bCs/>
                <w:sz w:val="16"/>
                <w:szCs w:val="16"/>
              </w:rPr>
              <w:t>5.3 Inspección visual</w:t>
            </w:r>
          </w:p>
        </w:tc>
        <w:tc>
          <w:tcPr>
            <w:tcW w:w="2323" w:type="dxa"/>
            <w:tcBorders>
              <w:top w:val="single" w:sz="4" w:space="0" w:color="auto"/>
              <w:left w:val="single" w:sz="4" w:space="0" w:color="auto"/>
              <w:bottom w:val="single" w:sz="4" w:space="0" w:color="auto"/>
              <w:right w:val="single" w:sz="4" w:space="0" w:color="auto"/>
            </w:tcBorders>
            <w:hideMark/>
          </w:tcPr>
          <w:p w:rsidR="003318B9" w:rsidRDefault="003318B9">
            <w:pPr>
              <w:pStyle w:val="Texto"/>
              <w:spacing w:after="94"/>
              <w:ind w:firstLine="0"/>
              <w:rPr>
                <w:rFonts w:ascii="Verdana" w:hAnsi="Verdana"/>
                <w:b/>
                <w:bCs/>
                <w:sz w:val="16"/>
                <w:szCs w:val="16"/>
              </w:rPr>
            </w:pPr>
            <w:r>
              <w:rPr>
                <w:rFonts w:ascii="Verdana" w:hAnsi="Verdana"/>
                <w:b/>
                <w:bCs/>
                <w:sz w:val="16"/>
                <w:szCs w:val="16"/>
              </w:rPr>
              <w:t>Verificación ocular</w:t>
            </w:r>
          </w:p>
        </w:tc>
        <w:tc>
          <w:tcPr>
            <w:tcW w:w="2787" w:type="dxa"/>
            <w:tcBorders>
              <w:top w:val="single" w:sz="4" w:space="0" w:color="auto"/>
              <w:left w:val="single" w:sz="4" w:space="0" w:color="auto"/>
              <w:bottom w:val="single" w:sz="4" w:space="0" w:color="auto"/>
              <w:right w:val="single" w:sz="4" w:space="0" w:color="auto"/>
            </w:tcBorders>
            <w:hideMark/>
          </w:tcPr>
          <w:p w:rsidR="003318B9" w:rsidRDefault="003318B9">
            <w:pPr>
              <w:pStyle w:val="Texto"/>
              <w:spacing w:after="94"/>
              <w:ind w:firstLine="0"/>
              <w:rPr>
                <w:rFonts w:ascii="Verdana" w:hAnsi="Verdana"/>
                <w:bCs/>
                <w:sz w:val="16"/>
                <w:szCs w:val="16"/>
              </w:rPr>
            </w:pPr>
            <w:r>
              <w:rPr>
                <w:rFonts w:ascii="Verdana" w:hAnsi="Verdana"/>
                <w:bCs/>
                <w:sz w:val="16"/>
                <w:szCs w:val="16"/>
              </w:rPr>
              <w:t>Al realizar la inspección visual de los respiradores, se constata lo siguiente:</w:t>
            </w:r>
          </w:p>
          <w:p w:rsidR="003318B9" w:rsidRDefault="003318B9" w:rsidP="001B1290">
            <w:pPr>
              <w:pStyle w:val="Texto"/>
              <w:numPr>
                <w:ilvl w:val="0"/>
                <w:numId w:val="18"/>
              </w:numPr>
              <w:tabs>
                <w:tab w:val="left" w:pos="340"/>
              </w:tabs>
              <w:spacing w:after="94"/>
              <w:ind w:left="340"/>
              <w:rPr>
                <w:rFonts w:ascii="Verdana" w:hAnsi="Verdana"/>
                <w:bCs/>
                <w:sz w:val="16"/>
                <w:szCs w:val="16"/>
              </w:rPr>
            </w:pPr>
            <w:r>
              <w:rPr>
                <w:rFonts w:ascii="Verdana" w:hAnsi="Verdana"/>
                <w:sz w:val="16"/>
                <w:szCs w:val="16"/>
              </w:rPr>
              <w:t>No falta ninguna pieza o componente del respirador conforme a la información que proporcione el fabricante, por ejemplo, filtro, bandas para la cabeza y válvulas, entre otros</w:t>
            </w:r>
            <w:r>
              <w:rPr>
                <w:rFonts w:ascii="Verdana" w:hAnsi="Verdana"/>
                <w:bCs/>
                <w:sz w:val="16"/>
                <w:szCs w:val="16"/>
              </w:rPr>
              <w:t>.</w:t>
            </w:r>
          </w:p>
          <w:p w:rsidR="003318B9" w:rsidRDefault="003318B9" w:rsidP="001B1290">
            <w:pPr>
              <w:pStyle w:val="Texto"/>
              <w:numPr>
                <w:ilvl w:val="0"/>
                <w:numId w:val="18"/>
              </w:numPr>
              <w:tabs>
                <w:tab w:val="left" w:pos="340"/>
              </w:tabs>
              <w:spacing w:after="94"/>
              <w:ind w:left="340"/>
              <w:rPr>
                <w:rFonts w:ascii="Verdana" w:hAnsi="Verdana"/>
                <w:bCs/>
                <w:sz w:val="16"/>
                <w:szCs w:val="16"/>
              </w:rPr>
            </w:pPr>
            <w:r>
              <w:rPr>
                <w:rFonts w:ascii="Verdana" w:hAnsi="Verdana"/>
                <w:sz w:val="16"/>
                <w:szCs w:val="16"/>
              </w:rPr>
              <w:t>En caso de existir válvulas, éstas no presentan daño físico o deformaciones que impidan su ajuste con el filtro</w:t>
            </w:r>
            <w:r>
              <w:rPr>
                <w:rFonts w:ascii="Verdana" w:hAnsi="Verdana"/>
                <w:bCs/>
                <w:sz w:val="16"/>
                <w:szCs w:val="16"/>
              </w:rPr>
              <w:t>.</w:t>
            </w:r>
          </w:p>
          <w:p w:rsidR="003318B9" w:rsidRDefault="003318B9" w:rsidP="001B1290">
            <w:pPr>
              <w:pStyle w:val="Texto"/>
              <w:numPr>
                <w:ilvl w:val="0"/>
                <w:numId w:val="18"/>
              </w:numPr>
              <w:tabs>
                <w:tab w:val="left" w:pos="340"/>
              </w:tabs>
              <w:spacing w:after="94"/>
              <w:ind w:left="340"/>
              <w:rPr>
                <w:rFonts w:ascii="Verdana" w:hAnsi="Verdana"/>
                <w:bCs/>
                <w:sz w:val="16"/>
                <w:szCs w:val="16"/>
              </w:rPr>
            </w:pPr>
            <w:r>
              <w:rPr>
                <w:rFonts w:ascii="Verdana" w:hAnsi="Verdana"/>
                <w:bCs/>
                <w:sz w:val="16"/>
                <w:szCs w:val="16"/>
              </w:rPr>
              <w:t>El arnés o la banda para la cabeza no presenta deformación alguna que impida su correcta colocación, de acuerdo con lo especificado por el fabricante.</w:t>
            </w:r>
          </w:p>
          <w:p w:rsidR="003318B9" w:rsidRDefault="003318B9" w:rsidP="001B1290">
            <w:pPr>
              <w:pStyle w:val="Texto"/>
              <w:numPr>
                <w:ilvl w:val="0"/>
                <w:numId w:val="18"/>
              </w:numPr>
              <w:tabs>
                <w:tab w:val="left" w:pos="340"/>
              </w:tabs>
              <w:spacing w:after="94"/>
              <w:ind w:left="340"/>
              <w:rPr>
                <w:rFonts w:ascii="Verdana" w:hAnsi="Verdana"/>
                <w:bCs/>
                <w:sz w:val="16"/>
                <w:szCs w:val="16"/>
              </w:rPr>
            </w:pPr>
            <w:r>
              <w:rPr>
                <w:rFonts w:ascii="Verdana" w:hAnsi="Verdana"/>
                <w:sz w:val="16"/>
                <w:szCs w:val="16"/>
              </w:rPr>
              <w:t>No existen fisuras o rasgaduras en la pieza facial ni en el filtro.</w:t>
            </w:r>
          </w:p>
        </w:tc>
        <w:tc>
          <w:tcPr>
            <w:tcW w:w="2158" w:type="dxa"/>
            <w:tcBorders>
              <w:top w:val="single" w:sz="4" w:space="0" w:color="auto"/>
              <w:left w:val="single" w:sz="4" w:space="0" w:color="auto"/>
              <w:bottom w:val="single" w:sz="4" w:space="0" w:color="auto"/>
              <w:right w:val="single" w:sz="4" w:space="0" w:color="auto"/>
            </w:tcBorders>
          </w:tcPr>
          <w:p w:rsidR="003318B9" w:rsidRDefault="003318B9">
            <w:pPr>
              <w:pStyle w:val="Texto"/>
              <w:spacing w:after="94"/>
              <w:ind w:firstLine="0"/>
              <w:rPr>
                <w:rFonts w:ascii="Verdana" w:hAnsi="Verdana"/>
                <w:b/>
                <w:bCs/>
                <w:sz w:val="16"/>
                <w:szCs w:val="16"/>
              </w:rPr>
            </w:pPr>
          </w:p>
        </w:tc>
      </w:tr>
      <w:tr w:rsidR="003318B9" w:rsidRPr="003318B9" w:rsidTr="003318B9">
        <w:trPr>
          <w:trHeight w:val="20"/>
        </w:trPr>
        <w:tc>
          <w:tcPr>
            <w:tcW w:w="1790" w:type="dxa"/>
            <w:tcBorders>
              <w:top w:val="single" w:sz="4" w:space="0" w:color="auto"/>
              <w:left w:val="single" w:sz="4" w:space="0" w:color="auto"/>
              <w:bottom w:val="single" w:sz="4" w:space="0" w:color="auto"/>
              <w:right w:val="single" w:sz="4" w:space="0" w:color="auto"/>
            </w:tcBorders>
            <w:hideMark/>
          </w:tcPr>
          <w:p w:rsidR="003318B9" w:rsidRDefault="003318B9">
            <w:pPr>
              <w:pStyle w:val="Texto"/>
              <w:spacing w:after="94"/>
              <w:ind w:firstLine="0"/>
              <w:rPr>
                <w:rFonts w:ascii="Verdana" w:hAnsi="Verdana"/>
                <w:b/>
                <w:bCs/>
                <w:sz w:val="16"/>
                <w:szCs w:val="16"/>
              </w:rPr>
            </w:pPr>
            <w:r>
              <w:rPr>
                <w:rFonts w:ascii="Verdana" w:hAnsi="Verdana"/>
                <w:b/>
                <w:bCs/>
                <w:sz w:val="16"/>
                <w:szCs w:val="16"/>
              </w:rPr>
              <w:t>5.4 Arneses para la cabeza</w:t>
            </w:r>
          </w:p>
        </w:tc>
        <w:tc>
          <w:tcPr>
            <w:tcW w:w="2323" w:type="dxa"/>
            <w:tcBorders>
              <w:top w:val="single" w:sz="4" w:space="0" w:color="auto"/>
              <w:left w:val="single" w:sz="4" w:space="0" w:color="auto"/>
              <w:bottom w:val="single" w:sz="4" w:space="0" w:color="auto"/>
              <w:right w:val="single" w:sz="4" w:space="0" w:color="auto"/>
            </w:tcBorders>
            <w:hideMark/>
          </w:tcPr>
          <w:p w:rsidR="003318B9" w:rsidRDefault="003318B9">
            <w:pPr>
              <w:pStyle w:val="Texto"/>
              <w:spacing w:after="94"/>
              <w:ind w:firstLine="0"/>
              <w:rPr>
                <w:rFonts w:ascii="Verdana" w:hAnsi="Verdana"/>
                <w:b/>
                <w:bCs/>
                <w:sz w:val="16"/>
                <w:szCs w:val="16"/>
              </w:rPr>
            </w:pPr>
            <w:r>
              <w:rPr>
                <w:rFonts w:ascii="Verdana" w:hAnsi="Verdana"/>
                <w:b/>
                <w:bCs/>
                <w:sz w:val="16"/>
                <w:szCs w:val="16"/>
              </w:rPr>
              <w:t>Verificación ocular</w:t>
            </w:r>
          </w:p>
        </w:tc>
        <w:tc>
          <w:tcPr>
            <w:tcW w:w="2787" w:type="dxa"/>
            <w:tcBorders>
              <w:top w:val="single" w:sz="4" w:space="0" w:color="auto"/>
              <w:left w:val="single" w:sz="4" w:space="0" w:color="auto"/>
              <w:bottom w:val="single" w:sz="4" w:space="0" w:color="auto"/>
              <w:right w:val="single" w:sz="4" w:space="0" w:color="auto"/>
            </w:tcBorders>
            <w:hideMark/>
          </w:tcPr>
          <w:p w:rsidR="003318B9" w:rsidRDefault="003318B9">
            <w:pPr>
              <w:pStyle w:val="Texto"/>
              <w:spacing w:after="94"/>
              <w:ind w:firstLine="0"/>
              <w:rPr>
                <w:rFonts w:ascii="Verdana" w:hAnsi="Verdana"/>
                <w:bCs/>
                <w:sz w:val="16"/>
                <w:szCs w:val="16"/>
              </w:rPr>
            </w:pPr>
            <w:r>
              <w:rPr>
                <w:rFonts w:ascii="Verdana" w:hAnsi="Verdana"/>
                <w:bCs/>
                <w:sz w:val="16"/>
                <w:szCs w:val="16"/>
              </w:rPr>
              <w:t>Al revisar los arneses para la cabeza, se comprueba que:</w:t>
            </w:r>
          </w:p>
          <w:p w:rsidR="003318B9" w:rsidRDefault="003318B9" w:rsidP="001B1290">
            <w:pPr>
              <w:pStyle w:val="Texto"/>
              <w:numPr>
                <w:ilvl w:val="0"/>
                <w:numId w:val="19"/>
              </w:numPr>
              <w:tabs>
                <w:tab w:val="num" w:pos="340"/>
              </w:tabs>
              <w:spacing w:after="94"/>
              <w:ind w:left="340"/>
              <w:rPr>
                <w:rFonts w:ascii="Verdana" w:hAnsi="Verdana"/>
                <w:bCs/>
                <w:sz w:val="16"/>
                <w:szCs w:val="16"/>
              </w:rPr>
            </w:pPr>
            <w:r>
              <w:rPr>
                <w:rFonts w:ascii="Verdana" w:hAnsi="Verdana"/>
                <w:bCs/>
                <w:sz w:val="16"/>
                <w:szCs w:val="16"/>
              </w:rPr>
              <w:t xml:space="preserve">Los de la pieza facial, excepto </w:t>
            </w:r>
            <w:r>
              <w:rPr>
                <w:rFonts w:ascii="Verdana" w:hAnsi="Verdana"/>
                <w:sz w:val="16"/>
                <w:szCs w:val="16"/>
              </w:rPr>
              <w:t>aquellos empleados en los respiradores libres de mantenimiento, son ajustables y reemplazables.</w:t>
            </w:r>
          </w:p>
          <w:p w:rsidR="003318B9" w:rsidRDefault="003318B9" w:rsidP="001B1290">
            <w:pPr>
              <w:pStyle w:val="Texto"/>
              <w:numPr>
                <w:ilvl w:val="0"/>
                <w:numId w:val="19"/>
              </w:numPr>
              <w:tabs>
                <w:tab w:val="num" w:pos="340"/>
              </w:tabs>
              <w:spacing w:after="94"/>
              <w:ind w:left="340"/>
              <w:rPr>
                <w:rFonts w:ascii="Verdana" w:hAnsi="Verdana"/>
                <w:bCs/>
                <w:sz w:val="16"/>
                <w:szCs w:val="16"/>
              </w:rPr>
            </w:pPr>
            <w:r>
              <w:rPr>
                <w:rFonts w:ascii="Verdana" w:hAnsi="Verdana"/>
                <w:sz w:val="16"/>
                <w:szCs w:val="16"/>
              </w:rPr>
              <w:t>Las piezas bucales están equipadas, cuando aplique, con arneses ajustables y reemplazables, diseñados y construidos para sostener la pieza bucal en su lugar.</w:t>
            </w:r>
          </w:p>
        </w:tc>
        <w:tc>
          <w:tcPr>
            <w:tcW w:w="2158" w:type="dxa"/>
            <w:tcBorders>
              <w:top w:val="single" w:sz="4" w:space="0" w:color="auto"/>
              <w:left w:val="single" w:sz="4" w:space="0" w:color="auto"/>
              <w:bottom w:val="single" w:sz="4" w:space="0" w:color="auto"/>
              <w:right w:val="single" w:sz="4" w:space="0" w:color="auto"/>
            </w:tcBorders>
          </w:tcPr>
          <w:p w:rsidR="003318B9" w:rsidRDefault="003318B9">
            <w:pPr>
              <w:pStyle w:val="Texto"/>
              <w:spacing w:after="94"/>
              <w:ind w:firstLine="0"/>
              <w:rPr>
                <w:rFonts w:ascii="Verdana" w:hAnsi="Verdana"/>
                <w:b/>
                <w:bCs/>
                <w:sz w:val="16"/>
                <w:szCs w:val="16"/>
              </w:rPr>
            </w:pPr>
          </w:p>
        </w:tc>
      </w:tr>
      <w:tr w:rsidR="003318B9" w:rsidRPr="003318B9" w:rsidTr="003318B9">
        <w:trPr>
          <w:trHeight w:val="20"/>
        </w:trPr>
        <w:tc>
          <w:tcPr>
            <w:tcW w:w="1790" w:type="dxa"/>
            <w:tcBorders>
              <w:top w:val="single" w:sz="4" w:space="0" w:color="auto"/>
              <w:left w:val="single" w:sz="4" w:space="0" w:color="auto"/>
              <w:bottom w:val="single" w:sz="4" w:space="0" w:color="auto"/>
              <w:right w:val="single" w:sz="4" w:space="0" w:color="auto"/>
            </w:tcBorders>
            <w:hideMark/>
          </w:tcPr>
          <w:p w:rsidR="003318B9" w:rsidRDefault="003318B9">
            <w:pPr>
              <w:pStyle w:val="Texto"/>
              <w:spacing w:after="94"/>
              <w:ind w:firstLine="0"/>
              <w:rPr>
                <w:rFonts w:ascii="Verdana" w:hAnsi="Verdana"/>
                <w:b/>
                <w:bCs/>
                <w:sz w:val="16"/>
                <w:szCs w:val="16"/>
              </w:rPr>
            </w:pPr>
            <w:r>
              <w:rPr>
                <w:rFonts w:ascii="Verdana" w:hAnsi="Verdana"/>
                <w:b/>
                <w:bCs/>
                <w:sz w:val="16"/>
                <w:szCs w:val="16"/>
              </w:rPr>
              <w:t>5.5 Resistencia a la penetración</w:t>
            </w:r>
          </w:p>
        </w:tc>
        <w:tc>
          <w:tcPr>
            <w:tcW w:w="2323" w:type="dxa"/>
            <w:tcBorders>
              <w:top w:val="single" w:sz="4" w:space="0" w:color="auto"/>
              <w:left w:val="single" w:sz="4" w:space="0" w:color="auto"/>
              <w:bottom w:val="single" w:sz="4" w:space="0" w:color="auto"/>
              <w:right w:val="single" w:sz="4" w:space="0" w:color="auto"/>
            </w:tcBorders>
            <w:hideMark/>
          </w:tcPr>
          <w:p w:rsidR="003318B9" w:rsidRDefault="003318B9">
            <w:pPr>
              <w:pStyle w:val="Texto"/>
              <w:spacing w:after="94"/>
              <w:ind w:firstLine="0"/>
              <w:rPr>
                <w:rFonts w:ascii="Verdana" w:hAnsi="Verdana"/>
                <w:b/>
                <w:bCs/>
                <w:sz w:val="16"/>
                <w:szCs w:val="16"/>
              </w:rPr>
            </w:pPr>
            <w:r>
              <w:rPr>
                <w:rFonts w:ascii="Verdana" w:hAnsi="Verdana"/>
                <w:b/>
                <w:bCs/>
                <w:sz w:val="16"/>
                <w:szCs w:val="16"/>
              </w:rPr>
              <w:t>Método de prueba establecido en el numeral 6.1.</w:t>
            </w:r>
          </w:p>
        </w:tc>
        <w:tc>
          <w:tcPr>
            <w:tcW w:w="2787" w:type="dxa"/>
            <w:tcBorders>
              <w:top w:val="single" w:sz="4" w:space="0" w:color="auto"/>
              <w:left w:val="single" w:sz="4" w:space="0" w:color="auto"/>
              <w:bottom w:val="single" w:sz="4" w:space="0" w:color="auto"/>
              <w:right w:val="single" w:sz="4" w:space="0" w:color="auto"/>
            </w:tcBorders>
            <w:hideMark/>
          </w:tcPr>
          <w:p w:rsidR="003318B9" w:rsidRDefault="003318B9">
            <w:pPr>
              <w:pStyle w:val="Texto"/>
              <w:spacing w:after="94"/>
              <w:ind w:firstLine="0"/>
              <w:rPr>
                <w:rFonts w:ascii="Verdana" w:hAnsi="Verdana"/>
                <w:bCs/>
                <w:sz w:val="16"/>
                <w:szCs w:val="16"/>
              </w:rPr>
            </w:pPr>
            <w:r>
              <w:rPr>
                <w:rFonts w:ascii="Verdana" w:hAnsi="Verdana"/>
                <w:bCs/>
                <w:sz w:val="16"/>
                <w:szCs w:val="16"/>
              </w:rPr>
              <w:t xml:space="preserve">Al realizar la prueba indicada en el numeral 6.1, los </w:t>
            </w:r>
            <w:r>
              <w:rPr>
                <w:rFonts w:ascii="Verdana" w:hAnsi="Verdana"/>
                <w:sz w:val="16"/>
                <w:szCs w:val="16"/>
              </w:rPr>
              <w:t>respiradores purificadores de aire de presión negativa contra partículas nocivas de las clases N, R y P, cumplen con alguno de los tres niveles de penetración máxima de 10 por ciento, 5 por ciento o 0.03 por ciento.</w:t>
            </w:r>
          </w:p>
        </w:tc>
        <w:tc>
          <w:tcPr>
            <w:tcW w:w="2158" w:type="dxa"/>
            <w:tcBorders>
              <w:top w:val="single" w:sz="4" w:space="0" w:color="auto"/>
              <w:left w:val="single" w:sz="4" w:space="0" w:color="auto"/>
              <w:bottom w:val="single" w:sz="4" w:space="0" w:color="auto"/>
              <w:right w:val="single" w:sz="4" w:space="0" w:color="auto"/>
            </w:tcBorders>
          </w:tcPr>
          <w:p w:rsidR="003318B9" w:rsidRDefault="003318B9">
            <w:pPr>
              <w:pStyle w:val="Texto"/>
              <w:spacing w:after="94"/>
              <w:ind w:firstLine="0"/>
              <w:rPr>
                <w:rFonts w:ascii="Verdana" w:hAnsi="Verdana"/>
                <w:b/>
                <w:bCs/>
                <w:sz w:val="16"/>
                <w:szCs w:val="16"/>
              </w:rPr>
            </w:pPr>
          </w:p>
        </w:tc>
      </w:tr>
      <w:tr w:rsidR="003318B9" w:rsidRPr="003318B9" w:rsidTr="003318B9">
        <w:trPr>
          <w:trHeight w:val="20"/>
        </w:trPr>
        <w:tc>
          <w:tcPr>
            <w:tcW w:w="1790" w:type="dxa"/>
            <w:tcBorders>
              <w:top w:val="single" w:sz="4" w:space="0" w:color="auto"/>
              <w:left w:val="single" w:sz="4" w:space="0" w:color="auto"/>
              <w:bottom w:val="single" w:sz="4" w:space="0" w:color="auto"/>
              <w:right w:val="single" w:sz="4" w:space="0" w:color="auto"/>
            </w:tcBorders>
            <w:hideMark/>
          </w:tcPr>
          <w:p w:rsidR="003318B9" w:rsidRDefault="003318B9">
            <w:pPr>
              <w:pStyle w:val="Texto"/>
              <w:spacing w:after="68"/>
              <w:ind w:firstLine="0"/>
              <w:rPr>
                <w:rFonts w:ascii="Verdana" w:hAnsi="Verdana"/>
                <w:b/>
                <w:bCs/>
                <w:sz w:val="16"/>
                <w:szCs w:val="16"/>
              </w:rPr>
            </w:pPr>
            <w:r>
              <w:rPr>
                <w:rFonts w:ascii="Verdana" w:hAnsi="Verdana"/>
                <w:b/>
                <w:bCs/>
                <w:sz w:val="16"/>
                <w:szCs w:val="16"/>
              </w:rPr>
              <w:t>5.6 Resistencia al flujo de aire</w:t>
            </w:r>
          </w:p>
        </w:tc>
        <w:tc>
          <w:tcPr>
            <w:tcW w:w="2323" w:type="dxa"/>
            <w:tcBorders>
              <w:top w:val="single" w:sz="4" w:space="0" w:color="auto"/>
              <w:left w:val="single" w:sz="4" w:space="0" w:color="auto"/>
              <w:bottom w:val="single" w:sz="4" w:space="0" w:color="auto"/>
              <w:right w:val="single" w:sz="4" w:space="0" w:color="auto"/>
            </w:tcBorders>
            <w:hideMark/>
          </w:tcPr>
          <w:p w:rsidR="003318B9" w:rsidRDefault="003318B9">
            <w:pPr>
              <w:pStyle w:val="Texto"/>
              <w:spacing w:after="68"/>
              <w:ind w:firstLine="0"/>
              <w:rPr>
                <w:rFonts w:ascii="Verdana" w:hAnsi="Verdana"/>
                <w:b/>
                <w:bCs/>
                <w:sz w:val="16"/>
                <w:szCs w:val="16"/>
              </w:rPr>
            </w:pPr>
            <w:r>
              <w:rPr>
                <w:rFonts w:ascii="Verdana" w:hAnsi="Verdana"/>
                <w:b/>
                <w:bCs/>
                <w:sz w:val="16"/>
                <w:szCs w:val="16"/>
              </w:rPr>
              <w:t>Método de prueba establecido en el numeral 6.2.</w:t>
            </w:r>
          </w:p>
        </w:tc>
        <w:tc>
          <w:tcPr>
            <w:tcW w:w="2787" w:type="dxa"/>
            <w:tcBorders>
              <w:top w:val="single" w:sz="4" w:space="0" w:color="auto"/>
              <w:left w:val="single" w:sz="4" w:space="0" w:color="auto"/>
              <w:bottom w:val="single" w:sz="4" w:space="0" w:color="auto"/>
              <w:right w:val="single" w:sz="4" w:space="0" w:color="auto"/>
            </w:tcBorders>
          </w:tcPr>
          <w:p w:rsidR="003318B9" w:rsidRDefault="003318B9">
            <w:pPr>
              <w:pStyle w:val="Texto"/>
              <w:spacing w:after="68"/>
              <w:ind w:firstLine="0"/>
              <w:rPr>
                <w:rFonts w:ascii="Verdana" w:hAnsi="Verdana"/>
                <w:sz w:val="16"/>
                <w:szCs w:val="16"/>
              </w:rPr>
            </w:pPr>
            <w:r>
              <w:rPr>
                <w:rFonts w:ascii="Verdana" w:hAnsi="Verdana"/>
                <w:bCs/>
                <w:sz w:val="16"/>
                <w:szCs w:val="16"/>
              </w:rPr>
              <w:t>Al realizar la prueba indicada en el numeral 6.2, al respirador completo, l</w:t>
            </w:r>
            <w:r>
              <w:rPr>
                <w:rFonts w:ascii="Verdana" w:hAnsi="Verdana"/>
                <w:sz w:val="16"/>
                <w:szCs w:val="16"/>
              </w:rPr>
              <w:t xml:space="preserve">a resistencia a la inhalación inicial de los respiradores contra partículas no excede de </w:t>
            </w:r>
            <w:smartTag w:uri="urn:schemas-microsoft-com:office:smarttags" w:element="metricconverter">
              <w:smartTagPr>
                <w:attr w:name="ProductID" w:val="35 mm"/>
              </w:smartTagPr>
              <w:r>
                <w:rPr>
                  <w:rFonts w:ascii="Verdana" w:hAnsi="Verdana"/>
                  <w:sz w:val="16"/>
                  <w:szCs w:val="16"/>
                </w:rPr>
                <w:t>35 mm</w:t>
              </w:r>
            </w:smartTag>
            <w:r>
              <w:rPr>
                <w:rFonts w:ascii="Verdana" w:hAnsi="Verdana"/>
                <w:sz w:val="16"/>
                <w:szCs w:val="16"/>
              </w:rPr>
              <w:t xml:space="preserve"> de columna de agua de presión (3.43 mbar), y a la exhalación inicial no excede de </w:t>
            </w:r>
            <w:smartTag w:uri="urn:schemas-microsoft-com:office:smarttags" w:element="metricconverter">
              <w:smartTagPr>
                <w:attr w:name="ProductID" w:val="25 mm"/>
              </w:smartTagPr>
              <w:r>
                <w:rPr>
                  <w:rFonts w:ascii="Verdana" w:hAnsi="Verdana"/>
                  <w:sz w:val="16"/>
                  <w:szCs w:val="16"/>
                </w:rPr>
                <w:t>25 mm</w:t>
              </w:r>
            </w:smartTag>
            <w:r>
              <w:rPr>
                <w:rFonts w:ascii="Verdana" w:hAnsi="Verdana"/>
                <w:sz w:val="16"/>
                <w:szCs w:val="16"/>
              </w:rPr>
              <w:t xml:space="preserve"> de columna de agua (2.45 mbar).</w:t>
            </w:r>
          </w:p>
          <w:p w:rsidR="003318B9" w:rsidRDefault="003318B9">
            <w:pPr>
              <w:pStyle w:val="Texto"/>
              <w:spacing w:after="68"/>
              <w:ind w:firstLine="0"/>
              <w:rPr>
                <w:rFonts w:ascii="Verdana" w:hAnsi="Verdana"/>
                <w:bCs/>
                <w:sz w:val="16"/>
                <w:szCs w:val="16"/>
              </w:rPr>
            </w:pPr>
          </w:p>
        </w:tc>
        <w:tc>
          <w:tcPr>
            <w:tcW w:w="2158" w:type="dxa"/>
            <w:tcBorders>
              <w:top w:val="single" w:sz="4" w:space="0" w:color="auto"/>
              <w:left w:val="single" w:sz="4" w:space="0" w:color="auto"/>
              <w:bottom w:val="single" w:sz="4" w:space="0" w:color="auto"/>
              <w:right w:val="single" w:sz="4" w:space="0" w:color="auto"/>
            </w:tcBorders>
          </w:tcPr>
          <w:p w:rsidR="003318B9" w:rsidRDefault="003318B9">
            <w:pPr>
              <w:pStyle w:val="Texto"/>
              <w:spacing w:after="68"/>
              <w:ind w:firstLine="0"/>
              <w:rPr>
                <w:rFonts w:ascii="Verdana" w:hAnsi="Verdana"/>
                <w:b/>
                <w:bCs/>
                <w:sz w:val="16"/>
                <w:szCs w:val="16"/>
              </w:rPr>
            </w:pPr>
          </w:p>
        </w:tc>
      </w:tr>
    </w:tbl>
    <w:p w:rsidR="003318B9" w:rsidRDefault="003318B9" w:rsidP="003318B9">
      <w:pPr>
        <w:pStyle w:val="Texto"/>
        <w:spacing w:after="68"/>
        <w:rPr>
          <w:rFonts w:ascii="Verdana" w:hAnsi="Verdana"/>
          <w:bCs/>
          <w:sz w:val="16"/>
          <w:szCs w:val="16"/>
        </w:rPr>
      </w:pPr>
    </w:p>
    <w:p w:rsidR="00377477" w:rsidRDefault="00377477" w:rsidP="003318B9">
      <w:pPr>
        <w:pStyle w:val="Texto"/>
        <w:spacing w:after="68"/>
        <w:rPr>
          <w:rFonts w:ascii="Verdana" w:hAnsi="Verdana"/>
          <w:bCs/>
          <w:sz w:val="16"/>
          <w:szCs w:val="16"/>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1E0" w:firstRow="1" w:lastRow="1" w:firstColumn="1" w:lastColumn="1" w:noHBand="0" w:noVBand="0"/>
      </w:tblPr>
      <w:tblGrid>
        <w:gridCol w:w="1724"/>
        <w:gridCol w:w="2235"/>
        <w:gridCol w:w="2680"/>
        <w:gridCol w:w="2076"/>
      </w:tblGrid>
      <w:tr w:rsidR="005C7E91" w:rsidRPr="005C7E91" w:rsidTr="005C7E91">
        <w:trPr>
          <w:trHeight w:val="20"/>
          <w:tblHeader/>
        </w:trPr>
        <w:tc>
          <w:tcPr>
            <w:tcW w:w="179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73325" w:rsidRPr="005C7E91" w:rsidRDefault="005C7E91" w:rsidP="005C7E91">
            <w:pPr>
              <w:pStyle w:val="Texto"/>
              <w:spacing w:after="68"/>
              <w:rPr>
                <w:rFonts w:ascii="Verdana" w:hAnsi="Verdana"/>
                <w:b/>
                <w:bCs/>
                <w:sz w:val="16"/>
                <w:szCs w:val="16"/>
                <w:lang w:val="en-US"/>
              </w:rPr>
            </w:pPr>
            <w:r>
              <w:rPr>
                <w:rFonts w:ascii="Verdana" w:hAnsi="Verdana"/>
                <w:b/>
                <w:bCs/>
                <w:sz w:val="16"/>
                <w:szCs w:val="16"/>
                <w:lang w:val="en-US"/>
              </w:rPr>
              <w:t xml:space="preserve">Provision </w:t>
            </w:r>
          </w:p>
        </w:tc>
        <w:tc>
          <w:tcPr>
            <w:tcW w:w="232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C7E91" w:rsidRDefault="005C7E91" w:rsidP="005C7E91">
            <w:pPr>
              <w:pStyle w:val="Texto"/>
              <w:spacing w:after="68"/>
              <w:rPr>
                <w:rFonts w:ascii="Verdana" w:hAnsi="Verdana"/>
                <w:b/>
                <w:bCs/>
                <w:sz w:val="16"/>
                <w:szCs w:val="16"/>
                <w:lang w:val="en-US"/>
              </w:rPr>
            </w:pPr>
            <w:r>
              <w:rPr>
                <w:rFonts w:ascii="Verdana" w:hAnsi="Verdana"/>
                <w:b/>
                <w:bCs/>
                <w:sz w:val="16"/>
                <w:szCs w:val="16"/>
                <w:lang w:val="en-US"/>
              </w:rPr>
              <w:t xml:space="preserve">Verification </w:t>
            </w:r>
          </w:p>
          <w:p w:rsidR="00A73325" w:rsidRPr="005C7E91" w:rsidRDefault="005C7E91" w:rsidP="005C7E91">
            <w:pPr>
              <w:pStyle w:val="Texto"/>
              <w:spacing w:after="68"/>
              <w:rPr>
                <w:rFonts w:ascii="Verdana" w:hAnsi="Verdana"/>
                <w:b/>
                <w:bCs/>
                <w:sz w:val="16"/>
                <w:szCs w:val="16"/>
                <w:lang w:val="en-US"/>
              </w:rPr>
            </w:pPr>
            <w:r w:rsidRPr="005C7E91">
              <w:rPr>
                <w:rFonts w:ascii="Verdana" w:hAnsi="Verdana"/>
                <w:b/>
                <w:bCs/>
                <w:sz w:val="16"/>
                <w:szCs w:val="16"/>
                <w:lang w:val="en-US"/>
              </w:rPr>
              <w:t>(</w:t>
            </w:r>
            <w:r>
              <w:rPr>
                <w:rFonts w:ascii="Verdana" w:hAnsi="Verdana"/>
                <w:b/>
                <w:bCs/>
                <w:sz w:val="16"/>
                <w:szCs w:val="16"/>
                <w:lang w:val="en-US"/>
              </w:rPr>
              <w:t>testing method</w:t>
            </w:r>
            <w:r w:rsidRPr="005C7E91">
              <w:rPr>
                <w:rFonts w:ascii="Verdana" w:hAnsi="Verdana"/>
                <w:b/>
                <w:bCs/>
                <w:sz w:val="16"/>
                <w:szCs w:val="16"/>
                <w:lang w:val="en-US"/>
              </w:rPr>
              <w:t>)</w:t>
            </w:r>
          </w:p>
        </w:tc>
        <w:tc>
          <w:tcPr>
            <w:tcW w:w="278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C7E91" w:rsidRPr="005C7E91" w:rsidRDefault="005C7E91" w:rsidP="005C7E91">
            <w:pPr>
              <w:pStyle w:val="Texto"/>
              <w:spacing w:after="68"/>
              <w:rPr>
                <w:rFonts w:ascii="Verdana" w:hAnsi="Verdana"/>
                <w:b/>
                <w:bCs/>
                <w:sz w:val="16"/>
                <w:szCs w:val="16"/>
                <w:lang w:val="en-US"/>
              </w:rPr>
            </w:pPr>
            <w:r>
              <w:rPr>
                <w:rFonts w:ascii="Verdana" w:hAnsi="Verdana"/>
                <w:b/>
                <w:bCs/>
                <w:sz w:val="16"/>
                <w:szCs w:val="16"/>
                <w:lang w:val="en-US"/>
              </w:rPr>
              <w:t>Acceptance criteria</w:t>
            </w:r>
          </w:p>
          <w:p w:rsidR="00A73325" w:rsidRPr="005C7E91" w:rsidRDefault="005C7E91" w:rsidP="005C7E91">
            <w:pPr>
              <w:pStyle w:val="Texto"/>
              <w:spacing w:after="68"/>
              <w:rPr>
                <w:rFonts w:ascii="Verdana" w:hAnsi="Verdana"/>
                <w:b/>
                <w:bCs/>
                <w:sz w:val="16"/>
                <w:szCs w:val="16"/>
                <w:lang w:val="en-US"/>
              </w:rPr>
            </w:pPr>
            <w:r>
              <w:rPr>
                <w:rFonts w:ascii="Verdana" w:hAnsi="Verdana"/>
                <w:b/>
                <w:bCs/>
                <w:sz w:val="16"/>
                <w:szCs w:val="16"/>
                <w:lang w:val="en-US"/>
              </w:rPr>
              <w:t>The product complies when</w:t>
            </w:r>
            <w:r w:rsidRPr="005C7E91">
              <w:rPr>
                <w:rFonts w:ascii="Verdana" w:hAnsi="Verdana"/>
                <w:b/>
                <w:bCs/>
                <w:sz w:val="16"/>
                <w:szCs w:val="16"/>
                <w:lang w:val="en-US"/>
              </w:rPr>
              <w:t>:</w:t>
            </w:r>
          </w:p>
        </w:tc>
        <w:tc>
          <w:tcPr>
            <w:tcW w:w="215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73325" w:rsidRPr="005C7E91" w:rsidRDefault="005C7E91" w:rsidP="005C7E91">
            <w:pPr>
              <w:pStyle w:val="Texto"/>
              <w:spacing w:after="68"/>
              <w:rPr>
                <w:rFonts w:ascii="Verdana" w:hAnsi="Verdana"/>
                <w:b/>
                <w:bCs/>
                <w:sz w:val="16"/>
                <w:szCs w:val="16"/>
                <w:lang w:val="en-US"/>
              </w:rPr>
            </w:pPr>
            <w:r>
              <w:rPr>
                <w:rFonts w:ascii="Verdana" w:hAnsi="Verdana"/>
                <w:b/>
                <w:bCs/>
                <w:sz w:val="16"/>
                <w:szCs w:val="16"/>
                <w:lang w:val="en-US"/>
              </w:rPr>
              <w:t>Observation</w:t>
            </w:r>
          </w:p>
        </w:tc>
      </w:tr>
      <w:tr w:rsidR="005C7E91" w:rsidRPr="005C7E91" w:rsidTr="005C7E91">
        <w:trPr>
          <w:trHeight w:val="20"/>
        </w:trPr>
        <w:tc>
          <w:tcPr>
            <w:tcW w:w="9058" w:type="dxa"/>
            <w:gridSpan w:val="4"/>
            <w:tcBorders>
              <w:top w:val="single" w:sz="4" w:space="0" w:color="auto"/>
              <w:left w:val="single" w:sz="4" w:space="0" w:color="auto"/>
              <w:bottom w:val="single" w:sz="4" w:space="0" w:color="auto"/>
              <w:right w:val="single" w:sz="4" w:space="0" w:color="auto"/>
            </w:tcBorders>
            <w:vAlign w:val="center"/>
            <w:hideMark/>
          </w:tcPr>
          <w:p w:rsidR="00A73325" w:rsidRPr="005C7E91" w:rsidRDefault="005C7E91" w:rsidP="005C7E91">
            <w:pPr>
              <w:pStyle w:val="Texto"/>
              <w:spacing w:after="68"/>
              <w:ind w:firstLine="36"/>
              <w:rPr>
                <w:rFonts w:ascii="Verdana" w:hAnsi="Verdana"/>
                <w:b/>
                <w:bCs/>
                <w:sz w:val="16"/>
                <w:szCs w:val="16"/>
                <w:lang w:val="en-US"/>
              </w:rPr>
            </w:pPr>
            <w:r w:rsidRPr="005C7E91">
              <w:rPr>
                <w:rFonts w:ascii="Verdana" w:hAnsi="Verdana"/>
                <w:b/>
                <w:bCs/>
                <w:sz w:val="16"/>
                <w:szCs w:val="16"/>
                <w:lang w:val="en-US"/>
              </w:rPr>
              <w:t xml:space="preserve">5 </w:t>
            </w:r>
            <w:r>
              <w:rPr>
                <w:rFonts w:ascii="Verdana" w:hAnsi="Verdana"/>
                <w:b/>
                <w:bCs/>
                <w:sz w:val="16"/>
                <w:szCs w:val="16"/>
                <w:lang w:val="en-US"/>
              </w:rPr>
              <w:t>Specifications</w:t>
            </w:r>
          </w:p>
        </w:tc>
      </w:tr>
      <w:tr w:rsidR="005C7E91" w:rsidRPr="00063CB8" w:rsidTr="005C7E91">
        <w:trPr>
          <w:trHeight w:val="20"/>
        </w:trPr>
        <w:tc>
          <w:tcPr>
            <w:tcW w:w="1790" w:type="dxa"/>
            <w:tcBorders>
              <w:top w:val="single" w:sz="4" w:space="0" w:color="auto"/>
              <w:left w:val="single" w:sz="4" w:space="0" w:color="auto"/>
              <w:bottom w:val="single" w:sz="4" w:space="0" w:color="auto"/>
              <w:right w:val="single" w:sz="4" w:space="0" w:color="auto"/>
            </w:tcBorders>
            <w:hideMark/>
          </w:tcPr>
          <w:p w:rsidR="00A73325" w:rsidRPr="005C7E91" w:rsidRDefault="005C7E91" w:rsidP="005C7E91">
            <w:pPr>
              <w:pStyle w:val="Texto"/>
              <w:spacing w:after="68"/>
              <w:ind w:firstLine="36"/>
              <w:rPr>
                <w:rFonts w:ascii="Verdana" w:hAnsi="Verdana"/>
                <w:b/>
                <w:bCs/>
                <w:sz w:val="16"/>
                <w:szCs w:val="16"/>
                <w:lang w:val="en-US"/>
              </w:rPr>
            </w:pPr>
            <w:r w:rsidRPr="005C7E91">
              <w:rPr>
                <w:rFonts w:ascii="Verdana" w:hAnsi="Verdana"/>
                <w:b/>
                <w:bCs/>
                <w:sz w:val="16"/>
                <w:szCs w:val="16"/>
                <w:lang w:val="en-US"/>
              </w:rPr>
              <w:t xml:space="preserve">5.1 </w:t>
            </w:r>
            <w:r>
              <w:rPr>
                <w:rFonts w:ascii="Verdana" w:hAnsi="Verdana"/>
                <w:b/>
                <w:bCs/>
                <w:sz w:val="16"/>
                <w:szCs w:val="16"/>
                <w:lang w:val="en-US"/>
              </w:rPr>
              <w:t>Components of the respirator</w:t>
            </w:r>
          </w:p>
        </w:tc>
        <w:tc>
          <w:tcPr>
            <w:tcW w:w="2323" w:type="dxa"/>
            <w:tcBorders>
              <w:top w:val="single" w:sz="4" w:space="0" w:color="auto"/>
              <w:left w:val="single" w:sz="4" w:space="0" w:color="auto"/>
              <w:bottom w:val="single" w:sz="4" w:space="0" w:color="auto"/>
              <w:right w:val="single" w:sz="4" w:space="0" w:color="auto"/>
            </w:tcBorders>
            <w:hideMark/>
          </w:tcPr>
          <w:p w:rsidR="00A73325" w:rsidRPr="005C7E91" w:rsidRDefault="005C7E91" w:rsidP="005C7E91">
            <w:pPr>
              <w:pStyle w:val="Texto"/>
              <w:spacing w:after="68"/>
              <w:rPr>
                <w:rFonts w:ascii="Verdana" w:hAnsi="Verdana"/>
                <w:b/>
                <w:bCs/>
                <w:sz w:val="16"/>
                <w:szCs w:val="16"/>
                <w:lang w:val="en-US"/>
              </w:rPr>
            </w:pPr>
            <w:r>
              <w:rPr>
                <w:rFonts w:ascii="Verdana" w:hAnsi="Verdana"/>
                <w:b/>
                <w:bCs/>
                <w:sz w:val="16"/>
                <w:szCs w:val="16"/>
                <w:lang w:val="en-US"/>
              </w:rPr>
              <w:t>Visual verification</w:t>
            </w:r>
          </w:p>
        </w:tc>
        <w:tc>
          <w:tcPr>
            <w:tcW w:w="2787" w:type="dxa"/>
            <w:tcBorders>
              <w:top w:val="single" w:sz="4" w:space="0" w:color="auto"/>
              <w:left w:val="single" w:sz="4" w:space="0" w:color="auto"/>
              <w:bottom w:val="single" w:sz="4" w:space="0" w:color="auto"/>
              <w:right w:val="single" w:sz="4" w:space="0" w:color="auto"/>
            </w:tcBorders>
            <w:hideMark/>
          </w:tcPr>
          <w:p w:rsidR="00A73325" w:rsidRPr="005C7E91" w:rsidRDefault="005C7E91" w:rsidP="005C7E91">
            <w:pPr>
              <w:pStyle w:val="Texto"/>
              <w:spacing w:after="68"/>
              <w:ind w:firstLine="0"/>
              <w:rPr>
                <w:rFonts w:ascii="Verdana" w:hAnsi="Verdana"/>
                <w:bCs/>
                <w:sz w:val="16"/>
                <w:szCs w:val="16"/>
                <w:lang w:val="en-US"/>
              </w:rPr>
            </w:pPr>
            <w:r>
              <w:rPr>
                <w:rFonts w:ascii="Verdana" w:hAnsi="Verdana"/>
                <w:bCs/>
                <w:sz w:val="16"/>
                <w:szCs w:val="16"/>
                <w:lang w:val="en-US"/>
              </w:rPr>
              <w:t xml:space="preserve">The respirators are integrated with a </w:t>
            </w:r>
            <w:r w:rsidR="00F96651">
              <w:rPr>
                <w:rFonts w:ascii="Verdana" w:hAnsi="Verdana"/>
                <w:bCs/>
                <w:sz w:val="16"/>
                <w:szCs w:val="16"/>
                <w:lang w:val="en-US"/>
              </w:rPr>
              <w:t>facepiece</w:t>
            </w:r>
            <w:r>
              <w:rPr>
                <w:rFonts w:ascii="Verdana" w:hAnsi="Verdana"/>
                <w:bCs/>
                <w:sz w:val="16"/>
                <w:szCs w:val="16"/>
                <w:lang w:val="en-US"/>
              </w:rPr>
              <w:t xml:space="preserve">, mouthpiece with a nose clip and with a hood or helmet; filter, and harness, in conformity to the technical sheet provided by the manufacturer. </w:t>
            </w:r>
          </w:p>
        </w:tc>
        <w:tc>
          <w:tcPr>
            <w:tcW w:w="2158" w:type="dxa"/>
            <w:tcBorders>
              <w:top w:val="single" w:sz="4" w:space="0" w:color="auto"/>
              <w:left w:val="single" w:sz="4" w:space="0" w:color="auto"/>
              <w:bottom w:val="single" w:sz="4" w:space="0" w:color="auto"/>
              <w:right w:val="single" w:sz="4" w:space="0" w:color="auto"/>
            </w:tcBorders>
            <w:hideMark/>
          </w:tcPr>
          <w:p w:rsidR="00A73325" w:rsidRPr="0048339C" w:rsidRDefault="005C7E91" w:rsidP="005C7E91">
            <w:pPr>
              <w:pStyle w:val="Texto"/>
              <w:spacing w:after="68"/>
              <w:ind w:firstLine="0"/>
              <w:rPr>
                <w:rFonts w:ascii="Verdana" w:hAnsi="Verdana"/>
                <w:bCs/>
                <w:sz w:val="16"/>
                <w:szCs w:val="16"/>
                <w:lang w:val="en-US"/>
              </w:rPr>
            </w:pPr>
            <w:r>
              <w:rPr>
                <w:rFonts w:ascii="Verdana" w:hAnsi="Verdana"/>
                <w:bCs/>
                <w:sz w:val="16"/>
                <w:szCs w:val="16"/>
                <w:lang w:val="en-US"/>
              </w:rPr>
              <w:t xml:space="preserve">The respirators can optionally contain an exhalation valve and/or inhalation valve and a respiration tube. </w:t>
            </w:r>
          </w:p>
        </w:tc>
      </w:tr>
      <w:tr w:rsidR="005C7E91" w:rsidRPr="00063CB8" w:rsidTr="005C7E91">
        <w:trPr>
          <w:trHeight w:val="20"/>
        </w:trPr>
        <w:tc>
          <w:tcPr>
            <w:tcW w:w="1790" w:type="dxa"/>
            <w:tcBorders>
              <w:top w:val="single" w:sz="4" w:space="0" w:color="auto"/>
              <w:left w:val="single" w:sz="4" w:space="0" w:color="auto"/>
              <w:bottom w:val="single" w:sz="4" w:space="0" w:color="auto"/>
              <w:right w:val="single" w:sz="4" w:space="0" w:color="auto"/>
            </w:tcBorders>
            <w:hideMark/>
          </w:tcPr>
          <w:p w:rsidR="00A73325" w:rsidRPr="005C7E91" w:rsidRDefault="005C7E91" w:rsidP="005C7E91">
            <w:pPr>
              <w:pStyle w:val="Texto"/>
              <w:spacing w:after="68"/>
              <w:ind w:firstLine="36"/>
              <w:rPr>
                <w:rFonts w:ascii="Verdana" w:hAnsi="Verdana"/>
                <w:b/>
                <w:bCs/>
                <w:sz w:val="16"/>
                <w:szCs w:val="16"/>
                <w:lang w:val="en-US"/>
              </w:rPr>
            </w:pPr>
            <w:r w:rsidRPr="005C7E91">
              <w:rPr>
                <w:rFonts w:ascii="Verdana" w:hAnsi="Verdana"/>
                <w:b/>
                <w:bCs/>
                <w:sz w:val="16"/>
                <w:szCs w:val="16"/>
                <w:lang w:val="en-US"/>
              </w:rPr>
              <w:t xml:space="preserve">5.2 </w:t>
            </w:r>
            <w:r>
              <w:rPr>
                <w:rFonts w:ascii="Verdana" w:hAnsi="Verdana"/>
                <w:b/>
                <w:bCs/>
                <w:sz w:val="16"/>
                <w:szCs w:val="16"/>
                <w:lang w:val="en-US"/>
              </w:rPr>
              <w:t>Product finish</w:t>
            </w:r>
          </w:p>
        </w:tc>
        <w:tc>
          <w:tcPr>
            <w:tcW w:w="2251" w:type="dxa"/>
            <w:tcBorders>
              <w:top w:val="single" w:sz="4" w:space="0" w:color="auto"/>
              <w:left w:val="single" w:sz="4" w:space="0" w:color="auto"/>
              <w:bottom w:val="single" w:sz="4" w:space="0" w:color="auto"/>
              <w:right w:val="single" w:sz="4" w:space="0" w:color="auto"/>
            </w:tcBorders>
            <w:hideMark/>
          </w:tcPr>
          <w:p w:rsidR="00A73325" w:rsidRPr="005C7E91" w:rsidRDefault="005C7E91" w:rsidP="005C7E91">
            <w:pPr>
              <w:pStyle w:val="Texto"/>
              <w:spacing w:after="68"/>
              <w:rPr>
                <w:rFonts w:ascii="Verdana" w:hAnsi="Verdana"/>
                <w:b/>
                <w:bCs/>
                <w:sz w:val="16"/>
                <w:szCs w:val="16"/>
                <w:lang w:val="en-US"/>
              </w:rPr>
            </w:pPr>
            <w:r>
              <w:rPr>
                <w:rFonts w:ascii="Verdana" w:hAnsi="Verdana"/>
                <w:b/>
                <w:bCs/>
                <w:sz w:val="16"/>
                <w:szCs w:val="16"/>
                <w:lang w:val="en-US"/>
              </w:rPr>
              <w:t>Visual verification</w:t>
            </w:r>
          </w:p>
        </w:tc>
        <w:tc>
          <w:tcPr>
            <w:tcW w:w="2787" w:type="dxa"/>
            <w:tcBorders>
              <w:top w:val="single" w:sz="4" w:space="0" w:color="auto"/>
              <w:left w:val="single" w:sz="4" w:space="0" w:color="auto"/>
              <w:bottom w:val="single" w:sz="4" w:space="0" w:color="auto"/>
              <w:right w:val="single" w:sz="4" w:space="0" w:color="auto"/>
            </w:tcBorders>
            <w:hideMark/>
          </w:tcPr>
          <w:p w:rsidR="00A73325" w:rsidRPr="0048339C" w:rsidRDefault="005C7E91" w:rsidP="005C7E91">
            <w:pPr>
              <w:pStyle w:val="Texto"/>
              <w:spacing w:after="68"/>
              <w:ind w:firstLine="0"/>
              <w:rPr>
                <w:rFonts w:ascii="Verdana" w:hAnsi="Verdana"/>
                <w:bCs/>
                <w:sz w:val="16"/>
                <w:szCs w:val="16"/>
                <w:lang w:val="en-US"/>
              </w:rPr>
            </w:pPr>
            <w:r>
              <w:rPr>
                <w:rFonts w:ascii="Verdana" w:hAnsi="Verdana"/>
                <w:bCs/>
                <w:sz w:val="16"/>
                <w:szCs w:val="16"/>
                <w:lang w:val="en-US"/>
              </w:rPr>
              <w:t xml:space="preserve">The components that integrate the respirator do not present sharp edges, points or other imperfections or defects that can affect the user. </w:t>
            </w:r>
          </w:p>
        </w:tc>
        <w:tc>
          <w:tcPr>
            <w:tcW w:w="2158" w:type="dxa"/>
            <w:tcBorders>
              <w:top w:val="single" w:sz="4" w:space="0" w:color="auto"/>
              <w:left w:val="single" w:sz="4" w:space="0" w:color="auto"/>
              <w:bottom w:val="single" w:sz="4" w:space="0" w:color="auto"/>
              <w:right w:val="single" w:sz="4" w:space="0" w:color="auto"/>
            </w:tcBorders>
          </w:tcPr>
          <w:p w:rsidR="00A73325" w:rsidRPr="0048339C" w:rsidRDefault="00A73325" w:rsidP="005C7E91">
            <w:pPr>
              <w:pStyle w:val="Texto"/>
              <w:spacing w:after="68"/>
              <w:rPr>
                <w:rFonts w:ascii="Verdana" w:hAnsi="Verdana"/>
                <w:bCs/>
                <w:sz w:val="16"/>
                <w:szCs w:val="16"/>
                <w:lang w:val="en-US"/>
              </w:rPr>
            </w:pPr>
          </w:p>
        </w:tc>
      </w:tr>
      <w:tr w:rsidR="005C7E91" w:rsidRPr="00063CB8" w:rsidTr="005C7E91">
        <w:trPr>
          <w:trHeight w:val="20"/>
        </w:trPr>
        <w:tc>
          <w:tcPr>
            <w:tcW w:w="1790" w:type="dxa"/>
            <w:tcBorders>
              <w:top w:val="single" w:sz="4" w:space="0" w:color="auto"/>
              <w:left w:val="single" w:sz="4" w:space="0" w:color="auto"/>
              <w:bottom w:val="single" w:sz="4" w:space="0" w:color="auto"/>
              <w:right w:val="single" w:sz="4" w:space="0" w:color="auto"/>
            </w:tcBorders>
            <w:hideMark/>
          </w:tcPr>
          <w:p w:rsidR="00A73325" w:rsidRPr="005C7E91" w:rsidRDefault="005C7E91" w:rsidP="005C7E91">
            <w:pPr>
              <w:pStyle w:val="Texto"/>
              <w:spacing w:after="68"/>
              <w:ind w:firstLine="36"/>
              <w:rPr>
                <w:rFonts w:ascii="Verdana" w:hAnsi="Verdana"/>
                <w:b/>
                <w:bCs/>
                <w:sz w:val="16"/>
                <w:szCs w:val="16"/>
                <w:lang w:val="en-US"/>
              </w:rPr>
            </w:pPr>
            <w:r w:rsidRPr="005C7E91">
              <w:rPr>
                <w:rFonts w:ascii="Verdana" w:hAnsi="Verdana"/>
                <w:b/>
                <w:bCs/>
                <w:sz w:val="16"/>
                <w:szCs w:val="16"/>
                <w:lang w:val="en-US"/>
              </w:rPr>
              <w:t xml:space="preserve">5.3 </w:t>
            </w:r>
            <w:r>
              <w:rPr>
                <w:rFonts w:ascii="Verdana" w:hAnsi="Verdana"/>
                <w:b/>
                <w:bCs/>
                <w:sz w:val="16"/>
                <w:szCs w:val="16"/>
                <w:lang w:val="en-US"/>
              </w:rPr>
              <w:t>Visual inspection</w:t>
            </w:r>
          </w:p>
        </w:tc>
        <w:tc>
          <w:tcPr>
            <w:tcW w:w="2323" w:type="dxa"/>
            <w:tcBorders>
              <w:top w:val="single" w:sz="4" w:space="0" w:color="auto"/>
              <w:left w:val="single" w:sz="4" w:space="0" w:color="auto"/>
              <w:bottom w:val="single" w:sz="4" w:space="0" w:color="auto"/>
              <w:right w:val="single" w:sz="4" w:space="0" w:color="auto"/>
            </w:tcBorders>
            <w:hideMark/>
          </w:tcPr>
          <w:p w:rsidR="00A73325" w:rsidRPr="005C7E91" w:rsidRDefault="005C7E91" w:rsidP="005C7E91">
            <w:pPr>
              <w:pStyle w:val="Texto"/>
              <w:spacing w:after="68"/>
              <w:rPr>
                <w:rFonts w:ascii="Verdana" w:hAnsi="Verdana"/>
                <w:b/>
                <w:bCs/>
                <w:sz w:val="16"/>
                <w:szCs w:val="16"/>
                <w:lang w:val="en-US"/>
              </w:rPr>
            </w:pPr>
            <w:r>
              <w:rPr>
                <w:rFonts w:ascii="Verdana" w:hAnsi="Verdana"/>
                <w:b/>
                <w:bCs/>
                <w:sz w:val="16"/>
                <w:szCs w:val="16"/>
                <w:lang w:val="en-US"/>
              </w:rPr>
              <w:t xml:space="preserve">Visual verification </w:t>
            </w:r>
          </w:p>
        </w:tc>
        <w:tc>
          <w:tcPr>
            <w:tcW w:w="2787" w:type="dxa"/>
            <w:tcBorders>
              <w:top w:val="single" w:sz="4" w:space="0" w:color="auto"/>
              <w:left w:val="single" w:sz="4" w:space="0" w:color="auto"/>
              <w:bottom w:val="single" w:sz="4" w:space="0" w:color="auto"/>
              <w:right w:val="single" w:sz="4" w:space="0" w:color="auto"/>
            </w:tcBorders>
            <w:hideMark/>
          </w:tcPr>
          <w:p w:rsidR="00566421" w:rsidRDefault="005C7E91" w:rsidP="005C7E91">
            <w:pPr>
              <w:pStyle w:val="Texto"/>
              <w:spacing w:after="68"/>
              <w:ind w:firstLine="0"/>
              <w:rPr>
                <w:rFonts w:ascii="Verdana" w:hAnsi="Verdana"/>
                <w:bCs/>
                <w:sz w:val="16"/>
                <w:szCs w:val="16"/>
                <w:lang w:val="en-US"/>
              </w:rPr>
            </w:pPr>
            <w:r>
              <w:rPr>
                <w:rFonts w:ascii="Verdana" w:hAnsi="Verdana"/>
                <w:bCs/>
                <w:sz w:val="16"/>
                <w:szCs w:val="16"/>
                <w:lang w:val="en-US"/>
              </w:rPr>
              <w:t>When performing the visual inspection of the respirators, the following will be verified:</w:t>
            </w:r>
          </w:p>
          <w:p w:rsidR="00566421" w:rsidRDefault="00566421" w:rsidP="005C7E91">
            <w:pPr>
              <w:pStyle w:val="Texto"/>
              <w:spacing w:after="68"/>
              <w:ind w:firstLine="0"/>
              <w:rPr>
                <w:rFonts w:ascii="Verdana" w:hAnsi="Verdana"/>
                <w:bCs/>
                <w:sz w:val="16"/>
                <w:szCs w:val="16"/>
                <w:lang w:val="en-US"/>
              </w:rPr>
            </w:pPr>
            <w:r>
              <w:rPr>
                <w:rFonts w:ascii="Verdana" w:hAnsi="Verdana"/>
                <w:bCs/>
                <w:sz w:val="16"/>
                <w:szCs w:val="16"/>
                <w:lang w:val="en-US"/>
              </w:rPr>
              <w:t xml:space="preserve">There are no missing pieces or components of the respirator according to the information provided by the manufacturer, for example, filter, headbands and valves, among others. </w:t>
            </w:r>
          </w:p>
          <w:p w:rsidR="005C7E91" w:rsidRDefault="005C7E91" w:rsidP="005C7E91">
            <w:pPr>
              <w:pStyle w:val="Texto"/>
              <w:spacing w:after="68"/>
              <w:ind w:firstLine="0"/>
              <w:rPr>
                <w:rFonts w:ascii="Verdana" w:hAnsi="Verdana"/>
                <w:bCs/>
                <w:sz w:val="16"/>
                <w:szCs w:val="16"/>
                <w:lang w:val="en-US"/>
              </w:rPr>
            </w:pPr>
            <w:r>
              <w:rPr>
                <w:rFonts w:ascii="Verdana" w:hAnsi="Verdana"/>
                <w:bCs/>
                <w:sz w:val="16"/>
                <w:szCs w:val="16"/>
                <w:lang w:val="en-US"/>
              </w:rPr>
              <w:t xml:space="preserve"> </w:t>
            </w:r>
          </w:p>
          <w:p w:rsidR="00566421" w:rsidRPr="00566421" w:rsidRDefault="00566421" w:rsidP="005C7E91">
            <w:pPr>
              <w:pStyle w:val="Texto"/>
              <w:numPr>
                <w:ilvl w:val="0"/>
                <w:numId w:val="33"/>
              </w:numPr>
              <w:tabs>
                <w:tab w:val="clear" w:pos="2016"/>
                <w:tab w:val="num" w:pos="307"/>
              </w:tabs>
              <w:spacing w:after="68"/>
              <w:ind w:left="397"/>
              <w:rPr>
                <w:rFonts w:ascii="Verdana" w:hAnsi="Verdana"/>
                <w:bCs/>
                <w:sz w:val="16"/>
                <w:szCs w:val="16"/>
                <w:lang w:val="en-US"/>
              </w:rPr>
            </w:pPr>
            <w:r w:rsidRPr="00566421">
              <w:rPr>
                <w:rFonts w:ascii="Verdana" w:hAnsi="Verdana"/>
                <w:bCs/>
                <w:sz w:val="16"/>
                <w:szCs w:val="16"/>
                <w:lang w:val="en-US"/>
              </w:rPr>
              <w:t xml:space="preserve">When there are valves, they do not present physical damage or deformations that impede their adjustment with the filter. </w:t>
            </w:r>
          </w:p>
          <w:p w:rsidR="00566421" w:rsidRPr="00566421" w:rsidRDefault="00566421" w:rsidP="00566421">
            <w:pPr>
              <w:pStyle w:val="Texto"/>
              <w:numPr>
                <w:ilvl w:val="0"/>
                <w:numId w:val="33"/>
              </w:numPr>
              <w:tabs>
                <w:tab w:val="clear" w:pos="2016"/>
                <w:tab w:val="num" w:pos="307"/>
              </w:tabs>
              <w:spacing w:after="68"/>
              <w:ind w:left="397"/>
              <w:rPr>
                <w:rFonts w:ascii="Verdana" w:hAnsi="Verdana"/>
                <w:bCs/>
                <w:sz w:val="16"/>
                <w:szCs w:val="16"/>
                <w:lang w:val="en-US"/>
              </w:rPr>
            </w:pPr>
            <w:r>
              <w:rPr>
                <w:rFonts w:ascii="Verdana" w:hAnsi="Verdana"/>
                <w:bCs/>
                <w:sz w:val="16"/>
                <w:szCs w:val="16"/>
                <w:lang w:val="en-US"/>
              </w:rPr>
              <w:t>The harness or the headband does not present any deformation that impedes its correct placement, according to the manufacturer’</w:t>
            </w:r>
            <w:r w:rsidRPr="00566421">
              <w:rPr>
                <w:rFonts w:ascii="Verdana" w:hAnsi="Verdana"/>
                <w:bCs/>
                <w:sz w:val="16"/>
                <w:szCs w:val="16"/>
                <w:lang w:val="en-US"/>
              </w:rPr>
              <w:t xml:space="preserve">s specifications. </w:t>
            </w:r>
          </w:p>
          <w:p w:rsidR="00A73325" w:rsidRPr="0048339C" w:rsidRDefault="00566421" w:rsidP="00566421">
            <w:pPr>
              <w:pStyle w:val="Texto"/>
              <w:numPr>
                <w:ilvl w:val="0"/>
                <w:numId w:val="33"/>
              </w:numPr>
              <w:tabs>
                <w:tab w:val="clear" w:pos="2016"/>
                <w:tab w:val="num" w:pos="307"/>
              </w:tabs>
              <w:spacing w:after="68"/>
              <w:ind w:left="397"/>
              <w:rPr>
                <w:rFonts w:ascii="Verdana" w:hAnsi="Verdana"/>
                <w:bCs/>
                <w:sz w:val="16"/>
                <w:szCs w:val="16"/>
                <w:lang w:val="en-US"/>
              </w:rPr>
            </w:pPr>
            <w:r>
              <w:rPr>
                <w:rFonts w:ascii="Verdana" w:hAnsi="Verdana"/>
                <w:bCs/>
                <w:sz w:val="16"/>
                <w:szCs w:val="16"/>
                <w:lang w:val="en-US"/>
              </w:rPr>
              <w:t xml:space="preserve">No fissures or scrapes exist on the </w:t>
            </w:r>
            <w:r w:rsidR="00F96651">
              <w:rPr>
                <w:rFonts w:ascii="Verdana" w:hAnsi="Verdana"/>
                <w:bCs/>
                <w:sz w:val="16"/>
                <w:szCs w:val="16"/>
                <w:lang w:val="en-US"/>
              </w:rPr>
              <w:t>facepiece</w:t>
            </w:r>
            <w:r>
              <w:rPr>
                <w:rFonts w:ascii="Verdana" w:hAnsi="Verdana"/>
                <w:bCs/>
                <w:sz w:val="16"/>
                <w:szCs w:val="16"/>
                <w:lang w:val="en-US"/>
              </w:rPr>
              <w:t xml:space="preserve"> or on the filter. </w:t>
            </w:r>
          </w:p>
        </w:tc>
        <w:tc>
          <w:tcPr>
            <w:tcW w:w="2158" w:type="dxa"/>
            <w:tcBorders>
              <w:top w:val="single" w:sz="4" w:space="0" w:color="auto"/>
              <w:left w:val="single" w:sz="4" w:space="0" w:color="auto"/>
              <w:bottom w:val="single" w:sz="4" w:space="0" w:color="auto"/>
              <w:right w:val="single" w:sz="4" w:space="0" w:color="auto"/>
            </w:tcBorders>
          </w:tcPr>
          <w:p w:rsidR="00A73325" w:rsidRPr="0048339C" w:rsidRDefault="00A73325" w:rsidP="005C7E91">
            <w:pPr>
              <w:pStyle w:val="Texto"/>
              <w:spacing w:after="68"/>
              <w:rPr>
                <w:rFonts w:ascii="Verdana" w:hAnsi="Verdana"/>
                <w:b/>
                <w:bCs/>
                <w:sz w:val="16"/>
                <w:szCs w:val="16"/>
                <w:lang w:val="en-US"/>
              </w:rPr>
            </w:pPr>
          </w:p>
        </w:tc>
      </w:tr>
      <w:tr w:rsidR="005C7E91" w:rsidRPr="00063CB8" w:rsidTr="005C7E91">
        <w:trPr>
          <w:trHeight w:val="20"/>
        </w:trPr>
        <w:tc>
          <w:tcPr>
            <w:tcW w:w="1790" w:type="dxa"/>
            <w:tcBorders>
              <w:top w:val="single" w:sz="4" w:space="0" w:color="auto"/>
              <w:left w:val="single" w:sz="4" w:space="0" w:color="auto"/>
              <w:bottom w:val="single" w:sz="4" w:space="0" w:color="auto"/>
              <w:right w:val="single" w:sz="4" w:space="0" w:color="auto"/>
            </w:tcBorders>
            <w:hideMark/>
          </w:tcPr>
          <w:p w:rsidR="00A73325" w:rsidRPr="005C7E91" w:rsidRDefault="005C7E91" w:rsidP="00566421">
            <w:pPr>
              <w:pStyle w:val="Texto"/>
              <w:spacing w:after="68"/>
              <w:ind w:firstLine="0"/>
              <w:rPr>
                <w:rFonts w:ascii="Verdana" w:hAnsi="Verdana"/>
                <w:b/>
                <w:bCs/>
                <w:sz w:val="16"/>
                <w:szCs w:val="16"/>
                <w:lang w:val="en-US"/>
              </w:rPr>
            </w:pPr>
            <w:r w:rsidRPr="005C7E91">
              <w:rPr>
                <w:rFonts w:ascii="Verdana" w:hAnsi="Verdana"/>
                <w:b/>
                <w:bCs/>
                <w:sz w:val="16"/>
                <w:szCs w:val="16"/>
                <w:lang w:val="en-US"/>
              </w:rPr>
              <w:t xml:space="preserve">5.4 </w:t>
            </w:r>
            <w:r w:rsidR="00566421">
              <w:rPr>
                <w:rFonts w:ascii="Verdana" w:hAnsi="Verdana"/>
                <w:b/>
                <w:bCs/>
                <w:sz w:val="16"/>
                <w:szCs w:val="16"/>
                <w:lang w:val="en-US"/>
              </w:rPr>
              <w:t>Harnesses for the head</w:t>
            </w:r>
          </w:p>
        </w:tc>
        <w:tc>
          <w:tcPr>
            <w:tcW w:w="2323" w:type="dxa"/>
            <w:tcBorders>
              <w:top w:val="single" w:sz="4" w:space="0" w:color="auto"/>
              <w:left w:val="single" w:sz="4" w:space="0" w:color="auto"/>
              <w:bottom w:val="single" w:sz="4" w:space="0" w:color="auto"/>
              <w:right w:val="single" w:sz="4" w:space="0" w:color="auto"/>
            </w:tcBorders>
            <w:hideMark/>
          </w:tcPr>
          <w:p w:rsidR="00A73325" w:rsidRPr="005C7E91" w:rsidRDefault="00566421" w:rsidP="005C7E91">
            <w:pPr>
              <w:pStyle w:val="Texto"/>
              <w:spacing w:after="68"/>
              <w:rPr>
                <w:rFonts w:ascii="Verdana" w:hAnsi="Verdana"/>
                <w:b/>
                <w:bCs/>
                <w:sz w:val="16"/>
                <w:szCs w:val="16"/>
                <w:lang w:val="en-US"/>
              </w:rPr>
            </w:pPr>
            <w:r>
              <w:rPr>
                <w:rFonts w:ascii="Verdana" w:hAnsi="Verdana"/>
                <w:b/>
                <w:bCs/>
                <w:sz w:val="16"/>
                <w:szCs w:val="16"/>
                <w:lang w:val="en-US"/>
              </w:rPr>
              <w:t>Visual verification</w:t>
            </w:r>
          </w:p>
        </w:tc>
        <w:tc>
          <w:tcPr>
            <w:tcW w:w="2787" w:type="dxa"/>
            <w:tcBorders>
              <w:top w:val="single" w:sz="4" w:space="0" w:color="auto"/>
              <w:left w:val="single" w:sz="4" w:space="0" w:color="auto"/>
              <w:bottom w:val="single" w:sz="4" w:space="0" w:color="auto"/>
              <w:right w:val="single" w:sz="4" w:space="0" w:color="auto"/>
            </w:tcBorders>
            <w:hideMark/>
          </w:tcPr>
          <w:p w:rsidR="00566421" w:rsidRDefault="00566421" w:rsidP="00566421">
            <w:pPr>
              <w:pStyle w:val="Texto"/>
              <w:spacing w:after="68"/>
              <w:ind w:firstLine="0"/>
              <w:rPr>
                <w:rFonts w:ascii="Verdana" w:hAnsi="Verdana"/>
                <w:bCs/>
                <w:sz w:val="16"/>
                <w:szCs w:val="16"/>
                <w:lang w:val="en-US"/>
              </w:rPr>
            </w:pPr>
            <w:r>
              <w:rPr>
                <w:rFonts w:ascii="Verdana" w:hAnsi="Verdana"/>
                <w:bCs/>
                <w:sz w:val="16"/>
                <w:szCs w:val="16"/>
                <w:lang w:val="en-US"/>
              </w:rPr>
              <w:t xml:space="preserve">When inspecting the harnesses for the head, the following are verified: </w:t>
            </w:r>
          </w:p>
          <w:p w:rsidR="00566421" w:rsidRPr="00566421" w:rsidRDefault="00021684" w:rsidP="005C7E91">
            <w:pPr>
              <w:pStyle w:val="Texto"/>
              <w:numPr>
                <w:ilvl w:val="0"/>
                <w:numId w:val="34"/>
              </w:numPr>
              <w:tabs>
                <w:tab w:val="clear" w:pos="2016"/>
                <w:tab w:val="num" w:pos="0"/>
              </w:tabs>
              <w:spacing w:after="68"/>
              <w:ind w:left="397"/>
              <w:rPr>
                <w:rFonts w:ascii="Verdana" w:hAnsi="Verdana"/>
                <w:bCs/>
                <w:sz w:val="16"/>
                <w:szCs w:val="16"/>
                <w:lang w:val="en-US"/>
              </w:rPr>
            </w:pPr>
            <w:r>
              <w:rPr>
                <w:rFonts w:ascii="Verdana" w:hAnsi="Verdana"/>
                <w:bCs/>
                <w:sz w:val="16"/>
                <w:szCs w:val="16"/>
                <w:lang w:val="en-US"/>
              </w:rPr>
              <w:t>Those of the face</w:t>
            </w:r>
            <w:r w:rsidR="00566421" w:rsidRPr="00566421">
              <w:rPr>
                <w:rFonts w:ascii="Verdana" w:hAnsi="Verdana"/>
                <w:bCs/>
                <w:sz w:val="16"/>
                <w:szCs w:val="16"/>
                <w:lang w:val="en-US"/>
              </w:rPr>
              <w:t xml:space="preserve">piece, except those employed on the maintenance free respirators, are adjustable and replaceable. </w:t>
            </w:r>
          </w:p>
          <w:p w:rsidR="00A73325" w:rsidRPr="0048339C" w:rsidRDefault="00300381" w:rsidP="00300381">
            <w:pPr>
              <w:pStyle w:val="Texto"/>
              <w:numPr>
                <w:ilvl w:val="0"/>
                <w:numId w:val="34"/>
              </w:numPr>
              <w:tabs>
                <w:tab w:val="clear" w:pos="2016"/>
                <w:tab w:val="num" w:pos="0"/>
              </w:tabs>
              <w:spacing w:after="68"/>
              <w:ind w:left="397"/>
              <w:rPr>
                <w:rFonts w:ascii="Verdana" w:hAnsi="Verdana"/>
                <w:bCs/>
                <w:sz w:val="16"/>
                <w:szCs w:val="16"/>
                <w:lang w:val="en-US"/>
              </w:rPr>
            </w:pPr>
            <w:r>
              <w:rPr>
                <w:rFonts w:ascii="Verdana" w:hAnsi="Verdana"/>
                <w:bCs/>
                <w:sz w:val="16"/>
                <w:szCs w:val="16"/>
                <w:lang w:val="en-US"/>
              </w:rPr>
              <w:t xml:space="preserve">The mouthpieces are equipped, when applicable, with adjustable and replaceable harnesses, designed and constructed for sustaining the mouthpiece in place. </w:t>
            </w:r>
          </w:p>
        </w:tc>
        <w:tc>
          <w:tcPr>
            <w:tcW w:w="2158" w:type="dxa"/>
            <w:tcBorders>
              <w:top w:val="single" w:sz="4" w:space="0" w:color="auto"/>
              <w:left w:val="single" w:sz="4" w:space="0" w:color="auto"/>
              <w:bottom w:val="single" w:sz="4" w:space="0" w:color="auto"/>
              <w:right w:val="single" w:sz="4" w:space="0" w:color="auto"/>
            </w:tcBorders>
          </w:tcPr>
          <w:p w:rsidR="00A73325" w:rsidRPr="0048339C" w:rsidRDefault="00A73325" w:rsidP="005C7E91">
            <w:pPr>
              <w:pStyle w:val="Texto"/>
              <w:spacing w:after="68"/>
              <w:rPr>
                <w:rFonts w:ascii="Verdana" w:hAnsi="Verdana"/>
                <w:b/>
                <w:bCs/>
                <w:sz w:val="16"/>
                <w:szCs w:val="16"/>
                <w:lang w:val="en-US"/>
              </w:rPr>
            </w:pPr>
          </w:p>
        </w:tc>
      </w:tr>
      <w:tr w:rsidR="005C7E91" w:rsidRPr="001C5657" w:rsidTr="005C7E91">
        <w:trPr>
          <w:trHeight w:val="20"/>
        </w:trPr>
        <w:tc>
          <w:tcPr>
            <w:tcW w:w="1790" w:type="dxa"/>
            <w:tcBorders>
              <w:top w:val="single" w:sz="4" w:space="0" w:color="auto"/>
              <w:left w:val="single" w:sz="4" w:space="0" w:color="auto"/>
              <w:bottom w:val="single" w:sz="4" w:space="0" w:color="auto"/>
              <w:right w:val="single" w:sz="4" w:space="0" w:color="auto"/>
            </w:tcBorders>
            <w:hideMark/>
          </w:tcPr>
          <w:p w:rsidR="00A73325" w:rsidRPr="005C7E91" w:rsidRDefault="005C7E91" w:rsidP="00300381">
            <w:pPr>
              <w:pStyle w:val="Texto"/>
              <w:spacing w:after="68"/>
              <w:ind w:firstLine="0"/>
              <w:rPr>
                <w:rFonts w:ascii="Verdana" w:hAnsi="Verdana"/>
                <w:b/>
                <w:bCs/>
                <w:sz w:val="16"/>
                <w:szCs w:val="16"/>
                <w:lang w:val="en-US"/>
              </w:rPr>
            </w:pPr>
            <w:r w:rsidRPr="005C7E91">
              <w:rPr>
                <w:rFonts w:ascii="Verdana" w:hAnsi="Verdana"/>
                <w:b/>
                <w:bCs/>
                <w:sz w:val="16"/>
                <w:szCs w:val="16"/>
                <w:lang w:val="en-US"/>
              </w:rPr>
              <w:t xml:space="preserve">5.5 </w:t>
            </w:r>
            <w:r w:rsidR="00300381">
              <w:rPr>
                <w:rFonts w:ascii="Verdana" w:hAnsi="Verdana"/>
                <w:b/>
                <w:bCs/>
                <w:sz w:val="16"/>
                <w:szCs w:val="16"/>
                <w:lang w:val="en-US"/>
              </w:rPr>
              <w:t>Resistance to penetration</w:t>
            </w:r>
          </w:p>
        </w:tc>
        <w:tc>
          <w:tcPr>
            <w:tcW w:w="2323" w:type="dxa"/>
            <w:tcBorders>
              <w:top w:val="single" w:sz="4" w:space="0" w:color="auto"/>
              <w:left w:val="single" w:sz="4" w:space="0" w:color="auto"/>
              <w:bottom w:val="single" w:sz="4" w:space="0" w:color="auto"/>
              <w:right w:val="single" w:sz="4" w:space="0" w:color="auto"/>
            </w:tcBorders>
            <w:hideMark/>
          </w:tcPr>
          <w:p w:rsidR="00A73325" w:rsidRPr="00300381" w:rsidRDefault="00300381" w:rsidP="00136C9E">
            <w:pPr>
              <w:pStyle w:val="Texto"/>
              <w:spacing w:after="68"/>
              <w:ind w:firstLine="0"/>
              <w:jc w:val="left"/>
              <w:rPr>
                <w:rFonts w:ascii="Verdana" w:hAnsi="Verdana"/>
                <w:b/>
                <w:bCs/>
                <w:sz w:val="16"/>
                <w:szCs w:val="16"/>
                <w:lang w:val="en-US"/>
              </w:rPr>
            </w:pPr>
            <w:r w:rsidRPr="00300381">
              <w:rPr>
                <w:rFonts w:ascii="Verdana" w:hAnsi="Verdana"/>
                <w:b/>
                <w:bCs/>
                <w:sz w:val="16"/>
                <w:szCs w:val="16"/>
                <w:lang w:val="en-US"/>
              </w:rPr>
              <w:t xml:space="preserve">Test method established in number 6.1. </w:t>
            </w:r>
          </w:p>
        </w:tc>
        <w:tc>
          <w:tcPr>
            <w:tcW w:w="2787" w:type="dxa"/>
            <w:tcBorders>
              <w:top w:val="single" w:sz="4" w:space="0" w:color="auto"/>
              <w:left w:val="single" w:sz="4" w:space="0" w:color="auto"/>
              <w:bottom w:val="single" w:sz="4" w:space="0" w:color="auto"/>
              <w:right w:val="single" w:sz="4" w:space="0" w:color="auto"/>
            </w:tcBorders>
            <w:hideMark/>
          </w:tcPr>
          <w:p w:rsidR="00A73325" w:rsidRPr="00805D1F" w:rsidRDefault="00300381" w:rsidP="00021684">
            <w:pPr>
              <w:pStyle w:val="Texto"/>
              <w:spacing w:after="68"/>
              <w:ind w:firstLine="0"/>
              <w:rPr>
                <w:rFonts w:ascii="Verdana" w:hAnsi="Verdana"/>
                <w:bCs/>
                <w:sz w:val="16"/>
                <w:szCs w:val="16"/>
                <w:lang w:val="en-US"/>
              </w:rPr>
            </w:pPr>
            <w:r w:rsidRPr="00300381">
              <w:rPr>
                <w:rFonts w:ascii="Verdana" w:hAnsi="Verdana"/>
                <w:bCs/>
                <w:sz w:val="16"/>
                <w:szCs w:val="16"/>
                <w:lang w:val="en-US"/>
              </w:rPr>
              <w:t xml:space="preserve">When performing the test indicated in number 6.1, the </w:t>
            </w:r>
            <w:r w:rsidR="00805D1F">
              <w:rPr>
                <w:rFonts w:ascii="Verdana" w:hAnsi="Verdana"/>
                <w:bCs/>
                <w:sz w:val="16"/>
                <w:szCs w:val="16"/>
                <w:lang w:val="en-US"/>
              </w:rPr>
              <w:t>n</w:t>
            </w:r>
            <w:r w:rsidR="0008230C" w:rsidRPr="0008230C">
              <w:rPr>
                <w:rFonts w:ascii="Verdana" w:hAnsi="Verdana"/>
                <w:bCs/>
                <w:sz w:val="16"/>
                <w:szCs w:val="16"/>
                <w:lang w:val="en-US"/>
              </w:rPr>
              <w:t xml:space="preserve">egative </w:t>
            </w:r>
            <w:r w:rsidR="00213B7C">
              <w:rPr>
                <w:rFonts w:ascii="Verdana" w:hAnsi="Verdana"/>
                <w:bCs/>
                <w:sz w:val="16"/>
                <w:szCs w:val="16"/>
                <w:lang w:val="en-US"/>
              </w:rPr>
              <w:t xml:space="preserve">pressure air purifying </w:t>
            </w:r>
            <w:r w:rsidR="0008230C" w:rsidRPr="0008230C">
              <w:rPr>
                <w:rFonts w:ascii="Verdana" w:hAnsi="Verdana"/>
                <w:bCs/>
                <w:sz w:val="16"/>
                <w:szCs w:val="16"/>
                <w:lang w:val="en-US"/>
              </w:rPr>
              <w:t xml:space="preserve"> respirators </w:t>
            </w:r>
            <w:r w:rsidR="00021684">
              <w:rPr>
                <w:rFonts w:ascii="Verdana" w:hAnsi="Verdana"/>
                <w:bCs/>
                <w:sz w:val="16"/>
                <w:szCs w:val="16"/>
                <w:lang w:val="en-US"/>
              </w:rPr>
              <w:t>that remove</w:t>
            </w:r>
            <w:r w:rsidR="0008230C" w:rsidRPr="0008230C">
              <w:rPr>
                <w:rFonts w:ascii="Verdana" w:hAnsi="Verdana"/>
                <w:bCs/>
                <w:sz w:val="16"/>
                <w:szCs w:val="16"/>
                <w:lang w:val="en-US"/>
              </w:rPr>
              <w:t xml:space="preserve"> </w:t>
            </w:r>
            <w:r w:rsidR="005C3AC2">
              <w:rPr>
                <w:rFonts w:ascii="Verdana" w:hAnsi="Verdana"/>
                <w:bCs/>
                <w:sz w:val="16"/>
                <w:szCs w:val="16"/>
                <w:lang w:val="en-US"/>
              </w:rPr>
              <w:t>noxious</w:t>
            </w:r>
            <w:r w:rsidR="0008230C" w:rsidRPr="0008230C">
              <w:rPr>
                <w:rFonts w:ascii="Verdana" w:hAnsi="Verdana"/>
                <w:bCs/>
                <w:sz w:val="16"/>
                <w:szCs w:val="16"/>
                <w:lang w:val="en-US"/>
              </w:rPr>
              <w:t xml:space="preserve"> </w:t>
            </w:r>
            <w:r w:rsidR="005C3AC2">
              <w:rPr>
                <w:rFonts w:ascii="Verdana" w:hAnsi="Verdana"/>
                <w:bCs/>
                <w:sz w:val="16"/>
                <w:szCs w:val="16"/>
                <w:lang w:val="en-US"/>
              </w:rPr>
              <w:t>particulates</w:t>
            </w:r>
            <w:r w:rsidR="0008230C">
              <w:rPr>
                <w:rFonts w:ascii="Verdana" w:hAnsi="Verdana"/>
                <w:bCs/>
                <w:sz w:val="16"/>
                <w:szCs w:val="16"/>
                <w:lang w:val="en-US"/>
              </w:rPr>
              <w:t xml:space="preserve"> of Classes N, R, and P comply with one of the three levels of maximum penetration of 10 percent, 5 percent or 0.03 percent. </w:t>
            </w:r>
          </w:p>
        </w:tc>
        <w:tc>
          <w:tcPr>
            <w:tcW w:w="2158" w:type="dxa"/>
            <w:tcBorders>
              <w:top w:val="single" w:sz="4" w:space="0" w:color="auto"/>
              <w:left w:val="single" w:sz="4" w:space="0" w:color="auto"/>
              <w:bottom w:val="single" w:sz="4" w:space="0" w:color="auto"/>
              <w:right w:val="single" w:sz="4" w:space="0" w:color="auto"/>
            </w:tcBorders>
          </w:tcPr>
          <w:p w:rsidR="00A73325" w:rsidRPr="00805D1F" w:rsidRDefault="00A73325" w:rsidP="005C7E91">
            <w:pPr>
              <w:pStyle w:val="Texto"/>
              <w:spacing w:after="68"/>
              <w:rPr>
                <w:rFonts w:ascii="Verdana" w:hAnsi="Verdana"/>
                <w:b/>
                <w:bCs/>
                <w:sz w:val="16"/>
                <w:szCs w:val="16"/>
                <w:lang w:val="en-US"/>
              </w:rPr>
            </w:pPr>
          </w:p>
        </w:tc>
      </w:tr>
      <w:tr w:rsidR="005C7E91" w:rsidRPr="00063CB8" w:rsidTr="005C7E91">
        <w:trPr>
          <w:trHeight w:val="20"/>
        </w:trPr>
        <w:tc>
          <w:tcPr>
            <w:tcW w:w="1790" w:type="dxa"/>
            <w:tcBorders>
              <w:top w:val="single" w:sz="4" w:space="0" w:color="auto"/>
              <w:left w:val="single" w:sz="4" w:space="0" w:color="auto"/>
              <w:bottom w:val="single" w:sz="4" w:space="0" w:color="auto"/>
              <w:right w:val="single" w:sz="4" w:space="0" w:color="auto"/>
            </w:tcBorders>
            <w:hideMark/>
          </w:tcPr>
          <w:p w:rsidR="00A73325" w:rsidRPr="005C7E91" w:rsidRDefault="005C7E91" w:rsidP="00136C9E">
            <w:pPr>
              <w:pStyle w:val="Texto"/>
              <w:ind w:firstLine="0"/>
              <w:rPr>
                <w:rFonts w:ascii="Verdana" w:hAnsi="Verdana"/>
                <w:b/>
                <w:bCs/>
                <w:sz w:val="16"/>
                <w:szCs w:val="16"/>
                <w:lang w:val="en-US"/>
              </w:rPr>
            </w:pPr>
            <w:r w:rsidRPr="005C7E91">
              <w:rPr>
                <w:rFonts w:ascii="Verdana" w:hAnsi="Verdana"/>
                <w:b/>
                <w:bCs/>
                <w:sz w:val="16"/>
                <w:szCs w:val="16"/>
                <w:lang w:val="en-US"/>
              </w:rPr>
              <w:t xml:space="preserve">5.6 </w:t>
            </w:r>
            <w:r w:rsidR="00136C9E">
              <w:rPr>
                <w:rFonts w:ascii="Verdana" w:hAnsi="Verdana"/>
                <w:b/>
                <w:bCs/>
                <w:sz w:val="16"/>
                <w:szCs w:val="16"/>
                <w:lang w:val="en-US"/>
              </w:rPr>
              <w:t>Resistance to air flow</w:t>
            </w:r>
          </w:p>
        </w:tc>
        <w:tc>
          <w:tcPr>
            <w:tcW w:w="2323" w:type="dxa"/>
            <w:tcBorders>
              <w:top w:val="single" w:sz="4" w:space="0" w:color="auto"/>
              <w:left w:val="single" w:sz="4" w:space="0" w:color="auto"/>
              <w:bottom w:val="single" w:sz="4" w:space="0" w:color="auto"/>
              <w:right w:val="single" w:sz="4" w:space="0" w:color="auto"/>
            </w:tcBorders>
            <w:hideMark/>
          </w:tcPr>
          <w:p w:rsidR="00136C9E" w:rsidRPr="00136C9E" w:rsidRDefault="00136C9E" w:rsidP="00136C9E">
            <w:pPr>
              <w:pStyle w:val="Texto"/>
              <w:ind w:firstLine="0"/>
              <w:jc w:val="left"/>
              <w:rPr>
                <w:rFonts w:ascii="Verdana" w:hAnsi="Verdana"/>
                <w:b/>
                <w:bCs/>
                <w:sz w:val="16"/>
                <w:szCs w:val="16"/>
                <w:lang w:val="en-US"/>
              </w:rPr>
            </w:pPr>
            <w:r>
              <w:rPr>
                <w:rFonts w:ascii="Verdana" w:hAnsi="Verdana"/>
                <w:b/>
                <w:bCs/>
                <w:sz w:val="16"/>
                <w:szCs w:val="16"/>
                <w:lang w:val="en-US"/>
              </w:rPr>
              <w:t>Test method established in number 6.2.</w:t>
            </w:r>
          </w:p>
          <w:p w:rsidR="00A73325" w:rsidRPr="00136C9E" w:rsidRDefault="00A73325" w:rsidP="00136C9E">
            <w:pPr>
              <w:pStyle w:val="Texto"/>
              <w:jc w:val="left"/>
              <w:rPr>
                <w:rFonts w:ascii="Verdana" w:hAnsi="Verdana"/>
                <w:b/>
                <w:bCs/>
                <w:sz w:val="16"/>
                <w:szCs w:val="16"/>
                <w:lang w:val="en-US"/>
              </w:rPr>
            </w:pPr>
          </w:p>
        </w:tc>
        <w:tc>
          <w:tcPr>
            <w:tcW w:w="2787" w:type="dxa"/>
            <w:tcBorders>
              <w:top w:val="single" w:sz="4" w:space="0" w:color="auto"/>
              <w:left w:val="single" w:sz="4" w:space="0" w:color="auto"/>
              <w:bottom w:val="single" w:sz="4" w:space="0" w:color="auto"/>
              <w:right w:val="single" w:sz="4" w:space="0" w:color="auto"/>
            </w:tcBorders>
          </w:tcPr>
          <w:p w:rsidR="00136C9E" w:rsidRPr="00136C9E" w:rsidRDefault="00136C9E" w:rsidP="00021684">
            <w:pPr>
              <w:pStyle w:val="Texto"/>
              <w:ind w:firstLine="0"/>
              <w:rPr>
                <w:rFonts w:ascii="Verdana" w:hAnsi="Verdana"/>
                <w:bCs/>
                <w:sz w:val="16"/>
                <w:szCs w:val="16"/>
                <w:lang w:val="en-US"/>
              </w:rPr>
            </w:pPr>
            <w:r w:rsidRPr="00136C9E">
              <w:rPr>
                <w:rFonts w:ascii="Verdana" w:hAnsi="Verdana"/>
                <w:bCs/>
                <w:sz w:val="16"/>
                <w:szCs w:val="16"/>
                <w:lang w:val="en-US"/>
              </w:rPr>
              <w:t xml:space="preserve">When performing the test indicated in number 6.2, on the complete respirator, the resistance to the initial inhalation of the anti-particulate respirators does not exceed 35mm of water column pressure (3.43 mbar), and the initial exhalation does not exceed 25mm of water column (2.45 mbar). </w:t>
            </w:r>
          </w:p>
          <w:p w:rsidR="005C7E91" w:rsidRPr="005C7E91" w:rsidRDefault="005C7E91" w:rsidP="005C7E91">
            <w:pPr>
              <w:pStyle w:val="Texto"/>
              <w:rPr>
                <w:rFonts w:ascii="Verdana" w:hAnsi="Verdana"/>
                <w:bCs/>
                <w:sz w:val="16"/>
                <w:szCs w:val="16"/>
                <w:lang w:val="en-US"/>
              </w:rPr>
            </w:pPr>
          </w:p>
          <w:p w:rsidR="00A73325" w:rsidRPr="005C7E91" w:rsidRDefault="00A73325" w:rsidP="005C7E91">
            <w:pPr>
              <w:pStyle w:val="Texto"/>
              <w:rPr>
                <w:rFonts w:ascii="Verdana" w:hAnsi="Verdana"/>
                <w:bCs/>
                <w:sz w:val="16"/>
                <w:szCs w:val="16"/>
                <w:lang w:val="en-US"/>
              </w:rPr>
            </w:pPr>
          </w:p>
        </w:tc>
        <w:tc>
          <w:tcPr>
            <w:tcW w:w="2158" w:type="dxa"/>
            <w:tcBorders>
              <w:top w:val="single" w:sz="4" w:space="0" w:color="auto"/>
              <w:left w:val="single" w:sz="4" w:space="0" w:color="auto"/>
              <w:bottom w:val="single" w:sz="4" w:space="0" w:color="auto"/>
              <w:right w:val="single" w:sz="4" w:space="0" w:color="auto"/>
            </w:tcBorders>
          </w:tcPr>
          <w:p w:rsidR="00A73325" w:rsidRPr="005C7E91" w:rsidRDefault="00A73325" w:rsidP="005C7E91">
            <w:pPr>
              <w:pStyle w:val="Texto"/>
              <w:rPr>
                <w:rFonts w:ascii="Verdana" w:hAnsi="Verdana"/>
                <w:b/>
                <w:bCs/>
                <w:sz w:val="16"/>
                <w:szCs w:val="16"/>
                <w:lang w:val="en-US"/>
              </w:rPr>
            </w:pPr>
          </w:p>
        </w:tc>
      </w:tr>
    </w:tbl>
    <w:p w:rsidR="005C7E91" w:rsidRPr="00136C9E" w:rsidRDefault="005C7E91" w:rsidP="003318B9">
      <w:pPr>
        <w:pStyle w:val="Texto"/>
        <w:spacing w:after="68"/>
        <w:rPr>
          <w:rFonts w:ascii="Verdana" w:hAnsi="Verdana"/>
          <w:bCs/>
          <w:sz w:val="16"/>
          <w:szCs w:val="16"/>
          <w:lang w:val="en-US"/>
        </w:rPr>
      </w:pPr>
    </w:p>
    <w:p w:rsidR="005C7E91" w:rsidRPr="00136C9E" w:rsidRDefault="005C7E91" w:rsidP="003318B9">
      <w:pPr>
        <w:pStyle w:val="Texto"/>
        <w:spacing w:after="68"/>
        <w:rPr>
          <w:rFonts w:ascii="Verdana" w:hAnsi="Verdana"/>
          <w:bCs/>
          <w:sz w:val="16"/>
          <w:szCs w:val="16"/>
          <w:lang w:val="en-US"/>
        </w:rPr>
      </w:pPr>
    </w:p>
    <w:p w:rsidR="005C7E91" w:rsidRPr="00136C9E" w:rsidRDefault="005C7E91" w:rsidP="003318B9">
      <w:pPr>
        <w:pStyle w:val="Texto"/>
        <w:spacing w:after="68"/>
        <w:rPr>
          <w:rFonts w:ascii="Verdana" w:hAnsi="Verdana"/>
          <w:bCs/>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377477" w:rsidRPr="00063CB8" w:rsidTr="00377477">
        <w:tc>
          <w:tcPr>
            <w:tcW w:w="4788" w:type="dxa"/>
          </w:tcPr>
          <w:p w:rsidR="00377477" w:rsidRPr="00377477" w:rsidRDefault="00377477" w:rsidP="003C1A55">
            <w:pPr>
              <w:pStyle w:val="Texto"/>
              <w:spacing w:after="68"/>
              <w:ind w:firstLine="0"/>
              <w:rPr>
                <w:rFonts w:ascii="Verdana" w:hAnsi="Verdana"/>
                <w:bCs/>
                <w:sz w:val="16"/>
                <w:szCs w:val="16"/>
              </w:rPr>
            </w:pPr>
            <w:r w:rsidRPr="00377477">
              <w:rPr>
                <w:rFonts w:ascii="Verdana" w:hAnsi="Verdana"/>
                <w:b/>
                <w:sz w:val="16"/>
                <w:szCs w:val="16"/>
              </w:rPr>
              <w:t xml:space="preserve">8.2 </w:t>
            </w:r>
            <w:r w:rsidRPr="00377477">
              <w:rPr>
                <w:rFonts w:ascii="Verdana" w:hAnsi="Verdana"/>
                <w:sz w:val="16"/>
                <w:szCs w:val="16"/>
              </w:rPr>
              <w:t>Agrupamiento por familia de productos</w:t>
            </w:r>
          </w:p>
        </w:tc>
        <w:tc>
          <w:tcPr>
            <w:tcW w:w="4788" w:type="dxa"/>
          </w:tcPr>
          <w:p w:rsidR="00377477" w:rsidRPr="00213B7C" w:rsidRDefault="00213B7C" w:rsidP="00377477">
            <w:pPr>
              <w:pStyle w:val="Texto"/>
              <w:spacing w:after="68"/>
              <w:ind w:firstLine="0"/>
              <w:rPr>
                <w:rFonts w:ascii="Verdana" w:hAnsi="Verdana"/>
                <w:sz w:val="16"/>
                <w:szCs w:val="16"/>
                <w:lang w:val="en-US"/>
              </w:rPr>
            </w:pPr>
            <w:r>
              <w:rPr>
                <w:rFonts w:ascii="Verdana" w:hAnsi="Verdana"/>
                <w:b/>
                <w:sz w:val="16"/>
                <w:szCs w:val="16"/>
                <w:lang w:val="en-US"/>
              </w:rPr>
              <w:t xml:space="preserve">8.2 </w:t>
            </w:r>
            <w:r>
              <w:rPr>
                <w:rFonts w:ascii="Verdana" w:hAnsi="Verdana"/>
                <w:sz w:val="16"/>
                <w:szCs w:val="16"/>
                <w:lang w:val="en-US"/>
              </w:rPr>
              <w:t>Grouping by family of products</w:t>
            </w:r>
          </w:p>
        </w:tc>
      </w:tr>
      <w:tr w:rsidR="00377477" w:rsidRPr="009F13BD" w:rsidTr="00377477">
        <w:tc>
          <w:tcPr>
            <w:tcW w:w="4788" w:type="dxa"/>
          </w:tcPr>
          <w:p w:rsidR="00377477" w:rsidRPr="00377477" w:rsidRDefault="009F13BD" w:rsidP="003C1A55">
            <w:pPr>
              <w:pStyle w:val="Texto"/>
              <w:spacing w:after="68"/>
              <w:ind w:firstLine="0"/>
              <w:rPr>
                <w:rFonts w:ascii="Verdana" w:hAnsi="Verdana"/>
                <w:bCs/>
                <w:sz w:val="16"/>
                <w:szCs w:val="16"/>
              </w:rPr>
            </w:pPr>
            <w:r>
              <w:rPr>
                <w:rFonts w:ascii="Verdana" w:hAnsi="Verdana"/>
                <w:b/>
                <w:sz w:val="16"/>
                <w:szCs w:val="16"/>
              </w:rPr>
              <w:t>8.2.1</w:t>
            </w:r>
            <w:r>
              <w:rPr>
                <w:rFonts w:ascii="Verdana" w:hAnsi="Verdana"/>
                <w:b/>
                <w:sz w:val="16"/>
                <w:szCs w:val="16"/>
              </w:rPr>
              <w:tab/>
            </w:r>
            <w:r>
              <w:rPr>
                <w:rFonts w:ascii="Verdana" w:hAnsi="Verdana"/>
                <w:sz w:val="16"/>
                <w:szCs w:val="16"/>
              </w:rPr>
              <w:t>La certificación de los respiradores podrá realizarse por modelo o por familia de productos, a elección del solicitante. Se considera como familia a aquellos modelos con la misma marca; la misma clase y designación del respirador; mismo país de origen; misma planta de fabricación; misma pieza facial (forma), y mismo material filtrante y gramaje.</w:t>
            </w:r>
          </w:p>
        </w:tc>
        <w:tc>
          <w:tcPr>
            <w:tcW w:w="4788" w:type="dxa"/>
          </w:tcPr>
          <w:p w:rsidR="00377477" w:rsidRPr="009F13BD" w:rsidRDefault="009F13BD" w:rsidP="00377477">
            <w:pPr>
              <w:pStyle w:val="Texto"/>
              <w:spacing w:after="68"/>
              <w:ind w:firstLine="0"/>
              <w:rPr>
                <w:rFonts w:ascii="Verdana" w:hAnsi="Verdana"/>
                <w:sz w:val="16"/>
                <w:szCs w:val="16"/>
                <w:lang w:val="en-US"/>
              </w:rPr>
            </w:pPr>
            <w:r>
              <w:rPr>
                <w:rFonts w:ascii="Verdana" w:hAnsi="Verdana"/>
                <w:b/>
                <w:sz w:val="16"/>
                <w:szCs w:val="16"/>
                <w:lang w:val="en-US"/>
              </w:rPr>
              <w:t xml:space="preserve">8.2.1 </w:t>
            </w:r>
            <w:r>
              <w:rPr>
                <w:rFonts w:ascii="Verdana" w:hAnsi="Verdana"/>
                <w:sz w:val="16"/>
                <w:szCs w:val="16"/>
                <w:lang w:val="en-US"/>
              </w:rPr>
              <w:t>The certification of the respirators can be made by model or by family of products, at the choice of the applicant. A family is considered to be those models with the same trademark; the same class and designation of the respirator; the same country of origin; the same manufacturing plant; the same facial piece (form) and the same filtering and weight.</w:t>
            </w:r>
          </w:p>
        </w:tc>
      </w:tr>
      <w:tr w:rsidR="00377477" w:rsidRPr="009F13BD" w:rsidTr="00377477">
        <w:tc>
          <w:tcPr>
            <w:tcW w:w="4788" w:type="dxa"/>
          </w:tcPr>
          <w:p w:rsidR="00377477" w:rsidRPr="00377477" w:rsidRDefault="009F13BD" w:rsidP="009F13BD">
            <w:pPr>
              <w:pStyle w:val="ROMANOS"/>
              <w:spacing w:after="68"/>
              <w:ind w:left="0" w:firstLine="0"/>
              <w:rPr>
                <w:rFonts w:ascii="Verdana" w:hAnsi="Verdana"/>
                <w:bCs/>
                <w:sz w:val="16"/>
                <w:szCs w:val="16"/>
              </w:rPr>
            </w:pPr>
            <w:r w:rsidRPr="009F13BD">
              <w:rPr>
                <w:rFonts w:ascii="Verdana" w:hAnsi="Verdana"/>
                <w:bCs/>
                <w:sz w:val="16"/>
                <w:szCs w:val="16"/>
              </w:rPr>
              <w:t>Se podrán incluir en una misma familia de productos aquellos respiradores con clip y sin clip nasal y/o con y sin válvula de exhalación, siempre que se cumpla con lo indicado en el párrafo anterior.</w:t>
            </w:r>
          </w:p>
        </w:tc>
        <w:tc>
          <w:tcPr>
            <w:tcW w:w="4788" w:type="dxa"/>
          </w:tcPr>
          <w:p w:rsidR="00377477" w:rsidRPr="009F13BD" w:rsidRDefault="009F13BD" w:rsidP="009F13BD">
            <w:pPr>
              <w:pStyle w:val="ROMANOS"/>
              <w:spacing w:after="68"/>
              <w:ind w:left="0" w:firstLine="0"/>
              <w:rPr>
                <w:rFonts w:ascii="Verdana" w:hAnsi="Verdana"/>
                <w:sz w:val="16"/>
                <w:szCs w:val="16"/>
                <w:lang w:val="en-US"/>
              </w:rPr>
            </w:pPr>
            <w:r w:rsidRPr="009F13BD">
              <w:rPr>
                <w:rFonts w:ascii="Verdana" w:hAnsi="Verdana"/>
                <w:sz w:val="16"/>
                <w:szCs w:val="16"/>
                <w:lang w:val="en-US"/>
              </w:rPr>
              <w:t>A single family of respirators can include those respirators with and without a nasal clip and/or with and without an exhalation valve, provided that it complies with that indicated in the preceding paragraph.</w:t>
            </w:r>
          </w:p>
        </w:tc>
      </w:tr>
      <w:tr w:rsidR="00377477" w:rsidRPr="009F13BD" w:rsidTr="00377477">
        <w:tc>
          <w:tcPr>
            <w:tcW w:w="4788" w:type="dxa"/>
          </w:tcPr>
          <w:p w:rsidR="00377477" w:rsidRPr="009F13BD" w:rsidRDefault="009F13BD" w:rsidP="009F13BD">
            <w:pPr>
              <w:pStyle w:val="ROMANOS"/>
              <w:spacing w:after="68"/>
              <w:ind w:left="0" w:firstLine="0"/>
              <w:rPr>
                <w:rFonts w:ascii="Verdana" w:hAnsi="Verdana"/>
                <w:sz w:val="16"/>
                <w:szCs w:val="16"/>
              </w:rPr>
            </w:pPr>
            <w:r w:rsidRPr="009F13BD">
              <w:rPr>
                <w:rFonts w:ascii="Verdana" w:hAnsi="Verdana"/>
                <w:sz w:val="16"/>
                <w:szCs w:val="16"/>
              </w:rPr>
              <w:t>El agrupamiento por familias deberá realizarse de acuerdo con lo siguiente:</w:t>
            </w:r>
          </w:p>
        </w:tc>
        <w:tc>
          <w:tcPr>
            <w:tcW w:w="4788" w:type="dxa"/>
          </w:tcPr>
          <w:p w:rsidR="00377477" w:rsidRPr="009F13BD" w:rsidRDefault="009F13BD" w:rsidP="009F13BD">
            <w:pPr>
              <w:pStyle w:val="ROMANOS"/>
              <w:spacing w:after="68"/>
              <w:ind w:left="0" w:firstLine="0"/>
              <w:rPr>
                <w:rFonts w:ascii="Verdana" w:hAnsi="Verdana"/>
                <w:sz w:val="16"/>
                <w:szCs w:val="16"/>
                <w:lang w:val="en-US"/>
              </w:rPr>
            </w:pPr>
            <w:r w:rsidRPr="009F13BD">
              <w:rPr>
                <w:rFonts w:ascii="Verdana" w:hAnsi="Verdana"/>
                <w:sz w:val="16"/>
                <w:szCs w:val="16"/>
                <w:lang w:val="en-US"/>
              </w:rPr>
              <w:t>The grouping by families must be made according to the following:</w:t>
            </w:r>
          </w:p>
        </w:tc>
      </w:tr>
      <w:tr w:rsidR="009F13BD" w:rsidRPr="009F13BD" w:rsidTr="00377477">
        <w:tc>
          <w:tcPr>
            <w:tcW w:w="4788" w:type="dxa"/>
          </w:tcPr>
          <w:p w:rsidR="009F13BD" w:rsidRPr="009F13BD" w:rsidRDefault="009F13BD" w:rsidP="009F13BD">
            <w:pPr>
              <w:pStyle w:val="ROMANOS"/>
              <w:numPr>
                <w:ilvl w:val="0"/>
                <w:numId w:val="45"/>
              </w:numPr>
              <w:spacing w:after="68"/>
              <w:rPr>
                <w:rFonts w:ascii="Verdana" w:hAnsi="Verdana"/>
                <w:sz w:val="16"/>
                <w:szCs w:val="16"/>
              </w:rPr>
            </w:pPr>
            <w:r w:rsidRPr="009F13BD">
              <w:rPr>
                <w:rFonts w:ascii="Verdana" w:hAnsi="Verdana"/>
                <w:sz w:val="16"/>
                <w:szCs w:val="16"/>
              </w:rPr>
              <w:t>Tipo concha: concha, concha con válvula de exhalación, concha con carbón activado, y concha con carbón activado y válvula;</w:t>
            </w:r>
          </w:p>
        </w:tc>
        <w:tc>
          <w:tcPr>
            <w:tcW w:w="4788" w:type="dxa"/>
          </w:tcPr>
          <w:p w:rsidR="009F13BD" w:rsidRPr="009F13BD" w:rsidRDefault="009F13BD" w:rsidP="009F13BD">
            <w:pPr>
              <w:pStyle w:val="ROMANOS"/>
              <w:numPr>
                <w:ilvl w:val="0"/>
                <w:numId w:val="46"/>
              </w:numPr>
              <w:spacing w:after="68"/>
              <w:rPr>
                <w:rFonts w:ascii="Verdana" w:hAnsi="Verdana"/>
                <w:sz w:val="16"/>
                <w:szCs w:val="16"/>
                <w:lang w:val="en-US"/>
              </w:rPr>
            </w:pPr>
            <w:r w:rsidRPr="009F13BD">
              <w:rPr>
                <w:rFonts w:ascii="Verdana" w:hAnsi="Verdana"/>
                <w:sz w:val="16"/>
                <w:szCs w:val="16"/>
                <w:lang w:val="en-US"/>
              </w:rPr>
              <w:t>Shell type: shell, shell with exhalation valve, shell with activated carbon, and shell with activated carbon and valve;</w:t>
            </w:r>
          </w:p>
        </w:tc>
      </w:tr>
      <w:tr w:rsidR="009F13BD" w:rsidRPr="009F13BD" w:rsidTr="00377477">
        <w:tc>
          <w:tcPr>
            <w:tcW w:w="4788" w:type="dxa"/>
          </w:tcPr>
          <w:p w:rsidR="009F13BD" w:rsidRPr="009F13BD" w:rsidRDefault="009F13BD" w:rsidP="009F13BD">
            <w:pPr>
              <w:pStyle w:val="ROMANOS"/>
              <w:numPr>
                <w:ilvl w:val="0"/>
                <w:numId w:val="45"/>
              </w:numPr>
              <w:spacing w:after="68"/>
              <w:rPr>
                <w:rFonts w:ascii="Verdana" w:hAnsi="Verdana"/>
                <w:sz w:val="16"/>
                <w:szCs w:val="16"/>
              </w:rPr>
            </w:pPr>
            <w:r w:rsidRPr="009F13BD">
              <w:rPr>
                <w:rFonts w:ascii="Verdana" w:hAnsi="Verdana"/>
                <w:sz w:val="16"/>
                <w:szCs w:val="16"/>
              </w:rPr>
              <w:t>Tipo concha plisado (corrugado): concha, concha con válvula de exhalación, concha con carbón activado, y concha con carbón activado y válvula;</w:t>
            </w:r>
          </w:p>
        </w:tc>
        <w:tc>
          <w:tcPr>
            <w:tcW w:w="4788" w:type="dxa"/>
          </w:tcPr>
          <w:p w:rsidR="009F13BD" w:rsidRPr="009F13BD" w:rsidRDefault="009F13BD" w:rsidP="009F13BD">
            <w:pPr>
              <w:pStyle w:val="ROMANOS"/>
              <w:numPr>
                <w:ilvl w:val="0"/>
                <w:numId w:val="46"/>
              </w:numPr>
              <w:spacing w:after="68"/>
              <w:rPr>
                <w:rFonts w:ascii="Verdana" w:hAnsi="Verdana"/>
                <w:sz w:val="16"/>
                <w:szCs w:val="16"/>
                <w:lang w:val="en-US"/>
              </w:rPr>
            </w:pPr>
            <w:r w:rsidRPr="009F13BD">
              <w:rPr>
                <w:rFonts w:ascii="Verdana" w:hAnsi="Verdana"/>
                <w:sz w:val="16"/>
                <w:szCs w:val="16"/>
                <w:lang w:val="en-US"/>
              </w:rPr>
              <w:t>Plaited (Corrugated) shell type: shell, shell with exhalation valve, shell with activated carbon, and shell with activated carbon and valve;</w:t>
            </w:r>
          </w:p>
        </w:tc>
      </w:tr>
      <w:tr w:rsidR="009F13BD" w:rsidRPr="009F13BD" w:rsidTr="00377477">
        <w:tc>
          <w:tcPr>
            <w:tcW w:w="4788" w:type="dxa"/>
          </w:tcPr>
          <w:p w:rsidR="009F13BD" w:rsidRPr="009F13BD" w:rsidRDefault="009F13BD" w:rsidP="009F13BD">
            <w:pPr>
              <w:pStyle w:val="ROMANOS"/>
              <w:numPr>
                <w:ilvl w:val="0"/>
                <w:numId w:val="45"/>
              </w:numPr>
              <w:spacing w:after="68"/>
              <w:rPr>
                <w:rFonts w:ascii="Verdana" w:hAnsi="Verdana"/>
                <w:sz w:val="16"/>
                <w:szCs w:val="16"/>
              </w:rPr>
            </w:pPr>
            <w:r w:rsidRPr="009F13BD">
              <w:rPr>
                <w:rFonts w:ascii="Verdana" w:hAnsi="Verdana"/>
                <w:sz w:val="16"/>
                <w:szCs w:val="16"/>
              </w:rPr>
              <w:t>Tipo plegable: horizontal, vertical, doble pliegue (con o sin válvula de exhalación y con carbón);</w:t>
            </w:r>
          </w:p>
        </w:tc>
        <w:tc>
          <w:tcPr>
            <w:tcW w:w="4788" w:type="dxa"/>
          </w:tcPr>
          <w:p w:rsidR="009F13BD" w:rsidRPr="009F13BD" w:rsidRDefault="009F13BD" w:rsidP="009F13BD">
            <w:pPr>
              <w:pStyle w:val="ROMANOS"/>
              <w:numPr>
                <w:ilvl w:val="0"/>
                <w:numId w:val="46"/>
              </w:numPr>
              <w:spacing w:after="68"/>
              <w:rPr>
                <w:rFonts w:ascii="Verdana" w:hAnsi="Verdana"/>
                <w:sz w:val="16"/>
                <w:szCs w:val="16"/>
                <w:lang w:val="en-US"/>
              </w:rPr>
            </w:pPr>
            <w:r w:rsidRPr="009F13BD">
              <w:rPr>
                <w:rFonts w:ascii="Verdana" w:hAnsi="Verdana"/>
                <w:sz w:val="16"/>
                <w:szCs w:val="16"/>
                <w:lang w:val="en-US"/>
              </w:rPr>
              <w:t>Foldable type: horizontal, vertical, double fold (with or without an exhalation valve and with carbon);</w:t>
            </w:r>
          </w:p>
        </w:tc>
      </w:tr>
      <w:tr w:rsidR="009F13BD" w:rsidRPr="009F13BD" w:rsidTr="00377477">
        <w:tc>
          <w:tcPr>
            <w:tcW w:w="4788" w:type="dxa"/>
          </w:tcPr>
          <w:p w:rsidR="009F13BD" w:rsidRPr="009F13BD" w:rsidRDefault="009F13BD" w:rsidP="009F13BD">
            <w:pPr>
              <w:pStyle w:val="ROMANOS"/>
              <w:numPr>
                <w:ilvl w:val="0"/>
                <w:numId w:val="45"/>
              </w:numPr>
              <w:spacing w:after="68"/>
              <w:rPr>
                <w:rFonts w:ascii="Verdana" w:hAnsi="Verdana"/>
                <w:sz w:val="16"/>
                <w:szCs w:val="16"/>
              </w:rPr>
            </w:pPr>
            <w:r w:rsidRPr="009F13BD">
              <w:rPr>
                <w:rFonts w:ascii="Verdana" w:hAnsi="Verdana"/>
                <w:sz w:val="16"/>
                <w:szCs w:val="16"/>
              </w:rPr>
              <w:t>Tipo prefiltro en cualquiera de sus formas geométricas;</w:t>
            </w:r>
          </w:p>
        </w:tc>
        <w:tc>
          <w:tcPr>
            <w:tcW w:w="4788" w:type="dxa"/>
          </w:tcPr>
          <w:p w:rsidR="009F13BD" w:rsidRPr="009F13BD" w:rsidRDefault="009F13BD" w:rsidP="009F13BD">
            <w:pPr>
              <w:pStyle w:val="ROMANOS"/>
              <w:numPr>
                <w:ilvl w:val="0"/>
                <w:numId w:val="46"/>
              </w:numPr>
              <w:spacing w:after="68"/>
              <w:rPr>
                <w:rFonts w:ascii="Verdana" w:hAnsi="Verdana"/>
                <w:sz w:val="16"/>
                <w:szCs w:val="16"/>
                <w:lang w:val="en-US"/>
              </w:rPr>
            </w:pPr>
            <w:r w:rsidRPr="009F13BD">
              <w:rPr>
                <w:rFonts w:ascii="Verdana" w:hAnsi="Verdana"/>
                <w:sz w:val="16"/>
                <w:szCs w:val="16"/>
                <w:lang w:val="en-US"/>
              </w:rPr>
              <w:t>Prefilter type in any of its geometrical forms;</w:t>
            </w:r>
          </w:p>
        </w:tc>
      </w:tr>
      <w:tr w:rsidR="009F13BD" w:rsidRPr="009F13BD" w:rsidTr="00377477">
        <w:tc>
          <w:tcPr>
            <w:tcW w:w="4788" w:type="dxa"/>
          </w:tcPr>
          <w:p w:rsidR="009F13BD" w:rsidRPr="009F13BD" w:rsidRDefault="009F13BD" w:rsidP="009F13BD">
            <w:pPr>
              <w:pStyle w:val="ROMANOS"/>
              <w:numPr>
                <w:ilvl w:val="0"/>
                <w:numId w:val="45"/>
              </w:numPr>
              <w:spacing w:after="68"/>
              <w:rPr>
                <w:rFonts w:ascii="Verdana" w:hAnsi="Verdana"/>
                <w:sz w:val="16"/>
                <w:szCs w:val="16"/>
              </w:rPr>
            </w:pPr>
            <w:r w:rsidRPr="009F13BD">
              <w:rPr>
                <w:rFonts w:ascii="Verdana" w:hAnsi="Verdana"/>
                <w:sz w:val="16"/>
                <w:szCs w:val="16"/>
              </w:rPr>
              <w:t>Tipo filtro con conector integrado en cualquiera de sus formas geométricas, con o sin carbón activado;</w:t>
            </w:r>
          </w:p>
        </w:tc>
        <w:tc>
          <w:tcPr>
            <w:tcW w:w="4788" w:type="dxa"/>
          </w:tcPr>
          <w:p w:rsidR="009F13BD" w:rsidRPr="009F13BD" w:rsidRDefault="009F13BD" w:rsidP="009F13BD">
            <w:pPr>
              <w:pStyle w:val="ROMANOS"/>
              <w:numPr>
                <w:ilvl w:val="0"/>
                <w:numId w:val="46"/>
              </w:numPr>
              <w:spacing w:after="68"/>
              <w:rPr>
                <w:rFonts w:ascii="Verdana" w:hAnsi="Verdana"/>
                <w:sz w:val="16"/>
                <w:szCs w:val="16"/>
                <w:lang w:val="en-US"/>
              </w:rPr>
            </w:pPr>
            <w:r w:rsidRPr="009F13BD">
              <w:rPr>
                <w:rFonts w:ascii="Verdana" w:hAnsi="Verdana"/>
                <w:sz w:val="16"/>
                <w:szCs w:val="16"/>
                <w:lang w:val="en-US"/>
              </w:rPr>
              <w:t>Filter type with an integrated connector in any of their geometrical forms, with or without activated carbon;</w:t>
            </w:r>
          </w:p>
        </w:tc>
      </w:tr>
      <w:tr w:rsidR="009F13BD" w:rsidRPr="009F13BD" w:rsidTr="00377477">
        <w:tc>
          <w:tcPr>
            <w:tcW w:w="4788" w:type="dxa"/>
          </w:tcPr>
          <w:p w:rsidR="009F13BD" w:rsidRPr="009F13BD" w:rsidRDefault="009F13BD" w:rsidP="009F13BD">
            <w:pPr>
              <w:pStyle w:val="ROMANOS"/>
              <w:numPr>
                <w:ilvl w:val="0"/>
                <w:numId w:val="45"/>
              </w:numPr>
              <w:spacing w:after="68"/>
              <w:rPr>
                <w:rFonts w:ascii="Verdana" w:hAnsi="Verdana"/>
                <w:sz w:val="16"/>
                <w:szCs w:val="16"/>
              </w:rPr>
            </w:pPr>
            <w:r w:rsidRPr="009F13BD">
              <w:rPr>
                <w:rFonts w:ascii="Verdana" w:hAnsi="Verdana"/>
                <w:sz w:val="16"/>
                <w:szCs w:val="16"/>
              </w:rPr>
              <w:t>Tipo almohadilla con filtro plisado (corrugado), con conector integrado en cualquiera de sus formas geométricas, con o sin carbón activado, y</w:t>
            </w:r>
          </w:p>
        </w:tc>
        <w:tc>
          <w:tcPr>
            <w:tcW w:w="4788" w:type="dxa"/>
          </w:tcPr>
          <w:p w:rsidR="009F13BD" w:rsidRPr="009F13BD" w:rsidRDefault="009F13BD" w:rsidP="009F13BD">
            <w:pPr>
              <w:pStyle w:val="ROMANOS"/>
              <w:numPr>
                <w:ilvl w:val="0"/>
                <w:numId w:val="46"/>
              </w:numPr>
              <w:spacing w:after="68"/>
              <w:rPr>
                <w:rFonts w:ascii="Verdana" w:hAnsi="Verdana"/>
                <w:sz w:val="16"/>
                <w:szCs w:val="16"/>
                <w:lang w:val="en-US"/>
              </w:rPr>
            </w:pPr>
            <w:r w:rsidRPr="009F13BD">
              <w:rPr>
                <w:rFonts w:ascii="Verdana" w:hAnsi="Verdana"/>
                <w:sz w:val="16"/>
                <w:szCs w:val="16"/>
                <w:lang w:val="en-US"/>
              </w:rPr>
              <w:t>Pillow type with plaited filter (corrugated), with an integrated connector in any of their geometric forms, with or without activated carbon, and</w:t>
            </w:r>
          </w:p>
        </w:tc>
      </w:tr>
      <w:tr w:rsidR="009F13BD" w:rsidRPr="009F13BD" w:rsidTr="00377477">
        <w:tc>
          <w:tcPr>
            <w:tcW w:w="4788" w:type="dxa"/>
          </w:tcPr>
          <w:p w:rsidR="009F13BD" w:rsidRPr="009F13BD" w:rsidRDefault="009F13BD" w:rsidP="009F13BD">
            <w:pPr>
              <w:pStyle w:val="ROMANOS"/>
              <w:numPr>
                <w:ilvl w:val="0"/>
                <w:numId w:val="45"/>
              </w:numPr>
              <w:spacing w:after="68"/>
              <w:rPr>
                <w:rFonts w:ascii="Verdana" w:hAnsi="Verdana"/>
                <w:sz w:val="16"/>
                <w:szCs w:val="16"/>
              </w:rPr>
            </w:pPr>
            <w:r w:rsidRPr="009F13BD">
              <w:rPr>
                <w:rFonts w:ascii="Verdana" w:hAnsi="Verdana"/>
                <w:sz w:val="16"/>
                <w:szCs w:val="16"/>
              </w:rPr>
              <w:t>Tipo cartucho con filtro para partículas.</w:t>
            </w:r>
          </w:p>
        </w:tc>
        <w:tc>
          <w:tcPr>
            <w:tcW w:w="4788" w:type="dxa"/>
          </w:tcPr>
          <w:p w:rsidR="009F13BD" w:rsidRPr="009F13BD" w:rsidRDefault="009F13BD" w:rsidP="009F13BD">
            <w:pPr>
              <w:pStyle w:val="ROMANOS"/>
              <w:numPr>
                <w:ilvl w:val="0"/>
                <w:numId w:val="46"/>
              </w:numPr>
              <w:spacing w:after="68"/>
              <w:rPr>
                <w:rFonts w:ascii="Verdana" w:hAnsi="Verdana"/>
                <w:sz w:val="16"/>
                <w:szCs w:val="16"/>
                <w:lang w:val="en-US"/>
              </w:rPr>
            </w:pPr>
            <w:r w:rsidRPr="009F13BD">
              <w:rPr>
                <w:rFonts w:ascii="Verdana" w:hAnsi="Verdana"/>
                <w:sz w:val="16"/>
                <w:szCs w:val="16"/>
                <w:lang w:val="en-US"/>
              </w:rPr>
              <w:t>Cartridge type with filter for particulates.</w:t>
            </w:r>
          </w:p>
        </w:tc>
      </w:tr>
      <w:tr w:rsidR="009F13BD" w:rsidRPr="009F13BD" w:rsidTr="00377477">
        <w:tc>
          <w:tcPr>
            <w:tcW w:w="4788" w:type="dxa"/>
          </w:tcPr>
          <w:p w:rsidR="009F13BD" w:rsidRPr="009F13BD" w:rsidRDefault="009F13BD" w:rsidP="009F13BD">
            <w:pPr>
              <w:pStyle w:val="ROMANOS"/>
              <w:spacing w:after="68"/>
              <w:ind w:left="0" w:firstLine="0"/>
              <w:rPr>
                <w:rFonts w:ascii="Verdana" w:hAnsi="Verdana"/>
                <w:sz w:val="16"/>
                <w:szCs w:val="16"/>
              </w:rPr>
            </w:pPr>
            <w:r w:rsidRPr="009F13BD">
              <w:rPr>
                <w:rFonts w:ascii="Verdana" w:hAnsi="Verdana"/>
                <w:sz w:val="16"/>
                <w:szCs w:val="16"/>
              </w:rPr>
              <w:t>Sólo deberán considerarse como familia aquellos productos que estén disponibles en el momento de realizar el muestreo.</w:t>
            </w:r>
          </w:p>
        </w:tc>
        <w:tc>
          <w:tcPr>
            <w:tcW w:w="4788" w:type="dxa"/>
          </w:tcPr>
          <w:p w:rsidR="009F13BD" w:rsidRPr="009F13BD" w:rsidRDefault="009F13BD" w:rsidP="009F13BD">
            <w:pPr>
              <w:pStyle w:val="ROMANOS"/>
              <w:spacing w:after="68"/>
              <w:ind w:left="0" w:firstLine="0"/>
              <w:rPr>
                <w:rFonts w:ascii="Verdana" w:hAnsi="Verdana"/>
                <w:sz w:val="16"/>
                <w:szCs w:val="16"/>
                <w:lang w:val="en-US"/>
              </w:rPr>
            </w:pPr>
            <w:r w:rsidRPr="009F13BD">
              <w:rPr>
                <w:rFonts w:ascii="Verdana" w:hAnsi="Verdana"/>
                <w:sz w:val="16"/>
                <w:szCs w:val="16"/>
                <w:lang w:val="en-US"/>
              </w:rPr>
              <w:t>Only those products that are available at all moments of performing the sampling must be considered as family.</w:t>
            </w:r>
          </w:p>
        </w:tc>
      </w:tr>
      <w:tr w:rsidR="009F13BD" w:rsidRPr="009F13BD" w:rsidTr="00377477">
        <w:tc>
          <w:tcPr>
            <w:tcW w:w="4788" w:type="dxa"/>
          </w:tcPr>
          <w:p w:rsidR="009F13BD" w:rsidRPr="009F13BD" w:rsidRDefault="009F13BD" w:rsidP="009F13BD">
            <w:pPr>
              <w:pStyle w:val="ROMANOS"/>
              <w:spacing w:after="68"/>
              <w:ind w:left="0" w:firstLine="0"/>
              <w:jc w:val="right"/>
              <w:rPr>
                <w:rFonts w:ascii="Verdana" w:hAnsi="Verdana"/>
                <w:i/>
                <w:color w:val="0000FA"/>
                <w:sz w:val="16"/>
                <w:szCs w:val="16"/>
                <w:lang w:val="en-US"/>
              </w:rPr>
            </w:pPr>
            <w:r w:rsidRPr="009F13BD">
              <w:rPr>
                <w:rFonts w:ascii="Verdana" w:hAnsi="Verdana"/>
                <w:i/>
                <w:color w:val="0000FA"/>
                <w:sz w:val="16"/>
                <w:szCs w:val="16"/>
                <w:lang w:val="en-US"/>
              </w:rPr>
              <w:t>Sección reformada DOF 24-03-2017</w:t>
            </w:r>
          </w:p>
        </w:tc>
        <w:tc>
          <w:tcPr>
            <w:tcW w:w="4788" w:type="dxa"/>
          </w:tcPr>
          <w:p w:rsidR="009F13BD" w:rsidRPr="009F13BD" w:rsidRDefault="009F13BD" w:rsidP="009F13BD">
            <w:pPr>
              <w:pStyle w:val="ROMANOS"/>
              <w:spacing w:after="68"/>
              <w:ind w:left="0" w:firstLine="0"/>
              <w:jc w:val="right"/>
              <w:rPr>
                <w:rFonts w:ascii="Verdana" w:hAnsi="Verdana"/>
                <w:i/>
                <w:color w:val="0000FA"/>
                <w:sz w:val="16"/>
                <w:szCs w:val="16"/>
                <w:lang w:val="en-US"/>
              </w:rPr>
            </w:pPr>
            <w:r w:rsidRPr="009F13BD">
              <w:rPr>
                <w:rFonts w:ascii="Verdana" w:hAnsi="Verdana"/>
                <w:i/>
                <w:color w:val="0000FA"/>
                <w:sz w:val="16"/>
                <w:szCs w:val="16"/>
                <w:lang w:val="en-US"/>
              </w:rPr>
              <w:t>Section reformed DOF 24-03-2017</w:t>
            </w:r>
          </w:p>
        </w:tc>
      </w:tr>
      <w:tr w:rsidR="00377477" w:rsidRPr="00063CB8" w:rsidTr="00377477">
        <w:tc>
          <w:tcPr>
            <w:tcW w:w="4788" w:type="dxa"/>
          </w:tcPr>
          <w:p w:rsidR="00377477" w:rsidRPr="00377477" w:rsidRDefault="00377477" w:rsidP="003C1A55">
            <w:pPr>
              <w:pStyle w:val="Texto"/>
              <w:spacing w:after="68"/>
              <w:ind w:firstLine="0"/>
              <w:rPr>
                <w:rFonts w:ascii="Verdana" w:hAnsi="Verdana"/>
                <w:bCs/>
                <w:sz w:val="16"/>
                <w:szCs w:val="16"/>
              </w:rPr>
            </w:pPr>
            <w:r w:rsidRPr="00377477">
              <w:rPr>
                <w:rFonts w:ascii="Verdana" w:hAnsi="Verdana"/>
                <w:b/>
                <w:sz w:val="16"/>
                <w:szCs w:val="16"/>
              </w:rPr>
              <w:t xml:space="preserve">8.3 </w:t>
            </w:r>
            <w:r w:rsidRPr="00377477">
              <w:rPr>
                <w:rFonts w:ascii="Verdana" w:hAnsi="Verdana"/>
                <w:sz w:val="16"/>
                <w:szCs w:val="16"/>
              </w:rPr>
              <w:t>Información requerida para solicitar el certificado</w:t>
            </w:r>
          </w:p>
        </w:tc>
        <w:tc>
          <w:tcPr>
            <w:tcW w:w="4788" w:type="dxa"/>
          </w:tcPr>
          <w:p w:rsidR="00377477" w:rsidRPr="00213B7C" w:rsidRDefault="00213B7C" w:rsidP="00377477">
            <w:pPr>
              <w:pStyle w:val="Texto"/>
              <w:spacing w:after="68"/>
              <w:ind w:firstLine="0"/>
              <w:rPr>
                <w:rFonts w:ascii="Verdana" w:hAnsi="Verdana"/>
                <w:sz w:val="16"/>
                <w:szCs w:val="16"/>
                <w:lang w:val="en-US"/>
              </w:rPr>
            </w:pPr>
            <w:r>
              <w:rPr>
                <w:rFonts w:ascii="Verdana" w:hAnsi="Verdana"/>
                <w:b/>
                <w:sz w:val="16"/>
                <w:szCs w:val="16"/>
                <w:lang w:val="en-US"/>
              </w:rPr>
              <w:t xml:space="preserve">8.3 </w:t>
            </w:r>
            <w:r>
              <w:rPr>
                <w:rFonts w:ascii="Verdana" w:hAnsi="Verdana"/>
                <w:sz w:val="16"/>
                <w:szCs w:val="16"/>
                <w:lang w:val="en-US"/>
              </w:rPr>
              <w:t>Information required for requesting the certificate.</w:t>
            </w:r>
          </w:p>
        </w:tc>
      </w:tr>
      <w:tr w:rsidR="00377477" w:rsidRPr="00063CB8" w:rsidTr="00377477">
        <w:tc>
          <w:tcPr>
            <w:tcW w:w="4788" w:type="dxa"/>
          </w:tcPr>
          <w:p w:rsidR="00377477" w:rsidRPr="00377477" w:rsidRDefault="00377477" w:rsidP="003C1A55">
            <w:pPr>
              <w:pStyle w:val="Texto"/>
              <w:spacing w:after="68"/>
              <w:ind w:firstLine="0"/>
              <w:rPr>
                <w:rFonts w:ascii="Verdana" w:hAnsi="Verdana"/>
                <w:sz w:val="16"/>
                <w:szCs w:val="16"/>
              </w:rPr>
            </w:pPr>
            <w:r w:rsidRPr="00377477">
              <w:rPr>
                <w:rFonts w:ascii="Verdana" w:hAnsi="Verdana"/>
                <w:b/>
                <w:bCs/>
                <w:sz w:val="16"/>
                <w:szCs w:val="16"/>
              </w:rPr>
              <w:t xml:space="preserve">8.3.1 </w:t>
            </w:r>
            <w:r w:rsidRPr="00377477">
              <w:rPr>
                <w:rFonts w:ascii="Verdana" w:hAnsi="Verdana"/>
                <w:bCs/>
                <w:sz w:val="16"/>
                <w:szCs w:val="16"/>
              </w:rPr>
              <w:t xml:space="preserve">Para obtener el certificado a través de las modalidades indicadas en el numeral 8.1.4, se </w:t>
            </w:r>
            <w:r w:rsidRPr="00377477">
              <w:rPr>
                <w:rFonts w:ascii="Verdana" w:hAnsi="Verdana"/>
                <w:sz w:val="16"/>
                <w:szCs w:val="16"/>
              </w:rPr>
              <w:t>deberán presentar ante el organismo de certificación, los documentos</w:t>
            </w:r>
            <w:r w:rsidRPr="00377477">
              <w:rPr>
                <w:rFonts w:ascii="Verdana" w:hAnsi="Verdana"/>
                <w:bCs/>
                <w:sz w:val="16"/>
                <w:szCs w:val="16"/>
              </w:rPr>
              <w:t xml:space="preserve"> indicados en </w:t>
            </w:r>
            <w:r w:rsidRPr="00377477">
              <w:rPr>
                <w:rFonts w:ascii="Verdana" w:hAnsi="Verdana"/>
                <w:sz w:val="16"/>
                <w:szCs w:val="16"/>
              </w:rPr>
              <w:t xml:space="preserve">el </w:t>
            </w:r>
            <w:r w:rsidRPr="00377477">
              <w:rPr>
                <w:rFonts w:ascii="Verdana" w:hAnsi="Verdana"/>
                <w:bCs/>
                <w:sz w:val="16"/>
                <w:szCs w:val="16"/>
              </w:rPr>
              <w:t xml:space="preserve">Procedimiento para la evaluación de la conformidad de normas oficiales mexicanas expedidas por </w:t>
            </w:r>
            <w:smartTag w:uri="urn:schemas-microsoft-com:office:smarttags" w:element="PersonName">
              <w:smartTagPr>
                <w:attr w:name="ProductID" w:val="La Secretar￭a"/>
              </w:smartTagPr>
              <w:r w:rsidRPr="00377477">
                <w:rPr>
                  <w:rFonts w:ascii="Verdana" w:hAnsi="Verdana"/>
                  <w:bCs/>
                  <w:sz w:val="16"/>
                  <w:szCs w:val="16"/>
                </w:rPr>
                <w:t>la Secretaría</w:t>
              </w:r>
            </w:smartTag>
            <w:r w:rsidRPr="00377477">
              <w:rPr>
                <w:rFonts w:ascii="Verdana" w:hAnsi="Verdana"/>
                <w:bCs/>
                <w:sz w:val="16"/>
                <w:szCs w:val="16"/>
              </w:rPr>
              <w:t xml:space="preserve"> del Trabajo y Previsión Social, publicado en el Diario Oficial de </w:t>
            </w:r>
            <w:smartTag w:uri="urn:schemas-microsoft-com:office:smarttags" w:element="PersonName">
              <w:smartTagPr>
                <w:attr w:name="ProductID" w:val="la Federaci￳n"/>
              </w:smartTagPr>
              <w:r w:rsidRPr="00377477">
                <w:rPr>
                  <w:rFonts w:ascii="Verdana" w:hAnsi="Verdana"/>
                  <w:bCs/>
                  <w:sz w:val="16"/>
                  <w:szCs w:val="16"/>
                </w:rPr>
                <w:t>la Federación</w:t>
              </w:r>
            </w:smartTag>
            <w:r w:rsidRPr="00377477">
              <w:rPr>
                <w:rFonts w:ascii="Verdana" w:hAnsi="Verdana"/>
                <w:bCs/>
                <w:sz w:val="16"/>
                <w:szCs w:val="16"/>
              </w:rPr>
              <w:t xml:space="preserve"> de 20 de octubre de 2006</w:t>
            </w:r>
            <w:r w:rsidRPr="00377477">
              <w:rPr>
                <w:rFonts w:ascii="Verdana" w:hAnsi="Verdana"/>
                <w:sz w:val="16"/>
                <w:szCs w:val="16"/>
              </w:rPr>
              <w:t>, de acuerdo con lo siguiente:</w:t>
            </w:r>
          </w:p>
        </w:tc>
        <w:tc>
          <w:tcPr>
            <w:tcW w:w="4788" w:type="dxa"/>
          </w:tcPr>
          <w:p w:rsidR="00377477" w:rsidRPr="00213B7C" w:rsidRDefault="00213B7C" w:rsidP="00377477">
            <w:pPr>
              <w:pStyle w:val="Texto"/>
              <w:spacing w:after="68"/>
              <w:ind w:firstLine="0"/>
              <w:rPr>
                <w:rFonts w:ascii="Verdana" w:hAnsi="Verdana"/>
                <w:bCs/>
                <w:sz w:val="16"/>
                <w:szCs w:val="16"/>
                <w:lang w:val="en-US"/>
              </w:rPr>
            </w:pPr>
            <w:r>
              <w:rPr>
                <w:rFonts w:ascii="Verdana" w:hAnsi="Verdana"/>
                <w:b/>
                <w:bCs/>
                <w:sz w:val="16"/>
                <w:szCs w:val="16"/>
                <w:lang w:val="en-US"/>
              </w:rPr>
              <w:t xml:space="preserve">8.3.1 </w:t>
            </w:r>
            <w:r>
              <w:rPr>
                <w:rFonts w:ascii="Verdana" w:hAnsi="Verdana"/>
                <w:bCs/>
                <w:sz w:val="16"/>
                <w:szCs w:val="16"/>
                <w:lang w:val="en-US"/>
              </w:rPr>
              <w:t>In order to obtain the certificate through the categories indicated in number 8.1.4 must be presented to the certification entity, the documents indicated in the Procedure for the evaluation of conformity of Official Mexican Standards issued by the Secretary of Labor and Social Welfare, published in the Official Daily of the Federation on the 20</w:t>
            </w:r>
            <w:r w:rsidRPr="00213B7C">
              <w:rPr>
                <w:rFonts w:ascii="Verdana" w:hAnsi="Verdana"/>
                <w:bCs/>
                <w:sz w:val="16"/>
                <w:szCs w:val="16"/>
                <w:vertAlign w:val="superscript"/>
                <w:lang w:val="en-US"/>
              </w:rPr>
              <w:t>th</w:t>
            </w:r>
            <w:r>
              <w:rPr>
                <w:rFonts w:ascii="Verdana" w:hAnsi="Verdana"/>
                <w:bCs/>
                <w:sz w:val="16"/>
                <w:szCs w:val="16"/>
                <w:lang w:val="en-US"/>
              </w:rPr>
              <w:t xml:space="preserve"> of October of 2006, according to the following: </w:t>
            </w:r>
          </w:p>
        </w:tc>
      </w:tr>
      <w:tr w:rsidR="00213B7C" w:rsidRPr="00063CB8" w:rsidTr="00377477">
        <w:tc>
          <w:tcPr>
            <w:tcW w:w="4788" w:type="dxa"/>
          </w:tcPr>
          <w:p w:rsidR="00213B7C" w:rsidRPr="00213B7C" w:rsidRDefault="00213B7C" w:rsidP="003C1A55">
            <w:pPr>
              <w:pStyle w:val="Texto"/>
              <w:spacing w:after="68"/>
              <w:ind w:firstLine="0"/>
              <w:rPr>
                <w:rFonts w:ascii="Verdana" w:hAnsi="Verdana"/>
                <w:b/>
                <w:bCs/>
                <w:sz w:val="16"/>
                <w:szCs w:val="16"/>
                <w:lang w:val="en-US"/>
              </w:rPr>
            </w:pPr>
          </w:p>
        </w:tc>
        <w:tc>
          <w:tcPr>
            <w:tcW w:w="4788" w:type="dxa"/>
          </w:tcPr>
          <w:p w:rsidR="00213B7C" w:rsidRDefault="00213B7C" w:rsidP="00377477">
            <w:pPr>
              <w:pStyle w:val="Texto"/>
              <w:spacing w:after="68"/>
              <w:ind w:firstLine="0"/>
              <w:rPr>
                <w:rFonts w:ascii="Verdana" w:hAnsi="Verdana"/>
                <w:b/>
                <w:bCs/>
                <w:sz w:val="16"/>
                <w:szCs w:val="16"/>
                <w:lang w:val="en-US"/>
              </w:rPr>
            </w:pPr>
          </w:p>
        </w:tc>
      </w:tr>
    </w:tbl>
    <w:p w:rsidR="00377477" w:rsidRPr="00213B7C" w:rsidRDefault="00377477" w:rsidP="003318B9">
      <w:pPr>
        <w:pStyle w:val="Texto"/>
        <w:spacing w:after="68"/>
        <w:rPr>
          <w:rFonts w:ascii="Verdana" w:hAnsi="Verdana"/>
          <w:bCs/>
          <w:sz w:val="16"/>
          <w:szCs w:val="16"/>
          <w:lang w:val="en-US"/>
        </w:rPr>
      </w:pPr>
    </w:p>
    <w:tbl>
      <w:tblPr>
        <w:tblW w:w="0" w:type="auto"/>
        <w:jc w:val="center"/>
        <w:tblLook w:val="01E0" w:firstRow="1" w:lastRow="1" w:firstColumn="1" w:lastColumn="1" w:noHBand="0" w:noVBand="0"/>
      </w:tblPr>
      <w:tblGrid>
        <w:gridCol w:w="2268"/>
        <w:gridCol w:w="567"/>
        <w:gridCol w:w="2268"/>
      </w:tblGrid>
      <w:tr w:rsidR="003318B9" w:rsidTr="003318B9">
        <w:trPr>
          <w:jc w:val="center"/>
        </w:trPr>
        <w:tc>
          <w:tcPr>
            <w:tcW w:w="2268" w:type="dxa"/>
            <w:vAlign w:val="center"/>
            <w:hideMark/>
          </w:tcPr>
          <w:p w:rsidR="003318B9" w:rsidRDefault="003318B9">
            <w:pPr>
              <w:pStyle w:val="Texto"/>
              <w:spacing w:after="68"/>
              <w:ind w:firstLine="0"/>
              <w:rPr>
                <w:rFonts w:ascii="Verdana" w:hAnsi="Verdana"/>
                <w:sz w:val="16"/>
                <w:szCs w:val="16"/>
              </w:rPr>
            </w:pPr>
            <w:r>
              <w:rPr>
                <w:rFonts w:ascii="Verdana" w:hAnsi="Verdana"/>
                <w:sz w:val="16"/>
                <w:szCs w:val="16"/>
              </w:rPr>
              <w:t>Modalidad a) y d)</w:t>
            </w:r>
          </w:p>
        </w:tc>
        <w:tc>
          <w:tcPr>
            <w:tcW w:w="567" w:type="dxa"/>
            <w:vAlign w:val="center"/>
          </w:tcPr>
          <w:p w:rsidR="003318B9" w:rsidRDefault="003318B9">
            <w:pPr>
              <w:pStyle w:val="Texto"/>
              <w:spacing w:after="68"/>
              <w:ind w:firstLine="0"/>
              <w:rPr>
                <w:rFonts w:ascii="Verdana" w:hAnsi="Verdana"/>
                <w:sz w:val="16"/>
                <w:szCs w:val="16"/>
              </w:rPr>
            </w:pPr>
          </w:p>
        </w:tc>
        <w:tc>
          <w:tcPr>
            <w:tcW w:w="2268" w:type="dxa"/>
            <w:hideMark/>
          </w:tcPr>
          <w:p w:rsidR="003318B9" w:rsidRDefault="003318B9">
            <w:pPr>
              <w:pStyle w:val="Texto"/>
              <w:spacing w:after="68"/>
              <w:ind w:firstLine="0"/>
              <w:rPr>
                <w:rFonts w:ascii="Verdana" w:hAnsi="Verdana"/>
                <w:sz w:val="16"/>
                <w:szCs w:val="16"/>
              </w:rPr>
            </w:pPr>
            <w:r>
              <w:rPr>
                <w:rFonts w:ascii="Verdana" w:hAnsi="Verdana"/>
                <w:sz w:val="16"/>
                <w:szCs w:val="16"/>
              </w:rPr>
              <w:t>Artículo 22</w:t>
            </w:r>
          </w:p>
        </w:tc>
      </w:tr>
      <w:tr w:rsidR="003318B9" w:rsidTr="003318B9">
        <w:trPr>
          <w:jc w:val="center"/>
        </w:trPr>
        <w:tc>
          <w:tcPr>
            <w:tcW w:w="2268" w:type="dxa"/>
            <w:vAlign w:val="center"/>
            <w:hideMark/>
          </w:tcPr>
          <w:p w:rsidR="003318B9" w:rsidRDefault="003318B9">
            <w:pPr>
              <w:pStyle w:val="Texto"/>
              <w:spacing w:after="68"/>
              <w:ind w:firstLine="0"/>
              <w:rPr>
                <w:rFonts w:ascii="Verdana" w:hAnsi="Verdana"/>
                <w:sz w:val="16"/>
                <w:szCs w:val="16"/>
              </w:rPr>
            </w:pPr>
            <w:r>
              <w:rPr>
                <w:rFonts w:ascii="Verdana" w:hAnsi="Verdana"/>
                <w:sz w:val="16"/>
                <w:szCs w:val="16"/>
              </w:rPr>
              <w:t>Modalidad b)</w:t>
            </w:r>
          </w:p>
        </w:tc>
        <w:tc>
          <w:tcPr>
            <w:tcW w:w="567" w:type="dxa"/>
            <w:vAlign w:val="center"/>
          </w:tcPr>
          <w:p w:rsidR="003318B9" w:rsidRDefault="003318B9">
            <w:pPr>
              <w:pStyle w:val="Texto"/>
              <w:spacing w:after="68"/>
              <w:ind w:firstLine="0"/>
              <w:rPr>
                <w:rFonts w:ascii="Verdana" w:hAnsi="Verdana"/>
                <w:sz w:val="16"/>
                <w:szCs w:val="16"/>
              </w:rPr>
            </w:pPr>
          </w:p>
        </w:tc>
        <w:tc>
          <w:tcPr>
            <w:tcW w:w="2268" w:type="dxa"/>
            <w:hideMark/>
          </w:tcPr>
          <w:p w:rsidR="003318B9" w:rsidRDefault="003318B9">
            <w:pPr>
              <w:pStyle w:val="Texto"/>
              <w:spacing w:after="68"/>
              <w:ind w:firstLine="0"/>
              <w:rPr>
                <w:rFonts w:ascii="Verdana" w:hAnsi="Verdana"/>
                <w:sz w:val="16"/>
                <w:szCs w:val="16"/>
              </w:rPr>
            </w:pPr>
            <w:r>
              <w:rPr>
                <w:rFonts w:ascii="Verdana" w:hAnsi="Verdana"/>
                <w:sz w:val="16"/>
                <w:szCs w:val="16"/>
              </w:rPr>
              <w:t>Artículo 23 y 24</w:t>
            </w:r>
          </w:p>
        </w:tc>
      </w:tr>
      <w:tr w:rsidR="003318B9" w:rsidTr="003318B9">
        <w:trPr>
          <w:jc w:val="center"/>
        </w:trPr>
        <w:tc>
          <w:tcPr>
            <w:tcW w:w="2268" w:type="dxa"/>
            <w:vAlign w:val="center"/>
            <w:hideMark/>
          </w:tcPr>
          <w:p w:rsidR="003318B9" w:rsidRDefault="003318B9">
            <w:pPr>
              <w:pStyle w:val="Texto"/>
              <w:spacing w:after="68"/>
              <w:ind w:firstLine="0"/>
              <w:rPr>
                <w:rFonts w:ascii="Verdana" w:hAnsi="Verdana"/>
                <w:sz w:val="16"/>
                <w:szCs w:val="16"/>
              </w:rPr>
            </w:pPr>
            <w:r>
              <w:rPr>
                <w:rFonts w:ascii="Verdana" w:hAnsi="Verdana"/>
                <w:sz w:val="16"/>
                <w:szCs w:val="16"/>
              </w:rPr>
              <w:t>Modalidad c)</w:t>
            </w:r>
          </w:p>
        </w:tc>
        <w:tc>
          <w:tcPr>
            <w:tcW w:w="567" w:type="dxa"/>
            <w:vAlign w:val="center"/>
          </w:tcPr>
          <w:p w:rsidR="003318B9" w:rsidRDefault="003318B9">
            <w:pPr>
              <w:pStyle w:val="Texto"/>
              <w:spacing w:after="68"/>
              <w:ind w:firstLine="0"/>
              <w:rPr>
                <w:rFonts w:ascii="Verdana" w:hAnsi="Verdana"/>
                <w:sz w:val="16"/>
                <w:szCs w:val="16"/>
              </w:rPr>
            </w:pPr>
          </w:p>
        </w:tc>
        <w:tc>
          <w:tcPr>
            <w:tcW w:w="2268" w:type="dxa"/>
            <w:hideMark/>
          </w:tcPr>
          <w:p w:rsidR="003318B9" w:rsidRDefault="003318B9">
            <w:pPr>
              <w:pStyle w:val="Texto"/>
              <w:spacing w:after="68"/>
              <w:ind w:firstLine="0"/>
              <w:rPr>
                <w:rFonts w:ascii="Verdana" w:hAnsi="Verdana"/>
                <w:sz w:val="16"/>
                <w:szCs w:val="16"/>
              </w:rPr>
            </w:pPr>
            <w:r>
              <w:rPr>
                <w:rFonts w:ascii="Verdana" w:hAnsi="Verdana"/>
                <w:sz w:val="16"/>
                <w:szCs w:val="16"/>
              </w:rPr>
              <w:t>Artículo 25</w:t>
            </w:r>
          </w:p>
        </w:tc>
      </w:tr>
    </w:tbl>
    <w:p w:rsidR="003318B9" w:rsidRDefault="003318B9" w:rsidP="003318B9">
      <w:pPr>
        <w:pStyle w:val="Texto"/>
        <w:spacing w:after="68"/>
        <w:rPr>
          <w:rFonts w:ascii="Verdana" w:hAnsi="Verdana"/>
          <w:bCs/>
          <w:sz w:val="16"/>
          <w:szCs w:val="16"/>
        </w:rPr>
      </w:pPr>
    </w:p>
    <w:tbl>
      <w:tblPr>
        <w:tblW w:w="0" w:type="auto"/>
        <w:jc w:val="center"/>
        <w:tblLook w:val="01E0" w:firstRow="1" w:lastRow="1" w:firstColumn="1" w:lastColumn="1" w:noHBand="0" w:noVBand="0"/>
      </w:tblPr>
      <w:tblGrid>
        <w:gridCol w:w="2268"/>
        <w:gridCol w:w="567"/>
        <w:gridCol w:w="2268"/>
      </w:tblGrid>
      <w:tr w:rsidR="00A73325" w:rsidTr="00A73325">
        <w:trPr>
          <w:jc w:val="center"/>
        </w:trPr>
        <w:tc>
          <w:tcPr>
            <w:tcW w:w="2268" w:type="dxa"/>
            <w:vAlign w:val="center"/>
            <w:hideMark/>
          </w:tcPr>
          <w:p w:rsidR="00A73325" w:rsidRDefault="00A73325" w:rsidP="00A73325">
            <w:pPr>
              <w:pStyle w:val="Texto"/>
              <w:spacing w:after="68"/>
              <w:ind w:firstLine="0"/>
              <w:rPr>
                <w:rFonts w:ascii="Verdana" w:hAnsi="Verdana"/>
                <w:sz w:val="16"/>
                <w:szCs w:val="16"/>
              </w:rPr>
            </w:pPr>
            <w:r>
              <w:rPr>
                <w:rFonts w:ascii="Verdana" w:hAnsi="Verdana"/>
                <w:sz w:val="16"/>
                <w:szCs w:val="16"/>
              </w:rPr>
              <w:t>Category a) and d)</w:t>
            </w:r>
          </w:p>
        </w:tc>
        <w:tc>
          <w:tcPr>
            <w:tcW w:w="567" w:type="dxa"/>
            <w:vAlign w:val="center"/>
          </w:tcPr>
          <w:p w:rsidR="00A73325" w:rsidRDefault="00A73325" w:rsidP="00A73325">
            <w:pPr>
              <w:pStyle w:val="Texto"/>
              <w:spacing w:after="68"/>
              <w:ind w:firstLine="0"/>
              <w:rPr>
                <w:rFonts w:ascii="Verdana" w:hAnsi="Verdana"/>
                <w:sz w:val="16"/>
                <w:szCs w:val="16"/>
              </w:rPr>
            </w:pPr>
          </w:p>
        </w:tc>
        <w:tc>
          <w:tcPr>
            <w:tcW w:w="2268" w:type="dxa"/>
            <w:hideMark/>
          </w:tcPr>
          <w:p w:rsidR="00A73325" w:rsidRDefault="00A73325" w:rsidP="00A73325">
            <w:pPr>
              <w:pStyle w:val="Texto"/>
              <w:spacing w:after="68"/>
              <w:ind w:firstLine="0"/>
              <w:rPr>
                <w:rFonts w:ascii="Verdana" w:hAnsi="Verdana"/>
                <w:sz w:val="16"/>
                <w:szCs w:val="16"/>
              </w:rPr>
            </w:pPr>
            <w:r>
              <w:rPr>
                <w:rFonts w:ascii="Verdana" w:hAnsi="Verdana"/>
                <w:sz w:val="16"/>
                <w:szCs w:val="16"/>
              </w:rPr>
              <w:t>Article 22</w:t>
            </w:r>
          </w:p>
        </w:tc>
      </w:tr>
      <w:tr w:rsidR="00A73325" w:rsidTr="00A73325">
        <w:trPr>
          <w:jc w:val="center"/>
        </w:trPr>
        <w:tc>
          <w:tcPr>
            <w:tcW w:w="2268" w:type="dxa"/>
            <w:vAlign w:val="center"/>
            <w:hideMark/>
          </w:tcPr>
          <w:p w:rsidR="00A73325" w:rsidRDefault="00A73325" w:rsidP="00A73325">
            <w:pPr>
              <w:pStyle w:val="Texto"/>
              <w:spacing w:after="68"/>
              <w:ind w:firstLine="0"/>
              <w:rPr>
                <w:rFonts w:ascii="Verdana" w:hAnsi="Verdana"/>
                <w:sz w:val="16"/>
                <w:szCs w:val="16"/>
              </w:rPr>
            </w:pPr>
            <w:r>
              <w:rPr>
                <w:rFonts w:ascii="Verdana" w:hAnsi="Verdana"/>
                <w:sz w:val="16"/>
                <w:szCs w:val="16"/>
              </w:rPr>
              <w:t>Category b)</w:t>
            </w:r>
          </w:p>
        </w:tc>
        <w:tc>
          <w:tcPr>
            <w:tcW w:w="567" w:type="dxa"/>
            <w:vAlign w:val="center"/>
          </w:tcPr>
          <w:p w:rsidR="00A73325" w:rsidRDefault="00A73325" w:rsidP="00A73325">
            <w:pPr>
              <w:pStyle w:val="Texto"/>
              <w:spacing w:after="68"/>
              <w:ind w:firstLine="0"/>
              <w:rPr>
                <w:rFonts w:ascii="Verdana" w:hAnsi="Verdana"/>
                <w:sz w:val="16"/>
                <w:szCs w:val="16"/>
              </w:rPr>
            </w:pPr>
          </w:p>
        </w:tc>
        <w:tc>
          <w:tcPr>
            <w:tcW w:w="2268" w:type="dxa"/>
            <w:hideMark/>
          </w:tcPr>
          <w:p w:rsidR="00A73325" w:rsidRDefault="00A73325" w:rsidP="00A73325">
            <w:pPr>
              <w:pStyle w:val="Texto"/>
              <w:spacing w:after="68"/>
              <w:ind w:firstLine="0"/>
              <w:rPr>
                <w:rFonts w:ascii="Verdana" w:hAnsi="Verdana"/>
                <w:sz w:val="16"/>
                <w:szCs w:val="16"/>
              </w:rPr>
            </w:pPr>
            <w:r>
              <w:rPr>
                <w:rFonts w:ascii="Verdana" w:hAnsi="Verdana"/>
                <w:sz w:val="16"/>
                <w:szCs w:val="16"/>
              </w:rPr>
              <w:t>Article 23 and 24</w:t>
            </w:r>
          </w:p>
        </w:tc>
      </w:tr>
      <w:tr w:rsidR="00A73325" w:rsidTr="00A73325">
        <w:trPr>
          <w:jc w:val="center"/>
        </w:trPr>
        <w:tc>
          <w:tcPr>
            <w:tcW w:w="2268" w:type="dxa"/>
            <w:vAlign w:val="center"/>
            <w:hideMark/>
          </w:tcPr>
          <w:p w:rsidR="00A73325" w:rsidRDefault="00A73325" w:rsidP="00A73325">
            <w:pPr>
              <w:pStyle w:val="Texto"/>
              <w:spacing w:after="68"/>
              <w:ind w:firstLine="0"/>
              <w:rPr>
                <w:rFonts w:ascii="Verdana" w:hAnsi="Verdana"/>
                <w:sz w:val="16"/>
                <w:szCs w:val="16"/>
              </w:rPr>
            </w:pPr>
            <w:r>
              <w:rPr>
                <w:rFonts w:ascii="Verdana" w:hAnsi="Verdana"/>
                <w:sz w:val="16"/>
                <w:szCs w:val="16"/>
              </w:rPr>
              <w:t>Category c)</w:t>
            </w:r>
          </w:p>
        </w:tc>
        <w:tc>
          <w:tcPr>
            <w:tcW w:w="567" w:type="dxa"/>
            <w:vAlign w:val="center"/>
          </w:tcPr>
          <w:p w:rsidR="00A73325" w:rsidRDefault="00A73325" w:rsidP="00A73325">
            <w:pPr>
              <w:pStyle w:val="Texto"/>
              <w:spacing w:after="68"/>
              <w:ind w:firstLine="0"/>
              <w:rPr>
                <w:rFonts w:ascii="Verdana" w:hAnsi="Verdana"/>
                <w:sz w:val="16"/>
                <w:szCs w:val="16"/>
              </w:rPr>
            </w:pPr>
          </w:p>
        </w:tc>
        <w:tc>
          <w:tcPr>
            <w:tcW w:w="2268" w:type="dxa"/>
            <w:hideMark/>
          </w:tcPr>
          <w:p w:rsidR="00A73325" w:rsidRDefault="00A73325" w:rsidP="00A73325">
            <w:pPr>
              <w:pStyle w:val="Texto"/>
              <w:spacing w:after="68"/>
              <w:ind w:firstLine="0"/>
              <w:rPr>
                <w:rFonts w:ascii="Verdana" w:hAnsi="Verdana"/>
                <w:sz w:val="16"/>
                <w:szCs w:val="16"/>
              </w:rPr>
            </w:pPr>
            <w:r>
              <w:rPr>
                <w:rFonts w:ascii="Verdana" w:hAnsi="Verdana"/>
                <w:sz w:val="16"/>
                <w:szCs w:val="16"/>
              </w:rPr>
              <w:t>Article 25</w:t>
            </w:r>
          </w:p>
        </w:tc>
      </w:tr>
    </w:tbl>
    <w:p w:rsidR="00A73325" w:rsidRDefault="00A73325" w:rsidP="003318B9">
      <w:pPr>
        <w:pStyle w:val="Texto"/>
        <w:spacing w:after="68"/>
        <w:rPr>
          <w:rFonts w:ascii="Verdana" w:hAnsi="Verdana"/>
          <w:bCs/>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377477" w:rsidRPr="00063CB8" w:rsidTr="00377477">
        <w:tc>
          <w:tcPr>
            <w:tcW w:w="4788" w:type="dxa"/>
          </w:tcPr>
          <w:p w:rsidR="00377477" w:rsidRPr="00377477" w:rsidRDefault="00377477" w:rsidP="003C1A55">
            <w:pPr>
              <w:pStyle w:val="Texto"/>
              <w:spacing w:after="68"/>
              <w:ind w:firstLine="0"/>
              <w:rPr>
                <w:rFonts w:ascii="Verdana" w:hAnsi="Verdana"/>
                <w:bCs/>
                <w:sz w:val="16"/>
                <w:szCs w:val="16"/>
              </w:rPr>
            </w:pPr>
            <w:r w:rsidRPr="00377477">
              <w:rPr>
                <w:rFonts w:ascii="Verdana" w:hAnsi="Verdana"/>
                <w:b/>
                <w:sz w:val="16"/>
                <w:szCs w:val="16"/>
              </w:rPr>
              <w:t xml:space="preserve">8.3.2 </w:t>
            </w:r>
            <w:r w:rsidRPr="00377477">
              <w:rPr>
                <w:rFonts w:ascii="Verdana" w:hAnsi="Verdana"/>
                <w:sz w:val="16"/>
                <w:szCs w:val="16"/>
              </w:rPr>
              <w:t>En lo referente a la información técnica a que aluden dichos artículos, se deberá presentar la que a continuación se precisa:</w:t>
            </w:r>
          </w:p>
        </w:tc>
        <w:tc>
          <w:tcPr>
            <w:tcW w:w="4788" w:type="dxa"/>
          </w:tcPr>
          <w:p w:rsidR="00377477" w:rsidRPr="00E231B4" w:rsidRDefault="00A73325" w:rsidP="003C1A55">
            <w:pPr>
              <w:pStyle w:val="Texto"/>
              <w:spacing w:after="68"/>
              <w:ind w:firstLine="0"/>
              <w:rPr>
                <w:rFonts w:ascii="Verdana" w:hAnsi="Verdana"/>
                <w:sz w:val="16"/>
                <w:szCs w:val="16"/>
                <w:lang w:val="en-US"/>
              </w:rPr>
            </w:pPr>
            <w:r w:rsidRPr="00E231B4">
              <w:rPr>
                <w:rFonts w:ascii="Verdana" w:hAnsi="Verdana"/>
                <w:b/>
                <w:sz w:val="16"/>
                <w:szCs w:val="16"/>
                <w:lang w:val="en-US"/>
              </w:rPr>
              <w:t xml:space="preserve">8.3.2 </w:t>
            </w:r>
            <w:r w:rsidRPr="00E231B4">
              <w:rPr>
                <w:rFonts w:ascii="Verdana" w:hAnsi="Verdana"/>
                <w:sz w:val="16"/>
                <w:szCs w:val="16"/>
                <w:lang w:val="en-US"/>
              </w:rPr>
              <w:t xml:space="preserve">In reference to the technical information referred to in said articles, that detailed in the following must be presented: </w:t>
            </w:r>
          </w:p>
        </w:tc>
      </w:tr>
      <w:tr w:rsidR="00377477" w:rsidRPr="00063CB8" w:rsidTr="00377477">
        <w:tc>
          <w:tcPr>
            <w:tcW w:w="4788" w:type="dxa"/>
          </w:tcPr>
          <w:p w:rsidR="00377477" w:rsidRPr="00A73325" w:rsidRDefault="00A73325" w:rsidP="00A73325">
            <w:pPr>
              <w:pStyle w:val="ROMANOS"/>
              <w:numPr>
                <w:ilvl w:val="0"/>
                <w:numId w:val="40"/>
              </w:numPr>
              <w:spacing w:after="68"/>
              <w:rPr>
                <w:rFonts w:ascii="Verdana" w:hAnsi="Verdana"/>
                <w:b/>
                <w:bCs/>
                <w:sz w:val="16"/>
                <w:szCs w:val="16"/>
              </w:rPr>
            </w:pPr>
            <w:r>
              <w:rPr>
                <w:rFonts w:ascii="Verdana" w:hAnsi="Verdana"/>
                <w:sz w:val="16"/>
                <w:szCs w:val="16"/>
              </w:rPr>
              <w:t xml:space="preserve">Solicitud </w:t>
            </w:r>
            <w:r w:rsidR="00377477" w:rsidRPr="00A73325">
              <w:rPr>
                <w:rFonts w:ascii="Verdana" w:hAnsi="Verdana"/>
                <w:sz w:val="16"/>
                <w:szCs w:val="16"/>
              </w:rPr>
              <w:t>general de servicios, en original y dos copias. En dicha solicitud se citarán los datos siguientes:</w:t>
            </w:r>
          </w:p>
        </w:tc>
        <w:tc>
          <w:tcPr>
            <w:tcW w:w="4788" w:type="dxa"/>
          </w:tcPr>
          <w:p w:rsidR="00377477" w:rsidRPr="00E231B4" w:rsidRDefault="00E231B4" w:rsidP="00A73325">
            <w:pPr>
              <w:pStyle w:val="ROMANOS"/>
              <w:numPr>
                <w:ilvl w:val="0"/>
                <w:numId w:val="36"/>
              </w:numPr>
              <w:spacing w:after="68"/>
              <w:rPr>
                <w:rFonts w:ascii="Verdana" w:hAnsi="Verdana"/>
                <w:b/>
                <w:sz w:val="16"/>
                <w:szCs w:val="16"/>
                <w:lang w:val="en-US"/>
              </w:rPr>
            </w:pPr>
            <w:r w:rsidRPr="00E231B4">
              <w:rPr>
                <w:rFonts w:ascii="Verdana" w:hAnsi="Verdana"/>
                <w:sz w:val="16"/>
                <w:szCs w:val="16"/>
                <w:lang w:val="en-US"/>
              </w:rPr>
              <w:t xml:space="preserve">General services application, in the original and two copies. In said application the following data will be cited </w:t>
            </w:r>
          </w:p>
        </w:tc>
      </w:tr>
      <w:tr w:rsidR="00377477" w:rsidRPr="00063CB8" w:rsidTr="00377477">
        <w:tc>
          <w:tcPr>
            <w:tcW w:w="4788" w:type="dxa"/>
          </w:tcPr>
          <w:p w:rsidR="00377477" w:rsidRPr="00A73325" w:rsidRDefault="00A73325" w:rsidP="00A73325">
            <w:pPr>
              <w:pStyle w:val="INCISO"/>
              <w:numPr>
                <w:ilvl w:val="0"/>
                <w:numId w:val="41"/>
              </w:numPr>
              <w:spacing w:after="68"/>
              <w:rPr>
                <w:rFonts w:ascii="Verdana" w:hAnsi="Verdana"/>
                <w:b/>
                <w:sz w:val="16"/>
                <w:szCs w:val="16"/>
              </w:rPr>
            </w:pPr>
            <w:r>
              <w:rPr>
                <w:rFonts w:ascii="Verdana" w:hAnsi="Verdana"/>
                <w:sz w:val="16"/>
                <w:szCs w:val="16"/>
              </w:rPr>
              <w:t>No</w:t>
            </w:r>
            <w:r w:rsidR="00377477" w:rsidRPr="00A73325">
              <w:rPr>
                <w:rFonts w:ascii="Verdana" w:hAnsi="Verdana"/>
                <w:sz w:val="16"/>
                <w:szCs w:val="16"/>
              </w:rPr>
              <w:t>mbre, denominación o razón social de la empresa solicitante, así como su registro federal de contribuyentes.</w:t>
            </w:r>
          </w:p>
        </w:tc>
        <w:tc>
          <w:tcPr>
            <w:tcW w:w="4788" w:type="dxa"/>
          </w:tcPr>
          <w:p w:rsidR="00377477" w:rsidRPr="00E231B4" w:rsidRDefault="00E231B4" w:rsidP="00021684">
            <w:pPr>
              <w:pStyle w:val="INCISO"/>
              <w:numPr>
                <w:ilvl w:val="0"/>
                <w:numId w:val="38"/>
              </w:numPr>
              <w:spacing w:after="68"/>
              <w:rPr>
                <w:rFonts w:ascii="Verdana" w:hAnsi="Verdana"/>
                <w:b/>
                <w:sz w:val="16"/>
                <w:szCs w:val="16"/>
                <w:lang w:val="en-US"/>
              </w:rPr>
            </w:pPr>
            <w:r w:rsidRPr="00E231B4">
              <w:rPr>
                <w:rFonts w:ascii="Verdana" w:hAnsi="Verdana"/>
                <w:sz w:val="16"/>
                <w:szCs w:val="16"/>
                <w:lang w:val="en-US"/>
              </w:rPr>
              <w:t>Name, company name or corporate status of the applicant company</w:t>
            </w:r>
            <w:r>
              <w:rPr>
                <w:rFonts w:ascii="Verdana" w:hAnsi="Verdana"/>
                <w:sz w:val="16"/>
                <w:szCs w:val="16"/>
                <w:lang w:val="en-US"/>
              </w:rPr>
              <w:t>, as well as its Federal Taxpayer Identification.</w:t>
            </w:r>
            <w:r w:rsidRPr="00E231B4">
              <w:rPr>
                <w:rFonts w:ascii="Verdana" w:hAnsi="Verdana"/>
                <w:sz w:val="16"/>
                <w:szCs w:val="16"/>
                <w:lang w:val="en-US"/>
              </w:rPr>
              <w:t xml:space="preserve"> </w:t>
            </w:r>
          </w:p>
        </w:tc>
      </w:tr>
      <w:tr w:rsidR="00377477" w:rsidRPr="00377477" w:rsidTr="00377477">
        <w:tc>
          <w:tcPr>
            <w:tcW w:w="4788" w:type="dxa"/>
          </w:tcPr>
          <w:p w:rsidR="00377477" w:rsidRPr="00A73325" w:rsidRDefault="00A73325" w:rsidP="00A73325">
            <w:pPr>
              <w:pStyle w:val="INCISO"/>
              <w:numPr>
                <w:ilvl w:val="0"/>
                <w:numId w:val="41"/>
              </w:numPr>
              <w:spacing w:after="68"/>
              <w:rPr>
                <w:rFonts w:ascii="Verdana" w:hAnsi="Verdana"/>
                <w:b/>
                <w:sz w:val="16"/>
                <w:szCs w:val="16"/>
              </w:rPr>
            </w:pPr>
            <w:r w:rsidRPr="00A73325">
              <w:rPr>
                <w:rFonts w:ascii="Verdana" w:hAnsi="Verdana"/>
                <w:sz w:val="16"/>
                <w:szCs w:val="16"/>
              </w:rPr>
              <w:t>P</w:t>
            </w:r>
            <w:r w:rsidR="00377477" w:rsidRPr="00A73325">
              <w:rPr>
                <w:rFonts w:ascii="Verdana" w:hAnsi="Verdana"/>
                <w:sz w:val="16"/>
                <w:szCs w:val="16"/>
              </w:rPr>
              <w:t>aís de origen.</w:t>
            </w:r>
          </w:p>
        </w:tc>
        <w:tc>
          <w:tcPr>
            <w:tcW w:w="4788" w:type="dxa"/>
          </w:tcPr>
          <w:p w:rsidR="00377477" w:rsidRPr="00E231B4" w:rsidRDefault="00021684" w:rsidP="00A73325">
            <w:pPr>
              <w:pStyle w:val="INCISO"/>
              <w:numPr>
                <w:ilvl w:val="0"/>
                <w:numId w:val="38"/>
              </w:numPr>
              <w:spacing w:after="68"/>
              <w:rPr>
                <w:rFonts w:ascii="Verdana" w:hAnsi="Verdana"/>
                <w:b/>
                <w:sz w:val="16"/>
                <w:szCs w:val="16"/>
                <w:lang w:val="en-US"/>
              </w:rPr>
            </w:pPr>
            <w:r>
              <w:rPr>
                <w:rFonts w:ascii="Verdana" w:hAnsi="Verdana"/>
                <w:sz w:val="16"/>
                <w:szCs w:val="16"/>
                <w:lang w:val="en-US"/>
              </w:rPr>
              <w:t>Country of origin</w:t>
            </w:r>
            <w:r w:rsidR="00E231B4">
              <w:rPr>
                <w:rFonts w:ascii="Verdana" w:hAnsi="Verdana"/>
                <w:sz w:val="16"/>
                <w:szCs w:val="16"/>
                <w:lang w:val="en-US"/>
              </w:rPr>
              <w:t>.</w:t>
            </w:r>
          </w:p>
        </w:tc>
      </w:tr>
      <w:tr w:rsidR="00377477" w:rsidRPr="00063CB8" w:rsidTr="00377477">
        <w:tc>
          <w:tcPr>
            <w:tcW w:w="4788" w:type="dxa"/>
          </w:tcPr>
          <w:p w:rsidR="00377477" w:rsidRPr="00A73325" w:rsidRDefault="00A73325" w:rsidP="00A73325">
            <w:pPr>
              <w:pStyle w:val="INCISO"/>
              <w:numPr>
                <w:ilvl w:val="0"/>
                <w:numId w:val="41"/>
              </w:numPr>
              <w:spacing w:after="68"/>
              <w:rPr>
                <w:rFonts w:ascii="Verdana" w:hAnsi="Verdana"/>
                <w:b/>
                <w:sz w:val="16"/>
                <w:szCs w:val="16"/>
              </w:rPr>
            </w:pPr>
            <w:r w:rsidRPr="00A73325">
              <w:rPr>
                <w:rFonts w:ascii="Verdana" w:hAnsi="Verdana"/>
                <w:sz w:val="16"/>
                <w:szCs w:val="16"/>
              </w:rPr>
              <w:t>D</w:t>
            </w:r>
            <w:r w:rsidR="00377477" w:rsidRPr="00A73325">
              <w:rPr>
                <w:rFonts w:ascii="Verdana" w:hAnsi="Verdana"/>
                <w:sz w:val="16"/>
                <w:szCs w:val="16"/>
              </w:rPr>
              <w:t>omicilio completo y teléfono del solicitante.</w:t>
            </w:r>
          </w:p>
        </w:tc>
        <w:tc>
          <w:tcPr>
            <w:tcW w:w="4788" w:type="dxa"/>
          </w:tcPr>
          <w:p w:rsidR="00377477" w:rsidRPr="00E231B4" w:rsidRDefault="00E231B4" w:rsidP="00A73325">
            <w:pPr>
              <w:pStyle w:val="INCISO"/>
              <w:numPr>
                <w:ilvl w:val="0"/>
                <w:numId w:val="38"/>
              </w:numPr>
              <w:spacing w:after="68"/>
              <w:rPr>
                <w:rFonts w:ascii="Verdana" w:hAnsi="Verdana"/>
                <w:b/>
                <w:sz w:val="16"/>
                <w:szCs w:val="16"/>
                <w:lang w:val="en-US"/>
              </w:rPr>
            </w:pPr>
            <w:r>
              <w:rPr>
                <w:rFonts w:ascii="Verdana" w:hAnsi="Verdana"/>
                <w:sz w:val="16"/>
                <w:szCs w:val="16"/>
                <w:lang w:val="en-US"/>
              </w:rPr>
              <w:t>Complete address and telephone of the applicant.</w:t>
            </w:r>
          </w:p>
        </w:tc>
      </w:tr>
      <w:tr w:rsidR="00377477" w:rsidRPr="00063CB8" w:rsidTr="00377477">
        <w:tc>
          <w:tcPr>
            <w:tcW w:w="4788" w:type="dxa"/>
          </w:tcPr>
          <w:p w:rsidR="00377477" w:rsidRPr="00A73325" w:rsidRDefault="00774235" w:rsidP="00774235">
            <w:pPr>
              <w:pStyle w:val="INCISO"/>
              <w:numPr>
                <w:ilvl w:val="0"/>
                <w:numId w:val="41"/>
              </w:numPr>
              <w:spacing w:after="68"/>
              <w:rPr>
                <w:rFonts w:ascii="Verdana" w:hAnsi="Verdana"/>
                <w:b/>
                <w:sz w:val="16"/>
                <w:szCs w:val="16"/>
              </w:rPr>
            </w:pPr>
            <w:r w:rsidRPr="00774235">
              <w:rPr>
                <w:rFonts w:ascii="Verdana" w:hAnsi="Verdana"/>
                <w:sz w:val="16"/>
                <w:szCs w:val="16"/>
              </w:rPr>
              <w:t>Modelos, estilos u otra identificación de los productos para el que se solicita la certificación, así como tallas y principales materiales empleados.</w:t>
            </w:r>
          </w:p>
        </w:tc>
        <w:tc>
          <w:tcPr>
            <w:tcW w:w="4788" w:type="dxa"/>
          </w:tcPr>
          <w:p w:rsidR="00377477" w:rsidRPr="00E231B4" w:rsidRDefault="00774235" w:rsidP="00774235">
            <w:pPr>
              <w:pStyle w:val="INCISO"/>
              <w:numPr>
                <w:ilvl w:val="0"/>
                <w:numId w:val="38"/>
              </w:numPr>
              <w:spacing w:after="68"/>
              <w:rPr>
                <w:rFonts w:ascii="Verdana" w:hAnsi="Verdana"/>
                <w:b/>
                <w:sz w:val="16"/>
                <w:szCs w:val="16"/>
                <w:lang w:val="en-US"/>
              </w:rPr>
            </w:pPr>
            <w:r w:rsidRPr="00774235">
              <w:rPr>
                <w:rFonts w:ascii="Verdana" w:hAnsi="Verdana"/>
                <w:sz w:val="16"/>
                <w:szCs w:val="16"/>
                <w:lang w:val="en-US"/>
              </w:rPr>
              <w:t>Models, styles or another identification of the products that for which certification is being requested, as well as sizes and principal materials employed.</w:t>
            </w:r>
          </w:p>
        </w:tc>
      </w:tr>
      <w:tr w:rsidR="00774235" w:rsidRPr="00063CB8" w:rsidTr="00377477">
        <w:tc>
          <w:tcPr>
            <w:tcW w:w="4788" w:type="dxa"/>
          </w:tcPr>
          <w:p w:rsidR="00774235" w:rsidRPr="00774235" w:rsidRDefault="00774235" w:rsidP="00774235">
            <w:pPr>
              <w:pStyle w:val="INCISO"/>
              <w:spacing w:after="68"/>
              <w:ind w:left="0" w:firstLine="0"/>
              <w:jc w:val="right"/>
              <w:rPr>
                <w:rFonts w:ascii="Verdana" w:hAnsi="Verdana"/>
                <w:i/>
                <w:color w:val="0000FA"/>
                <w:sz w:val="16"/>
                <w:szCs w:val="16"/>
              </w:rPr>
            </w:pPr>
            <w:r w:rsidRPr="00774235">
              <w:rPr>
                <w:rFonts w:ascii="Verdana" w:hAnsi="Verdana"/>
                <w:i/>
                <w:color w:val="0000FA"/>
                <w:sz w:val="16"/>
                <w:szCs w:val="16"/>
              </w:rPr>
              <w:t>Número modificado DOF 24-03-2017</w:t>
            </w:r>
          </w:p>
        </w:tc>
        <w:tc>
          <w:tcPr>
            <w:tcW w:w="4788" w:type="dxa"/>
          </w:tcPr>
          <w:p w:rsidR="00774235" w:rsidRPr="00774235" w:rsidRDefault="00774235" w:rsidP="00774235">
            <w:pPr>
              <w:pStyle w:val="INCISO"/>
              <w:spacing w:after="68"/>
              <w:ind w:left="0" w:firstLine="0"/>
              <w:jc w:val="right"/>
              <w:rPr>
                <w:rFonts w:ascii="Verdana" w:hAnsi="Verdana"/>
                <w:i/>
                <w:color w:val="0000FA"/>
                <w:sz w:val="16"/>
                <w:szCs w:val="16"/>
                <w:lang w:val="en-US"/>
              </w:rPr>
            </w:pPr>
            <w:r w:rsidRPr="00774235">
              <w:rPr>
                <w:rFonts w:ascii="Verdana" w:hAnsi="Verdana"/>
                <w:i/>
                <w:color w:val="0000FA"/>
                <w:sz w:val="16"/>
                <w:szCs w:val="16"/>
                <w:lang w:val="en-US"/>
              </w:rPr>
              <w:t>Number modified DOF 24-03-2017</w:t>
            </w:r>
          </w:p>
        </w:tc>
      </w:tr>
      <w:tr w:rsidR="00377477" w:rsidRPr="00063CB8" w:rsidTr="00377477">
        <w:tc>
          <w:tcPr>
            <w:tcW w:w="4788" w:type="dxa"/>
          </w:tcPr>
          <w:p w:rsidR="00377477" w:rsidRPr="00A73325" w:rsidRDefault="00A73325" w:rsidP="00A73325">
            <w:pPr>
              <w:pStyle w:val="INCISO"/>
              <w:numPr>
                <w:ilvl w:val="0"/>
                <w:numId w:val="41"/>
              </w:numPr>
              <w:spacing w:after="68"/>
              <w:rPr>
                <w:rFonts w:ascii="Verdana" w:hAnsi="Verdana"/>
                <w:b/>
                <w:sz w:val="16"/>
                <w:szCs w:val="16"/>
              </w:rPr>
            </w:pPr>
            <w:r>
              <w:rPr>
                <w:rFonts w:ascii="Verdana" w:hAnsi="Verdana"/>
                <w:sz w:val="16"/>
                <w:szCs w:val="16"/>
              </w:rPr>
              <w:t xml:space="preserve">Tipo </w:t>
            </w:r>
            <w:r w:rsidR="00377477" w:rsidRPr="00A73325">
              <w:rPr>
                <w:rFonts w:ascii="Verdana" w:hAnsi="Verdana"/>
                <w:sz w:val="16"/>
                <w:szCs w:val="16"/>
              </w:rPr>
              <w:t>de protección de cada producto, conforme a la clasificación establecida en esta Norma.</w:t>
            </w:r>
          </w:p>
        </w:tc>
        <w:tc>
          <w:tcPr>
            <w:tcW w:w="4788" w:type="dxa"/>
          </w:tcPr>
          <w:p w:rsidR="00377477" w:rsidRPr="00E231B4" w:rsidRDefault="00E231B4" w:rsidP="00A73325">
            <w:pPr>
              <w:pStyle w:val="INCISO"/>
              <w:numPr>
                <w:ilvl w:val="0"/>
                <w:numId w:val="38"/>
              </w:numPr>
              <w:spacing w:after="68"/>
              <w:rPr>
                <w:rFonts w:ascii="Verdana" w:hAnsi="Verdana"/>
                <w:b/>
                <w:sz w:val="16"/>
                <w:szCs w:val="16"/>
                <w:lang w:val="en-US"/>
              </w:rPr>
            </w:pPr>
            <w:r>
              <w:rPr>
                <w:rFonts w:ascii="Verdana" w:hAnsi="Verdana"/>
                <w:sz w:val="16"/>
                <w:szCs w:val="16"/>
                <w:lang w:val="en-US"/>
              </w:rPr>
              <w:t>Type of protection of each product, according to the classification established in this Standard.</w:t>
            </w:r>
          </w:p>
        </w:tc>
      </w:tr>
      <w:tr w:rsidR="00377477" w:rsidRPr="00063CB8" w:rsidTr="00377477">
        <w:tc>
          <w:tcPr>
            <w:tcW w:w="4788" w:type="dxa"/>
          </w:tcPr>
          <w:p w:rsidR="00377477" w:rsidRPr="00A73325" w:rsidRDefault="00A73325" w:rsidP="00A73325">
            <w:pPr>
              <w:pStyle w:val="ROMANOS"/>
              <w:numPr>
                <w:ilvl w:val="0"/>
                <w:numId w:val="40"/>
              </w:numPr>
              <w:spacing w:after="68"/>
              <w:rPr>
                <w:rFonts w:ascii="Verdana" w:hAnsi="Verdana"/>
                <w:b/>
                <w:sz w:val="16"/>
                <w:szCs w:val="16"/>
              </w:rPr>
            </w:pPr>
            <w:r>
              <w:rPr>
                <w:rFonts w:ascii="Verdana" w:hAnsi="Verdana"/>
                <w:sz w:val="16"/>
                <w:szCs w:val="16"/>
              </w:rPr>
              <w:t>Ca</w:t>
            </w:r>
            <w:r w:rsidR="00377477" w:rsidRPr="00A73325">
              <w:rPr>
                <w:rFonts w:ascii="Verdana" w:hAnsi="Verdana"/>
                <w:sz w:val="16"/>
                <w:szCs w:val="16"/>
              </w:rPr>
              <w:t>rta de solicitud del muestreo previo a la certificación, en original, asentando los datos indicados en el numeral 8.3.2, inciso a).</w:t>
            </w:r>
          </w:p>
        </w:tc>
        <w:tc>
          <w:tcPr>
            <w:tcW w:w="4788" w:type="dxa"/>
          </w:tcPr>
          <w:p w:rsidR="00377477" w:rsidRPr="00E231B4" w:rsidRDefault="00E231B4" w:rsidP="00A73325">
            <w:pPr>
              <w:pStyle w:val="ROMANOS"/>
              <w:numPr>
                <w:ilvl w:val="0"/>
                <w:numId w:val="36"/>
              </w:numPr>
              <w:spacing w:after="68"/>
              <w:rPr>
                <w:rFonts w:ascii="Verdana" w:hAnsi="Verdana"/>
                <w:b/>
                <w:sz w:val="16"/>
                <w:szCs w:val="16"/>
                <w:lang w:val="en-US"/>
              </w:rPr>
            </w:pPr>
            <w:r>
              <w:rPr>
                <w:rFonts w:ascii="Verdana" w:hAnsi="Verdana"/>
                <w:sz w:val="16"/>
                <w:szCs w:val="16"/>
                <w:lang w:val="en-US"/>
              </w:rPr>
              <w:t>Letter of request for the sampling prior to the certification, in the original, noting all the data indicated in number 8.3.2, clause a).</w:t>
            </w:r>
          </w:p>
        </w:tc>
      </w:tr>
      <w:tr w:rsidR="00377477" w:rsidRPr="00063CB8" w:rsidTr="00377477">
        <w:tc>
          <w:tcPr>
            <w:tcW w:w="4788" w:type="dxa"/>
          </w:tcPr>
          <w:p w:rsidR="00377477" w:rsidRPr="00A73325" w:rsidRDefault="00774235" w:rsidP="00774235">
            <w:pPr>
              <w:pStyle w:val="ROMANOS"/>
              <w:numPr>
                <w:ilvl w:val="0"/>
                <w:numId w:val="40"/>
              </w:numPr>
              <w:spacing w:after="68"/>
              <w:rPr>
                <w:rFonts w:ascii="Verdana" w:hAnsi="Verdana"/>
                <w:b/>
                <w:sz w:val="16"/>
                <w:szCs w:val="16"/>
              </w:rPr>
            </w:pPr>
            <w:r w:rsidRPr="00774235">
              <w:rPr>
                <w:rFonts w:ascii="Verdana" w:hAnsi="Verdana"/>
                <w:sz w:val="16"/>
                <w:szCs w:val="16"/>
              </w:rPr>
              <w:t>Ficha técnica en original de cada producto para el que se solicite la certificación, misma en la que se especificará, al menos lo siguiente:</w:t>
            </w:r>
          </w:p>
        </w:tc>
        <w:tc>
          <w:tcPr>
            <w:tcW w:w="4788" w:type="dxa"/>
          </w:tcPr>
          <w:p w:rsidR="00377477" w:rsidRPr="00E231B4" w:rsidRDefault="00774235" w:rsidP="00774235">
            <w:pPr>
              <w:pStyle w:val="ROMANOS"/>
              <w:numPr>
                <w:ilvl w:val="0"/>
                <w:numId w:val="36"/>
              </w:numPr>
              <w:spacing w:after="68"/>
              <w:rPr>
                <w:rFonts w:ascii="Verdana" w:hAnsi="Verdana"/>
                <w:b/>
                <w:sz w:val="16"/>
                <w:szCs w:val="16"/>
                <w:lang w:val="en-US"/>
              </w:rPr>
            </w:pPr>
            <w:r w:rsidRPr="00774235">
              <w:rPr>
                <w:rFonts w:ascii="Verdana" w:hAnsi="Verdana"/>
                <w:sz w:val="16"/>
                <w:szCs w:val="16"/>
                <w:lang w:val="en-US"/>
              </w:rPr>
              <w:t>The original technical sheet of each product for which certification is requested, the same in which will be specified, at least the following:</w:t>
            </w:r>
          </w:p>
        </w:tc>
      </w:tr>
      <w:tr w:rsidR="00774235" w:rsidRPr="00774235" w:rsidTr="00377477">
        <w:tc>
          <w:tcPr>
            <w:tcW w:w="4788" w:type="dxa"/>
          </w:tcPr>
          <w:p w:rsidR="00774235" w:rsidRPr="00774235" w:rsidRDefault="00774235" w:rsidP="00273772">
            <w:pPr>
              <w:pStyle w:val="ROMANOS"/>
              <w:numPr>
                <w:ilvl w:val="0"/>
                <w:numId w:val="48"/>
              </w:numPr>
              <w:tabs>
                <w:tab w:val="clear" w:pos="720"/>
              </w:tabs>
              <w:spacing w:after="68"/>
              <w:ind w:left="1440"/>
              <w:rPr>
                <w:rFonts w:ascii="Verdana" w:hAnsi="Verdana"/>
                <w:sz w:val="16"/>
                <w:szCs w:val="16"/>
              </w:rPr>
            </w:pPr>
            <w:r w:rsidRPr="00774235">
              <w:rPr>
                <w:rFonts w:ascii="Verdana" w:hAnsi="Verdana"/>
                <w:sz w:val="16"/>
                <w:szCs w:val="16"/>
              </w:rPr>
              <w:t>Identificación del producto, modelo u otra denominación empleada por el fabricante o importador.</w:t>
            </w:r>
          </w:p>
        </w:tc>
        <w:tc>
          <w:tcPr>
            <w:tcW w:w="4788" w:type="dxa"/>
          </w:tcPr>
          <w:p w:rsidR="00774235" w:rsidRPr="00774235" w:rsidRDefault="00774235" w:rsidP="00273772">
            <w:pPr>
              <w:pStyle w:val="ROMANOS"/>
              <w:numPr>
                <w:ilvl w:val="0"/>
                <w:numId w:val="49"/>
              </w:numPr>
              <w:tabs>
                <w:tab w:val="clear" w:pos="720"/>
              </w:tabs>
              <w:spacing w:after="68"/>
              <w:ind w:left="1440"/>
              <w:rPr>
                <w:rFonts w:ascii="Verdana" w:hAnsi="Verdana"/>
                <w:sz w:val="16"/>
                <w:szCs w:val="16"/>
                <w:lang w:val="en-US"/>
              </w:rPr>
            </w:pPr>
            <w:r w:rsidRPr="00774235">
              <w:rPr>
                <w:rFonts w:ascii="Verdana" w:hAnsi="Verdana"/>
                <w:sz w:val="16"/>
                <w:szCs w:val="16"/>
                <w:lang w:val="en-US"/>
              </w:rPr>
              <w:t>Identification of the product, model or another name employed by the manufacturer or importer.</w:t>
            </w:r>
          </w:p>
        </w:tc>
      </w:tr>
      <w:tr w:rsidR="00774235" w:rsidRPr="00774235" w:rsidTr="00377477">
        <w:tc>
          <w:tcPr>
            <w:tcW w:w="4788" w:type="dxa"/>
          </w:tcPr>
          <w:p w:rsidR="00774235" w:rsidRPr="00774235" w:rsidRDefault="00774235" w:rsidP="00273772">
            <w:pPr>
              <w:pStyle w:val="ROMANOS"/>
              <w:numPr>
                <w:ilvl w:val="0"/>
                <w:numId w:val="48"/>
              </w:numPr>
              <w:tabs>
                <w:tab w:val="clear" w:pos="720"/>
              </w:tabs>
              <w:spacing w:after="68"/>
              <w:ind w:left="1440"/>
              <w:rPr>
                <w:rFonts w:ascii="Verdana" w:hAnsi="Verdana"/>
                <w:sz w:val="16"/>
                <w:szCs w:val="16"/>
              </w:rPr>
            </w:pPr>
            <w:r w:rsidRPr="00774235">
              <w:rPr>
                <w:rFonts w:ascii="Verdana" w:hAnsi="Verdana"/>
                <w:sz w:val="16"/>
                <w:szCs w:val="16"/>
              </w:rPr>
              <w:t>Tipo de respirador, en cuanto a: libre de mantenimiento o de mantenimiento; y respirador con o sin clip nasal, pieza facial de media cara, pieza facial de media cara (elastomérica), pieza facial de cara completa (elastomérica), u otros.</w:t>
            </w:r>
          </w:p>
        </w:tc>
        <w:tc>
          <w:tcPr>
            <w:tcW w:w="4788" w:type="dxa"/>
          </w:tcPr>
          <w:p w:rsidR="00774235" w:rsidRPr="00774235" w:rsidRDefault="00774235" w:rsidP="00273772">
            <w:pPr>
              <w:pStyle w:val="ROMANOS"/>
              <w:numPr>
                <w:ilvl w:val="0"/>
                <w:numId w:val="49"/>
              </w:numPr>
              <w:tabs>
                <w:tab w:val="clear" w:pos="720"/>
              </w:tabs>
              <w:spacing w:after="68"/>
              <w:ind w:left="1440"/>
              <w:rPr>
                <w:rFonts w:ascii="Verdana" w:hAnsi="Verdana"/>
                <w:sz w:val="16"/>
                <w:szCs w:val="16"/>
                <w:lang w:val="en-US"/>
              </w:rPr>
            </w:pPr>
            <w:r w:rsidRPr="00774235">
              <w:rPr>
                <w:rFonts w:ascii="Verdana" w:hAnsi="Verdana"/>
                <w:sz w:val="16"/>
                <w:szCs w:val="16"/>
                <w:lang w:val="en-US"/>
              </w:rPr>
              <w:t>Type of respirator, as to: free of maintenance or maintenance; and respirator with or without a nasal clip, half face facial piece, facial piece of half face (elastomeric), complete face facial piece (elastomeric) or others.</w:t>
            </w:r>
          </w:p>
        </w:tc>
      </w:tr>
      <w:tr w:rsidR="00774235" w:rsidRPr="00774235" w:rsidTr="00377477">
        <w:tc>
          <w:tcPr>
            <w:tcW w:w="4788" w:type="dxa"/>
          </w:tcPr>
          <w:p w:rsidR="00774235" w:rsidRPr="00774235" w:rsidRDefault="00774235" w:rsidP="00273772">
            <w:pPr>
              <w:pStyle w:val="ROMANOS"/>
              <w:numPr>
                <w:ilvl w:val="0"/>
                <w:numId w:val="48"/>
              </w:numPr>
              <w:tabs>
                <w:tab w:val="clear" w:pos="720"/>
              </w:tabs>
              <w:spacing w:after="68"/>
              <w:ind w:left="1440"/>
              <w:rPr>
                <w:rFonts w:ascii="Verdana" w:hAnsi="Verdana"/>
                <w:sz w:val="16"/>
                <w:szCs w:val="16"/>
              </w:rPr>
            </w:pPr>
            <w:r w:rsidRPr="00774235">
              <w:rPr>
                <w:rFonts w:ascii="Verdana" w:hAnsi="Verdana"/>
                <w:sz w:val="16"/>
                <w:szCs w:val="16"/>
              </w:rPr>
              <w:t>Tipo de filtro y/o cartucho: Protección contra partículas nocivas exclusivamente, o protección combinada (protección tanto contra partículas como contra gases y vapores).</w:t>
            </w:r>
          </w:p>
        </w:tc>
        <w:tc>
          <w:tcPr>
            <w:tcW w:w="4788" w:type="dxa"/>
          </w:tcPr>
          <w:p w:rsidR="00774235" w:rsidRPr="00774235" w:rsidRDefault="00774235" w:rsidP="00273772">
            <w:pPr>
              <w:pStyle w:val="ROMANOS"/>
              <w:numPr>
                <w:ilvl w:val="0"/>
                <w:numId w:val="49"/>
              </w:numPr>
              <w:tabs>
                <w:tab w:val="clear" w:pos="720"/>
              </w:tabs>
              <w:spacing w:after="68"/>
              <w:ind w:left="1440"/>
              <w:rPr>
                <w:rFonts w:ascii="Verdana" w:hAnsi="Verdana"/>
                <w:sz w:val="16"/>
                <w:szCs w:val="16"/>
                <w:lang w:val="en-US"/>
              </w:rPr>
            </w:pPr>
            <w:r w:rsidRPr="00774235">
              <w:rPr>
                <w:rFonts w:ascii="Verdana" w:hAnsi="Verdana"/>
                <w:sz w:val="16"/>
                <w:szCs w:val="16"/>
                <w:lang w:val="en-US"/>
              </w:rPr>
              <w:t>Type of filter and/or cartridge: Protection from harmful particulates exclusively, or combined protection (Protection from particulates as well as gases and vapors).</w:t>
            </w:r>
          </w:p>
        </w:tc>
      </w:tr>
      <w:tr w:rsidR="00774235" w:rsidRPr="00774235" w:rsidTr="00377477">
        <w:tc>
          <w:tcPr>
            <w:tcW w:w="4788" w:type="dxa"/>
          </w:tcPr>
          <w:p w:rsidR="00774235" w:rsidRPr="00774235" w:rsidRDefault="00774235" w:rsidP="00273772">
            <w:pPr>
              <w:pStyle w:val="ROMANOS"/>
              <w:numPr>
                <w:ilvl w:val="0"/>
                <w:numId w:val="48"/>
              </w:numPr>
              <w:tabs>
                <w:tab w:val="clear" w:pos="720"/>
              </w:tabs>
              <w:spacing w:after="68"/>
              <w:ind w:left="1440"/>
              <w:rPr>
                <w:rFonts w:ascii="Verdana" w:hAnsi="Verdana"/>
                <w:sz w:val="16"/>
                <w:szCs w:val="16"/>
              </w:rPr>
            </w:pPr>
            <w:r w:rsidRPr="00774235">
              <w:rPr>
                <w:rFonts w:ascii="Verdana" w:hAnsi="Verdana"/>
                <w:sz w:val="16"/>
                <w:szCs w:val="16"/>
              </w:rPr>
              <w:t>Diagrama de los componentes del respirador, así como la construcción del elemento filtrante, su composición y gramaje.</w:t>
            </w:r>
          </w:p>
        </w:tc>
        <w:tc>
          <w:tcPr>
            <w:tcW w:w="4788" w:type="dxa"/>
          </w:tcPr>
          <w:p w:rsidR="00774235" w:rsidRPr="00774235" w:rsidRDefault="00774235" w:rsidP="00273772">
            <w:pPr>
              <w:pStyle w:val="ROMANOS"/>
              <w:numPr>
                <w:ilvl w:val="0"/>
                <w:numId w:val="49"/>
              </w:numPr>
              <w:tabs>
                <w:tab w:val="clear" w:pos="720"/>
              </w:tabs>
              <w:spacing w:after="68"/>
              <w:ind w:left="1440"/>
              <w:rPr>
                <w:rFonts w:ascii="Verdana" w:hAnsi="Verdana"/>
                <w:sz w:val="16"/>
                <w:szCs w:val="16"/>
                <w:lang w:val="en-US"/>
              </w:rPr>
            </w:pPr>
            <w:r w:rsidRPr="00774235">
              <w:rPr>
                <w:rFonts w:ascii="Verdana" w:hAnsi="Verdana"/>
                <w:sz w:val="16"/>
                <w:szCs w:val="16"/>
                <w:lang w:val="en-US"/>
              </w:rPr>
              <w:t>Diagram of the components of the respirator, as well as the construction of the filtering element, its composition and weight.</w:t>
            </w:r>
          </w:p>
        </w:tc>
      </w:tr>
      <w:tr w:rsidR="00774235" w:rsidRPr="00774235" w:rsidTr="00377477">
        <w:tc>
          <w:tcPr>
            <w:tcW w:w="4788" w:type="dxa"/>
          </w:tcPr>
          <w:p w:rsidR="00774235" w:rsidRPr="00774235" w:rsidRDefault="00774235" w:rsidP="00273772">
            <w:pPr>
              <w:pStyle w:val="ROMANOS"/>
              <w:numPr>
                <w:ilvl w:val="0"/>
                <w:numId w:val="48"/>
              </w:numPr>
              <w:tabs>
                <w:tab w:val="clear" w:pos="720"/>
              </w:tabs>
              <w:spacing w:after="68"/>
              <w:ind w:left="1440"/>
              <w:rPr>
                <w:rFonts w:ascii="Verdana" w:hAnsi="Verdana"/>
                <w:sz w:val="16"/>
                <w:szCs w:val="16"/>
              </w:rPr>
            </w:pPr>
            <w:r w:rsidRPr="00774235">
              <w:rPr>
                <w:rFonts w:ascii="Verdana" w:hAnsi="Verdana"/>
                <w:sz w:val="16"/>
                <w:szCs w:val="16"/>
              </w:rPr>
              <w:t>Dimensiones del respirador en milímetros.</w:t>
            </w:r>
          </w:p>
        </w:tc>
        <w:tc>
          <w:tcPr>
            <w:tcW w:w="4788" w:type="dxa"/>
          </w:tcPr>
          <w:p w:rsidR="00774235" w:rsidRPr="00774235" w:rsidRDefault="00774235" w:rsidP="00273772">
            <w:pPr>
              <w:pStyle w:val="ROMANOS"/>
              <w:numPr>
                <w:ilvl w:val="0"/>
                <w:numId w:val="49"/>
              </w:numPr>
              <w:tabs>
                <w:tab w:val="clear" w:pos="720"/>
              </w:tabs>
              <w:spacing w:after="68"/>
              <w:ind w:left="1440"/>
              <w:rPr>
                <w:rFonts w:ascii="Verdana" w:hAnsi="Verdana"/>
                <w:sz w:val="16"/>
                <w:szCs w:val="16"/>
                <w:lang w:val="en-US"/>
              </w:rPr>
            </w:pPr>
            <w:r w:rsidRPr="00774235">
              <w:rPr>
                <w:rFonts w:ascii="Verdana" w:hAnsi="Verdana"/>
                <w:sz w:val="16"/>
                <w:szCs w:val="16"/>
                <w:lang w:val="en-US"/>
              </w:rPr>
              <w:t>Dimensions of the respirator in millimeters.</w:t>
            </w:r>
          </w:p>
        </w:tc>
      </w:tr>
      <w:tr w:rsidR="00774235" w:rsidRPr="00774235" w:rsidTr="00377477">
        <w:tc>
          <w:tcPr>
            <w:tcW w:w="4788" w:type="dxa"/>
          </w:tcPr>
          <w:p w:rsidR="00774235" w:rsidRPr="00774235" w:rsidRDefault="00774235" w:rsidP="00273772">
            <w:pPr>
              <w:pStyle w:val="ROMANOS"/>
              <w:numPr>
                <w:ilvl w:val="0"/>
                <w:numId w:val="48"/>
              </w:numPr>
              <w:tabs>
                <w:tab w:val="clear" w:pos="720"/>
              </w:tabs>
              <w:spacing w:after="68"/>
              <w:ind w:left="1440"/>
              <w:rPr>
                <w:rFonts w:ascii="Verdana" w:hAnsi="Verdana"/>
                <w:sz w:val="16"/>
                <w:szCs w:val="16"/>
              </w:rPr>
            </w:pPr>
            <w:r w:rsidRPr="00774235">
              <w:rPr>
                <w:rFonts w:ascii="Verdana" w:hAnsi="Verdana"/>
                <w:sz w:val="16"/>
                <w:szCs w:val="16"/>
              </w:rPr>
              <w:t>Imagen del diseño del respirador.</w:t>
            </w:r>
          </w:p>
        </w:tc>
        <w:tc>
          <w:tcPr>
            <w:tcW w:w="4788" w:type="dxa"/>
          </w:tcPr>
          <w:p w:rsidR="00774235" w:rsidRPr="00774235" w:rsidRDefault="00774235" w:rsidP="00273772">
            <w:pPr>
              <w:pStyle w:val="ROMANOS"/>
              <w:numPr>
                <w:ilvl w:val="0"/>
                <w:numId w:val="49"/>
              </w:numPr>
              <w:tabs>
                <w:tab w:val="clear" w:pos="720"/>
              </w:tabs>
              <w:spacing w:after="68"/>
              <w:ind w:left="1440"/>
              <w:rPr>
                <w:rFonts w:ascii="Verdana" w:hAnsi="Verdana"/>
                <w:sz w:val="16"/>
                <w:szCs w:val="16"/>
                <w:lang w:val="en-US"/>
              </w:rPr>
            </w:pPr>
            <w:r w:rsidRPr="00774235">
              <w:rPr>
                <w:rFonts w:ascii="Verdana" w:hAnsi="Verdana"/>
                <w:sz w:val="16"/>
                <w:szCs w:val="16"/>
                <w:lang w:val="en-US"/>
              </w:rPr>
              <w:t>Image of the design of the respirator.</w:t>
            </w:r>
          </w:p>
        </w:tc>
      </w:tr>
      <w:tr w:rsidR="00774235" w:rsidRPr="00774235" w:rsidTr="00377477">
        <w:tc>
          <w:tcPr>
            <w:tcW w:w="4788" w:type="dxa"/>
          </w:tcPr>
          <w:p w:rsidR="00774235" w:rsidRPr="00774235" w:rsidRDefault="00774235" w:rsidP="00273772">
            <w:pPr>
              <w:pStyle w:val="ROMANOS"/>
              <w:numPr>
                <w:ilvl w:val="0"/>
                <w:numId w:val="48"/>
              </w:numPr>
              <w:tabs>
                <w:tab w:val="clear" w:pos="720"/>
              </w:tabs>
              <w:spacing w:after="68"/>
              <w:ind w:left="1440"/>
              <w:rPr>
                <w:rFonts w:ascii="Verdana" w:hAnsi="Verdana"/>
                <w:sz w:val="16"/>
                <w:szCs w:val="16"/>
              </w:rPr>
            </w:pPr>
            <w:r w:rsidRPr="00774235">
              <w:rPr>
                <w:rFonts w:ascii="Verdana" w:hAnsi="Verdana"/>
                <w:sz w:val="16"/>
                <w:szCs w:val="16"/>
              </w:rPr>
              <w:t>Dibujo del diseño de la conformación laminar de las capas junto con la descripción y gramaje de cada capa.</w:t>
            </w:r>
          </w:p>
        </w:tc>
        <w:tc>
          <w:tcPr>
            <w:tcW w:w="4788" w:type="dxa"/>
          </w:tcPr>
          <w:p w:rsidR="00774235" w:rsidRPr="00774235" w:rsidRDefault="00774235" w:rsidP="00273772">
            <w:pPr>
              <w:pStyle w:val="ROMANOS"/>
              <w:numPr>
                <w:ilvl w:val="0"/>
                <w:numId w:val="49"/>
              </w:numPr>
              <w:tabs>
                <w:tab w:val="clear" w:pos="720"/>
              </w:tabs>
              <w:spacing w:after="68"/>
              <w:ind w:left="1440"/>
              <w:rPr>
                <w:rFonts w:ascii="Verdana" w:hAnsi="Verdana"/>
                <w:sz w:val="16"/>
                <w:szCs w:val="16"/>
                <w:lang w:val="en-US"/>
              </w:rPr>
            </w:pPr>
            <w:r w:rsidRPr="00774235">
              <w:rPr>
                <w:rFonts w:ascii="Verdana" w:hAnsi="Verdana"/>
                <w:sz w:val="16"/>
                <w:szCs w:val="16"/>
                <w:lang w:val="en-US"/>
              </w:rPr>
              <w:t xml:space="preserve">Drawing of the design of the laminar formation of the layers together with the description and weight of each layer.  </w:t>
            </w:r>
          </w:p>
        </w:tc>
      </w:tr>
      <w:tr w:rsidR="00774235" w:rsidRPr="00774235" w:rsidTr="00377477">
        <w:tc>
          <w:tcPr>
            <w:tcW w:w="4788" w:type="dxa"/>
          </w:tcPr>
          <w:p w:rsidR="00774235" w:rsidRPr="00774235" w:rsidRDefault="00774235" w:rsidP="00273772">
            <w:pPr>
              <w:pStyle w:val="ROMANOS"/>
              <w:numPr>
                <w:ilvl w:val="0"/>
                <w:numId w:val="48"/>
              </w:numPr>
              <w:tabs>
                <w:tab w:val="clear" w:pos="720"/>
              </w:tabs>
              <w:spacing w:after="68"/>
              <w:ind w:left="1440"/>
              <w:rPr>
                <w:rFonts w:ascii="Verdana" w:hAnsi="Verdana"/>
                <w:sz w:val="16"/>
                <w:szCs w:val="16"/>
                <w:lang w:val="en-US"/>
              </w:rPr>
            </w:pPr>
            <w:r w:rsidRPr="00774235">
              <w:rPr>
                <w:rFonts w:ascii="Verdana" w:hAnsi="Verdana"/>
                <w:sz w:val="16"/>
                <w:szCs w:val="16"/>
                <w:lang w:val="en-US"/>
              </w:rPr>
              <w:t>Mecanismo de sujeción.</w:t>
            </w:r>
          </w:p>
        </w:tc>
        <w:tc>
          <w:tcPr>
            <w:tcW w:w="4788" w:type="dxa"/>
          </w:tcPr>
          <w:p w:rsidR="00774235" w:rsidRPr="00774235" w:rsidRDefault="00774235" w:rsidP="00273772">
            <w:pPr>
              <w:pStyle w:val="ROMANOS"/>
              <w:numPr>
                <w:ilvl w:val="0"/>
                <w:numId w:val="49"/>
              </w:numPr>
              <w:tabs>
                <w:tab w:val="clear" w:pos="720"/>
              </w:tabs>
              <w:spacing w:after="68"/>
              <w:ind w:left="1440"/>
              <w:rPr>
                <w:rFonts w:ascii="Verdana" w:hAnsi="Verdana"/>
                <w:sz w:val="16"/>
                <w:szCs w:val="16"/>
                <w:lang w:val="en-US"/>
              </w:rPr>
            </w:pPr>
            <w:r w:rsidRPr="00774235">
              <w:rPr>
                <w:rFonts w:ascii="Verdana" w:hAnsi="Verdana"/>
                <w:sz w:val="16"/>
                <w:szCs w:val="16"/>
                <w:lang w:val="en-US"/>
              </w:rPr>
              <w:t>Securing mechanism.</w:t>
            </w:r>
          </w:p>
        </w:tc>
      </w:tr>
      <w:tr w:rsidR="00774235" w:rsidRPr="00774235" w:rsidTr="00377477">
        <w:tc>
          <w:tcPr>
            <w:tcW w:w="4788" w:type="dxa"/>
          </w:tcPr>
          <w:p w:rsidR="00774235" w:rsidRPr="00774235" w:rsidRDefault="00774235" w:rsidP="00273772">
            <w:pPr>
              <w:pStyle w:val="ROMANOS"/>
              <w:numPr>
                <w:ilvl w:val="0"/>
                <w:numId w:val="48"/>
              </w:numPr>
              <w:tabs>
                <w:tab w:val="clear" w:pos="720"/>
              </w:tabs>
              <w:spacing w:after="68"/>
              <w:ind w:left="1440"/>
              <w:rPr>
                <w:rFonts w:ascii="Verdana" w:hAnsi="Verdana"/>
                <w:sz w:val="16"/>
                <w:szCs w:val="16"/>
              </w:rPr>
            </w:pPr>
            <w:r w:rsidRPr="00774235">
              <w:rPr>
                <w:rFonts w:ascii="Verdana" w:hAnsi="Verdana"/>
                <w:sz w:val="16"/>
                <w:szCs w:val="16"/>
              </w:rPr>
              <w:t>Componentes y materiales, así también los métodos alternativos de fijación de las correas de la cabeza por costura, soldadura, grapado u otra. Indicar cómo está unido al respirador, y que son utilizados para mantener el respirador en la posición para la cual fue diseñada para lograr su función.</w:t>
            </w:r>
          </w:p>
        </w:tc>
        <w:tc>
          <w:tcPr>
            <w:tcW w:w="4788" w:type="dxa"/>
          </w:tcPr>
          <w:p w:rsidR="00774235" w:rsidRPr="00774235" w:rsidRDefault="00774235" w:rsidP="00273772">
            <w:pPr>
              <w:pStyle w:val="ROMANOS"/>
              <w:numPr>
                <w:ilvl w:val="0"/>
                <w:numId w:val="49"/>
              </w:numPr>
              <w:tabs>
                <w:tab w:val="clear" w:pos="720"/>
              </w:tabs>
              <w:spacing w:after="68"/>
              <w:ind w:left="1440"/>
              <w:rPr>
                <w:rFonts w:ascii="Verdana" w:hAnsi="Verdana"/>
                <w:sz w:val="16"/>
                <w:szCs w:val="16"/>
                <w:lang w:val="en-US"/>
              </w:rPr>
            </w:pPr>
            <w:r w:rsidRPr="00774235">
              <w:rPr>
                <w:rFonts w:ascii="Verdana" w:hAnsi="Verdana"/>
                <w:sz w:val="16"/>
                <w:szCs w:val="16"/>
                <w:lang w:val="en-US"/>
              </w:rPr>
              <w:t>Components and materials, as well as the alternative securing methods of the head straps by sewing, welding, stapling or another method. Indicate how it is joined to the respirator and that are used for maintaining the respirator in the position for which it was designed for achieving its function.</w:t>
            </w:r>
          </w:p>
        </w:tc>
      </w:tr>
      <w:tr w:rsidR="00774235" w:rsidRPr="00774235" w:rsidTr="00377477">
        <w:tc>
          <w:tcPr>
            <w:tcW w:w="4788" w:type="dxa"/>
          </w:tcPr>
          <w:p w:rsidR="00774235" w:rsidRPr="00273772" w:rsidRDefault="00774235" w:rsidP="00273772">
            <w:pPr>
              <w:pStyle w:val="ROMANOS"/>
              <w:numPr>
                <w:ilvl w:val="0"/>
                <w:numId w:val="48"/>
              </w:numPr>
              <w:tabs>
                <w:tab w:val="clear" w:pos="720"/>
              </w:tabs>
              <w:spacing w:after="68"/>
              <w:ind w:left="1440"/>
              <w:rPr>
                <w:rFonts w:ascii="Verdana" w:hAnsi="Verdana"/>
                <w:sz w:val="16"/>
                <w:szCs w:val="16"/>
              </w:rPr>
            </w:pPr>
            <w:r w:rsidRPr="00774235">
              <w:rPr>
                <w:rFonts w:ascii="Verdana" w:hAnsi="Verdana"/>
                <w:sz w:val="16"/>
                <w:szCs w:val="16"/>
              </w:rPr>
              <w:t xml:space="preserve">Otros aditamentos utilizados en el respirador, por ejemplo, clip nasal, soporte o acojinamiento nasal, etc. </w:t>
            </w:r>
            <w:r w:rsidRPr="00273772">
              <w:rPr>
                <w:rFonts w:ascii="Verdana" w:hAnsi="Verdana"/>
                <w:sz w:val="16"/>
                <w:szCs w:val="16"/>
              </w:rPr>
              <w:t>Describir los componentes y materiales.</w:t>
            </w:r>
          </w:p>
        </w:tc>
        <w:tc>
          <w:tcPr>
            <w:tcW w:w="4788" w:type="dxa"/>
          </w:tcPr>
          <w:p w:rsidR="00774235" w:rsidRPr="00774235" w:rsidRDefault="00774235" w:rsidP="00273772">
            <w:pPr>
              <w:pStyle w:val="ROMANOS"/>
              <w:numPr>
                <w:ilvl w:val="0"/>
                <w:numId w:val="49"/>
              </w:numPr>
              <w:tabs>
                <w:tab w:val="clear" w:pos="720"/>
              </w:tabs>
              <w:spacing w:after="68"/>
              <w:ind w:left="1440"/>
              <w:rPr>
                <w:rFonts w:ascii="Verdana" w:hAnsi="Verdana"/>
                <w:sz w:val="16"/>
                <w:szCs w:val="16"/>
                <w:lang w:val="en-US"/>
              </w:rPr>
            </w:pPr>
            <w:r w:rsidRPr="00774235">
              <w:rPr>
                <w:rFonts w:ascii="Verdana" w:hAnsi="Verdana"/>
                <w:sz w:val="16"/>
                <w:szCs w:val="16"/>
                <w:lang w:val="en-US"/>
              </w:rPr>
              <w:t>Other accessories used in the respirator, for example, nasal clip, support or nasal pads, etc. Describe the components and materials.</w:t>
            </w:r>
          </w:p>
        </w:tc>
      </w:tr>
      <w:tr w:rsidR="00774235" w:rsidRPr="00273772" w:rsidTr="00377477">
        <w:tc>
          <w:tcPr>
            <w:tcW w:w="4788" w:type="dxa"/>
          </w:tcPr>
          <w:p w:rsidR="00774235" w:rsidRPr="00774235" w:rsidRDefault="00774235" w:rsidP="00774235">
            <w:pPr>
              <w:pStyle w:val="ROMANOS"/>
              <w:spacing w:after="68"/>
              <w:ind w:left="0" w:firstLine="0"/>
              <w:jc w:val="right"/>
              <w:rPr>
                <w:rFonts w:ascii="Verdana" w:hAnsi="Verdana"/>
                <w:i/>
                <w:color w:val="0000FA"/>
                <w:sz w:val="16"/>
                <w:szCs w:val="16"/>
              </w:rPr>
            </w:pPr>
            <w:r w:rsidRPr="00774235">
              <w:rPr>
                <w:rFonts w:ascii="Verdana" w:hAnsi="Verdana"/>
                <w:i/>
                <w:color w:val="0000FA"/>
                <w:sz w:val="16"/>
                <w:szCs w:val="16"/>
              </w:rPr>
              <w:t>Inciso c) modificado</w:t>
            </w:r>
            <w:r w:rsidR="00273772">
              <w:rPr>
                <w:rFonts w:ascii="Verdana" w:hAnsi="Verdana"/>
                <w:i/>
                <w:color w:val="0000FA"/>
                <w:sz w:val="16"/>
                <w:szCs w:val="16"/>
              </w:rPr>
              <w:t xml:space="preserve"> y</w:t>
            </w:r>
            <w:r w:rsidRPr="00774235">
              <w:rPr>
                <w:rFonts w:ascii="Verdana" w:hAnsi="Verdana"/>
                <w:i/>
                <w:color w:val="0000FA"/>
                <w:sz w:val="16"/>
                <w:szCs w:val="16"/>
              </w:rPr>
              <w:t xml:space="preserve"> agregado DOF 2</w:t>
            </w:r>
            <w:r w:rsidR="00273772">
              <w:rPr>
                <w:rFonts w:ascii="Verdana" w:hAnsi="Verdana"/>
                <w:i/>
                <w:color w:val="0000FA"/>
                <w:sz w:val="16"/>
                <w:szCs w:val="16"/>
              </w:rPr>
              <w:t>4-03-2017</w:t>
            </w:r>
          </w:p>
        </w:tc>
        <w:tc>
          <w:tcPr>
            <w:tcW w:w="4788" w:type="dxa"/>
          </w:tcPr>
          <w:p w:rsidR="00774235" w:rsidRPr="00273772" w:rsidRDefault="00273772" w:rsidP="00774235">
            <w:pPr>
              <w:pStyle w:val="ROMANOS"/>
              <w:spacing w:after="68"/>
              <w:ind w:left="0" w:firstLine="0"/>
              <w:jc w:val="right"/>
              <w:rPr>
                <w:rFonts w:ascii="Verdana" w:hAnsi="Verdana"/>
                <w:i/>
                <w:color w:val="0000FA"/>
                <w:sz w:val="16"/>
                <w:szCs w:val="16"/>
                <w:lang w:val="en-US"/>
              </w:rPr>
            </w:pPr>
            <w:r w:rsidRPr="00273772">
              <w:rPr>
                <w:rFonts w:ascii="Verdana" w:hAnsi="Verdana"/>
                <w:i/>
                <w:color w:val="0000FA"/>
                <w:sz w:val="16"/>
                <w:szCs w:val="16"/>
                <w:lang w:val="en-US"/>
              </w:rPr>
              <w:t>Clause  c) modified and added DOF 24-03-2017</w:t>
            </w:r>
          </w:p>
        </w:tc>
      </w:tr>
      <w:tr w:rsidR="00377477" w:rsidRPr="00063CB8" w:rsidTr="00377477">
        <w:tc>
          <w:tcPr>
            <w:tcW w:w="4788" w:type="dxa"/>
          </w:tcPr>
          <w:p w:rsidR="00377477" w:rsidRPr="00A73325" w:rsidRDefault="00A73325" w:rsidP="00A73325">
            <w:pPr>
              <w:pStyle w:val="ROMANOS"/>
              <w:numPr>
                <w:ilvl w:val="0"/>
                <w:numId w:val="40"/>
              </w:numPr>
              <w:spacing w:after="68"/>
              <w:rPr>
                <w:rFonts w:ascii="Verdana" w:hAnsi="Verdana"/>
                <w:b/>
                <w:sz w:val="16"/>
                <w:szCs w:val="16"/>
              </w:rPr>
            </w:pPr>
            <w:r w:rsidRPr="0048339C">
              <w:rPr>
                <w:rFonts w:ascii="Verdana" w:hAnsi="Verdana"/>
                <w:sz w:val="16"/>
                <w:szCs w:val="16"/>
                <w:lang w:val="es-ES"/>
              </w:rPr>
              <w:t xml:space="preserve">Fotografías </w:t>
            </w:r>
            <w:r w:rsidR="00377477" w:rsidRPr="0048339C">
              <w:rPr>
                <w:rFonts w:ascii="Verdana" w:hAnsi="Verdana"/>
                <w:sz w:val="16"/>
                <w:szCs w:val="16"/>
                <w:lang w:val="es-ES"/>
              </w:rPr>
              <w:t>o folletos que identifiquen el producto, en cada uno de los modelos a certificar, en hoja membre</w:t>
            </w:r>
            <w:r w:rsidR="00377477" w:rsidRPr="00A73325">
              <w:rPr>
                <w:rFonts w:ascii="Verdana" w:hAnsi="Verdana"/>
                <w:sz w:val="16"/>
                <w:szCs w:val="16"/>
              </w:rPr>
              <w:t>tada de la empresa y firmada por el representante autorizado.</w:t>
            </w:r>
          </w:p>
        </w:tc>
        <w:tc>
          <w:tcPr>
            <w:tcW w:w="4788" w:type="dxa"/>
          </w:tcPr>
          <w:p w:rsidR="00377477" w:rsidRPr="00E231B4" w:rsidRDefault="0025435D" w:rsidP="00A73325">
            <w:pPr>
              <w:pStyle w:val="ROMANOS"/>
              <w:numPr>
                <w:ilvl w:val="0"/>
                <w:numId w:val="36"/>
              </w:numPr>
              <w:spacing w:after="68"/>
              <w:rPr>
                <w:rFonts w:ascii="Verdana" w:hAnsi="Verdana"/>
                <w:b/>
                <w:sz w:val="16"/>
                <w:szCs w:val="16"/>
                <w:lang w:val="en-US"/>
              </w:rPr>
            </w:pPr>
            <w:r>
              <w:rPr>
                <w:rFonts w:ascii="Verdana" w:hAnsi="Verdana"/>
                <w:sz w:val="16"/>
                <w:szCs w:val="16"/>
                <w:lang w:val="en-US"/>
              </w:rPr>
              <w:t>Photographs or broc</w:t>
            </w:r>
            <w:r w:rsidR="0041145D">
              <w:rPr>
                <w:rFonts w:ascii="Verdana" w:hAnsi="Verdana"/>
                <w:sz w:val="16"/>
                <w:szCs w:val="16"/>
                <w:lang w:val="en-US"/>
              </w:rPr>
              <w:t xml:space="preserve">hures that identify the product, in each one of the models to certify, on the letterhead of the company and signed by the authorized representative. </w:t>
            </w:r>
          </w:p>
        </w:tc>
      </w:tr>
      <w:tr w:rsidR="00377477" w:rsidRPr="00377477" w:rsidTr="00377477">
        <w:tc>
          <w:tcPr>
            <w:tcW w:w="4788" w:type="dxa"/>
          </w:tcPr>
          <w:p w:rsidR="00377477" w:rsidRPr="00377477" w:rsidRDefault="00377477" w:rsidP="003C1A55">
            <w:pPr>
              <w:pStyle w:val="Texto"/>
              <w:spacing w:after="68"/>
              <w:ind w:firstLine="0"/>
              <w:rPr>
                <w:rFonts w:ascii="Verdana" w:hAnsi="Verdana"/>
                <w:bCs/>
                <w:sz w:val="16"/>
                <w:szCs w:val="16"/>
              </w:rPr>
            </w:pPr>
            <w:r w:rsidRPr="00377477">
              <w:rPr>
                <w:rFonts w:ascii="Verdana" w:hAnsi="Verdana"/>
                <w:b/>
                <w:bCs/>
                <w:sz w:val="16"/>
                <w:szCs w:val="16"/>
              </w:rPr>
              <w:t>9. Vigilancia</w:t>
            </w:r>
          </w:p>
        </w:tc>
        <w:tc>
          <w:tcPr>
            <w:tcW w:w="4788" w:type="dxa"/>
          </w:tcPr>
          <w:p w:rsidR="00377477" w:rsidRPr="00E231B4" w:rsidRDefault="0041145D" w:rsidP="003C1A55">
            <w:pPr>
              <w:pStyle w:val="Texto"/>
              <w:spacing w:after="68"/>
              <w:ind w:firstLine="0"/>
              <w:rPr>
                <w:rFonts w:ascii="Verdana" w:hAnsi="Verdana"/>
                <w:b/>
                <w:bCs/>
                <w:sz w:val="16"/>
                <w:szCs w:val="16"/>
                <w:lang w:val="en-US"/>
              </w:rPr>
            </w:pPr>
            <w:r>
              <w:rPr>
                <w:rFonts w:ascii="Verdana" w:hAnsi="Verdana"/>
                <w:b/>
                <w:bCs/>
                <w:sz w:val="16"/>
                <w:szCs w:val="16"/>
                <w:lang w:val="en-US"/>
              </w:rPr>
              <w:t>9. Oversight</w:t>
            </w:r>
          </w:p>
        </w:tc>
      </w:tr>
      <w:tr w:rsidR="00377477" w:rsidRPr="00063CB8" w:rsidTr="00377477">
        <w:tc>
          <w:tcPr>
            <w:tcW w:w="4788" w:type="dxa"/>
          </w:tcPr>
          <w:p w:rsidR="00377477" w:rsidRPr="00377477" w:rsidRDefault="00377477" w:rsidP="003C1A55">
            <w:pPr>
              <w:pStyle w:val="Texto"/>
              <w:spacing w:after="68"/>
              <w:ind w:firstLine="0"/>
              <w:rPr>
                <w:rFonts w:ascii="Verdana" w:hAnsi="Verdana"/>
                <w:bCs/>
                <w:sz w:val="16"/>
                <w:szCs w:val="16"/>
              </w:rPr>
            </w:pPr>
            <w:r w:rsidRPr="00377477">
              <w:rPr>
                <w:rFonts w:ascii="Verdana" w:hAnsi="Verdana"/>
                <w:b/>
                <w:sz w:val="16"/>
                <w:szCs w:val="16"/>
              </w:rPr>
              <w:t xml:space="preserve">9.1 </w:t>
            </w:r>
            <w:r w:rsidRPr="00377477">
              <w:rPr>
                <w:rFonts w:ascii="Verdana" w:hAnsi="Verdana"/>
                <w:sz w:val="16"/>
                <w:szCs w:val="16"/>
              </w:rPr>
              <w:t>La vigilancia de la presente Norma Oficial Mexicana, estará a cargo de:</w:t>
            </w:r>
          </w:p>
        </w:tc>
        <w:tc>
          <w:tcPr>
            <w:tcW w:w="4788" w:type="dxa"/>
          </w:tcPr>
          <w:p w:rsidR="00377477" w:rsidRPr="0041145D" w:rsidRDefault="0041145D" w:rsidP="003C1A55">
            <w:pPr>
              <w:pStyle w:val="Texto"/>
              <w:spacing w:after="68"/>
              <w:ind w:firstLine="0"/>
              <w:rPr>
                <w:rFonts w:ascii="Verdana" w:hAnsi="Verdana"/>
                <w:sz w:val="16"/>
                <w:szCs w:val="16"/>
                <w:lang w:val="en-US"/>
              </w:rPr>
            </w:pPr>
            <w:r>
              <w:rPr>
                <w:rFonts w:ascii="Verdana" w:hAnsi="Verdana"/>
                <w:b/>
                <w:sz w:val="16"/>
                <w:szCs w:val="16"/>
                <w:lang w:val="en-US"/>
              </w:rPr>
              <w:t xml:space="preserve">9.1 </w:t>
            </w:r>
            <w:r>
              <w:rPr>
                <w:rFonts w:ascii="Verdana" w:hAnsi="Verdana"/>
                <w:sz w:val="16"/>
                <w:szCs w:val="16"/>
                <w:lang w:val="en-US"/>
              </w:rPr>
              <w:t xml:space="preserve">The oversight of this Official Mexican Standard  will be the responsibility of: </w:t>
            </w:r>
          </w:p>
        </w:tc>
      </w:tr>
      <w:tr w:rsidR="00377477" w:rsidRPr="00063CB8" w:rsidTr="00377477">
        <w:tc>
          <w:tcPr>
            <w:tcW w:w="4788" w:type="dxa"/>
          </w:tcPr>
          <w:p w:rsidR="00377477" w:rsidRPr="00377477" w:rsidRDefault="00377477" w:rsidP="003C1A55">
            <w:pPr>
              <w:pStyle w:val="ROMANOS"/>
              <w:spacing w:after="68"/>
              <w:ind w:left="0" w:firstLine="0"/>
              <w:rPr>
                <w:rFonts w:ascii="Verdana" w:hAnsi="Verdana"/>
                <w:sz w:val="16"/>
                <w:szCs w:val="16"/>
              </w:rPr>
            </w:pPr>
            <w:r w:rsidRPr="00377477">
              <w:rPr>
                <w:rFonts w:ascii="Verdana" w:hAnsi="Verdana"/>
                <w:b/>
                <w:sz w:val="16"/>
                <w:szCs w:val="16"/>
              </w:rPr>
              <w:t>a)</w:t>
            </w:r>
            <w:r w:rsidRPr="00377477">
              <w:rPr>
                <w:rFonts w:ascii="Verdana" w:hAnsi="Verdana"/>
                <w:b/>
                <w:sz w:val="16"/>
                <w:szCs w:val="16"/>
              </w:rPr>
              <w:tab/>
            </w:r>
            <w:smartTag w:uri="urn:schemas-microsoft-com:office:smarttags" w:element="PersonName">
              <w:smartTagPr>
                <w:attr w:name="ProductID" w:val="La Secretar￭a"/>
              </w:smartTagPr>
              <w:r w:rsidRPr="00377477">
                <w:rPr>
                  <w:rFonts w:ascii="Verdana" w:hAnsi="Verdana"/>
                  <w:sz w:val="16"/>
                  <w:szCs w:val="16"/>
                </w:rPr>
                <w:t>La Secretaría</w:t>
              </w:r>
            </w:smartTag>
            <w:r w:rsidRPr="00377477">
              <w:rPr>
                <w:rFonts w:ascii="Verdana" w:hAnsi="Verdana"/>
                <w:sz w:val="16"/>
                <w:szCs w:val="16"/>
              </w:rPr>
              <w:t xml:space="preserve"> del Trabajo y Previsión Social, y</w:t>
            </w:r>
          </w:p>
        </w:tc>
        <w:tc>
          <w:tcPr>
            <w:tcW w:w="4788" w:type="dxa"/>
          </w:tcPr>
          <w:p w:rsidR="00377477" w:rsidRPr="00E231B4" w:rsidRDefault="0041145D" w:rsidP="0041145D">
            <w:pPr>
              <w:pStyle w:val="ROMANOS"/>
              <w:numPr>
                <w:ilvl w:val="0"/>
                <w:numId w:val="42"/>
              </w:numPr>
              <w:spacing w:after="68"/>
              <w:rPr>
                <w:rFonts w:ascii="Verdana" w:hAnsi="Verdana"/>
                <w:b/>
                <w:sz w:val="16"/>
                <w:szCs w:val="16"/>
                <w:lang w:val="en-US"/>
              </w:rPr>
            </w:pPr>
            <w:r>
              <w:rPr>
                <w:rFonts w:ascii="Verdana" w:hAnsi="Verdana"/>
                <w:sz w:val="16"/>
                <w:szCs w:val="16"/>
                <w:lang w:val="en-US"/>
              </w:rPr>
              <w:t>Secretary of Labor and Social Welfare, and</w:t>
            </w:r>
          </w:p>
        </w:tc>
      </w:tr>
      <w:tr w:rsidR="00377477" w:rsidRPr="00063CB8" w:rsidTr="00377477">
        <w:tc>
          <w:tcPr>
            <w:tcW w:w="4788" w:type="dxa"/>
          </w:tcPr>
          <w:p w:rsidR="00377477" w:rsidRPr="00377477" w:rsidRDefault="00377477" w:rsidP="003C1A55">
            <w:pPr>
              <w:pStyle w:val="ROMANOS"/>
              <w:spacing w:after="68"/>
              <w:ind w:left="0" w:firstLine="0"/>
              <w:rPr>
                <w:rFonts w:ascii="Verdana" w:hAnsi="Verdana"/>
                <w:sz w:val="16"/>
                <w:szCs w:val="16"/>
              </w:rPr>
            </w:pPr>
            <w:r w:rsidRPr="00377477">
              <w:rPr>
                <w:rFonts w:ascii="Verdana" w:hAnsi="Verdana"/>
                <w:b/>
                <w:sz w:val="16"/>
                <w:szCs w:val="16"/>
              </w:rPr>
              <w:t>b)</w:t>
            </w:r>
            <w:r w:rsidRPr="00377477">
              <w:rPr>
                <w:rFonts w:ascii="Verdana" w:hAnsi="Verdana"/>
                <w:b/>
                <w:sz w:val="16"/>
                <w:szCs w:val="16"/>
              </w:rPr>
              <w:tab/>
            </w:r>
            <w:smartTag w:uri="urn:schemas-microsoft-com:office:smarttags" w:element="PersonName">
              <w:smartTagPr>
                <w:attr w:name="ProductID" w:val="La Procuradur￭a Federal"/>
              </w:smartTagPr>
              <w:r w:rsidRPr="00377477">
                <w:rPr>
                  <w:rFonts w:ascii="Verdana" w:hAnsi="Verdana"/>
                  <w:sz w:val="16"/>
                  <w:szCs w:val="16"/>
                </w:rPr>
                <w:t>La Procuraduría Federal</w:t>
              </w:r>
            </w:smartTag>
            <w:r w:rsidRPr="00377477">
              <w:rPr>
                <w:rFonts w:ascii="Verdana" w:hAnsi="Verdana"/>
                <w:sz w:val="16"/>
                <w:szCs w:val="16"/>
              </w:rPr>
              <w:t xml:space="preserve"> del Consumidor.</w:t>
            </w:r>
          </w:p>
        </w:tc>
        <w:tc>
          <w:tcPr>
            <w:tcW w:w="4788" w:type="dxa"/>
          </w:tcPr>
          <w:p w:rsidR="00377477" w:rsidRPr="00E231B4" w:rsidRDefault="0041145D" w:rsidP="0041145D">
            <w:pPr>
              <w:pStyle w:val="ROMANOS"/>
              <w:numPr>
                <w:ilvl w:val="0"/>
                <w:numId w:val="42"/>
              </w:numPr>
              <w:spacing w:after="68"/>
              <w:rPr>
                <w:rFonts w:ascii="Verdana" w:hAnsi="Verdana"/>
                <w:b/>
                <w:sz w:val="16"/>
                <w:szCs w:val="16"/>
                <w:lang w:val="en-US"/>
              </w:rPr>
            </w:pPr>
            <w:r>
              <w:rPr>
                <w:rFonts w:ascii="Verdana" w:hAnsi="Verdana"/>
                <w:sz w:val="16"/>
                <w:szCs w:val="16"/>
                <w:lang w:val="en-US"/>
              </w:rPr>
              <w:t xml:space="preserve">The Federal Prosecutor for the Consumer. </w:t>
            </w:r>
          </w:p>
        </w:tc>
      </w:tr>
      <w:tr w:rsidR="00377477" w:rsidRPr="00063CB8" w:rsidTr="00377477">
        <w:tc>
          <w:tcPr>
            <w:tcW w:w="4788" w:type="dxa"/>
          </w:tcPr>
          <w:p w:rsidR="00377477" w:rsidRPr="00377477" w:rsidRDefault="00377477" w:rsidP="003C1A55">
            <w:pPr>
              <w:pStyle w:val="Texto"/>
              <w:spacing w:after="97"/>
              <w:ind w:firstLine="0"/>
              <w:rPr>
                <w:rFonts w:ascii="Verdana" w:hAnsi="Verdana"/>
                <w:bCs/>
                <w:sz w:val="16"/>
                <w:szCs w:val="16"/>
              </w:rPr>
            </w:pPr>
            <w:r w:rsidRPr="00377477">
              <w:rPr>
                <w:rFonts w:ascii="Verdana" w:hAnsi="Verdana"/>
                <w:b/>
                <w:sz w:val="16"/>
                <w:szCs w:val="16"/>
              </w:rPr>
              <w:t xml:space="preserve">9.1.1 </w:t>
            </w:r>
            <w:r w:rsidRPr="00377477">
              <w:rPr>
                <w:rFonts w:ascii="Verdana" w:hAnsi="Verdana"/>
                <w:sz w:val="16"/>
                <w:szCs w:val="16"/>
              </w:rPr>
              <w:t xml:space="preserve">A </w:t>
            </w:r>
            <w:smartTag w:uri="urn:schemas-microsoft-com:office:smarttags" w:element="PersonName">
              <w:smartTagPr>
                <w:attr w:name="ProductID" w:val="La Secretar￭a"/>
              </w:smartTagPr>
              <w:r w:rsidRPr="00377477">
                <w:rPr>
                  <w:rFonts w:ascii="Verdana" w:hAnsi="Verdana"/>
                  <w:sz w:val="16"/>
                  <w:szCs w:val="16"/>
                </w:rPr>
                <w:t>la Secretaría</w:t>
              </w:r>
            </w:smartTag>
            <w:r w:rsidRPr="00377477">
              <w:rPr>
                <w:rFonts w:ascii="Verdana" w:hAnsi="Verdana"/>
                <w:sz w:val="16"/>
                <w:szCs w:val="16"/>
              </w:rPr>
              <w:t xml:space="preserve"> del Trabajo y Previsión Social, le corresponde vigilar que los respiradores objeto de esta Norma que se proporcionen a los trabajadores en los centros de trabajo, cuenten con la contraseña oficial y certificado de cumplimiento con </w:t>
            </w:r>
            <w:smartTag w:uri="urn:schemas-microsoft-com:office:smarttags" w:element="PersonName">
              <w:smartTagPr>
                <w:attr w:name="ProductID" w:val="la presente Norma"/>
              </w:smartTagPr>
              <w:r w:rsidRPr="00377477">
                <w:rPr>
                  <w:rFonts w:ascii="Verdana" w:hAnsi="Verdana"/>
                  <w:sz w:val="16"/>
                  <w:szCs w:val="16"/>
                </w:rPr>
                <w:t>la presente Norma</w:t>
              </w:r>
            </w:smartTag>
            <w:r w:rsidRPr="00377477">
              <w:rPr>
                <w:rFonts w:ascii="Verdana" w:hAnsi="Verdana"/>
                <w:sz w:val="16"/>
                <w:szCs w:val="16"/>
              </w:rPr>
              <w:t xml:space="preserve"> e indique el tipo de protección o protecciones que ofrece conforme a lo establecido en la misma.</w:t>
            </w:r>
          </w:p>
        </w:tc>
        <w:tc>
          <w:tcPr>
            <w:tcW w:w="4788" w:type="dxa"/>
          </w:tcPr>
          <w:p w:rsidR="00377477" w:rsidRPr="0041145D" w:rsidRDefault="0041145D" w:rsidP="0041145D">
            <w:pPr>
              <w:pStyle w:val="Texto"/>
              <w:spacing w:after="97"/>
              <w:ind w:firstLine="0"/>
              <w:rPr>
                <w:rFonts w:ascii="Verdana" w:hAnsi="Verdana"/>
                <w:sz w:val="16"/>
                <w:szCs w:val="16"/>
                <w:lang w:val="en-US"/>
              </w:rPr>
            </w:pPr>
            <w:r>
              <w:rPr>
                <w:rFonts w:ascii="Verdana" w:hAnsi="Verdana"/>
                <w:b/>
                <w:sz w:val="16"/>
                <w:szCs w:val="16"/>
                <w:lang w:val="en-US"/>
              </w:rPr>
              <w:t xml:space="preserve">9.1.1 </w:t>
            </w:r>
            <w:r>
              <w:rPr>
                <w:rFonts w:ascii="Verdana" w:hAnsi="Verdana"/>
                <w:sz w:val="16"/>
                <w:szCs w:val="16"/>
                <w:lang w:val="en-US"/>
              </w:rPr>
              <w:t xml:space="preserve">It is the responsibility of the Secretary of Labor and Social Welfare to oversee that the respirators object of this Standard that are provided to the workers in the workplaces have the official symbol and certificate of compliance to this Standard and indicate the type of protection or protections that it offers pursuant to that established in the same. </w:t>
            </w:r>
          </w:p>
        </w:tc>
      </w:tr>
      <w:tr w:rsidR="00377477" w:rsidRPr="00063CB8" w:rsidTr="00377477">
        <w:tc>
          <w:tcPr>
            <w:tcW w:w="4788" w:type="dxa"/>
          </w:tcPr>
          <w:p w:rsidR="00377477" w:rsidRPr="00377477" w:rsidRDefault="00377477" w:rsidP="003C1A55">
            <w:pPr>
              <w:pStyle w:val="Texto"/>
              <w:spacing w:after="97"/>
              <w:ind w:firstLine="0"/>
              <w:rPr>
                <w:rFonts w:ascii="Verdana" w:hAnsi="Verdana"/>
                <w:bCs/>
                <w:sz w:val="16"/>
                <w:szCs w:val="16"/>
              </w:rPr>
            </w:pPr>
            <w:r w:rsidRPr="0048339C">
              <w:rPr>
                <w:rFonts w:ascii="Verdana" w:hAnsi="Verdana"/>
                <w:b/>
                <w:sz w:val="16"/>
                <w:szCs w:val="16"/>
                <w:lang w:val="es-ES"/>
              </w:rPr>
              <w:t xml:space="preserve">9.1.2. </w:t>
            </w:r>
            <w:r w:rsidRPr="0048339C">
              <w:rPr>
                <w:rFonts w:ascii="Verdana" w:hAnsi="Verdana"/>
                <w:sz w:val="16"/>
                <w:szCs w:val="16"/>
                <w:lang w:val="es-ES"/>
              </w:rPr>
              <w:t>A la Procuradurí</w:t>
            </w:r>
            <w:r w:rsidRPr="00377477">
              <w:rPr>
                <w:rFonts w:ascii="Verdana" w:hAnsi="Verdana"/>
                <w:sz w:val="16"/>
                <w:szCs w:val="16"/>
              </w:rPr>
              <w:t xml:space="preserve">a Federal del Consumidor, le corresponde vigilar que se cumpla con las condiciones de producto en los lugares de venta y comercialización, de conformidad con lo establecido en </w:t>
            </w:r>
            <w:smartTag w:uri="urn:schemas-microsoft-com:office:smarttags" w:element="PersonName">
              <w:smartTagPr>
                <w:attr w:name="ProductID" w:val="la Ley Federal"/>
              </w:smartTagPr>
              <w:r w:rsidRPr="00377477">
                <w:rPr>
                  <w:rFonts w:ascii="Verdana" w:hAnsi="Verdana"/>
                  <w:sz w:val="16"/>
                  <w:szCs w:val="16"/>
                </w:rPr>
                <w:t>la Ley Federal</w:t>
              </w:r>
            </w:smartTag>
            <w:r w:rsidRPr="00377477">
              <w:rPr>
                <w:rFonts w:ascii="Verdana" w:hAnsi="Verdana"/>
                <w:sz w:val="16"/>
                <w:szCs w:val="16"/>
              </w:rPr>
              <w:t xml:space="preserve"> de Protección al Consumidor.</w:t>
            </w:r>
          </w:p>
        </w:tc>
        <w:tc>
          <w:tcPr>
            <w:tcW w:w="4788" w:type="dxa"/>
          </w:tcPr>
          <w:p w:rsidR="00377477" w:rsidRPr="0041145D" w:rsidRDefault="0041145D" w:rsidP="003C1A55">
            <w:pPr>
              <w:pStyle w:val="Texto"/>
              <w:spacing w:after="97"/>
              <w:ind w:firstLine="0"/>
              <w:rPr>
                <w:rFonts w:ascii="Verdana" w:hAnsi="Verdana"/>
                <w:sz w:val="16"/>
                <w:szCs w:val="16"/>
                <w:lang w:val="en-US"/>
              </w:rPr>
            </w:pPr>
            <w:r>
              <w:rPr>
                <w:rFonts w:ascii="Verdana" w:hAnsi="Verdana"/>
                <w:b/>
                <w:sz w:val="16"/>
                <w:szCs w:val="16"/>
                <w:lang w:val="en-US"/>
              </w:rPr>
              <w:t>9.1.2</w:t>
            </w:r>
            <w:r>
              <w:rPr>
                <w:rFonts w:ascii="Verdana" w:hAnsi="Verdana"/>
                <w:sz w:val="16"/>
                <w:szCs w:val="16"/>
                <w:lang w:val="en-US"/>
              </w:rPr>
              <w:t xml:space="preserve"> It is the responsibility of the Federal Prosecutor of the Consumer to oversee that the product conditions are complied with in the places of sale and commercial distribution pursuant to that established in the Federal Law of Protection of the Consumer. </w:t>
            </w:r>
          </w:p>
        </w:tc>
      </w:tr>
      <w:tr w:rsidR="00377477" w:rsidRPr="00377477" w:rsidTr="00377477">
        <w:tc>
          <w:tcPr>
            <w:tcW w:w="4788" w:type="dxa"/>
          </w:tcPr>
          <w:p w:rsidR="00377477" w:rsidRPr="00377477" w:rsidRDefault="00377477" w:rsidP="003C1A55">
            <w:pPr>
              <w:pStyle w:val="Texto"/>
              <w:spacing w:after="97"/>
              <w:ind w:firstLine="0"/>
              <w:rPr>
                <w:rFonts w:ascii="Verdana" w:hAnsi="Verdana"/>
                <w:bCs/>
                <w:sz w:val="16"/>
                <w:szCs w:val="16"/>
              </w:rPr>
            </w:pPr>
            <w:r w:rsidRPr="00377477">
              <w:rPr>
                <w:rFonts w:ascii="Verdana" w:hAnsi="Verdana"/>
                <w:b/>
                <w:bCs/>
                <w:sz w:val="16"/>
                <w:szCs w:val="16"/>
              </w:rPr>
              <w:t>10. Bibliografía</w:t>
            </w:r>
          </w:p>
        </w:tc>
        <w:tc>
          <w:tcPr>
            <w:tcW w:w="4788" w:type="dxa"/>
          </w:tcPr>
          <w:p w:rsidR="00377477" w:rsidRPr="00E231B4" w:rsidRDefault="0041145D" w:rsidP="003C1A55">
            <w:pPr>
              <w:pStyle w:val="Texto"/>
              <w:spacing w:after="97"/>
              <w:ind w:firstLine="0"/>
              <w:rPr>
                <w:rFonts w:ascii="Verdana" w:hAnsi="Verdana"/>
                <w:b/>
                <w:bCs/>
                <w:sz w:val="16"/>
                <w:szCs w:val="16"/>
                <w:lang w:val="en-US"/>
              </w:rPr>
            </w:pPr>
            <w:r>
              <w:rPr>
                <w:rFonts w:ascii="Verdana" w:hAnsi="Verdana"/>
                <w:b/>
                <w:bCs/>
                <w:sz w:val="16"/>
                <w:szCs w:val="16"/>
                <w:lang w:val="en-US"/>
              </w:rPr>
              <w:t>10. Bibliography</w:t>
            </w:r>
          </w:p>
        </w:tc>
      </w:tr>
      <w:tr w:rsidR="00377477" w:rsidRPr="00063CB8" w:rsidTr="00377477">
        <w:tc>
          <w:tcPr>
            <w:tcW w:w="4788" w:type="dxa"/>
          </w:tcPr>
          <w:p w:rsidR="00377477" w:rsidRPr="00377477" w:rsidRDefault="00377477" w:rsidP="003C1A55">
            <w:pPr>
              <w:pStyle w:val="Texto"/>
              <w:spacing w:after="97"/>
              <w:ind w:firstLine="0"/>
              <w:rPr>
                <w:rFonts w:ascii="Verdana" w:hAnsi="Verdana"/>
                <w:bCs/>
                <w:sz w:val="16"/>
                <w:szCs w:val="16"/>
              </w:rPr>
            </w:pPr>
            <w:r w:rsidRPr="00377477">
              <w:rPr>
                <w:rFonts w:ascii="Verdana" w:hAnsi="Verdana"/>
                <w:b/>
                <w:sz w:val="16"/>
                <w:szCs w:val="16"/>
              </w:rPr>
              <w:t xml:space="preserve">10.1 </w:t>
            </w:r>
            <w:r w:rsidRPr="00377477">
              <w:rPr>
                <w:rFonts w:ascii="Verdana" w:hAnsi="Verdana"/>
                <w:sz w:val="16"/>
                <w:szCs w:val="16"/>
              </w:rPr>
              <w:t xml:space="preserve">Norma Mexicana NMX-S-054-SCFI-2002, </w:t>
            </w:r>
            <w:r w:rsidRPr="00377477">
              <w:rPr>
                <w:rFonts w:ascii="Verdana" w:hAnsi="Verdana"/>
                <w:bCs/>
                <w:sz w:val="16"/>
                <w:szCs w:val="16"/>
              </w:rPr>
              <w:t>Seguridad-Respiradores purificadores de aire de presión negativa contra partículas nocivas-Especificaciones y métodos de prueba.</w:t>
            </w:r>
          </w:p>
        </w:tc>
        <w:tc>
          <w:tcPr>
            <w:tcW w:w="4788" w:type="dxa"/>
          </w:tcPr>
          <w:p w:rsidR="00377477" w:rsidRPr="00021905" w:rsidRDefault="00021905" w:rsidP="00021905">
            <w:pPr>
              <w:pStyle w:val="Texto"/>
              <w:spacing w:after="97"/>
              <w:ind w:firstLine="0"/>
              <w:rPr>
                <w:rFonts w:ascii="Verdana" w:hAnsi="Verdana"/>
                <w:sz w:val="16"/>
                <w:szCs w:val="16"/>
                <w:lang w:val="en-US"/>
              </w:rPr>
            </w:pPr>
            <w:r>
              <w:rPr>
                <w:rFonts w:ascii="Verdana" w:hAnsi="Verdana"/>
                <w:b/>
                <w:sz w:val="16"/>
                <w:szCs w:val="16"/>
                <w:lang w:val="en-US"/>
              </w:rPr>
              <w:t xml:space="preserve">10.1 </w:t>
            </w:r>
            <w:r>
              <w:rPr>
                <w:rFonts w:ascii="Verdana" w:hAnsi="Verdana"/>
                <w:sz w:val="16"/>
                <w:szCs w:val="16"/>
                <w:lang w:val="en-US"/>
              </w:rPr>
              <w:t xml:space="preserve">Mexican Standard NMX-S-054-SCFI-2002, Safety - </w:t>
            </w:r>
            <w:r w:rsidRPr="00021905">
              <w:rPr>
                <w:rFonts w:ascii="Verdana" w:hAnsi="Verdana"/>
                <w:sz w:val="16"/>
                <w:szCs w:val="16"/>
                <w:lang w:val="en-US"/>
              </w:rPr>
              <w:t>Anti-</w:t>
            </w:r>
            <w:r w:rsidR="005C3AC2">
              <w:rPr>
                <w:rFonts w:ascii="Verdana" w:hAnsi="Verdana"/>
                <w:sz w:val="16"/>
                <w:szCs w:val="16"/>
                <w:lang w:val="en-US"/>
              </w:rPr>
              <w:t>noxious</w:t>
            </w:r>
            <w:r w:rsidRPr="00021905">
              <w:rPr>
                <w:rFonts w:ascii="Verdana" w:hAnsi="Verdana"/>
                <w:sz w:val="16"/>
                <w:szCs w:val="16"/>
                <w:lang w:val="en-US"/>
              </w:rPr>
              <w:t xml:space="preserve"> particulate negative pressure air purifying respirators – Specifications and testing methods.</w:t>
            </w:r>
          </w:p>
        </w:tc>
      </w:tr>
      <w:tr w:rsidR="00377477" w:rsidRPr="00377477" w:rsidTr="00377477">
        <w:tc>
          <w:tcPr>
            <w:tcW w:w="4788" w:type="dxa"/>
          </w:tcPr>
          <w:p w:rsidR="00377477" w:rsidRPr="00377477" w:rsidRDefault="00377477" w:rsidP="003C1A55">
            <w:pPr>
              <w:pStyle w:val="Texto"/>
              <w:spacing w:after="97"/>
              <w:ind w:firstLine="0"/>
              <w:rPr>
                <w:rFonts w:ascii="Verdana" w:hAnsi="Verdana"/>
                <w:bCs/>
                <w:sz w:val="16"/>
                <w:szCs w:val="16"/>
              </w:rPr>
            </w:pPr>
            <w:r w:rsidRPr="00377477">
              <w:rPr>
                <w:rFonts w:ascii="Verdana" w:hAnsi="Verdana"/>
                <w:b/>
                <w:sz w:val="16"/>
                <w:szCs w:val="16"/>
                <w:lang w:val="en-US"/>
              </w:rPr>
              <w:t xml:space="preserve">10.2 </w:t>
            </w:r>
            <w:r w:rsidRPr="00377477">
              <w:rPr>
                <w:rFonts w:ascii="Verdana" w:hAnsi="Verdana"/>
                <w:sz w:val="16"/>
                <w:szCs w:val="16"/>
                <w:lang w:val="en-US"/>
              </w:rPr>
              <w:t xml:space="preserve">National Institute of Occupational Safety and Health (NIOSH). </w:t>
            </w:r>
            <w:r w:rsidRPr="00377477">
              <w:rPr>
                <w:rFonts w:ascii="Verdana" w:hAnsi="Verdana"/>
                <w:sz w:val="16"/>
                <w:szCs w:val="16"/>
                <w:lang w:val="es-ES"/>
              </w:rPr>
              <w:t xml:space="preserve">42 CFR Part 84 Respiratory Protective Devices, 1995. </w:t>
            </w:r>
            <w:r w:rsidRPr="00377477">
              <w:rPr>
                <w:rFonts w:ascii="Verdana" w:hAnsi="Verdana"/>
                <w:sz w:val="16"/>
                <w:szCs w:val="16"/>
              </w:rPr>
              <w:t>Estados Unidos de América.</w:t>
            </w:r>
          </w:p>
        </w:tc>
        <w:tc>
          <w:tcPr>
            <w:tcW w:w="4788" w:type="dxa"/>
          </w:tcPr>
          <w:p w:rsidR="00377477" w:rsidRPr="00021684" w:rsidRDefault="00021905" w:rsidP="003C1A55">
            <w:pPr>
              <w:pStyle w:val="Texto"/>
              <w:spacing w:after="97"/>
              <w:ind w:firstLine="0"/>
              <w:rPr>
                <w:rFonts w:ascii="Verdana" w:hAnsi="Verdana"/>
                <w:b/>
                <w:sz w:val="16"/>
                <w:szCs w:val="16"/>
                <w:lang w:val="en-US"/>
              </w:rPr>
            </w:pPr>
            <w:r w:rsidRPr="00021684">
              <w:rPr>
                <w:rFonts w:ascii="Verdana" w:hAnsi="Verdana"/>
                <w:b/>
                <w:sz w:val="16"/>
                <w:szCs w:val="16"/>
                <w:lang w:val="en-US"/>
              </w:rPr>
              <w:t xml:space="preserve">10.2 </w:t>
            </w:r>
            <w:r w:rsidRPr="00021684">
              <w:rPr>
                <w:rFonts w:ascii="Verdana" w:hAnsi="Verdana"/>
                <w:sz w:val="16"/>
                <w:szCs w:val="16"/>
                <w:lang w:val="en-US"/>
              </w:rPr>
              <w:t>National Institute of Occupational Safety and Health (NIOSH). 42 CFR Part 84 Respiratory Protective Devices, 1995. Estados Unidos de América.</w:t>
            </w:r>
          </w:p>
        </w:tc>
      </w:tr>
      <w:tr w:rsidR="00377477" w:rsidRPr="00021905" w:rsidTr="00377477">
        <w:tc>
          <w:tcPr>
            <w:tcW w:w="4788" w:type="dxa"/>
          </w:tcPr>
          <w:p w:rsidR="00377477" w:rsidRPr="00377477" w:rsidRDefault="00377477" w:rsidP="003C1A55">
            <w:pPr>
              <w:pStyle w:val="Texto"/>
              <w:spacing w:after="97"/>
              <w:ind w:firstLine="0"/>
              <w:rPr>
                <w:rFonts w:ascii="Verdana" w:hAnsi="Verdana"/>
                <w:bCs/>
                <w:sz w:val="16"/>
                <w:szCs w:val="16"/>
              </w:rPr>
            </w:pPr>
            <w:r w:rsidRPr="00377477">
              <w:rPr>
                <w:rFonts w:ascii="Verdana" w:hAnsi="Verdana"/>
                <w:b/>
                <w:sz w:val="16"/>
                <w:szCs w:val="16"/>
              </w:rPr>
              <w:t xml:space="preserve">10.3 </w:t>
            </w:r>
            <w:r w:rsidRPr="00377477">
              <w:rPr>
                <w:rFonts w:ascii="Verdana" w:hAnsi="Verdana"/>
                <w:sz w:val="16"/>
                <w:szCs w:val="16"/>
              </w:rPr>
              <w:t>Norma Española UNE-EN 143 Equipos de protección respiratoria. Filtros contra partículas. Requisitos, ensayos, marcado.</w:t>
            </w:r>
          </w:p>
        </w:tc>
        <w:tc>
          <w:tcPr>
            <w:tcW w:w="4788" w:type="dxa"/>
          </w:tcPr>
          <w:p w:rsidR="00377477" w:rsidRPr="00021684" w:rsidRDefault="00021905" w:rsidP="003C1A55">
            <w:pPr>
              <w:pStyle w:val="Texto"/>
              <w:spacing w:after="97"/>
              <w:ind w:firstLine="0"/>
              <w:rPr>
                <w:rFonts w:ascii="Verdana" w:hAnsi="Verdana"/>
                <w:sz w:val="16"/>
                <w:szCs w:val="16"/>
                <w:lang w:val="en-US"/>
              </w:rPr>
            </w:pPr>
            <w:r w:rsidRPr="00021684">
              <w:rPr>
                <w:rFonts w:ascii="Verdana" w:hAnsi="Verdana"/>
                <w:b/>
                <w:sz w:val="16"/>
                <w:szCs w:val="16"/>
                <w:lang w:val="en-US"/>
              </w:rPr>
              <w:t xml:space="preserve">10.3 </w:t>
            </w:r>
            <w:r w:rsidRPr="00021684">
              <w:rPr>
                <w:rFonts w:ascii="Verdana" w:hAnsi="Verdana"/>
                <w:sz w:val="16"/>
                <w:szCs w:val="16"/>
                <w:lang w:val="en-US"/>
              </w:rPr>
              <w:t>Spanish Standard UNE-EN 143 Respiratory protection equipment. Anti-particulate filters. Requirements, tests, markings.</w:t>
            </w:r>
          </w:p>
        </w:tc>
      </w:tr>
      <w:tr w:rsidR="00377477" w:rsidRPr="00063CB8" w:rsidTr="00377477">
        <w:tc>
          <w:tcPr>
            <w:tcW w:w="4788" w:type="dxa"/>
          </w:tcPr>
          <w:p w:rsidR="00377477" w:rsidRPr="00377477" w:rsidRDefault="00377477" w:rsidP="003C1A55">
            <w:pPr>
              <w:pStyle w:val="Texto"/>
              <w:spacing w:after="97"/>
              <w:ind w:firstLine="0"/>
              <w:rPr>
                <w:rFonts w:ascii="Verdana" w:hAnsi="Verdana"/>
                <w:bCs/>
                <w:sz w:val="16"/>
                <w:szCs w:val="16"/>
                <w:lang w:val="en-GB"/>
              </w:rPr>
            </w:pPr>
            <w:r w:rsidRPr="0048339C">
              <w:rPr>
                <w:rFonts w:ascii="Verdana" w:hAnsi="Verdana"/>
                <w:b/>
                <w:bCs/>
                <w:sz w:val="16"/>
                <w:szCs w:val="16"/>
                <w:lang w:val="en-US"/>
              </w:rPr>
              <w:t xml:space="preserve">10.4 </w:t>
            </w:r>
            <w:r w:rsidRPr="0048339C">
              <w:rPr>
                <w:rFonts w:ascii="Verdana" w:hAnsi="Verdana"/>
                <w:bCs/>
                <w:sz w:val="16"/>
                <w:szCs w:val="16"/>
                <w:lang w:val="en-US"/>
              </w:rPr>
              <w:t xml:space="preserve">Organización Internacional de Normalización. </w:t>
            </w:r>
            <w:r w:rsidRPr="00377477">
              <w:rPr>
                <w:rFonts w:ascii="Verdana" w:hAnsi="Verdana"/>
                <w:bCs/>
                <w:sz w:val="16"/>
                <w:szCs w:val="16"/>
                <w:lang w:val="en-US"/>
              </w:rPr>
              <w:t>Proyecto</w:t>
            </w:r>
            <w:r w:rsidRPr="00377477">
              <w:rPr>
                <w:rFonts w:ascii="Verdana" w:hAnsi="Verdana"/>
                <w:bCs/>
                <w:sz w:val="16"/>
                <w:szCs w:val="16"/>
                <w:lang w:val="en-GB"/>
              </w:rPr>
              <w:t xml:space="preserve"> final ISO/FDIS 16900-2:2009 Respiratory protective devices-Methods of test and test equipment-</w:t>
            </w:r>
            <w:r w:rsidRPr="00377477">
              <w:rPr>
                <w:rFonts w:ascii="Verdana" w:hAnsi="Verdana"/>
                <w:sz w:val="16"/>
                <w:szCs w:val="16"/>
                <w:lang w:val="en-GB"/>
              </w:rPr>
              <w:t xml:space="preserve">Part 2: </w:t>
            </w:r>
            <w:r w:rsidRPr="00377477">
              <w:rPr>
                <w:rFonts w:ascii="Verdana" w:hAnsi="Verdana"/>
                <w:bCs/>
                <w:sz w:val="16"/>
                <w:szCs w:val="16"/>
                <w:lang w:val="en-GB"/>
              </w:rPr>
              <w:t>Determination of breathing resistance.</w:t>
            </w:r>
          </w:p>
        </w:tc>
        <w:tc>
          <w:tcPr>
            <w:tcW w:w="4788" w:type="dxa"/>
          </w:tcPr>
          <w:p w:rsidR="00377477" w:rsidRPr="00021684" w:rsidRDefault="00021905" w:rsidP="005C3AC2">
            <w:pPr>
              <w:pStyle w:val="Texto"/>
              <w:spacing w:after="97"/>
              <w:ind w:firstLine="0"/>
              <w:rPr>
                <w:rFonts w:ascii="Verdana" w:hAnsi="Verdana"/>
                <w:bCs/>
                <w:sz w:val="16"/>
                <w:szCs w:val="16"/>
                <w:lang w:val="en-US"/>
              </w:rPr>
            </w:pPr>
            <w:r w:rsidRPr="00021684">
              <w:rPr>
                <w:rFonts w:ascii="Verdana" w:hAnsi="Verdana"/>
                <w:b/>
                <w:bCs/>
                <w:sz w:val="16"/>
                <w:szCs w:val="16"/>
                <w:lang w:val="en-US"/>
              </w:rPr>
              <w:t xml:space="preserve">10.4 </w:t>
            </w:r>
            <w:r w:rsidRPr="00021684">
              <w:rPr>
                <w:rFonts w:ascii="Verdana" w:hAnsi="Verdana"/>
                <w:bCs/>
                <w:sz w:val="16"/>
                <w:szCs w:val="16"/>
                <w:lang w:val="en-US"/>
              </w:rPr>
              <w:t xml:space="preserve">International </w:t>
            </w:r>
            <w:r w:rsidR="005C3AC2" w:rsidRPr="00021684">
              <w:rPr>
                <w:rFonts w:ascii="Verdana" w:hAnsi="Verdana"/>
                <w:bCs/>
                <w:sz w:val="16"/>
                <w:szCs w:val="16"/>
                <w:lang w:val="en-US"/>
              </w:rPr>
              <w:t xml:space="preserve">Standardization </w:t>
            </w:r>
            <w:r w:rsidRPr="00021684">
              <w:rPr>
                <w:rFonts w:ascii="Verdana" w:hAnsi="Verdana"/>
                <w:bCs/>
                <w:sz w:val="16"/>
                <w:szCs w:val="16"/>
                <w:lang w:val="en-US"/>
              </w:rPr>
              <w:t>Organization. Final Project ISO/FDIS 16900-2:2009 Respiratory protective devices-Methods of test and test equipment-Part 2: Determination of breathing resistance.</w:t>
            </w:r>
          </w:p>
        </w:tc>
      </w:tr>
      <w:tr w:rsidR="00377477" w:rsidRPr="00377477" w:rsidTr="00377477">
        <w:tc>
          <w:tcPr>
            <w:tcW w:w="4788" w:type="dxa"/>
          </w:tcPr>
          <w:p w:rsidR="00377477" w:rsidRPr="00377477" w:rsidRDefault="00377477" w:rsidP="003C1A55">
            <w:pPr>
              <w:pStyle w:val="Texto"/>
              <w:spacing w:after="97"/>
              <w:ind w:firstLine="0"/>
              <w:rPr>
                <w:rFonts w:ascii="Verdana" w:hAnsi="Verdana"/>
                <w:bCs/>
                <w:sz w:val="16"/>
                <w:szCs w:val="16"/>
              </w:rPr>
            </w:pPr>
            <w:r w:rsidRPr="00377477">
              <w:rPr>
                <w:rFonts w:ascii="Verdana" w:hAnsi="Verdana"/>
                <w:b/>
                <w:bCs/>
                <w:sz w:val="16"/>
                <w:szCs w:val="16"/>
              </w:rPr>
              <w:t>11. Concordancia con normas internacionales</w:t>
            </w:r>
          </w:p>
        </w:tc>
        <w:tc>
          <w:tcPr>
            <w:tcW w:w="4788" w:type="dxa"/>
          </w:tcPr>
          <w:p w:rsidR="00377477" w:rsidRPr="00021684" w:rsidRDefault="00021905" w:rsidP="003C1A55">
            <w:pPr>
              <w:pStyle w:val="Texto"/>
              <w:spacing w:after="97"/>
              <w:ind w:firstLine="0"/>
              <w:rPr>
                <w:rFonts w:ascii="Verdana" w:hAnsi="Verdana"/>
                <w:b/>
                <w:bCs/>
                <w:sz w:val="16"/>
                <w:szCs w:val="16"/>
                <w:lang w:val="en-US"/>
              </w:rPr>
            </w:pPr>
            <w:r w:rsidRPr="00021684">
              <w:rPr>
                <w:rFonts w:ascii="Verdana" w:hAnsi="Verdana"/>
                <w:b/>
                <w:bCs/>
                <w:sz w:val="16"/>
                <w:szCs w:val="16"/>
                <w:lang w:val="en-US"/>
              </w:rPr>
              <w:t>11. Concordance with international standards</w:t>
            </w:r>
          </w:p>
        </w:tc>
      </w:tr>
      <w:tr w:rsidR="00377477" w:rsidRPr="00063CB8" w:rsidTr="00377477">
        <w:tc>
          <w:tcPr>
            <w:tcW w:w="4788" w:type="dxa"/>
          </w:tcPr>
          <w:p w:rsidR="00377477" w:rsidRPr="00377477" w:rsidRDefault="00377477" w:rsidP="003C1A55">
            <w:pPr>
              <w:pStyle w:val="Texto"/>
              <w:spacing w:after="97"/>
              <w:ind w:firstLine="0"/>
              <w:rPr>
                <w:rFonts w:ascii="Verdana" w:hAnsi="Verdana"/>
                <w:sz w:val="16"/>
                <w:szCs w:val="16"/>
              </w:rPr>
            </w:pPr>
            <w:r w:rsidRPr="00377477">
              <w:rPr>
                <w:rFonts w:ascii="Verdana" w:hAnsi="Verdana"/>
                <w:sz w:val="16"/>
                <w:szCs w:val="16"/>
              </w:rPr>
              <w:t>Esta Norma no concuerda con ninguna norma internacional por no existir referencia alguna al momento de su elaboración.</w:t>
            </w:r>
          </w:p>
        </w:tc>
        <w:tc>
          <w:tcPr>
            <w:tcW w:w="4788" w:type="dxa"/>
          </w:tcPr>
          <w:p w:rsidR="00377477" w:rsidRPr="00021905" w:rsidRDefault="00021905" w:rsidP="00021905">
            <w:pPr>
              <w:pStyle w:val="Texto"/>
              <w:spacing w:after="97"/>
              <w:ind w:firstLine="0"/>
              <w:rPr>
                <w:rFonts w:ascii="Verdana" w:hAnsi="Verdana"/>
                <w:sz w:val="16"/>
                <w:szCs w:val="16"/>
                <w:lang w:val="en-US"/>
              </w:rPr>
            </w:pPr>
            <w:r w:rsidRPr="00021905">
              <w:rPr>
                <w:rFonts w:ascii="Verdana" w:hAnsi="Verdana"/>
                <w:sz w:val="16"/>
                <w:szCs w:val="16"/>
                <w:lang w:val="en-US"/>
              </w:rPr>
              <w:t xml:space="preserve">This Standard does not concord with any international standard for the non-existence of any reference at the moment of its preparation. </w:t>
            </w:r>
          </w:p>
        </w:tc>
      </w:tr>
      <w:tr w:rsidR="00377477" w:rsidRPr="00377477" w:rsidTr="00377477">
        <w:tc>
          <w:tcPr>
            <w:tcW w:w="4788" w:type="dxa"/>
          </w:tcPr>
          <w:p w:rsidR="00377477" w:rsidRPr="00377477" w:rsidRDefault="00377477" w:rsidP="003C1A55">
            <w:pPr>
              <w:pStyle w:val="ANOTACION"/>
              <w:spacing w:after="97"/>
              <w:rPr>
                <w:rFonts w:ascii="Verdana" w:hAnsi="Verdana"/>
                <w:sz w:val="16"/>
                <w:szCs w:val="16"/>
              </w:rPr>
            </w:pPr>
            <w:r w:rsidRPr="00377477">
              <w:rPr>
                <w:rFonts w:ascii="Verdana" w:hAnsi="Verdana"/>
                <w:sz w:val="16"/>
                <w:szCs w:val="16"/>
              </w:rPr>
              <w:t>Transitorios</w:t>
            </w:r>
          </w:p>
        </w:tc>
        <w:tc>
          <w:tcPr>
            <w:tcW w:w="4788" w:type="dxa"/>
          </w:tcPr>
          <w:p w:rsidR="00377477" w:rsidRPr="00021905" w:rsidRDefault="00021905" w:rsidP="003C1A55">
            <w:pPr>
              <w:pStyle w:val="ANOTACION"/>
              <w:spacing w:after="97"/>
              <w:rPr>
                <w:rFonts w:ascii="Verdana" w:hAnsi="Verdana"/>
                <w:sz w:val="16"/>
                <w:szCs w:val="16"/>
                <w:lang w:val="en-US"/>
              </w:rPr>
            </w:pPr>
            <w:r w:rsidRPr="00021905">
              <w:rPr>
                <w:rFonts w:ascii="Verdana" w:hAnsi="Verdana"/>
                <w:sz w:val="16"/>
                <w:szCs w:val="16"/>
                <w:lang w:val="en-US"/>
              </w:rPr>
              <w:t>Transitional articles</w:t>
            </w:r>
          </w:p>
        </w:tc>
      </w:tr>
      <w:tr w:rsidR="00377477" w:rsidRPr="00063CB8" w:rsidTr="00377477">
        <w:tc>
          <w:tcPr>
            <w:tcW w:w="4788" w:type="dxa"/>
          </w:tcPr>
          <w:p w:rsidR="00377477" w:rsidRPr="00377477" w:rsidRDefault="00377477" w:rsidP="003C1A55">
            <w:pPr>
              <w:pStyle w:val="Texto"/>
              <w:spacing w:after="97"/>
              <w:ind w:firstLine="0"/>
              <w:rPr>
                <w:rFonts w:ascii="Verdana" w:hAnsi="Verdana"/>
                <w:sz w:val="16"/>
                <w:szCs w:val="16"/>
              </w:rPr>
            </w:pPr>
            <w:r w:rsidRPr="00377477">
              <w:rPr>
                <w:rFonts w:ascii="Verdana" w:hAnsi="Verdana"/>
                <w:b/>
                <w:bCs/>
                <w:sz w:val="16"/>
                <w:szCs w:val="16"/>
              </w:rPr>
              <w:t>PRIMERO.</w:t>
            </w:r>
            <w:r w:rsidRPr="00377477">
              <w:rPr>
                <w:rFonts w:ascii="Verdana" w:hAnsi="Verdana"/>
                <w:sz w:val="16"/>
                <w:szCs w:val="16"/>
              </w:rPr>
              <w:t xml:space="preserve"> </w:t>
            </w:r>
            <w:smartTag w:uri="urn:schemas-microsoft-com:office:smarttags" w:element="PersonName">
              <w:smartTagPr>
                <w:attr w:name="ProductID" w:val="La presente Norma Oficial"/>
              </w:smartTagPr>
              <w:r w:rsidRPr="00377477">
                <w:rPr>
                  <w:rFonts w:ascii="Verdana" w:hAnsi="Verdana"/>
                  <w:sz w:val="16"/>
                  <w:szCs w:val="16"/>
                </w:rPr>
                <w:t>La presente Norma Oficial</w:t>
              </w:r>
            </w:smartTag>
            <w:r w:rsidRPr="00377477">
              <w:rPr>
                <w:rFonts w:ascii="Verdana" w:hAnsi="Verdana"/>
                <w:sz w:val="16"/>
                <w:szCs w:val="16"/>
              </w:rPr>
              <w:t xml:space="preserve"> Mexicana entrará en vigor al año siguiente de su publicación en el Diario Oficial de la Federación.</w:t>
            </w:r>
          </w:p>
        </w:tc>
        <w:tc>
          <w:tcPr>
            <w:tcW w:w="4788" w:type="dxa"/>
          </w:tcPr>
          <w:p w:rsidR="00377477" w:rsidRPr="00021905" w:rsidRDefault="00021905" w:rsidP="00F96651">
            <w:pPr>
              <w:pStyle w:val="Texto"/>
              <w:spacing w:after="97"/>
              <w:ind w:firstLine="0"/>
              <w:rPr>
                <w:rFonts w:ascii="Verdana" w:hAnsi="Verdana"/>
                <w:bCs/>
                <w:sz w:val="16"/>
                <w:szCs w:val="16"/>
                <w:lang w:val="en-US"/>
              </w:rPr>
            </w:pPr>
            <w:r w:rsidRPr="00021905">
              <w:rPr>
                <w:rFonts w:ascii="Verdana" w:hAnsi="Verdana"/>
                <w:b/>
                <w:bCs/>
                <w:sz w:val="16"/>
                <w:szCs w:val="16"/>
                <w:lang w:val="en-US"/>
              </w:rPr>
              <w:t xml:space="preserve">FIRST. </w:t>
            </w:r>
            <w:r w:rsidRPr="00021905">
              <w:rPr>
                <w:rFonts w:ascii="Verdana" w:hAnsi="Verdana"/>
                <w:bCs/>
                <w:sz w:val="16"/>
                <w:szCs w:val="16"/>
                <w:lang w:val="en-US"/>
              </w:rPr>
              <w:t xml:space="preserve">This Official Mexican Standard will take effect one year from its publication in the Official Daily of the Federation. </w:t>
            </w:r>
          </w:p>
        </w:tc>
      </w:tr>
      <w:tr w:rsidR="00377477" w:rsidRPr="00063CB8" w:rsidTr="00377477">
        <w:tc>
          <w:tcPr>
            <w:tcW w:w="4788" w:type="dxa"/>
          </w:tcPr>
          <w:p w:rsidR="00377477" w:rsidRPr="00377477" w:rsidRDefault="00377477" w:rsidP="003C1A55">
            <w:pPr>
              <w:pStyle w:val="Texto"/>
              <w:spacing w:after="97"/>
              <w:ind w:firstLine="0"/>
              <w:rPr>
                <w:rFonts w:ascii="Verdana" w:hAnsi="Verdana"/>
                <w:noProof/>
                <w:sz w:val="16"/>
                <w:szCs w:val="16"/>
              </w:rPr>
            </w:pPr>
            <w:r w:rsidRPr="00377477">
              <w:rPr>
                <w:rFonts w:ascii="Verdana" w:hAnsi="Verdana"/>
                <w:b/>
                <w:bCs/>
                <w:noProof/>
                <w:sz w:val="16"/>
                <w:szCs w:val="16"/>
              </w:rPr>
              <w:t>SEGUNDO.</w:t>
            </w:r>
            <w:r w:rsidRPr="00377477">
              <w:rPr>
                <w:rFonts w:ascii="Verdana" w:hAnsi="Verdana"/>
                <w:noProof/>
                <w:sz w:val="16"/>
                <w:szCs w:val="16"/>
              </w:rPr>
              <w:t xml:space="preserve"> Durante el periodo señalado en el artículo anterior, los patrones cumplirán con lo establecido en </w:t>
            </w:r>
            <w:smartTag w:uri="urn:schemas-microsoft-com:office:smarttags" w:element="PersonName">
              <w:smartTagPr>
                <w:attr w:name="ProductID" w:val="la NOM-116"/>
              </w:smartTagPr>
              <w:r w:rsidRPr="00377477">
                <w:rPr>
                  <w:rFonts w:ascii="Verdana" w:hAnsi="Verdana"/>
                  <w:noProof/>
                  <w:sz w:val="16"/>
                  <w:szCs w:val="16"/>
                </w:rPr>
                <w:t>la</w:t>
              </w:r>
              <w:r w:rsidRPr="00377477">
                <w:rPr>
                  <w:rFonts w:ascii="Verdana" w:hAnsi="Verdana"/>
                  <w:sz w:val="16"/>
                  <w:szCs w:val="16"/>
                </w:rPr>
                <w:t xml:space="preserve"> NOM-116</w:t>
              </w:r>
            </w:smartTag>
            <w:r w:rsidRPr="00377477">
              <w:rPr>
                <w:rFonts w:ascii="Verdana" w:hAnsi="Verdana"/>
                <w:sz w:val="16"/>
                <w:szCs w:val="16"/>
              </w:rPr>
              <w:t xml:space="preserve">-STPS-1994, Seguridad-Respiradores purificadores de aire contra partículas nocivas, </w:t>
            </w:r>
            <w:r w:rsidRPr="00377477">
              <w:rPr>
                <w:rFonts w:ascii="Verdana" w:hAnsi="Verdana"/>
                <w:noProof/>
                <w:sz w:val="16"/>
                <w:szCs w:val="16"/>
              </w:rPr>
              <w:t xml:space="preserve">o bien realizarán las adaptaciones para observar las disposiciones de </w:t>
            </w:r>
            <w:smartTag w:uri="urn:schemas-microsoft-com:office:smarttags" w:element="PersonName">
              <w:smartTagPr>
                <w:attr w:name="ProductID" w:val="La presente Norma Oficial"/>
              </w:smartTagPr>
              <w:r w:rsidRPr="00377477">
                <w:rPr>
                  <w:rFonts w:ascii="Verdana" w:hAnsi="Verdana"/>
                  <w:noProof/>
                  <w:sz w:val="16"/>
                  <w:szCs w:val="16"/>
                </w:rPr>
                <w:t>la presente Norma Oficial</w:t>
              </w:r>
            </w:smartTag>
            <w:r w:rsidRPr="00377477">
              <w:rPr>
                <w:rFonts w:ascii="Verdana" w:hAnsi="Verdana"/>
                <w:noProof/>
                <w:sz w:val="16"/>
                <w:szCs w:val="16"/>
              </w:rPr>
              <w:t xml:space="preserve"> Mexicana y, en este último caso, las autoridades del trabajo proporcionarán, a petición de los sujetos obligados interesados, asesoría y orientación para instrumentar su cumplimiento, sin que se hagan acreedores a sanciones por el incumplimiento de </w:t>
            </w:r>
            <w:smartTag w:uri="urn:schemas-microsoft-com:office:smarttags" w:element="PersonName">
              <w:smartTagPr>
                <w:attr w:name="ProductID" w:val="la Norma"/>
              </w:smartTagPr>
              <w:r w:rsidRPr="00377477">
                <w:rPr>
                  <w:rFonts w:ascii="Verdana" w:hAnsi="Verdana"/>
                  <w:noProof/>
                  <w:sz w:val="16"/>
                  <w:szCs w:val="16"/>
                </w:rPr>
                <w:t>la Norma</w:t>
              </w:r>
            </w:smartTag>
            <w:r w:rsidRPr="00377477">
              <w:rPr>
                <w:rFonts w:ascii="Verdana" w:hAnsi="Verdana"/>
                <w:noProof/>
                <w:sz w:val="16"/>
                <w:szCs w:val="16"/>
              </w:rPr>
              <w:t xml:space="preserve"> en vigor.</w:t>
            </w:r>
          </w:p>
        </w:tc>
        <w:tc>
          <w:tcPr>
            <w:tcW w:w="4788" w:type="dxa"/>
          </w:tcPr>
          <w:p w:rsidR="00377477" w:rsidRPr="00021905" w:rsidRDefault="00021905" w:rsidP="003C1A55">
            <w:pPr>
              <w:pStyle w:val="Texto"/>
              <w:spacing w:after="97"/>
              <w:ind w:firstLine="0"/>
              <w:rPr>
                <w:rFonts w:ascii="Verdana" w:hAnsi="Verdana"/>
                <w:bCs/>
                <w:noProof/>
                <w:sz w:val="16"/>
                <w:szCs w:val="16"/>
                <w:lang w:val="en-US"/>
              </w:rPr>
            </w:pPr>
            <w:r w:rsidRPr="0048339C">
              <w:rPr>
                <w:rFonts w:ascii="Verdana" w:hAnsi="Verdana"/>
                <w:b/>
                <w:bCs/>
                <w:noProof/>
                <w:sz w:val="16"/>
                <w:szCs w:val="16"/>
                <w:lang w:val="en-US"/>
              </w:rPr>
              <w:t>SECOND.</w:t>
            </w:r>
            <w:r w:rsidRPr="0048339C">
              <w:rPr>
                <w:rFonts w:ascii="Verdana" w:hAnsi="Verdana"/>
                <w:bCs/>
                <w:noProof/>
                <w:sz w:val="16"/>
                <w:szCs w:val="16"/>
                <w:lang w:val="en-US"/>
              </w:rPr>
              <w:t xml:space="preserve"> </w:t>
            </w:r>
            <w:r w:rsidRPr="00021905">
              <w:rPr>
                <w:rFonts w:ascii="Verdana" w:hAnsi="Verdana"/>
                <w:bCs/>
                <w:noProof/>
                <w:sz w:val="16"/>
                <w:szCs w:val="16"/>
                <w:lang w:val="en-US"/>
              </w:rPr>
              <w:t xml:space="preserve">During the period stipulated in the preceing article, the employers will comply with that established in the NOM-116-STPS-1994, </w:t>
            </w:r>
            <w:r>
              <w:rPr>
                <w:rFonts w:ascii="Verdana" w:hAnsi="Verdana"/>
                <w:bCs/>
                <w:noProof/>
                <w:sz w:val="16"/>
                <w:szCs w:val="16"/>
                <w:lang w:val="en-US"/>
              </w:rPr>
              <w:t>Safety – Anti-</w:t>
            </w:r>
            <w:r w:rsidR="005C3AC2">
              <w:rPr>
                <w:rFonts w:ascii="Verdana" w:hAnsi="Verdana"/>
                <w:bCs/>
                <w:noProof/>
                <w:sz w:val="16"/>
                <w:szCs w:val="16"/>
                <w:lang w:val="en-US"/>
              </w:rPr>
              <w:t>noxious</w:t>
            </w:r>
            <w:r>
              <w:rPr>
                <w:rFonts w:ascii="Verdana" w:hAnsi="Verdana"/>
                <w:bCs/>
                <w:noProof/>
                <w:sz w:val="16"/>
                <w:szCs w:val="16"/>
                <w:lang w:val="en-US"/>
              </w:rPr>
              <w:t xml:space="preserve"> particulate air purifying respirators, or will make the adaptations for observing the provisions of this Official Mexican Standard  and, in this last cas, the labor authorities will provide, at the request of the obligated interested subjects, at the request of those obligated interested subjects, assessment and orientation for implementing their compliance, wihtout making themselves liable for sanctions due to the noncompliance to the current Standard.</w:t>
            </w:r>
          </w:p>
        </w:tc>
      </w:tr>
      <w:tr w:rsidR="00377477" w:rsidRPr="00063CB8" w:rsidTr="00377477">
        <w:tc>
          <w:tcPr>
            <w:tcW w:w="4788" w:type="dxa"/>
          </w:tcPr>
          <w:p w:rsidR="00377477" w:rsidRDefault="00377477" w:rsidP="003C1A55">
            <w:pPr>
              <w:pStyle w:val="Texto"/>
              <w:spacing w:after="97"/>
              <w:ind w:firstLine="0"/>
              <w:rPr>
                <w:rFonts w:ascii="Verdana" w:hAnsi="Verdana"/>
                <w:sz w:val="16"/>
                <w:szCs w:val="16"/>
              </w:rPr>
            </w:pPr>
            <w:r w:rsidRPr="00377477">
              <w:rPr>
                <w:rFonts w:ascii="Verdana" w:hAnsi="Verdana"/>
                <w:b/>
                <w:bCs/>
                <w:noProof/>
                <w:sz w:val="16"/>
                <w:szCs w:val="16"/>
              </w:rPr>
              <w:t>TERCERO.</w:t>
            </w:r>
            <w:r w:rsidRPr="00377477">
              <w:rPr>
                <w:rFonts w:ascii="Verdana" w:hAnsi="Verdana"/>
                <w:noProof/>
                <w:sz w:val="16"/>
                <w:szCs w:val="16"/>
              </w:rPr>
              <w:t xml:space="preserve"> </w:t>
            </w:r>
            <w:r w:rsidRPr="00377477">
              <w:rPr>
                <w:rFonts w:ascii="Verdana" w:hAnsi="Verdana"/>
                <w:sz w:val="16"/>
                <w:szCs w:val="16"/>
              </w:rPr>
              <w:t xml:space="preserve">A partir de la fecha en que entre en vigor </w:t>
            </w:r>
            <w:smartTag w:uri="urn:schemas-microsoft-com:office:smarttags" w:element="PersonName">
              <w:smartTagPr>
                <w:attr w:name="ProductID" w:val="La presente Norma Oficial"/>
              </w:smartTagPr>
              <w:r w:rsidRPr="00377477">
                <w:rPr>
                  <w:rFonts w:ascii="Verdana" w:hAnsi="Verdana"/>
                  <w:sz w:val="16"/>
                  <w:szCs w:val="16"/>
                </w:rPr>
                <w:t>la presente Norma Oficial</w:t>
              </w:r>
            </w:smartTag>
            <w:r w:rsidRPr="00377477">
              <w:rPr>
                <w:rFonts w:ascii="Verdana" w:hAnsi="Verdana"/>
                <w:sz w:val="16"/>
                <w:szCs w:val="16"/>
              </w:rPr>
              <w:t xml:space="preserve"> Mexicana, quedará sin efectos </w:t>
            </w:r>
            <w:smartTag w:uri="urn:schemas-microsoft-com:office:smarttags" w:element="PersonName">
              <w:smartTagPr>
                <w:attr w:name="ProductID" w:val="la NOM-116"/>
              </w:smartTagPr>
              <w:r w:rsidRPr="00377477">
                <w:rPr>
                  <w:rFonts w:ascii="Verdana" w:hAnsi="Verdana"/>
                  <w:sz w:val="16"/>
                  <w:szCs w:val="16"/>
                </w:rPr>
                <w:t>la NOM-116</w:t>
              </w:r>
            </w:smartTag>
            <w:r w:rsidRPr="00377477">
              <w:rPr>
                <w:rFonts w:ascii="Verdana" w:hAnsi="Verdana"/>
                <w:sz w:val="16"/>
                <w:szCs w:val="16"/>
              </w:rPr>
              <w:t xml:space="preserve">-STPS-1994, Seguridad-Respiradores purificadores de aire contra partículas nocivas, publicada en el Diario Oficial de </w:t>
            </w:r>
            <w:smartTag w:uri="urn:schemas-microsoft-com:office:smarttags" w:element="PersonName">
              <w:smartTagPr>
                <w:attr w:name="ProductID" w:val="la Federaci￳n"/>
              </w:smartTagPr>
              <w:r w:rsidRPr="00377477">
                <w:rPr>
                  <w:rFonts w:ascii="Verdana" w:hAnsi="Verdana"/>
                  <w:sz w:val="16"/>
                  <w:szCs w:val="16"/>
                </w:rPr>
                <w:t>la Federación</w:t>
              </w:r>
            </w:smartTag>
            <w:r w:rsidRPr="00377477">
              <w:rPr>
                <w:rFonts w:ascii="Verdana" w:hAnsi="Verdana"/>
                <w:sz w:val="16"/>
                <w:szCs w:val="16"/>
              </w:rPr>
              <w:t xml:space="preserve"> de 1 de febrero de 1996.</w:t>
            </w:r>
          </w:p>
          <w:p w:rsidR="00021684" w:rsidRDefault="00021684" w:rsidP="003C1A55">
            <w:pPr>
              <w:pStyle w:val="Texto"/>
              <w:spacing w:after="97"/>
              <w:ind w:firstLine="0"/>
              <w:rPr>
                <w:rFonts w:ascii="Verdana" w:hAnsi="Verdana"/>
                <w:sz w:val="16"/>
                <w:szCs w:val="16"/>
              </w:rPr>
            </w:pPr>
          </w:p>
          <w:p w:rsidR="00021684" w:rsidRDefault="00021684" w:rsidP="003C1A55">
            <w:pPr>
              <w:pStyle w:val="Texto"/>
              <w:spacing w:after="97"/>
              <w:ind w:firstLine="0"/>
              <w:rPr>
                <w:rFonts w:ascii="Verdana" w:hAnsi="Verdana"/>
                <w:sz w:val="16"/>
                <w:szCs w:val="16"/>
              </w:rPr>
            </w:pPr>
          </w:p>
          <w:p w:rsidR="00021684" w:rsidRDefault="00021684" w:rsidP="003C1A55">
            <w:pPr>
              <w:pStyle w:val="Texto"/>
              <w:spacing w:after="97"/>
              <w:ind w:firstLine="0"/>
              <w:rPr>
                <w:rFonts w:ascii="Verdana" w:hAnsi="Verdana"/>
                <w:sz w:val="16"/>
                <w:szCs w:val="16"/>
              </w:rPr>
            </w:pPr>
          </w:p>
          <w:p w:rsidR="00021684" w:rsidRDefault="00021684" w:rsidP="003C1A55">
            <w:pPr>
              <w:pStyle w:val="Texto"/>
              <w:spacing w:after="97"/>
              <w:ind w:firstLine="0"/>
              <w:rPr>
                <w:rFonts w:ascii="Verdana" w:hAnsi="Verdana"/>
                <w:sz w:val="16"/>
                <w:szCs w:val="16"/>
              </w:rPr>
            </w:pPr>
          </w:p>
          <w:p w:rsidR="00021684" w:rsidRDefault="00021684" w:rsidP="003C1A55">
            <w:pPr>
              <w:pStyle w:val="Texto"/>
              <w:spacing w:after="97"/>
              <w:ind w:firstLine="0"/>
              <w:rPr>
                <w:rFonts w:ascii="Verdana" w:hAnsi="Verdana"/>
                <w:sz w:val="16"/>
                <w:szCs w:val="16"/>
              </w:rPr>
            </w:pPr>
          </w:p>
          <w:p w:rsidR="00021684" w:rsidRDefault="00021684" w:rsidP="003C1A55">
            <w:pPr>
              <w:pStyle w:val="Texto"/>
              <w:spacing w:after="97"/>
              <w:ind w:firstLine="0"/>
              <w:rPr>
                <w:rFonts w:ascii="Verdana" w:hAnsi="Verdana"/>
                <w:sz w:val="16"/>
                <w:szCs w:val="16"/>
              </w:rPr>
            </w:pPr>
          </w:p>
          <w:p w:rsidR="00021684" w:rsidRDefault="00021684" w:rsidP="003C1A55">
            <w:pPr>
              <w:pStyle w:val="Texto"/>
              <w:spacing w:after="97"/>
              <w:ind w:firstLine="0"/>
              <w:rPr>
                <w:rFonts w:ascii="Verdana" w:hAnsi="Verdana"/>
                <w:sz w:val="16"/>
                <w:szCs w:val="16"/>
              </w:rPr>
            </w:pPr>
          </w:p>
          <w:p w:rsidR="00021684" w:rsidRDefault="00021684" w:rsidP="003C1A55">
            <w:pPr>
              <w:pStyle w:val="Texto"/>
              <w:spacing w:after="97"/>
              <w:ind w:firstLine="0"/>
              <w:rPr>
                <w:rFonts w:ascii="Verdana" w:hAnsi="Verdana"/>
                <w:sz w:val="16"/>
                <w:szCs w:val="16"/>
              </w:rPr>
            </w:pPr>
          </w:p>
          <w:p w:rsidR="00021684" w:rsidRDefault="00021684" w:rsidP="003C1A55">
            <w:pPr>
              <w:pStyle w:val="Texto"/>
              <w:spacing w:after="97"/>
              <w:ind w:firstLine="0"/>
              <w:rPr>
                <w:rFonts w:ascii="Verdana" w:hAnsi="Verdana"/>
                <w:sz w:val="16"/>
                <w:szCs w:val="16"/>
              </w:rPr>
            </w:pPr>
          </w:p>
          <w:p w:rsidR="00021684" w:rsidRDefault="00021684" w:rsidP="003C1A55">
            <w:pPr>
              <w:pStyle w:val="Texto"/>
              <w:spacing w:after="97"/>
              <w:ind w:firstLine="0"/>
              <w:rPr>
                <w:rFonts w:ascii="Verdana" w:hAnsi="Verdana"/>
                <w:sz w:val="16"/>
                <w:szCs w:val="16"/>
              </w:rPr>
            </w:pPr>
          </w:p>
          <w:p w:rsidR="00021684" w:rsidRDefault="00021684" w:rsidP="003C1A55">
            <w:pPr>
              <w:pStyle w:val="Texto"/>
              <w:spacing w:after="97"/>
              <w:ind w:firstLine="0"/>
              <w:rPr>
                <w:rFonts w:ascii="Verdana" w:hAnsi="Verdana"/>
                <w:sz w:val="16"/>
                <w:szCs w:val="16"/>
              </w:rPr>
            </w:pPr>
          </w:p>
          <w:p w:rsidR="00021684" w:rsidRDefault="00021684" w:rsidP="003C1A55">
            <w:pPr>
              <w:pStyle w:val="Texto"/>
              <w:spacing w:after="97"/>
              <w:ind w:firstLine="0"/>
              <w:rPr>
                <w:rFonts w:ascii="Verdana" w:hAnsi="Verdana"/>
                <w:sz w:val="16"/>
                <w:szCs w:val="16"/>
              </w:rPr>
            </w:pPr>
          </w:p>
          <w:p w:rsidR="00021684" w:rsidRDefault="00021684" w:rsidP="003C1A55">
            <w:pPr>
              <w:pStyle w:val="Texto"/>
              <w:spacing w:after="97"/>
              <w:ind w:firstLine="0"/>
              <w:rPr>
                <w:rFonts w:ascii="Verdana" w:hAnsi="Verdana"/>
                <w:sz w:val="16"/>
                <w:szCs w:val="16"/>
              </w:rPr>
            </w:pPr>
          </w:p>
          <w:p w:rsidR="00021684" w:rsidRDefault="00021684" w:rsidP="003C1A55">
            <w:pPr>
              <w:pStyle w:val="Texto"/>
              <w:spacing w:after="97"/>
              <w:ind w:firstLine="0"/>
              <w:rPr>
                <w:rFonts w:ascii="Verdana" w:hAnsi="Verdana"/>
                <w:sz w:val="16"/>
                <w:szCs w:val="16"/>
              </w:rPr>
            </w:pPr>
          </w:p>
          <w:p w:rsidR="00021684" w:rsidRDefault="00021684" w:rsidP="003C1A55">
            <w:pPr>
              <w:pStyle w:val="Texto"/>
              <w:spacing w:after="97"/>
              <w:ind w:firstLine="0"/>
              <w:rPr>
                <w:rFonts w:ascii="Verdana" w:hAnsi="Verdana"/>
                <w:sz w:val="16"/>
                <w:szCs w:val="16"/>
              </w:rPr>
            </w:pPr>
          </w:p>
          <w:p w:rsidR="00021684" w:rsidRDefault="00021684" w:rsidP="003C1A55">
            <w:pPr>
              <w:pStyle w:val="Texto"/>
              <w:spacing w:after="97"/>
              <w:ind w:firstLine="0"/>
              <w:rPr>
                <w:rFonts w:ascii="Verdana" w:hAnsi="Verdana"/>
                <w:sz w:val="16"/>
                <w:szCs w:val="16"/>
              </w:rPr>
            </w:pPr>
          </w:p>
          <w:p w:rsidR="00273772" w:rsidRDefault="00273772" w:rsidP="003C1A55">
            <w:pPr>
              <w:pStyle w:val="Texto"/>
              <w:spacing w:after="97"/>
              <w:ind w:firstLine="0"/>
              <w:rPr>
                <w:rFonts w:ascii="Verdana" w:hAnsi="Verdana"/>
                <w:sz w:val="16"/>
                <w:szCs w:val="16"/>
              </w:rPr>
            </w:pPr>
          </w:p>
          <w:p w:rsidR="00273772" w:rsidRDefault="00273772" w:rsidP="003C1A55">
            <w:pPr>
              <w:pStyle w:val="Texto"/>
              <w:spacing w:after="97"/>
              <w:ind w:firstLine="0"/>
              <w:rPr>
                <w:rFonts w:ascii="Verdana" w:hAnsi="Verdana"/>
                <w:sz w:val="16"/>
                <w:szCs w:val="16"/>
              </w:rPr>
            </w:pPr>
          </w:p>
          <w:p w:rsidR="00273772" w:rsidRDefault="00273772" w:rsidP="003C1A55">
            <w:pPr>
              <w:pStyle w:val="Texto"/>
              <w:spacing w:after="97"/>
              <w:ind w:firstLine="0"/>
              <w:rPr>
                <w:rFonts w:ascii="Verdana" w:hAnsi="Verdana"/>
                <w:sz w:val="16"/>
                <w:szCs w:val="16"/>
              </w:rPr>
            </w:pPr>
          </w:p>
          <w:p w:rsidR="00273772" w:rsidRDefault="00273772" w:rsidP="003C1A55">
            <w:pPr>
              <w:pStyle w:val="Texto"/>
              <w:spacing w:after="97"/>
              <w:ind w:firstLine="0"/>
              <w:rPr>
                <w:rFonts w:ascii="Verdana" w:hAnsi="Verdana"/>
                <w:sz w:val="16"/>
                <w:szCs w:val="16"/>
              </w:rPr>
            </w:pPr>
          </w:p>
          <w:p w:rsidR="00273772" w:rsidRDefault="00273772" w:rsidP="003C1A55">
            <w:pPr>
              <w:pStyle w:val="Texto"/>
              <w:spacing w:after="97"/>
              <w:ind w:firstLine="0"/>
              <w:rPr>
                <w:rFonts w:ascii="Verdana" w:hAnsi="Verdana"/>
                <w:sz w:val="16"/>
                <w:szCs w:val="16"/>
              </w:rPr>
            </w:pPr>
          </w:p>
          <w:p w:rsidR="00273772" w:rsidRDefault="00273772" w:rsidP="003C1A55">
            <w:pPr>
              <w:pStyle w:val="Texto"/>
              <w:spacing w:after="97"/>
              <w:ind w:firstLine="0"/>
              <w:rPr>
                <w:rFonts w:ascii="Verdana" w:hAnsi="Verdana"/>
                <w:sz w:val="16"/>
                <w:szCs w:val="16"/>
              </w:rPr>
            </w:pPr>
          </w:p>
          <w:p w:rsidR="00273772" w:rsidRDefault="00273772" w:rsidP="003C1A55">
            <w:pPr>
              <w:pStyle w:val="Texto"/>
              <w:spacing w:after="97"/>
              <w:ind w:firstLine="0"/>
              <w:rPr>
                <w:rFonts w:ascii="Verdana" w:hAnsi="Verdana"/>
                <w:sz w:val="16"/>
                <w:szCs w:val="16"/>
              </w:rPr>
            </w:pPr>
          </w:p>
          <w:p w:rsidR="00273772" w:rsidRDefault="00273772" w:rsidP="003C1A55">
            <w:pPr>
              <w:pStyle w:val="Texto"/>
              <w:spacing w:after="97"/>
              <w:ind w:firstLine="0"/>
              <w:rPr>
                <w:rFonts w:ascii="Verdana" w:hAnsi="Verdana"/>
                <w:sz w:val="16"/>
                <w:szCs w:val="16"/>
              </w:rPr>
            </w:pPr>
          </w:p>
          <w:p w:rsidR="00273772" w:rsidRDefault="00273772" w:rsidP="003C1A55">
            <w:pPr>
              <w:pStyle w:val="Texto"/>
              <w:spacing w:after="97"/>
              <w:ind w:firstLine="0"/>
              <w:rPr>
                <w:rFonts w:ascii="Verdana" w:hAnsi="Verdana"/>
                <w:sz w:val="16"/>
                <w:szCs w:val="16"/>
              </w:rPr>
            </w:pPr>
          </w:p>
          <w:p w:rsidR="00021684" w:rsidRDefault="00021684" w:rsidP="003C1A55">
            <w:pPr>
              <w:pStyle w:val="Texto"/>
              <w:spacing w:after="97"/>
              <w:ind w:firstLine="0"/>
              <w:rPr>
                <w:rFonts w:ascii="Verdana" w:hAnsi="Verdana"/>
                <w:sz w:val="16"/>
                <w:szCs w:val="16"/>
              </w:rPr>
            </w:pPr>
          </w:p>
          <w:p w:rsidR="00021684" w:rsidRDefault="00021684" w:rsidP="003C1A55">
            <w:pPr>
              <w:pStyle w:val="Texto"/>
              <w:spacing w:after="97"/>
              <w:ind w:firstLine="0"/>
              <w:rPr>
                <w:rFonts w:ascii="Verdana" w:hAnsi="Verdana"/>
                <w:sz w:val="16"/>
                <w:szCs w:val="16"/>
              </w:rPr>
            </w:pPr>
          </w:p>
          <w:p w:rsidR="00021684" w:rsidRPr="00377477" w:rsidRDefault="00021684" w:rsidP="003C1A55">
            <w:pPr>
              <w:pStyle w:val="Texto"/>
              <w:spacing w:after="97"/>
              <w:ind w:firstLine="0"/>
              <w:rPr>
                <w:rFonts w:ascii="Verdana" w:hAnsi="Verdana"/>
                <w:sz w:val="16"/>
                <w:szCs w:val="16"/>
              </w:rPr>
            </w:pPr>
          </w:p>
        </w:tc>
        <w:tc>
          <w:tcPr>
            <w:tcW w:w="4788" w:type="dxa"/>
          </w:tcPr>
          <w:p w:rsidR="00377477" w:rsidRPr="00021905" w:rsidRDefault="00021905" w:rsidP="003C1A55">
            <w:pPr>
              <w:pStyle w:val="Texto"/>
              <w:spacing w:after="97"/>
              <w:ind w:firstLine="0"/>
              <w:rPr>
                <w:rFonts w:ascii="Verdana" w:hAnsi="Verdana"/>
                <w:bCs/>
                <w:noProof/>
                <w:sz w:val="16"/>
                <w:szCs w:val="16"/>
                <w:lang w:val="en-US"/>
              </w:rPr>
            </w:pPr>
            <w:r>
              <w:rPr>
                <w:rFonts w:ascii="Verdana" w:hAnsi="Verdana"/>
                <w:b/>
                <w:bCs/>
                <w:noProof/>
                <w:sz w:val="16"/>
                <w:szCs w:val="16"/>
                <w:lang w:val="en-US"/>
              </w:rPr>
              <w:t xml:space="preserve">THIRD. </w:t>
            </w:r>
            <w:r w:rsidR="006328C1">
              <w:rPr>
                <w:rFonts w:ascii="Verdana" w:hAnsi="Verdana"/>
                <w:bCs/>
                <w:noProof/>
                <w:sz w:val="16"/>
                <w:szCs w:val="16"/>
                <w:lang w:val="en-US"/>
              </w:rPr>
              <w:t xml:space="preserve">After the date in which this Official Mexican Standard  takes effect, the </w:t>
            </w:r>
            <w:r w:rsidR="006328C1" w:rsidRPr="006328C1">
              <w:rPr>
                <w:rFonts w:ascii="Verdana" w:hAnsi="Verdana"/>
                <w:bCs/>
                <w:noProof/>
                <w:sz w:val="16"/>
                <w:szCs w:val="16"/>
                <w:lang w:val="en-US"/>
              </w:rPr>
              <w:t>NOM-116-STPS-1994, Safety – Anti-</w:t>
            </w:r>
            <w:r w:rsidR="005C3AC2">
              <w:rPr>
                <w:rFonts w:ascii="Verdana" w:hAnsi="Verdana"/>
                <w:bCs/>
                <w:noProof/>
                <w:sz w:val="16"/>
                <w:szCs w:val="16"/>
                <w:lang w:val="en-US"/>
              </w:rPr>
              <w:t>noxious</w:t>
            </w:r>
            <w:r w:rsidR="006328C1" w:rsidRPr="006328C1">
              <w:rPr>
                <w:rFonts w:ascii="Verdana" w:hAnsi="Verdana"/>
                <w:bCs/>
                <w:noProof/>
                <w:sz w:val="16"/>
                <w:szCs w:val="16"/>
                <w:lang w:val="en-US"/>
              </w:rPr>
              <w:t xml:space="preserve"> particulate air purifying respirators,</w:t>
            </w:r>
            <w:r w:rsidR="006328C1">
              <w:rPr>
                <w:rFonts w:ascii="Verdana" w:hAnsi="Verdana"/>
                <w:bCs/>
                <w:noProof/>
                <w:sz w:val="16"/>
                <w:szCs w:val="16"/>
                <w:lang w:val="en-US"/>
              </w:rPr>
              <w:t xml:space="preserve"> published in the Official Daily of the Federation on the 1</w:t>
            </w:r>
            <w:r w:rsidR="006328C1" w:rsidRPr="006328C1">
              <w:rPr>
                <w:rFonts w:ascii="Verdana" w:hAnsi="Verdana"/>
                <w:bCs/>
                <w:noProof/>
                <w:sz w:val="16"/>
                <w:szCs w:val="16"/>
                <w:vertAlign w:val="superscript"/>
                <w:lang w:val="en-US"/>
              </w:rPr>
              <w:t>st</w:t>
            </w:r>
            <w:r w:rsidR="006328C1">
              <w:rPr>
                <w:rFonts w:ascii="Verdana" w:hAnsi="Verdana"/>
                <w:bCs/>
                <w:noProof/>
                <w:sz w:val="16"/>
                <w:szCs w:val="16"/>
                <w:lang w:val="en-US"/>
              </w:rPr>
              <w:t xml:space="preserve"> of February of 1996 will cease to have legal effects. </w:t>
            </w:r>
          </w:p>
        </w:tc>
      </w:tr>
      <w:tr w:rsidR="00377477" w:rsidRPr="00377477" w:rsidTr="00377477">
        <w:tc>
          <w:tcPr>
            <w:tcW w:w="4788" w:type="dxa"/>
          </w:tcPr>
          <w:p w:rsidR="00377477" w:rsidRPr="00377477" w:rsidRDefault="00377477" w:rsidP="003C1A55">
            <w:pPr>
              <w:pStyle w:val="Texto"/>
              <w:spacing w:after="97"/>
              <w:ind w:firstLine="0"/>
              <w:jc w:val="center"/>
              <w:rPr>
                <w:rFonts w:ascii="Verdana" w:hAnsi="Verdana"/>
                <w:b/>
                <w:bCs/>
                <w:sz w:val="16"/>
                <w:szCs w:val="16"/>
              </w:rPr>
            </w:pPr>
            <w:r w:rsidRPr="00377477">
              <w:rPr>
                <w:rFonts w:ascii="Verdana" w:hAnsi="Verdana"/>
                <w:b/>
                <w:bCs/>
                <w:sz w:val="16"/>
                <w:szCs w:val="16"/>
              </w:rPr>
              <w:t>Guía de Referencia I</w:t>
            </w:r>
          </w:p>
        </w:tc>
        <w:tc>
          <w:tcPr>
            <w:tcW w:w="4788" w:type="dxa"/>
          </w:tcPr>
          <w:p w:rsidR="00377477" w:rsidRPr="00E231B4" w:rsidRDefault="006328C1" w:rsidP="003C1A55">
            <w:pPr>
              <w:pStyle w:val="Texto"/>
              <w:spacing w:after="97"/>
              <w:ind w:firstLine="0"/>
              <w:jc w:val="center"/>
              <w:rPr>
                <w:rFonts w:ascii="Verdana" w:hAnsi="Verdana"/>
                <w:b/>
                <w:bCs/>
                <w:sz w:val="16"/>
                <w:szCs w:val="16"/>
                <w:lang w:val="en-US"/>
              </w:rPr>
            </w:pPr>
            <w:r>
              <w:rPr>
                <w:rFonts w:ascii="Verdana" w:hAnsi="Verdana"/>
                <w:b/>
                <w:bCs/>
                <w:sz w:val="16"/>
                <w:szCs w:val="16"/>
                <w:lang w:val="en-US"/>
              </w:rPr>
              <w:t>Reference Guide I</w:t>
            </w:r>
          </w:p>
        </w:tc>
      </w:tr>
      <w:tr w:rsidR="00377477" w:rsidRPr="00063CB8" w:rsidTr="00377477">
        <w:tc>
          <w:tcPr>
            <w:tcW w:w="4788" w:type="dxa"/>
          </w:tcPr>
          <w:p w:rsidR="00377477" w:rsidRPr="00377477" w:rsidRDefault="00377477" w:rsidP="003C1A55">
            <w:pPr>
              <w:pStyle w:val="Texto"/>
              <w:spacing w:after="97"/>
              <w:ind w:firstLine="0"/>
              <w:jc w:val="center"/>
              <w:rPr>
                <w:rFonts w:ascii="Verdana" w:hAnsi="Verdana"/>
                <w:b/>
                <w:sz w:val="16"/>
                <w:szCs w:val="16"/>
              </w:rPr>
            </w:pPr>
            <w:r w:rsidRPr="00377477">
              <w:rPr>
                <w:rFonts w:ascii="Verdana" w:hAnsi="Verdana"/>
                <w:b/>
                <w:sz w:val="16"/>
                <w:szCs w:val="16"/>
              </w:rPr>
              <w:t xml:space="preserve">Guía para </w:t>
            </w:r>
            <w:smartTag w:uri="urn:schemas-microsoft-com:office:smarttags" w:element="PersonName">
              <w:smartTagPr>
                <w:attr w:name="ProductID" w:val="la Selecci￳n"/>
              </w:smartTagPr>
              <w:r w:rsidRPr="00377477">
                <w:rPr>
                  <w:rFonts w:ascii="Verdana" w:hAnsi="Verdana"/>
                  <w:b/>
                  <w:sz w:val="16"/>
                  <w:szCs w:val="16"/>
                </w:rPr>
                <w:t>la Selección</w:t>
              </w:r>
            </w:smartTag>
            <w:r w:rsidRPr="00377477">
              <w:rPr>
                <w:rFonts w:ascii="Verdana" w:hAnsi="Verdana"/>
                <w:b/>
                <w:sz w:val="16"/>
                <w:szCs w:val="16"/>
              </w:rPr>
              <w:t xml:space="preserve"> y Uso de Respiradores Purificadores de Aire</w:t>
            </w:r>
            <w:r w:rsidRPr="00377477">
              <w:rPr>
                <w:rFonts w:ascii="Verdana" w:hAnsi="Verdana"/>
                <w:b/>
                <w:sz w:val="16"/>
                <w:szCs w:val="16"/>
              </w:rPr>
              <w:br/>
              <w:t>de Presión Negativa contra Partículas Nocivas</w:t>
            </w:r>
          </w:p>
        </w:tc>
        <w:tc>
          <w:tcPr>
            <w:tcW w:w="4788" w:type="dxa"/>
          </w:tcPr>
          <w:p w:rsidR="00377477" w:rsidRPr="00E231B4" w:rsidRDefault="006328C1" w:rsidP="003C1A55">
            <w:pPr>
              <w:pStyle w:val="Texto"/>
              <w:spacing w:after="97"/>
              <w:ind w:firstLine="0"/>
              <w:jc w:val="center"/>
              <w:rPr>
                <w:rFonts w:ascii="Verdana" w:hAnsi="Verdana"/>
                <w:b/>
                <w:sz w:val="16"/>
                <w:szCs w:val="16"/>
                <w:lang w:val="en-US"/>
              </w:rPr>
            </w:pPr>
            <w:r>
              <w:rPr>
                <w:rFonts w:ascii="Verdana" w:hAnsi="Verdana"/>
                <w:b/>
                <w:sz w:val="16"/>
                <w:szCs w:val="16"/>
                <w:lang w:val="en-US"/>
              </w:rPr>
              <w:t xml:space="preserve">Guide for the Selection and Use of </w:t>
            </w:r>
            <w:r w:rsidR="00941ECE" w:rsidRPr="00941ECE">
              <w:rPr>
                <w:rFonts w:ascii="Verdana" w:hAnsi="Verdana"/>
                <w:b/>
                <w:sz w:val="16"/>
                <w:szCs w:val="16"/>
                <w:lang w:val="en-US"/>
              </w:rPr>
              <w:t>Anti-</w:t>
            </w:r>
            <w:r w:rsidR="005C3AC2">
              <w:rPr>
                <w:rFonts w:ascii="Verdana" w:hAnsi="Verdana"/>
                <w:b/>
                <w:sz w:val="16"/>
                <w:szCs w:val="16"/>
                <w:lang w:val="en-US"/>
              </w:rPr>
              <w:t>noxious</w:t>
            </w:r>
            <w:r w:rsidR="00941ECE" w:rsidRPr="00941ECE">
              <w:rPr>
                <w:rFonts w:ascii="Verdana" w:hAnsi="Verdana"/>
                <w:b/>
                <w:sz w:val="16"/>
                <w:szCs w:val="16"/>
                <w:lang w:val="en-US"/>
              </w:rPr>
              <w:t xml:space="preserve"> particulate negative pressure air purifying respirators</w:t>
            </w:r>
          </w:p>
        </w:tc>
      </w:tr>
      <w:tr w:rsidR="00377477" w:rsidRPr="00063CB8" w:rsidTr="00377477">
        <w:tc>
          <w:tcPr>
            <w:tcW w:w="4788" w:type="dxa"/>
          </w:tcPr>
          <w:p w:rsidR="00377477" w:rsidRPr="00377477" w:rsidRDefault="00377477" w:rsidP="003C1A55">
            <w:pPr>
              <w:pStyle w:val="Texto"/>
              <w:spacing w:after="97"/>
              <w:ind w:firstLine="0"/>
              <w:rPr>
                <w:rFonts w:ascii="Verdana" w:hAnsi="Verdana"/>
                <w:sz w:val="16"/>
                <w:szCs w:val="16"/>
              </w:rPr>
            </w:pPr>
            <w:r w:rsidRPr="00377477">
              <w:rPr>
                <w:rFonts w:ascii="Verdana" w:hAnsi="Verdana"/>
                <w:sz w:val="16"/>
                <w:szCs w:val="16"/>
              </w:rPr>
              <w:t xml:space="preserve">El contenido de esta guía es un complemento para la mejor comprensión de </w:t>
            </w:r>
            <w:smartTag w:uri="urn:schemas-microsoft-com:office:smarttags" w:element="PersonName">
              <w:smartTagPr>
                <w:attr w:name="ProductID" w:val="la Norma"/>
              </w:smartTagPr>
              <w:r w:rsidRPr="00377477">
                <w:rPr>
                  <w:rFonts w:ascii="Verdana" w:hAnsi="Verdana"/>
                  <w:sz w:val="16"/>
                  <w:szCs w:val="16"/>
                </w:rPr>
                <w:t>la Norma</w:t>
              </w:r>
            </w:smartTag>
            <w:r w:rsidRPr="00377477">
              <w:rPr>
                <w:rFonts w:ascii="Verdana" w:hAnsi="Verdana"/>
                <w:sz w:val="16"/>
                <w:szCs w:val="16"/>
              </w:rPr>
              <w:t xml:space="preserve"> y </w:t>
            </w:r>
            <w:r w:rsidRPr="00377477">
              <w:rPr>
                <w:rFonts w:ascii="Verdana" w:hAnsi="Verdana"/>
                <w:bCs/>
                <w:sz w:val="16"/>
                <w:szCs w:val="16"/>
              </w:rPr>
              <w:t>no es de cumplimiento obligatorio.</w:t>
            </w:r>
          </w:p>
        </w:tc>
        <w:tc>
          <w:tcPr>
            <w:tcW w:w="4788" w:type="dxa"/>
          </w:tcPr>
          <w:p w:rsidR="00377477" w:rsidRPr="00E231B4" w:rsidRDefault="00021684" w:rsidP="003C1A55">
            <w:pPr>
              <w:pStyle w:val="Texto"/>
              <w:spacing w:after="97"/>
              <w:ind w:firstLine="0"/>
              <w:rPr>
                <w:rFonts w:ascii="Verdana" w:hAnsi="Verdana"/>
                <w:sz w:val="16"/>
                <w:szCs w:val="16"/>
                <w:lang w:val="en-US"/>
              </w:rPr>
            </w:pPr>
            <w:r>
              <w:rPr>
                <w:rFonts w:ascii="Verdana" w:hAnsi="Verdana"/>
                <w:sz w:val="16"/>
                <w:szCs w:val="16"/>
                <w:lang w:val="en-US"/>
              </w:rPr>
              <w:t>The content</w:t>
            </w:r>
            <w:r w:rsidR="00941ECE">
              <w:rPr>
                <w:rFonts w:ascii="Verdana" w:hAnsi="Verdana"/>
                <w:sz w:val="16"/>
                <w:szCs w:val="16"/>
                <w:lang w:val="en-US"/>
              </w:rPr>
              <w:t xml:space="preserve"> of this guide is a complement for the greater comprehension of the Standard and is not of obligatory compliance. </w:t>
            </w:r>
          </w:p>
        </w:tc>
      </w:tr>
      <w:tr w:rsidR="00377477" w:rsidRPr="00063CB8" w:rsidTr="00377477">
        <w:tc>
          <w:tcPr>
            <w:tcW w:w="4788" w:type="dxa"/>
          </w:tcPr>
          <w:p w:rsidR="00377477" w:rsidRPr="00377477" w:rsidRDefault="00377477" w:rsidP="003C1A55">
            <w:pPr>
              <w:pStyle w:val="Texto"/>
              <w:spacing w:after="97"/>
              <w:ind w:firstLine="0"/>
              <w:rPr>
                <w:rFonts w:ascii="Verdana" w:hAnsi="Verdana"/>
                <w:sz w:val="16"/>
                <w:szCs w:val="16"/>
              </w:rPr>
            </w:pPr>
            <w:r w:rsidRPr="00377477">
              <w:rPr>
                <w:rFonts w:ascii="Verdana" w:hAnsi="Verdana"/>
                <w:b/>
                <w:sz w:val="16"/>
                <w:szCs w:val="16"/>
              </w:rPr>
              <w:t xml:space="preserve">I.1 </w:t>
            </w:r>
            <w:r w:rsidRPr="00377477">
              <w:rPr>
                <w:rFonts w:ascii="Verdana" w:hAnsi="Verdana"/>
                <w:sz w:val="16"/>
                <w:szCs w:val="16"/>
              </w:rPr>
              <w:t>La selección de respiradores implica una revisión de cada operación para determinar los peligros / riesgos que puedan estar presentes y para seleccionar el tipo o clase de respiradores que puedan ofrecer la protección adecuada.</w:t>
            </w:r>
          </w:p>
        </w:tc>
        <w:tc>
          <w:tcPr>
            <w:tcW w:w="4788" w:type="dxa"/>
          </w:tcPr>
          <w:p w:rsidR="00377477" w:rsidRPr="00941ECE" w:rsidRDefault="00941ECE" w:rsidP="003C1A55">
            <w:pPr>
              <w:pStyle w:val="Texto"/>
              <w:spacing w:after="97"/>
              <w:ind w:firstLine="0"/>
              <w:rPr>
                <w:rFonts w:ascii="Verdana" w:hAnsi="Verdana"/>
                <w:sz w:val="16"/>
                <w:szCs w:val="16"/>
                <w:lang w:val="en-US"/>
              </w:rPr>
            </w:pPr>
            <w:r>
              <w:rPr>
                <w:rFonts w:ascii="Verdana" w:hAnsi="Verdana"/>
                <w:b/>
                <w:sz w:val="16"/>
                <w:szCs w:val="16"/>
                <w:lang w:val="en-US"/>
              </w:rPr>
              <w:t xml:space="preserve">I.1 </w:t>
            </w:r>
            <w:r>
              <w:rPr>
                <w:rFonts w:ascii="Verdana" w:hAnsi="Verdana"/>
                <w:sz w:val="16"/>
                <w:szCs w:val="16"/>
                <w:lang w:val="en-US"/>
              </w:rPr>
              <w:t xml:space="preserve">The selection of respirators implies a review of each operation to determine the dangers/risks that can be present and to select the type or class of respirators that can offer adequate protection. </w:t>
            </w:r>
          </w:p>
        </w:tc>
      </w:tr>
      <w:tr w:rsidR="00377477" w:rsidRPr="00063CB8" w:rsidTr="00377477">
        <w:tc>
          <w:tcPr>
            <w:tcW w:w="4788" w:type="dxa"/>
          </w:tcPr>
          <w:p w:rsidR="00377477" w:rsidRPr="00377477" w:rsidRDefault="00377477" w:rsidP="003C1A55">
            <w:pPr>
              <w:pStyle w:val="Texto"/>
              <w:spacing w:after="97"/>
              <w:ind w:firstLine="0"/>
              <w:rPr>
                <w:rFonts w:ascii="Verdana" w:hAnsi="Verdana"/>
                <w:sz w:val="16"/>
                <w:szCs w:val="16"/>
              </w:rPr>
            </w:pPr>
            <w:r w:rsidRPr="00377477">
              <w:rPr>
                <w:rFonts w:ascii="Verdana" w:hAnsi="Verdana"/>
                <w:b/>
                <w:sz w:val="16"/>
                <w:szCs w:val="16"/>
              </w:rPr>
              <w:t>I.2 Pasos sugeridos para la determinación del peligro / riesgo respiratorio</w:t>
            </w:r>
          </w:p>
        </w:tc>
        <w:tc>
          <w:tcPr>
            <w:tcW w:w="4788" w:type="dxa"/>
          </w:tcPr>
          <w:p w:rsidR="00377477" w:rsidRPr="00E231B4" w:rsidRDefault="00941ECE" w:rsidP="003C1A55">
            <w:pPr>
              <w:pStyle w:val="Texto"/>
              <w:spacing w:after="97"/>
              <w:ind w:firstLine="0"/>
              <w:rPr>
                <w:rFonts w:ascii="Verdana" w:hAnsi="Verdana"/>
                <w:b/>
                <w:sz w:val="16"/>
                <w:szCs w:val="16"/>
                <w:lang w:val="en-US"/>
              </w:rPr>
            </w:pPr>
            <w:r>
              <w:rPr>
                <w:rFonts w:ascii="Verdana" w:hAnsi="Verdana"/>
                <w:b/>
                <w:sz w:val="16"/>
                <w:szCs w:val="16"/>
                <w:lang w:val="en-US"/>
              </w:rPr>
              <w:t xml:space="preserve">I.2 Suggested steps for the determination of the respiratory danger/risk. </w:t>
            </w:r>
          </w:p>
        </w:tc>
      </w:tr>
      <w:tr w:rsidR="00377477" w:rsidRPr="00063CB8" w:rsidTr="00377477">
        <w:tc>
          <w:tcPr>
            <w:tcW w:w="4788" w:type="dxa"/>
          </w:tcPr>
          <w:p w:rsidR="00377477" w:rsidRPr="00377477" w:rsidRDefault="00377477" w:rsidP="003C1A55">
            <w:pPr>
              <w:pStyle w:val="Texto"/>
              <w:spacing w:after="97"/>
              <w:ind w:firstLine="0"/>
              <w:rPr>
                <w:rFonts w:ascii="Verdana" w:hAnsi="Verdana"/>
                <w:sz w:val="16"/>
                <w:szCs w:val="16"/>
              </w:rPr>
            </w:pPr>
            <w:r w:rsidRPr="00377477">
              <w:rPr>
                <w:rFonts w:ascii="Verdana" w:hAnsi="Verdana"/>
                <w:b/>
                <w:sz w:val="16"/>
                <w:szCs w:val="16"/>
              </w:rPr>
              <w:t xml:space="preserve">I.2.1 </w:t>
            </w:r>
            <w:r w:rsidRPr="00377477">
              <w:rPr>
                <w:rFonts w:ascii="Verdana" w:hAnsi="Verdana"/>
                <w:sz w:val="16"/>
                <w:szCs w:val="16"/>
              </w:rPr>
              <w:tab/>
              <w:t>Identificar los contaminantes que puedan estar presentes en el área de trabajo.</w:t>
            </w:r>
          </w:p>
        </w:tc>
        <w:tc>
          <w:tcPr>
            <w:tcW w:w="4788" w:type="dxa"/>
          </w:tcPr>
          <w:p w:rsidR="00377477" w:rsidRPr="0048339C" w:rsidRDefault="00941ECE" w:rsidP="003C1A55">
            <w:pPr>
              <w:pStyle w:val="Texto"/>
              <w:spacing w:after="97"/>
              <w:ind w:firstLine="0"/>
              <w:rPr>
                <w:rFonts w:ascii="Verdana" w:hAnsi="Verdana"/>
                <w:sz w:val="16"/>
                <w:szCs w:val="16"/>
                <w:lang w:val="en-US"/>
              </w:rPr>
            </w:pPr>
            <w:r w:rsidRPr="0048339C">
              <w:rPr>
                <w:rFonts w:ascii="Verdana" w:hAnsi="Verdana"/>
                <w:b/>
                <w:sz w:val="16"/>
                <w:szCs w:val="16"/>
                <w:lang w:val="en-US"/>
              </w:rPr>
              <w:t xml:space="preserve">I.2.1 </w:t>
            </w:r>
            <w:r w:rsidRPr="0048339C">
              <w:rPr>
                <w:rFonts w:ascii="Verdana" w:hAnsi="Verdana"/>
                <w:sz w:val="16"/>
                <w:szCs w:val="16"/>
                <w:lang w:val="en-US"/>
              </w:rPr>
              <w:t xml:space="preserve">Identify the contaminants that can be present in the work area. </w:t>
            </w:r>
          </w:p>
        </w:tc>
      </w:tr>
      <w:tr w:rsidR="00377477" w:rsidRPr="00021684" w:rsidTr="00377477">
        <w:tc>
          <w:tcPr>
            <w:tcW w:w="4788" w:type="dxa"/>
          </w:tcPr>
          <w:p w:rsidR="00377477" w:rsidRPr="00377477" w:rsidRDefault="00377477" w:rsidP="003C1A55">
            <w:pPr>
              <w:pStyle w:val="Texto"/>
              <w:spacing w:after="97"/>
              <w:ind w:firstLine="0"/>
              <w:rPr>
                <w:rFonts w:ascii="Verdana" w:hAnsi="Verdana"/>
                <w:sz w:val="16"/>
                <w:szCs w:val="16"/>
              </w:rPr>
            </w:pPr>
            <w:r w:rsidRPr="00377477">
              <w:rPr>
                <w:rFonts w:ascii="Verdana" w:hAnsi="Verdana"/>
                <w:b/>
                <w:sz w:val="16"/>
                <w:szCs w:val="16"/>
              </w:rPr>
              <w:t xml:space="preserve">I.2.2 </w:t>
            </w:r>
            <w:r w:rsidRPr="00377477">
              <w:rPr>
                <w:rFonts w:ascii="Verdana" w:hAnsi="Verdana"/>
                <w:sz w:val="16"/>
                <w:szCs w:val="16"/>
              </w:rPr>
              <w:t xml:space="preserve">Investigar si existe publicado algún LMPE, de acuerdo con lo establecido en </w:t>
            </w:r>
            <w:smartTag w:uri="urn:schemas-microsoft-com:office:smarttags" w:element="PersonName">
              <w:smartTagPr>
                <w:attr w:name="ProductID" w:val="la NOM-010"/>
              </w:smartTagPr>
              <w:r w:rsidRPr="00377477">
                <w:rPr>
                  <w:rFonts w:ascii="Verdana" w:hAnsi="Verdana"/>
                  <w:sz w:val="16"/>
                  <w:szCs w:val="16"/>
                </w:rPr>
                <w:t>la NOM-010</w:t>
              </w:r>
            </w:smartTag>
            <w:r w:rsidRPr="00377477">
              <w:rPr>
                <w:rFonts w:ascii="Verdana" w:hAnsi="Verdana"/>
                <w:sz w:val="16"/>
                <w:szCs w:val="16"/>
              </w:rPr>
              <w:t>-STPS-1999, o la que la sustituya, u otro límite de exposición o de toxicidad disponible para el (los) contaminante(s). Asimismo, investigar si existe la concentración IPVS correspondiente.</w:t>
            </w:r>
          </w:p>
        </w:tc>
        <w:tc>
          <w:tcPr>
            <w:tcW w:w="4788" w:type="dxa"/>
          </w:tcPr>
          <w:p w:rsidR="00377477" w:rsidRPr="00941ECE" w:rsidRDefault="00941ECE" w:rsidP="00021684">
            <w:pPr>
              <w:pStyle w:val="Texto"/>
              <w:spacing w:after="97"/>
              <w:ind w:firstLine="0"/>
              <w:rPr>
                <w:rFonts w:ascii="Verdana" w:hAnsi="Verdana"/>
                <w:sz w:val="16"/>
                <w:szCs w:val="16"/>
                <w:lang w:val="en-US"/>
              </w:rPr>
            </w:pPr>
            <w:r>
              <w:rPr>
                <w:rFonts w:ascii="Verdana" w:hAnsi="Verdana"/>
                <w:b/>
                <w:sz w:val="16"/>
                <w:szCs w:val="16"/>
                <w:lang w:val="en-US"/>
              </w:rPr>
              <w:t xml:space="preserve">I.2.2 </w:t>
            </w:r>
            <w:r>
              <w:rPr>
                <w:rFonts w:ascii="Verdana" w:hAnsi="Verdana"/>
                <w:sz w:val="16"/>
                <w:szCs w:val="16"/>
                <w:lang w:val="en-US"/>
              </w:rPr>
              <w:t>Research whether</w:t>
            </w:r>
            <w:r w:rsidR="00021684">
              <w:rPr>
                <w:rFonts w:ascii="Verdana" w:hAnsi="Verdana"/>
                <w:sz w:val="16"/>
                <w:szCs w:val="16"/>
                <w:lang w:val="en-US"/>
              </w:rPr>
              <w:t xml:space="preserve"> or not</w:t>
            </w:r>
            <w:r>
              <w:rPr>
                <w:rFonts w:ascii="Verdana" w:hAnsi="Verdana"/>
                <w:sz w:val="16"/>
                <w:szCs w:val="16"/>
                <w:lang w:val="en-US"/>
              </w:rPr>
              <w:t xml:space="preserve"> there exists a </w:t>
            </w:r>
            <w:r w:rsidR="00021684">
              <w:rPr>
                <w:rFonts w:ascii="Verdana" w:hAnsi="Verdana"/>
                <w:bCs/>
                <w:sz w:val="16"/>
                <w:szCs w:val="16"/>
                <w:lang w:val="en-US"/>
              </w:rPr>
              <w:t>m</w:t>
            </w:r>
            <w:r w:rsidRPr="00941ECE">
              <w:rPr>
                <w:rFonts w:ascii="Verdana" w:hAnsi="Verdana"/>
                <w:bCs/>
                <w:sz w:val="16"/>
                <w:szCs w:val="16"/>
                <w:lang w:val="en-US"/>
              </w:rPr>
              <w:t>aximum permissible limit of exposure</w:t>
            </w:r>
            <w:r>
              <w:rPr>
                <w:rFonts w:ascii="Verdana" w:hAnsi="Verdana"/>
                <w:bCs/>
                <w:sz w:val="16"/>
                <w:szCs w:val="16"/>
                <w:lang w:val="en-US"/>
              </w:rPr>
              <w:t xml:space="preserve"> published, according to that established in the NOM-010-STPS-1999, or that which substitutes it, or another limit of exposure or toxicity available for the contaminant(s). Furthermore, research whether there exists </w:t>
            </w:r>
            <w:r w:rsidR="00E96B72">
              <w:rPr>
                <w:rFonts w:ascii="Verdana" w:hAnsi="Verdana"/>
                <w:bCs/>
                <w:sz w:val="16"/>
                <w:szCs w:val="16"/>
                <w:lang w:val="en-US"/>
              </w:rPr>
              <w:t>the</w:t>
            </w:r>
            <w:r>
              <w:rPr>
                <w:rFonts w:ascii="Verdana" w:hAnsi="Verdana"/>
                <w:bCs/>
                <w:sz w:val="16"/>
                <w:szCs w:val="16"/>
                <w:lang w:val="en-US"/>
              </w:rPr>
              <w:t xml:space="preserve"> corresponding</w:t>
            </w:r>
            <w:r w:rsidR="00E96B72">
              <w:rPr>
                <w:rFonts w:ascii="Verdana" w:hAnsi="Verdana"/>
                <w:bCs/>
                <w:sz w:val="16"/>
                <w:szCs w:val="16"/>
                <w:lang w:val="en-US"/>
              </w:rPr>
              <w:t xml:space="preserve"> </w:t>
            </w:r>
            <w:r w:rsidR="00E96B72" w:rsidRPr="00E96B72">
              <w:rPr>
                <w:rFonts w:ascii="Verdana" w:hAnsi="Verdana"/>
                <w:bCs/>
                <w:sz w:val="16"/>
                <w:szCs w:val="16"/>
                <w:lang w:val="en-US"/>
              </w:rPr>
              <w:t>IDLH</w:t>
            </w:r>
            <w:r>
              <w:rPr>
                <w:rFonts w:ascii="Verdana" w:hAnsi="Verdana"/>
                <w:bCs/>
                <w:sz w:val="16"/>
                <w:szCs w:val="16"/>
                <w:lang w:val="en-US"/>
              </w:rPr>
              <w:t xml:space="preserve"> concentration. </w:t>
            </w:r>
          </w:p>
        </w:tc>
      </w:tr>
      <w:tr w:rsidR="00377477" w:rsidRPr="001C5657" w:rsidTr="00377477">
        <w:tc>
          <w:tcPr>
            <w:tcW w:w="4788" w:type="dxa"/>
          </w:tcPr>
          <w:p w:rsidR="00377477" w:rsidRPr="00377477" w:rsidRDefault="00377477" w:rsidP="003C1A55">
            <w:pPr>
              <w:pStyle w:val="Texto"/>
              <w:spacing w:after="97"/>
              <w:ind w:firstLine="0"/>
              <w:rPr>
                <w:rFonts w:ascii="Verdana" w:hAnsi="Verdana"/>
                <w:sz w:val="16"/>
                <w:szCs w:val="16"/>
              </w:rPr>
            </w:pPr>
            <w:r w:rsidRPr="00377477">
              <w:rPr>
                <w:rFonts w:ascii="Verdana" w:hAnsi="Verdana"/>
                <w:b/>
                <w:sz w:val="16"/>
                <w:szCs w:val="16"/>
              </w:rPr>
              <w:t xml:space="preserve">I.2.3 </w:t>
            </w:r>
            <w:r w:rsidRPr="00377477">
              <w:rPr>
                <w:rFonts w:ascii="Verdana" w:hAnsi="Verdana"/>
                <w:sz w:val="16"/>
                <w:szCs w:val="16"/>
              </w:rPr>
              <w:t>Si existe una deficiencia potencial de oxígeno en el ambiente, medir el contenido de oxígeno.</w:t>
            </w:r>
          </w:p>
        </w:tc>
        <w:tc>
          <w:tcPr>
            <w:tcW w:w="4788" w:type="dxa"/>
          </w:tcPr>
          <w:p w:rsidR="00377477" w:rsidRPr="00E96B72" w:rsidRDefault="00E96B72" w:rsidP="003C1A55">
            <w:pPr>
              <w:pStyle w:val="Texto"/>
              <w:spacing w:after="97"/>
              <w:ind w:firstLine="0"/>
              <w:rPr>
                <w:rFonts w:ascii="Verdana" w:hAnsi="Verdana"/>
                <w:sz w:val="16"/>
                <w:szCs w:val="16"/>
                <w:lang w:val="en-US"/>
              </w:rPr>
            </w:pPr>
            <w:r>
              <w:rPr>
                <w:rFonts w:ascii="Verdana" w:hAnsi="Verdana"/>
                <w:b/>
                <w:sz w:val="16"/>
                <w:szCs w:val="16"/>
                <w:lang w:val="en-US"/>
              </w:rPr>
              <w:t xml:space="preserve">I.2.3 </w:t>
            </w:r>
            <w:r w:rsidR="00672F38">
              <w:rPr>
                <w:rFonts w:ascii="Verdana" w:hAnsi="Verdana"/>
                <w:sz w:val="16"/>
                <w:szCs w:val="16"/>
                <w:lang w:val="en-US"/>
              </w:rPr>
              <w:t>Whether</w:t>
            </w:r>
            <w:r w:rsidR="00021684">
              <w:rPr>
                <w:rFonts w:ascii="Verdana" w:hAnsi="Verdana"/>
                <w:sz w:val="16"/>
                <w:szCs w:val="16"/>
                <w:lang w:val="en-US"/>
              </w:rPr>
              <w:t xml:space="preserve"> or not</w:t>
            </w:r>
            <w:r w:rsidR="00672F38">
              <w:rPr>
                <w:rFonts w:ascii="Verdana" w:hAnsi="Verdana"/>
                <w:sz w:val="16"/>
                <w:szCs w:val="16"/>
                <w:lang w:val="en-US"/>
              </w:rPr>
              <w:t xml:space="preserve"> there exists a potential deficiency of oxygen in the environment, measure the oxygen content.</w:t>
            </w:r>
          </w:p>
        </w:tc>
      </w:tr>
      <w:tr w:rsidR="00377477" w:rsidRPr="00063CB8" w:rsidTr="00377477">
        <w:tc>
          <w:tcPr>
            <w:tcW w:w="4788" w:type="dxa"/>
          </w:tcPr>
          <w:p w:rsidR="00377477" w:rsidRPr="00377477" w:rsidRDefault="00377477" w:rsidP="003C1A55">
            <w:pPr>
              <w:pStyle w:val="Texto"/>
              <w:spacing w:after="97"/>
              <w:ind w:firstLine="0"/>
              <w:rPr>
                <w:rFonts w:ascii="Verdana" w:hAnsi="Verdana"/>
                <w:sz w:val="16"/>
                <w:szCs w:val="16"/>
              </w:rPr>
            </w:pPr>
            <w:r w:rsidRPr="00377477">
              <w:rPr>
                <w:rFonts w:ascii="Verdana" w:hAnsi="Verdana"/>
                <w:b/>
                <w:sz w:val="16"/>
                <w:szCs w:val="16"/>
              </w:rPr>
              <w:t xml:space="preserve">I.2.4 </w:t>
            </w:r>
            <w:r w:rsidRPr="00377477">
              <w:rPr>
                <w:rFonts w:ascii="Verdana" w:hAnsi="Verdana"/>
                <w:sz w:val="16"/>
                <w:szCs w:val="16"/>
              </w:rPr>
              <w:t xml:space="preserve">Definir el estado físico del contaminante de acuerdo con </w:t>
            </w:r>
            <w:smartTag w:uri="urn:schemas-microsoft-com:office:smarttags" w:element="PersonName">
              <w:smartTagPr>
                <w:attr w:name="ProductID" w:val="la NOM-010"/>
              </w:smartTagPr>
              <w:r w:rsidRPr="00377477">
                <w:rPr>
                  <w:rFonts w:ascii="Verdana" w:hAnsi="Verdana"/>
                  <w:sz w:val="16"/>
                  <w:szCs w:val="16"/>
                </w:rPr>
                <w:t>la NOM-010</w:t>
              </w:r>
            </w:smartTag>
            <w:r w:rsidRPr="00377477">
              <w:rPr>
                <w:rFonts w:ascii="Verdana" w:hAnsi="Verdana"/>
                <w:sz w:val="16"/>
                <w:szCs w:val="16"/>
              </w:rPr>
              <w:t>-STPS-1999.</w:t>
            </w:r>
          </w:p>
        </w:tc>
        <w:tc>
          <w:tcPr>
            <w:tcW w:w="4788" w:type="dxa"/>
          </w:tcPr>
          <w:p w:rsidR="00377477" w:rsidRPr="00672F38" w:rsidRDefault="00672F38" w:rsidP="00672F38">
            <w:pPr>
              <w:pStyle w:val="Texto"/>
              <w:spacing w:after="97"/>
              <w:ind w:firstLine="0"/>
              <w:rPr>
                <w:rFonts w:ascii="Verdana" w:hAnsi="Verdana"/>
                <w:sz w:val="16"/>
                <w:szCs w:val="16"/>
                <w:lang w:val="en-US"/>
              </w:rPr>
            </w:pPr>
            <w:r w:rsidRPr="00672F38">
              <w:rPr>
                <w:rFonts w:ascii="Verdana" w:hAnsi="Verdana"/>
                <w:b/>
                <w:sz w:val="16"/>
                <w:szCs w:val="16"/>
                <w:lang w:val="en-US"/>
              </w:rPr>
              <w:t xml:space="preserve">I.2.4 </w:t>
            </w:r>
            <w:r w:rsidRPr="00672F38">
              <w:rPr>
                <w:rFonts w:ascii="Verdana" w:hAnsi="Verdana"/>
                <w:sz w:val="16"/>
                <w:szCs w:val="16"/>
                <w:lang w:val="en-US"/>
              </w:rPr>
              <w:t>Define the physical state</w:t>
            </w:r>
            <w:r>
              <w:rPr>
                <w:rFonts w:ascii="Verdana" w:hAnsi="Verdana"/>
                <w:sz w:val="16"/>
                <w:szCs w:val="16"/>
                <w:lang w:val="en-US"/>
              </w:rPr>
              <w:t xml:space="preserve"> of the contaminant according to the NOM-010-STPS-1999.</w:t>
            </w:r>
          </w:p>
        </w:tc>
      </w:tr>
      <w:tr w:rsidR="00377477" w:rsidRPr="00063CB8" w:rsidTr="00377477">
        <w:tc>
          <w:tcPr>
            <w:tcW w:w="4788" w:type="dxa"/>
          </w:tcPr>
          <w:p w:rsidR="00377477" w:rsidRPr="00377477" w:rsidRDefault="00377477" w:rsidP="003C1A55">
            <w:pPr>
              <w:pStyle w:val="Texto"/>
              <w:spacing w:after="97"/>
              <w:ind w:firstLine="0"/>
              <w:rPr>
                <w:rFonts w:ascii="Verdana" w:hAnsi="Verdana"/>
                <w:sz w:val="16"/>
                <w:szCs w:val="16"/>
              </w:rPr>
            </w:pPr>
            <w:r w:rsidRPr="00377477">
              <w:rPr>
                <w:rFonts w:ascii="Verdana" w:hAnsi="Verdana"/>
                <w:b/>
                <w:sz w:val="16"/>
                <w:szCs w:val="16"/>
              </w:rPr>
              <w:t xml:space="preserve">I.2.5 </w:t>
            </w:r>
            <w:r w:rsidRPr="00377477">
              <w:rPr>
                <w:rFonts w:ascii="Verdana" w:hAnsi="Verdana"/>
                <w:sz w:val="16"/>
                <w:szCs w:val="16"/>
              </w:rPr>
              <w:t>Medir la concentración del o de los contaminantes.</w:t>
            </w:r>
          </w:p>
        </w:tc>
        <w:tc>
          <w:tcPr>
            <w:tcW w:w="4788" w:type="dxa"/>
          </w:tcPr>
          <w:p w:rsidR="00377477" w:rsidRPr="00672F38" w:rsidRDefault="00672F38" w:rsidP="003C1A55">
            <w:pPr>
              <w:pStyle w:val="Texto"/>
              <w:spacing w:after="97"/>
              <w:ind w:firstLine="0"/>
              <w:rPr>
                <w:rFonts w:ascii="Verdana" w:hAnsi="Verdana"/>
                <w:sz w:val="16"/>
                <w:szCs w:val="16"/>
                <w:lang w:val="en-US"/>
              </w:rPr>
            </w:pPr>
            <w:r>
              <w:rPr>
                <w:rFonts w:ascii="Verdana" w:hAnsi="Verdana"/>
                <w:b/>
                <w:sz w:val="16"/>
                <w:szCs w:val="16"/>
                <w:lang w:val="en-US"/>
              </w:rPr>
              <w:t xml:space="preserve">I.2.5 </w:t>
            </w:r>
            <w:r>
              <w:rPr>
                <w:rFonts w:ascii="Verdana" w:hAnsi="Verdana"/>
                <w:sz w:val="16"/>
                <w:szCs w:val="16"/>
                <w:lang w:val="en-US"/>
              </w:rPr>
              <w:t xml:space="preserve">Measure the concentration of the contaminant or contaminants. </w:t>
            </w:r>
          </w:p>
        </w:tc>
      </w:tr>
      <w:tr w:rsidR="00377477" w:rsidRPr="001C5657" w:rsidTr="00377477">
        <w:tc>
          <w:tcPr>
            <w:tcW w:w="4788" w:type="dxa"/>
          </w:tcPr>
          <w:p w:rsidR="00377477" w:rsidRPr="00377477" w:rsidRDefault="00377477" w:rsidP="003C1A55">
            <w:pPr>
              <w:pStyle w:val="Texto"/>
              <w:spacing w:after="97"/>
              <w:ind w:firstLine="0"/>
              <w:rPr>
                <w:rFonts w:ascii="Verdana" w:hAnsi="Verdana"/>
                <w:sz w:val="16"/>
                <w:szCs w:val="16"/>
              </w:rPr>
            </w:pPr>
            <w:r w:rsidRPr="00377477">
              <w:rPr>
                <w:rFonts w:ascii="Verdana" w:hAnsi="Verdana"/>
                <w:b/>
                <w:sz w:val="16"/>
                <w:szCs w:val="16"/>
              </w:rPr>
              <w:t xml:space="preserve">I.2.6 </w:t>
            </w:r>
            <w:r w:rsidRPr="00377477">
              <w:rPr>
                <w:rFonts w:ascii="Verdana" w:hAnsi="Verdana"/>
                <w:sz w:val="16"/>
                <w:szCs w:val="16"/>
              </w:rPr>
              <w:t>Si no es posible determinar el contaminante potencial peligroso que pueda estar presente, la atmósfera deberá ser considerada como IPVS.</w:t>
            </w:r>
          </w:p>
        </w:tc>
        <w:tc>
          <w:tcPr>
            <w:tcW w:w="4788" w:type="dxa"/>
          </w:tcPr>
          <w:p w:rsidR="00377477" w:rsidRPr="0048339C" w:rsidRDefault="00672F38" w:rsidP="003C1A55">
            <w:pPr>
              <w:pStyle w:val="Texto"/>
              <w:spacing w:after="97"/>
              <w:ind w:firstLine="0"/>
              <w:rPr>
                <w:rFonts w:ascii="Verdana" w:hAnsi="Verdana"/>
                <w:sz w:val="16"/>
                <w:szCs w:val="16"/>
                <w:lang w:val="en-US"/>
              </w:rPr>
            </w:pPr>
            <w:r w:rsidRPr="0048339C">
              <w:rPr>
                <w:rFonts w:ascii="Verdana" w:hAnsi="Verdana"/>
                <w:b/>
                <w:sz w:val="16"/>
                <w:szCs w:val="16"/>
                <w:lang w:val="en-US"/>
              </w:rPr>
              <w:t xml:space="preserve">I.2.6 </w:t>
            </w:r>
            <w:r w:rsidRPr="0048339C">
              <w:rPr>
                <w:rFonts w:ascii="Verdana" w:hAnsi="Verdana"/>
                <w:sz w:val="16"/>
                <w:szCs w:val="16"/>
                <w:lang w:val="en-US"/>
              </w:rPr>
              <w:t xml:space="preserve">Whether </w:t>
            </w:r>
            <w:r w:rsidR="00021684">
              <w:rPr>
                <w:rFonts w:ascii="Verdana" w:hAnsi="Verdana"/>
                <w:sz w:val="16"/>
                <w:szCs w:val="16"/>
                <w:lang w:val="en-US"/>
              </w:rPr>
              <w:t xml:space="preserve">or not </w:t>
            </w:r>
            <w:r w:rsidRPr="0048339C">
              <w:rPr>
                <w:rFonts w:ascii="Verdana" w:hAnsi="Verdana"/>
                <w:sz w:val="16"/>
                <w:szCs w:val="16"/>
                <w:lang w:val="en-US"/>
              </w:rPr>
              <w:t xml:space="preserve">it is possible to determine the potentially hazardous contaminant that could be present, the atmosphere must be considered as IDLH. </w:t>
            </w:r>
          </w:p>
        </w:tc>
      </w:tr>
      <w:tr w:rsidR="00377477" w:rsidRPr="00063CB8" w:rsidTr="00377477">
        <w:tc>
          <w:tcPr>
            <w:tcW w:w="4788" w:type="dxa"/>
          </w:tcPr>
          <w:p w:rsidR="00377477" w:rsidRPr="00377477" w:rsidRDefault="00377477" w:rsidP="003C1A55">
            <w:pPr>
              <w:pStyle w:val="Texto"/>
              <w:spacing w:after="97"/>
              <w:ind w:firstLine="0"/>
              <w:rPr>
                <w:rFonts w:ascii="Verdana" w:hAnsi="Verdana"/>
                <w:sz w:val="16"/>
                <w:szCs w:val="16"/>
              </w:rPr>
            </w:pPr>
            <w:r w:rsidRPr="00377477">
              <w:rPr>
                <w:rFonts w:ascii="Verdana" w:hAnsi="Verdana"/>
                <w:b/>
                <w:sz w:val="16"/>
                <w:szCs w:val="16"/>
              </w:rPr>
              <w:t xml:space="preserve">I.2.7 </w:t>
            </w:r>
            <w:r w:rsidRPr="00377477">
              <w:rPr>
                <w:rFonts w:ascii="Verdana" w:hAnsi="Verdana"/>
                <w:sz w:val="16"/>
                <w:szCs w:val="16"/>
              </w:rPr>
              <w:t>Si no se dispone de un límite de exposición y no se puede estimar la toxicidad, la atmósfera deberá considerarse como IPVS.</w:t>
            </w:r>
          </w:p>
        </w:tc>
        <w:tc>
          <w:tcPr>
            <w:tcW w:w="4788" w:type="dxa"/>
          </w:tcPr>
          <w:p w:rsidR="00377477" w:rsidRPr="00672F38" w:rsidRDefault="00672F38" w:rsidP="00672F38">
            <w:pPr>
              <w:pStyle w:val="Texto"/>
              <w:spacing w:after="97"/>
              <w:ind w:firstLine="0"/>
              <w:rPr>
                <w:rFonts w:ascii="Verdana" w:hAnsi="Verdana"/>
                <w:sz w:val="16"/>
                <w:szCs w:val="16"/>
                <w:lang w:val="en-US"/>
              </w:rPr>
            </w:pPr>
            <w:r>
              <w:rPr>
                <w:rFonts w:ascii="Verdana" w:hAnsi="Verdana"/>
                <w:b/>
                <w:sz w:val="16"/>
                <w:szCs w:val="16"/>
                <w:lang w:val="en-US"/>
              </w:rPr>
              <w:t>I.2.7</w:t>
            </w:r>
            <w:r>
              <w:rPr>
                <w:rFonts w:ascii="Verdana" w:hAnsi="Verdana"/>
                <w:sz w:val="16"/>
                <w:szCs w:val="16"/>
                <w:lang w:val="en-US"/>
              </w:rPr>
              <w:t xml:space="preserve"> When there is no available exposure limit and the toxicity cannot be estimated, the atmosphere must be considered as IDLH.</w:t>
            </w:r>
          </w:p>
        </w:tc>
      </w:tr>
      <w:tr w:rsidR="00377477" w:rsidRPr="00063CB8" w:rsidTr="00377477">
        <w:tc>
          <w:tcPr>
            <w:tcW w:w="4788" w:type="dxa"/>
          </w:tcPr>
          <w:p w:rsidR="00377477" w:rsidRPr="00377477" w:rsidRDefault="00377477" w:rsidP="003C1A55">
            <w:pPr>
              <w:pStyle w:val="Texto"/>
              <w:spacing w:after="78"/>
              <w:ind w:firstLine="0"/>
              <w:rPr>
                <w:rFonts w:ascii="Verdana" w:hAnsi="Verdana"/>
                <w:sz w:val="16"/>
                <w:szCs w:val="16"/>
              </w:rPr>
            </w:pPr>
            <w:r w:rsidRPr="00377477">
              <w:rPr>
                <w:rFonts w:ascii="Verdana" w:hAnsi="Verdana"/>
                <w:b/>
                <w:sz w:val="16"/>
                <w:szCs w:val="16"/>
              </w:rPr>
              <w:t>I.3 Proceso para seleccionar filtros y respiradores</w:t>
            </w:r>
          </w:p>
        </w:tc>
        <w:tc>
          <w:tcPr>
            <w:tcW w:w="4788" w:type="dxa"/>
          </w:tcPr>
          <w:p w:rsidR="00377477" w:rsidRPr="00E231B4" w:rsidRDefault="00672F38" w:rsidP="003C1A55">
            <w:pPr>
              <w:pStyle w:val="Texto"/>
              <w:spacing w:after="78"/>
              <w:ind w:firstLine="0"/>
              <w:rPr>
                <w:rFonts w:ascii="Verdana" w:hAnsi="Verdana"/>
                <w:b/>
                <w:sz w:val="16"/>
                <w:szCs w:val="16"/>
                <w:lang w:val="en-US"/>
              </w:rPr>
            </w:pPr>
            <w:r>
              <w:rPr>
                <w:rFonts w:ascii="Verdana" w:hAnsi="Verdana"/>
                <w:b/>
                <w:sz w:val="16"/>
                <w:szCs w:val="16"/>
                <w:lang w:val="en-US"/>
              </w:rPr>
              <w:t>I.3 Process for selecting filters and respirators</w:t>
            </w:r>
          </w:p>
        </w:tc>
      </w:tr>
      <w:tr w:rsidR="00377477" w:rsidRPr="00063CB8" w:rsidTr="00377477">
        <w:tc>
          <w:tcPr>
            <w:tcW w:w="4788" w:type="dxa"/>
          </w:tcPr>
          <w:p w:rsidR="00377477" w:rsidRPr="00377477" w:rsidRDefault="00377477" w:rsidP="003C1A55">
            <w:pPr>
              <w:pStyle w:val="Texto"/>
              <w:spacing w:after="78"/>
              <w:ind w:firstLine="0"/>
              <w:rPr>
                <w:rFonts w:ascii="Verdana" w:hAnsi="Verdana"/>
                <w:sz w:val="16"/>
                <w:szCs w:val="16"/>
              </w:rPr>
            </w:pPr>
            <w:r w:rsidRPr="00377477">
              <w:rPr>
                <w:rFonts w:ascii="Verdana" w:hAnsi="Verdana"/>
                <w:b/>
                <w:sz w:val="16"/>
                <w:szCs w:val="16"/>
              </w:rPr>
              <w:t xml:space="preserve">I.3.1 </w:t>
            </w:r>
            <w:r w:rsidRPr="00377477">
              <w:rPr>
                <w:rFonts w:ascii="Verdana" w:hAnsi="Verdana"/>
                <w:sz w:val="16"/>
                <w:szCs w:val="16"/>
              </w:rPr>
              <w:t>Confirmar que la atmósfera no es IPVS, no es deficiente en oxígeno y que los contaminantes son partículas.</w:t>
            </w:r>
          </w:p>
        </w:tc>
        <w:tc>
          <w:tcPr>
            <w:tcW w:w="4788" w:type="dxa"/>
          </w:tcPr>
          <w:p w:rsidR="00377477" w:rsidRPr="00672F38" w:rsidRDefault="00672F38" w:rsidP="003C1A55">
            <w:pPr>
              <w:pStyle w:val="Texto"/>
              <w:spacing w:after="78"/>
              <w:ind w:firstLine="0"/>
              <w:rPr>
                <w:rFonts w:ascii="Verdana" w:hAnsi="Verdana"/>
                <w:sz w:val="16"/>
                <w:szCs w:val="16"/>
                <w:lang w:val="en-US"/>
              </w:rPr>
            </w:pPr>
            <w:r>
              <w:rPr>
                <w:rFonts w:ascii="Verdana" w:hAnsi="Verdana"/>
                <w:b/>
                <w:sz w:val="16"/>
                <w:szCs w:val="16"/>
                <w:lang w:val="en-US"/>
              </w:rPr>
              <w:t xml:space="preserve">I.3.1 </w:t>
            </w:r>
            <w:r>
              <w:rPr>
                <w:rFonts w:ascii="Verdana" w:hAnsi="Verdana"/>
                <w:sz w:val="16"/>
                <w:szCs w:val="16"/>
                <w:lang w:val="en-US"/>
              </w:rPr>
              <w:t xml:space="preserve">Confirm that the atmosphere is not IDLH, is not deficient in oxygen and that the contaminants are particulates. </w:t>
            </w:r>
          </w:p>
        </w:tc>
      </w:tr>
      <w:tr w:rsidR="00377477" w:rsidRPr="00063CB8" w:rsidTr="00377477">
        <w:tc>
          <w:tcPr>
            <w:tcW w:w="4788" w:type="dxa"/>
          </w:tcPr>
          <w:p w:rsidR="00377477" w:rsidRPr="00377477" w:rsidRDefault="00377477" w:rsidP="003C1A55">
            <w:pPr>
              <w:pStyle w:val="Texto"/>
              <w:spacing w:after="78"/>
              <w:ind w:firstLine="0"/>
              <w:rPr>
                <w:rFonts w:ascii="Verdana" w:hAnsi="Verdana"/>
                <w:sz w:val="16"/>
                <w:szCs w:val="16"/>
              </w:rPr>
            </w:pPr>
            <w:r w:rsidRPr="0048339C">
              <w:rPr>
                <w:rFonts w:ascii="Verdana" w:hAnsi="Verdana"/>
                <w:b/>
                <w:sz w:val="16"/>
                <w:szCs w:val="16"/>
                <w:lang w:val="es-ES"/>
              </w:rPr>
              <w:t xml:space="preserve">I.3.2 </w:t>
            </w:r>
            <w:r w:rsidRPr="0048339C">
              <w:rPr>
                <w:rFonts w:ascii="Verdana" w:hAnsi="Verdana"/>
                <w:sz w:val="16"/>
                <w:szCs w:val="16"/>
                <w:lang w:val="es-ES"/>
              </w:rPr>
              <w:t>Determina</w:t>
            </w:r>
            <w:r w:rsidRPr="00377477">
              <w:rPr>
                <w:rFonts w:ascii="Verdana" w:hAnsi="Verdana"/>
                <w:sz w:val="16"/>
                <w:szCs w:val="16"/>
              </w:rPr>
              <w:t>r la relación de riesgo (CMA/LMPE) para el contaminante.</w:t>
            </w:r>
          </w:p>
        </w:tc>
        <w:tc>
          <w:tcPr>
            <w:tcW w:w="4788" w:type="dxa"/>
          </w:tcPr>
          <w:p w:rsidR="00377477" w:rsidRPr="00672F38" w:rsidRDefault="00672F38" w:rsidP="003C1A55">
            <w:pPr>
              <w:pStyle w:val="Texto"/>
              <w:spacing w:after="78"/>
              <w:ind w:firstLine="0"/>
              <w:rPr>
                <w:rFonts w:ascii="Verdana" w:hAnsi="Verdana"/>
                <w:sz w:val="16"/>
                <w:szCs w:val="16"/>
                <w:lang w:val="en-US"/>
              </w:rPr>
            </w:pPr>
            <w:r>
              <w:rPr>
                <w:rFonts w:ascii="Verdana" w:hAnsi="Verdana"/>
                <w:b/>
                <w:sz w:val="16"/>
                <w:szCs w:val="16"/>
                <w:lang w:val="en-US"/>
              </w:rPr>
              <w:t xml:space="preserve">I.3.2 </w:t>
            </w:r>
            <w:r>
              <w:rPr>
                <w:rFonts w:ascii="Verdana" w:hAnsi="Verdana"/>
                <w:sz w:val="16"/>
                <w:szCs w:val="16"/>
                <w:lang w:val="en-US"/>
              </w:rPr>
              <w:t>Determine the relation of risk (</w:t>
            </w:r>
            <w:r w:rsidR="00186830">
              <w:rPr>
                <w:rFonts w:ascii="Verdana" w:hAnsi="Verdana"/>
                <w:sz w:val="16"/>
                <w:szCs w:val="16"/>
                <w:lang w:val="en-US"/>
              </w:rPr>
              <w:t>Concentration measured in the workplace/maximum permissible limit of exposure) for the contaminant.</w:t>
            </w:r>
          </w:p>
        </w:tc>
      </w:tr>
      <w:tr w:rsidR="00377477" w:rsidRPr="00063CB8" w:rsidTr="00377477">
        <w:tc>
          <w:tcPr>
            <w:tcW w:w="4788" w:type="dxa"/>
          </w:tcPr>
          <w:p w:rsidR="00377477" w:rsidRPr="00377477" w:rsidRDefault="00377477" w:rsidP="003C1A55">
            <w:pPr>
              <w:pStyle w:val="Texto"/>
              <w:spacing w:after="78"/>
              <w:ind w:firstLine="0"/>
              <w:rPr>
                <w:rFonts w:ascii="Verdana" w:hAnsi="Verdana"/>
                <w:sz w:val="16"/>
                <w:szCs w:val="16"/>
              </w:rPr>
            </w:pPr>
            <w:r w:rsidRPr="00377477">
              <w:rPr>
                <w:rFonts w:ascii="Verdana" w:hAnsi="Verdana"/>
                <w:b/>
                <w:sz w:val="16"/>
                <w:szCs w:val="16"/>
              </w:rPr>
              <w:t>I.3.3</w:t>
            </w:r>
            <w:r w:rsidRPr="00377477">
              <w:rPr>
                <w:rFonts w:ascii="Verdana" w:hAnsi="Verdana"/>
                <w:sz w:val="16"/>
                <w:szCs w:val="16"/>
              </w:rPr>
              <w:tab/>
              <w:t>Seleccionar el tipo de respirador con base en la relación de riesgo:</w:t>
            </w:r>
          </w:p>
        </w:tc>
        <w:tc>
          <w:tcPr>
            <w:tcW w:w="4788" w:type="dxa"/>
          </w:tcPr>
          <w:p w:rsidR="00377477" w:rsidRPr="00186830" w:rsidRDefault="00186830" w:rsidP="003C1A55">
            <w:pPr>
              <w:pStyle w:val="Texto"/>
              <w:spacing w:after="78"/>
              <w:ind w:firstLine="0"/>
              <w:rPr>
                <w:rFonts w:ascii="Verdana" w:hAnsi="Verdana"/>
                <w:sz w:val="16"/>
                <w:szCs w:val="16"/>
                <w:lang w:val="en-US"/>
              </w:rPr>
            </w:pPr>
            <w:r>
              <w:rPr>
                <w:rFonts w:ascii="Verdana" w:hAnsi="Verdana"/>
                <w:b/>
                <w:sz w:val="16"/>
                <w:szCs w:val="16"/>
                <w:lang w:val="en-US"/>
              </w:rPr>
              <w:t xml:space="preserve">I.3.3 </w:t>
            </w:r>
            <w:r>
              <w:rPr>
                <w:rFonts w:ascii="Verdana" w:hAnsi="Verdana"/>
                <w:sz w:val="16"/>
                <w:szCs w:val="16"/>
                <w:lang w:val="en-US"/>
              </w:rPr>
              <w:t xml:space="preserve">Select the type of respirator based on the relationship to risk: </w:t>
            </w:r>
          </w:p>
        </w:tc>
      </w:tr>
      <w:tr w:rsidR="00377477" w:rsidRPr="00063CB8" w:rsidTr="00377477">
        <w:tc>
          <w:tcPr>
            <w:tcW w:w="4788" w:type="dxa"/>
          </w:tcPr>
          <w:p w:rsidR="00377477" w:rsidRPr="00377477" w:rsidRDefault="00377477" w:rsidP="003C1A55">
            <w:pPr>
              <w:pStyle w:val="Texto"/>
              <w:spacing w:after="78"/>
              <w:ind w:firstLine="0"/>
              <w:rPr>
                <w:rFonts w:ascii="Verdana" w:hAnsi="Verdana"/>
                <w:sz w:val="16"/>
                <w:szCs w:val="16"/>
              </w:rPr>
            </w:pPr>
            <w:r w:rsidRPr="00377477">
              <w:rPr>
                <w:rFonts w:ascii="Verdana" w:hAnsi="Verdana"/>
                <w:b/>
                <w:sz w:val="16"/>
                <w:szCs w:val="16"/>
              </w:rPr>
              <w:t xml:space="preserve">a) </w:t>
            </w:r>
            <w:r w:rsidRPr="00377477">
              <w:rPr>
                <w:rFonts w:ascii="Verdana" w:hAnsi="Verdana"/>
                <w:sz w:val="16"/>
                <w:szCs w:val="16"/>
              </w:rPr>
              <w:t>Si la relación de riesgo es menor de 10, puede utilizarse un respirador de media cara con una eficiencia de filtro de 90 por ciento o mayor.</w:t>
            </w:r>
          </w:p>
        </w:tc>
        <w:tc>
          <w:tcPr>
            <w:tcW w:w="4788" w:type="dxa"/>
          </w:tcPr>
          <w:p w:rsidR="00377477" w:rsidRPr="00186830" w:rsidRDefault="00186830" w:rsidP="003C1A55">
            <w:pPr>
              <w:pStyle w:val="Texto"/>
              <w:spacing w:after="78"/>
              <w:ind w:firstLine="0"/>
              <w:rPr>
                <w:rFonts w:ascii="Verdana" w:hAnsi="Verdana"/>
                <w:sz w:val="16"/>
                <w:szCs w:val="16"/>
                <w:lang w:val="en-US"/>
              </w:rPr>
            </w:pPr>
            <w:r>
              <w:rPr>
                <w:rFonts w:ascii="Verdana" w:hAnsi="Verdana"/>
                <w:b/>
                <w:sz w:val="16"/>
                <w:szCs w:val="16"/>
                <w:lang w:val="en-US"/>
              </w:rPr>
              <w:t xml:space="preserve">a) </w:t>
            </w:r>
            <w:r w:rsidR="00666341">
              <w:rPr>
                <w:rFonts w:ascii="Verdana" w:hAnsi="Verdana"/>
                <w:sz w:val="16"/>
                <w:szCs w:val="16"/>
                <w:lang w:val="en-US"/>
              </w:rPr>
              <w:t>If the relationship to risk is less than 10, a half face respirator with a filter efficiency of 90% or greater can be used.</w:t>
            </w:r>
          </w:p>
        </w:tc>
      </w:tr>
      <w:tr w:rsidR="00377477" w:rsidRPr="00063CB8" w:rsidTr="00377477">
        <w:tc>
          <w:tcPr>
            <w:tcW w:w="4788" w:type="dxa"/>
          </w:tcPr>
          <w:p w:rsidR="00377477" w:rsidRPr="00377477" w:rsidRDefault="00377477" w:rsidP="003C1A55">
            <w:pPr>
              <w:pStyle w:val="Texto"/>
              <w:spacing w:after="78"/>
              <w:ind w:firstLine="0"/>
              <w:rPr>
                <w:rFonts w:ascii="Verdana" w:hAnsi="Verdana"/>
                <w:sz w:val="16"/>
                <w:szCs w:val="16"/>
              </w:rPr>
            </w:pPr>
            <w:r w:rsidRPr="00377477">
              <w:rPr>
                <w:rFonts w:ascii="Verdana" w:hAnsi="Verdana"/>
                <w:b/>
                <w:sz w:val="16"/>
                <w:szCs w:val="16"/>
              </w:rPr>
              <w:t xml:space="preserve">b) </w:t>
            </w:r>
            <w:r w:rsidRPr="00377477">
              <w:rPr>
                <w:rFonts w:ascii="Verdana" w:hAnsi="Verdana"/>
                <w:sz w:val="16"/>
                <w:szCs w:val="16"/>
              </w:rPr>
              <w:t>Si la relación de riesgo es menor de 20, puede utilizarse un respirador de cara completa con una eficiencia de filtro de 95 por ciento o mayor.</w:t>
            </w:r>
          </w:p>
        </w:tc>
        <w:tc>
          <w:tcPr>
            <w:tcW w:w="4788" w:type="dxa"/>
          </w:tcPr>
          <w:p w:rsidR="00377477" w:rsidRPr="00666341" w:rsidRDefault="00666341" w:rsidP="003C1A55">
            <w:pPr>
              <w:pStyle w:val="Texto"/>
              <w:spacing w:after="78"/>
              <w:ind w:firstLine="0"/>
              <w:rPr>
                <w:rFonts w:ascii="Verdana" w:hAnsi="Verdana"/>
                <w:sz w:val="16"/>
                <w:szCs w:val="16"/>
                <w:lang w:val="en-US"/>
              </w:rPr>
            </w:pPr>
            <w:r>
              <w:rPr>
                <w:rFonts w:ascii="Verdana" w:hAnsi="Verdana"/>
                <w:b/>
                <w:sz w:val="16"/>
                <w:szCs w:val="16"/>
                <w:lang w:val="en-US"/>
              </w:rPr>
              <w:t>b)</w:t>
            </w:r>
            <w:r>
              <w:rPr>
                <w:rFonts w:ascii="Verdana" w:hAnsi="Verdana"/>
                <w:sz w:val="16"/>
                <w:szCs w:val="16"/>
                <w:lang w:val="en-US"/>
              </w:rPr>
              <w:t xml:space="preserve"> If the relationship to risk is less than 20, a full face respirator with a filter efficiency of 95% or greater can be used. </w:t>
            </w:r>
          </w:p>
        </w:tc>
      </w:tr>
      <w:tr w:rsidR="00377477" w:rsidRPr="00063CB8" w:rsidTr="00377477">
        <w:tc>
          <w:tcPr>
            <w:tcW w:w="4788" w:type="dxa"/>
          </w:tcPr>
          <w:p w:rsidR="00377477" w:rsidRPr="00377477" w:rsidRDefault="00377477" w:rsidP="003C1A55">
            <w:pPr>
              <w:pStyle w:val="Texto"/>
              <w:spacing w:after="78"/>
              <w:ind w:firstLine="0"/>
              <w:rPr>
                <w:rFonts w:ascii="Verdana" w:hAnsi="Verdana"/>
                <w:sz w:val="16"/>
                <w:szCs w:val="16"/>
              </w:rPr>
            </w:pPr>
            <w:r w:rsidRPr="00377477">
              <w:rPr>
                <w:rFonts w:ascii="Verdana" w:hAnsi="Verdana"/>
                <w:b/>
                <w:sz w:val="16"/>
                <w:szCs w:val="16"/>
              </w:rPr>
              <w:t xml:space="preserve">c) </w:t>
            </w:r>
            <w:r w:rsidRPr="00377477">
              <w:rPr>
                <w:rFonts w:ascii="Verdana" w:hAnsi="Verdana"/>
                <w:sz w:val="16"/>
                <w:szCs w:val="16"/>
              </w:rPr>
              <w:t>Si la relación de riesgo es menor de 100, puede utilizarse un respirador de cara completa con una eficiencia de filtro del 99 por ciento o mayor.</w:t>
            </w:r>
          </w:p>
        </w:tc>
        <w:tc>
          <w:tcPr>
            <w:tcW w:w="4788" w:type="dxa"/>
          </w:tcPr>
          <w:p w:rsidR="00377477" w:rsidRPr="00666341" w:rsidRDefault="00666341" w:rsidP="003C1A55">
            <w:pPr>
              <w:pStyle w:val="Texto"/>
              <w:spacing w:after="78"/>
              <w:ind w:firstLine="0"/>
              <w:rPr>
                <w:lang w:val="en-US"/>
              </w:rPr>
            </w:pPr>
            <w:r>
              <w:rPr>
                <w:rFonts w:ascii="Verdana" w:hAnsi="Verdana"/>
                <w:b/>
                <w:sz w:val="16"/>
                <w:szCs w:val="16"/>
                <w:lang w:val="en-US"/>
              </w:rPr>
              <w:t>c)</w:t>
            </w:r>
            <w:r w:rsidRPr="00666341">
              <w:rPr>
                <w:lang w:val="en-US"/>
              </w:rPr>
              <w:t xml:space="preserve"> If the relationship to risk is less than </w:t>
            </w:r>
            <w:r>
              <w:rPr>
                <w:lang w:val="en-US"/>
              </w:rPr>
              <w:t xml:space="preserve">100, a full face respirator with a filter efficiency of 99% or greater can be used. </w:t>
            </w:r>
          </w:p>
        </w:tc>
      </w:tr>
      <w:tr w:rsidR="00377477" w:rsidRPr="00063CB8" w:rsidTr="00377477">
        <w:tc>
          <w:tcPr>
            <w:tcW w:w="4788" w:type="dxa"/>
          </w:tcPr>
          <w:p w:rsidR="00377477" w:rsidRPr="00377477" w:rsidRDefault="00377477" w:rsidP="003C1A55">
            <w:pPr>
              <w:pStyle w:val="Texto"/>
              <w:spacing w:after="78"/>
              <w:ind w:firstLine="0"/>
              <w:rPr>
                <w:rFonts w:ascii="Verdana" w:hAnsi="Verdana"/>
                <w:sz w:val="16"/>
                <w:szCs w:val="16"/>
              </w:rPr>
            </w:pPr>
            <w:r w:rsidRPr="00377477">
              <w:rPr>
                <w:rFonts w:ascii="Verdana" w:hAnsi="Verdana"/>
                <w:b/>
                <w:sz w:val="16"/>
                <w:szCs w:val="16"/>
              </w:rPr>
              <w:t xml:space="preserve">d) </w:t>
            </w:r>
            <w:r w:rsidRPr="00377477">
              <w:rPr>
                <w:rFonts w:ascii="Verdana" w:hAnsi="Verdana"/>
                <w:sz w:val="16"/>
                <w:szCs w:val="16"/>
              </w:rPr>
              <w:t>Si la relación de riesgo es 100 o mayor, utilizar otro tipo de respirador.</w:t>
            </w:r>
          </w:p>
        </w:tc>
        <w:tc>
          <w:tcPr>
            <w:tcW w:w="4788" w:type="dxa"/>
          </w:tcPr>
          <w:p w:rsidR="00377477" w:rsidRPr="00666341" w:rsidRDefault="00666341" w:rsidP="003C1A55">
            <w:pPr>
              <w:pStyle w:val="Texto"/>
              <w:spacing w:after="78"/>
              <w:ind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If the relationship to risk is 100 or greater, utilize another type of respirator.</w:t>
            </w:r>
          </w:p>
        </w:tc>
      </w:tr>
      <w:tr w:rsidR="00377477" w:rsidRPr="00063CB8" w:rsidTr="00377477">
        <w:tc>
          <w:tcPr>
            <w:tcW w:w="4788" w:type="dxa"/>
          </w:tcPr>
          <w:p w:rsidR="00377477" w:rsidRPr="00377477" w:rsidRDefault="00377477" w:rsidP="003C1A55">
            <w:pPr>
              <w:pStyle w:val="Texto"/>
              <w:spacing w:after="78"/>
              <w:ind w:firstLine="0"/>
              <w:rPr>
                <w:rFonts w:ascii="Verdana" w:hAnsi="Verdana"/>
                <w:sz w:val="16"/>
                <w:szCs w:val="16"/>
              </w:rPr>
            </w:pPr>
            <w:r w:rsidRPr="00377477">
              <w:rPr>
                <w:rFonts w:ascii="Verdana" w:hAnsi="Verdana"/>
                <w:b/>
                <w:sz w:val="16"/>
                <w:szCs w:val="16"/>
              </w:rPr>
              <w:t xml:space="preserve">I.3.4 </w:t>
            </w:r>
            <w:r w:rsidRPr="00377477">
              <w:rPr>
                <w:rFonts w:ascii="Verdana" w:hAnsi="Verdana"/>
                <w:sz w:val="16"/>
                <w:szCs w:val="16"/>
              </w:rPr>
              <w:t>Determinar si existe la presencia de partículas de aceite o neblinas de aceite.</w:t>
            </w:r>
          </w:p>
        </w:tc>
        <w:tc>
          <w:tcPr>
            <w:tcW w:w="4788" w:type="dxa"/>
          </w:tcPr>
          <w:p w:rsidR="00377477" w:rsidRPr="00666341" w:rsidRDefault="00666341" w:rsidP="003C1A55">
            <w:pPr>
              <w:pStyle w:val="Texto"/>
              <w:spacing w:after="78"/>
              <w:ind w:firstLine="0"/>
              <w:rPr>
                <w:rFonts w:ascii="Verdana" w:hAnsi="Verdana"/>
                <w:sz w:val="16"/>
                <w:szCs w:val="16"/>
                <w:lang w:val="en-US"/>
              </w:rPr>
            </w:pPr>
            <w:r w:rsidRPr="00666341">
              <w:rPr>
                <w:rFonts w:ascii="Verdana" w:hAnsi="Verdana"/>
                <w:b/>
                <w:sz w:val="16"/>
                <w:szCs w:val="16"/>
                <w:lang w:val="en-US"/>
              </w:rPr>
              <w:t xml:space="preserve">I.3.4 </w:t>
            </w:r>
            <w:r w:rsidRPr="00666341">
              <w:rPr>
                <w:rFonts w:ascii="Verdana" w:hAnsi="Verdana"/>
                <w:sz w:val="16"/>
                <w:szCs w:val="16"/>
                <w:lang w:val="en-US"/>
              </w:rPr>
              <w:t xml:space="preserve">Determine whether the presence of oil particulates or oil fog exists. </w:t>
            </w:r>
          </w:p>
        </w:tc>
      </w:tr>
      <w:tr w:rsidR="00377477" w:rsidRPr="00063CB8" w:rsidTr="00377477">
        <w:tc>
          <w:tcPr>
            <w:tcW w:w="4788" w:type="dxa"/>
          </w:tcPr>
          <w:p w:rsidR="00377477" w:rsidRPr="00377477" w:rsidRDefault="00377477" w:rsidP="003C1A55">
            <w:pPr>
              <w:pStyle w:val="Texto"/>
              <w:spacing w:after="78"/>
              <w:ind w:firstLine="0"/>
              <w:rPr>
                <w:rFonts w:ascii="Verdana" w:hAnsi="Verdana"/>
                <w:sz w:val="16"/>
                <w:szCs w:val="16"/>
              </w:rPr>
            </w:pPr>
            <w:r w:rsidRPr="00377477">
              <w:rPr>
                <w:rFonts w:ascii="Verdana" w:hAnsi="Verdana"/>
                <w:b/>
                <w:sz w:val="16"/>
                <w:szCs w:val="16"/>
              </w:rPr>
              <w:t>a)</w:t>
            </w:r>
            <w:r w:rsidRPr="00377477">
              <w:rPr>
                <w:rFonts w:ascii="Verdana" w:hAnsi="Verdana"/>
                <w:sz w:val="16"/>
                <w:szCs w:val="16"/>
              </w:rPr>
              <w:t xml:space="preserve"> Si no existen ese tipo de partículas, podrá seleccionarse un filtro de las clases N, R o P.</w:t>
            </w:r>
          </w:p>
        </w:tc>
        <w:tc>
          <w:tcPr>
            <w:tcW w:w="4788" w:type="dxa"/>
          </w:tcPr>
          <w:p w:rsidR="00377477" w:rsidRPr="00666341" w:rsidRDefault="00666341" w:rsidP="003C1A55">
            <w:pPr>
              <w:pStyle w:val="Texto"/>
              <w:spacing w:after="78"/>
              <w:ind w:firstLine="0"/>
              <w:rPr>
                <w:rFonts w:ascii="Verdana" w:hAnsi="Verdana"/>
                <w:sz w:val="16"/>
                <w:szCs w:val="16"/>
                <w:lang w:val="en-US"/>
              </w:rPr>
            </w:pPr>
            <w:r w:rsidRPr="00666341">
              <w:rPr>
                <w:rFonts w:ascii="Verdana" w:hAnsi="Verdana"/>
                <w:b/>
                <w:sz w:val="16"/>
                <w:szCs w:val="16"/>
                <w:lang w:val="en-US"/>
              </w:rPr>
              <w:t xml:space="preserve">a) </w:t>
            </w:r>
            <w:r>
              <w:rPr>
                <w:rFonts w:ascii="Verdana" w:hAnsi="Verdana"/>
                <w:sz w:val="16"/>
                <w:szCs w:val="16"/>
                <w:lang w:val="en-US"/>
              </w:rPr>
              <w:t xml:space="preserve">If this type of particulates does not exist, a Class N, R or P filter can be selected. </w:t>
            </w:r>
          </w:p>
        </w:tc>
      </w:tr>
      <w:tr w:rsidR="00377477" w:rsidRPr="00063CB8" w:rsidTr="00377477">
        <w:tc>
          <w:tcPr>
            <w:tcW w:w="4788" w:type="dxa"/>
          </w:tcPr>
          <w:p w:rsidR="00377477" w:rsidRPr="00377477" w:rsidRDefault="00377477" w:rsidP="003C1A55">
            <w:pPr>
              <w:pStyle w:val="Texto"/>
              <w:spacing w:after="78"/>
              <w:ind w:firstLine="0"/>
              <w:rPr>
                <w:rFonts w:ascii="Verdana" w:hAnsi="Verdana"/>
                <w:sz w:val="16"/>
                <w:szCs w:val="16"/>
              </w:rPr>
            </w:pPr>
            <w:r w:rsidRPr="00377477">
              <w:rPr>
                <w:rFonts w:ascii="Verdana" w:hAnsi="Verdana"/>
                <w:b/>
                <w:sz w:val="16"/>
                <w:szCs w:val="16"/>
              </w:rPr>
              <w:t xml:space="preserve">b) </w:t>
            </w:r>
            <w:r w:rsidRPr="00377477">
              <w:rPr>
                <w:rFonts w:ascii="Verdana" w:hAnsi="Verdana"/>
                <w:sz w:val="16"/>
                <w:szCs w:val="16"/>
              </w:rPr>
              <w:t>Si hay partículas de aceite o neblinas de aceite, deberá seleccionar un filtro de Clase R, con limitaciones en el tiempo de uso a un máximo de ocho horas, o un filtro de Clase P, si no tienen limitantes de tiempo de uso, más que los marcados por la saturación del filtro.</w:t>
            </w:r>
          </w:p>
        </w:tc>
        <w:tc>
          <w:tcPr>
            <w:tcW w:w="4788" w:type="dxa"/>
          </w:tcPr>
          <w:p w:rsidR="00377477" w:rsidRPr="00666341" w:rsidRDefault="00666341" w:rsidP="003C1A55">
            <w:pPr>
              <w:pStyle w:val="Texto"/>
              <w:spacing w:after="78"/>
              <w:ind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If there are oil particulates or oil vapors, a Class R filter must be selected with limitations in the time of use to a maximum of eight hours or a Class P filter, </w:t>
            </w:r>
            <w:r w:rsidR="00FC0485">
              <w:rPr>
                <w:rFonts w:ascii="Verdana" w:hAnsi="Verdana"/>
                <w:sz w:val="16"/>
                <w:szCs w:val="16"/>
                <w:lang w:val="en-US"/>
              </w:rPr>
              <w:t xml:space="preserve">if there are no limits of time of use, more than those marked by the saturation of the filter. </w:t>
            </w:r>
          </w:p>
        </w:tc>
      </w:tr>
      <w:tr w:rsidR="00377477" w:rsidRPr="00377477" w:rsidTr="00377477">
        <w:tc>
          <w:tcPr>
            <w:tcW w:w="4788" w:type="dxa"/>
          </w:tcPr>
          <w:p w:rsidR="00377477" w:rsidRPr="00377477" w:rsidRDefault="00377477" w:rsidP="003C1A55">
            <w:pPr>
              <w:pStyle w:val="Texto"/>
              <w:spacing w:after="78"/>
              <w:ind w:firstLine="0"/>
              <w:rPr>
                <w:rFonts w:ascii="Verdana" w:hAnsi="Verdana"/>
                <w:sz w:val="16"/>
                <w:szCs w:val="16"/>
              </w:rPr>
            </w:pPr>
            <w:r w:rsidRPr="00377477">
              <w:rPr>
                <w:rFonts w:ascii="Verdana" w:hAnsi="Verdana"/>
                <w:b/>
                <w:sz w:val="16"/>
                <w:szCs w:val="16"/>
              </w:rPr>
              <w:t>I.4 Casos especiales</w:t>
            </w:r>
          </w:p>
        </w:tc>
        <w:tc>
          <w:tcPr>
            <w:tcW w:w="4788" w:type="dxa"/>
          </w:tcPr>
          <w:p w:rsidR="00377477" w:rsidRPr="00E231B4" w:rsidRDefault="00FC0485" w:rsidP="003C1A55">
            <w:pPr>
              <w:pStyle w:val="Texto"/>
              <w:spacing w:after="78"/>
              <w:ind w:firstLine="0"/>
              <w:rPr>
                <w:rFonts w:ascii="Verdana" w:hAnsi="Verdana"/>
                <w:b/>
                <w:sz w:val="16"/>
                <w:szCs w:val="16"/>
                <w:lang w:val="en-US"/>
              </w:rPr>
            </w:pPr>
            <w:r>
              <w:rPr>
                <w:rFonts w:ascii="Verdana" w:hAnsi="Verdana"/>
                <w:b/>
                <w:sz w:val="16"/>
                <w:szCs w:val="16"/>
                <w:lang w:val="en-US"/>
              </w:rPr>
              <w:t>I.4 Special cases</w:t>
            </w:r>
          </w:p>
        </w:tc>
      </w:tr>
      <w:tr w:rsidR="00377477" w:rsidRPr="00063CB8" w:rsidTr="00377477">
        <w:tc>
          <w:tcPr>
            <w:tcW w:w="4788" w:type="dxa"/>
          </w:tcPr>
          <w:p w:rsidR="00377477" w:rsidRPr="00377477" w:rsidRDefault="00377477" w:rsidP="003C1A55">
            <w:pPr>
              <w:pStyle w:val="Texto"/>
              <w:spacing w:after="78"/>
              <w:ind w:firstLine="0"/>
              <w:rPr>
                <w:rFonts w:ascii="Verdana" w:hAnsi="Verdana"/>
                <w:sz w:val="16"/>
                <w:szCs w:val="16"/>
              </w:rPr>
            </w:pPr>
            <w:r w:rsidRPr="00377477">
              <w:rPr>
                <w:rFonts w:ascii="Verdana" w:hAnsi="Verdana"/>
                <w:b/>
                <w:sz w:val="16"/>
                <w:szCs w:val="16"/>
              </w:rPr>
              <w:t xml:space="preserve">I.4.1 </w:t>
            </w:r>
            <w:r w:rsidRPr="00377477">
              <w:rPr>
                <w:rFonts w:ascii="Verdana" w:hAnsi="Verdana"/>
                <w:sz w:val="16"/>
                <w:szCs w:val="16"/>
              </w:rPr>
              <w:t>Pueden existir circunstancias especiales que vayan más allá de las características de penetración de los contaminantes y que deberán ser consideradas al seleccionar el filtro correcto, entre otras, las siguientes:</w:t>
            </w:r>
          </w:p>
        </w:tc>
        <w:tc>
          <w:tcPr>
            <w:tcW w:w="4788" w:type="dxa"/>
          </w:tcPr>
          <w:p w:rsidR="00377477" w:rsidRPr="00FC0485" w:rsidRDefault="00FC0485" w:rsidP="003C1A55">
            <w:pPr>
              <w:pStyle w:val="Texto"/>
              <w:spacing w:after="78"/>
              <w:ind w:firstLine="0"/>
              <w:rPr>
                <w:rFonts w:ascii="Verdana" w:hAnsi="Verdana"/>
                <w:sz w:val="16"/>
                <w:szCs w:val="16"/>
                <w:lang w:val="en-US"/>
              </w:rPr>
            </w:pPr>
            <w:r>
              <w:rPr>
                <w:rFonts w:ascii="Verdana" w:hAnsi="Verdana"/>
                <w:b/>
                <w:sz w:val="16"/>
                <w:szCs w:val="16"/>
                <w:lang w:val="en-US"/>
              </w:rPr>
              <w:t xml:space="preserve">I.4.1 </w:t>
            </w:r>
            <w:r>
              <w:rPr>
                <w:rFonts w:ascii="Verdana" w:hAnsi="Verdana"/>
                <w:sz w:val="16"/>
                <w:szCs w:val="16"/>
                <w:lang w:val="en-US"/>
              </w:rPr>
              <w:t xml:space="preserve">Special circumstances can exist that go farther than the characteristics of penetration of the contaminants and that must be considered when selecting the correct filter, among others, the following: </w:t>
            </w:r>
          </w:p>
        </w:tc>
      </w:tr>
      <w:tr w:rsidR="00377477" w:rsidRPr="00063CB8" w:rsidTr="00377477">
        <w:tc>
          <w:tcPr>
            <w:tcW w:w="4788" w:type="dxa"/>
          </w:tcPr>
          <w:p w:rsidR="00377477" w:rsidRPr="00377477" w:rsidRDefault="00377477" w:rsidP="003C1A55">
            <w:pPr>
              <w:pStyle w:val="Texto"/>
              <w:spacing w:after="78"/>
              <w:ind w:firstLine="0"/>
              <w:rPr>
                <w:rFonts w:ascii="Verdana" w:hAnsi="Verdana"/>
                <w:sz w:val="16"/>
                <w:szCs w:val="16"/>
              </w:rPr>
            </w:pPr>
            <w:r w:rsidRPr="00377477">
              <w:rPr>
                <w:rFonts w:ascii="Verdana" w:hAnsi="Verdana"/>
                <w:b/>
                <w:sz w:val="16"/>
                <w:szCs w:val="16"/>
              </w:rPr>
              <w:t xml:space="preserve">a) </w:t>
            </w:r>
            <w:r w:rsidRPr="00377477">
              <w:rPr>
                <w:rFonts w:ascii="Verdana" w:hAnsi="Verdana"/>
                <w:sz w:val="16"/>
                <w:szCs w:val="16"/>
              </w:rPr>
              <w:t>La capacidad del respirador para interactuar con otro equipo protector del personal.</w:t>
            </w:r>
          </w:p>
        </w:tc>
        <w:tc>
          <w:tcPr>
            <w:tcW w:w="4788" w:type="dxa"/>
          </w:tcPr>
          <w:p w:rsidR="00377477" w:rsidRPr="0048339C" w:rsidRDefault="00FC0485" w:rsidP="003C1A55">
            <w:pPr>
              <w:pStyle w:val="Texto"/>
              <w:spacing w:after="78"/>
              <w:ind w:firstLine="0"/>
              <w:rPr>
                <w:rFonts w:ascii="Verdana" w:hAnsi="Verdana"/>
                <w:sz w:val="16"/>
                <w:szCs w:val="16"/>
                <w:lang w:val="en-US"/>
              </w:rPr>
            </w:pPr>
            <w:r w:rsidRPr="0048339C">
              <w:rPr>
                <w:rFonts w:ascii="Verdana" w:hAnsi="Verdana"/>
                <w:b/>
                <w:sz w:val="16"/>
                <w:szCs w:val="16"/>
                <w:lang w:val="en-US"/>
              </w:rPr>
              <w:t xml:space="preserve">a) </w:t>
            </w:r>
            <w:r w:rsidRPr="0048339C">
              <w:rPr>
                <w:rFonts w:ascii="Verdana" w:hAnsi="Verdana"/>
                <w:sz w:val="16"/>
                <w:szCs w:val="16"/>
                <w:lang w:val="en-US"/>
              </w:rPr>
              <w:t xml:space="preserve">The capacity of the respirator to interact with other personal protective equipment. </w:t>
            </w:r>
          </w:p>
        </w:tc>
      </w:tr>
      <w:tr w:rsidR="00377477" w:rsidRPr="00063CB8" w:rsidTr="00377477">
        <w:tc>
          <w:tcPr>
            <w:tcW w:w="4788" w:type="dxa"/>
          </w:tcPr>
          <w:p w:rsidR="00377477" w:rsidRPr="00377477" w:rsidRDefault="00377477" w:rsidP="003C1A55">
            <w:pPr>
              <w:pStyle w:val="Texto"/>
              <w:spacing w:after="78"/>
              <w:ind w:firstLine="0"/>
              <w:rPr>
                <w:rFonts w:ascii="Verdana" w:hAnsi="Verdana"/>
                <w:sz w:val="16"/>
                <w:szCs w:val="16"/>
              </w:rPr>
            </w:pPr>
            <w:r w:rsidRPr="00377477">
              <w:rPr>
                <w:rFonts w:ascii="Verdana" w:hAnsi="Verdana"/>
                <w:b/>
                <w:sz w:val="16"/>
                <w:szCs w:val="16"/>
              </w:rPr>
              <w:t xml:space="preserve">b) </w:t>
            </w:r>
            <w:r w:rsidRPr="00377477">
              <w:rPr>
                <w:rFonts w:ascii="Verdana" w:hAnsi="Verdana"/>
                <w:sz w:val="16"/>
                <w:szCs w:val="16"/>
              </w:rPr>
              <w:t>La necesidad de protección del filtro contra el calor y las chispas.</w:t>
            </w:r>
          </w:p>
        </w:tc>
        <w:tc>
          <w:tcPr>
            <w:tcW w:w="4788" w:type="dxa"/>
          </w:tcPr>
          <w:p w:rsidR="00377477" w:rsidRPr="00FC0485" w:rsidRDefault="00FC0485" w:rsidP="003C1A55">
            <w:pPr>
              <w:pStyle w:val="Texto"/>
              <w:spacing w:after="78"/>
              <w:ind w:firstLine="0"/>
              <w:rPr>
                <w:rFonts w:ascii="Verdana" w:hAnsi="Verdana"/>
                <w:sz w:val="16"/>
                <w:szCs w:val="16"/>
                <w:lang w:val="en-US"/>
              </w:rPr>
            </w:pPr>
            <w:r w:rsidRPr="00FC0485">
              <w:rPr>
                <w:rFonts w:ascii="Verdana" w:hAnsi="Verdana"/>
                <w:b/>
                <w:sz w:val="16"/>
                <w:szCs w:val="16"/>
                <w:lang w:val="en-US"/>
              </w:rPr>
              <w:t xml:space="preserve">b) </w:t>
            </w:r>
            <w:r w:rsidRPr="00FC0485">
              <w:rPr>
                <w:rFonts w:ascii="Verdana" w:hAnsi="Verdana"/>
                <w:sz w:val="16"/>
                <w:szCs w:val="16"/>
                <w:lang w:val="en-US"/>
              </w:rPr>
              <w:t xml:space="preserve">The necessity of protection of the filter from heat and sparks. </w:t>
            </w:r>
          </w:p>
        </w:tc>
      </w:tr>
      <w:tr w:rsidR="00377477" w:rsidRPr="00063CB8" w:rsidTr="00377477">
        <w:tc>
          <w:tcPr>
            <w:tcW w:w="4788" w:type="dxa"/>
          </w:tcPr>
          <w:p w:rsidR="00377477" w:rsidRPr="00377477" w:rsidRDefault="00377477" w:rsidP="003C1A55">
            <w:pPr>
              <w:pStyle w:val="Texto"/>
              <w:spacing w:after="78"/>
              <w:ind w:firstLine="0"/>
              <w:rPr>
                <w:rFonts w:ascii="Verdana" w:hAnsi="Verdana"/>
                <w:sz w:val="16"/>
                <w:szCs w:val="16"/>
              </w:rPr>
            </w:pPr>
            <w:r w:rsidRPr="0048339C">
              <w:rPr>
                <w:rFonts w:ascii="Verdana" w:hAnsi="Verdana"/>
                <w:b/>
                <w:sz w:val="16"/>
                <w:szCs w:val="16"/>
                <w:lang w:val="es-ES"/>
              </w:rPr>
              <w:t xml:space="preserve">c) </w:t>
            </w:r>
            <w:r w:rsidRPr="0048339C">
              <w:rPr>
                <w:rFonts w:ascii="Verdana" w:hAnsi="Verdana"/>
                <w:sz w:val="16"/>
                <w:szCs w:val="16"/>
                <w:lang w:val="es-ES"/>
              </w:rPr>
              <w:t>El potencial de cargar excesivamente el filtro, tal como cua</w:t>
            </w:r>
            <w:r w:rsidRPr="00377477">
              <w:rPr>
                <w:rFonts w:ascii="Verdana" w:hAnsi="Verdana"/>
                <w:sz w:val="16"/>
                <w:szCs w:val="16"/>
              </w:rPr>
              <w:t>ndo puede experimentarse en una aplicación de rociado de pintura.</w:t>
            </w:r>
          </w:p>
        </w:tc>
        <w:tc>
          <w:tcPr>
            <w:tcW w:w="4788" w:type="dxa"/>
          </w:tcPr>
          <w:p w:rsidR="00377477" w:rsidRPr="00FC0485" w:rsidRDefault="00FC0485" w:rsidP="003C1A55">
            <w:pPr>
              <w:pStyle w:val="Texto"/>
              <w:spacing w:after="78"/>
              <w:ind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The potential for excessively loading the filter, such as when it can be experimented during a</w:t>
            </w:r>
            <w:r w:rsidR="00021684">
              <w:rPr>
                <w:rFonts w:ascii="Verdana" w:hAnsi="Verdana"/>
                <w:sz w:val="16"/>
                <w:szCs w:val="16"/>
                <w:lang w:val="en-US"/>
              </w:rPr>
              <w:t>n</w:t>
            </w:r>
            <w:r>
              <w:rPr>
                <w:rFonts w:ascii="Verdana" w:hAnsi="Verdana"/>
                <w:sz w:val="16"/>
                <w:szCs w:val="16"/>
                <w:lang w:val="en-US"/>
              </w:rPr>
              <w:t xml:space="preserve"> application of spray paint. </w:t>
            </w:r>
          </w:p>
        </w:tc>
      </w:tr>
      <w:tr w:rsidR="00377477" w:rsidRPr="00063CB8" w:rsidTr="00377477">
        <w:tc>
          <w:tcPr>
            <w:tcW w:w="4788" w:type="dxa"/>
          </w:tcPr>
          <w:p w:rsidR="00377477" w:rsidRPr="00377477" w:rsidRDefault="00377477" w:rsidP="003C1A55">
            <w:pPr>
              <w:pStyle w:val="Texto"/>
              <w:spacing w:after="78"/>
              <w:ind w:firstLine="0"/>
              <w:rPr>
                <w:rFonts w:ascii="Verdana" w:hAnsi="Verdana"/>
                <w:sz w:val="16"/>
                <w:szCs w:val="16"/>
              </w:rPr>
            </w:pPr>
            <w:r w:rsidRPr="0048339C">
              <w:rPr>
                <w:rFonts w:ascii="Verdana" w:hAnsi="Verdana"/>
                <w:b/>
                <w:sz w:val="16"/>
                <w:szCs w:val="16"/>
                <w:lang w:val="es-ES"/>
              </w:rPr>
              <w:t xml:space="preserve">d) </w:t>
            </w:r>
            <w:r w:rsidRPr="0048339C">
              <w:rPr>
                <w:rFonts w:ascii="Verdana" w:hAnsi="Verdana"/>
                <w:sz w:val="16"/>
                <w:szCs w:val="16"/>
                <w:lang w:val="es-ES"/>
              </w:rPr>
              <w:t>S</w:t>
            </w:r>
            <w:r w:rsidRPr="00377477">
              <w:rPr>
                <w:rFonts w:ascii="Verdana" w:hAnsi="Verdana"/>
                <w:sz w:val="16"/>
                <w:szCs w:val="16"/>
              </w:rPr>
              <w:t>i no existe la seguridad de que el respirador que se ajuste o cubra mejor a las necesidades de protección, solicitar la asesoría de un profesionista en higiene industrial o de su proveedor de respiradores.</w:t>
            </w:r>
          </w:p>
        </w:tc>
        <w:tc>
          <w:tcPr>
            <w:tcW w:w="4788" w:type="dxa"/>
          </w:tcPr>
          <w:p w:rsidR="00377477" w:rsidRPr="00FC0485" w:rsidRDefault="00FC0485" w:rsidP="003C1A55">
            <w:pPr>
              <w:pStyle w:val="Texto"/>
              <w:spacing w:after="78"/>
              <w:ind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If there is no security that the respirator that is adjusted or better covers the necessities of protection, request the assessment of a professional in industrial hygiene or from the respirator supplier.</w:t>
            </w:r>
          </w:p>
        </w:tc>
      </w:tr>
      <w:tr w:rsidR="00377477" w:rsidRPr="00377477" w:rsidTr="00377477">
        <w:tc>
          <w:tcPr>
            <w:tcW w:w="4788" w:type="dxa"/>
          </w:tcPr>
          <w:p w:rsidR="00377477" w:rsidRPr="00377477" w:rsidRDefault="00377477" w:rsidP="003C1A55">
            <w:pPr>
              <w:pStyle w:val="Texto"/>
              <w:spacing w:after="78"/>
              <w:ind w:firstLine="0"/>
              <w:rPr>
                <w:rFonts w:ascii="Verdana" w:hAnsi="Verdana"/>
                <w:sz w:val="16"/>
                <w:szCs w:val="16"/>
              </w:rPr>
            </w:pPr>
            <w:r w:rsidRPr="00377477">
              <w:rPr>
                <w:rFonts w:ascii="Verdana" w:hAnsi="Verdana"/>
                <w:b/>
                <w:sz w:val="16"/>
                <w:szCs w:val="16"/>
              </w:rPr>
              <w:t>I.5 Factores adicionales</w:t>
            </w:r>
          </w:p>
        </w:tc>
        <w:tc>
          <w:tcPr>
            <w:tcW w:w="4788" w:type="dxa"/>
          </w:tcPr>
          <w:p w:rsidR="00377477" w:rsidRPr="00E231B4" w:rsidRDefault="00FC0485" w:rsidP="003C1A55">
            <w:pPr>
              <w:pStyle w:val="Texto"/>
              <w:spacing w:after="78"/>
              <w:ind w:firstLine="0"/>
              <w:rPr>
                <w:rFonts w:ascii="Verdana" w:hAnsi="Verdana"/>
                <w:b/>
                <w:sz w:val="16"/>
                <w:szCs w:val="16"/>
                <w:lang w:val="en-US"/>
              </w:rPr>
            </w:pPr>
            <w:r>
              <w:rPr>
                <w:rFonts w:ascii="Verdana" w:hAnsi="Verdana"/>
                <w:b/>
                <w:sz w:val="16"/>
                <w:szCs w:val="16"/>
                <w:lang w:val="en-US"/>
              </w:rPr>
              <w:t>I.5 Additional factors</w:t>
            </w:r>
          </w:p>
        </w:tc>
      </w:tr>
      <w:tr w:rsidR="00377477" w:rsidRPr="00063CB8" w:rsidTr="00377477">
        <w:tc>
          <w:tcPr>
            <w:tcW w:w="4788" w:type="dxa"/>
          </w:tcPr>
          <w:p w:rsidR="00377477" w:rsidRPr="00377477" w:rsidRDefault="00377477" w:rsidP="003C1A55">
            <w:pPr>
              <w:pStyle w:val="Texto"/>
              <w:spacing w:after="78"/>
              <w:ind w:firstLine="0"/>
              <w:rPr>
                <w:rFonts w:ascii="Verdana" w:hAnsi="Verdana"/>
                <w:sz w:val="16"/>
                <w:szCs w:val="16"/>
              </w:rPr>
            </w:pPr>
            <w:r w:rsidRPr="00377477">
              <w:rPr>
                <w:rFonts w:ascii="Verdana" w:hAnsi="Verdana"/>
                <w:sz w:val="16"/>
                <w:szCs w:val="16"/>
              </w:rPr>
              <w:t>Otros de los factores que deberán tenerse en cuenta al momento de seleccionar un dispositivo de protección respiratoria purificador de aire de presión negativa contra partículas, son los siguientes:</w:t>
            </w:r>
          </w:p>
        </w:tc>
        <w:tc>
          <w:tcPr>
            <w:tcW w:w="4788" w:type="dxa"/>
          </w:tcPr>
          <w:p w:rsidR="00377477" w:rsidRPr="00FC0485" w:rsidRDefault="00FC0485" w:rsidP="00FC0485">
            <w:pPr>
              <w:pStyle w:val="Texto"/>
              <w:spacing w:after="78"/>
              <w:ind w:firstLine="0"/>
              <w:rPr>
                <w:rFonts w:ascii="Verdana" w:hAnsi="Verdana"/>
                <w:sz w:val="16"/>
                <w:szCs w:val="16"/>
                <w:lang w:val="en-US"/>
              </w:rPr>
            </w:pPr>
            <w:r>
              <w:rPr>
                <w:rFonts w:ascii="Verdana" w:hAnsi="Verdana"/>
                <w:sz w:val="16"/>
                <w:szCs w:val="16"/>
                <w:lang w:val="en-US"/>
              </w:rPr>
              <w:t>The other factors that must be taken into account at the moment of selecting an a</w:t>
            </w:r>
            <w:r w:rsidRPr="00FC0485">
              <w:rPr>
                <w:rFonts w:ascii="Verdana" w:hAnsi="Verdana"/>
                <w:sz w:val="16"/>
                <w:szCs w:val="16"/>
                <w:lang w:val="en-US"/>
              </w:rPr>
              <w:t>nti-</w:t>
            </w:r>
            <w:r w:rsidR="005C3AC2">
              <w:rPr>
                <w:rFonts w:ascii="Verdana" w:hAnsi="Verdana"/>
                <w:sz w:val="16"/>
                <w:szCs w:val="16"/>
                <w:lang w:val="en-US"/>
              </w:rPr>
              <w:t>noxious</w:t>
            </w:r>
            <w:r w:rsidRPr="00FC0485">
              <w:rPr>
                <w:rFonts w:ascii="Verdana" w:hAnsi="Verdana"/>
                <w:sz w:val="16"/>
                <w:szCs w:val="16"/>
                <w:lang w:val="en-US"/>
              </w:rPr>
              <w:t xml:space="preserve"> particulate negative pr</w:t>
            </w:r>
            <w:r>
              <w:rPr>
                <w:rFonts w:ascii="Verdana" w:hAnsi="Verdana"/>
                <w:sz w:val="16"/>
                <w:szCs w:val="16"/>
                <w:lang w:val="en-US"/>
              </w:rPr>
              <w:t xml:space="preserve">essure air purifying respirator, are the following: </w:t>
            </w:r>
          </w:p>
        </w:tc>
      </w:tr>
      <w:tr w:rsidR="00377477" w:rsidRPr="00063CB8" w:rsidTr="00377477">
        <w:tc>
          <w:tcPr>
            <w:tcW w:w="4788" w:type="dxa"/>
          </w:tcPr>
          <w:p w:rsidR="00377477" w:rsidRPr="00377477" w:rsidRDefault="00377477" w:rsidP="003C1A55">
            <w:pPr>
              <w:pStyle w:val="Texto"/>
              <w:spacing w:after="78"/>
              <w:ind w:firstLine="0"/>
              <w:rPr>
                <w:rFonts w:ascii="Verdana" w:hAnsi="Verdana"/>
                <w:sz w:val="16"/>
                <w:szCs w:val="16"/>
              </w:rPr>
            </w:pPr>
            <w:r w:rsidRPr="00377477">
              <w:rPr>
                <w:rFonts w:ascii="Verdana" w:hAnsi="Verdana"/>
                <w:b/>
                <w:sz w:val="16"/>
                <w:szCs w:val="16"/>
              </w:rPr>
              <w:t xml:space="preserve">I.5.1 </w:t>
            </w:r>
            <w:r w:rsidRPr="00377477">
              <w:rPr>
                <w:rFonts w:ascii="Verdana" w:hAnsi="Verdana"/>
                <w:sz w:val="16"/>
                <w:szCs w:val="16"/>
              </w:rPr>
              <w:t>Cada respirador deberá estar equipado con el arnés adecuado, diseñado y construido para sostener los componentes del respirador en posición contra la cara del usuario, en su caso.</w:t>
            </w:r>
          </w:p>
        </w:tc>
        <w:tc>
          <w:tcPr>
            <w:tcW w:w="4788" w:type="dxa"/>
          </w:tcPr>
          <w:p w:rsidR="00377477" w:rsidRPr="00FC0485" w:rsidRDefault="00FC0485" w:rsidP="003C1A55">
            <w:pPr>
              <w:pStyle w:val="Texto"/>
              <w:spacing w:after="78"/>
              <w:ind w:firstLine="0"/>
              <w:rPr>
                <w:rFonts w:ascii="Verdana" w:hAnsi="Verdana"/>
                <w:sz w:val="16"/>
                <w:szCs w:val="16"/>
                <w:lang w:val="en-US"/>
              </w:rPr>
            </w:pPr>
            <w:r>
              <w:rPr>
                <w:rFonts w:ascii="Verdana" w:hAnsi="Verdana"/>
                <w:b/>
                <w:sz w:val="16"/>
                <w:szCs w:val="16"/>
                <w:lang w:val="en-US"/>
              </w:rPr>
              <w:t xml:space="preserve">I.5.1 </w:t>
            </w:r>
            <w:r>
              <w:rPr>
                <w:rFonts w:ascii="Verdana" w:hAnsi="Verdana"/>
                <w:sz w:val="16"/>
                <w:szCs w:val="16"/>
                <w:lang w:val="en-US"/>
              </w:rPr>
              <w:t xml:space="preserve">Each respirator must be equipped with an adequate harness, designed and constructed for sustaining the components of the respirator in position against the face of the user, when applicable. </w:t>
            </w:r>
          </w:p>
        </w:tc>
      </w:tr>
      <w:tr w:rsidR="00377477" w:rsidRPr="00063CB8" w:rsidTr="00377477">
        <w:tc>
          <w:tcPr>
            <w:tcW w:w="4788" w:type="dxa"/>
          </w:tcPr>
          <w:p w:rsidR="00377477" w:rsidRPr="00377477" w:rsidRDefault="00377477" w:rsidP="003C1A55">
            <w:pPr>
              <w:pStyle w:val="Texto"/>
              <w:spacing w:after="78"/>
              <w:ind w:firstLine="0"/>
              <w:rPr>
                <w:rFonts w:ascii="Verdana" w:hAnsi="Verdana"/>
                <w:sz w:val="16"/>
                <w:szCs w:val="16"/>
              </w:rPr>
            </w:pPr>
            <w:r w:rsidRPr="0048339C">
              <w:rPr>
                <w:rFonts w:ascii="Verdana" w:hAnsi="Verdana"/>
                <w:b/>
                <w:sz w:val="16"/>
                <w:szCs w:val="16"/>
                <w:lang w:val="es-ES"/>
              </w:rPr>
              <w:t xml:space="preserve">I.5.2 </w:t>
            </w:r>
            <w:r w:rsidRPr="0048339C">
              <w:rPr>
                <w:rFonts w:ascii="Verdana" w:hAnsi="Verdana"/>
                <w:sz w:val="16"/>
                <w:szCs w:val="16"/>
                <w:lang w:val="es-ES"/>
              </w:rPr>
              <w:t xml:space="preserve">Los arneses deberán ser diseñados y construidos para permitir la fácil remoción y reemplazo de las partes del </w:t>
            </w:r>
            <w:r w:rsidRPr="00377477">
              <w:rPr>
                <w:rFonts w:ascii="Verdana" w:hAnsi="Verdana"/>
                <w:sz w:val="16"/>
                <w:szCs w:val="16"/>
              </w:rPr>
              <w:t>respirador y, en su caso, proporcionar un soporte para la pieza facial completa en la posición correcta cuando no esté en uso.</w:t>
            </w:r>
          </w:p>
        </w:tc>
        <w:tc>
          <w:tcPr>
            <w:tcW w:w="4788" w:type="dxa"/>
          </w:tcPr>
          <w:p w:rsidR="00377477" w:rsidRPr="00FC0485" w:rsidRDefault="00FC0485" w:rsidP="003C1A55">
            <w:pPr>
              <w:pStyle w:val="Texto"/>
              <w:spacing w:after="78"/>
              <w:ind w:firstLine="0"/>
              <w:rPr>
                <w:rFonts w:ascii="Verdana" w:hAnsi="Verdana"/>
                <w:sz w:val="16"/>
                <w:szCs w:val="16"/>
                <w:lang w:val="en-US"/>
              </w:rPr>
            </w:pPr>
            <w:r>
              <w:rPr>
                <w:rFonts w:ascii="Verdana" w:hAnsi="Verdana"/>
                <w:b/>
                <w:sz w:val="16"/>
                <w:szCs w:val="16"/>
                <w:lang w:val="en-US"/>
              </w:rPr>
              <w:t xml:space="preserve">I.5.2 </w:t>
            </w:r>
            <w:r>
              <w:rPr>
                <w:rFonts w:ascii="Verdana" w:hAnsi="Verdana"/>
                <w:sz w:val="16"/>
                <w:szCs w:val="16"/>
                <w:lang w:val="en-US"/>
              </w:rPr>
              <w:t xml:space="preserve">The harnesses must </w:t>
            </w:r>
            <w:r w:rsidR="00A324AB">
              <w:rPr>
                <w:rFonts w:ascii="Verdana" w:hAnsi="Verdana"/>
                <w:sz w:val="16"/>
                <w:szCs w:val="16"/>
                <w:lang w:val="en-US"/>
              </w:rPr>
              <w:t>be designed and constructed for permitting the easy removal and replacement of the parts of the respirator and, when applicable, provide a support for the full face piece in the correct position when not in use.</w:t>
            </w:r>
          </w:p>
        </w:tc>
      </w:tr>
      <w:tr w:rsidR="00377477" w:rsidRPr="00063CB8" w:rsidTr="00377477">
        <w:tc>
          <w:tcPr>
            <w:tcW w:w="4788" w:type="dxa"/>
          </w:tcPr>
          <w:p w:rsidR="00377477" w:rsidRPr="00377477" w:rsidRDefault="00377477" w:rsidP="003C1A55">
            <w:pPr>
              <w:pStyle w:val="Texto"/>
              <w:spacing w:after="78"/>
              <w:ind w:firstLine="0"/>
              <w:rPr>
                <w:rFonts w:ascii="Verdana" w:hAnsi="Verdana"/>
                <w:sz w:val="16"/>
                <w:szCs w:val="16"/>
              </w:rPr>
            </w:pPr>
            <w:r w:rsidRPr="00377477">
              <w:rPr>
                <w:rFonts w:ascii="Verdana" w:hAnsi="Verdana"/>
                <w:b/>
                <w:sz w:val="16"/>
                <w:szCs w:val="16"/>
              </w:rPr>
              <w:t xml:space="preserve">I.5.3 </w:t>
            </w:r>
            <w:r w:rsidRPr="00377477">
              <w:rPr>
                <w:rFonts w:ascii="Verdana" w:hAnsi="Verdana"/>
                <w:sz w:val="16"/>
                <w:szCs w:val="16"/>
              </w:rPr>
              <w:t>Las piezas faciales de media cara y de cara completa deberán diseñarse y construirse para ajustarse a las personas con diferentes formas y tamaños de cara, ya sea proporcionando más de un tamaño de pieza facial, o proporcionando un tamaño de pieza facial que se ajuste a las diferentes formas y tamaños de cara.</w:t>
            </w:r>
          </w:p>
        </w:tc>
        <w:tc>
          <w:tcPr>
            <w:tcW w:w="4788" w:type="dxa"/>
          </w:tcPr>
          <w:p w:rsidR="00377477" w:rsidRPr="00A324AB" w:rsidRDefault="00A324AB" w:rsidP="00206564">
            <w:pPr>
              <w:pStyle w:val="Texto"/>
              <w:spacing w:after="78"/>
              <w:ind w:firstLine="0"/>
              <w:rPr>
                <w:rFonts w:ascii="Verdana" w:hAnsi="Verdana"/>
                <w:sz w:val="16"/>
                <w:szCs w:val="16"/>
                <w:lang w:val="en-US"/>
              </w:rPr>
            </w:pPr>
            <w:r>
              <w:rPr>
                <w:rFonts w:ascii="Verdana" w:hAnsi="Verdana"/>
                <w:b/>
                <w:sz w:val="16"/>
                <w:szCs w:val="16"/>
                <w:lang w:val="en-US"/>
              </w:rPr>
              <w:t xml:space="preserve">I.5.3 </w:t>
            </w:r>
            <w:r>
              <w:rPr>
                <w:rFonts w:ascii="Verdana" w:hAnsi="Verdana"/>
                <w:sz w:val="16"/>
                <w:szCs w:val="16"/>
                <w:lang w:val="en-US"/>
              </w:rPr>
              <w:t xml:space="preserve">The half face </w:t>
            </w:r>
            <w:r w:rsidR="00206564">
              <w:rPr>
                <w:rFonts w:ascii="Verdana" w:hAnsi="Verdana"/>
                <w:sz w:val="16"/>
                <w:szCs w:val="16"/>
                <w:lang w:val="en-US"/>
              </w:rPr>
              <w:t xml:space="preserve">and full face </w:t>
            </w:r>
            <w:r>
              <w:rPr>
                <w:rFonts w:ascii="Verdana" w:hAnsi="Verdana"/>
                <w:sz w:val="16"/>
                <w:szCs w:val="16"/>
                <w:lang w:val="en-US"/>
              </w:rPr>
              <w:t xml:space="preserve">facepieces must be designed and constructed to be adjusted to the persons with different forms and sizes of face, whether by providing more than one size of facepiece or providing a size of face piece that is adjusted to the different forms and sizes of face. </w:t>
            </w:r>
          </w:p>
        </w:tc>
      </w:tr>
      <w:tr w:rsidR="00377477" w:rsidRPr="00063CB8" w:rsidTr="00377477">
        <w:tc>
          <w:tcPr>
            <w:tcW w:w="4788" w:type="dxa"/>
          </w:tcPr>
          <w:p w:rsidR="00377477" w:rsidRPr="00377477" w:rsidRDefault="00377477" w:rsidP="003C1A55">
            <w:pPr>
              <w:pStyle w:val="Texto"/>
              <w:spacing w:after="78"/>
              <w:ind w:firstLine="0"/>
              <w:rPr>
                <w:rFonts w:ascii="Verdana" w:hAnsi="Verdana"/>
                <w:b/>
                <w:sz w:val="16"/>
                <w:szCs w:val="16"/>
              </w:rPr>
            </w:pPr>
            <w:r w:rsidRPr="00377477">
              <w:rPr>
                <w:rFonts w:ascii="Verdana" w:hAnsi="Verdana"/>
                <w:b/>
                <w:sz w:val="16"/>
                <w:szCs w:val="16"/>
              </w:rPr>
              <w:t xml:space="preserve">I.5.4 </w:t>
            </w:r>
            <w:r w:rsidRPr="00377477">
              <w:rPr>
                <w:rFonts w:ascii="Verdana" w:hAnsi="Verdana"/>
                <w:sz w:val="16"/>
                <w:szCs w:val="16"/>
              </w:rPr>
              <w:t>Las piezas faciales de cara completa deberán permitir el uso opcional de lentes o anteojos de prescripción, de forma que no se afecten las cualidades de protección del respirador.</w:t>
            </w:r>
          </w:p>
        </w:tc>
        <w:tc>
          <w:tcPr>
            <w:tcW w:w="4788" w:type="dxa"/>
          </w:tcPr>
          <w:p w:rsidR="00377477" w:rsidRPr="00A324AB" w:rsidRDefault="00A324AB" w:rsidP="003C1A55">
            <w:pPr>
              <w:pStyle w:val="Texto"/>
              <w:spacing w:after="78"/>
              <w:ind w:firstLine="0"/>
              <w:rPr>
                <w:rFonts w:ascii="Verdana" w:hAnsi="Verdana"/>
                <w:sz w:val="16"/>
                <w:szCs w:val="16"/>
                <w:lang w:val="en-US"/>
              </w:rPr>
            </w:pPr>
            <w:r>
              <w:rPr>
                <w:rFonts w:ascii="Verdana" w:hAnsi="Verdana"/>
                <w:b/>
                <w:sz w:val="16"/>
                <w:szCs w:val="16"/>
                <w:lang w:val="en-US"/>
              </w:rPr>
              <w:t xml:space="preserve">I.5.4 </w:t>
            </w:r>
            <w:r>
              <w:rPr>
                <w:rFonts w:ascii="Verdana" w:hAnsi="Verdana"/>
                <w:sz w:val="16"/>
                <w:szCs w:val="16"/>
                <w:lang w:val="en-US"/>
              </w:rPr>
              <w:t xml:space="preserve">The full face facepieces must permit the optional use of glasses or prescription glasses, in a way that they do not affect the quality of protection of the respirator. </w:t>
            </w:r>
          </w:p>
        </w:tc>
      </w:tr>
      <w:tr w:rsidR="00377477" w:rsidRPr="00063CB8" w:rsidTr="00377477">
        <w:tc>
          <w:tcPr>
            <w:tcW w:w="4788" w:type="dxa"/>
          </w:tcPr>
          <w:p w:rsidR="00377477" w:rsidRPr="00377477" w:rsidRDefault="00377477" w:rsidP="003C1A55">
            <w:pPr>
              <w:pStyle w:val="Texto"/>
              <w:spacing w:after="78"/>
              <w:ind w:firstLine="0"/>
              <w:rPr>
                <w:rFonts w:ascii="Verdana" w:hAnsi="Verdana"/>
                <w:sz w:val="16"/>
                <w:szCs w:val="16"/>
              </w:rPr>
            </w:pPr>
            <w:r w:rsidRPr="0048339C">
              <w:rPr>
                <w:rFonts w:ascii="Verdana" w:hAnsi="Verdana"/>
                <w:b/>
                <w:bCs/>
                <w:sz w:val="16"/>
                <w:szCs w:val="16"/>
                <w:lang w:val="es-ES"/>
              </w:rPr>
              <w:t xml:space="preserve">I.5.5 </w:t>
            </w:r>
            <w:r w:rsidRPr="0048339C">
              <w:rPr>
                <w:rFonts w:ascii="Verdana" w:hAnsi="Verdana"/>
                <w:sz w:val="16"/>
                <w:szCs w:val="16"/>
                <w:lang w:val="es-ES"/>
              </w:rPr>
              <w:t>Las capuchas y los cascos deberán diseñarse y construirse para ajustarse a las p</w:t>
            </w:r>
            <w:r w:rsidRPr="00377477">
              <w:rPr>
                <w:rFonts w:ascii="Verdana" w:hAnsi="Verdana"/>
                <w:sz w:val="16"/>
                <w:szCs w:val="16"/>
              </w:rPr>
              <w:t>ersonas con varias tallas de cabeza, proporcionar el uso opcional de lentes o anteojos de prescripción y prevenir cualquier restricción de movimiento para el usuario.</w:t>
            </w:r>
          </w:p>
        </w:tc>
        <w:tc>
          <w:tcPr>
            <w:tcW w:w="4788" w:type="dxa"/>
          </w:tcPr>
          <w:p w:rsidR="00377477" w:rsidRPr="00A324AB" w:rsidRDefault="00A324AB" w:rsidP="003C1A55">
            <w:pPr>
              <w:pStyle w:val="Texto"/>
              <w:spacing w:after="78"/>
              <w:ind w:firstLine="0"/>
              <w:rPr>
                <w:rFonts w:ascii="Verdana" w:hAnsi="Verdana"/>
                <w:bCs/>
                <w:sz w:val="16"/>
                <w:szCs w:val="16"/>
                <w:lang w:val="en-US"/>
              </w:rPr>
            </w:pPr>
            <w:r>
              <w:rPr>
                <w:rFonts w:ascii="Verdana" w:hAnsi="Verdana"/>
                <w:b/>
                <w:bCs/>
                <w:sz w:val="16"/>
                <w:szCs w:val="16"/>
                <w:lang w:val="en-US"/>
              </w:rPr>
              <w:t xml:space="preserve">I.5.5 </w:t>
            </w:r>
            <w:r w:rsidR="00EB03FF">
              <w:rPr>
                <w:rFonts w:ascii="Verdana" w:hAnsi="Verdana"/>
                <w:bCs/>
                <w:sz w:val="16"/>
                <w:szCs w:val="16"/>
                <w:lang w:val="en-US"/>
              </w:rPr>
              <w:t xml:space="preserve">The hoods and helmets must be designed and constructed for being adjusted to persons with various head sizes, provide the optional use of glasses and prescription glasses and prevent any restriction of movement for the user. </w:t>
            </w:r>
          </w:p>
        </w:tc>
      </w:tr>
      <w:tr w:rsidR="00377477" w:rsidRPr="00063CB8" w:rsidTr="00377477">
        <w:tc>
          <w:tcPr>
            <w:tcW w:w="4788" w:type="dxa"/>
          </w:tcPr>
          <w:p w:rsidR="00377477" w:rsidRPr="00377477" w:rsidRDefault="00377477" w:rsidP="003C1A55">
            <w:pPr>
              <w:pStyle w:val="Texto"/>
              <w:spacing w:after="78"/>
              <w:ind w:firstLine="0"/>
              <w:rPr>
                <w:rFonts w:ascii="Verdana" w:hAnsi="Verdana"/>
                <w:bCs/>
                <w:sz w:val="16"/>
                <w:szCs w:val="16"/>
              </w:rPr>
            </w:pPr>
            <w:r w:rsidRPr="0048339C">
              <w:rPr>
                <w:rFonts w:ascii="Verdana" w:hAnsi="Verdana"/>
                <w:b/>
                <w:bCs/>
                <w:sz w:val="16"/>
                <w:szCs w:val="16"/>
                <w:lang w:val="es-ES"/>
              </w:rPr>
              <w:t xml:space="preserve">I.5.6 </w:t>
            </w:r>
            <w:r w:rsidRPr="0048339C">
              <w:rPr>
                <w:rFonts w:ascii="Verdana" w:hAnsi="Verdana"/>
                <w:bCs/>
                <w:sz w:val="16"/>
                <w:szCs w:val="16"/>
                <w:lang w:val="es-ES"/>
              </w:rPr>
              <w:t>L</w:t>
            </w:r>
            <w:r w:rsidRPr="0048339C">
              <w:rPr>
                <w:rFonts w:ascii="Verdana" w:hAnsi="Verdana"/>
                <w:sz w:val="16"/>
                <w:szCs w:val="16"/>
                <w:lang w:val="es-ES"/>
              </w:rPr>
              <w:t>as piezas faciales, cap</w:t>
            </w:r>
            <w:r w:rsidRPr="00377477">
              <w:rPr>
                <w:rFonts w:ascii="Verdana" w:hAnsi="Verdana"/>
                <w:sz w:val="16"/>
                <w:szCs w:val="16"/>
              </w:rPr>
              <w:t>uchas y cascos deberán diseñarse y construirse para proporcionar una visión adecuada que no sea distorsionada por las piezas oculares.</w:t>
            </w:r>
          </w:p>
        </w:tc>
        <w:tc>
          <w:tcPr>
            <w:tcW w:w="4788" w:type="dxa"/>
          </w:tcPr>
          <w:p w:rsidR="00377477" w:rsidRPr="00EB03FF" w:rsidRDefault="00EB03FF" w:rsidP="003C1A55">
            <w:pPr>
              <w:pStyle w:val="Texto"/>
              <w:spacing w:after="78"/>
              <w:ind w:firstLine="0"/>
              <w:rPr>
                <w:rFonts w:ascii="Verdana" w:hAnsi="Verdana"/>
                <w:bCs/>
                <w:sz w:val="16"/>
                <w:szCs w:val="16"/>
                <w:lang w:val="en-US"/>
              </w:rPr>
            </w:pPr>
            <w:r>
              <w:rPr>
                <w:rFonts w:ascii="Verdana" w:hAnsi="Verdana"/>
                <w:b/>
                <w:bCs/>
                <w:sz w:val="16"/>
                <w:szCs w:val="16"/>
                <w:lang w:val="en-US"/>
              </w:rPr>
              <w:t xml:space="preserve">I.5.6 </w:t>
            </w:r>
            <w:r>
              <w:rPr>
                <w:rFonts w:ascii="Verdana" w:hAnsi="Verdana"/>
                <w:bCs/>
                <w:sz w:val="16"/>
                <w:szCs w:val="16"/>
                <w:lang w:val="en-US"/>
              </w:rPr>
              <w:t xml:space="preserve">The face pieces, hoods and helmets must be designed and constructed for providing an adequate vision that is not distorted by the eye pieces. </w:t>
            </w:r>
          </w:p>
        </w:tc>
      </w:tr>
      <w:tr w:rsidR="00377477" w:rsidRPr="00063CB8" w:rsidTr="00377477">
        <w:tc>
          <w:tcPr>
            <w:tcW w:w="4788" w:type="dxa"/>
          </w:tcPr>
          <w:p w:rsidR="00377477" w:rsidRPr="00377477" w:rsidRDefault="00377477" w:rsidP="003C1A55">
            <w:pPr>
              <w:pStyle w:val="Texto"/>
              <w:spacing w:after="78"/>
              <w:ind w:firstLine="0"/>
              <w:rPr>
                <w:rFonts w:ascii="Verdana" w:hAnsi="Verdana"/>
                <w:sz w:val="16"/>
                <w:szCs w:val="16"/>
              </w:rPr>
            </w:pPr>
            <w:r w:rsidRPr="0048339C">
              <w:rPr>
                <w:rFonts w:ascii="Verdana" w:hAnsi="Verdana"/>
                <w:b/>
                <w:bCs/>
                <w:sz w:val="16"/>
                <w:szCs w:val="16"/>
                <w:lang w:val="es-ES"/>
              </w:rPr>
              <w:t xml:space="preserve">I.5.7 </w:t>
            </w:r>
            <w:r w:rsidRPr="0048339C">
              <w:rPr>
                <w:rFonts w:ascii="Verdana" w:hAnsi="Verdana"/>
                <w:bCs/>
                <w:sz w:val="16"/>
                <w:szCs w:val="16"/>
                <w:lang w:val="es-ES"/>
              </w:rPr>
              <w:t>L</w:t>
            </w:r>
            <w:r w:rsidRPr="0048339C">
              <w:rPr>
                <w:rFonts w:ascii="Verdana" w:hAnsi="Verdana"/>
                <w:sz w:val="16"/>
                <w:szCs w:val="16"/>
                <w:lang w:val="es-ES"/>
              </w:rPr>
              <w:t>as válvulas de inhalación deberán diseñarse y construirse para prevenir que el aire exhalado excesivo afec</w:t>
            </w:r>
            <w:r w:rsidRPr="00377477">
              <w:rPr>
                <w:rFonts w:ascii="Verdana" w:hAnsi="Verdana"/>
                <w:sz w:val="16"/>
                <w:szCs w:val="16"/>
              </w:rPr>
              <w:t>te adversamente a los filtros, excepto donde los filtros sean diseñados específicamente para resistir la humedad.</w:t>
            </w:r>
          </w:p>
        </w:tc>
        <w:tc>
          <w:tcPr>
            <w:tcW w:w="4788" w:type="dxa"/>
          </w:tcPr>
          <w:p w:rsidR="00377477" w:rsidRPr="00EB03FF" w:rsidRDefault="00EB03FF" w:rsidP="003C1A55">
            <w:pPr>
              <w:pStyle w:val="Texto"/>
              <w:spacing w:after="78"/>
              <w:ind w:firstLine="0"/>
              <w:rPr>
                <w:rFonts w:ascii="Verdana" w:hAnsi="Verdana"/>
                <w:bCs/>
                <w:sz w:val="16"/>
                <w:szCs w:val="16"/>
                <w:lang w:val="en-US"/>
              </w:rPr>
            </w:pPr>
            <w:r>
              <w:rPr>
                <w:rFonts w:ascii="Verdana" w:hAnsi="Verdana"/>
                <w:b/>
                <w:bCs/>
                <w:sz w:val="16"/>
                <w:szCs w:val="16"/>
                <w:lang w:val="en-US"/>
              </w:rPr>
              <w:t xml:space="preserve">I.5.7 </w:t>
            </w:r>
            <w:r>
              <w:rPr>
                <w:rFonts w:ascii="Verdana" w:hAnsi="Verdana"/>
                <w:bCs/>
                <w:sz w:val="16"/>
                <w:szCs w:val="16"/>
                <w:lang w:val="en-US"/>
              </w:rPr>
              <w:t xml:space="preserve">The inhalation valves must be designed and constructed to prevent the </w:t>
            </w:r>
            <w:r w:rsidR="006A3C23">
              <w:rPr>
                <w:rFonts w:ascii="Verdana" w:hAnsi="Verdana"/>
                <w:bCs/>
                <w:sz w:val="16"/>
                <w:szCs w:val="16"/>
                <w:lang w:val="en-US"/>
              </w:rPr>
              <w:t xml:space="preserve">excessive exhaled air form adversely affecting the filters, except when the filters are designed specifically for resisting humidity. </w:t>
            </w:r>
          </w:p>
        </w:tc>
      </w:tr>
      <w:tr w:rsidR="00377477" w:rsidRPr="00063CB8" w:rsidTr="00377477">
        <w:tc>
          <w:tcPr>
            <w:tcW w:w="4788" w:type="dxa"/>
          </w:tcPr>
          <w:p w:rsidR="00377477" w:rsidRPr="00377477" w:rsidRDefault="00377477" w:rsidP="003C1A55">
            <w:pPr>
              <w:pStyle w:val="Texto"/>
              <w:spacing w:after="78"/>
              <w:ind w:firstLine="0"/>
              <w:rPr>
                <w:rFonts w:ascii="Verdana" w:hAnsi="Verdana"/>
                <w:sz w:val="16"/>
                <w:szCs w:val="16"/>
              </w:rPr>
            </w:pPr>
            <w:r w:rsidRPr="00377477">
              <w:rPr>
                <w:rFonts w:ascii="Verdana" w:hAnsi="Verdana"/>
                <w:b/>
                <w:bCs/>
                <w:sz w:val="16"/>
                <w:szCs w:val="16"/>
              </w:rPr>
              <w:t xml:space="preserve">I.5.8 </w:t>
            </w:r>
            <w:r w:rsidRPr="00377477">
              <w:rPr>
                <w:rFonts w:ascii="Verdana" w:hAnsi="Verdana"/>
                <w:bCs/>
                <w:sz w:val="16"/>
                <w:szCs w:val="16"/>
              </w:rPr>
              <w:t>L</w:t>
            </w:r>
            <w:r w:rsidRPr="00377477">
              <w:rPr>
                <w:rFonts w:ascii="Verdana" w:hAnsi="Verdana"/>
                <w:sz w:val="16"/>
                <w:szCs w:val="16"/>
              </w:rPr>
              <w:t>as válvulas de exhalación deberán ser suministradas cuando sea necesario. Estas deberán estar protegidas contra daño e influencia externa, así como diseñadas y construidas para prevenir la fuga hacia el interior de aire contaminado.</w:t>
            </w:r>
          </w:p>
        </w:tc>
        <w:tc>
          <w:tcPr>
            <w:tcW w:w="4788" w:type="dxa"/>
          </w:tcPr>
          <w:p w:rsidR="00377477" w:rsidRPr="006A3C23" w:rsidRDefault="006A3C23" w:rsidP="003C1A55">
            <w:pPr>
              <w:pStyle w:val="Texto"/>
              <w:spacing w:after="78"/>
              <w:ind w:firstLine="0"/>
              <w:rPr>
                <w:rFonts w:ascii="Verdana" w:hAnsi="Verdana"/>
                <w:bCs/>
                <w:sz w:val="16"/>
                <w:szCs w:val="16"/>
                <w:lang w:val="en-US"/>
              </w:rPr>
            </w:pPr>
            <w:r w:rsidRPr="0048339C">
              <w:rPr>
                <w:rFonts w:ascii="Verdana" w:hAnsi="Verdana"/>
                <w:b/>
                <w:bCs/>
                <w:sz w:val="16"/>
                <w:szCs w:val="16"/>
                <w:lang w:val="en-US"/>
              </w:rPr>
              <w:t xml:space="preserve">I.5.8 </w:t>
            </w:r>
            <w:r w:rsidRPr="0048339C">
              <w:rPr>
                <w:rFonts w:ascii="Verdana" w:hAnsi="Verdana"/>
                <w:bCs/>
                <w:sz w:val="16"/>
                <w:szCs w:val="16"/>
                <w:lang w:val="en-US"/>
              </w:rPr>
              <w:t xml:space="preserve">The exhalation valves must be supplied with necessary. </w:t>
            </w:r>
            <w:r w:rsidRPr="006A3C23">
              <w:rPr>
                <w:rFonts w:ascii="Verdana" w:hAnsi="Verdana"/>
                <w:bCs/>
                <w:sz w:val="16"/>
                <w:szCs w:val="16"/>
                <w:lang w:val="en-US"/>
              </w:rPr>
              <w:t xml:space="preserve">They must be protected from damage and external influence, as well as designed and constructed for preventing the leaking of contaminated air into the interior. </w:t>
            </w:r>
          </w:p>
        </w:tc>
      </w:tr>
      <w:tr w:rsidR="00377477" w:rsidRPr="00063CB8" w:rsidTr="00377477">
        <w:tc>
          <w:tcPr>
            <w:tcW w:w="4788" w:type="dxa"/>
          </w:tcPr>
          <w:p w:rsidR="00377477" w:rsidRDefault="00377477" w:rsidP="000D3F64">
            <w:pPr>
              <w:pStyle w:val="Texto"/>
              <w:spacing w:after="78"/>
              <w:ind w:firstLine="0"/>
              <w:rPr>
                <w:rFonts w:ascii="Verdana" w:hAnsi="Verdana"/>
                <w:sz w:val="16"/>
                <w:szCs w:val="16"/>
              </w:rPr>
            </w:pPr>
            <w:r>
              <w:rPr>
                <w:rFonts w:ascii="Verdana" w:hAnsi="Verdana"/>
                <w:sz w:val="16"/>
                <w:szCs w:val="16"/>
              </w:rPr>
              <w:t xml:space="preserve">Dado en la Ciudad de México, Distrito Federal, a los veintiún días del mes de diciembre de dos mil nueve.- </w:t>
            </w:r>
            <w:r>
              <w:rPr>
                <w:rFonts w:ascii="Verdana" w:hAnsi="Verdana"/>
                <w:bCs/>
                <w:sz w:val="16"/>
                <w:szCs w:val="16"/>
              </w:rPr>
              <w:t xml:space="preserve">El Secretario del Trabajo y Previsión Social, </w:t>
            </w:r>
            <w:r>
              <w:rPr>
                <w:rFonts w:ascii="Verdana" w:hAnsi="Verdana"/>
                <w:b/>
                <w:sz w:val="16"/>
                <w:szCs w:val="16"/>
              </w:rPr>
              <w:t>Javier Lozano Alarcón</w:t>
            </w:r>
            <w:r>
              <w:rPr>
                <w:rFonts w:ascii="Verdana" w:hAnsi="Verdana"/>
                <w:sz w:val="16"/>
                <w:szCs w:val="16"/>
              </w:rPr>
              <w:t>.- Rúbrica.</w:t>
            </w:r>
          </w:p>
          <w:p w:rsidR="00377477" w:rsidRPr="00377477" w:rsidRDefault="00377477" w:rsidP="003C1A55">
            <w:pPr>
              <w:pStyle w:val="Texto"/>
              <w:spacing w:after="78"/>
              <w:ind w:firstLine="0"/>
              <w:rPr>
                <w:rFonts w:ascii="Verdana" w:hAnsi="Verdana"/>
                <w:b/>
                <w:bCs/>
                <w:sz w:val="16"/>
                <w:szCs w:val="16"/>
              </w:rPr>
            </w:pPr>
          </w:p>
        </w:tc>
        <w:tc>
          <w:tcPr>
            <w:tcW w:w="4788" w:type="dxa"/>
          </w:tcPr>
          <w:p w:rsidR="00377477" w:rsidRPr="000D3F64" w:rsidRDefault="000D3F64" w:rsidP="003C1A55">
            <w:pPr>
              <w:pStyle w:val="Texto"/>
              <w:spacing w:after="78"/>
              <w:ind w:firstLine="0"/>
              <w:rPr>
                <w:rFonts w:ascii="Verdana" w:hAnsi="Verdana"/>
                <w:bCs/>
                <w:sz w:val="16"/>
                <w:szCs w:val="16"/>
                <w:lang w:val="en-US"/>
              </w:rPr>
            </w:pPr>
            <w:r w:rsidRPr="000D3F64">
              <w:rPr>
                <w:rFonts w:ascii="Verdana" w:hAnsi="Verdana"/>
                <w:bCs/>
                <w:sz w:val="16"/>
                <w:szCs w:val="16"/>
                <w:lang w:val="en-US"/>
              </w:rPr>
              <w:t xml:space="preserve">Issued in Mexico City, the Federal District, </w:t>
            </w:r>
            <w:r>
              <w:rPr>
                <w:rFonts w:ascii="Verdana" w:hAnsi="Verdana"/>
                <w:bCs/>
                <w:sz w:val="16"/>
                <w:szCs w:val="16"/>
                <w:lang w:val="en-US"/>
              </w:rPr>
              <w:t xml:space="preserve">on the twenty-first day of the month of December of 2009. The Secretary of Labor and Social Welfare, </w:t>
            </w:r>
            <w:r w:rsidRPr="000D3F64">
              <w:rPr>
                <w:rFonts w:ascii="Verdana" w:hAnsi="Verdana"/>
                <w:b/>
                <w:bCs/>
                <w:sz w:val="16"/>
                <w:szCs w:val="16"/>
                <w:lang w:val="en-US"/>
              </w:rPr>
              <w:t>Javier Lozano Alarcón.</w:t>
            </w:r>
            <w:r>
              <w:rPr>
                <w:rFonts w:ascii="Verdana" w:hAnsi="Verdana"/>
                <w:bCs/>
                <w:sz w:val="16"/>
                <w:szCs w:val="16"/>
                <w:lang w:val="en-US"/>
              </w:rPr>
              <w:t xml:space="preserve"> </w:t>
            </w:r>
          </w:p>
        </w:tc>
      </w:tr>
    </w:tbl>
    <w:p w:rsidR="00377477" w:rsidRPr="000D3F64" w:rsidRDefault="00377477" w:rsidP="003318B9">
      <w:pPr>
        <w:pStyle w:val="Texto"/>
        <w:pBdr>
          <w:bottom w:val="single" w:sz="6" w:space="1" w:color="auto"/>
        </w:pBdr>
        <w:spacing w:after="78"/>
        <w:rPr>
          <w:rFonts w:ascii="Verdana" w:hAnsi="Verdana"/>
          <w:sz w:val="16"/>
          <w:szCs w:val="16"/>
          <w:lang w:val="en-US"/>
        </w:rPr>
      </w:pPr>
    </w:p>
    <w:p w:rsidR="00377477" w:rsidRDefault="00377477" w:rsidP="00377477">
      <w:pPr>
        <w:pStyle w:val="Texto"/>
        <w:spacing w:after="78"/>
        <w:rPr>
          <w:rFonts w:ascii="Verdana" w:hAnsi="Verdana"/>
          <w:sz w:val="16"/>
          <w:szCs w:val="16"/>
          <w:lang w:val="en-US"/>
        </w:rPr>
      </w:pPr>
    </w:p>
    <w:p w:rsidR="000D3F64" w:rsidRDefault="000D3F64" w:rsidP="00377477">
      <w:pPr>
        <w:pStyle w:val="Texto"/>
        <w:spacing w:after="78"/>
        <w:rPr>
          <w:rFonts w:ascii="Verdana" w:hAnsi="Verdana"/>
          <w:sz w:val="16"/>
          <w:szCs w:val="16"/>
          <w:lang w:val="en-US"/>
        </w:rPr>
      </w:pPr>
    </w:p>
    <w:p w:rsidR="000D3F64" w:rsidRDefault="000D3F64" w:rsidP="00377477">
      <w:pPr>
        <w:pStyle w:val="Texto"/>
        <w:spacing w:after="78"/>
        <w:rPr>
          <w:rFonts w:ascii="Verdana" w:hAnsi="Verdana"/>
          <w:sz w:val="16"/>
          <w:szCs w:val="16"/>
          <w:lang w:val="en-US"/>
        </w:rPr>
      </w:pPr>
    </w:p>
    <w:p w:rsidR="000D3F64" w:rsidRDefault="000D3F64" w:rsidP="00377477">
      <w:pPr>
        <w:pStyle w:val="Texto"/>
        <w:spacing w:after="78"/>
        <w:rPr>
          <w:rFonts w:ascii="Verdana" w:hAnsi="Verdana"/>
          <w:sz w:val="16"/>
          <w:szCs w:val="16"/>
          <w:lang w:val="en-US"/>
        </w:rPr>
      </w:pPr>
    </w:p>
    <w:p w:rsidR="000D3F64" w:rsidRDefault="000D3F64" w:rsidP="00377477">
      <w:pPr>
        <w:pStyle w:val="Texto"/>
        <w:spacing w:after="78"/>
        <w:rPr>
          <w:rFonts w:ascii="Verdana" w:hAnsi="Verdana"/>
          <w:sz w:val="16"/>
          <w:szCs w:val="16"/>
          <w:lang w:val="en-US"/>
        </w:rPr>
        <w:sectPr w:rsidR="000D3F64">
          <w:headerReference w:type="default" r:id="rId18"/>
          <w:footerReference w:type="default" r:id="rId19"/>
          <w:pgSz w:w="12240" w:h="15840"/>
          <w:pgMar w:top="1440" w:right="1440" w:bottom="1440" w:left="1440" w:header="720" w:footer="720" w:gutter="0"/>
          <w:cols w:space="720"/>
          <w:docGrid w:linePitch="360"/>
        </w:sectPr>
      </w:pPr>
    </w:p>
    <w:p w:rsidR="000D3F64" w:rsidRPr="000D3F64" w:rsidRDefault="000D3F64" w:rsidP="00377477">
      <w:pPr>
        <w:pStyle w:val="Texto"/>
        <w:spacing w:after="78"/>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273772" w:rsidRPr="001C5657" w:rsidTr="00377477">
        <w:tc>
          <w:tcPr>
            <w:tcW w:w="4788" w:type="dxa"/>
          </w:tcPr>
          <w:p w:rsidR="00273772" w:rsidRPr="000D3F64" w:rsidRDefault="00273772" w:rsidP="003C1A55">
            <w:pPr>
              <w:pStyle w:val="Titulo1"/>
              <w:pBdr>
                <w:bottom w:val="none" w:sz="0" w:space="0" w:color="auto"/>
              </w:pBdr>
              <w:rPr>
                <w:rFonts w:ascii="Verdana" w:hAnsi="Verdana"/>
                <w:sz w:val="16"/>
                <w:szCs w:val="16"/>
              </w:rPr>
            </w:pPr>
            <w:r>
              <w:rPr>
                <w:rFonts w:ascii="Verdana" w:hAnsi="Verdana"/>
                <w:sz w:val="16"/>
                <w:szCs w:val="16"/>
              </w:rPr>
              <w:t>MODIFICACION PUBLICADA DOF 24-12-2010</w:t>
            </w:r>
          </w:p>
        </w:tc>
        <w:tc>
          <w:tcPr>
            <w:tcW w:w="4788" w:type="dxa"/>
          </w:tcPr>
          <w:p w:rsidR="00273772" w:rsidRPr="000D3F64" w:rsidRDefault="00273772" w:rsidP="000D3F64">
            <w:pPr>
              <w:pStyle w:val="Titulo1"/>
              <w:pBdr>
                <w:bottom w:val="none" w:sz="0" w:space="0" w:color="auto"/>
              </w:pBdr>
              <w:rPr>
                <w:rFonts w:ascii="Verdana" w:hAnsi="Verdana"/>
                <w:sz w:val="16"/>
                <w:szCs w:val="16"/>
                <w:lang w:val="en-US"/>
              </w:rPr>
            </w:pPr>
            <w:r>
              <w:rPr>
                <w:rFonts w:ascii="Verdana" w:hAnsi="Verdana"/>
                <w:sz w:val="16"/>
                <w:szCs w:val="16"/>
                <w:lang w:val="en-US"/>
              </w:rPr>
              <w:t>MODIFICATION PUBLISHED DOF 24-12-2010</w:t>
            </w:r>
          </w:p>
        </w:tc>
      </w:tr>
      <w:tr w:rsidR="00273772" w:rsidRPr="001C5657" w:rsidTr="00377477">
        <w:tc>
          <w:tcPr>
            <w:tcW w:w="4788" w:type="dxa"/>
          </w:tcPr>
          <w:p w:rsidR="00273772" w:rsidRPr="000D3F64" w:rsidRDefault="00273772" w:rsidP="003C1A55">
            <w:pPr>
              <w:pStyle w:val="Titulo1"/>
              <w:pBdr>
                <w:bottom w:val="none" w:sz="0" w:space="0" w:color="auto"/>
              </w:pBdr>
              <w:rPr>
                <w:rFonts w:ascii="Verdana" w:hAnsi="Verdana"/>
                <w:sz w:val="16"/>
                <w:szCs w:val="16"/>
              </w:rPr>
            </w:pPr>
          </w:p>
        </w:tc>
        <w:tc>
          <w:tcPr>
            <w:tcW w:w="4788" w:type="dxa"/>
          </w:tcPr>
          <w:p w:rsidR="00273772" w:rsidRPr="000D3F64" w:rsidRDefault="00273772" w:rsidP="000D3F64">
            <w:pPr>
              <w:pStyle w:val="Titulo1"/>
              <w:pBdr>
                <w:bottom w:val="none" w:sz="0" w:space="0" w:color="auto"/>
              </w:pBdr>
              <w:rPr>
                <w:rFonts w:ascii="Verdana" w:hAnsi="Verdana"/>
                <w:sz w:val="16"/>
                <w:szCs w:val="16"/>
                <w:lang w:val="en-US"/>
              </w:rPr>
            </w:pPr>
          </w:p>
        </w:tc>
      </w:tr>
      <w:tr w:rsidR="00377477" w:rsidRPr="001C5657" w:rsidTr="00377477">
        <w:tc>
          <w:tcPr>
            <w:tcW w:w="4788" w:type="dxa"/>
          </w:tcPr>
          <w:p w:rsidR="00377477" w:rsidRDefault="00377477" w:rsidP="003C1A55">
            <w:pPr>
              <w:pStyle w:val="Titulo1"/>
              <w:pBdr>
                <w:bottom w:val="none" w:sz="0" w:space="0" w:color="auto"/>
              </w:pBdr>
              <w:rPr>
                <w:rFonts w:ascii="Verdana" w:hAnsi="Verdana"/>
                <w:sz w:val="16"/>
                <w:szCs w:val="16"/>
              </w:rPr>
            </w:pPr>
            <w:r w:rsidRPr="000D3F64">
              <w:rPr>
                <w:rFonts w:ascii="Verdana" w:hAnsi="Verdana"/>
                <w:sz w:val="16"/>
                <w:szCs w:val="16"/>
              </w:rPr>
              <w:t>ACUERDO de Modificación a la Norma Oficial Mexicana NOM-116-STPS-2009, Seguridad-Equipo de protección personal-Respiradores purificadores de aire de presión negativa contra partículas nocivas-Especificaciones</w:t>
            </w:r>
            <w:r w:rsidR="000D3F64">
              <w:rPr>
                <w:rFonts w:ascii="Verdana" w:hAnsi="Verdana"/>
                <w:sz w:val="16"/>
                <w:szCs w:val="16"/>
              </w:rPr>
              <w:t xml:space="preserve"> </w:t>
            </w:r>
            <w:r w:rsidRPr="000D3F64">
              <w:rPr>
                <w:rFonts w:ascii="Verdana" w:hAnsi="Verdana"/>
                <w:sz w:val="16"/>
                <w:szCs w:val="16"/>
              </w:rPr>
              <w:t xml:space="preserve">y métodos de prueba.  </w:t>
            </w:r>
          </w:p>
          <w:p w:rsidR="000D3F64" w:rsidRPr="000D3F64" w:rsidRDefault="000D3F64" w:rsidP="003C1A55">
            <w:pPr>
              <w:pStyle w:val="Titulo1"/>
              <w:pBdr>
                <w:bottom w:val="none" w:sz="0" w:space="0" w:color="auto"/>
              </w:pBdr>
              <w:rPr>
                <w:rFonts w:ascii="Verdana" w:hAnsi="Verdana"/>
                <w:sz w:val="16"/>
                <w:szCs w:val="16"/>
              </w:rPr>
            </w:pPr>
          </w:p>
        </w:tc>
        <w:tc>
          <w:tcPr>
            <w:tcW w:w="4788" w:type="dxa"/>
          </w:tcPr>
          <w:p w:rsidR="00377477" w:rsidRPr="000D3F64" w:rsidRDefault="000D3F64" w:rsidP="000D3F64">
            <w:pPr>
              <w:pStyle w:val="Titulo1"/>
              <w:pBdr>
                <w:bottom w:val="none" w:sz="0" w:space="0" w:color="auto"/>
              </w:pBdr>
              <w:rPr>
                <w:rFonts w:ascii="Verdana" w:hAnsi="Verdana"/>
                <w:sz w:val="16"/>
                <w:szCs w:val="16"/>
                <w:lang w:val="en-US"/>
              </w:rPr>
            </w:pPr>
            <w:r w:rsidRPr="000D3F64">
              <w:rPr>
                <w:rFonts w:ascii="Verdana" w:hAnsi="Verdana"/>
                <w:sz w:val="16"/>
                <w:szCs w:val="16"/>
                <w:lang w:val="en-US"/>
              </w:rPr>
              <w:t>AGREEMENT of Modification of the Official Mexican Standard  NOM-116-STPS-2009, Safety – Personal protective equipment – Anti-</w:t>
            </w:r>
            <w:r w:rsidR="005C3AC2">
              <w:rPr>
                <w:rFonts w:ascii="Verdana" w:hAnsi="Verdana"/>
                <w:sz w:val="16"/>
                <w:szCs w:val="16"/>
                <w:lang w:val="en-US"/>
              </w:rPr>
              <w:t>noxious</w:t>
            </w:r>
            <w:r w:rsidRPr="000D3F64">
              <w:rPr>
                <w:rFonts w:ascii="Verdana" w:hAnsi="Verdana"/>
                <w:sz w:val="16"/>
                <w:szCs w:val="16"/>
                <w:lang w:val="en-US"/>
              </w:rPr>
              <w:t xml:space="preserve"> particulate negative pressure air purifying respirators – Specifications and testing methods. </w:t>
            </w:r>
          </w:p>
        </w:tc>
      </w:tr>
      <w:tr w:rsidR="00377477" w:rsidRPr="000D3F64" w:rsidTr="00377477">
        <w:tc>
          <w:tcPr>
            <w:tcW w:w="4788" w:type="dxa"/>
          </w:tcPr>
          <w:p w:rsidR="00377477" w:rsidRPr="000D3F64" w:rsidRDefault="00377477" w:rsidP="003C1A55">
            <w:pPr>
              <w:pStyle w:val="Titulo2"/>
              <w:pBdr>
                <w:top w:val="none" w:sz="0" w:space="0" w:color="auto"/>
              </w:pBdr>
              <w:rPr>
                <w:rFonts w:ascii="Verdana" w:hAnsi="Verdana"/>
                <w:sz w:val="16"/>
                <w:szCs w:val="16"/>
              </w:rPr>
            </w:pPr>
            <w:r w:rsidRPr="000D3F64">
              <w:rPr>
                <w:rFonts w:ascii="Verdana" w:hAnsi="Verdana"/>
                <w:sz w:val="16"/>
                <w:szCs w:val="16"/>
              </w:rPr>
              <w:t>Al margen un sello con el Escudo Nacional, que dice: Estados Unidos Mexicanos.- Secretaría del Trabajo</w:t>
            </w:r>
            <w:r w:rsidRPr="000D3F64">
              <w:rPr>
                <w:rFonts w:ascii="Verdana" w:hAnsi="Verdana"/>
                <w:sz w:val="16"/>
                <w:szCs w:val="16"/>
              </w:rPr>
              <w:br/>
              <w:t>y Previsión Social.</w:t>
            </w:r>
          </w:p>
        </w:tc>
        <w:tc>
          <w:tcPr>
            <w:tcW w:w="4788" w:type="dxa"/>
          </w:tcPr>
          <w:p w:rsidR="00377477" w:rsidRPr="000D3F64" w:rsidRDefault="000D3F64" w:rsidP="003C1A55">
            <w:pPr>
              <w:pStyle w:val="Titulo2"/>
              <w:pBdr>
                <w:top w:val="none" w:sz="0" w:space="0" w:color="auto"/>
              </w:pBdr>
              <w:rPr>
                <w:rFonts w:ascii="Verdana" w:hAnsi="Verdana"/>
                <w:sz w:val="16"/>
                <w:szCs w:val="16"/>
                <w:lang w:val="en-US"/>
              </w:rPr>
            </w:pPr>
            <w:r w:rsidRPr="000D3F64">
              <w:rPr>
                <w:rFonts w:ascii="Verdana" w:hAnsi="Verdana"/>
                <w:sz w:val="16"/>
                <w:szCs w:val="16"/>
                <w:lang w:val="en-US"/>
              </w:rPr>
              <w:t xml:space="preserve">In the margin a stamp with the National Seal, that says: United Mexican States.  Secretary of Labor and Social Welfare. </w:t>
            </w:r>
          </w:p>
        </w:tc>
      </w:tr>
      <w:tr w:rsidR="00377477" w:rsidRPr="00063CB8" w:rsidTr="00377477">
        <w:tc>
          <w:tcPr>
            <w:tcW w:w="4788" w:type="dxa"/>
          </w:tcPr>
          <w:p w:rsidR="00377477" w:rsidRPr="000D3F64" w:rsidRDefault="00377477" w:rsidP="003C1A55">
            <w:pPr>
              <w:pStyle w:val="Texto"/>
              <w:spacing w:line="220" w:lineRule="exact"/>
              <w:ind w:firstLine="0"/>
              <w:rPr>
                <w:rFonts w:ascii="Verdana" w:hAnsi="Verdana"/>
                <w:sz w:val="16"/>
                <w:szCs w:val="16"/>
              </w:rPr>
            </w:pPr>
            <w:r w:rsidRPr="000D3F64">
              <w:rPr>
                <w:rFonts w:ascii="Verdana" w:hAnsi="Verdana"/>
                <w:b/>
                <w:sz w:val="16"/>
                <w:szCs w:val="16"/>
              </w:rPr>
              <w:t>JAVIER LOZANO ALARCON,</w:t>
            </w:r>
            <w:r w:rsidRPr="000D3F64">
              <w:rPr>
                <w:rFonts w:ascii="Verdana" w:hAnsi="Verdana"/>
                <w:sz w:val="16"/>
                <w:szCs w:val="16"/>
              </w:rPr>
              <w:t xml:space="preserve"> Secretario del Trabajo y Previsión Social, con fundamento en los artículos 16 y 40, fracciones I y XI, de la Ley Orgánica de la Administración Pública Federal; 512, 523, fracción I, 524 y 527, último párrafo, de la Ley Federal del Trabajo; 3o., fracción XI, 38, fracción II, 40, fracción VII, 47, fracción IV, 51, párrafo segundo, y 52 de la Ley Federal sobre Metrología y Normalización; 4o. del Reglamento Federal de Seguridad, Higiene y Medio Ambiente de Trabajo, y 19, fracción VI, del Reglamento Interior de la Secretaría del Trabajo y Previsión Social, y</w:t>
            </w:r>
          </w:p>
        </w:tc>
        <w:tc>
          <w:tcPr>
            <w:tcW w:w="4788" w:type="dxa"/>
          </w:tcPr>
          <w:p w:rsidR="00377477" w:rsidRPr="000D3F64" w:rsidRDefault="000D3F64" w:rsidP="00B75CB9">
            <w:pPr>
              <w:jc w:val="both"/>
              <w:rPr>
                <w:rFonts w:ascii="Verdana" w:hAnsi="Verdana"/>
                <w:b/>
                <w:sz w:val="16"/>
                <w:szCs w:val="16"/>
                <w:lang w:val="en-US"/>
              </w:rPr>
            </w:pPr>
            <w:r>
              <w:rPr>
                <w:rFonts w:ascii="Verdana" w:hAnsi="Verdana"/>
                <w:b/>
                <w:sz w:val="16"/>
                <w:szCs w:val="16"/>
                <w:lang w:val="en-US"/>
              </w:rPr>
              <w:t xml:space="preserve">JAVIER LOZANO ALARCON, </w:t>
            </w:r>
            <w:r w:rsidRPr="000D3F64">
              <w:rPr>
                <w:rFonts w:ascii="Verdana" w:hAnsi="Verdana"/>
                <w:sz w:val="16"/>
                <w:szCs w:val="16"/>
                <w:lang w:val="en-US"/>
              </w:rPr>
              <w:t xml:space="preserve">Secretary of Labor and Social Welfare, based on articles 16 and 40, sections I and XI, of the Organic Law of the Federal Public Administration; 512, 523, section I, 524 and 527, last paragraph of the Federal Labor Law; 3, section XI, 38, section II, 40, section VII, 47, section IV, 51, </w:t>
            </w:r>
            <w:r>
              <w:rPr>
                <w:rFonts w:ascii="Verdana" w:hAnsi="Verdana"/>
                <w:sz w:val="16"/>
                <w:szCs w:val="16"/>
                <w:lang w:val="en-US"/>
              </w:rPr>
              <w:t xml:space="preserve">second </w:t>
            </w:r>
            <w:r w:rsidRPr="000D3F64">
              <w:rPr>
                <w:rFonts w:ascii="Verdana" w:hAnsi="Verdana"/>
                <w:sz w:val="16"/>
                <w:szCs w:val="16"/>
                <w:lang w:val="en-US"/>
              </w:rPr>
              <w:t xml:space="preserve">paragraph, and 52 of the Federal Law on Metrology and Standardization; </w:t>
            </w:r>
            <w:r>
              <w:rPr>
                <w:rFonts w:ascii="Verdana" w:hAnsi="Verdana"/>
                <w:sz w:val="16"/>
                <w:szCs w:val="16"/>
                <w:lang w:val="en-US"/>
              </w:rPr>
              <w:t>4</w:t>
            </w:r>
            <w:r w:rsidRPr="000D3F64">
              <w:rPr>
                <w:rFonts w:ascii="Verdana" w:hAnsi="Verdana"/>
                <w:sz w:val="16"/>
                <w:szCs w:val="16"/>
                <w:lang w:val="en-US"/>
              </w:rPr>
              <w:t xml:space="preserve"> of the Federal Regulation of Health and Regulation of Occupational Health,</w:t>
            </w:r>
            <w:r>
              <w:rPr>
                <w:rFonts w:ascii="Verdana" w:hAnsi="Verdana"/>
                <w:sz w:val="16"/>
                <w:szCs w:val="16"/>
                <w:lang w:val="en-US"/>
              </w:rPr>
              <w:t xml:space="preserve"> Safety and Environment, and 19, section VI </w:t>
            </w:r>
            <w:r w:rsidRPr="000D3F64">
              <w:rPr>
                <w:rFonts w:ascii="Verdana" w:hAnsi="Verdana"/>
                <w:sz w:val="16"/>
                <w:szCs w:val="16"/>
                <w:lang w:val="en-US"/>
              </w:rPr>
              <w:t>of the Internal Regulation of the Secretary of Labor and Social Welfare, and</w:t>
            </w:r>
          </w:p>
        </w:tc>
      </w:tr>
      <w:tr w:rsidR="00377477" w:rsidRPr="00377477" w:rsidTr="00377477">
        <w:tc>
          <w:tcPr>
            <w:tcW w:w="4788" w:type="dxa"/>
          </w:tcPr>
          <w:p w:rsidR="00377477" w:rsidRPr="000D3F64" w:rsidRDefault="00377477" w:rsidP="003C1A55">
            <w:pPr>
              <w:pStyle w:val="ANOTACION"/>
              <w:spacing w:line="220" w:lineRule="exact"/>
              <w:rPr>
                <w:rFonts w:ascii="Verdana" w:hAnsi="Verdana"/>
                <w:sz w:val="16"/>
                <w:szCs w:val="16"/>
              </w:rPr>
            </w:pPr>
            <w:r w:rsidRPr="000D3F64">
              <w:rPr>
                <w:rFonts w:ascii="Verdana" w:hAnsi="Verdana"/>
                <w:sz w:val="16"/>
                <w:szCs w:val="16"/>
              </w:rPr>
              <w:t>CONSIDERANDO</w:t>
            </w:r>
          </w:p>
        </w:tc>
        <w:tc>
          <w:tcPr>
            <w:tcW w:w="4788" w:type="dxa"/>
          </w:tcPr>
          <w:p w:rsidR="00377477" w:rsidRPr="000D3F64" w:rsidRDefault="000D3F64" w:rsidP="003C1A55">
            <w:pPr>
              <w:pStyle w:val="ANOTACION"/>
              <w:spacing w:line="220" w:lineRule="exact"/>
              <w:rPr>
                <w:rFonts w:ascii="Verdana" w:hAnsi="Verdana"/>
                <w:sz w:val="16"/>
                <w:szCs w:val="16"/>
                <w:lang w:val="en-US"/>
              </w:rPr>
            </w:pPr>
            <w:r>
              <w:rPr>
                <w:rFonts w:ascii="Verdana" w:hAnsi="Verdana"/>
                <w:sz w:val="16"/>
                <w:szCs w:val="16"/>
                <w:lang w:val="en-US"/>
              </w:rPr>
              <w:t>CONSIDERING</w:t>
            </w:r>
          </w:p>
        </w:tc>
      </w:tr>
      <w:tr w:rsidR="00377477" w:rsidRPr="00063CB8" w:rsidTr="00377477">
        <w:tc>
          <w:tcPr>
            <w:tcW w:w="4788" w:type="dxa"/>
          </w:tcPr>
          <w:p w:rsidR="00377477" w:rsidRPr="000D3F64" w:rsidRDefault="00377477" w:rsidP="003C1A55">
            <w:pPr>
              <w:pStyle w:val="Texto"/>
              <w:spacing w:line="220" w:lineRule="exact"/>
              <w:ind w:firstLine="0"/>
              <w:rPr>
                <w:rFonts w:ascii="Verdana" w:hAnsi="Verdana"/>
                <w:sz w:val="16"/>
                <w:szCs w:val="16"/>
              </w:rPr>
            </w:pPr>
            <w:r w:rsidRPr="000D3F64">
              <w:rPr>
                <w:rFonts w:ascii="Verdana" w:hAnsi="Verdana"/>
                <w:sz w:val="16"/>
                <w:szCs w:val="16"/>
              </w:rPr>
              <w:t>Que con fecha 22 de diciembre de 2009, se publicó en el Diario Oficial de la Federación la Norma Oficial Mexicana NOM-116-STPS-2009, Seguridad-Equipo de protección personal-Respiradores purificadores de aire de presión negativa contra partículas nocivas-Especificaciones y métodos de prueba, misma que tiene por objeto establecer las características, requisitos mínimos y métodos de prueba que deberán cumplir los respiradores de este tipo que se fabriquen, comercialicen, distribuyan e importen en el territorio nacional.</w:t>
            </w:r>
          </w:p>
        </w:tc>
        <w:tc>
          <w:tcPr>
            <w:tcW w:w="4788" w:type="dxa"/>
          </w:tcPr>
          <w:p w:rsidR="00377477" w:rsidRPr="000D3F64" w:rsidRDefault="000D3F64" w:rsidP="00740F85">
            <w:pPr>
              <w:pStyle w:val="Texto"/>
              <w:spacing w:line="220" w:lineRule="exact"/>
              <w:ind w:firstLine="0"/>
              <w:rPr>
                <w:rFonts w:ascii="Verdana" w:hAnsi="Verdana"/>
                <w:sz w:val="16"/>
                <w:szCs w:val="16"/>
                <w:lang w:val="en-US"/>
              </w:rPr>
            </w:pPr>
            <w:r w:rsidRPr="000D3F64">
              <w:rPr>
                <w:rFonts w:ascii="Verdana" w:hAnsi="Verdana"/>
                <w:sz w:val="16"/>
                <w:szCs w:val="16"/>
                <w:lang w:val="en-US"/>
              </w:rPr>
              <w:t xml:space="preserve">That on the </w:t>
            </w:r>
            <w:r>
              <w:rPr>
                <w:rFonts w:ascii="Verdana" w:hAnsi="Verdana"/>
                <w:sz w:val="16"/>
                <w:szCs w:val="16"/>
                <w:lang w:val="en-US"/>
              </w:rPr>
              <w:t>22</w:t>
            </w:r>
            <w:r w:rsidRPr="000D3F64">
              <w:rPr>
                <w:rFonts w:ascii="Verdana" w:hAnsi="Verdana"/>
                <w:sz w:val="16"/>
                <w:szCs w:val="16"/>
                <w:vertAlign w:val="superscript"/>
                <w:lang w:val="en-US"/>
              </w:rPr>
              <w:t>nd</w:t>
            </w:r>
            <w:r>
              <w:rPr>
                <w:rFonts w:ascii="Verdana" w:hAnsi="Verdana"/>
                <w:sz w:val="16"/>
                <w:szCs w:val="16"/>
                <w:lang w:val="en-US"/>
              </w:rPr>
              <w:t xml:space="preserve"> of December </w:t>
            </w:r>
            <w:r w:rsidR="00740F85">
              <w:rPr>
                <w:rFonts w:ascii="Verdana" w:hAnsi="Verdana"/>
                <w:sz w:val="16"/>
                <w:szCs w:val="16"/>
                <w:lang w:val="en-US"/>
              </w:rPr>
              <w:t xml:space="preserve">of 2009 the Official Mexican Standard </w:t>
            </w:r>
            <w:r w:rsidR="00740F85" w:rsidRPr="00740F85">
              <w:rPr>
                <w:rFonts w:ascii="Verdana" w:hAnsi="Verdana"/>
                <w:sz w:val="16"/>
                <w:szCs w:val="16"/>
                <w:lang w:val="en-US"/>
              </w:rPr>
              <w:t xml:space="preserve">NOM-116-STPS-2009, Safety – Personal protective equipment – </w:t>
            </w:r>
            <w:r w:rsidR="00B75CB9" w:rsidRPr="00B75CB9">
              <w:rPr>
                <w:rFonts w:ascii="Verdana" w:hAnsi="Verdana"/>
                <w:sz w:val="16"/>
                <w:szCs w:val="16"/>
                <w:lang w:val="en-US"/>
              </w:rPr>
              <w:t>Anti-</w:t>
            </w:r>
            <w:r w:rsidR="005C3AC2">
              <w:rPr>
                <w:rFonts w:ascii="Verdana" w:hAnsi="Verdana"/>
                <w:sz w:val="16"/>
                <w:szCs w:val="16"/>
                <w:lang w:val="en-US"/>
              </w:rPr>
              <w:t>noxious</w:t>
            </w:r>
            <w:r w:rsidR="00B75CB9" w:rsidRPr="00B75CB9">
              <w:rPr>
                <w:rFonts w:ascii="Verdana" w:hAnsi="Verdana"/>
                <w:sz w:val="16"/>
                <w:szCs w:val="16"/>
                <w:lang w:val="en-US"/>
              </w:rPr>
              <w:t xml:space="preserve"> particulate negative pressure air purifying respirators </w:t>
            </w:r>
            <w:r w:rsidR="00740F85" w:rsidRPr="00740F85">
              <w:rPr>
                <w:rFonts w:ascii="Verdana" w:hAnsi="Verdana"/>
                <w:sz w:val="16"/>
                <w:szCs w:val="16"/>
                <w:lang w:val="en-US"/>
              </w:rPr>
              <w:t>– Spe</w:t>
            </w:r>
            <w:r w:rsidR="00740F85">
              <w:rPr>
                <w:rFonts w:ascii="Verdana" w:hAnsi="Verdana"/>
                <w:sz w:val="16"/>
                <w:szCs w:val="16"/>
                <w:lang w:val="en-US"/>
              </w:rPr>
              <w:t xml:space="preserve">cifications and testing methods, was published in the Official Daily of the Federation, the same that has the basic purpose of establishing the characteristics, requirements and testing methods that respirators of this type that are manufactured, commercially distributed and imported into the national territory must comply with. </w:t>
            </w:r>
          </w:p>
        </w:tc>
      </w:tr>
      <w:tr w:rsidR="00377477" w:rsidRPr="00063CB8" w:rsidTr="00377477">
        <w:tc>
          <w:tcPr>
            <w:tcW w:w="4788" w:type="dxa"/>
          </w:tcPr>
          <w:p w:rsidR="00377477" w:rsidRPr="000D3F64" w:rsidRDefault="00377477" w:rsidP="00740F85">
            <w:pPr>
              <w:pStyle w:val="Texto"/>
              <w:spacing w:line="220" w:lineRule="exact"/>
              <w:ind w:firstLine="0"/>
              <w:rPr>
                <w:rFonts w:ascii="Verdana" w:hAnsi="Verdana"/>
                <w:sz w:val="16"/>
                <w:szCs w:val="16"/>
              </w:rPr>
            </w:pPr>
            <w:r w:rsidRPr="000D3F64">
              <w:rPr>
                <w:rFonts w:ascii="Verdana" w:hAnsi="Verdana"/>
                <w:sz w:val="16"/>
                <w:szCs w:val="16"/>
              </w:rPr>
              <w:t>Que la fecha de la entrada en vigor de la Norma Oficial Mexicana NOM-116-STPS-2009,</w:t>
            </w:r>
            <w:r w:rsidR="00740F85">
              <w:rPr>
                <w:rFonts w:ascii="Verdana" w:hAnsi="Verdana"/>
                <w:sz w:val="16"/>
                <w:szCs w:val="16"/>
              </w:rPr>
              <w:t xml:space="preserve"> </w:t>
            </w:r>
            <w:r w:rsidRPr="000D3F64">
              <w:rPr>
                <w:rFonts w:ascii="Verdana" w:hAnsi="Verdana"/>
                <w:sz w:val="16"/>
                <w:szCs w:val="16"/>
              </w:rPr>
              <w:t>Seguridad</w:t>
            </w:r>
            <w:r w:rsidR="00740F85">
              <w:rPr>
                <w:rFonts w:ascii="Verdana" w:hAnsi="Verdana"/>
                <w:sz w:val="16"/>
                <w:szCs w:val="16"/>
              </w:rPr>
              <w:t xml:space="preserve"> </w:t>
            </w:r>
            <w:r w:rsidRPr="000D3F64">
              <w:rPr>
                <w:rFonts w:ascii="Verdana" w:hAnsi="Verdana"/>
                <w:sz w:val="16"/>
                <w:szCs w:val="16"/>
              </w:rPr>
              <w:t>-</w:t>
            </w:r>
            <w:r w:rsidR="00740F85">
              <w:rPr>
                <w:rFonts w:ascii="Verdana" w:hAnsi="Verdana"/>
                <w:sz w:val="16"/>
                <w:szCs w:val="16"/>
              </w:rPr>
              <w:t xml:space="preserve"> </w:t>
            </w:r>
            <w:r w:rsidRPr="000D3F64">
              <w:rPr>
                <w:rFonts w:ascii="Verdana" w:hAnsi="Verdana"/>
                <w:sz w:val="16"/>
                <w:szCs w:val="16"/>
              </w:rPr>
              <w:t>Equipo de protección personal-Respiradores purificadores de aire de presión negativa contra partículas nocivas-Especificaciones y métodos de prueba, es el 22 de diciembre de 2010.</w:t>
            </w:r>
          </w:p>
        </w:tc>
        <w:tc>
          <w:tcPr>
            <w:tcW w:w="4788" w:type="dxa"/>
          </w:tcPr>
          <w:p w:rsidR="00377477" w:rsidRPr="00740F85" w:rsidRDefault="00740F85" w:rsidP="003C1A55">
            <w:pPr>
              <w:pStyle w:val="Texto"/>
              <w:spacing w:line="220" w:lineRule="exact"/>
              <w:ind w:firstLine="0"/>
              <w:rPr>
                <w:rFonts w:ascii="Verdana" w:hAnsi="Verdana"/>
                <w:sz w:val="16"/>
                <w:szCs w:val="16"/>
                <w:lang w:val="en-US"/>
              </w:rPr>
            </w:pPr>
            <w:r>
              <w:rPr>
                <w:rFonts w:ascii="Verdana" w:hAnsi="Verdana"/>
                <w:sz w:val="16"/>
                <w:szCs w:val="16"/>
                <w:lang w:val="en-US"/>
              </w:rPr>
              <w:t xml:space="preserve">That the date for the Official Mexican Standard  </w:t>
            </w:r>
            <w:r w:rsidRPr="00740F85">
              <w:rPr>
                <w:rFonts w:ascii="Verdana" w:hAnsi="Verdana"/>
                <w:sz w:val="16"/>
                <w:szCs w:val="16"/>
                <w:lang w:val="en-US"/>
              </w:rPr>
              <w:t xml:space="preserve">NOM-116-STPS-2009, Safety – Personal protective equipment – </w:t>
            </w:r>
            <w:r w:rsidR="00B75CB9" w:rsidRPr="00B75CB9">
              <w:rPr>
                <w:rFonts w:ascii="Verdana" w:hAnsi="Verdana"/>
                <w:sz w:val="16"/>
                <w:szCs w:val="16"/>
                <w:lang w:val="en-US"/>
              </w:rPr>
              <w:t>Anti-</w:t>
            </w:r>
            <w:r w:rsidR="005C3AC2">
              <w:rPr>
                <w:rFonts w:ascii="Verdana" w:hAnsi="Verdana"/>
                <w:sz w:val="16"/>
                <w:szCs w:val="16"/>
                <w:lang w:val="en-US"/>
              </w:rPr>
              <w:t>noxious</w:t>
            </w:r>
            <w:r w:rsidR="00B75CB9" w:rsidRPr="00B75CB9">
              <w:rPr>
                <w:rFonts w:ascii="Verdana" w:hAnsi="Verdana"/>
                <w:sz w:val="16"/>
                <w:szCs w:val="16"/>
                <w:lang w:val="en-US"/>
              </w:rPr>
              <w:t xml:space="preserve"> particulate negative pressure air purifying respirators </w:t>
            </w:r>
            <w:r w:rsidRPr="00740F85">
              <w:rPr>
                <w:rFonts w:ascii="Verdana" w:hAnsi="Verdana"/>
                <w:sz w:val="16"/>
                <w:szCs w:val="16"/>
                <w:lang w:val="en-US"/>
              </w:rPr>
              <w:t>– Specifications and testing methods</w:t>
            </w:r>
            <w:r>
              <w:rPr>
                <w:rFonts w:ascii="Verdana" w:hAnsi="Verdana"/>
                <w:sz w:val="16"/>
                <w:szCs w:val="16"/>
                <w:lang w:val="en-US"/>
              </w:rPr>
              <w:t xml:space="preserve"> to take effect is the 22</w:t>
            </w:r>
            <w:r w:rsidRPr="00740F85">
              <w:rPr>
                <w:rFonts w:ascii="Verdana" w:hAnsi="Verdana"/>
                <w:sz w:val="16"/>
                <w:szCs w:val="16"/>
                <w:vertAlign w:val="superscript"/>
                <w:lang w:val="en-US"/>
              </w:rPr>
              <w:t>nd</w:t>
            </w:r>
            <w:r>
              <w:rPr>
                <w:rFonts w:ascii="Verdana" w:hAnsi="Verdana"/>
                <w:sz w:val="16"/>
                <w:szCs w:val="16"/>
                <w:lang w:val="en-US"/>
              </w:rPr>
              <w:t xml:space="preserve"> of December of 2010. </w:t>
            </w:r>
          </w:p>
        </w:tc>
      </w:tr>
      <w:tr w:rsidR="00377477" w:rsidRPr="00063CB8" w:rsidTr="00377477">
        <w:tc>
          <w:tcPr>
            <w:tcW w:w="4788" w:type="dxa"/>
          </w:tcPr>
          <w:p w:rsidR="00377477" w:rsidRPr="000D3F64" w:rsidRDefault="00377477" w:rsidP="003C1A55">
            <w:pPr>
              <w:pStyle w:val="Texto"/>
              <w:spacing w:line="220" w:lineRule="exact"/>
              <w:ind w:firstLine="0"/>
              <w:rPr>
                <w:rFonts w:ascii="Verdana" w:hAnsi="Verdana"/>
                <w:sz w:val="16"/>
                <w:szCs w:val="16"/>
              </w:rPr>
            </w:pPr>
            <w:r w:rsidRPr="000D3F64">
              <w:rPr>
                <w:rFonts w:ascii="Verdana" w:hAnsi="Verdana"/>
                <w:sz w:val="16"/>
                <w:szCs w:val="16"/>
              </w:rPr>
              <w:t>Que para tal efecto, se debe contar con organismos de certificación y laboratorios de pruebas, acreditados y aprobados en los términos de la Ley Federal sobre Metrología y Normalización, que emitan los certificados de cumplimiento y los informes de resultados, respectivamente, que prevé la referida Norma Oficial Mexicana.</w:t>
            </w:r>
          </w:p>
        </w:tc>
        <w:tc>
          <w:tcPr>
            <w:tcW w:w="4788" w:type="dxa"/>
          </w:tcPr>
          <w:p w:rsidR="00377477" w:rsidRPr="000D3F64" w:rsidRDefault="00740F85" w:rsidP="00740F85">
            <w:pPr>
              <w:pStyle w:val="Texto"/>
              <w:spacing w:line="220" w:lineRule="exact"/>
              <w:ind w:firstLine="0"/>
              <w:rPr>
                <w:rFonts w:ascii="Verdana" w:hAnsi="Verdana"/>
                <w:sz w:val="16"/>
                <w:szCs w:val="16"/>
                <w:lang w:val="en-US"/>
              </w:rPr>
            </w:pPr>
            <w:r>
              <w:rPr>
                <w:rFonts w:ascii="Verdana" w:hAnsi="Verdana"/>
                <w:sz w:val="16"/>
                <w:szCs w:val="16"/>
                <w:lang w:val="en-US"/>
              </w:rPr>
              <w:t xml:space="preserve">That for the purpose, there must be certification entities and testing laboratories accredited and approved under the terms of the Federal Law on Metrology and Standardization that issue the certificates of compliance and the reports of the results respectively, detailed in the referred to Official Mexican Standard. </w:t>
            </w:r>
          </w:p>
        </w:tc>
      </w:tr>
      <w:tr w:rsidR="00377477" w:rsidRPr="00063CB8" w:rsidTr="00377477">
        <w:tc>
          <w:tcPr>
            <w:tcW w:w="4788" w:type="dxa"/>
          </w:tcPr>
          <w:p w:rsidR="00377477" w:rsidRPr="000D3F64" w:rsidRDefault="00377477" w:rsidP="003C1A55">
            <w:pPr>
              <w:pStyle w:val="Texto"/>
              <w:spacing w:line="220" w:lineRule="exact"/>
              <w:ind w:firstLine="0"/>
              <w:rPr>
                <w:rFonts w:ascii="Verdana" w:hAnsi="Verdana"/>
                <w:sz w:val="16"/>
                <w:szCs w:val="16"/>
              </w:rPr>
            </w:pPr>
            <w:r w:rsidRPr="000D3F64">
              <w:rPr>
                <w:rFonts w:ascii="Verdana" w:hAnsi="Verdana"/>
                <w:sz w:val="16"/>
                <w:szCs w:val="16"/>
              </w:rPr>
              <w:t>Que de conformidad con lo dispuesto por el artículo 51, párrafo segundo, de la Ley Federal sobre Metrología y Normalización, esta Secretaría está facultada para modificar la mencionada Norma sin seguir el procedimiento para la elaboración de normas oficiales mexicanas, en virtud de que no se pretende crear nuevos requisitos o procedimientos, ni incorporar especificaciones más estrictas, por lo que he tenido a bien expedir el siguiente:</w:t>
            </w:r>
          </w:p>
        </w:tc>
        <w:tc>
          <w:tcPr>
            <w:tcW w:w="4788" w:type="dxa"/>
          </w:tcPr>
          <w:p w:rsidR="00377477" w:rsidRPr="000D3F64" w:rsidRDefault="00740F85" w:rsidP="00740F85">
            <w:pPr>
              <w:pStyle w:val="Texto"/>
              <w:spacing w:line="220" w:lineRule="exact"/>
              <w:ind w:firstLine="0"/>
              <w:rPr>
                <w:rFonts w:ascii="Verdana" w:hAnsi="Verdana"/>
                <w:sz w:val="16"/>
                <w:szCs w:val="16"/>
                <w:lang w:val="en-US"/>
              </w:rPr>
            </w:pPr>
            <w:r>
              <w:rPr>
                <w:rFonts w:ascii="Verdana" w:hAnsi="Verdana"/>
                <w:sz w:val="16"/>
                <w:szCs w:val="16"/>
                <w:lang w:val="en-US"/>
              </w:rPr>
              <w:t xml:space="preserve">That pursuant to the provision in article 51, second paragraph, of the Federal Law on Metrology and Standardization, this Secretary is empowered for modifying the aforementioned Standard without following the procedure for the preparation of Official Mexican Standards, by reason of not intending to create new requirements or procedures, nor incorporating stricter specifications, for which I have seen fit to issue the following: </w:t>
            </w:r>
          </w:p>
        </w:tc>
      </w:tr>
      <w:tr w:rsidR="00377477" w:rsidRPr="00063CB8" w:rsidTr="00377477">
        <w:tc>
          <w:tcPr>
            <w:tcW w:w="4788" w:type="dxa"/>
          </w:tcPr>
          <w:p w:rsidR="00377477" w:rsidRPr="000D3F64" w:rsidRDefault="00377477" w:rsidP="003C1A55">
            <w:pPr>
              <w:pStyle w:val="ANOTACION"/>
              <w:spacing w:line="228" w:lineRule="exact"/>
              <w:rPr>
                <w:rFonts w:ascii="Verdana" w:hAnsi="Verdana"/>
                <w:sz w:val="16"/>
                <w:szCs w:val="16"/>
              </w:rPr>
            </w:pPr>
            <w:r w:rsidRPr="000D3F64">
              <w:rPr>
                <w:rFonts w:ascii="Verdana" w:hAnsi="Verdana"/>
                <w:sz w:val="16"/>
                <w:szCs w:val="16"/>
              </w:rPr>
              <w:t>ACUERDO DE MODIFICACION A LA NORMA OFICIAL MEXICANA NOM-116-STPS-2009,</w:t>
            </w:r>
            <w:r w:rsidRPr="000D3F64">
              <w:rPr>
                <w:rFonts w:ascii="Verdana" w:hAnsi="Verdana"/>
                <w:sz w:val="16"/>
                <w:szCs w:val="16"/>
              </w:rPr>
              <w:br/>
              <w:t>SEGURIDAD-EQUIPO DE PROTECCION PERSONAL-RESPIRADORES PURIFICADORES DE AIRE DE PRESION NEGATIVA CONTRA PARTICULAS NOCIVAS-ESPECIFICACIONES Y METODOS DE PRUEBA</w:t>
            </w:r>
          </w:p>
        </w:tc>
        <w:tc>
          <w:tcPr>
            <w:tcW w:w="4788" w:type="dxa"/>
          </w:tcPr>
          <w:p w:rsidR="00377477" w:rsidRPr="000D3F64" w:rsidRDefault="00740F85" w:rsidP="003C1A55">
            <w:pPr>
              <w:pStyle w:val="ANOTACION"/>
              <w:spacing w:line="228" w:lineRule="exact"/>
              <w:rPr>
                <w:rFonts w:ascii="Verdana" w:hAnsi="Verdana"/>
                <w:sz w:val="16"/>
                <w:szCs w:val="16"/>
                <w:lang w:val="en-US"/>
              </w:rPr>
            </w:pPr>
            <w:r>
              <w:rPr>
                <w:rFonts w:ascii="Verdana" w:hAnsi="Verdana"/>
                <w:sz w:val="16"/>
                <w:szCs w:val="16"/>
                <w:lang w:val="en-US"/>
              </w:rPr>
              <w:t xml:space="preserve">AGREEMENT OF MODIFICATION OF THE OFFICIAL MEXICAN STANDARD  </w:t>
            </w:r>
            <w:r w:rsidRPr="00740F85">
              <w:rPr>
                <w:rFonts w:ascii="Verdana" w:hAnsi="Verdana"/>
                <w:sz w:val="16"/>
                <w:szCs w:val="16"/>
                <w:lang w:val="en-US"/>
              </w:rPr>
              <w:t xml:space="preserve">NOM-116-STPS-2009, SAFETY – PERSONAL PROTECTIVE EQUIPMENT – </w:t>
            </w:r>
            <w:r w:rsidR="00B75CB9">
              <w:rPr>
                <w:rFonts w:ascii="Verdana" w:hAnsi="Verdana"/>
                <w:sz w:val="16"/>
                <w:szCs w:val="16"/>
                <w:lang w:val="en-US"/>
              </w:rPr>
              <w:t>ANTI-</w:t>
            </w:r>
            <w:r w:rsidR="005C3AC2">
              <w:rPr>
                <w:rFonts w:ascii="Verdana" w:hAnsi="Verdana"/>
                <w:sz w:val="16"/>
                <w:szCs w:val="16"/>
                <w:lang w:val="en-US"/>
              </w:rPr>
              <w:t>NOXIOUS</w:t>
            </w:r>
            <w:r w:rsidR="00B75CB9">
              <w:rPr>
                <w:rFonts w:ascii="Verdana" w:hAnsi="Verdana"/>
                <w:sz w:val="16"/>
                <w:szCs w:val="16"/>
                <w:lang w:val="en-US"/>
              </w:rPr>
              <w:t xml:space="preserve"> PARTICULATE </w:t>
            </w:r>
            <w:r w:rsidRPr="00740F85">
              <w:rPr>
                <w:rFonts w:ascii="Verdana" w:hAnsi="Verdana"/>
                <w:sz w:val="16"/>
                <w:szCs w:val="16"/>
                <w:lang w:val="en-US"/>
              </w:rPr>
              <w:t xml:space="preserve">NEGATIVE PRESSURE AIR PURIFYING RESPIRATORS OF </w:t>
            </w:r>
            <w:r w:rsidR="005C3AC2">
              <w:rPr>
                <w:rFonts w:ascii="Verdana" w:hAnsi="Verdana"/>
                <w:sz w:val="16"/>
                <w:szCs w:val="16"/>
                <w:lang w:val="en-US"/>
              </w:rPr>
              <w:t>NOXIOUS</w:t>
            </w:r>
            <w:r w:rsidRPr="00740F85">
              <w:rPr>
                <w:rFonts w:ascii="Verdana" w:hAnsi="Verdana"/>
                <w:sz w:val="16"/>
                <w:szCs w:val="16"/>
                <w:lang w:val="en-US"/>
              </w:rPr>
              <w:t xml:space="preserve"> </w:t>
            </w:r>
            <w:r w:rsidR="005C3AC2">
              <w:rPr>
                <w:rFonts w:ascii="Verdana" w:hAnsi="Verdana"/>
                <w:sz w:val="16"/>
                <w:szCs w:val="16"/>
                <w:lang w:val="en-US"/>
              </w:rPr>
              <w:t>PARTICULATES</w:t>
            </w:r>
            <w:r w:rsidRPr="00740F85">
              <w:rPr>
                <w:rFonts w:ascii="Verdana" w:hAnsi="Verdana"/>
                <w:sz w:val="16"/>
                <w:szCs w:val="16"/>
                <w:lang w:val="en-US"/>
              </w:rPr>
              <w:t xml:space="preserve"> – SPECIFICATIONS AND TESTING METHODS</w:t>
            </w:r>
          </w:p>
        </w:tc>
      </w:tr>
      <w:tr w:rsidR="00377477" w:rsidRPr="00063CB8" w:rsidTr="00377477">
        <w:tc>
          <w:tcPr>
            <w:tcW w:w="4788" w:type="dxa"/>
          </w:tcPr>
          <w:p w:rsidR="00377477" w:rsidRPr="000D3F64" w:rsidRDefault="00377477" w:rsidP="003C1A55">
            <w:pPr>
              <w:pStyle w:val="Texto"/>
              <w:spacing w:line="228" w:lineRule="exact"/>
              <w:ind w:firstLine="0"/>
              <w:rPr>
                <w:rFonts w:ascii="Verdana" w:hAnsi="Verdana"/>
                <w:sz w:val="16"/>
                <w:szCs w:val="16"/>
              </w:rPr>
            </w:pPr>
            <w:r w:rsidRPr="000D3F64">
              <w:rPr>
                <w:rFonts w:ascii="Verdana" w:hAnsi="Verdana"/>
                <w:b/>
                <w:sz w:val="16"/>
                <w:szCs w:val="16"/>
              </w:rPr>
              <w:t>UNICO.</w:t>
            </w:r>
            <w:r w:rsidRPr="000D3F64">
              <w:rPr>
                <w:rFonts w:ascii="Verdana" w:hAnsi="Verdana"/>
                <w:sz w:val="16"/>
                <w:szCs w:val="16"/>
              </w:rPr>
              <w:t xml:space="preserve"> Se reforma el artículo SEGUNDO transitorio, y se adicionan, con un segundo párrafo, </w:t>
            </w:r>
            <w:r w:rsidRPr="000D3F64">
              <w:rPr>
                <w:rFonts w:ascii="Verdana" w:hAnsi="Verdana"/>
                <w:sz w:val="16"/>
                <w:szCs w:val="16"/>
              </w:rPr>
              <w:br/>
              <w:t xml:space="preserve">el artículo PRIMERO transitorio, así como el artículo CUARTO transitorio, de la Norma Oficial Mexicana </w:t>
            </w:r>
            <w:r w:rsidRPr="000D3F64">
              <w:rPr>
                <w:rFonts w:ascii="Verdana" w:hAnsi="Verdana"/>
                <w:sz w:val="16"/>
                <w:szCs w:val="16"/>
              </w:rPr>
              <w:br/>
              <w:t>NOM-116-STPS-2009, Seguridad-Equipo de protección personal-Respiradores purificadores de aire de presión negativa contra partículas nocivas-Especificaciones y métodos de prueba, para quedar en los términos siguientes:</w:t>
            </w:r>
          </w:p>
        </w:tc>
        <w:tc>
          <w:tcPr>
            <w:tcW w:w="4788" w:type="dxa"/>
          </w:tcPr>
          <w:p w:rsidR="00377477" w:rsidRPr="00740F85" w:rsidRDefault="00740F85" w:rsidP="003C1A55">
            <w:pPr>
              <w:pStyle w:val="Texto"/>
              <w:spacing w:line="228" w:lineRule="exact"/>
              <w:ind w:firstLine="0"/>
              <w:rPr>
                <w:rFonts w:ascii="Verdana" w:hAnsi="Verdana"/>
                <w:sz w:val="16"/>
                <w:szCs w:val="16"/>
                <w:lang w:val="en-US"/>
              </w:rPr>
            </w:pPr>
            <w:r>
              <w:rPr>
                <w:rFonts w:ascii="Verdana" w:hAnsi="Verdana"/>
                <w:b/>
                <w:sz w:val="16"/>
                <w:szCs w:val="16"/>
                <w:lang w:val="en-US"/>
              </w:rPr>
              <w:t xml:space="preserve">SOLE ARTICLE. </w:t>
            </w:r>
            <w:r>
              <w:rPr>
                <w:rFonts w:ascii="Verdana" w:hAnsi="Verdana"/>
                <w:sz w:val="16"/>
                <w:szCs w:val="16"/>
                <w:lang w:val="en-US"/>
              </w:rPr>
              <w:t xml:space="preserve"> The SECOND transitional article is reformed and a second paragraph </w:t>
            </w:r>
            <w:r w:rsidR="00B75CB9">
              <w:rPr>
                <w:rFonts w:ascii="Verdana" w:hAnsi="Verdana"/>
                <w:sz w:val="16"/>
                <w:szCs w:val="16"/>
                <w:lang w:val="en-US"/>
              </w:rPr>
              <w:t xml:space="preserve">is added to the FIRST transitional article, as well as the FOURTH transitional article, of the Official Mexican Standard  </w:t>
            </w:r>
            <w:r w:rsidR="00B75CB9" w:rsidRPr="00B75CB9">
              <w:rPr>
                <w:rFonts w:ascii="Verdana" w:hAnsi="Verdana"/>
                <w:sz w:val="16"/>
                <w:szCs w:val="16"/>
                <w:lang w:val="en-US"/>
              </w:rPr>
              <w:t>NOM-116-STPS-2009, Safety – Personal protective equipment – Anti-</w:t>
            </w:r>
            <w:r w:rsidR="005C3AC2">
              <w:rPr>
                <w:rFonts w:ascii="Verdana" w:hAnsi="Verdana"/>
                <w:sz w:val="16"/>
                <w:szCs w:val="16"/>
                <w:lang w:val="en-US"/>
              </w:rPr>
              <w:t>noxious</w:t>
            </w:r>
            <w:r w:rsidR="00B75CB9" w:rsidRPr="00B75CB9">
              <w:rPr>
                <w:rFonts w:ascii="Verdana" w:hAnsi="Verdana"/>
                <w:sz w:val="16"/>
                <w:szCs w:val="16"/>
                <w:lang w:val="en-US"/>
              </w:rPr>
              <w:t xml:space="preserve"> particulate negative pressure air purifying respirators – Specifications and testing methods</w:t>
            </w:r>
            <w:r w:rsidR="00B75CB9">
              <w:rPr>
                <w:rFonts w:ascii="Verdana" w:hAnsi="Verdana"/>
                <w:sz w:val="16"/>
                <w:szCs w:val="16"/>
                <w:lang w:val="en-US"/>
              </w:rPr>
              <w:t xml:space="preserve">, to remain under the following terms: </w:t>
            </w:r>
          </w:p>
        </w:tc>
      </w:tr>
      <w:tr w:rsidR="00377477" w:rsidRPr="00377477" w:rsidTr="00377477">
        <w:tc>
          <w:tcPr>
            <w:tcW w:w="4788" w:type="dxa"/>
          </w:tcPr>
          <w:p w:rsidR="00377477" w:rsidRPr="000D3F64" w:rsidRDefault="00377477" w:rsidP="003C1A55">
            <w:pPr>
              <w:pStyle w:val="ANOTACION"/>
              <w:spacing w:line="228" w:lineRule="exact"/>
              <w:rPr>
                <w:rFonts w:ascii="Verdana" w:hAnsi="Verdana"/>
                <w:sz w:val="16"/>
                <w:szCs w:val="16"/>
              </w:rPr>
            </w:pPr>
            <w:r w:rsidRPr="000D3F64">
              <w:rPr>
                <w:rFonts w:ascii="Verdana" w:hAnsi="Verdana"/>
                <w:sz w:val="16"/>
                <w:szCs w:val="16"/>
              </w:rPr>
              <w:t>“TRANSITORIOS</w:t>
            </w:r>
          </w:p>
        </w:tc>
        <w:tc>
          <w:tcPr>
            <w:tcW w:w="4788" w:type="dxa"/>
          </w:tcPr>
          <w:p w:rsidR="00377477" w:rsidRPr="000D3F64" w:rsidRDefault="00B75CB9" w:rsidP="003C1A55">
            <w:pPr>
              <w:pStyle w:val="ANOTACION"/>
              <w:spacing w:line="228" w:lineRule="exact"/>
              <w:rPr>
                <w:rFonts w:ascii="Verdana" w:hAnsi="Verdana"/>
                <w:sz w:val="16"/>
                <w:szCs w:val="16"/>
                <w:lang w:val="en-US"/>
              </w:rPr>
            </w:pPr>
            <w:r>
              <w:rPr>
                <w:rFonts w:ascii="Verdana" w:hAnsi="Verdana"/>
                <w:sz w:val="16"/>
                <w:szCs w:val="16"/>
                <w:lang w:val="en-US"/>
              </w:rPr>
              <w:t>TRANSITIONAL ARTICLES</w:t>
            </w:r>
          </w:p>
        </w:tc>
      </w:tr>
      <w:tr w:rsidR="00377477" w:rsidRPr="00377477" w:rsidTr="00377477">
        <w:tc>
          <w:tcPr>
            <w:tcW w:w="4788" w:type="dxa"/>
          </w:tcPr>
          <w:p w:rsidR="00377477" w:rsidRPr="000D3F64" w:rsidRDefault="00377477" w:rsidP="003C1A55">
            <w:pPr>
              <w:pStyle w:val="Texto"/>
              <w:spacing w:line="228" w:lineRule="exact"/>
              <w:ind w:firstLine="0"/>
              <w:rPr>
                <w:rFonts w:ascii="Verdana" w:hAnsi="Verdana"/>
                <w:sz w:val="16"/>
                <w:szCs w:val="16"/>
              </w:rPr>
            </w:pPr>
            <w:r w:rsidRPr="000D3F64">
              <w:rPr>
                <w:rFonts w:ascii="Verdana" w:hAnsi="Verdana"/>
                <w:b/>
                <w:sz w:val="16"/>
                <w:szCs w:val="16"/>
              </w:rPr>
              <w:t>PRIMERO.</w:t>
            </w:r>
            <w:r w:rsidRPr="000D3F64">
              <w:rPr>
                <w:rFonts w:ascii="Verdana" w:hAnsi="Verdana"/>
                <w:sz w:val="16"/>
                <w:szCs w:val="16"/>
              </w:rPr>
              <w:t xml:space="preserve"> </w:t>
            </w:r>
            <w:r w:rsidRPr="000D3F64">
              <w:rPr>
                <w:rFonts w:ascii="Verdana" w:hAnsi="Verdana"/>
                <w:b/>
                <w:sz w:val="16"/>
                <w:szCs w:val="16"/>
              </w:rPr>
              <w:t>…</w:t>
            </w:r>
          </w:p>
        </w:tc>
        <w:tc>
          <w:tcPr>
            <w:tcW w:w="4788" w:type="dxa"/>
          </w:tcPr>
          <w:p w:rsidR="00377477" w:rsidRPr="000D3F64" w:rsidRDefault="00B75CB9" w:rsidP="003C1A55">
            <w:pPr>
              <w:pStyle w:val="Texto"/>
              <w:spacing w:line="228" w:lineRule="exact"/>
              <w:ind w:firstLine="0"/>
              <w:rPr>
                <w:rFonts w:ascii="Verdana" w:hAnsi="Verdana"/>
                <w:b/>
                <w:sz w:val="16"/>
                <w:szCs w:val="16"/>
                <w:lang w:val="en-US"/>
              </w:rPr>
            </w:pPr>
            <w:r>
              <w:rPr>
                <w:rFonts w:ascii="Verdana" w:hAnsi="Verdana"/>
                <w:b/>
                <w:sz w:val="16"/>
                <w:szCs w:val="16"/>
                <w:lang w:val="en-US"/>
              </w:rPr>
              <w:t>FIRST….</w:t>
            </w:r>
          </w:p>
        </w:tc>
      </w:tr>
      <w:tr w:rsidR="00377477" w:rsidRPr="001C5657" w:rsidTr="00377477">
        <w:tc>
          <w:tcPr>
            <w:tcW w:w="4788" w:type="dxa"/>
          </w:tcPr>
          <w:p w:rsidR="00377477" w:rsidRPr="000D3F64" w:rsidRDefault="00377477" w:rsidP="003C1A55">
            <w:pPr>
              <w:pStyle w:val="Texto"/>
              <w:spacing w:line="228" w:lineRule="exact"/>
              <w:ind w:firstLine="0"/>
              <w:rPr>
                <w:rFonts w:ascii="Verdana" w:hAnsi="Verdana"/>
                <w:sz w:val="16"/>
                <w:szCs w:val="16"/>
              </w:rPr>
            </w:pPr>
            <w:r w:rsidRPr="000D3F64">
              <w:rPr>
                <w:rFonts w:ascii="Verdana" w:hAnsi="Verdana"/>
                <w:sz w:val="16"/>
                <w:szCs w:val="16"/>
              </w:rPr>
              <w:t>Los respiradores purificadores de aire contra partículas nocivas objeto de la presente Norma Oficial Mexicana que sean comercializados dentro del territorio nacional, deberán contar con el certificado de cumplimiento y el informe de resultados a que se refieren los numerales 8.1.1 y 8.1.2 de la misma, a partir</w:t>
            </w:r>
            <w:r w:rsidRPr="000D3F64">
              <w:rPr>
                <w:rFonts w:ascii="Verdana" w:hAnsi="Verdana"/>
                <w:sz w:val="16"/>
                <w:szCs w:val="16"/>
              </w:rPr>
              <w:br/>
              <w:t>del 1o. de enero de 2012.</w:t>
            </w:r>
          </w:p>
        </w:tc>
        <w:tc>
          <w:tcPr>
            <w:tcW w:w="4788" w:type="dxa"/>
          </w:tcPr>
          <w:p w:rsidR="00377477" w:rsidRPr="000D3F64" w:rsidRDefault="00B75CB9" w:rsidP="00B75CB9">
            <w:pPr>
              <w:pStyle w:val="Texto"/>
              <w:spacing w:line="228" w:lineRule="exact"/>
              <w:ind w:firstLine="0"/>
              <w:rPr>
                <w:rFonts w:ascii="Verdana" w:hAnsi="Verdana"/>
                <w:sz w:val="16"/>
                <w:szCs w:val="16"/>
                <w:lang w:val="en-US"/>
              </w:rPr>
            </w:pPr>
            <w:r>
              <w:rPr>
                <w:rFonts w:ascii="Verdana" w:hAnsi="Verdana"/>
                <w:sz w:val="16"/>
                <w:szCs w:val="16"/>
                <w:lang w:val="en-US"/>
              </w:rPr>
              <w:t>The a</w:t>
            </w:r>
            <w:r w:rsidRPr="00B75CB9">
              <w:rPr>
                <w:rFonts w:ascii="Verdana" w:hAnsi="Verdana"/>
                <w:sz w:val="16"/>
                <w:szCs w:val="16"/>
                <w:lang w:val="en-US"/>
              </w:rPr>
              <w:t>nti-</w:t>
            </w:r>
            <w:r w:rsidR="005C3AC2">
              <w:rPr>
                <w:rFonts w:ascii="Verdana" w:hAnsi="Verdana"/>
                <w:sz w:val="16"/>
                <w:szCs w:val="16"/>
                <w:lang w:val="en-US"/>
              </w:rPr>
              <w:t>noxious</w:t>
            </w:r>
            <w:r w:rsidRPr="00B75CB9">
              <w:rPr>
                <w:rFonts w:ascii="Verdana" w:hAnsi="Verdana"/>
                <w:sz w:val="16"/>
                <w:szCs w:val="16"/>
                <w:lang w:val="en-US"/>
              </w:rPr>
              <w:t xml:space="preserve"> particulate negative pressure air purifying respirators </w:t>
            </w:r>
            <w:r>
              <w:rPr>
                <w:rFonts w:ascii="Verdana" w:hAnsi="Verdana"/>
                <w:sz w:val="16"/>
                <w:szCs w:val="16"/>
                <w:lang w:val="en-US"/>
              </w:rPr>
              <w:t xml:space="preserve">object of this Official Mexican Standard  that are commercially distributed within the national territory must have the certificate of compliance and the report of results referred to in numbers 8.11 and 8.12 of the same after January 1, 2012. </w:t>
            </w:r>
          </w:p>
        </w:tc>
      </w:tr>
      <w:tr w:rsidR="00377477" w:rsidRPr="00063CB8" w:rsidTr="00377477">
        <w:tc>
          <w:tcPr>
            <w:tcW w:w="4788" w:type="dxa"/>
          </w:tcPr>
          <w:p w:rsidR="00377477" w:rsidRPr="000D3F64" w:rsidRDefault="00377477" w:rsidP="003C1A55">
            <w:pPr>
              <w:pStyle w:val="Texto"/>
              <w:spacing w:line="228" w:lineRule="exact"/>
              <w:ind w:firstLine="0"/>
              <w:rPr>
                <w:rFonts w:ascii="Verdana" w:hAnsi="Verdana"/>
                <w:noProof/>
                <w:sz w:val="16"/>
                <w:szCs w:val="16"/>
              </w:rPr>
            </w:pPr>
            <w:r w:rsidRPr="000D3F64">
              <w:rPr>
                <w:rFonts w:ascii="Verdana" w:hAnsi="Verdana"/>
                <w:b/>
                <w:noProof/>
                <w:sz w:val="16"/>
                <w:szCs w:val="16"/>
              </w:rPr>
              <w:t>SEGUNDO.</w:t>
            </w:r>
            <w:r w:rsidRPr="000D3F64">
              <w:rPr>
                <w:rFonts w:ascii="Verdana" w:hAnsi="Verdana"/>
                <w:noProof/>
                <w:sz w:val="16"/>
                <w:szCs w:val="16"/>
              </w:rPr>
              <w:t xml:space="preserve"> Durante el período señalado en el primer párrafo del artículo anterior, los patrones cumplirán con lo establecido en la</w:t>
            </w:r>
            <w:r w:rsidRPr="000D3F64">
              <w:rPr>
                <w:rFonts w:ascii="Verdana" w:hAnsi="Verdana"/>
                <w:sz w:val="16"/>
                <w:szCs w:val="16"/>
              </w:rPr>
              <w:t xml:space="preserve"> Norma Oficial Mexicana NOM-116-STPS-1994, Seguridad-Respiradores purificadores de aire contra partículas nocivas, </w:t>
            </w:r>
            <w:r w:rsidRPr="000D3F64">
              <w:rPr>
                <w:rFonts w:ascii="Verdana" w:hAnsi="Verdana"/>
                <w:noProof/>
                <w:sz w:val="16"/>
                <w:szCs w:val="16"/>
              </w:rPr>
              <w:t>o bien realizarán las adaptaciones para observar las disposiciones de la presente Norma Oficial Mexicana y, en este último caso, las autoridades del trabajo proporcionarán, a petición de los sujetos obligados interesados, asesoría y orientación para instrumentar su cumplimiento, sin que se hagan acreedores a sanciones por el incumplimiento de la Norma en vigor.</w:t>
            </w:r>
          </w:p>
        </w:tc>
        <w:tc>
          <w:tcPr>
            <w:tcW w:w="4788" w:type="dxa"/>
          </w:tcPr>
          <w:p w:rsidR="00377477" w:rsidRPr="00B75CB9" w:rsidRDefault="00B75CB9" w:rsidP="00B75CB9">
            <w:pPr>
              <w:pStyle w:val="Texto"/>
              <w:spacing w:line="228" w:lineRule="exact"/>
              <w:ind w:firstLine="0"/>
              <w:rPr>
                <w:rFonts w:ascii="Verdana" w:hAnsi="Verdana"/>
                <w:noProof/>
                <w:sz w:val="16"/>
                <w:szCs w:val="16"/>
                <w:lang w:val="en-US"/>
              </w:rPr>
            </w:pPr>
            <w:r>
              <w:rPr>
                <w:rFonts w:ascii="Verdana" w:hAnsi="Verdana"/>
                <w:b/>
                <w:noProof/>
                <w:sz w:val="16"/>
                <w:szCs w:val="16"/>
                <w:lang w:val="en-US"/>
              </w:rPr>
              <w:t xml:space="preserve">SECOND. </w:t>
            </w:r>
            <w:r>
              <w:rPr>
                <w:rFonts w:ascii="Verdana" w:hAnsi="Verdana"/>
                <w:noProof/>
                <w:sz w:val="16"/>
                <w:szCs w:val="16"/>
                <w:lang w:val="en-US"/>
              </w:rPr>
              <w:t xml:space="preserve">During the period stipulated in the first paragraph of the preceding article, the employers will comply with that established in the Official Mexican Standard  </w:t>
            </w:r>
            <w:r w:rsidRPr="00B75CB9">
              <w:rPr>
                <w:rFonts w:ascii="Verdana" w:hAnsi="Verdana"/>
                <w:noProof/>
                <w:sz w:val="16"/>
                <w:szCs w:val="16"/>
                <w:lang w:val="en-US"/>
              </w:rPr>
              <w:t>NOM-116-STPS-</w:t>
            </w:r>
            <w:r>
              <w:rPr>
                <w:rFonts w:ascii="Verdana" w:hAnsi="Verdana"/>
                <w:noProof/>
                <w:sz w:val="16"/>
                <w:szCs w:val="16"/>
                <w:lang w:val="en-US"/>
              </w:rPr>
              <w:t>1994</w:t>
            </w:r>
            <w:r w:rsidRPr="00B75CB9">
              <w:rPr>
                <w:rFonts w:ascii="Verdana" w:hAnsi="Verdana"/>
                <w:noProof/>
                <w:sz w:val="16"/>
                <w:szCs w:val="16"/>
                <w:lang w:val="en-US"/>
              </w:rPr>
              <w:t>, Safety – Personal protective equipment – Negative pressure air purifying r</w:t>
            </w:r>
            <w:r>
              <w:rPr>
                <w:rFonts w:ascii="Verdana" w:hAnsi="Verdana"/>
                <w:noProof/>
                <w:sz w:val="16"/>
                <w:szCs w:val="16"/>
                <w:lang w:val="en-US"/>
              </w:rPr>
              <w:t xml:space="preserve">espirators of </w:t>
            </w:r>
            <w:r w:rsidR="005C3AC2">
              <w:rPr>
                <w:rFonts w:ascii="Verdana" w:hAnsi="Verdana"/>
                <w:noProof/>
                <w:sz w:val="16"/>
                <w:szCs w:val="16"/>
                <w:lang w:val="en-US"/>
              </w:rPr>
              <w:t>noxious</w:t>
            </w:r>
            <w:r>
              <w:rPr>
                <w:rFonts w:ascii="Verdana" w:hAnsi="Verdana"/>
                <w:noProof/>
                <w:sz w:val="16"/>
                <w:szCs w:val="16"/>
                <w:lang w:val="en-US"/>
              </w:rPr>
              <w:t xml:space="preserve"> </w:t>
            </w:r>
            <w:r w:rsidR="005C3AC2">
              <w:rPr>
                <w:rFonts w:ascii="Verdana" w:hAnsi="Verdana"/>
                <w:noProof/>
                <w:sz w:val="16"/>
                <w:szCs w:val="16"/>
                <w:lang w:val="en-US"/>
              </w:rPr>
              <w:t>particulates</w:t>
            </w:r>
            <w:r>
              <w:rPr>
                <w:rFonts w:ascii="Verdana" w:hAnsi="Verdana"/>
                <w:noProof/>
                <w:sz w:val="16"/>
                <w:szCs w:val="16"/>
                <w:lang w:val="en-US"/>
              </w:rPr>
              <w:t xml:space="preserve">, or will carry out te adaptations for observing the provisions of this Official Mexican Standard  and, in this last case, the labor authorities will provide, at the request of the obligated interested parties, assessment and orientation for implementing their compliance, without making themselves liable for sanctions for noncompliance to the Standard. </w:t>
            </w:r>
          </w:p>
        </w:tc>
      </w:tr>
      <w:tr w:rsidR="00377477" w:rsidRPr="00377477" w:rsidTr="00377477">
        <w:tc>
          <w:tcPr>
            <w:tcW w:w="4788" w:type="dxa"/>
          </w:tcPr>
          <w:p w:rsidR="00377477" w:rsidRPr="000D3F64" w:rsidRDefault="00377477" w:rsidP="003C1A55">
            <w:pPr>
              <w:pStyle w:val="Texto"/>
              <w:spacing w:line="228" w:lineRule="exact"/>
              <w:ind w:firstLine="0"/>
              <w:rPr>
                <w:rFonts w:ascii="Verdana" w:hAnsi="Verdana"/>
                <w:b/>
                <w:sz w:val="16"/>
                <w:szCs w:val="16"/>
              </w:rPr>
            </w:pPr>
            <w:r w:rsidRPr="000D3F64">
              <w:rPr>
                <w:rFonts w:ascii="Verdana" w:hAnsi="Verdana"/>
                <w:b/>
                <w:sz w:val="16"/>
                <w:szCs w:val="16"/>
              </w:rPr>
              <w:t>…</w:t>
            </w:r>
          </w:p>
        </w:tc>
        <w:tc>
          <w:tcPr>
            <w:tcW w:w="4788" w:type="dxa"/>
          </w:tcPr>
          <w:p w:rsidR="00377477" w:rsidRPr="000D3F64" w:rsidRDefault="00B75CB9" w:rsidP="003C1A55">
            <w:pPr>
              <w:pStyle w:val="Texto"/>
              <w:spacing w:line="228" w:lineRule="exact"/>
              <w:ind w:firstLine="0"/>
              <w:rPr>
                <w:rFonts w:ascii="Verdana" w:hAnsi="Verdana"/>
                <w:b/>
                <w:sz w:val="16"/>
                <w:szCs w:val="16"/>
                <w:lang w:val="en-US"/>
              </w:rPr>
            </w:pPr>
            <w:r>
              <w:rPr>
                <w:rFonts w:ascii="Verdana" w:hAnsi="Verdana"/>
                <w:b/>
                <w:sz w:val="16"/>
                <w:szCs w:val="16"/>
                <w:lang w:val="en-US"/>
              </w:rPr>
              <w:t>….</w:t>
            </w:r>
          </w:p>
        </w:tc>
      </w:tr>
      <w:tr w:rsidR="00377477" w:rsidRPr="00063CB8" w:rsidTr="00377477">
        <w:tc>
          <w:tcPr>
            <w:tcW w:w="4788" w:type="dxa"/>
          </w:tcPr>
          <w:p w:rsidR="00377477" w:rsidRPr="000D3F64" w:rsidRDefault="00377477" w:rsidP="003C1A55">
            <w:pPr>
              <w:pStyle w:val="Texto"/>
              <w:spacing w:line="228" w:lineRule="exact"/>
              <w:ind w:firstLine="0"/>
              <w:rPr>
                <w:rFonts w:ascii="Verdana" w:hAnsi="Verdana"/>
                <w:sz w:val="16"/>
                <w:szCs w:val="16"/>
              </w:rPr>
            </w:pPr>
            <w:r w:rsidRPr="000D3F64">
              <w:rPr>
                <w:rFonts w:ascii="Verdana" w:hAnsi="Verdana"/>
                <w:b/>
                <w:sz w:val="16"/>
                <w:szCs w:val="16"/>
              </w:rPr>
              <w:t>CUARTO.</w:t>
            </w:r>
            <w:r w:rsidRPr="000D3F64">
              <w:rPr>
                <w:rFonts w:ascii="Verdana" w:hAnsi="Verdana"/>
                <w:sz w:val="16"/>
                <w:szCs w:val="16"/>
              </w:rPr>
              <w:t xml:space="preserve"> A partir de la entrada en vigor de la presente Norma Oficial Mexicana, los organismos de certificación y laboratorios de pruebas, acreditados y aprobados en los términos de la Ley Federal sobre Metrología y Normalización, podrán emitir certificados de cumplimiento e informes de resultados con arreglo a la misma, respectivamente, mediante los cuales se demuestre su cumplimiento.”</w:t>
            </w:r>
          </w:p>
        </w:tc>
        <w:tc>
          <w:tcPr>
            <w:tcW w:w="4788" w:type="dxa"/>
          </w:tcPr>
          <w:p w:rsidR="00377477" w:rsidRPr="00B75CB9" w:rsidRDefault="00B75CB9" w:rsidP="00B75CB9">
            <w:pPr>
              <w:pStyle w:val="Texto"/>
              <w:spacing w:line="228" w:lineRule="exact"/>
              <w:ind w:firstLine="0"/>
              <w:rPr>
                <w:rFonts w:ascii="Verdana" w:hAnsi="Verdana"/>
                <w:sz w:val="16"/>
                <w:szCs w:val="16"/>
                <w:lang w:val="en-US"/>
              </w:rPr>
            </w:pPr>
            <w:r>
              <w:rPr>
                <w:rFonts w:ascii="Verdana" w:hAnsi="Verdana"/>
                <w:b/>
                <w:sz w:val="16"/>
                <w:szCs w:val="16"/>
                <w:lang w:val="en-US"/>
              </w:rPr>
              <w:t xml:space="preserve">FOURTH. </w:t>
            </w:r>
            <w:r>
              <w:rPr>
                <w:rFonts w:ascii="Verdana" w:hAnsi="Verdana"/>
                <w:sz w:val="16"/>
                <w:szCs w:val="16"/>
                <w:lang w:val="en-US"/>
              </w:rPr>
              <w:t xml:space="preserve">After this Official Mexican Standard has taken effect, the certification entities and testing laboratories, accredited and approved under the terms of the Federal Law on Metrology and Standardization can issue certificates of compliance </w:t>
            </w:r>
            <w:r w:rsidR="00E67DC2">
              <w:rPr>
                <w:rFonts w:ascii="Verdana" w:hAnsi="Verdana"/>
                <w:sz w:val="16"/>
                <w:szCs w:val="16"/>
                <w:lang w:val="en-US"/>
              </w:rPr>
              <w:t xml:space="preserve">and reports of results pursuant to the same, respectively, through those which demonstrate their compliance. </w:t>
            </w:r>
          </w:p>
        </w:tc>
      </w:tr>
      <w:tr w:rsidR="00377477" w:rsidRPr="00377477" w:rsidTr="00377477">
        <w:tc>
          <w:tcPr>
            <w:tcW w:w="4788" w:type="dxa"/>
          </w:tcPr>
          <w:p w:rsidR="00377477" w:rsidRPr="000D3F64" w:rsidRDefault="00377477" w:rsidP="003C1A55">
            <w:pPr>
              <w:pStyle w:val="ANOTACION"/>
              <w:spacing w:line="228" w:lineRule="exact"/>
              <w:rPr>
                <w:rFonts w:ascii="Verdana" w:hAnsi="Verdana"/>
                <w:sz w:val="16"/>
                <w:szCs w:val="16"/>
              </w:rPr>
            </w:pPr>
            <w:r w:rsidRPr="000D3F64">
              <w:rPr>
                <w:rFonts w:ascii="Verdana" w:hAnsi="Verdana"/>
                <w:sz w:val="16"/>
                <w:szCs w:val="16"/>
              </w:rPr>
              <w:t>TRANSITORIO</w:t>
            </w:r>
          </w:p>
        </w:tc>
        <w:tc>
          <w:tcPr>
            <w:tcW w:w="4788" w:type="dxa"/>
          </w:tcPr>
          <w:p w:rsidR="00377477" w:rsidRPr="000D3F64" w:rsidRDefault="00E67DC2" w:rsidP="003C1A55">
            <w:pPr>
              <w:pStyle w:val="ANOTACION"/>
              <w:spacing w:line="228" w:lineRule="exact"/>
              <w:rPr>
                <w:rFonts w:ascii="Verdana" w:hAnsi="Verdana"/>
                <w:sz w:val="16"/>
                <w:szCs w:val="16"/>
                <w:lang w:val="en-US"/>
              </w:rPr>
            </w:pPr>
            <w:r>
              <w:rPr>
                <w:rFonts w:ascii="Verdana" w:hAnsi="Verdana"/>
                <w:sz w:val="16"/>
                <w:szCs w:val="16"/>
                <w:lang w:val="en-US"/>
              </w:rPr>
              <w:t>TRANSITIONAL ARTICLE</w:t>
            </w:r>
          </w:p>
        </w:tc>
      </w:tr>
      <w:tr w:rsidR="00377477" w:rsidRPr="001C5657" w:rsidTr="00377477">
        <w:tc>
          <w:tcPr>
            <w:tcW w:w="4788" w:type="dxa"/>
          </w:tcPr>
          <w:p w:rsidR="00377477" w:rsidRPr="000D3F64" w:rsidRDefault="00377477" w:rsidP="003C1A55">
            <w:pPr>
              <w:pStyle w:val="Texto"/>
              <w:spacing w:line="228" w:lineRule="exact"/>
              <w:ind w:firstLine="0"/>
              <w:rPr>
                <w:rFonts w:ascii="Verdana" w:hAnsi="Verdana"/>
                <w:sz w:val="16"/>
                <w:szCs w:val="16"/>
              </w:rPr>
            </w:pPr>
            <w:r w:rsidRPr="000D3F64">
              <w:rPr>
                <w:rFonts w:ascii="Verdana" w:hAnsi="Verdana"/>
                <w:b/>
                <w:sz w:val="16"/>
                <w:szCs w:val="16"/>
              </w:rPr>
              <w:t xml:space="preserve">UNICO. </w:t>
            </w:r>
            <w:r w:rsidRPr="000D3F64">
              <w:rPr>
                <w:rFonts w:ascii="Verdana" w:hAnsi="Verdana"/>
                <w:sz w:val="16"/>
                <w:szCs w:val="16"/>
              </w:rPr>
              <w:t>El presente Acuerdo de modificación a la Norma Oficial Mexicana NOM-116-STPS-2009, Seguridad-Equipo de protección personal-Respiradores purificadores de aire de presión negativa contra partículas nocivas-Especificaciones y métodos de prueba, entrará en vigor al día siguiente de su publicación en el Diario Oficial de la Federación.</w:t>
            </w:r>
          </w:p>
        </w:tc>
        <w:tc>
          <w:tcPr>
            <w:tcW w:w="4788" w:type="dxa"/>
          </w:tcPr>
          <w:p w:rsidR="00377477" w:rsidRPr="00E67DC2" w:rsidRDefault="00E67DC2" w:rsidP="003C1A55">
            <w:pPr>
              <w:pStyle w:val="Texto"/>
              <w:spacing w:line="228" w:lineRule="exact"/>
              <w:ind w:firstLine="0"/>
              <w:rPr>
                <w:rFonts w:ascii="Verdana" w:hAnsi="Verdana"/>
                <w:sz w:val="16"/>
                <w:szCs w:val="16"/>
                <w:lang w:val="en-US"/>
              </w:rPr>
            </w:pPr>
            <w:r>
              <w:rPr>
                <w:rFonts w:ascii="Verdana" w:hAnsi="Verdana"/>
                <w:b/>
                <w:sz w:val="16"/>
                <w:szCs w:val="16"/>
                <w:lang w:val="en-US"/>
              </w:rPr>
              <w:t xml:space="preserve">SOLE ARTICLE. </w:t>
            </w:r>
            <w:r>
              <w:rPr>
                <w:rFonts w:ascii="Verdana" w:hAnsi="Verdana"/>
                <w:sz w:val="16"/>
                <w:szCs w:val="16"/>
                <w:lang w:val="en-US"/>
              </w:rPr>
              <w:t xml:space="preserve">This Agreement of modification of the Official Mexican Standard  </w:t>
            </w:r>
            <w:r w:rsidRPr="00E67DC2">
              <w:rPr>
                <w:rFonts w:ascii="Verdana" w:hAnsi="Verdana"/>
                <w:sz w:val="16"/>
                <w:szCs w:val="16"/>
                <w:lang w:val="en-US"/>
              </w:rPr>
              <w:t xml:space="preserve">NOM-116-STPS-2009, Safety – Personal protective equipment – Negative pressure air purifying respirators of </w:t>
            </w:r>
            <w:r w:rsidR="005C3AC2">
              <w:rPr>
                <w:rFonts w:ascii="Verdana" w:hAnsi="Verdana"/>
                <w:sz w:val="16"/>
                <w:szCs w:val="16"/>
                <w:lang w:val="en-US"/>
              </w:rPr>
              <w:t>noxious</w:t>
            </w:r>
            <w:r w:rsidRPr="00E67DC2">
              <w:rPr>
                <w:rFonts w:ascii="Verdana" w:hAnsi="Verdana"/>
                <w:sz w:val="16"/>
                <w:szCs w:val="16"/>
                <w:lang w:val="en-US"/>
              </w:rPr>
              <w:t xml:space="preserve"> </w:t>
            </w:r>
            <w:r w:rsidR="005C3AC2">
              <w:rPr>
                <w:rFonts w:ascii="Verdana" w:hAnsi="Verdana"/>
                <w:sz w:val="16"/>
                <w:szCs w:val="16"/>
                <w:lang w:val="en-US"/>
              </w:rPr>
              <w:t>particulates</w:t>
            </w:r>
            <w:r w:rsidRPr="00E67DC2">
              <w:rPr>
                <w:rFonts w:ascii="Verdana" w:hAnsi="Verdana"/>
                <w:sz w:val="16"/>
                <w:szCs w:val="16"/>
                <w:lang w:val="en-US"/>
              </w:rPr>
              <w:t xml:space="preserve"> – Specifications and testing methods</w:t>
            </w:r>
            <w:r>
              <w:rPr>
                <w:rFonts w:ascii="Verdana" w:hAnsi="Verdana"/>
                <w:sz w:val="16"/>
                <w:szCs w:val="16"/>
                <w:lang w:val="en-US"/>
              </w:rPr>
              <w:t xml:space="preserve"> will take effect on the day following its publication in the Official Daily of the Federation. </w:t>
            </w:r>
          </w:p>
        </w:tc>
      </w:tr>
      <w:tr w:rsidR="00377477" w:rsidRPr="00E67DC2" w:rsidTr="00377477">
        <w:tc>
          <w:tcPr>
            <w:tcW w:w="4788" w:type="dxa"/>
          </w:tcPr>
          <w:p w:rsidR="00377477" w:rsidRPr="000D3F64" w:rsidRDefault="00377477" w:rsidP="003C1A55">
            <w:pPr>
              <w:pStyle w:val="Texto"/>
              <w:spacing w:line="228" w:lineRule="exact"/>
              <w:ind w:firstLine="0"/>
              <w:rPr>
                <w:rFonts w:ascii="Verdana" w:hAnsi="Verdana"/>
                <w:sz w:val="16"/>
                <w:szCs w:val="16"/>
              </w:rPr>
            </w:pPr>
            <w:r w:rsidRPr="000D3F64">
              <w:rPr>
                <w:rFonts w:ascii="Verdana" w:hAnsi="Verdana"/>
                <w:sz w:val="16"/>
                <w:szCs w:val="16"/>
              </w:rPr>
              <w:t xml:space="preserve">México, Distrito Federal, a los quince días del mes de diciembre de dos mil diez.- El Secretario del Trabajo y Previsión Social, </w:t>
            </w:r>
            <w:r w:rsidRPr="000D3F64">
              <w:rPr>
                <w:rFonts w:ascii="Verdana" w:hAnsi="Verdana"/>
                <w:b/>
                <w:sz w:val="16"/>
                <w:szCs w:val="16"/>
              </w:rPr>
              <w:t>Javier Lozano Alarcón</w:t>
            </w:r>
            <w:r w:rsidRPr="000D3F64">
              <w:rPr>
                <w:rFonts w:ascii="Verdana" w:hAnsi="Verdana"/>
                <w:sz w:val="16"/>
                <w:szCs w:val="16"/>
              </w:rPr>
              <w:t>.- Rúbrica.</w:t>
            </w:r>
          </w:p>
        </w:tc>
        <w:tc>
          <w:tcPr>
            <w:tcW w:w="4788" w:type="dxa"/>
          </w:tcPr>
          <w:p w:rsidR="00377477" w:rsidRPr="00E67DC2" w:rsidRDefault="00E67DC2" w:rsidP="003C1A55">
            <w:pPr>
              <w:pStyle w:val="Texto"/>
              <w:spacing w:line="228" w:lineRule="exact"/>
              <w:ind w:firstLine="0"/>
              <w:rPr>
                <w:rFonts w:ascii="Verdana" w:hAnsi="Verdana"/>
                <w:sz w:val="16"/>
                <w:szCs w:val="16"/>
                <w:lang w:val="en-US"/>
              </w:rPr>
            </w:pPr>
            <w:r>
              <w:rPr>
                <w:rFonts w:ascii="Verdana" w:hAnsi="Verdana"/>
                <w:sz w:val="16"/>
                <w:szCs w:val="16"/>
                <w:lang w:val="en-US"/>
              </w:rPr>
              <w:t>Mexico City, Federal District, on the 15</w:t>
            </w:r>
            <w:r w:rsidRPr="00E67DC2">
              <w:rPr>
                <w:rFonts w:ascii="Verdana" w:hAnsi="Verdana"/>
                <w:sz w:val="16"/>
                <w:szCs w:val="16"/>
                <w:vertAlign w:val="superscript"/>
                <w:lang w:val="en-US"/>
              </w:rPr>
              <w:t>th</w:t>
            </w:r>
            <w:r>
              <w:rPr>
                <w:rFonts w:ascii="Verdana" w:hAnsi="Verdana"/>
                <w:sz w:val="16"/>
                <w:szCs w:val="16"/>
                <w:lang w:val="en-US"/>
              </w:rPr>
              <w:t xml:space="preserve"> day of the month of December of 2010. The Secretary of Labor and Social Welfare, </w:t>
            </w:r>
            <w:r>
              <w:rPr>
                <w:rFonts w:ascii="Verdana" w:hAnsi="Verdana"/>
                <w:b/>
                <w:sz w:val="16"/>
                <w:szCs w:val="16"/>
                <w:lang w:val="en-US"/>
              </w:rPr>
              <w:t xml:space="preserve">Javier Lozano Alarcon. </w:t>
            </w:r>
            <w:r>
              <w:rPr>
                <w:rFonts w:ascii="Verdana" w:hAnsi="Verdana"/>
                <w:sz w:val="16"/>
                <w:szCs w:val="16"/>
                <w:lang w:val="en-US"/>
              </w:rPr>
              <w:t xml:space="preserve">Signed. </w:t>
            </w:r>
          </w:p>
        </w:tc>
      </w:tr>
    </w:tbl>
    <w:p w:rsidR="003318B9" w:rsidRDefault="003318B9" w:rsidP="00273772">
      <w:pPr>
        <w:pStyle w:val="Texto"/>
        <w:spacing w:line="228" w:lineRule="exact"/>
        <w:ind w:firstLine="0"/>
        <w:rPr>
          <w:b/>
          <w:lang w:val="en-US"/>
        </w:rPr>
      </w:pPr>
    </w:p>
    <w:p w:rsidR="00273772" w:rsidRDefault="00273772" w:rsidP="00273772">
      <w:pPr>
        <w:pStyle w:val="Texto"/>
        <w:spacing w:line="228" w:lineRule="exact"/>
        <w:ind w:firstLine="0"/>
        <w:rPr>
          <w:b/>
          <w:lang w:val="en-US"/>
        </w:rPr>
      </w:pPr>
    </w:p>
    <w:p w:rsidR="00273772" w:rsidRDefault="00273772" w:rsidP="00273772">
      <w:pPr>
        <w:pStyle w:val="Texto"/>
        <w:spacing w:line="228" w:lineRule="exact"/>
        <w:ind w:firstLine="0"/>
        <w:rPr>
          <w:b/>
          <w:lang w:val="en-US"/>
        </w:rPr>
      </w:pPr>
    </w:p>
    <w:p w:rsidR="00273772" w:rsidRPr="00273772" w:rsidRDefault="00273772" w:rsidP="00273772">
      <w:pPr>
        <w:rPr>
          <w:lang w:val="es-ES" w:eastAsia="es-ES"/>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273772" w:rsidRPr="00273772" w:rsidTr="00BE33CB">
        <w:tc>
          <w:tcPr>
            <w:tcW w:w="4788" w:type="dxa"/>
          </w:tcPr>
          <w:p w:rsidR="00273772" w:rsidRPr="00273772" w:rsidRDefault="00273772" w:rsidP="00273772">
            <w:pPr>
              <w:jc w:val="center"/>
              <w:rPr>
                <w:rFonts w:ascii="Verdana" w:hAnsi="Verdana"/>
                <w:b/>
                <w:sz w:val="16"/>
                <w:szCs w:val="16"/>
                <w:lang w:val="es-ES_tradnl"/>
              </w:rPr>
            </w:pPr>
            <w:r w:rsidRPr="00273772">
              <w:rPr>
                <w:rFonts w:ascii="Verdana" w:hAnsi="Verdana"/>
                <w:b/>
                <w:sz w:val="16"/>
                <w:szCs w:val="16"/>
                <w:lang w:val="es-ES_tradnl"/>
              </w:rPr>
              <w:t>ACUERDO DE MODIFICACIÓN PUBLICADO EN EL DOF EL 24 DE MARZO DE 2017</w:t>
            </w:r>
          </w:p>
          <w:p w:rsidR="00273772" w:rsidRPr="00273772" w:rsidRDefault="00273772" w:rsidP="00273772">
            <w:pPr>
              <w:jc w:val="center"/>
              <w:rPr>
                <w:rFonts w:ascii="Verdana" w:hAnsi="Verdana"/>
                <w:b/>
                <w:sz w:val="16"/>
                <w:szCs w:val="16"/>
                <w:lang w:val="es-ES_tradnl"/>
              </w:rPr>
            </w:pPr>
          </w:p>
          <w:p w:rsidR="00273772" w:rsidRPr="00273772" w:rsidRDefault="00273772" w:rsidP="00273772">
            <w:pPr>
              <w:jc w:val="center"/>
              <w:rPr>
                <w:rFonts w:ascii="Verdana" w:hAnsi="Verdana"/>
                <w:b/>
                <w:sz w:val="16"/>
                <w:szCs w:val="16"/>
                <w:lang w:val="es-ES_tradnl"/>
              </w:rPr>
            </w:pPr>
          </w:p>
        </w:tc>
        <w:tc>
          <w:tcPr>
            <w:tcW w:w="4788" w:type="dxa"/>
          </w:tcPr>
          <w:p w:rsidR="00273772" w:rsidRPr="00273772" w:rsidRDefault="00273772" w:rsidP="00273772">
            <w:pPr>
              <w:jc w:val="center"/>
              <w:rPr>
                <w:rFonts w:ascii="Verdana" w:hAnsi="Verdana"/>
                <w:b/>
                <w:sz w:val="16"/>
                <w:szCs w:val="16"/>
                <w:lang w:val="en-US"/>
              </w:rPr>
            </w:pPr>
            <w:r w:rsidRPr="00273772">
              <w:rPr>
                <w:rFonts w:ascii="Verdana" w:hAnsi="Verdana"/>
                <w:b/>
                <w:sz w:val="16"/>
                <w:szCs w:val="16"/>
                <w:lang w:val="en-US"/>
              </w:rPr>
              <w:t>AGREEMENT FOR MODIFICATION PUBLISHED IN THE DOF ON MARCH 24, 2017</w:t>
            </w:r>
          </w:p>
        </w:tc>
      </w:tr>
      <w:tr w:rsidR="00273772" w:rsidRPr="00273772" w:rsidTr="00BE33CB">
        <w:tc>
          <w:tcPr>
            <w:tcW w:w="4788" w:type="dxa"/>
          </w:tcPr>
          <w:p w:rsidR="00273772" w:rsidRPr="00273772" w:rsidRDefault="00273772" w:rsidP="00273772">
            <w:pPr>
              <w:jc w:val="center"/>
              <w:rPr>
                <w:rFonts w:ascii="Verdana" w:hAnsi="Verdana"/>
                <w:b/>
                <w:sz w:val="16"/>
                <w:szCs w:val="16"/>
                <w:lang w:val="es-ES_tradnl"/>
              </w:rPr>
            </w:pPr>
            <w:r w:rsidRPr="00273772">
              <w:rPr>
                <w:rFonts w:ascii="Verdana" w:hAnsi="Verdana"/>
                <w:b/>
                <w:sz w:val="16"/>
                <w:szCs w:val="16"/>
                <w:lang w:val="es-ES_tradnl"/>
              </w:rPr>
              <w:t>SECRETARIA DEL TRABAJO Y PREVISION SOCIAL</w:t>
            </w:r>
          </w:p>
          <w:p w:rsidR="00273772" w:rsidRPr="00273772" w:rsidRDefault="00273772" w:rsidP="00273772">
            <w:pPr>
              <w:jc w:val="center"/>
              <w:rPr>
                <w:rFonts w:ascii="Verdana" w:hAnsi="Verdana"/>
                <w:b/>
                <w:sz w:val="16"/>
                <w:szCs w:val="16"/>
                <w:lang w:val="es-ES_tradnl"/>
              </w:rPr>
            </w:pPr>
          </w:p>
        </w:tc>
        <w:tc>
          <w:tcPr>
            <w:tcW w:w="4788" w:type="dxa"/>
          </w:tcPr>
          <w:p w:rsidR="00273772" w:rsidRPr="00273772" w:rsidRDefault="00273772" w:rsidP="00273772">
            <w:pPr>
              <w:jc w:val="center"/>
              <w:rPr>
                <w:rFonts w:ascii="Verdana" w:hAnsi="Verdana"/>
                <w:b/>
                <w:sz w:val="16"/>
                <w:szCs w:val="16"/>
                <w:lang w:val="en-US"/>
              </w:rPr>
            </w:pPr>
            <w:r w:rsidRPr="00273772">
              <w:rPr>
                <w:rFonts w:ascii="Verdana" w:hAnsi="Verdana"/>
                <w:b/>
                <w:sz w:val="16"/>
                <w:szCs w:val="16"/>
                <w:lang w:val="en-US"/>
              </w:rPr>
              <w:t>SECRTARY OF LABOR AND SOCIAL WELFARE</w:t>
            </w:r>
          </w:p>
        </w:tc>
      </w:tr>
      <w:tr w:rsidR="00273772" w:rsidRPr="00273772" w:rsidTr="00BE33CB">
        <w:tc>
          <w:tcPr>
            <w:tcW w:w="4788" w:type="dxa"/>
          </w:tcPr>
          <w:p w:rsidR="00273772" w:rsidRPr="00273772" w:rsidRDefault="00273772" w:rsidP="00273772">
            <w:pPr>
              <w:spacing w:before="120"/>
              <w:jc w:val="both"/>
              <w:outlineLvl w:val="0"/>
              <w:rPr>
                <w:rFonts w:ascii="Verdana" w:hAnsi="Verdana"/>
                <w:b/>
                <w:sz w:val="16"/>
                <w:szCs w:val="16"/>
              </w:rPr>
            </w:pPr>
            <w:r w:rsidRPr="00273772">
              <w:rPr>
                <w:rFonts w:ascii="Verdana" w:hAnsi="Verdana"/>
                <w:b/>
                <w:sz w:val="16"/>
                <w:szCs w:val="16"/>
              </w:rPr>
              <w:t>ACUERDO de modificación a la Norma Oficial Mexicana NOM-116-STPS-2009, Seguridad-Equipo de protección personal-Respiradores purificadores de aire de presión negativa contra partículas nocivas-Especificaciones y métodos de prueba.</w:t>
            </w:r>
          </w:p>
          <w:p w:rsidR="00273772" w:rsidRPr="00273772" w:rsidRDefault="00273772" w:rsidP="00273772">
            <w:pPr>
              <w:spacing w:before="120"/>
              <w:jc w:val="both"/>
              <w:outlineLvl w:val="0"/>
              <w:rPr>
                <w:rFonts w:ascii="Verdana" w:hAnsi="Verdana"/>
                <w:b/>
                <w:sz w:val="16"/>
                <w:szCs w:val="16"/>
              </w:rPr>
            </w:pPr>
          </w:p>
        </w:tc>
        <w:tc>
          <w:tcPr>
            <w:tcW w:w="4788" w:type="dxa"/>
          </w:tcPr>
          <w:p w:rsidR="00273772" w:rsidRPr="00273772" w:rsidRDefault="00273772" w:rsidP="00273772">
            <w:pPr>
              <w:spacing w:before="120"/>
              <w:jc w:val="both"/>
              <w:outlineLvl w:val="0"/>
              <w:rPr>
                <w:rFonts w:ascii="Verdana" w:hAnsi="Verdana"/>
                <w:b/>
                <w:sz w:val="16"/>
                <w:szCs w:val="16"/>
                <w:lang w:val="en-US"/>
              </w:rPr>
            </w:pPr>
            <w:r w:rsidRPr="00273772">
              <w:rPr>
                <w:rFonts w:ascii="Verdana" w:hAnsi="Verdana"/>
                <w:b/>
                <w:sz w:val="16"/>
                <w:szCs w:val="16"/>
                <w:lang w:val="en-US"/>
              </w:rPr>
              <w:t>AGREEMENT for the modification of the Official Mexican Standard NOM-116-STPS-2009, Safety – Personal protective equipment – Anti-noxious particulate negative pressure air purifying respirators – Specifications and testing methods.</w:t>
            </w:r>
          </w:p>
        </w:tc>
      </w:tr>
      <w:tr w:rsidR="00273772" w:rsidRPr="00273772" w:rsidTr="00BE33CB">
        <w:tc>
          <w:tcPr>
            <w:tcW w:w="4788" w:type="dxa"/>
          </w:tcPr>
          <w:p w:rsidR="00273772" w:rsidRPr="00273772" w:rsidRDefault="00273772" w:rsidP="00273772">
            <w:pPr>
              <w:spacing w:after="101"/>
              <w:jc w:val="both"/>
              <w:outlineLvl w:val="1"/>
              <w:rPr>
                <w:rFonts w:ascii="Verdana" w:hAnsi="Verdana" w:cs="Arial"/>
                <w:sz w:val="16"/>
                <w:szCs w:val="16"/>
                <w:lang w:eastAsia="es-ES"/>
              </w:rPr>
            </w:pPr>
            <w:r w:rsidRPr="00273772">
              <w:rPr>
                <w:rFonts w:ascii="Verdana" w:hAnsi="Verdana" w:cs="Arial"/>
                <w:sz w:val="16"/>
                <w:szCs w:val="16"/>
                <w:lang w:eastAsia="es-ES"/>
              </w:rPr>
              <w:t>Al margen un sello con el Escudo Nacional, que dice: Estados Unidos Mexicanos.- Secretaría del Trabajo y Previsión Social.</w:t>
            </w:r>
          </w:p>
        </w:tc>
        <w:tc>
          <w:tcPr>
            <w:tcW w:w="4788" w:type="dxa"/>
          </w:tcPr>
          <w:p w:rsidR="00273772" w:rsidRPr="00273772" w:rsidRDefault="00273772" w:rsidP="00273772">
            <w:pPr>
              <w:spacing w:after="101"/>
              <w:jc w:val="both"/>
              <w:outlineLvl w:val="1"/>
              <w:rPr>
                <w:rFonts w:ascii="Verdana" w:hAnsi="Verdana" w:cs="Arial"/>
                <w:sz w:val="16"/>
                <w:szCs w:val="16"/>
                <w:lang w:val="en-US" w:eastAsia="es-ES"/>
              </w:rPr>
            </w:pPr>
            <w:r w:rsidRPr="00273772">
              <w:rPr>
                <w:rFonts w:ascii="Verdana" w:hAnsi="Verdana" w:cs="Arial"/>
                <w:sz w:val="16"/>
                <w:szCs w:val="16"/>
                <w:lang w:val="en-US" w:eastAsia="es-ES"/>
              </w:rPr>
              <w:t>In the margin a stamp with the National Seal, that says: United Mexican States.  Secretary of Labor and Social Welfare.</w:t>
            </w:r>
          </w:p>
        </w:tc>
      </w:tr>
      <w:tr w:rsidR="00273772" w:rsidRPr="00273772" w:rsidTr="00BE33CB">
        <w:tc>
          <w:tcPr>
            <w:tcW w:w="4788" w:type="dxa"/>
          </w:tcPr>
          <w:p w:rsidR="00273772" w:rsidRPr="00273772" w:rsidRDefault="00273772" w:rsidP="00273772">
            <w:pPr>
              <w:spacing w:after="101" w:line="227" w:lineRule="exact"/>
              <w:jc w:val="both"/>
              <w:rPr>
                <w:rFonts w:ascii="Verdana" w:hAnsi="Verdana" w:cs="Arial"/>
                <w:sz w:val="16"/>
                <w:szCs w:val="16"/>
                <w:lang w:val="es-ES"/>
              </w:rPr>
            </w:pPr>
            <w:r w:rsidRPr="00273772">
              <w:rPr>
                <w:rFonts w:ascii="Verdana" w:hAnsi="Verdana" w:cs="Arial"/>
                <w:b/>
                <w:sz w:val="16"/>
                <w:szCs w:val="16"/>
                <w:lang w:val="es-ES"/>
              </w:rPr>
              <w:t>JESÚS ALFONSO NAVARRETE PRIDA</w:t>
            </w:r>
            <w:r w:rsidRPr="00273772">
              <w:rPr>
                <w:rFonts w:ascii="Verdana" w:hAnsi="Verdana" w:cs="Arial"/>
                <w:sz w:val="16"/>
                <w:szCs w:val="16"/>
                <w:lang w:val="es-ES"/>
              </w:rPr>
              <w:t>, Secretario del Trabajo y Previsión Social, con fundamento en los artículos 16 y 40, fracciones I y XI, de la Ley Orgánica de la Administración Pública Federal; 512, 523, fracción I, 524 y 527, último párrafo, de la Ley Federal del Trabajo; 3o., fracción XI, 38, fracción II, 40, fracción VII, 51, párrafo segundo, y 52 de la Ley Federal sobre Metrología y Normalización; 5, fracción III, del Reglamento Federal de Seguridad y Salud en el Trabajo, y 24, fracción VI, del Reglamento Interior de la Secretaría del Trabajo y Previsión Social, y</w:t>
            </w:r>
          </w:p>
        </w:tc>
        <w:tc>
          <w:tcPr>
            <w:tcW w:w="4788" w:type="dxa"/>
          </w:tcPr>
          <w:p w:rsidR="00273772" w:rsidRPr="00273772" w:rsidRDefault="00273772" w:rsidP="00273772">
            <w:pPr>
              <w:spacing w:after="101" w:line="227" w:lineRule="exact"/>
              <w:jc w:val="both"/>
              <w:rPr>
                <w:rFonts w:ascii="Verdana" w:hAnsi="Verdana" w:cs="Arial"/>
                <w:sz w:val="16"/>
                <w:szCs w:val="16"/>
                <w:lang w:val="en-US"/>
              </w:rPr>
            </w:pPr>
            <w:r w:rsidRPr="00273772">
              <w:rPr>
                <w:rFonts w:ascii="Verdana" w:hAnsi="Verdana" w:cs="Arial"/>
                <w:b/>
                <w:sz w:val="16"/>
                <w:szCs w:val="16"/>
                <w:lang w:val="en-US"/>
              </w:rPr>
              <w:t>JESÚS ALFONSO NAVARRETE PRIDA,</w:t>
            </w:r>
            <w:r w:rsidRPr="00273772">
              <w:rPr>
                <w:rFonts w:ascii="Verdana" w:hAnsi="Verdana" w:cs="Arial"/>
                <w:sz w:val="16"/>
                <w:szCs w:val="16"/>
                <w:lang w:val="en-US"/>
              </w:rPr>
              <w:t xml:space="preserve"> Secretary of Labor and Social Welfare, based on articles 16 and 40, sections I and XI, of the Organic Law of the Federal Public Administration; 512, 523, section I, 524 and 527, last paragraph of the Federal Labor Law; 3, section XI, 38, section II, 40, section VII, 51, second paragraph, and 52 of the Federal Law on Metrology and Standardization; 5, section III of the Federal Regulation of Occupational Health and Safety, and 24, section VI of the Internal Regulation of the Secretary of Labor and Social Welfare, and</w:t>
            </w:r>
          </w:p>
        </w:tc>
      </w:tr>
      <w:tr w:rsidR="00273772" w:rsidRPr="00273772" w:rsidTr="00BE33CB">
        <w:tc>
          <w:tcPr>
            <w:tcW w:w="4788" w:type="dxa"/>
          </w:tcPr>
          <w:p w:rsidR="00273772" w:rsidRPr="00273772" w:rsidRDefault="00273772" w:rsidP="00273772">
            <w:pPr>
              <w:spacing w:before="101" w:after="101" w:line="227" w:lineRule="exact"/>
              <w:jc w:val="center"/>
              <w:rPr>
                <w:rFonts w:ascii="Verdana" w:hAnsi="Verdana"/>
                <w:b/>
                <w:sz w:val="16"/>
                <w:szCs w:val="16"/>
                <w:lang w:val="es-ES_tradnl"/>
              </w:rPr>
            </w:pPr>
            <w:r w:rsidRPr="00273772">
              <w:rPr>
                <w:rFonts w:ascii="Verdana" w:hAnsi="Verdana"/>
                <w:b/>
                <w:sz w:val="16"/>
                <w:szCs w:val="16"/>
                <w:lang w:val="es-ES_tradnl"/>
              </w:rPr>
              <w:t>CONSIDERANDO</w:t>
            </w:r>
          </w:p>
        </w:tc>
        <w:tc>
          <w:tcPr>
            <w:tcW w:w="4788" w:type="dxa"/>
          </w:tcPr>
          <w:p w:rsidR="00273772" w:rsidRPr="00273772" w:rsidRDefault="00273772" w:rsidP="00273772">
            <w:pPr>
              <w:spacing w:line="276" w:lineRule="auto"/>
              <w:jc w:val="center"/>
              <w:rPr>
                <w:rFonts w:ascii="Verdana" w:hAnsi="Verdana"/>
                <w:b/>
                <w:sz w:val="16"/>
                <w:szCs w:val="16"/>
                <w:lang w:val="en-US"/>
              </w:rPr>
            </w:pPr>
            <w:r w:rsidRPr="00273772">
              <w:rPr>
                <w:rFonts w:ascii="Verdana" w:hAnsi="Verdana"/>
                <w:b/>
                <w:sz w:val="16"/>
                <w:szCs w:val="16"/>
                <w:lang w:val="en-US" w:eastAsia="es-ES"/>
              </w:rPr>
              <w:t>CONSIDERING</w:t>
            </w:r>
          </w:p>
          <w:p w:rsidR="00273772" w:rsidRPr="00273772" w:rsidRDefault="00273772" w:rsidP="00273772">
            <w:pPr>
              <w:spacing w:before="101" w:after="101" w:line="227" w:lineRule="exact"/>
              <w:jc w:val="center"/>
              <w:rPr>
                <w:rFonts w:ascii="Verdana" w:hAnsi="Verdana"/>
                <w:b/>
                <w:sz w:val="16"/>
                <w:szCs w:val="16"/>
                <w:lang w:val="en-US"/>
              </w:rPr>
            </w:pPr>
          </w:p>
        </w:tc>
      </w:tr>
      <w:tr w:rsidR="00273772" w:rsidRPr="00273772" w:rsidTr="00BE33CB">
        <w:tc>
          <w:tcPr>
            <w:tcW w:w="4788" w:type="dxa"/>
          </w:tcPr>
          <w:p w:rsidR="00273772" w:rsidRPr="00273772" w:rsidRDefault="00273772" w:rsidP="00273772">
            <w:pPr>
              <w:spacing w:after="101" w:line="227" w:lineRule="exact"/>
              <w:jc w:val="both"/>
              <w:rPr>
                <w:rFonts w:ascii="Verdana" w:hAnsi="Verdana" w:cs="Arial"/>
                <w:sz w:val="16"/>
                <w:szCs w:val="16"/>
                <w:lang w:val="es-ES"/>
              </w:rPr>
            </w:pPr>
            <w:r w:rsidRPr="00273772">
              <w:rPr>
                <w:rFonts w:ascii="Verdana" w:hAnsi="Verdana" w:cs="Arial"/>
                <w:sz w:val="16"/>
                <w:szCs w:val="16"/>
                <w:lang w:val="es-ES"/>
              </w:rPr>
              <w:t>Que con fecha 22 de diciembre de 2009, se publicó en el Diario Oficial de la Federación la Norma Oficial Mexicana NOM-116-STPS-2009, Seguridad-Equipo de protección personal-Respiradores purificadores de aire de presión negativa contra partículas nocivas-Especificaciones y métodos de prueba, la cual tiene por objeto establecer las características, requisitos mínimos y métodos de prueba que deberán cumplir los respiradores purificadores de aire de presión negativa contra partículas nocivas presentes en el ambiente laboral, que se fabriquen, comercialicen, distribuyan e importen en el territorio nacional;</w:t>
            </w:r>
          </w:p>
        </w:tc>
        <w:tc>
          <w:tcPr>
            <w:tcW w:w="4788" w:type="dxa"/>
          </w:tcPr>
          <w:p w:rsidR="00273772" w:rsidRPr="00273772" w:rsidRDefault="00273772" w:rsidP="00273772">
            <w:pPr>
              <w:spacing w:after="101" w:line="227" w:lineRule="exact"/>
              <w:jc w:val="both"/>
              <w:rPr>
                <w:rFonts w:ascii="Verdana" w:hAnsi="Verdana" w:cs="Arial"/>
                <w:sz w:val="16"/>
                <w:szCs w:val="16"/>
                <w:lang w:val="en-US"/>
              </w:rPr>
            </w:pPr>
            <w:r w:rsidRPr="00273772">
              <w:rPr>
                <w:rFonts w:ascii="Verdana" w:hAnsi="Verdana" w:cs="Arial"/>
                <w:sz w:val="16"/>
                <w:szCs w:val="16"/>
                <w:lang w:val="en-US"/>
              </w:rPr>
              <w:t>That on the 22</w:t>
            </w:r>
            <w:r w:rsidRPr="00273772">
              <w:rPr>
                <w:rFonts w:ascii="Verdana" w:hAnsi="Verdana" w:cs="Arial"/>
                <w:sz w:val="16"/>
                <w:szCs w:val="16"/>
                <w:vertAlign w:val="superscript"/>
                <w:lang w:val="en-US"/>
              </w:rPr>
              <w:t>nd</w:t>
            </w:r>
            <w:r w:rsidRPr="00273772">
              <w:rPr>
                <w:rFonts w:ascii="Verdana" w:hAnsi="Verdana" w:cs="Arial"/>
                <w:sz w:val="16"/>
                <w:szCs w:val="16"/>
                <w:lang w:val="en-US"/>
              </w:rPr>
              <w:t xml:space="preserve"> of December of 2009, the Official Mexican Standard NOM-116-STPS-2009, Safety – Personal protective equipment – Anti-noxious particulate negative pressure air purifying respirators – Specifications and testing methods, was published in the Official Daily of the Federation, which has the purpose of establishing the characteristics, minimum requirements and testing methods that the anti-noxious particulate negative pressure air purifying respirators present in the work environment, that are manufactured, commercially distributed, distributed and imported in national territory; </w:t>
            </w:r>
          </w:p>
        </w:tc>
      </w:tr>
      <w:tr w:rsidR="00273772" w:rsidRPr="00273772" w:rsidTr="00BE33CB">
        <w:tc>
          <w:tcPr>
            <w:tcW w:w="4788" w:type="dxa"/>
          </w:tcPr>
          <w:p w:rsidR="00273772" w:rsidRPr="00273772" w:rsidRDefault="00273772" w:rsidP="00273772">
            <w:pPr>
              <w:spacing w:after="101" w:line="227" w:lineRule="exact"/>
              <w:jc w:val="both"/>
              <w:rPr>
                <w:rFonts w:ascii="Verdana" w:hAnsi="Verdana" w:cs="Arial"/>
                <w:sz w:val="16"/>
                <w:szCs w:val="16"/>
                <w:lang w:val="es-ES"/>
              </w:rPr>
            </w:pPr>
            <w:r w:rsidRPr="00273772">
              <w:rPr>
                <w:rFonts w:ascii="Verdana" w:hAnsi="Verdana" w:cs="Arial"/>
                <w:sz w:val="16"/>
                <w:szCs w:val="16"/>
                <w:lang w:val="es-ES"/>
              </w:rPr>
              <w:t>Que la fecha de entrada en vigor de la Norma Oficial Mexicana NOM-116-STPS-2009, fue el 22 de diciembre de 2010;</w:t>
            </w:r>
          </w:p>
        </w:tc>
        <w:tc>
          <w:tcPr>
            <w:tcW w:w="4788" w:type="dxa"/>
          </w:tcPr>
          <w:p w:rsidR="00273772" w:rsidRPr="00273772" w:rsidRDefault="00273772" w:rsidP="00273772">
            <w:pPr>
              <w:spacing w:after="101" w:line="227" w:lineRule="exact"/>
              <w:jc w:val="both"/>
              <w:rPr>
                <w:rFonts w:ascii="Verdana" w:hAnsi="Verdana" w:cs="Arial"/>
                <w:sz w:val="16"/>
                <w:szCs w:val="16"/>
                <w:lang w:val="en-US"/>
              </w:rPr>
            </w:pPr>
            <w:r w:rsidRPr="00273772">
              <w:rPr>
                <w:rFonts w:ascii="Verdana" w:hAnsi="Verdana" w:cs="Arial"/>
                <w:sz w:val="16"/>
                <w:szCs w:val="16"/>
                <w:lang w:val="en-US"/>
              </w:rPr>
              <w:t>That on the effective date of the Official Mexican Standard NOM-116-STPS-2009, was the 22</w:t>
            </w:r>
            <w:r w:rsidRPr="00273772">
              <w:rPr>
                <w:rFonts w:ascii="Verdana" w:hAnsi="Verdana" w:cs="Arial"/>
                <w:sz w:val="16"/>
                <w:szCs w:val="16"/>
                <w:vertAlign w:val="superscript"/>
                <w:lang w:val="en-US"/>
              </w:rPr>
              <w:t>nd</w:t>
            </w:r>
            <w:r w:rsidRPr="00273772">
              <w:rPr>
                <w:rFonts w:ascii="Verdana" w:hAnsi="Verdana" w:cs="Arial"/>
                <w:sz w:val="16"/>
                <w:szCs w:val="16"/>
                <w:lang w:val="en-US"/>
              </w:rPr>
              <w:t xml:space="preserve"> of December of 2010; </w:t>
            </w:r>
          </w:p>
        </w:tc>
      </w:tr>
      <w:tr w:rsidR="00273772" w:rsidRPr="00273772" w:rsidTr="00BE33CB">
        <w:tc>
          <w:tcPr>
            <w:tcW w:w="4788" w:type="dxa"/>
          </w:tcPr>
          <w:p w:rsidR="00273772" w:rsidRPr="00273772" w:rsidRDefault="00273772" w:rsidP="00273772">
            <w:pPr>
              <w:spacing w:after="101" w:line="227" w:lineRule="exact"/>
              <w:jc w:val="both"/>
              <w:rPr>
                <w:rFonts w:ascii="Verdana" w:hAnsi="Verdana" w:cs="Arial"/>
                <w:sz w:val="16"/>
                <w:szCs w:val="16"/>
                <w:lang w:val="es-ES"/>
              </w:rPr>
            </w:pPr>
            <w:r w:rsidRPr="00273772">
              <w:rPr>
                <w:rFonts w:ascii="Verdana" w:hAnsi="Verdana" w:cs="Arial"/>
                <w:sz w:val="16"/>
                <w:szCs w:val="16"/>
                <w:lang w:val="es-ES"/>
              </w:rPr>
              <w:t>Que con fecha 24 de diciembre de 2010, se publicó en el Diario Oficial de la Federación el Acuerdo de Modificación a la Norma Oficial Mexicana NOM-116-STPS-2009, Seguridad-Equipo de protección  personal-Respiradores purificadores de aire de presión negativa contra partículas nocivas-Especificaciones y métodos de prueba, a efecto de contar con organismos de certificación y laboratorios de pruebas, acreditados y aprobados en los términos de la Ley Federal sobre Metrología y Normalización, que emitan los certificados de cumplimiento y los informes de resultados, respectivamente, que prevé la referida Norma Oficial Mexicana, por lo que se extendió el tiempo de entrada en vigor para que los respiradores purificadores de aire contra partículas nocivas comercializados dentro del territorio nacional, contaran con el certificado de cumplimiento y el informe de resultados a que se refieren los numerales 8.1.1 y 8.1.2 de esta Norma, a partir del 1o. de enero de 2012;</w:t>
            </w:r>
          </w:p>
        </w:tc>
        <w:tc>
          <w:tcPr>
            <w:tcW w:w="4788" w:type="dxa"/>
          </w:tcPr>
          <w:p w:rsidR="00273772" w:rsidRPr="00273772" w:rsidRDefault="00273772" w:rsidP="00273772">
            <w:pPr>
              <w:spacing w:after="101" w:line="227" w:lineRule="exact"/>
              <w:jc w:val="both"/>
              <w:rPr>
                <w:rFonts w:ascii="Verdana" w:hAnsi="Verdana" w:cs="Arial"/>
                <w:sz w:val="16"/>
                <w:szCs w:val="16"/>
                <w:lang w:val="en-US"/>
              </w:rPr>
            </w:pPr>
            <w:r w:rsidRPr="00273772">
              <w:rPr>
                <w:rFonts w:ascii="Verdana" w:hAnsi="Verdana" w:cs="Arial"/>
                <w:sz w:val="16"/>
                <w:szCs w:val="16"/>
                <w:lang w:val="en-US"/>
              </w:rPr>
              <w:t>That on December 24, 2010, the Agreement of Modification to the NOM-116-STPS-2009, Safety – Personal protective equipment – Anti-noxious particulate negative pressure air purifying respirators – Specifications and testing methods, was published in the Official Daily of the Federation for the purpose of having certification entities and testing laboratories, accredited and approved under the terms of the Federal Law of Metrology and Standardization that issue compliance certificates and the reports of the results respectively, detailed in the referred to Official Mexican Standard, for that reason the time before taking effect was extended so that the anti-noxious particulates air purifying respirators commercially distributed within the national territory will have the compliance certificate and the report of results referred to in numbers 8.1.1 and 8.1.2 of this Standard, from the 1</w:t>
            </w:r>
            <w:r w:rsidRPr="00273772">
              <w:rPr>
                <w:rFonts w:ascii="Verdana" w:hAnsi="Verdana" w:cs="Arial"/>
                <w:sz w:val="16"/>
                <w:szCs w:val="16"/>
                <w:vertAlign w:val="superscript"/>
                <w:lang w:val="en-US"/>
              </w:rPr>
              <w:t>st</w:t>
            </w:r>
            <w:r w:rsidRPr="00273772">
              <w:rPr>
                <w:rFonts w:ascii="Verdana" w:hAnsi="Verdana" w:cs="Arial"/>
                <w:sz w:val="16"/>
                <w:szCs w:val="16"/>
                <w:lang w:val="en-US"/>
              </w:rPr>
              <w:t xml:space="preserve"> of January of 2012;  </w:t>
            </w:r>
          </w:p>
        </w:tc>
      </w:tr>
      <w:tr w:rsidR="00273772" w:rsidRPr="00273772" w:rsidTr="00BE33CB">
        <w:tc>
          <w:tcPr>
            <w:tcW w:w="4788" w:type="dxa"/>
          </w:tcPr>
          <w:p w:rsidR="00273772" w:rsidRPr="00273772" w:rsidRDefault="00273772" w:rsidP="00273772">
            <w:pPr>
              <w:spacing w:after="101" w:line="227" w:lineRule="exact"/>
              <w:jc w:val="both"/>
              <w:rPr>
                <w:rFonts w:ascii="Verdana" w:hAnsi="Verdana" w:cs="Arial"/>
                <w:sz w:val="16"/>
                <w:szCs w:val="16"/>
                <w:lang w:val="es-ES"/>
              </w:rPr>
            </w:pPr>
            <w:r w:rsidRPr="00273772">
              <w:rPr>
                <w:rFonts w:ascii="Verdana" w:hAnsi="Verdana" w:cs="Arial"/>
                <w:sz w:val="16"/>
                <w:szCs w:val="16"/>
                <w:lang w:val="es-ES"/>
              </w:rPr>
              <w:t>Que la Norma Oficial Mexicana NOM-116-STPS-2009, aplica a todos lo respiradores purificadores de aire de presión negativa contra partículas nocivas presentes en el ambiente laboral, que se fabriquen, comercialicen, distribuyan e importen en el territorio nacional;</w:t>
            </w:r>
          </w:p>
        </w:tc>
        <w:tc>
          <w:tcPr>
            <w:tcW w:w="4788" w:type="dxa"/>
          </w:tcPr>
          <w:p w:rsidR="00273772" w:rsidRPr="00273772" w:rsidRDefault="00273772" w:rsidP="00273772">
            <w:pPr>
              <w:spacing w:after="101" w:line="227" w:lineRule="exact"/>
              <w:jc w:val="both"/>
              <w:rPr>
                <w:rFonts w:ascii="Verdana" w:hAnsi="Verdana" w:cs="Arial"/>
                <w:sz w:val="16"/>
                <w:szCs w:val="16"/>
                <w:lang w:val="en-US"/>
              </w:rPr>
            </w:pPr>
            <w:r w:rsidRPr="00273772">
              <w:rPr>
                <w:rFonts w:ascii="Verdana" w:hAnsi="Verdana" w:cs="Arial"/>
                <w:sz w:val="16"/>
                <w:szCs w:val="16"/>
                <w:lang w:val="en-US"/>
              </w:rPr>
              <w:t xml:space="preserve">That the Official Mexican Standard NOM-116-STPS-2009, applies to all the anti-noxious particulate negative pressure air purifying respirators present in the work environment that are manufactured, commercially distributed, distributed and imported into national territory; </w:t>
            </w:r>
          </w:p>
        </w:tc>
      </w:tr>
      <w:tr w:rsidR="00273772" w:rsidRPr="00273772" w:rsidTr="00BE33CB">
        <w:tc>
          <w:tcPr>
            <w:tcW w:w="4788" w:type="dxa"/>
          </w:tcPr>
          <w:p w:rsidR="00273772" w:rsidRPr="00273772" w:rsidRDefault="00273772" w:rsidP="00273772">
            <w:pPr>
              <w:spacing w:after="101" w:line="227" w:lineRule="exact"/>
              <w:jc w:val="both"/>
              <w:rPr>
                <w:rFonts w:ascii="Verdana" w:hAnsi="Verdana" w:cs="Arial"/>
                <w:sz w:val="16"/>
                <w:szCs w:val="16"/>
                <w:lang w:val="es-ES"/>
              </w:rPr>
            </w:pPr>
            <w:r w:rsidRPr="00273772">
              <w:rPr>
                <w:rFonts w:ascii="Verdana" w:hAnsi="Verdana" w:cs="Arial"/>
                <w:sz w:val="16"/>
                <w:szCs w:val="16"/>
                <w:lang w:val="es-ES"/>
              </w:rPr>
              <w:t>Que la NOM-116-STPS-2009, permite realizar la certificación de los respiradores por modelo o por familia de modelos, a elección del solicitante, y para tal efecto, considera como familia a aquellos modelos con: la misma marca; la misma clase de respirador; mismo país de origen; misma pieza facial; pieza bucal, capucha o casco; mismo filtro; mismas válvulas de exhalación e inhalación, y mismo tubo de respiración;</w:t>
            </w:r>
          </w:p>
        </w:tc>
        <w:tc>
          <w:tcPr>
            <w:tcW w:w="4788" w:type="dxa"/>
          </w:tcPr>
          <w:p w:rsidR="00273772" w:rsidRPr="00273772" w:rsidRDefault="00273772" w:rsidP="00273772">
            <w:pPr>
              <w:spacing w:after="101" w:line="227" w:lineRule="exact"/>
              <w:jc w:val="both"/>
              <w:rPr>
                <w:rFonts w:ascii="Verdana" w:hAnsi="Verdana" w:cs="Arial"/>
                <w:sz w:val="16"/>
                <w:szCs w:val="16"/>
                <w:lang w:val="en-US"/>
              </w:rPr>
            </w:pPr>
            <w:r w:rsidRPr="00273772">
              <w:rPr>
                <w:rFonts w:ascii="Verdana" w:hAnsi="Verdana" w:cs="Arial"/>
                <w:sz w:val="16"/>
                <w:szCs w:val="16"/>
                <w:lang w:val="en-US"/>
              </w:rPr>
              <w:t xml:space="preserve">That the NOM-116-STPS-2009, permits certifying the respirators by model or by family of models, at the choice of the applicant, and for such purpose, considers as family those models with: the same trademark; the same class of respirator; the same country of origin; same facial piece; mouthpiece, head covering or helmet; same filter; same exhalation and inhalation valves, and the same respiration tube; </w:t>
            </w:r>
          </w:p>
        </w:tc>
      </w:tr>
      <w:tr w:rsidR="00273772" w:rsidRPr="00273772" w:rsidTr="00BE33CB">
        <w:tc>
          <w:tcPr>
            <w:tcW w:w="4788" w:type="dxa"/>
          </w:tcPr>
          <w:p w:rsidR="00273772" w:rsidRPr="00273772" w:rsidRDefault="00273772" w:rsidP="00273772">
            <w:pPr>
              <w:spacing w:after="101" w:line="227" w:lineRule="exact"/>
              <w:jc w:val="both"/>
              <w:rPr>
                <w:rFonts w:ascii="Verdana" w:hAnsi="Verdana" w:cs="Arial"/>
                <w:sz w:val="16"/>
                <w:szCs w:val="16"/>
                <w:lang w:val="es-ES"/>
              </w:rPr>
            </w:pPr>
            <w:r w:rsidRPr="00273772">
              <w:rPr>
                <w:rFonts w:ascii="Verdana" w:hAnsi="Verdana" w:cs="Arial"/>
                <w:sz w:val="16"/>
                <w:szCs w:val="16"/>
                <w:lang w:val="es-ES"/>
              </w:rPr>
              <w:t>Que de acuerdo con la NOM-116-STPS-2009, para realizar la prueba de resistencia a la penetración cuando los filtros no tienen soportes o empaquetaduras separables, las válvulas de exhalación se bloquean de tal forma que se asegura que la fuga, si está presente, no se incluya en la evaluación del nivel de resistencia a la penetración del filtro;</w:t>
            </w:r>
          </w:p>
        </w:tc>
        <w:tc>
          <w:tcPr>
            <w:tcW w:w="4788" w:type="dxa"/>
          </w:tcPr>
          <w:p w:rsidR="00273772" w:rsidRPr="00273772" w:rsidRDefault="00273772" w:rsidP="00273772">
            <w:pPr>
              <w:spacing w:after="101" w:line="227" w:lineRule="exact"/>
              <w:jc w:val="both"/>
              <w:rPr>
                <w:rFonts w:ascii="Verdana" w:hAnsi="Verdana" w:cs="Arial"/>
                <w:sz w:val="16"/>
                <w:szCs w:val="16"/>
                <w:lang w:val="en-US"/>
              </w:rPr>
            </w:pPr>
            <w:r w:rsidRPr="00273772">
              <w:rPr>
                <w:rFonts w:ascii="Verdana" w:hAnsi="Verdana" w:cs="Arial"/>
                <w:sz w:val="16"/>
                <w:szCs w:val="16"/>
                <w:lang w:val="en-US"/>
              </w:rPr>
              <w:t xml:space="preserve">That according to the NOM-116-STPS-2009, to carry out the test for resistance to penetration when the filters do not have supports or separable packaging, the exhalations valves are blocked in such a way that assures that a leak, if present, is not included in the evaluation of the level of resistance to penetration of the filter; </w:t>
            </w:r>
          </w:p>
        </w:tc>
      </w:tr>
      <w:tr w:rsidR="00273772" w:rsidRPr="00273772" w:rsidTr="00BE33CB">
        <w:tc>
          <w:tcPr>
            <w:tcW w:w="4788" w:type="dxa"/>
          </w:tcPr>
          <w:p w:rsidR="00273772" w:rsidRPr="00273772" w:rsidRDefault="00273772" w:rsidP="00273772">
            <w:pPr>
              <w:spacing w:after="101" w:line="227" w:lineRule="exact"/>
              <w:jc w:val="both"/>
              <w:rPr>
                <w:rFonts w:ascii="Verdana" w:hAnsi="Verdana" w:cs="Arial"/>
                <w:sz w:val="16"/>
                <w:szCs w:val="16"/>
                <w:lang w:val="es-ES"/>
              </w:rPr>
            </w:pPr>
            <w:r w:rsidRPr="00273772">
              <w:rPr>
                <w:rFonts w:ascii="Verdana" w:hAnsi="Verdana" w:cs="Arial"/>
                <w:sz w:val="16"/>
                <w:szCs w:val="16"/>
                <w:lang w:val="es-ES"/>
              </w:rPr>
              <w:t>Que se requiere dar precisión a los criterios para realizar el agrupamiento por familias contenido en la NOM-116-STPS-2009, así como en la información necesaria para asegurar que un respirador pertenece a  una familia;</w:t>
            </w:r>
          </w:p>
        </w:tc>
        <w:tc>
          <w:tcPr>
            <w:tcW w:w="4788" w:type="dxa"/>
          </w:tcPr>
          <w:p w:rsidR="00273772" w:rsidRPr="00273772" w:rsidRDefault="00273772" w:rsidP="00273772">
            <w:pPr>
              <w:spacing w:after="101" w:line="227" w:lineRule="exact"/>
              <w:jc w:val="both"/>
              <w:rPr>
                <w:rFonts w:ascii="Verdana" w:hAnsi="Verdana" w:cs="Arial"/>
                <w:sz w:val="16"/>
                <w:szCs w:val="16"/>
                <w:lang w:val="en-US"/>
              </w:rPr>
            </w:pPr>
            <w:r w:rsidRPr="00273772">
              <w:rPr>
                <w:rFonts w:ascii="Verdana" w:hAnsi="Verdana" w:cs="Arial"/>
                <w:sz w:val="16"/>
                <w:szCs w:val="16"/>
                <w:lang w:val="en-US"/>
              </w:rPr>
              <w:t xml:space="preserve">That precision is required to be given to the criteria for performing the grouping by family content in the NOM-116-STPS-2009, as well as in the information necessary for assuring that a respirator belongs to a family; </w:t>
            </w:r>
          </w:p>
        </w:tc>
      </w:tr>
      <w:tr w:rsidR="00273772" w:rsidRPr="00273772" w:rsidTr="00BE33CB">
        <w:tc>
          <w:tcPr>
            <w:tcW w:w="4788" w:type="dxa"/>
          </w:tcPr>
          <w:p w:rsidR="00273772" w:rsidRPr="00273772" w:rsidRDefault="00273772" w:rsidP="00273772">
            <w:pPr>
              <w:spacing w:after="101" w:line="227" w:lineRule="exact"/>
              <w:jc w:val="both"/>
              <w:rPr>
                <w:rFonts w:ascii="Verdana" w:hAnsi="Verdana" w:cs="Arial"/>
                <w:sz w:val="16"/>
                <w:szCs w:val="16"/>
                <w:lang w:val="es-ES"/>
              </w:rPr>
            </w:pPr>
            <w:r w:rsidRPr="00273772">
              <w:rPr>
                <w:rFonts w:ascii="Verdana" w:hAnsi="Verdana" w:cs="Arial"/>
                <w:sz w:val="16"/>
                <w:szCs w:val="16"/>
                <w:lang w:val="es-ES"/>
              </w:rPr>
              <w:t>Que el agrupamiento por familias favorece la certificación de productos, en virtud de que reduce el tiempo y los costos, y que el desempeño de los respiradores no presenta variaciones significativas siempre que el material filtrante es el mismo, y</w:t>
            </w:r>
          </w:p>
        </w:tc>
        <w:tc>
          <w:tcPr>
            <w:tcW w:w="4788" w:type="dxa"/>
          </w:tcPr>
          <w:p w:rsidR="00273772" w:rsidRPr="00273772" w:rsidRDefault="00273772" w:rsidP="00273772">
            <w:pPr>
              <w:spacing w:after="101" w:line="227" w:lineRule="exact"/>
              <w:jc w:val="both"/>
              <w:rPr>
                <w:rFonts w:ascii="Verdana" w:hAnsi="Verdana" w:cs="Arial"/>
                <w:sz w:val="16"/>
                <w:szCs w:val="16"/>
                <w:lang w:val="en-US"/>
              </w:rPr>
            </w:pPr>
            <w:r w:rsidRPr="00273772">
              <w:rPr>
                <w:rFonts w:ascii="Verdana" w:hAnsi="Verdana" w:cs="Arial"/>
                <w:sz w:val="16"/>
                <w:szCs w:val="16"/>
                <w:lang w:val="en-US"/>
              </w:rPr>
              <w:t xml:space="preserve">That the grouping of families favors the certification of products, by virtue of reducing time and costs, and that the performance of the respirators does not present significant variations provided the filtering material is the same, and </w:t>
            </w:r>
          </w:p>
        </w:tc>
      </w:tr>
      <w:tr w:rsidR="00273772" w:rsidRPr="00273772" w:rsidTr="00BE33CB">
        <w:tc>
          <w:tcPr>
            <w:tcW w:w="4788" w:type="dxa"/>
          </w:tcPr>
          <w:p w:rsidR="00273772" w:rsidRPr="00273772" w:rsidRDefault="00273772" w:rsidP="00273772">
            <w:pPr>
              <w:spacing w:after="101" w:line="227" w:lineRule="exact"/>
              <w:jc w:val="both"/>
              <w:rPr>
                <w:rFonts w:ascii="Verdana" w:hAnsi="Verdana" w:cs="Arial"/>
                <w:sz w:val="16"/>
                <w:szCs w:val="16"/>
                <w:lang w:val="es-ES"/>
              </w:rPr>
            </w:pPr>
            <w:r w:rsidRPr="00273772">
              <w:rPr>
                <w:rFonts w:ascii="Verdana" w:hAnsi="Verdana" w:cs="Arial"/>
                <w:sz w:val="16"/>
                <w:szCs w:val="16"/>
                <w:lang w:val="es-ES"/>
              </w:rPr>
              <w:t>Que de conformidad con lo dispuesto por el artículo 51, párrafo segundo, de la Ley Federal sobre Metrología y Normalización, esta Secretaría está facultada para modificar la mencionada Norma sin seguir el procedimiento para la elaboración de normas oficiales mexicanas, en virtud de que no se pretenden crear nuevos requisitos o procedimientos, ni incorporar especificaciones más estrictas, he tenido a bien expedir  el siguiente:</w:t>
            </w:r>
          </w:p>
        </w:tc>
        <w:tc>
          <w:tcPr>
            <w:tcW w:w="4788" w:type="dxa"/>
          </w:tcPr>
          <w:p w:rsidR="00273772" w:rsidRPr="00273772" w:rsidRDefault="00273772" w:rsidP="00273772">
            <w:pPr>
              <w:spacing w:after="101" w:line="227" w:lineRule="exact"/>
              <w:jc w:val="both"/>
              <w:rPr>
                <w:rFonts w:ascii="Verdana" w:hAnsi="Verdana" w:cs="Arial"/>
                <w:sz w:val="16"/>
                <w:szCs w:val="16"/>
                <w:lang w:val="en-US"/>
              </w:rPr>
            </w:pPr>
            <w:r w:rsidRPr="00273772">
              <w:rPr>
                <w:rFonts w:ascii="Verdana" w:hAnsi="Verdana" w:cs="Arial"/>
                <w:sz w:val="16"/>
                <w:szCs w:val="16"/>
                <w:lang w:val="en-US"/>
              </w:rPr>
              <w:t xml:space="preserve">That pursuant to the provision in article 51, second paragraph, of the Federal Law of Metrology and Standardization, this Secretary is empowered to modify the aforementioned Standard without following the procedure for the preparation of Official Mexican Standards, because they are not intended to create new requirements or procedures, nor to incorporate stricter specifications, I have seen fit to issue the following:  </w:t>
            </w:r>
          </w:p>
        </w:tc>
      </w:tr>
      <w:tr w:rsidR="00273772" w:rsidRPr="00273772" w:rsidTr="00BE33CB">
        <w:tc>
          <w:tcPr>
            <w:tcW w:w="4788" w:type="dxa"/>
          </w:tcPr>
          <w:p w:rsidR="00273772" w:rsidRPr="00273772" w:rsidRDefault="00273772" w:rsidP="00273772">
            <w:pPr>
              <w:spacing w:before="101" w:after="101" w:line="222" w:lineRule="exact"/>
              <w:jc w:val="center"/>
              <w:rPr>
                <w:rFonts w:ascii="Verdana" w:hAnsi="Verdana"/>
                <w:b/>
                <w:sz w:val="16"/>
                <w:szCs w:val="16"/>
                <w:lang w:val="es-ES_tradnl"/>
              </w:rPr>
            </w:pPr>
            <w:r w:rsidRPr="00273772">
              <w:rPr>
                <w:rFonts w:ascii="Verdana" w:hAnsi="Verdana"/>
                <w:b/>
                <w:sz w:val="16"/>
                <w:szCs w:val="16"/>
                <w:lang w:val="es-ES_tradnl"/>
              </w:rPr>
              <w:t>ACUERDO DE MODIFICACIÓN A LA NORMA OFICIAL MEXICANA NOM-116-STPS-2009, SEGURIDAD-EQUIPO DE PROTECCIÓN PERSONAL-RESPIRADORES PURIFICADORES DE AIRE DE PRESIÓN NEGATIVA CONTRA PARTÍCULAS NOCIVAS-ESPECIFICACIONES Y MÉTODOS DE PRUEBA</w:t>
            </w:r>
          </w:p>
        </w:tc>
        <w:tc>
          <w:tcPr>
            <w:tcW w:w="4788" w:type="dxa"/>
          </w:tcPr>
          <w:p w:rsidR="00273772" w:rsidRPr="00273772" w:rsidRDefault="00273772" w:rsidP="00273772">
            <w:pPr>
              <w:spacing w:before="101" w:after="101" w:line="222" w:lineRule="exact"/>
              <w:jc w:val="center"/>
              <w:rPr>
                <w:rFonts w:ascii="Verdana" w:hAnsi="Verdana"/>
                <w:b/>
                <w:sz w:val="16"/>
                <w:szCs w:val="16"/>
                <w:lang w:val="en-US"/>
              </w:rPr>
            </w:pPr>
            <w:r w:rsidRPr="00273772">
              <w:rPr>
                <w:rFonts w:ascii="Verdana" w:hAnsi="Verdana"/>
                <w:b/>
                <w:sz w:val="16"/>
                <w:szCs w:val="16"/>
                <w:lang w:val="en-US"/>
              </w:rPr>
              <w:t>AGREEMENT FOR THE MODIFICATION OF THE OFFICIAL MEXICAN STANDARD NOM-116-STPS-2009, SAFETY – PERSONAL PROTECTIVE EQUIPMENT – ANTI-NOXIOUS PARTICULATE NEGATIVE PRESSURE AIR PURIFYING RESPIRATORS – SPECIFICATIONS AND TESTING METHODS.</w:t>
            </w:r>
          </w:p>
        </w:tc>
      </w:tr>
      <w:tr w:rsidR="00273772" w:rsidRPr="00273772" w:rsidTr="00BE33CB">
        <w:tc>
          <w:tcPr>
            <w:tcW w:w="4788" w:type="dxa"/>
          </w:tcPr>
          <w:p w:rsidR="00273772" w:rsidRPr="00273772" w:rsidRDefault="00273772" w:rsidP="00273772">
            <w:pPr>
              <w:spacing w:after="101" w:line="222" w:lineRule="exact"/>
              <w:jc w:val="both"/>
              <w:rPr>
                <w:rFonts w:ascii="Verdana" w:hAnsi="Verdana" w:cs="Arial"/>
                <w:sz w:val="16"/>
                <w:szCs w:val="16"/>
                <w:lang w:val="es-ES"/>
              </w:rPr>
            </w:pPr>
            <w:r w:rsidRPr="00273772">
              <w:rPr>
                <w:rFonts w:ascii="Verdana" w:hAnsi="Verdana" w:cs="Arial"/>
                <w:b/>
                <w:sz w:val="16"/>
                <w:szCs w:val="16"/>
                <w:lang w:val="es-ES"/>
              </w:rPr>
              <w:t xml:space="preserve">ÚNICO. </w:t>
            </w:r>
            <w:r w:rsidRPr="00273772">
              <w:rPr>
                <w:rFonts w:ascii="Verdana" w:hAnsi="Verdana" w:cs="Arial"/>
                <w:sz w:val="16"/>
                <w:szCs w:val="16"/>
                <w:lang w:val="es-ES"/>
              </w:rPr>
              <w:t>Se agregan dos párrafos en el numeral 1 y las definiciones 3.1.13 y 3.1.14; asimismo, se modifican la Tabla 3 del numeral 6.1.3.1 y los numerales 6.1.4.2 incisos a), b) y c); 6.3 inciso c); 8.1.4 inciso d); 8.2.1 y 8.3.2 inciso a) subinciso 4) y c), y para quedar en los términos siguientes:</w:t>
            </w:r>
          </w:p>
        </w:tc>
        <w:tc>
          <w:tcPr>
            <w:tcW w:w="4788" w:type="dxa"/>
          </w:tcPr>
          <w:p w:rsidR="00273772" w:rsidRPr="00273772" w:rsidRDefault="00273772" w:rsidP="00273772">
            <w:pPr>
              <w:spacing w:after="101" w:line="222" w:lineRule="exact"/>
              <w:jc w:val="both"/>
              <w:rPr>
                <w:rFonts w:ascii="Verdana" w:hAnsi="Verdana" w:cs="Arial"/>
                <w:sz w:val="16"/>
                <w:szCs w:val="16"/>
                <w:lang w:val="en-US"/>
              </w:rPr>
            </w:pPr>
            <w:r w:rsidRPr="00273772">
              <w:rPr>
                <w:rFonts w:ascii="Verdana" w:hAnsi="Verdana" w:cs="Arial"/>
                <w:b/>
                <w:sz w:val="16"/>
                <w:szCs w:val="16"/>
                <w:lang w:val="en-US"/>
              </w:rPr>
              <w:t xml:space="preserve">SOLE. </w:t>
            </w:r>
            <w:r w:rsidRPr="00273772">
              <w:rPr>
                <w:rFonts w:ascii="Verdana" w:hAnsi="Verdana" w:cs="Arial"/>
                <w:sz w:val="16"/>
                <w:szCs w:val="16"/>
                <w:lang w:val="en-US"/>
              </w:rPr>
              <w:t xml:space="preserve">Two paragraphs are added to number 1 and the definitions 3.1.13 and 3.1.14; furthermore, the Table 3 of number 6.1.3.1 and the numbers 6.1.4.2 clauses a), b) and c); 6.3 clause c); 8.1.4 clause d); 8.2.1 and 8.3.2 clause a) sub clause 4) and c), are modified and to remain in the following terms: </w:t>
            </w:r>
          </w:p>
        </w:tc>
      </w:tr>
      <w:tr w:rsidR="00273772" w:rsidRPr="00273772" w:rsidTr="00BE33CB">
        <w:tc>
          <w:tcPr>
            <w:tcW w:w="4788" w:type="dxa"/>
          </w:tcPr>
          <w:p w:rsidR="00273772" w:rsidRPr="00273772" w:rsidRDefault="00273772" w:rsidP="00273772">
            <w:pPr>
              <w:spacing w:after="101" w:line="222" w:lineRule="exact"/>
              <w:jc w:val="both"/>
              <w:rPr>
                <w:rFonts w:ascii="Verdana" w:hAnsi="Verdana" w:cs="Arial"/>
                <w:b/>
                <w:sz w:val="16"/>
                <w:szCs w:val="16"/>
                <w:lang w:val="es-ES"/>
              </w:rPr>
            </w:pPr>
            <w:r w:rsidRPr="00273772">
              <w:rPr>
                <w:rFonts w:ascii="Verdana" w:hAnsi="Verdana" w:cs="Arial"/>
                <w:b/>
                <w:sz w:val="16"/>
                <w:szCs w:val="16"/>
                <w:lang w:val="es-ES"/>
              </w:rPr>
              <w:t>1.</w:t>
            </w:r>
            <w:r w:rsidRPr="00273772">
              <w:rPr>
                <w:rFonts w:ascii="Verdana" w:hAnsi="Verdana" w:cs="Arial"/>
                <w:b/>
                <w:sz w:val="16"/>
                <w:szCs w:val="16"/>
                <w:lang w:val="es-ES"/>
              </w:rPr>
              <w:tab/>
              <w:t>Objetivo y campo de aplicación</w:t>
            </w:r>
          </w:p>
        </w:tc>
        <w:tc>
          <w:tcPr>
            <w:tcW w:w="4788" w:type="dxa"/>
          </w:tcPr>
          <w:p w:rsidR="00273772" w:rsidRPr="00273772" w:rsidRDefault="00273772" w:rsidP="00273772">
            <w:pPr>
              <w:spacing w:after="101" w:line="222" w:lineRule="exact"/>
              <w:jc w:val="both"/>
              <w:rPr>
                <w:rFonts w:ascii="Verdana" w:hAnsi="Verdana" w:cs="Arial"/>
                <w:b/>
                <w:sz w:val="16"/>
                <w:szCs w:val="16"/>
                <w:lang w:val="en-US"/>
              </w:rPr>
            </w:pPr>
            <w:r w:rsidRPr="00273772">
              <w:rPr>
                <w:rFonts w:ascii="Verdana" w:hAnsi="Verdana" w:cs="Arial"/>
                <w:b/>
                <w:sz w:val="16"/>
                <w:szCs w:val="16"/>
                <w:lang w:val="en-US"/>
              </w:rPr>
              <w:t>1. Objective and field of application</w:t>
            </w:r>
          </w:p>
        </w:tc>
      </w:tr>
      <w:tr w:rsidR="00273772" w:rsidRPr="00273772" w:rsidTr="00BE33CB">
        <w:tc>
          <w:tcPr>
            <w:tcW w:w="4788" w:type="dxa"/>
          </w:tcPr>
          <w:p w:rsidR="00273772" w:rsidRPr="00273772" w:rsidRDefault="00273772" w:rsidP="00273772">
            <w:pPr>
              <w:spacing w:after="101" w:line="222" w:lineRule="exact"/>
              <w:jc w:val="both"/>
              <w:rPr>
                <w:rFonts w:ascii="Verdana" w:hAnsi="Verdana" w:cs="Arial"/>
                <w:b/>
                <w:sz w:val="16"/>
                <w:szCs w:val="16"/>
                <w:lang w:val="es-ES"/>
              </w:rPr>
            </w:pPr>
            <w:r w:rsidRPr="00273772">
              <w:rPr>
                <w:rFonts w:ascii="Verdana" w:hAnsi="Verdana" w:cs="Arial"/>
                <w:b/>
                <w:sz w:val="16"/>
                <w:szCs w:val="16"/>
                <w:lang w:val="en-US"/>
              </w:rPr>
              <w:tab/>
            </w:r>
            <w:r w:rsidRPr="00273772">
              <w:rPr>
                <w:rFonts w:ascii="Verdana" w:hAnsi="Verdana" w:cs="Arial"/>
                <w:b/>
                <w:sz w:val="16"/>
                <w:szCs w:val="16"/>
                <w:lang w:val="es-ES"/>
              </w:rPr>
              <w:t>...</w:t>
            </w:r>
          </w:p>
        </w:tc>
        <w:tc>
          <w:tcPr>
            <w:tcW w:w="4788" w:type="dxa"/>
          </w:tcPr>
          <w:p w:rsidR="00273772" w:rsidRPr="00273772" w:rsidRDefault="00273772" w:rsidP="00273772">
            <w:pPr>
              <w:spacing w:after="101" w:line="222" w:lineRule="exact"/>
              <w:jc w:val="both"/>
              <w:rPr>
                <w:rFonts w:ascii="Verdana" w:hAnsi="Verdana" w:cs="Arial"/>
                <w:b/>
                <w:sz w:val="16"/>
                <w:szCs w:val="16"/>
                <w:lang w:val="en-US"/>
              </w:rPr>
            </w:pPr>
            <w:r w:rsidRPr="00273772">
              <w:rPr>
                <w:rFonts w:ascii="Verdana" w:hAnsi="Verdana" w:cs="Arial"/>
                <w:b/>
                <w:sz w:val="16"/>
                <w:szCs w:val="16"/>
                <w:lang w:val="en-US"/>
              </w:rPr>
              <w:tab/>
              <w:t>...</w:t>
            </w:r>
          </w:p>
        </w:tc>
      </w:tr>
      <w:tr w:rsidR="00273772" w:rsidRPr="00273772" w:rsidTr="00BE33CB">
        <w:tc>
          <w:tcPr>
            <w:tcW w:w="4788" w:type="dxa"/>
          </w:tcPr>
          <w:p w:rsidR="00273772" w:rsidRPr="00273772" w:rsidRDefault="00273772" w:rsidP="00273772">
            <w:pPr>
              <w:spacing w:after="101" w:line="222" w:lineRule="exact"/>
              <w:jc w:val="both"/>
              <w:rPr>
                <w:rFonts w:ascii="Verdana" w:hAnsi="Verdana" w:cs="Arial"/>
                <w:color w:val="000000"/>
                <w:sz w:val="16"/>
                <w:szCs w:val="16"/>
                <w:lang w:val="es-ES"/>
              </w:rPr>
            </w:pPr>
            <w:r w:rsidRPr="00273772">
              <w:rPr>
                <w:rFonts w:ascii="Verdana" w:hAnsi="Verdana" w:cs="Arial"/>
                <w:color w:val="000000"/>
                <w:sz w:val="16"/>
                <w:szCs w:val="16"/>
                <w:lang w:val="es-ES"/>
              </w:rPr>
              <w:t>Esta norma no aplica para los cartuchos tipo cartucho con filtro para partículas y para gases y vapores no separable (combinado o mixto) que se utilizan en respiradores reutilizables o de mantenimiento, así como los cartuchos químicos.</w:t>
            </w:r>
          </w:p>
        </w:tc>
        <w:tc>
          <w:tcPr>
            <w:tcW w:w="4788" w:type="dxa"/>
          </w:tcPr>
          <w:p w:rsidR="00273772" w:rsidRPr="00273772" w:rsidRDefault="00273772" w:rsidP="00273772">
            <w:pPr>
              <w:spacing w:after="101" w:line="222" w:lineRule="exact"/>
              <w:jc w:val="both"/>
              <w:rPr>
                <w:rFonts w:ascii="Verdana" w:hAnsi="Verdana" w:cs="Arial"/>
                <w:color w:val="000000"/>
                <w:sz w:val="16"/>
                <w:szCs w:val="16"/>
                <w:lang w:val="en-US"/>
              </w:rPr>
            </w:pPr>
            <w:r w:rsidRPr="00273772">
              <w:rPr>
                <w:rFonts w:ascii="Verdana" w:hAnsi="Verdana" w:cs="Arial"/>
                <w:color w:val="000000"/>
                <w:sz w:val="16"/>
                <w:szCs w:val="16"/>
                <w:lang w:val="en-US"/>
              </w:rPr>
              <w:t xml:space="preserve">This Standard does not apply for the cartridges that are cartridge type with filter for particulates and for gases and non-separable vapors (combined or mixed) that are used in reusable respirators or for maintenance, as well as the chemical cartridges. </w:t>
            </w:r>
          </w:p>
        </w:tc>
      </w:tr>
      <w:tr w:rsidR="00273772" w:rsidRPr="00273772" w:rsidTr="00BE33CB">
        <w:tc>
          <w:tcPr>
            <w:tcW w:w="4788" w:type="dxa"/>
          </w:tcPr>
          <w:p w:rsidR="00273772" w:rsidRPr="00273772" w:rsidRDefault="00273772" w:rsidP="00273772">
            <w:pPr>
              <w:spacing w:after="101" w:line="222" w:lineRule="exact"/>
              <w:jc w:val="both"/>
              <w:rPr>
                <w:rFonts w:ascii="Verdana" w:hAnsi="Verdana" w:cs="Arial"/>
                <w:color w:val="000000"/>
                <w:sz w:val="16"/>
                <w:szCs w:val="16"/>
                <w:lang w:val="es-ES"/>
              </w:rPr>
            </w:pPr>
            <w:r w:rsidRPr="00273772">
              <w:rPr>
                <w:rFonts w:ascii="Verdana" w:hAnsi="Verdana" w:cs="Arial"/>
                <w:color w:val="000000"/>
                <w:sz w:val="16"/>
                <w:szCs w:val="16"/>
                <w:lang w:val="es-ES"/>
              </w:rPr>
              <w:t>La presente Norma sólo aplica a los respiradores con tubo de respiración de ventilación o presión positiva cuando éstos tienen un filtro que funcione como los filtros de presión negativa contra partículas.</w:t>
            </w:r>
          </w:p>
        </w:tc>
        <w:tc>
          <w:tcPr>
            <w:tcW w:w="4788" w:type="dxa"/>
          </w:tcPr>
          <w:p w:rsidR="00273772" w:rsidRPr="00273772" w:rsidRDefault="00273772" w:rsidP="00273772">
            <w:pPr>
              <w:spacing w:after="101" w:line="222" w:lineRule="exact"/>
              <w:jc w:val="both"/>
              <w:rPr>
                <w:rFonts w:ascii="Verdana" w:hAnsi="Verdana" w:cs="Arial"/>
                <w:color w:val="000000"/>
                <w:sz w:val="16"/>
                <w:szCs w:val="16"/>
                <w:lang w:val="en-US"/>
              </w:rPr>
            </w:pPr>
            <w:r w:rsidRPr="00273772">
              <w:rPr>
                <w:rFonts w:ascii="Verdana" w:hAnsi="Verdana" w:cs="Arial"/>
                <w:color w:val="000000"/>
                <w:sz w:val="16"/>
                <w:szCs w:val="16"/>
                <w:lang w:val="en-US"/>
              </w:rPr>
              <w:t xml:space="preserve">This Standard only applies to the respirators with a respiration ventilation tube or positive pressure when they have a filter that functions as the negative pressure anti-particulate filters. </w:t>
            </w:r>
          </w:p>
        </w:tc>
      </w:tr>
      <w:tr w:rsidR="00273772" w:rsidRPr="00273772" w:rsidTr="00BE33CB">
        <w:tc>
          <w:tcPr>
            <w:tcW w:w="4788" w:type="dxa"/>
          </w:tcPr>
          <w:p w:rsidR="00273772" w:rsidRPr="00273772" w:rsidRDefault="00273772" w:rsidP="00273772">
            <w:pPr>
              <w:spacing w:after="101" w:line="222" w:lineRule="exact"/>
              <w:jc w:val="both"/>
              <w:rPr>
                <w:rFonts w:ascii="Verdana" w:hAnsi="Verdana" w:cs="Arial"/>
                <w:b/>
                <w:color w:val="000000"/>
                <w:sz w:val="16"/>
                <w:szCs w:val="16"/>
                <w:lang w:val="es-ES"/>
              </w:rPr>
            </w:pPr>
            <w:r w:rsidRPr="00273772">
              <w:rPr>
                <w:rFonts w:ascii="Verdana" w:hAnsi="Verdana" w:cs="Arial"/>
                <w:b/>
                <w:color w:val="000000"/>
                <w:sz w:val="16"/>
                <w:szCs w:val="16"/>
                <w:lang w:val="es-ES"/>
              </w:rPr>
              <w:t>...</w:t>
            </w:r>
          </w:p>
        </w:tc>
        <w:tc>
          <w:tcPr>
            <w:tcW w:w="4788" w:type="dxa"/>
          </w:tcPr>
          <w:p w:rsidR="00273772" w:rsidRPr="00273772" w:rsidRDefault="00273772" w:rsidP="00273772">
            <w:pPr>
              <w:spacing w:after="101" w:line="222" w:lineRule="exact"/>
              <w:jc w:val="both"/>
              <w:rPr>
                <w:rFonts w:ascii="Verdana" w:hAnsi="Verdana" w:cs="Arial"/>
                <w:b/>
                <w:color w:val="000000"/>
                <w:sz w:val="16"/>
                <w:szCs w:val="16"/>
                <w:lang w:val="en-US"/>
              </w:rPr>
            </w:pPr>
            <w:r w:rsidRPr="00273772">
              <w:rPr>
                <w:rFonts w:ascii="Verdana" w:hAnsi="Verdana" w:cs="Arial"/>
                <w:b/>
                <w:color w:val="000000"/>
                <w:sz w:val="16"/>
                <w:szCs w:val="16"/>
                <w:lang w:val="en-US"/>
              </w:rPr>
              <w:t>...</w:t>
            </w:r>
          </w:p>
        </w:tc>
      </w:tr>
      <w:tr w:rsidR="00273772" w:rsidRPr="00273772" w:rsidTr="00BE33CB">
        <w:tc>
          <w:tcPr>
            <w:tcW w:w="4788" w:type="dxa"/>
          </w:tcPr>
          <w:p w:rsidR="00273772" w:rsidRPr="00273772" w:rsidRDefault="00273772" w:rsidP="00273772">
            <w:pPr>
              <w:spacing w:after="101" w:line="222" w:lineRule="exact"/>
              <w:jc w:val="both"/>
              <w:rPr>
                <w:rFonts w:ascii="Verdana" w:hAnsi="Verdana" w:cs="Arial"/>
                <w:color w:val="000000"/>
                <w:sz w:val="16"/>
                <w:szCs w:val="16"/>
                <w:lang w:val="es-ES"/>
              </w:rPr>
            </w:pPr>
            <w:r w:rsidRPr="00273772">
              <w:rPr>
                <w:rFonts w:ascii="Verdana" w:hAnsi="Verdana" w:cs="Arial"/>
                <w:b/>
                <w:color w:val="000000"/>
                <w:sz w:val="16"/>
                <w:szCs w:val="16"/>
                <w:lang w:val="es-ES"/>
              </w:rPr>
              <w:t>3.1.13</w:t>
            </w:r>
            <w:r w:rsidRPr="00273772">
              <w:rPr>
                <w:rFonts w:ascii="Verdana" w:hAnsi="Verdana" w:cs="Arial"/>
                <w:b/>
                <w:color w:val="000000"/>
                <w:sz w:val="16"/>
                <w:szCs w:val="16"/>
                <w:lang w:val="es-ES"/>
              </w:rPr>
              <w:tab/>
              <w:t>Válvula de exhalación</w:t>
            </w:r>
            <w:r w:rsidRPr="00273772">
              <w:rPr>
                <w:rFonts w:ascii="Verdana" w:hAnsi="Verdana" w:cs="Arial"/>
                <w:color w:val="000000"/>
                <w:sz w:val="16"/>
                <w:szCs w:val="16"/>
                <w:lang w:val="es-ES"/>
              </w:rPr>
              <w:t>: El elemento del respirador que permite al aire exhalado y al exceso de aire salir del respirador, lo cual facilita la exhalación y brinda una sensación de frescura y comodidad al usuario.</w:t>
            </w:r>
          </w:p>
        </w:tc>
        <w:tc>
          <w:tcPr>
            <w:tcW w:w="4788" w:type="dxa"/>
          </w:tcPr>
          <w:p w:rsidR="00273772" w:rsidRPr="00273772" w:rsidRDefault="00273772" w:rsidP="00273772">
            <w:pPr>
              <w:spacing w:after="101" w:line="222" w:lineRule="exact"/>
              <w:jc w:val="both"/>
              <w:rPr>
                <w:rFonts w:ascii="Verdana" w:hAnsi="Verdana" w:cs="Arial"/>
                <w:color w:val="000000"/>
                <w:sz w:val="16"/>
                <w:szCs w:val="16"/>
                <w:lang w:val="en-US"/>
              </w:rPr>
            </w:pPr>
            <w:r w:rsidRPr="00273772">
              <w:rPr>
                <w:rFonts w:ascii="Verdana" w:hAnsi="Verdana" w:cs="Arial"/>
                <w:b/>
                <w:color w:val="000000"/>
                <w:sz w:val="16"/>
                <w:szCs w:val="16"/>
                <w:lang w:val="en-US"/>
              </w:rPr>
              <w:t xml:space="preserve">3.1.13 Exhalation valve: </w:t>
            </w:r>
            <w:r w:rsidRPr="00273772">
              <w:rPr>
                <w:rFonts w:ascii="Verdana" w:hAnsi="Verdana" w:cs="Arial"/>
                <w:color w:val="000000"/>
                <w:sz w:val="16"/>
                <w:szCs w:val="16"/>
                <w:lang w:val="en-US"/>
              </w:rPr>
              <w:t xml:space="preserve">The element of the respirator that permits the exhaled air and the excess air to leave the respirator, which facilitates the exhalation and brings a sensation of freshness and comfort to the user. </w:t>
            </w:r>
          </w:p>
        </w:tc>
      </w:tr>
      <w:tr w:rsidR="00273772" w:rsidRPr="00273772" w:rsidTr="00BE33CB">
        <w:tc>
          <w:tcPr>
            <w:tcW w:w="4788" w:type="dxa"/>
          </w:tcPr>
          <w:p w:rsidR="00273772" w:rsidRPr="00273772" w:rsidRDefault="00273772" w:rsidP="00273772">
            <w:pPr>
              <w:spacing w:after="101" w:line="222" w:lineRule="exact"/>
              <w:jc w:val="both"/>
              <w:rPr>
                <w:rFonts w:ascii="Verdana" w:hAnsi="Verdana" w:cs="Arial"/>
                <w:color w:val="000000"/>
                <w:sz w:val="16"/>
                <w:szCs w:val="16"/>
                <w:lang w:val="es-ES"/>
              </w:rPr>
            </w:pPr>
            <w:r w:rsidRPr="00273772">
              <w:rPr>
                <w:rFonts w:ascii="Verdana" w:hAnsi="Verdana" w:cs="Arial"/>
                <w:b/>
                <w:color w:val="000000"/>
                <w:sz w:val="16"/>
                <w:szCs w:val="16"/>
                <w:lang w:val="es-ES"/>
              </w:rPr>
              <w:t>3.1.14</w:t>
            </w:r>
            <w:r w:rsidRPr="00273772">
              <w:rPr>
                <w:rFonts w:ascii="Verdana" w:hAnsi="Verdana" w:cs="Arial"/>
                <w:color w:val="000000"/>
                <w:sz w:val="16"/>
                <w:szCs w:val="16"/>
                <w:lang w:val="es-ES"/>
              </w:rPr>
              <w:tab/>
            </w:r>
            <w:r w:rsidRPr="00273772">
              <w:rPr>
                <w:rFonts w:ascii="Verdana" w:hAnsi="Verdana" w:cs="Arial"/>
                <w:b/>
                <w:color w:val="000000"/>
                <w:sz w:val="16"/>
                <w:szCs w:val="16"/>
                <w:lang w:val="es-ES"/>
              </w:rPr>
              <w:t>Válvula de inhalación</w:t>
            </w:r>
            <w:r w:rsidRPr="00273772">
              <w:rPr>
                <w:rFonts w:ascii="Verdana" w:hAnsi="Verdana" w:cs="Arial"/>
                <w:color w:val="000000"/>
                <w:sz w:val="16"/>
                <w:szCs w:val="16"/>
                <w:lang w:val="es-ES"/>
              </w:rPr>
              <w:t>: El elemento del respirador que permite al aire entrar al respirador a través de filtro o cartucho.</w:t>
            </w:r>
          </w:p>
        </w:tc>
        <w:tc>
          <w:tcPr>
            <w:tcW w:w="4788" w:type="dxa"/>
          </w:tcPr>
          <w:p w:rsidR="00273772" w:rsidRPr="00273772" w:rsidRDefault="00273772" w:rsidP="00273772">
            <w:pPr>
              <w:spacing w:after="101" w:line="222" w:lineRule="exact"/>
              <w:jc w:val="both"/>
              <w:rPr>
                <w:rFonts w:ascii="Verdana" w:hAnsi="Verdana" w:cs="Arial"/>
                <w:color w:val="000000"/>
                <w:sz w:val="16"/>
                <w:szCs w:val="16"/>
                <w:lang w:val="en-US"/>
              </w:rPr>
            </w:pPr>
            <w:r w:rsidRPr="00273772">
              <w:rPr>
                <w:rFonts w:ascii="Verdana" w:hAnsi="Verdana" w:cs="Arial"/>
                <w:b/>
                <w:color w:val="000000"/>
                <w:sz w:val="16"/>
                <w:szCs w:val="16"/>
                <w:lang w:val="en-US"/>
              </w:rPr>
              <w:t xml:space="preserve">3.1.14 Inhalation Valve: </w:t>
            </w:r>
            <w:r w:rsidRPr="00273772">
              <w:rPr>
                <w:rFonts w:ascii="Verdana" w:hAnsi="Verdana" w:cs="Arial"/>
                <w:color w:val="000000"/>
                <w:sz w:val="16"/>
                <w:szCs w:val="16"/>
                <w:lang w:val="en-US"/>
              </w:rPr>
              <w:t xml:space="preserve">The element of the respirator that permits the air to enter the respirator through the filter or cartridge. </w:t>
            </w:r>
          </w:p>
        </w:tc>
      </w:tr>
      <w:tr w:rsidR="00273772" w:rsidRPr="00273772" w:rsidTr="00BE33CB">
        <w:tc>
          <w:tcPr>
            <w:tcW w:w="4788" w:type="dxa"/>
          </w:tcPr>
          <w:p w:rsidR="00273772" w:rsidRPr="00273772" w:rsidRDefault="00273772" w:rsidP="00273772">
            <w:pPr>
              <w:spacing w:after="101" w:line="222" w:lineRule="exact"/>
              <w:jc w:val="both"/>
              <w:rPr>
                <w:rFonts w:ascii="Verdana" w:hAnsi="Verdana" w:cs="Arial"/>
                <w:b/>
                <w:sz w:val="16"/>
                <w:szCs w:val="16"/>
                <w:lang w:val="en-US"/>
              </w:rPr>
            </w:pPr>
            <w:r w:rsidRPr="00273772">
              <w:rPr>
                <w:rFonts w:ascii="Verdana" w:hAnsi="Verdana" w:cs="Arial"/>
                <w:b/>
                <w:sz w:val="16"/>
                <w:szCs w:val="16"/>
                <w:lang w:val="en-US"/>
              </w:rPr>
              <w:t>...</w:t>
            </w:r>
          </w:p>
        </w:tc>
        <w:tc>
          <w:tcPr>
            <w:tcW w:w="4788" w:type="dxa"/>
          </w:tcPr>
          <w:p w:rsidR="00273772" w:rsidRPr="00273772" w:rsidRDefault="00273772" w:rsidP="00273772">
            <w:pPr>
              <w:spacing w:after="101" w:line="222" w:lineRule="exact"/>
              <w:jc w:val="both"/>
              <w:rPr>
                <w:rFonts w:ascii="Verdana" w:hAnsi="Verdana" w:cs="Arial"/>
                <w:b/>
                <w:sz w:val="16"/>
                <w:szCs w:val="16"/>
                <w:lang w:val="en-US"/>
              </w:rPr>
            </w:pPr>
            <w:r w:rsidRPr="00273772">
              <w:rPr>
                <w:rFonts w:ascii="Verdana" w:hAnsi="Verdana" w:cs="Arial"/>
                <w:b/>
                <w:sz w:val="16"/>
                <w:szCs w:val="16"/>
                <w:lang w:val="en-US"/>
              </w:rPr>
              <w:t>...</w:t>
            </w:r>
          </w:p>
        </w:tc>
      </w:tr>
      <w:tr w:rsidR="00273772" w:rsidRPr="00273772" w:rsidTr="00BE33CB">
        <w:tc>
          <w:tcPr>
            <w:tcW w:w="4788" w:type="dxa"/>
          </w:tcPr>
          <w:p w:rsidR="00273772" w:rsidRPr="00273772" w:rsidRDefault="00273772" w:rsidP="00273772">
            <w:pPr>
              <w:spacing w:after="101" w:line="222" w:lineRule="exact"/>
              <w:jc w:val="both"/>
              <w:rPr>
                <w:rFonts w:ascii="Verdana" w:hAnsi="Verdana" w:cs="Arial"/>
                <w:b/>
                <w:sz w:val="16"/>
                <w:szCs w:val="16"/>
                <w:lang w:val="en-US"/>
              </w:rPr>
            </w:pPr>
            <w:r w:rsidRPr="00273772">
              <w:rPr>
                <w:rFonts w:ascii="Verdana" w:hAnsi="Verdana" w:cs="Arial"/>
                <w:b/>
                <w:sz w:val="16"/>
                <w:szCs w:val="16"/>
                <w:lang w:val="en-US"/>
              </w:rPr>
              <w:t>6.1.3.1</w:t>
            </w:r>
            <w:r w:rsidRPr="00273772">
              <w:rPr>
                <w:rFonts w:ascii="Verdana" w:hAnsi="Verdana" w:cs="Arial"/>
                <w:sz w:val="16"/>
                <w:szCs w:val="16"/>
                <w:lang w:val="en-US"/>
              </w:rPr>
              <w:t xml:space="preserve"> </w:t>
            </w:r>
            <w:r w:rsidRPr="00273772">
              <w:rPr>
                <w:rFonts w:ascii="Verdana" w:hAnsi="Verdana" w:cs="Arial"/>
                <w:b/>
                <w:sz w:val="16"/>
                <w:szCs w:val="16"/>
                <w:lang w:val="en-US"/>
              </w:rPr>
              <w:t>...</w:t>
            </w:r>
          </w:p>
        </w:tc>
        <w:tc>
          <w:tcPr>
            <w:tcW w:w="4788" w:type="dxa"/>
          </w:tcPr>
          <w:p w:rsidR="00273772" w:rsidRPr="00273772" w:rsidRDefault="00273772" w:rsidP="00273772">
            <w:pPr>
              <w:spacing w:after="101" w:line="222" w:lineRule="exact"/>
              <w:jc w:val="both"/>
              <w:rPr>
                <w:rFonts w:ascii="Verdana" w:hAnsi="Verdana" w:cs="Arial"/>
                <w:b/>
                <w:sz w:val="16"/>
                <w:szCs w:val="16"/>
                <w:lang w:val="en-US"/>
              </w:rPr>
            </w:pPr>
            <w:r w:rsidRPr="00273772">
              <w:rPr>
                <w:rFonts w:ascii="Verdana" w:hAnsi="Verdana" w:cs="Arial"/>
                <w:b/>
                <w:sz w:val="16"/>
                <w:szCs w:val="16"/>
                <w:lang w:val="en-US"/>
              </w:rPr>
              <w:t>6.1.3.1 ...</w:t>
            </w:r>
          </w:p>
        </w:tc>
      </w:tr>
      <w:tr w:rsidR="00273772" w:rsidRPr="00273772" w:rsidTr="00BE33CB">
        <w:tc>
          <w:tcPr>
            <w:tcW w:w="4788" w:type="dxa"/>
          </w:tcPr>
          <w:p w:rsidR="00273772" w:rsidRPr="00273772" w:rsidRDefault="00273772" w:rsidP="00273772">
            <w:pPr>
              <w:spacing w:after="101" w:line="222" w:lineRule="exact"/>
              <w:jc w:val="both"/>
              <w:rPr>
                <w:rFonts w:ascii="Verdana" w:hAnsi="Verdana" w:cs="Arial"/>
                <w:b/>
                <w:sz w:val="16"/>
                <w:szCs w:val="16"/>
                <w:lang w:val="en-US"/>
              </w:rPr>
            </w:pPr>
            <w:r w:rsidRPr="00273772">
              <w:rPr>
                <w:rFonts w:ascii="Verdana" w:hAnsi="Verdana" w:cs="Arial"/>
                <w:b/>
                <w:sz w:val="16"/>
                <w:szCs w:val="16"/>
                <w:lang w:val="en-US"/>
              </w:rPr>
              <w:t>a)</w:t>
            </w:r>
            <w:r w:rsidRPr="00273772">
              <w:rPr>
                <w:rFonts w:ascii="Verdana" w:hAnsi="Verdana" w:cs="Arial"/>
                <w:b/>
                <w:sz w:val="16"/>
                <w:szCs w:val="16"/>
                <w:lang w:val="en-US"/>
              </w:rPr>
              <w:tab/>
              <w:t>...</w:t>
            </w:r>
          </w:p>
        </w:tc>
        <w:tc>
          <w:tcPr>
            <w:tcW w:w="4788" w:type="dxa"/>
          </w:tcPr>
          <w:p w:rsidR="00273772" w:rsidRPr="00273772" w:rsidRDefault="00273772" w:rsidP="00273772">
            <w:pPr>
              <w:spacing w:after="101" w:line="222" w:lineRule="exact"/>
              <w:jc w:val="both"/>
              <w:rPr>
                <w:rFonts w:ascii="Arial" w:hAnsi="Arial" w:cs="Arial"/>
                <w:sz w:val="18"/>
                <w:szCs w:val="20"/>
                <w:lang w:val="en-US" w:eastAsia="es-ES"/>
              </w:rPr>
            </w:pPr>
            <w:r w:rsidRPr="00273772">
              <w:rPr>
                <w:rFonts w:ascii="Verdana" w:hAnsi="Verdana" w:cs="Arial"/>
                <w:b/>
                <w:sz w:val="16"/>
                <w:szCs w:val="16"/>
                <w:lang w:val="en-US"/>
              </w:rPr>
              <w:t>a)</w:t>
            </w:r>
            <w:r w:rsidRPr="00273772">
              <w:rPr>
                <w:rFonts w:ascii="Verdana" w:hAnsi="Verdana" w:cs="Arial"/>
                <w:b/>
                <w:sz w:val="16"/>
                <w:szCs w:val="16"/>
                <w:lang w:val="en-US"/>
              </w:rPr>
              <w:tab/>
              <w:t>...</w:t>
            </w:r>
          </w:p>
        </w:tc>
      </w:tr>
      <w:tr w:rsidR="00273772" w:rsidRPr="00273772" w:rsidTr="00BE33CB">
        <w:tc>
          <w:tcPr>
            <w:tcW w:w="4788" w:type="dxa"/>
          </w:tcPr>
          <w:p w:rsidR="00273772" w:rsidRPr="00273772" w:rsidRDefault="00273772" w:rsidP="00273772">
            <w:pPr>
              <w:spacing w:after="101" w:line="222" w:lineRule="exact"/>
              <w:jc w:val="both"/>
              <w:rPr>
                <w:rFonts w:ascii="Verdana" w:hAnsi="Verdana" w:cs="Arial"/>
                <w:sz w:val="16"/>
                <w:szCs w:val="16"/>
                <w:lang w:val="en-US"/>
              </w:rPr>
            </w:pPr>
            <w:r w:rsidRPr="00273772">
              <w:rPr>
                <w:rFonts w:ascii="Verdana" w:hAnsi="Verdana" w:cs="Arial"/>
                <w:b/>
                <w:sz w:val="16"/>
                <w:szCs w:val="16"/>
                <w:lang w:val="en-US"/>
              </w:rPr>
              <w:t>b)</w:t>
            </w:r>
            <w:r w:rsidRPr="00273772">
              <w:rPr>
                <w:rFonts w:ascii="Verdana" w:hAnsi="Verdana" w:cs="Arial"/>
                <w:b/>
                <w:sz w:val="16"/>
                <w:szCs w:val="16"/>
                <w:lang w:val="en-US"/>
              </w:rPr>
              <w:tab/>
              <w:t>...</w:t>
            </w:r>
          </w:p>
        </w:tc>
        <w:tc>
          <w:tcPr>
            <w:tcW w:w="4788" w:type="dxa"/>
          </w:tcPr>
          <w:p w:rsidR="00273772" w:rsidRPr="00273772" w:rsidRDefault="00273772" w:rsidP="00273772">
            <w:pPr>
              <w:spacing w:after="101" w:line="222" w:lineRule="exact"/>
              <w:jc w:val="both"/>
              <w:rPr>
                <w:rFonts w:ascii="Verdana" w:hAnsi="Verdana" w:cs="Arial"/>
                <w:b/>
                <w:sz w:val="16"/>
                <w:szCs w:val="16"/>
                <w:lang w:val="en-US"/>
              </w:rPr>
            </w:pPr>
            <w:r w:rsidRPr="00273772">
              <w:rPr>
                <w:rFonts w:ascii="Verdana" w:hAnsi="Verdana" w:cs="Arial"/>
                <w:b/>
                <w:sz w:val="16"/>
                <w:szCs w:val="16"/>
                <w:lang w:val="en-US"/>
              </w:rPr>
              <w:t>b)</w:t>
            </w:r>
            <w:r w:rsidRPr="00273772">
              <w:rPr>
                <w:rFonts w:ascii="Verdana" w:hAnsi="Verdana" w:cs="Arial"/>
                <w:b/>
                <w:sz w:val="16"/>
                <w:szCs w:val="16"/>
                <w:lang w:val="en-US"/>
              </w:rPr>
              <w:tab/>
              <w:t>...</w:t>
            </w:r>
          </w:p>
        </w:tc>
      </w:tr>
    </w:tbl>
    <w:p w:rsidR="00273772" w:rsidRPr="00273772" w:rsidRDefault="00273772" w:rsidP="00273772">
      <w:pPr>
        <w:spacing w:after="101" w:line="222" w:lineRule="exact"/>
        <w:jc w:val="center"/>
        <w:rPr>
          <w:rFonts w:ascii="Verdana" w:hAnsi="Verdana" w:cs="Arial"/>
          <w:b/>
          <w:sz w:val="16"/>
          <w:szCs w:val="16"/>
          <w:lang w:val="es-ES"/>
        </w:rPr>
      </w:pPr>
    </w:p>
    <w:p w:rsidR="00273772" w:rsidRPr="00273772" w:rsidRDefault="00273772" w:rsidP="00273772">
      <w:pPr>
        <w:spacing w:after="101" w:line="222" w:lineRule="exact"/>
        <w:jc w:val="center"/>
        <w:rPr>
          <w:rFonts w:ascii="Verdana" w:hAnsi="Verdana" w:cs="Arial"/>
          <w:b/>
          <w:sz w:val="16"/>
          <w:szCs w:val="16"/>
          <w:lang w:val="es-ES"/>
        </w:rPr>
      </w:pPr>
    </w:p>
    <w:tbl>
      <w:tblPr>
        <w:tblW w:w="8712" w:type="dxa"/>
        <w:tblInd w:w="144" w:type="dxa"/>
        <w:tblLayout w:type="fixed"/>
        <w:tblCellMar>
          <w:left w:w="70" w:type="dxa"/>
          <w:right w:w="70" w:type="dxa"/>
        </w:tblCellMar>
        <w:tblLook w:val="0000" w:firstRow="0" w:lastRow="0" w:firstColumn="0" w:lastColumn="0" w:noHBand="0" w:noVBand="0"/>
      </w:tblPr>
      <w:tblGrid>
        <w:gridCol w:w="1407"/>
        <w:gridCol w:w="1686"/>
        <w:gridCol w:w="2528"/>
        <w:gridCol w:w="3091"/>
      </w:tblGrid>
      <w:tr w:rsidR="00273772" w:rsidRPr="00273772" w:rsidTr="00BE33CB">
        <w:tblPrEx>
          <w:tblCellMar>
            <w:top w:w="0" w:type="dxa"/>
            <w:bottom w:w="0" w:type="dxa"/>
          </w:tblCellMar>
        </w:tblPrEx>
        <w:trPr>
          <w:trHeight w:val="144"/>
        </w:trPr>
        <w:tc>
          <w:tcPr>
            <w:tcW w:w="8712" w:type="dxa"/>
            <w:gridSpan w:val="4"/>
            <w:tcBorders>
              <w:bottom w:val="single" w:sz="4" w:space="0" w:color="auto"/>
            </w:tcBorders>
            <w:noWrap/>
            <w:vAlign w:val="center"/>
          </w:tcPr>
          <w:p w:rsidR="00273772" w:rsidRPr="00273772" w:rsidRDefault="00273772" w:rsidP="00273772">
            <w:pPr>
              <w:spacing w:after="101" w:line="222" w:lineRule="exact"/>
              <w:jc w:val="center"/>
              <w:rPr>
                <w:rFonts w:ascii="Verdana" w:hAnsi="Verdana" w:cs="Arial"/>
                <w:b/>
                <w:sz w:val="16"/>
                <w:szCs w:val="16"/>
                <w:lang w:val="es-ES"/>
              </w:rPr>
            </w:pPr>
            <w:r w:rsidRPr="00273772">
              <w:rPr>
                <w:rFonts w:ascii="Verdana" w:hAnsi="Verdana" w:cs="Arial"/>
                <w:b/>
                <w:sz w:val="16"/>
                <w:szCs w:val="16"/>
                <w:lang w:val="es-ES"/>
              </w:rPr>
              <w:t>Tabla 3</w:t>
            </w:r>
          </w:p>
          <w:p w:rsidR="00273772" w:rsidRPr="00273772" w:rsidRDefault="00273772" w:rsidP="00273772">
            <w:pPr>
              <w:spacing w:after="101" w:line="222" w:lineRule="exact"/>
              <w:jc w:val="center"/>
              <w:rPr>
                <w:rFonts w:ascii="Verdana" w:hAnsi="Verdana" w:cs="Arial"/>
                <w:b/>
                <w:sz w:val="16"/>
                <w:szCs w:val="16"/>
                <w:lang w:val="es-ES"/>
              </w:rPr>
            </w:pPr>
            <w:r w:rsidRPr="00273772">
              <w:rPr>
                <w:rFonts w:ascii="Verdana" w:hAnsi="Verdana" w:cs="Arial"/>
                <w:b/>
                <w:sz w:val="16"/>
                <w:szCs w:val="16"/>
                <w:lang w:val="es-ES"/>
              </w:rPr>
              <w:t>Muestreo</w:t>
            </w:r>
          </w:p>
        </w:tc>
      </w:tr>
      <w:tr w:rsidR="00273772" w:rsidRPr="00273772" w:rsidTr="00BE33CB">
        <w:tblPrEx>
          <w:tblCellMar>
            <w:top w:w="0" w:type="dxa"/>
            <w:bottom w:w="0" w:type="dxa"/>
          </w:tblCellMar>
        </w:tblPrEx>
        <w:trPr>
          <w:trHeight w:val="144"/>
        </w:trPr>
        <w:tc>
          <w:tcPr>
            <w:tcW w:w="1407" w:type="dxa"/>
            <w:tcBorders>
              <w:top w:val="single" w:sz="4" w:space="0" w:color="auto"/>
              <w:left w:val="single" w:sz="4" w:space="0" w:color="auto"/>
              <w:bottom w:val="single" w:sz="4" w:space="0" w:color="auto"/>
              <w:right w:val="single" w:sz="4" w:space="0" w:color="auto"/>
            </w:tcBorders>
            <w:noWrap/>
            <w:vAlign w:val="center"/>
          </w:tcPr>
          <w:p w:rsidR="00273772" w:rsidRPr="00273772" w:rsidRDefault="00273772" w:rsidP="00273772">
            <w:pPr>
              <w:spacing w:after="101" w:line="222" w:lineRule="exact"/>
              <w:jc w:val="center"/>
              <w:rPr>
                <w:rFonts w:ascii="Verdana" w:hAnsi="Verdana" w:cs="Arial"/>
                <w:b/>
                <w:sz w:val="16"/>
                <w:szCs w:val="16"/>
                <w:lang w:val="es-ES"/>
              </w:rPr>
            </w:pPr>
            <w:r w:rsidRPr="00273772">
              <w:rPr>
                <w:rFonts w:ascii="Verdana" w:hAnsi="Verdana" w:cs="Arial"/>
                <w:b/>
                <w:sz w:val="16"/>
                <w:szCs w:val="16"/>
                <w:lang w:val="es-ES"/>
              </w:rPr>
              <w:t>No. de modelos de la familia de productos</w:t>
            </w:r>
          </w:p>
        </w:tc>
        <w:tc>
          <w:tcPr>
            <w:tcW w:w="1686" w:type="dxa"/>
            <w:tcBorders>
              <w:top w:val="single" w:sz="4" w:space="0" w:color="auto"/>
              <w:left w:val="single" w:sz="4" w:space="0" w:color="auto"/>
              <w:bottom w:val="single" w:sz="4" w:space="0" w:color="auto"/>
              <w:right w:val="single" w:sz="4" w:space="0" w:color="auto"/>
            </w:tcBorders>
            <w:vAlign w:val="center"/>
          </w:tcPr>
          <w:p w:rsidR="00273772" w:rsidRPr="00273772" w:rsidRDefault="00273772" w:rsidP="00273772">
            <w:pPr>
              <w:spacing w:after="101" w:line="222" w:lineRule="exact"/>
              <w:jc w:val="center"/>
              <w:rPr>
                <w:rFonts w:ascii="Verdana" w:hAnsi="Verdana" w:cs="Arial"/>
                <w:b/>
                <w:sz w:val="16"/>
                <w:szCs w:val="16"/>
                <w:lang w:val="es-ES"/>
              </w:rPr>
            </w:pPr>
            <w:r w:rsidRPr="00273772">
              <w:rPr>
                <w:rFonts w:ascii="Verdana" w:hAnsi="Verdana" w:cs="Arial"/>
                <w:b/>
                <w:sz w:val="16"/>
                <w:szCs w:val="16"/>
                <w:lang w:val="es-ES"/>
              </w:rPr>
              <w:t>Tamaño de la muestra</w:t>
            </w:r>
          </w:p>
        </w:tc>
        <w:tc>
          <w:tcPr>
            <w:tcW w:w="2528" w:type="dxa"/>
            <w:tcBorders>
              <w:top w:val="single" w:sz="4" w:space="0" w:color="auto"/>
              <w:left w:val="single" w:sz="4" w:space="0" w:color="auto"/>
              <w:bottom w:val="single" w:sz="4" w:space="0" w:color="auto"/>
              <w:right w:val="single" w:sz="4" w:space="0" w:color="auto"/>
            </w:tcBorders>
            <w:vAlign w:val="center"/>
          </w:tcPr>
          <w:p w:rsidR="00273772" w:rsidRPr="00273772" w:rsidRDefault="00273772" w:rsidP="00273772">
            <w:pPr>
              <w:spacing w:after="101" w:line="222" w:lineRule="exact"/>
              <w:jc w:val="center"/>
              <w:rPr>
                <w:rFonts w:ascii="Verdana" w:hAnsi="Verdana" w:cs="Arial"/>
                <w:b/>
                <w:sz w:val="16"/>
                <w:szCs w:val="16"/>
                <w:lang w:val="es-ES"/>
              </w:rPr>
            </w:pPr>
            <w:r w:rsidRPr="00273772">
              <w:rPr>
                <w:rFonts w:ascii="Verdana" w:hAnsi="Verdana" w:cs="Arial"/>
                <w:b/>
                <w:sz w:val="16"/>
                <w:szCs w:val="16"/>
                <w:lang w:val="es-ES"/>
              </w:rPr>
              <w:t>Cantidad de productos sometidos a la prueba de resistencia a la penetración a una concentración que no exceda los 200 mg/m3 (prueba de carga)</w:t>
            </w:r>
          </w:p>
        </w:tc>
        <w:tc>
          <w:tcPr>
            <w:tcW w:w="3091" w:type="dxa"/>
            <w:tcBorders>
              <w:top w:val="single" w:sz="4" w:space="0" w:color="auto"/>
              <w:left w:val="single" w:sz="4" w:space="0" w:color="auto"/>
              <w:bottom w:val="single" w:sz="4" w:space="0" w:color="auto"/>
              <w:right w:val="single" w:sz="4" w:space="0" w:color="auto"/>
            </w:tcBorders>
            <w:vAlign w:val="center"/>
          </w:tcPr>
          <w:p w:rsidR="00273772" w:rsidRPr="00273772" w:rsidRDefault="00273772" w:rsidP="00273772">
            <w:pPr>
              <w:spacing w:after="101" w:line="222" w:lineRule="exact"/>
              <w:jc w:val="center"/>
              <w:rPr>
                <w:rFonts w:ascii="Verdana" w:hAnsi="Verdana" w:cs="Arial"/>
                <w:b/>
                <w:sz w:val="16"/>
                <w:szCs w:val="16"/>
                <w:lang w:val="es-ES"/>
              </w:rPr>
            </w:pPr>
            <w:r w:rsidRPr="00273772">
              <w:rPr>
                <w:rFonts w:ascii="Verdana" w:hAnsi="Verdana" w:cs="Arial"/>
                <w:b/>
                <w:sz w:val="16"/>
                <w:szCs w:val="16"/>
                <w:lang w:val="es-ES"/>
              </w:rPr>
              <w:t>Cantidad de productos sometidos a la prueba de resistencia a la penetración durante 60 segundos (prueba puntual)</w:t>
            </w:r>
          </w:p>
        </w:tc>
      </w:tr>
      <w:tr w:rsidR="00273772" w:rsidRPr="00273772" w:rsidTr="00BE33CB">
        <w:tblPrEx>
          <w:tblCellMar>
            <w:top w:w="0" w:type="dxa"/>
            <w:bottom w:w="0" w:type="dxa"/>
          </w:tblCellMar>
        </w:tblPrEx>
        <w:trPr>
          <w:trHeight w:val="144"/>
        </w:trPr>
        <w:tc>
          <w:tcPr>
            <w:tcW w:w="1407" w:type="dxa"/>
            <w:tcBorders>
              <w:top w:val="single" w:sz="4" w:space="0" w:color="auto"/>
              <w:left w:val="single" w:sz="6" w:space="0" w:color="auto"/>
              <w:bottom w:val="single" w:sz="6" w:space="0" w:color="auto"/>
              <w:right w:val="single" w:sz="6" w:space="0" w:color="auto"/>
            </w:tcBorders>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1</w:t>
            </w:r>
          </w:p>
        </w:tc>
        <w:tc>
          <w:tcPr>
            <w:tcW w:w="1686" w:type="dxa"/>
            <w:tcBorders>
              <w:top w:val="single" w:sz="4" w:space="0" w:color="auto"/>
              <w:left w:val="single" w:sz="6" w:space="0" w:color="auto"/>
              <w:bottom w:val="single" w:sz="6" w:space="0" w:color="auto"/>
              <w:right w:val="single" w:sz="6" w:space="0" w:color="auto"/>
            </w:tcBorders>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10</w:t>
            </w:r>
          </w:p>
        </w:tc>
        <w:tc>
          <w:tcPr>
            <w:tcW w:w="2528" w:type="dxa"/>
            <w:tcBorders>
              <w:top w:val="single" w:sz="4" w:space="0" w:color="auto"/>
              <w:left w:val="single" w:sz="6" w:space="0" w:color="auto"/>
              <w:bottom w:val="single" w:sz="6" w:space="0" w:color="auto"/>
              <w:right w:val="single" w:sz="6" w:space="0" w:color="auto"/>
            </w:tcBorders>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2</w:t>
            </w:r>
          </w:p>
        </w:tc>
        <w:tc>
          <w:tcPr>
            <w:tcW w:w="3091" w:type="dxa"/>
            <w:tcBorders>
              <w:top w:val="single" w:sz="4" w:space="0" w:color="auto"/>
              <w:left w:val="single" w:sz="6" w:space="0" w:color="auto"/>
              <w:bottom w:val="single" w:sz="6" w:space="0" w:color="auto"/>
              <w:right w:val="single" w:sz="6" w:space="0" w:color="auto"/>
            </w:tcBorders>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8</w:t>
            </w:r>
          </w:p>
        </w:tc>
      </w:tr>
      <w:tr w:rsidR="00273772" w:rsidRPr="00273772" w:rsidTr="00BE33CB">
        <w:tblPrEx>
          <w:tblCellMar>
            <w:top w:w="0" w:type="dxa"/>
            <w:bottom w:w="0" w:type="dxa"/>
          </w:tblCellMar>
        </w:tblPrEx>
        <w:trPr>
          <w:trHeight w:val="144"/>
        </w:trPr>
        <w:tc>
          <w:tcPr>
            <w:tcW w:w="1407"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2</w:t>
            </w:r>
          </w:p>
        </w:tc>
        <w:tc>
          <w:tcPr>
            <w:tcW w:w="1686"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12</w:t>
            </w:r>
          </w:p>
        </w:tc>
        <w:tc>
          <w:tcPr>
            <w:tcW w:w="2528"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2</w:t>
            </w:r>
          </w:p>
        </w:tc>
        <w:tc>
          <w:tcPr>
            <w:tcW w:w="3091"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10</w:t>
            </w:r>
          </w:p>
        </w:tc>
      </w:tr>
      <w:tr w:rsidR="00273772" w:rsidRPr="00273772" w:rsidTr="00BE33CB">
        <w:tblPrEx>
          <w:tblCellMar>
            <w:top w:w="0" w:type="dxa"/>
            <w:bottom w:w="0" w:type="dxa"/>
          </w:tblCellMar>
        </w:tblPrEx>
        <w:trPr>
          <w:trHeight w:val="144"/>
        </w:trPr>
        <w:tc>
          <w:tcPr>
            <w:tcW w:w="1407"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3</w:t>
            </w:r>
          </w:p>
        </w:tc>
        <w:tc>
          <w:tcPr>
            <w:tcW w:w="1686"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12</w:t>
            </w:r>
          </w:p>
        </w:tc>
        <w:tc>
          <w:tcPr>
            <w:tcW w:w="2528"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3</w:t>
            </w:r>
          </w:p>
        </w:tc>
        <w:tc>
          <w:tcPr>
            <w:tcW w:w="3091"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9</w:t>
            </w:r>
          </w:p>
        </w:tc>
      </w:tr>
      <w:tr w:rsidR="00273772" w:rsidRPr="00273772" w:rsidTr="00BE33CB">
        <w:tblPrEx>
          <w:tblCellMar>
            <w:top w:w="0" w:type="dxa"/>
            <w:bottom w:w="0" w:type="dxa"/>
          </w:tblCellMar>
        </w:tblPrEx>
        <w:trPr>
          <w:trHeight w:val="144"/>
        </w:trPr>
        <w:tc>
          <w:tcPr>
            <w:tcW w:w="1407"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4</w:t>
            </w:r>
          </w:p>
        </w:tc>
        <w:tc>
          <w:tcPr>
            <w:tcW w:w="1686"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12</w:t>
            </w:r>
          </w:p>
        </w:tc>
        <w:tc>
          <w:tcPr>
            <w:tcW w:w="2528"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4</w:t>
            </w:r>
          </w:p>
        </w:tc>
        <w:tc>
          <w:tcPr>
            <w:tcW w:w="3091"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8</w:t>
            </w:r>
          </w:p>
        </w:tc>
      </w:tr>
      <w:tr w:rsidR="00273772" w:rsidRPr="00273772" w:rsidTr="00BE33CB">
        <w:tblPrEx>
          <w:tblCellMar>
            <w:top w:w="0" w:type="dxa"/>
            <w:bottom w:w="0" w:type="dxa"/>
          </w:tblCellMar>
        </w:tblPrEx>
        <w:trPr>
          <w:trHeight w:val="144"/>
        </w:trPr>
        <w:tc>
          <w:tcPr>
            <w:tcW w:w="1407"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5</w:t>
            </w:r>
          </w:p>
        </w:tc>
        <w:tc>
          <w:tcPr>
            <w:tcW w:w="1686"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15</w:t>
            </w:r>
          </w:p>
        </w:tc>
        <w:tc>
          <w:tcPr>
            <w:tcW w:w="2528"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5</w:t>
            </w:r>
          </w:p>
        </w:tc>
        <w:tc>
          <w:tcPr>
            <w:tcW w:w="3091"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10</w:t>
            </w:r>
          </w:p>
        </w:tc>
      </w:tr>
      <w:tr w:rsidR="00273772" w:rsidRPr="00273772" w:rsidTr="00BE33CB">
        <w:tblPrEx>
          <w:tblCellMar>
            <w:top w:w="0" w:type="dxa"/>
            <w:bottom w:w="0" w:type="dxa"/>
          </w:tblCellMar>
        </w:tblPrEx>
        <w:trPr>
          <w:trHeight w:val="144"/>
        </w:trPr>
        <w:tc>
          <w:tcPr>
            <w:tcW w:w="1407"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6</w:t>
            </w:r>
          </w:p>
        </w:tc>
        <w:tc>
          <w:tcPr>
            <w:tcW w:w="1686"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18</w:t>
            </w:r>
          </w:p>
        </w:tc>
        <w:tc>
          <w:tcPr>
            <w:tcW w:w="2528"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6</w:t>
            </w:r>
          </w:p>
        </w:tc>
        <w:tc>
          <w:tcPr>
            <w:tcW w:w="3091"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12</w:t>
            </w:r>
          </w:p>
        </w:tc>
      </w:tr>
      <w:tr w:rsidR="00273772" w:rsidRPr="00273772" w:rsidTr="00BE33CB">
        <w:tblPrEx>
          <w:tblCellMar>
            <w:top w:w="0" w:type="dxa"/>
            <w:bottom w:w="0" w:type="dxa"/>
          </w:tblCellMar>
        </w:tblPrEx>
        <w:trPr>
          <w:trHeight w:val="144"/>
        </w:trPr>
        <w:tc>
          <w:tcPr>
            <w:tcW w:w="1407"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7</w:t>
            </w:r>
          </w:p>
        </w:tc>
        <w:tc>
          <w:tcPr>
            <w:tcW w:w="1686"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21</w:t>
            </w:r>
          </w:p>
        </w:tc>
        <w:tc>
          <w:tcPr>
            <w:tcW w:w="2528"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7</w:t>
            </w:r>
          </w:p>
        </w:tc>
        <w:tc>
          <w:tcPr>
            <w:tcW w:w="3091"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14</w:t>
            </w:r>
          </w:p>
        </w:tc>
      </w:tr>
      <w:tr w:rsidR="00273772" w:rsidRPr="00273772" w:rsidTr="00BE33CB">
        <w:tblPrEx>
          <w:tblCellMar>
            <w:top w:w="0" w:type="dxa"/>
            <w:bottom w:w="0" w:type="dxa"/>
          </w:tblCellMar>
        </w:tblPrEx>
        <w:trPr>
          <w:trHeight w:val="144"/>
        </w:trPr>
        <w:tc>
          <w:tcPr>
            <w:tcW w:w="1407"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8</w:t>
            </w:r>
          </w:p>
        </w:tc>
        <w:tc>
          <w:tcPr>
            <w:tcW w:w="1686"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24</w:t>
            </w:r>
          </w:p>
        </w:tc>
        <w:tc>
          <w:tcPr>
            <w:tcW w:w="2528"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8</w:t>
            </w:r>
          </w:p>
        </w:tc>
        <w:tc>
          <w:tcPr>
            <w:tcW w:w="3091"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16</w:t>
            </w:r>
          </w:p>
        </w:tc>
      </w:tr>
      <w:tr w:rsidR="00273772" w:rsidRPr="00273772" w:rsidTr="00BE33CB">
        <w:tblPrEx>
          <w:tblCellMar>
            <w:top w:w="0" w:type="dxa"/>
            <w:bottom w:w="0" w:type="dxa"/>
          </w:tblCellMar>
        </w:tblPrEx>
        <w:trPr>
          <w:trHeight w:val="144"/>
        </w:trPr>
        <w:tc>
          <w:tcPr>
            <w:tcW w:w="1407"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9</w:t>
            </w:r>
          </w:p>
        </w:tc>
        <w:tc>
          <w:tcPr>
            <w:tcW w:w="1686"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27</w:t>
            </w:r>
          </w:p>
        </w:tc>
        <w:tc>
          <w:tcPr>
            <w:tcW w:w="2528"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9</w:t>
            </w:r>
          </w:p>
        </w:tc>
        <w:tc>
          <w:tcPr>
            <w:tcW w:w="3091"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18</w:t>
            </w:r>
          </w:p>
        </w:tc>
      </w:tr>
      <w:tr w:rsidR="00273772" w:rsidRPr="00273772" w:rsidTr="00BE33CB">
        <w:tblPrEx>
          <w:tblCellMar>
            <w:top w:w="0" w:type="dxa"/>
            <w:bottom w:w="0" w:type="dxa"/>
          </w:tblCellMar>
        </w:tblPrEx>
        <w:trPr>
          <w:trHeight w:val="144"/>
        </w:trPr>
        <w:tc>
          <w:tcPr>
            <w:tcW w:w="1407"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10</w:t>
            </w:r>
          </w:p>
        </w:tc>
        <w:tc>
          <w:tcPr>
            <w:tcW w:w="1686"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30</w:t>
            </w:r>
          </w:p>
        </w:tc>
        <w:tc>
          <w:tcPr>
            <w:tcW w:w="2528"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10</w:t>
            </w:r>
          </w:p>
        </w:tc>
        <w:tc>
          <w:tcPr>
            <w:tcW w:w="3091"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20</w:t>
            </w:r>
          </w:p>
        </w:tc>
      </w:tr>
      <w:tr w:rsidR="00273772" w:rsidRPr="00273772" w:rsidTr="00BE33CB">
        <w:tblPrEx>
          <w:tblCellMar>
            <w:top w:w="0" w:type="dxa"/>
            <w:bottom w:w="0" w:type="dxa"/>
          </w:tblCellMar>
        </w:tblPrEx>
        <w:trPr>
          <w:trHeight w:val="144"/>
        </w:trPr>
        <w:tc>
          <w:tcPr>
            <w:tcW w:w="1407"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11</w:t>
            </w:r>
          </w:p>
        </w:tc>
        <w:tc>
          <w:tcPr>
            <w:tcW w:w="1686"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33</w:t>
            </w:r>
          </w:p>
        </w:tc>
        <w:tc>
          <w:tcPr>
            <w:tcW w:w="2528"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11</w:t>
            </w:r>
          </w:p>
        </w:tc>
        <w:tc>
          <w:tcPr>
            <w:tcW w:w="3091"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22</w:t>
            </w:r>
          </w:p>
        </w:tc>
      </w:tr>
      <w:tr w:rsidR="00273772" w:rsidRPr="00273772" w:rsidTr="00BE33CB">
        <w:tblPrEx>
          <w:tblCellMar>
            <w:top w:w="0" w:type="dxa"/>
            <w:bottom w:w="0" w:type="dxa"/>
          </w:tblCellMar>
        </w:tblPrEx>
        <w:trPr>
          <w:trHeight w:val="144"/>
        </w:trPr>
        <w:tc>
          <w:tcPr>
            <w:tcW w:w="1407"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12</w:t>
            </w:r>
          </w:p>
        </w:tc>
        <w:tc>
          <w:tcPr>
            <w:tcW w:w="1686"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36</w:t>
            </w:r>
          </w:p>
        </w:tc>
        <w:tc>
          <w:tcPr>
            <w:tcW w:w="2528"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12</w:t>
            </w:r>
          </w:p>
        </w:tc>
        <w:tc>
          <w:tcPr>
            <w:tcW w:w="3091"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24</w:t>
            </w:r>
          </w:p>
        </w:tc>
      </w:tr>
    </w:tbl>
    <w:p w:rsidR="00273772" w:rsidRPr="00273772" w:rsidRDefault="00273772" w:rsidP="00273772">
      <w:pPr>
        <w:spacing w:after="101" w:line="222" w:lineRule="exact"/>
        <w:jc w:val="both"/>
        <w:rPr>
          <w:rFonts w:ascii="Verdana" w:hAnsi="Verdana" w:cs="Arial"/>
          <w:sz w:val="16"/>
          <w:szCs w:val="16"/>
          <w:lang w:val="es-ES"/>
        </w:rPr>
      </w:pPr>
    </w:p>
    <w:p w:rsidR="00273772" w:rsidRPr="00273772" w:rsidRDefault="00273772" w:rsidP="00273772">
      <w:pPr>
        <w:spacing w:after="101" w:line="222" w:lineRule="exact"/>
        <w:jc w:val="both"/>
        <w:rPr>
          <w:rFonts w:ascii="Verdana" w:hAnsi="Verdana" w:cs="Arial"/>
          <w:sz w:val="16"/>
          <w:szCs w:val="16"/>
          <w:lang w:val="es-ES"/>
        </w:rPr>
      </w:pPr>
    </w:p>
    <w:tbl>
      <w:tblPr>
        <w:tblW w:w="8712" w:type="dxa"/>
        <w:tblInd w:w="144" w:type="dxa"/>
        <w:tblLayout w:type="fixed"/>
        <w:tblCellMar>
          <w:left w:w="70" w:type="dxa"/>
          <w:right w:w="70" w:type="dxa"/>
        </w:tblCellMar>
        <w:tblLook w:val="0000" w:firstRow="0" w:lastRow="0" w:firstColumn="0" w:lastColumn="0" w:noHBand="0" w:noVBand="0"/>
      </w:tblPr>
      <w:tblGrid>
        <w:gridCol w:w="1407"/>
        <w:gridCol w:w="1686"/>
        <w:gridCol w:w="2528"/>
        <w:gridCol w:w="3091"/>
      </w:tblGrid>
      <w:tr w:rsidR="00273772" w:rsidRPr="00273772" w:rsidTr="00BE33CB">
        <w:tblPrEx>
          <w:tblCellMar>
            <w:top w:w="0" w:type="dxa"/>
            <w:bottom w:w="0" w:type="dxa"/>
          </w:tblCellMar>
        </w:tblPrEx>
        <w:trPr>
          <w:trHeight w:val="144"/>
        </w:trPr>
        <w:tc>
          <w:tcPr>
            <w:tcW w:w="8712" w:type="dxa"/>
            <w:gridSpan w:val="4"/>
            <w:tcBorders>
              <w:bottom w:val="single" w:sz="4" w:space="0" w:color="auto"/>
            </w:tcBorders>
            <w:noWrap/>
            <w:vAlign w:val="center"/>
          </w:tcPr>
          <w:p w:rsidR="00273772" w:rsidRPr="00273772" w:rsidRDefault="00273772" w:rsidP="00273772">
            <w:pPr>
              <w:spacing w:after="101" w:line="222" w:lineRule="exact"/>
              <w:jc w:val="center"/>
              <w:rPr>
                <w:rFonts w:ascii="Verdana" w:hAnsi="Verdana" w:cs="Arial"/>
                <w:b/>
                <w:sz w:val="16"/>
                <w:szCs w:val="16"/>
                <w:lang w:val="en-US"/>
              </w:rPr>
            </w:pPr>
            <w:r w:rsidRPr="00273772">
              <w:rPr>
                <w:rFonts w:ascii="Verdana" w:hAnsi="Verdana" w:cs="Arial"/>
                <w:b/>
                <w:sz w:val="16"/>
                <w:szCs w:val="16"/>
                <w:lang w:val="en-US"/>
              </w:rPr>
              <w:t>Table 3</w:t>
            </w:r>
          </w:p>
          <w:p w:rsidR="00273772" w:rsidRPr="00273772" w:rsidRDefault="00273772" w:rsidP="00273772">
            <w:pPr>
              <w:spacing w:after="101" w:line="222" w:lineRule="exact"/>
              <w:jc w:val="center"/>
              <w:rPr>
                <w:rFonts w:ascii="Verdana" w:hAnsi="Verdana" w:cs="Arial"/>
                <w:b/>
                <w:sz w:val="16"/>
                <w:szCs w:val="16"/>
                <w:lang w:val="en-US"/>
              </w:rPr>
            </w:pPr>
            <w:r w:rsidRPr="00273772">
              <w:rPr>
                <w:rFonts w:ascii="Verdana" w:hAnsi="Verdana" w:cs="Arial"/>
                <w:b/>
                <w:sz w:val="16"/>
                <w:szCs w:val="16"/>
                <w:lang w:val="en-US"/>
              </w:rPr>
              <w:t>Sampling</w:t>
            </w:r>
          </w:p>
        </w:tc>
      </w:tr>
      <w:tr w:rsidR="00273772" w:rsidRPr="00273772" w:rsidTr="00BE33CB">
        <w:tblPrEx>
          <w:tblCellMar>
            <w:top w:w="0" w:type="dxa"/>
            <w:bottom w:w="0" w:type="dxa"/>
          </w:tblCellMar>
        </w:tblPrEx>
        <w:trPr>
          <w:trHeight w:val="144"/>
        </w:trPr>
        <w:tc>
          <w:tcPr>
            <w:tcW w:w="1407" w:type="dxa"/>
            <w:tcBorders>
              <w:top w:val="single" w:sz="4" w:space="0" w:color="auto"/>
              <w:left w:val="single" w:sz="4" w:space="0" w:color="auto"/>
              <w:bottom w:val="single" w:sz="4" w:space="0" w:color="auto"/>
              <w:right w:val="single" w:sz="4" w:space="0" w:color="auto"/>
            </w:tcBorders>
            <w:noWrap/>
            <w:vAlign w:val="center"/>
          </w:tcPr>
          <w:p w:rsidR="00273772" w:rsidRPr="00273772" w:rsidRDefault="00273772" w:rsidP="00273772">
            <w:pPr>
              <w:spacing w:after="101" w:line="222" w:lineRule="exact"/>
              <w:jc w:val="center"/>
              <w:rPr>
                <w:rFonts w:ascii="Verdana" w:hAnsi="Verdana" w:cs="Arial"/>
                <w:b/>
                <w:sz w:val="16"/>
                <w:szCs w:val="16"/>
                <w:lang w:val="en-US"/>
              </w:rPr>
            </w:pPr>
          </w:p>
          <w:p w:rsidR="00273772" w:rsidRPr="00273772" w:rsidRDefault="00273772" w:rsidP="00273772">
            <w:pPr>
              <w:spacing w:after="101" w:line="222" w:lineRule="exact"/>
              <w:jc w:val="center"/>
              <w:rPr>
                <w:rFonts w:ascii="Verdana" w:hAnsi="Verdana" w:cs="Arial"/>
                <w:b/>
                <w:sz w:val="16"/>
                <w:szCs w:val="16"/>
                <w:lang w:val="en-US"/>
              </w:rPr>
            </w:pPr>
            <w:r w:rsidRPr="00273772">
              <w:rPr>
                <w:rFonts w:ascii="Verdana" w:hAnsi="Verdana" w:cs="Arial"/>
                <w:b/>
                <w:sz w:val="16"/>
                <w:szCs w:val="16"/>
                <w:lang w:val="en-US"/>
              </w:rPr>
              <w:t>Number of models of the family of products</w:t>
            </w:r>
          </w:p>
        </w:tc>
        <w:tc>
          <w:tcPr>
            <w:tcW w:w="1686" w:type="dxa"/>
            <w:tcBorders>
              <w:top w:val="single" w:sz="4" w:space="0" w:color="auto"/>
              <w:left w:val="single" w:sz="4" w:space="0" w:color="auto"/>
              <w:bottom w:val="single" w:sz="4" w:space="0" w:color="auto"/>
              <w:right w:val="single" w:sz="4" w:space="0" w:color="auto"/>
            </w:tcBorders>
            <w:vAlign w:val="center"/>
          </w:tcPr>
          <w:p w:rsidR="00273772" w:rsidRPr="00273772" w:rsidRDefault="00273772" w:rsidP="00273772">
            <w:pPr>
              <w:spacing w:after="101" w:line="222" w:lineRule="exact"/>
              <w:jc w:val="center"/>
              <w:rPr>
                <w:rFonts w:ascii="Verdana" w:hAnsi="Verdana" w:cs="Arial"/>
                <w:b/>
                <w:sz w:val="16"/>
                <w:szCs w:val="16"/>
                <w:lang w:val="en-US"/>
              </w:rPr>
            </w:pPr>
            <w:r w:rsidRPr="00273772">
              <w:rPr>
                <w:rFonts w:ascii="Verdana" w:hAnsi="Verdana" w:cs="Arial"/>
                <w:b/>
                <w:sz w:val="16"/>
                <w:szCs w:val="16"/>
                <w:lang w:val="en-US"/>
              </w:rPr>
              <w:t>Size of the sample</w:t>
            </w:r>
          </w:p>
        </w:tc>
        <w:tc>
          <w:tcPr>
            <w:tcW w:w="2528" w:type="dxa"/>
            <w:tcBorders>
              <w:top w:val="single" w:sz="4" w:space="0" w:color="auto"/>
              <w:left w:val="single" w:sz="4" w:space="0" w:color="auto"/>
              <w:bottom w:val="single" w:sz="4" w:space="0" w:color="auto"/>
              <w:right w:val="single" w:sz="4" w:space="0" w:color="auto"/>
            </w:tcBorders>
            <w:vAlign w:val="center"/>
          </w:tcPr>
          <w:p w:rsidR="00273772" w:rsidRPr="00273772" w:rsidRDefault="00273772" w:rsidP="00273772">
            <w:pPr>
              <w:spacing w:after="101" w:line="222" w:lineRule="exact"/>
              <w:jc w:val="center"/>
              <w:rPr>
                <w:rFonts w:ascii="Verdana" w:hAnsi="Verdana" w:cs="Arial"/>
                <w:b/>
                <w:sz w:val="16"/>
                <w:szCs w:val="16"/>
                <w:lang w:val="en-US"/>
              </w:rPr>
            </w:pPr>
            <w:r w:rsidRPr="00273772">
              <w:rPr>
                <w:rFonts w:ascii="Verdana" w:hAnsi="Verdana" w:cs="Arial"/>
                <w:b/>
                <w:sz w:val="16"/>
                <w:szCs w:val="16"/>
                <w:lang w:val="en-US"/>
              </w:rPr>
              <w:t>Amount of products submitted to the testing of the resistance to penetration to a concentration that does not exceed 200 mg/m3 (load test)</w:t>
            </w:r>
          </w:p>
        </w:tc>
        <w:tc>
          <w:tcPr>
            <w:tcW w:w="3091" w:type="dxa"/>
            <w:tcBorders>
              <w:top w:val="single" w:sz="4" w:space="0" w:color="auto"/>
              <w:left w:val="single" w:sz="4" w:space="0" w:color="auto"/>
              <w:bottom w:val="single" w:sz="4" w:space="0" w:color="auto"/>
              <w:right w:val="single" w:sz="4" w:space="0" w:color="auto"/>
            </w:tcBorders>
            <w:vAlign w:val="center"/>
          </w:tcPr>
          <w:p w:rsidR="00273772" w:rsidRPr="00273772" w:rsidRDefault="00273772" w:rsidP="00273772">
            <w:pPr>
              <w:spacing w:after="101" w:line="222" w:lineRule="exact"/>
              <w:jc w:val="center"/>
              <w:rPr>
                <w:rFonts w:ascii="Verdana" w:hAnsi="Verdana" w:cs="Arial"/>
                <w:b/>
                <w:sz w:val="16"/>
                <w:szCs w:val="16"/>
                <w:lang w:val="en-US"/>
              </w:rPr>
            </w:pPr>
            <w:r w:rsidRPr="00273772">
              <w:rPr>
                <w:rFonts w:ascii="Verdana" w:hAnsi="Verdana" w:cs="Arial"/>
                <w:b/>
                <w:sz w:val="16"/>
                <w:szCs w:val="16"/>
                <w:lang w:val="en-US"/>
              </w:rPr>
              <w:t>Quantity of products submitted to the testing of resistance to penetration for 60 seconds (punctual test)</w:t>
            </w:r>
          </w:p>
        </w:tc>
      </w:tr>
      <w:tr w:rsidR="00273772" w:rsidRPr="00273772" w:rsidTr="00BE33CB">
        <w:tblPrEx>
          <w:tblCellMar>
            <w:top w:w="0" w:type="dxa"/>
            <w:bottom w:w="0" w:type="dxa"/>
          </w:tblCellMar>
        </w:tblPrEx>
        <w:trPr>
          <w:trHeight w:val="144"/>
        </w:trPr>
        <w:tc>
          <w:tcPr>
            <w:tcW w:w="1407" w:type="dxa"/>
            <w:tcBorders>
              <w:top w:val="single" w:sz="4" w:space="0" w:color="auto"/>
              <w:left w:val="single" w:sz="6" w:space="0" w:color="auto"/>
              <w:bottom w:val="single" w:sz="6" w:space="0" w:color="auto"/>
              <w:right w:val="single" w:sz="6" w:space="0" w:color="auto"/>
            </w:tcBorders>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1</w:t>
            </w:r>
          </w:p>
        </w:tc>
        <w:tc>
          <w:tcPr>
            <w:tcW w:w="1686" w:type="dxa"/>
            <w:tcBorders>
              <w:top w:val="single" w:sz="4" w:space="0" w:color="auto"/>
              <w:left w:val="single" w:sz="6" w:space="0" w:color="auto"/>
              <w:bottom w:val="single" w:sz="6" w:space="0" w:color="auto"/>
              <w:right w:val="single" w:sz="6" w:space="0" w:color="auto"/>
            </w:tcBorders>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10</w:t>
            </w:r>
          </w:p>
        </w:tc>
        <w:tc>
          <w:tcPr>
            <w:tcW w:w="2528" w:type="dxa"/>
            <w:tcBorders>
              <w:top w:val="single" w:sz="4" w:space="0" w:color="auto"/>
              <w:left w:val="single" w:sz="6" w:space="0" w:color="auto"/>
              <w:bottom w:val="single" w:sz="6" w:space="0" w:color="auto"/>
              <w:right w:val="single" w:sz="6" w:space="0" w:color="auto"/>
            </w:tcBorders>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2</w:t>
            </w:r>
          </w:p>
        </w:tc>
        <w:tc>
          <w:tcPr>
            <w:tcW w:w="3091" w:type="dxa"/>
            <w:tcBorders>
              <w:top w:val="single" w:sz="4" w:space="0" w:color="auto"/>
              <w:left w:val="single" w:sz="6" w:space="0" w:color="auto"/>
              <w:bottom w:val="single" w:sz="6" w:space="0" w:color="auto"/>
              <w:right w:val="single" w:sz="6" w:space="0" w:color="auto"/>
            </w:tcBorders>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8</w:t>
            </w:r>
          </w:p>
        </w:tc>
      </w:tr>
      <w:tr w:rsidR="00273772" w:rsidRPr="00273772" w:rsidTr="00BE33CB">
        <w:tblPrEx>
          <w:tblCellMar>
            <w:top w:w="0" w:type="dxa"/>
            <w:bottom w:w="0" w:type="dxa"/>
          </w:tblCellMar>
        </w:tblPrEx>
        <w:trPr>
          <w:trHeight w:val="144"/>
        </w:trPr>
        <w:tc>
          <w:tcPr>
            <w:tcW w:w="1407"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2</w:t>
            </w:r>
          </w:p>
        </w:tc>
        <w:tc>
          <w:tcPr>
            <w:tcW w:w="1686"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12</w:t>
            </w:r>
          </w:p>
        </w:tc>
        <w:tc>
          <w:tcPr>
            <w:tcW w:w="2528"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2</w:t>
            </w:r>
          </w:p>
        </w:tc>
        <w:tc>
          <w:tcPr>
            <w:tcW w:w="3091"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10</w:t>
            </w:r>
          </w:p>
        </w:tc>
      </w:tr>
      <w:tr w:rsidR="00273772" w:rsidRPr="00273772" w:rsidTr="00BE33CB">
        <w:tblPrEx>
          <w:tblCellMar>
            <w:top w:w="0" w:type="dxa"/>
            <w:bottom w:w="0" w:type="dxa"/>
          </w:tblCellMar>
        </w:tblPrEx>
        <w:trPr>
          <w:trHeight w:val="144"/>
        </w:trPr>
        <w:tc>
          <w:tcPr>
            <w:tcW w:w="1407"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3</w:t>
            </w:r>
          </w:p>
        </w:tc>
        <w:tc>
          <w:tcPr>
            <w:tcW w:w="1686"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12</w:t>
            </w:r>
          </w:p>
        </w:tc>
        <w:tc>
          <w:tcPr>
            <w:tcW w:w="2528"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3</w:t>
            </w:r>
          </w:p>
        </w:tc>
        <w:tc>
          <w:tcPr>
            <w:tcW w:w="3091"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9</w:t>
            </w:r>
          </w:p>
        </w:tc>
      </w:tr>
      <w:tr w:rsidR="00273772" w:rsidRPr="00273772" w:rsidTr="00BE33CB">
        <w:tblPrEx>
          <w:tblCellMar>
            <w:top w:w="0" w:type="dxa"/>
            <w:bottom w:w="0" w:type="dxa"/>
          </w:tblCellMar>
        </w:tblPrEx>
        <w:trPr>
          <w:trHeight w:val="144"/>
        </w:trPr>
        <w:tc>
          <w:tcPr>
            <w:tcW w:w="1407"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4</w:t>
            </w:r>
          </w:p>
        </w:tc>
        <w:tc>
          <w:tcPr>
            <w:tcW w:w="1686"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12</w:t>
            </w:r>
          </w:p>
        </w:tc>
        <w:tc>
          <w:tcPr>
            <w:tcW w:w="2528"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4</w:t>
            </w:r>
          </w:p>
        </w:tc>
        <w:tc>
          <w:tcPr>
            <w:tcW w:w="3091"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8</w:t>
            </w:r>
          </w:p>
        </w:tc>
      </w:tr>
      <w:tr w:rsidR="00273772" w:rsidRPr="00273772" w:rsidTr="00BE33CB">
        <w:tblPrEx>
          <w:tblCellMar>
            <w:top w:w="0" w:type="dxa"/>
            <w:bottom w:w="0" w:type="dxa"/>
          </w:tblCellMar>
        </w:tblPrEx>
        <w:trPr>
          <w:trHeight w:val="144"/>
        </w:trPr>
        <w:tc>
          <w:tcPr>
            <w:tcW w:w="1407"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5</w:t>
            </w:r>
          </w:p>
        </w:tc>
        <w:tc>
          <w:tcPr>
            <w:tcW w:w="1686"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15</w:t>
            </w:r>
          </w:p>
        </w:tc>
        <w:tc>
          <w:tcPr>
            <w:tcW w:w="2528"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5</w:t>
            </w:r>
          </w:p>
        </w:tc>
        <w:tc>
          <w:tcPr>
            <w:tcW w:w="3091"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10</w:t>
            </w:r>
          </w:p>
        </w:tc>
      </w:tr>
      <w:tr w:rsidR="00273772" w:rsidRPr="00273772" w:rsidTr="00BE33CB">
        <w:tblPrEx>
          <w:tblCellMar>
            <w:top w:w="0" w:type="dxa"/>
            <w:bottom w:w="0" w:type="dxa"/>
          </w:tblCellMar>
        </w:tblPrEx>
        <w:trPr>
          <w:trHeight w:val="144"/>
        </w:trPr>
        <w:tc>
          <w:tcPr>
            <w:tcW w:w="1407"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6</w:t>
            </w:r>
          </w:p>
        </w:tc>
        <w:tc>
          <w:tcPr>
            <w:tcW w:w="1686"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18</w:t>
            </w:r>
          </w:p>
        </w:tc>
        <w:tc>
          <w:tcPr>
            <w:tcW w:w="2528"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6</w:t>
            </w:r>
          </w:p>
        </w:tc>
        <w:tc>
          <w:tcPr>
            <w:tcW w:w="3091"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12</w:t>
            </w:r>
          </w:p>
        </w:tc>
      </w:tr>
      <w:tr w:rsidR="00273772" w:rsidRPr="00273772" w:rsidTr="00BE33CB">
        <w:tblPrEx>
          <w:tblCellMar>
            <w:top w:w="0" w:type="dxa"/>
            <w:bottom w:w="0" w:type="dxa"/>
          </w:tblCellMar>
        </w:tblPrEx>
        <w:trPr>
          <w:trHeight w:val="144"/>
        </w:trPr>
        <w:tc>
          <w:tcPr>
            <w:tcW w:w="1407"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7</w:t>
            </w:r>
          </w:p>
        </w:tc>
        <w:tc>
          <w:tcPr>
            <w:tcW w:w="1686"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21</w:t>
            </w:r>
          </w:p>
        </w:tc>
        <w:tc>
          <w:tcPr>
            <w:tcW w:w="2528"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7</w:t>
            </w:r>
          </w:p>
        </w:tc>
        <w:tc>
          <w:tcPr>
            <w:tcW w:w="3091"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14</w:t>
            </w:r>
          </w:p>
        </w:tc>
      </w:tr>
      <w:tr w:rsidR="00273772" w:rsidRPr="00273772" w:rsidTr="00BE33CB">
        <w:tblPrEx>
          <w:tblCellMar>
            <w:top w:w="0" w:type="dxa"/>
            <w:bottom w:w="0" w:type="dxa"/>
          </w:tblCellMar>
        </w:tblPrEx>
        <w:trPr>
          <w:trHeight w:val="144"/>
        </w:trPr>
        <w:tc>
          <w:tcPr>
            <w:tcW w:w="1407"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8</w:t>
            </w:r>
          </w:p>
        </w:tc>
        <w:tc>
          <w:tcPr>
            <w:tcW w:w="1686"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24</w:t>
            </w:r>
          </w:p>
        </w:tc>
        <w:tc>
          <w:tcPr>
            <w:tcW w:w="2528"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8</w:t>
            </w:r>
          </w:p>
        </w:tc>
        <w:tc>
          <w:tcPr>
            <w:tcW w:w="3091"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16</w:t>
            </w:r>
          </w:p>
        </w:tc>
      </w:tr>
      <w:tr w:rsidR="00273772" w:rsidRPr="00273772" w:rsidTr="00BE33CB">
        <w:tblPrEx>
          <w:tblCellMar>
            <w:top w:w="0" w:type="dxa"/>
            <w:bottom w:w="0" w:type="dxa"/>
          </w:tblCellMar>
        </w:tblPrEx>
        <w:trPr>
          <w:trHeight w:val="144"/>
        </w:trPr>
        <w:tc>
          <w:tcPr>
            <w:tcW w:w="1407"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9</w:t>
            </w:r>
          </w:p>
        </w:tc>
        <w:tc>
          <w:tcPr>
            <w:tcW w:w="1686"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27</w:t>
            </w:r>
          </w:p>
        </w:tc>
        <w:tc>
          <w:tcPr>
            <w:tcW w:w="2528"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9</w:t>
            </w:r>
          </w:p>
        </w:tc>
        <w:tc>
          <w:tcPr>
            <w:tcW w:w="3091"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18</w:t>
            </w:r>
          </w:p>
        </w:tc>
      </w:tr>
      <w:tr w:rsidR="00273772" w:rsidRPr="00273772" w:rsidTr="00BE33CB">
        <w:tblPrEx>
          <w:tblCellMar>
            <w:top w:w="0" w:type="dxa"/>
            <w:bottom w:w="0" w:type="dxa"/>
          </w:tblCellMar>
        </w:tblPrEx>
        <w:trPr>
          <w:trHeight w:val="144"/>
        </w:trPr>
        <w:tc>
          <w:tcPr>
            <w:tcW w:w="1407"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10</w:t>
            </w:r>
          </w:p>
        </w:tc>
        <w:tc>
          <w:tcPr>
            <w:tcW w:w="1686"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30</w:t>
            </w:r>
          </w:p>
        </w:tc>
        <w:tc>
          <w:tcPr>
            <w:tcW w:w="2528"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10</w:t>
            </w:r>
          </w:p>
        </w:tc>
        <w:tc>
          <w:tcPr>
            <w:tcW w:w="3091"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20</w:t>
            </w:r>
          </w:p>
        </w:tc>
      </w:tr>
      <w:tr w:rsidR="00273772" w:rsidRPr="00273772" w:rsidTr="00BE33CB">
        <w:tblPrEx>
          <w:tblCellMar>
            <w:top w:w="0" w:type="dxa"/>
            <w:bottom w:w="0" w:type="dxa"/>
          </w:tblCellMar>
        </w:tblPrEx>
        <w:trPr>
          <w:trHeight w:val="144"/>
        </w:trPr>
        <w:tc>
          <w:tcPr>
            <w:tcW w:w="1407"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11</w:t>
            </w:r>
          </w:p>
        </w:tc>
        <w:tc>
          <w:tcPr>
            <w:tcW w:w="1686"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33</w:t>
            </w:r>
          </w:p>
        </w:tc>
        <w:tc>
          <w:tcPr>
            <w:tcW w:w="2528"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11</w:t>
            </w:r>
          </w:p>
        </w:tc>
        <w:tc>
          <w:tcPr>
            <w:tcW w:w="3091"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22</w:t>
            </w:r>
          </w:p>
        </w:tc>
      </w:tr>
      <w:tr w:rsidR="00273772" w:rsidRPr="00273772" w:rsidTr="00BE33CB">
        <w:tblPrEx>
          <w:tblCellMar>
            <w:top w:w="0" w:type="dxa"/>
            <w:bottom w:w="0" w:type="dxa"/>
          </w:tblCellMar>
        </w:tblPrEx>
        <w:trPr>
          <w:trHeight w:val="144"/>
        </w:trPr>
        <w:tc>
          <w:tcPr>
            <w:tcW w:w="1407"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12</w:t>
            </w:r>
          </w:p>
        </w:tc>
        <w:tc>
          <w:tcPr>
            <w:tcW w:w="1686"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36</w:t>
            </w:r>
          </w:p>
        </w:tc>
        <w:tc>
          <w:tcPr>
            <w:tcW w:w="2528"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12</w:t>
            </w:r>
          </w:p>
        </w:tc>
        <w:tc>
          <w:tcPr>
            <w:tcW w:w="3091" w:type="dxa"/>
            <w:tcBorders>
              <w:top w:val="single" w:sz="6" w:space="0" w:color="auto"/>
              <w:left w:val="single" w:sz="6" w:space="0" w:color="auto"/>
              <w:bottom w:val="single" w:sz="6" w:space="0" w:color="auto"/>
              <w:right w:val="single" w:sz="6" w:space="0" w:color="auto"/>
            </w:tcBorders>
            <w:shd w:val="pct12" w:color="auto" w:fill="FFFFFF"/>
            <w:vAlign w:val="center"/>
          </w:tcPr>
          <w:p w:rsidR="00273772" w:rsidRPr="00273772" w:rsidRDefault="00273772" w:rsidP="00273772">
            <w:pPr>
              <w:spacing w:after="101" w:line="222" w:lineRule="exact"/>
              <w:jc w:val="center"/>
              <w:rPr>
                <w:rFonts w:ascii="Verdana" w:hAnsi="Verdana" w:cs="Arial"/>
                <w:sz w:val="16"/>
                <w:szCs w:val="16"/>
                <w:lang w:val="es-ES"/>
              </w:rPr>
            </w:pPr>
            <w:r w:rsidRPr="00273772">
              <w:rPr>
                <w:rFonts w:ascii="Verdana" w:hAnsi="Verdana" w:cs="Arial"/>
                <w:sz w:val="16"/>
                <w:szCs w:val="16"/>
                <w:lang w:val="es-ES"/>
              </w:rPr>
              <w:t>24</w:t>
            </w:r>
          </w:p>
        </w:tc>
      </w:tr>
    </w:tbl>
    <w:p w:rsidR="00273772" w:rsidRPr="00273772" w:rsidRDefault="00273772" w:rsidP="00273772">
      <w:pPr>
        <w:spacing w:after="101" w:line="222" w:lineRule="exact"/>
        <w:jc w:val="both"/>
        <w:rPr>
          <w:rFonts w:ascii="Verdana" w:hAnsi="Verdana" w:cs="Arial"/>
          <w:sz w:val="16"/>
          <w:szCs w:val="16"/>
          <w:lang w:val="es-ES"/>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273772" w:rsidRPr="00273772" w:rsidTr="00BE33CB">
        <w:tc>
          <w:tcPr>
            <w:tcW w:w="4788" w:type="dxa"/>
          </w:tcPr>
          <w:p w:rsidR="00273772" w:rsidRPr="00273772" w:rsidRDefault="00273772" w:rsidP="00273772">
            <w:pPr>
              <w:spacing w:after="101" w:line="222" w:lineRule="exact"/>
              <w:jc w:val="both"/>
              <w:rPr>
                <w:rFonts w:ascii="Verdana" w:hAnsi="Verdana" w:cs="Arial"/>
                <w:b/>
                <w:sz w:val="16"/>
                <w:szCs w:val="16"/>
                <w:lang w:val="es-ES"/>
              </w:rPr>
            </w:pPr>
            <w:r w:rsidRPr="00273772">
              <w:rPr>
                <w:rFonts w:ascii="Verdana" w:hAnsi="Verdana" w:cs="Arial"/>
                <w:b/>
                <w:sz w:val="16"/>
                <w:szCs w:val="16"/>
                <w:lang w:val="es-ES"/>
              </w:rPr>
              <w:t>...</w:t>
            </w:r>
          </w:p>
        </w:tc>
        <w:tc>
          <w:tcPr>
            <w:tcW w:w="4788" w:type="dxa"/>
          </w:tcPr>
          <w:p w:rsidR="00273772" w:rsidRPr="00273772" w:rsidRDefault="00273772" w:rsidP="00273772">
            <w:pPr>
              <w:spacing w:after="101" w:line="222" w:lineRule="exact"/>
              <w:jc w:val="both"/>
              <w:rPr>
                <w:rFonts w:ascii="Verdana" w:hAnsi="Verdana" w:cs="Arial"/>
                <w:b/>
                <w:sz w:val="16"/>
                <w:szCs w:val="16"/>
                <w:lang w:val="es-ES"/>
              </w:rPr>
            </w:pPr>
            <w:r w:rsidRPr="00273772">
              <w:rPr>
                <w:rFonts w:ascii="Verdana" w:hAnsi="Verdana" w:cs="Arial"/>
                <w:b/>
                <w:sz w:val="16"/>
                <w:szCs w:val="16"/>
                <w:lang w:val="es-ES"/>
              </w:rPr>
              <w:t>...</w:t>
            </w:r>
          </w:p>
        </w:tc>
      </w:tr>
      <w:tr w:rsidR="00273772" w:rsidRPr="00273772" w:rsidTr="00BE33CB">
        <w:tc>
          <w:tcPr>
            <w:tcW w:w="4788" w:type="dxa"/>
          </w:tcPr>
          <w:p w:rsidR="00273772" w:rsidRPr="00273772" w:rsidRDefault="00273772" w:rsidP="00273772">
            <w:pPr>
              <w:spacing w:after="80" w:line="212" w:lineRule="exact"/>
              <w:jc w:val="both"/>
              <w:rPr>
                <w:rFonts w:ascii="Verdana" w:hAnsi="Verdana" w:cs="Arial"/>
                <w:b/>
                <w:sz w:val="16"/>
                <w:szCs w:val="16"/>
                <w:lang w:val="es-ES"/>
              </w:rPr>
            </w:pPr>
            <w:r w:rsidRPr="00273772">
              <w:rPr>
                <w:rFonts w:ascii="Verdana" w:hAnsi="Verdana" w:cs="Arial"/>
                <w:b/>
                <w:sz w:val="16"/>
                <w:szCs w:val="16"/>
                <w:lang w:val="es-ES"/>
              </w:rPr>
              <w:t>6.1.4.2...</w:t>
            </w:r>
          </w:p>
        </w:tc>
        <w:tc>
          <w:tcPr>
            <w:tcW w:w="4788" w:type="dxa"/>
          </w:tcPr>
          <w:p w:rsidR="00273772" w:rsidRPr="00273772" w:rsidRDefault="00273772" w:rsidP="00273772">
            <w:pPr>
              <w:spacing w:after="80" w:line="212" w:lineRule="exact"/>
              <w:jc w:val="both"/>
              <w:rPr>
                <w:rFonts w:ascii="Verdana" w:hAnsi="Verdana" w:cs="Arial"/>
                <w:b/>
                <w:sz w:val="16"/>
                <w:szCs w:val="16"/>
                <w:lang w:val="es-ES"/>
              </w:rPr>
            </w:pPr>
            <w:r w:rsidRPr="00273772">
              <w:rPr>
                <w:rFonts w:ascii="Verdana" w:hAnsi="Verdana" w:cs="Arial"/>
                <w:b/>
                <w:sz w:val="16"/>
                <w:szCs w:val="16"/>
                <w:lang w:val="es-ES"/>
              </w:rPr>
              <w:t>6.1.4.2...</w:t>
            </w:r>
          </w:p>
        </w:tc>
      </w:tr>
      <w:tr w:rsidR="00273772" w:rsidRPr="00273772" w:rsidTr="00BE33CB">
        <w:tc>
          <w:tcPr>
            <w:tcW w:w="4788" w:type="dxa"/>
          </w:tcPr>
          <w:p w:rsidR="00273772" w:rsidRPr="00273772" w:rsidRDefault="00273772" w:rsidP="00273772">
            <w:pPr>
              <w:spacing w:after="80" w:line="212" w:lineRule="exact"/>
              <w:jc w:val="both"/>
              <w:rPr>
                <w:rFonts w:ascii="Verdana" w:hAnsi="Verdana" w:cs="Arial"/>
                <w:sz w:val="16"/>
                <w:szCs w:val="16"/>
                <w:lang w:val="es-ES"/>
              </w:rPr>
            </w:pPr>
            <w:r w:rsidRPr="00273772">
              <w:rPr>
                <w:rFonts w:ascii="Verdana" w:hAnsi="Verdana" w:cs="Arial"/>
                <w:b/>
                <w:sz w:val="16"/>
                <w:szCs w:val="16"/>
                <w:lang w:val="es-ES"/>
              </w:rPr>
              <w:t>a)</w:t>
            </w:r>
            <w:r w:rsidRPr="00273772">
              <w:rPr>
                <w:rFonts w:ascii="Verdana" w:hAnsi="Verdana" w:cs="Arial"/>
                <w:b/>
                <w:sz w:val="16"/>
                <w:szCs w:val="16"/>
                <w:lang w:val="es-ES"/>
              </w:rPr>
              <w:tab/>
            </w:r>
            <w:r w:rsidRPr="00273772">
              <w:rPr>
                <w:rFonts w:ascii="Verdana" w:hAnsi="Verdana" w:cs="Arial"/>
                <w:sz w:val="16"/>
                <w:szCs w:val="16"/>
                <w:lang w:val="es-ES"/>
              </w:rPr>
              <w:t>Para la prueba de los filtros de la Clase N, se deberá utilizar un aerosol de cloruro de sodio a una concentración de 16 mg/m</w:t>
            </w:r>
            <w:r w:rsidRPr="00273772">
              <w:rPr>
                <w:rFonts w:ascii="Verdana" w:hAnsi="Verdana" w:cs="Arial"/>
                <w:position w:val="4"/>
                <w:sz w:val="16"/>
                <w:szCs w:val="16"/>
                <w:lang w:val="es-ES"/>
              </w:rPr>
              <w:t>3</w:t>
            </w:r>
            <w:r w:rsidRPr="00273772">
              <w:rPr>
                <w:rFonts w:ascii="Verdana" w:hAnsi="Verdana" w:cs="Arial"/>
                <w:sz w:val="16"/>
                <w:szCs w:val="16"/>
                <w:lang w:val="es-ES"/>
              </w:rPr>
              <w:t xml:space="preserve"> ± 2 mg/m</w:t>
            </w:r>
            <w:r w:rsidRPr="00273772">
              <w:rPr>
                <w:rFonts w:ascii="Verdana" w:hAnsi="Verdana" w:cs="Arial"/>
                <w:position w:val="4"/>
                <w:sz w:val="16"/>
                <w:szCs w:val="16"/>
                <w:lang w:val="es-ES"/>
              </w:rPr>
              <w:t>3</w:t>
            </w:r>
            <w:r w:rsidRPr="00273772">
              <w:rPr>
                <w:rFonts w:ascii="Verdana" w:hAnsi="Verdana" w:cs="Arial"/>
                <w:sz w:val="16"/>
                <w:szCs w:val="16"/>
                <w:lang w:val="es-ES"/>
              </w:rPr>
              <w:t xml:space="preserve"> o equivalente, a una temperatura de 25°C ± 5°C y a una humedad relativa de 30 por ciento ± 10 por ciento, que haya sido neutralizado al estado de equilibrio de Boltzmann. El número de filtros que deberán someterse a una concentración que no exceda los 200 mg/m</w:t>
            </w:r>
            <w:r w:rsidRPr="00273772">
              <w:rPr>
                <w:rFonts w:ascii="Verdana" w:hAnsi="Verdana" w:cs="Arial"/>
                <w:position w:val="4"/>
                <w:sz w:val="16"/>
                <w:szCs w:val="16"/>
                <w:lang w:val="es-ES"/>
              </w:rPr>
              <w:t>3</w:t>
            </w:r>
            <w:r w:rsidRPr="00273772">
              <w:rPr>
                <w:rFonts w:ascii="Verdana" w:hAnsi="Verdana" w:cs="Arial"/>
                <w:sz w:val="16"/>
                <w:szCs w:val="16"/>
                <w:lang w:val="es-ES"/>
              </w:rPr>
              <w:t>, y al flujo de prueba de 85 L/min ± 4 L/min durante 60 segundos, será conforme a lo indicado en la Tabla 3.</w:t>
            </w:r>
          </w:p>
        </w:tc>
        <w:tc>
          <w:tcPr>
            <w:tcW w:w="4788" w:type="dxa"/>
          </w:tcPr>
          <w:p w:rsidR="00273772" w:rsidRPr="00273772" w:rsidRDefault="00273772" w:rsidP="00273772">
            <w:pPr>
              <w:spacing w:after="80" w:line="212" w:lineRule="exact"/>
              <w:jc w:val="both"/>
              <w:rPr>
                <w:rFonts w:ascii="Verdana" w:hAnsi="Verdana" w:cs="Arial"/>
                <w:sz w:val="16"/>
                <w:szCs w:val="16"/>
                <w:lang w:val="en-US"/>
              </w:rPr>
            </w:pPr>
            <w:r w:rsidRPr="00273772">
              <w:rPr>
                <w:rFonts w:ascii="Verdana" w:hAnsi="Verdana" w:cs="Arial"/>
                <w:b/>
                <w:sz w:val="16"/>
                <w:szCs w:val="16"/>
                <w:lang w:val="en-US"/>
              </w:rPr>
              <w:t xml:space="preserve">a) </w:t>
            </w:r>
            <w:r w:rsidRPr="00273772">
              <w:rPr>
                <w:rFonts w:ascii="Verdana" w:hAnsi="Verdana" w:cs="Arial"/>
                <w:sz w:val="16"/>
                <w:szCs w:val="16"/>
                <w:lang w:val="en-US"/>
              </w:rPr>
              <w:t xml:space="preserve">For the Class N filters test, a sodium chloride aerosol must be used at a concentration of 16 mg/m3 ± 2 mg/m3 or the equivalent, at a temperature of 25ºC ± 5ºC and a relative humidity of 30 percent ± 10 percent, that has been neutralized to the Bolzman balance constant. The number of filters that must be submitted to a concentration that does not exceed 200 mg/m3, and to the test flow of 85 L/min ± L/min for 60 seconds, will be according to that indicated in Table 3. </w:t>
            </w:r>
          </w:p>
        </w:tc>
      </w:tr>
      <w:tr w:rsidR="00273772" w:rsidRPr="00273772" w:rsidTr="00BE33CB">
        <w:tc>
          <w:tcPr>
            <w:tcW w:w="4788" w:type="dxa"/>
          </w:tcPr>
          <w:p w:rsidR="00273772" w:rsidRPr="00273772" w:rsidRDefault="00273772" w:rsidP="00273772">
            <w:pPr>
              <w:spacing w:after="80" w:line="212" w:lineRule="exact"/>
              <w:jc w:val="both"/>
              <w:rPr>
                <w:rFonts w:ascii="Verdana" w:hAnsi="Verdana" w:cs="Arial"/>
                <w:sz w:val="16"/>
                <w:szCs w:val="16"/>
                <w:lang w:val="es-ES"/>
              </w:rPr>
            </w:pPr>
            <w:r w:rsidRPr="00273772">
              <w:rPr>
                <w:rFonts w:ascii="Verdana" w:hAnsi="Verdana" w:cs="Arial"/>
                <w:b/>
                <w:sz w:val="16"/>
                <w:szCs w:val="16"/>
                <w:lang w:val="es-ES"/>
              </w:rPr>
              <w:t>b)</w:t>
            </w:r>
            <w:r w:rsidRPr="00273772">
              <w:rPr>
                <w:rFonts w:ascii="Verdana" w:hAnsi="Verdana" w:cs="Arial"/>
                <w:b/>
                <w:sz w:val="16"/>
                <w:szCs w:val="16"/>
                <w:lang w:val="es-ES"/>
              </w:rPr>
              <w:tab/>
            </w:r>
            <w:r w:rsidRPr="00273772">
              <w:rPr>
                <w:rFonts w:ascii="Verdana" w:hAnsi="Verdana" w:cs="Arial"/>
                <w:sz w:val="16"/>
                <w:szCs w:val="16"/>
                <w:lang w:val="es-ES"/>
              </w:rPr>
              <w:t>Para la prueba de los filtros de las clases R y P, se deberá utilizar un aerosol nebulizado de parafina o aceite de maíz grado reactivo, puro y frío, a una concentración de 100 mg/m</w:t>
            </w:r>
            <w:r w:rsidRPr="00273772">
              <w:rPr>
                <w:rFonts w:ascii="Verdana" w:hAnsi="Verdana" w:cs="Arial"/>
                <w:position w:val="4"/>
                <w:sz w:val="16"/>
                <w:szCs w:val="16"/>
                <w:lang w:val="es-ES"/>
              </w:rPr>
              <w:t>3</w:t>
            </w:r>
            <w:r w:rsidRPr="00273772">
              <w:rPr>
                <w:rFonts w:ascii="Verdana" w:hAnsi="Verdana" w:cs="Arial"/>
                <w:sz w:val="16"/>
                <w:szCs w:val="16"/>
                <w:lang w:val="es-ES"/>
              </w:rPr>
              <w:t xml:space="preserve"> y a una temperatura de 25°C ± 5°C, que haya sido neutralizado al estado de equilibrio de Boltzmann. El número de filtros que deberán someterse a una concentración que no exceda los 200 mg/m</w:t>
            </w:r>
            <w:r w:rsidRPr="00273772">
              <w:rPr>
                <w:rFonts w:ascii="Verdana" w:hAnsi="Verdana" w:cs="Arial"/>
                <w:position w:val="4"/>
                <w:sz w:val="16"/>
                <w:szCs w:val="16"/>
                <w:lang w:val="es-ES"/>
              </w:rPr>
              <w:t>3</w:t>
            </w:r>
            <w:r w:rsidRPr="00273772">
              <w:rPr>
                <w:rFonts w:ascii="Verdana" w:hAnsi="Verdana" w:cs="Arial"/>
                <w:sz w:val="16"/>
                <w:szCs w:val="16"/>
                <w:lang w:val="es-ES"/>
              </w:rPr>
              <w:t>, y al flujo de prueba de 85 L/min ± 4 L/min durante 60 segundos, será conforme a lo indicado en la Tabla 3.</w:t>
            </w:r>
          </w:p>
        </w:tc>
        <w:tc>
          <w:tcPr>
            <w:tcW w:w="4788" w:type="dxa"/>
          </w:tcPr>
          <w:p w:rsidR="00273772" w:rsidRPr="00273772" w:rsidRDefault="00273772" w:rsidP="00273772">
            <w:pPr>
              <w:spacing w:after="80" w:line="212" w:lineRule="exact"/>
              <w:jc w:val="both"/>
              <w:rPr>
                <w:rFonts w:ascii="Verdana" w:hAnsi="Verdana" w:cs="Arial"/>
                <w:sz w:val="16"/>
                <w:szCs w:val="16"/>
                <w:lang w:val="en-US"/>
              </w:rPr>
            </w:pPr>
            <w:r w:rsidRPr="00273772">
              <w:rPr>
                <w:rFonts w:ascii="Verdana" w:hAnsi="Verdana" w:cs="Arial"/>
                <w:b/>
                <w:sz w:val="16"/>
                <w:szCs w:val="16"/>
                <w:lang w:val="en-US"/>
              </w:rPr>
              <w:t xml:space="preserve">b) </w:t>
            </w:r>
            <w:r w:rsidRPr="00273772">
              <w:rPr>
                <w:rFonts w:ascii="Verdana" w:hAnsi="Verdana" w:cs="Arial"/>
                <w:sz w:val="16"/>
                <w:szCs w:val="16"/>
                <w:lang w:val="en-US"/>
              </w:rPr>
              <w:t xml:space="preserve">For the test of two filters of the R and P classes a paraffin or reactive grade corn oil nebulized aerosol must be used, pure and cold, at a concentration of 100 mg/m3 and to a temperature of 25ºC ± 5ºC that has been neutralized to the Bolzmann balance constant. The number of filters that must be submitted to a concentration that does not exceed 200 mg/m3 and to the test flow of 85 L/min ± 4 L/min for 60 seconds will be according to that indicated in Table 3. </w:t>
            </w:r>
          </w:p>
        </w:tc>
      </w:tr>
      <w:tr w:rsidR="00273772" w:rsidRPr="00273772" w:rsidTr="00BE33CB">
        <w:tc>
          <w:tcPr>
            <w:tcW w:w="4788" w:type="dxa"/>
          </w:tcPr>
          <w:p w:rsidR="00273772" w:rsidRPr="00273772" w:rsidRDefault="00273772" w:rsidP="00273772">
            <w:pPr>
              <w:spacing w:after="80" w:line="212" w:lineRule="exact"/>
              <w:jc w:val="both"/>
              <w:rPr>
                <w:rFonts w:ascii="Verdana" w:hAnsi="Verdana" w:cs="Arial"/>
                <w:sz w:val="16"/>
                <w:szCs w:val="16"/>
                <w:lang w:val="es-ES"/>
              </w:rPr>
            </w:pPr>
            <w:r w:rsidRPr="00273772">
              <w:rPr>
                <w:rFonts w:ascii="Verdana" w:hAnsi="Verdana" w:cs="Arial"/>
                <w:b/>
                <w:sz w:val="16"/>
                <w:szCs w:val="16"/>
                <w:lang w:val="es-ES"/>
              </w:rPr>
              <w:t>c)</w:t>
            </w:r>
            <w:r w:rsidRPr="00273772">
              <w:rPr>
                <w:rFonts w:ascii="Verdana" w:hAnsi="Verdana" w:cs="Arial"/>
                <w:b/>
                <w:sz w:val="16"/>
                <w:szCs w:val="16"/>
                <w:lang w:val="es-ES"/>
              </w:rPr>
              <w:tab/>
            </w:r>
            <w:r w:rsidRPr="00273772">
              <w:rPr>
                <w:rFonts w:ascii="Verdana" w:hAnsi="Verdana" w:cs="Arial"/>
                <w:sz w:val="16"/>
                <w:szCs w:val="16"/>
                <w:lang w:val="es-ES"/>
              </w:rPr>
              <w:t>Para los filtros de las clases R y P que se someterán a la prueba de carga, de acuerdo con lo indicado en la Tabla 3, el ensayo deberá continuarse hasta que se alcance una eficiencia mínima o hasta que una masa de aerosol de al menos 200 mg ± 5 mg haya contactado al filtro. Para calcular el tiempo requerido de exposición del respirador o del filtro a este valor de masa del aerosol de prueba, deberá seguirse el procedimiento de medición gravimétrica indicado en el numeral 6.1.4.3.</w:t>
            </w:r>
          </w:p>
        </w:tc>
        <w:tc>
          <w:tcPr>
            <w:tcW w:w="4788" w:type="dxa"/>
          </w:tcPr>
          <w:p w:rsidR="00273772" w:rsidRPr="00273772" w:rsidRDefault="00273772" w:rsidP="00273772">
            <w:pPr>
              <w:spacing w:after="80" w:line="212" w:lineRule="exact"/>
              <w:jc w:val="both"/>
              <w:rPr>
                <w:rFonts w:ascii="Verdana" w:hAnsi="Verdana" w:cs="Arial"/>
                <w:sz w:val="16"/>
                <w:szCs w:val="16"/>
                <w:lang w:val="en-US"/>
              </w:rPr>
            </w:pPr>
            <w:r w:rsidRPr="00273772">
              <w:rPr>
                <w:rFonts w:ascii="Verdana" w:hAnsi="Verdana" w:cs="Arial"/>
                <w:b/>
                <w:sz w:val="16"/>
                <w:szCs w:val="16"/>
                <w:lang w:val="en-US"/>
              </w:rPr>
              <w:t xml:space="preserve">c) </w:t>
            </w:r>
            <w:r w:rsidRPr="00273772">
              <w:rPr>
                <w:rFonts w:ascii="Verdana" w:hAnsi="Verdana" w:cs="Arial"/>
                <w:sz w:val="16"/>
                <w:szCs w:val="16"/>
                <w:lang w:val="en-US"/>
              </w:rPr>
              <w:t xml:space="preserve">For the Class R and P filters that will be submitted to the charge test, according to that indicated in Table 3, the test must be continued until reaching a minimum efficiency or until an aerosol mass of at least 200 mg ± 5 mg has contacted the filter. In order to calculate the time required for the exposure of the respirator or the filter to this value of mass of the test aerosol, the gravimetric measuring procedure must be followed indicated in number 6.1.4.3. </w:t>
            </w:r>
          </w:p>
        </w:tc>
      </w:tr>
      <w:tr w:rsidR="00273772" w:rsidRPr="00273772" w:rsidTr="00BE33CB">
        <w:tc>
          <w:tcPr>
            <w:tcW w:w="4788" w:type="dxa"/>
          </w:tcPr>
          <w:p w:rsidR="00273772" w:rsidRPr="00273772" w:rsidRDefault="00273772" w:rsidP="00273772">
            <w:pPr>
              <w:spacing w:after="80" w:line="212" w:lineRule="exact"/>
              <w:jc w:val="both"/>
              <w:rPr>
                <w:rFonts w:ascii="Verdana" w:hAnsi="Verdana" w:cs="Arial"/>
                <w:sz w:val="16"/>
                <w:szCs w:val="16"/>
                <w:lang w:val="es-ES"/>
              </w:rPr>
            </w:pPr>
            <w:r w:rsidRPr="00273772">
              <w:rPr>
                <w:rFonts w:ascii="Verdana" w:hAnsi="Verdana" w:cs="Arial"/>
                <w:b/>
                <w:sz w:val="16"/>
                <w:szCs w:val="16"/>
                <w:lang w:val="es-ES"/>
              </w:rPr>
              <w:t>d)</w:t>
            </w:r>
            <w:r w:rsidRPr="00273772">
              <w:rPr>
                <w:rFonts w:ascii="Verdana" w:hAnsi="Verdana" w:cs="Arial"/>
                <w:b/>
                <w:sz w:val="16"/>
                <w:szCs w:val="16"/>
                <w:lang w:val="es-ES"/>
              </w:rPr>
              <w:tab/>
              <w:t>...</w:t>
            </w:r>
          </w:p>
        </w:tc>
        <w:tc>
          <w:tcPr>
            <w:tcW w:w="4788" w:type="dxa"/>
          </w:tcPr>
          <w:p w:rsidR="00273772" w:rsidRPr="00273772" w:rsidRDefault="00273772" w:rsidP="00273772">
            <w:pPr>
              <w:spacing w:after="80" w:line="212" w:lineRule="exact"/>
              <w:jc w:val="both"/>
              <w:rPr>
                <w:rFonts w:ascii="Verdana" w:hAnsi="Verdana" w:cs="Arial"/>
                <w:sz w:val="16"/>
                <w:szCs w:val="16"/>
                <w:lang w:val="es-ES"/>
              </w:rPr>
            </w:pPr>
            <w:r w:rsidRPr="00273772">
              <w:rPr>
                <w:rFonts w:ascii="Verdana" w:hAnsi="Verdana" w:cs="Arial"/>
                <w:b/>
                <w:sz w:val="16"/>
                <w:szCs w:val="16"/>
                <w:lang w:val="es-ES"/>
              </w:rPr>
              <w:t>d)</w:t>
            </w:r>
            <w:r w:rsidRPr="00273772">
              <w:rPr>
                <w:rFonts w:ascii="Verdana" w:hAnsi="Verdana" w:cs="Arial"/>
                <w:b/>
                <w:sz w:val="16"/>
                <w:szCs w:val="16"/>
                <w:lang w:val="es-ES"/>
              </w:rPr>
              <w:tab/>
              <w:t>...</w:t>
            </w:r>
          </w:p>
        </w:tc>
      </w:tr>
      <w:tr w:rsidR="00273772" w:rsidRPr="00273772" w:rsidTr="00BE33CB">
        <w:tc>
          <w:tcPr>
            <w:tcW w:w="4788" w:type="dxa"/>
          </w:tcPr>
          <w:p w:rsidR="00273772" w:rsidRPr="00273772" w:rsidRDefault="00273772" w:rsidP="00273772">
            <w:pPr>
              <w:spacing w:after="80" w:line="212" w:lineRule="exact"/>
              <w:jc w:val="both"/>
              <w:rPr>
                <w:rFonts w:ascii="Verdana" w:hAnsi="Verdana" w:cs="Arial"/>
                <w:b/>
                <w:sz w:val="16"/>
                <w:szCs w:val="16"/>
                <w:lang w:val="es-ES"/>
              </w:rPr>
            </w:pPr>
            <w:r w:rsidRPr="00273772">
              <w:rPr>
                <w:rFonts w:ascii="Verdana" w:hAnsi="Verdana" w:cs="Arial"/>
                <w:b/>
                <w:sz w:val="16"/>
                <w:szCs w:val="16"/>
                <w:lang w:val="es-ES"/>
              </w:rPr>
              <w:t>...</w:t>
            </w:r>
          </w:p>
        </w:tc>
        <w:tc>
          <w:tcPr>
            <w:tcW w:w="4788" w:type="dxa"/>
          </w:tcPr>
          <w:p w:rsidR="00273772" w:rsidRPr="00273772" w:rsidRDefault="00273772" w:rsidP="00273772">
            <w:pPr>
              <w:spacing w:after="80" w:line="212" w:lineRule="exact"/>
              <w:jc w:val="both"/>
              <w:rPr>
                <w:rFonts w:ascii="Verdana" w:hAnsi="Verdana" w:cs="Arial"/>
                <w:b/>
                <w:sz w:val="16"/>
                <w:szCs w:val="16"/>
                <w:lang w:val="es-ES"/>
              </w:rPr>
            </w:pPr>
            <w:r w:rsidRPr="00273772">
              <w:rPr>
                <w:rFonts w:ascii="Verdana" w:hAnsi="Verdana" w:cs="Arial"/>
                <w:b/>
                <w:sz w:val="16"/>
                <w:szCs w:val="16"/>
                <w:lang w:val="es-ES"/>
              </w:rPr>
              <w:t>...</w:t>
            </w:r>
          </w:p>
        </w:tc>
      </w:tr>
      <w:tr w:rsidR="00273772" w:rsidRPr="00273772" w:rsidTr="00BE33CB">
        <w:tc>
          <w:tcPr>
            <w:tcW w:w="4788" w:type="dxa"/>
          </w:tcPr>
          <w:p w:rsidR="00273772" w:rsidRPr="00273772" w:rsidRDefault="00273772" w:rsidP="00273772">
            <w:pPr>
              <w:spacing w:after="80" w:line="212" w:lineRule="exact"/>
              <w:jc w:val="both"/>
              <w:rPr>
                <w:rFonts w:ascii="Verdana" w:hAnsi="Verdana" w:cs="Arial"/>
                <w:b/>
                <w:sz w:val="16"/>
                <w:szCs w:val="16"/>
                <w:lang w:val="es-ES"/>
              </w:rPr>
            </w:pPr>
            <w:r w:rsidRPr="00273772">
              <w:rPr>
                <w:rFonts w:ascii="Verdana" w:hAnsi="Verdana" w:cs="Arial"/>
                <w:b/>
                <w:sz w:val="16"/>
                <w:szCs w:val="16"/>
                <w:lang w:val="es-ES"/>
              </w:rPr>
              <w:t>6.3 ...</w:t>
            </w:r>
          </w:p>
        </w:tc>
        <w:tc>
          <w:tcPr>
            <w:tcW w:w="4788" w:type="dxa"/>
          </w:tcPr>
          <w:p w:rsidR="00273772" w:rsidRPr="00273772" w:rsidRDefault="00273772" w:rsidP="00273772">
            <w:pPr>
              <w:spacing w:after="80" w:line="212" w:lineRule="exact"/>
              <w:jc w:val="both"/>
              <w:rPr>
                <w:rFonts w:ascii="Verdana" w:hAnsi="Verdana" w:cs="Arial"/>
                <w:b/>
                <w:sz w:val="16"/>
                <w:szCs w:val="16"/>
                <w:lang w:val="es-ES"/>
              </w:rPr>
            </w:pPr>
            <w:r w:rsidRPr="00273772">
              <w:rPr>
                <w:rFonts w:ascii="Verdana" w:hAnsi="Verdana" w:cs="Arial"/>
                <w:b/>
                <w:sz w:val="16"/>
                <w:szCs w:val="16"/>
                <w:lang w:val="es-ES"/>
              </w:rPr>
              <w:t>6.3 ...</w:t>
            </w:r>
          </w:p>
        </w:tc>
      </w:tr>
      <w:tr w:rsidR="00273772" w:rsidRPr="00273772" w:rsidTr="00BE33CB">
        <w:tc>
          <w:tcPr>
            <w:tcW w:w="4788" w:type="dxa"/>
          </w:tcPr>
          <w:p w:rsidR="00273772" w:rsidRPr="00273772" w:rsidRDefault="00273772" w:rsidP="00273772">
            <w:pPr>
              <w:spacing w:after="80" w:line="212" w:lineRule="exact"/>
              <w:jc w:val="both"/>
              <w:rPr>
                <w:rFonts w:ascii="Verdana" w:hAnsi="Verdana" w:cs="Arial"/>
                <w:sz w:val="16"/>
                <w:szCs w:val="16"/>
                <w:lang w:val="es-ES"/>
              </w:rPr>
            </w:pPr>
            <w:r w:rsidRPr="00273772">
              <w:rPr>
                <w:rFonts w:ascii="Verdana" w:hAnsi="Verdana" w:cs="Arial"/>
                <w:b/>
                <w:sz w:val="16"/>
                <w:szCs w:val="16"/>
                <w:lang w:val="es-ES"/>
              </w:rPr>
              <w:t>...</w:t>
            </w:r>
          </w:p>
        </w:tc>
        <w:tc>
          <w:tcPr>
            <w:tcW w:w="4788" w:type="dxa"/>
          </w:tcPr>
          <w:p w:rsidR="00273772" w:rsidRPr="00273772" w:rsidRDefault="00273772" w:rsidP="00273772">
            <w:pPr>
              <w:spacing w:after="80" w:line="212" w:lineRule="exact"/>
              <w:jc w:val="both"/>
              <w:rPr>
                <w:rFonts w:ascii="Verdana" w:hAnsi="Verdana" w:cs="Arial"/>
                <w:sz w:val="16"/>
                <w:szCs w:val="16"/>
                <w:lang w:val="es-ES"/>
              </w:rPr>
            </w:pPr>
            <w:r w:rsidRPr="00273772">
              <w:rPr>
                <w:rFonts w:ascii="Verdana" w:hAnsi="Verdana" w:cs="Arial"/>
                <w:b/>
                <w:sz w:val="16"/>
                <w:szCs w:val="16"/>
                <w:lang w:val="es-ES"/>
              </w:rPr>
              <w:t>...</w:t>
            </w:r>
          </w:p>
        </w:tc>
      </w:tr>
      <w:tr w:rsidR="00273772" w:rsidRPr="00273772" w:rsidTr="00BE33CB">
        <w:tc>
          <w:tcPr>
            <w:tcW w:w="4788" w:type="dxa"/>
          </w:tcPr>
          <w:p w:rsidR="00273772" w:rsidRPr="00273772" w:rsidRDefault="00273772" w:rsidP="00273772">
            <w:pPr>
              <w:spacing w:after="80" w:line="212" w:lineRule="exact"/>
              <w:jc w:val="both"/>
              <w:rPr>
                <w:rFonts w:ascii="Verdana" w:hAnsi="Verdana" w:cs="Arial"/>
                <w:b/>
                <w:sz w:val="16"/>
                <w:szCs w:val="16"/>
                <w:lang w:val="es-ES"/>
              </w:rPr>
            </w:pPr>
            <w:r w:rsidRPr="00273772">
              <w:rPr>
                <w:rFonts w:ascii="Verdana" w:hAnsi="Verdana" w:cs="Arial"/>
                <w:b/>
                <w:sz w:val="16"/>
                <w:szCs w:val="16"/>
                <w:lang w:val="es-ES"/>
              </w:rPr>
              <w:t>a)</w:t>
            </w:r>
            <w:r w:rsidRPr="00273772">
              <w:rPr>
                <w:rFonts w:ascii="Verdana" w:hAnsi="Verdana" w:cs="Arial"/>
                <w:b/>
                <w:sz w:val="16"/>
                <w:szCs w:val="16"/>
                <w:lang w:val="es-ES"/>
              </w:rPr>
              <w:tab/>
              <w:t>...</w:t>
            </w:r>
          </w:p>
        </w:tc>
        <w:tc>
          <w:tcPr>
            <w:tcW w:w="4788" w:type="dxa"/>
          </w:tcPr>
          <w:p w:rsidR="00273772" w:rsidRPr="00273772" w:rsidRDefault="00273772" w:rsidP="00273772">
            <w:pPr>
              <w:spacing w:after="80" w:line="212" w:lineRule="exact"/>
              <w:jc w:val="both"/>
              <w:rPr>
                <w:rFonts w:ascii="Verdana" w:hAnsi="Verdana" w:cs="Arial"/>
                <w:b/>
                <w:sz w:val="16"/>
                <w:szCs w:val="16"/>
                <w:lang w:val="es-ES"/>
              </w:rPr>
            </w:pPr>
            <w:r w:rsidRPr="00273772">
              <w:rPr>
                <w:rFonts w:ascii="Verdana" w:hAnsi="Verdana" w:cs="Arial"/>
                <w:b/>
                <w:sz w:val="16"/>
                <w:szCs w:val="16"/>
                <w:lang w:val="es-ES"/>
              </w:rPr>
              <w:t>a)</w:t>
            </w:r>
            <w:r w:rsidRPr="00273772">
              <w:rPr>
                <w:rFonts w:ascii="Verdana" w:hAnsi="Verdana" w:cs="Arial"/>
                <w:b/>
                <w:sz w:val="16"/>
                <w:szCs w:val="16"/>
                <w:lang w:val="es-ES"/>
              </w:rPr>
              <w:tab/>
              <w:t>...</w:t>
            </w:r>
          </w:p>
        </w:tc>
      </w:tr>
      <w:tr w:rsidR="00273772" w:rsidRPr="00273772" w:rsidTr="00BE33CB">
        <w:tc>
          <w:tcPr>
            <w:tcW w:w="4788" w:type="dxa"/>
          </w:tcPr>
          <w:p w:rsidR="00273772" w:rsidRPr="00273772" w:rsidRDefault="00273772" w:rsidP="00273772">
            <w:pPr>
              <w:spacing w:after="80" w:line="212" w:lineRule="exact"/>
              <w:jc w:val="both"/>
              <w:rPr>
                <w:rFonts w:ascii="Verdana" w:hAnsi="Verdana" w:cs="Arial"/>
                <w:b/>
                <w:sz w:val="16"/>
                <w:szCs w:val="16"/>
                <w:lang w:val="es-ES"/>
              </w:rPr>
            </w:pPr>
            <w:r w:rsidRPr="00273772">
              <w:rPr>
                <w:rFonts w:ascii="Verdana" w:hAnsi="Verdana" w:cs="Arial"/>
                <w:b/>
                <w:sz w:val="16"/>
                <w:szCs w:val="16"/>
                <w:lang w:val="es-ES"/>
              </w:rPr>
              <w:t>b)</w:t>
            </w:r>
            <w:r w:rsidRPr="00273772">
              <w:rPr>
                <w:rFonts w:ascii="Verdana" w:hAnsi="Verdana" w:cs="Arial"/>
                <w:b/>
                <w:sz w:val="16"/>
                <w:szCs w:val="16"/>
                <w:lang w:val="es-ES"/>
              </w:rPr>
              <w:tab/>
              <w:t>...</w:t>
            </w:r>
          </w:p>
        </w:tc>
        <w:tc>
          <w:tcPr>
            <w:tcW w:w="4788" w:type="dxa"/>
          </w:tcPr>
          <w:p w:rsidR="00273772" w:rsidRPr="00273772" w:rsidRDefault="00273772" w:rsidP="00273772">
            <w:pPr>
              <w:spacing w:after="80" w:line="212" w:lineRule="exact"/>
              <w:jc w:val="both"/>
              <w:rPr>
                <w:rFonts w:ascii="Verdana" w:hAnsi="Verdana" w:cs="Arial"/>
                <w:b/>
                <w:sz w:val="16"/>
                <w:szCs w:val="16"/>
                <w:lang w:val="es-ES"/>
              </w:rPr>
            </w:pPr>
            <w:r w:rsidRPr="00273772">
              <w:rPr>
                <w:rFonts w:ascii="Verdana" w:hAnsi="Verdana" w:cs="Arial"/>
                <w:b/>
                <w:sz w:val="16"/>
                <w:szCs w:val="16"/>
                <w:lang w:val="es-ES"/>
              </w:rPr>
              <w:t>b)</w:t>
            </w:r>
            <w:r w:rsidRPr="00273772">
              <w:rPr>
                <w:rFonts w:ascii="Verdana" w:hAnsi="Verdana" w:cs="Arial"/>
                <w:b/>
                <w:sz w:val="16"/>
                <w:szCs w:val="16"/>
                <w:lang w:val="es-ES"/>
              </w:rPr>
              <w:tab/>
              <w:t>...</w:t>
            </w:r>
          </w:p>
        </w:tc>
      </w:tr>
      <w:tr w:rsidR="00273772" w:rsidRPr="00273772" w:rsidTr="00BE33CB">
        <w:tc>
          <w:tcPr>
            <w:tcW w:w="4788" w:type="dxa"/>
          </w:tcPr>
          <w:p w:rsidR="00273772" w:rsidRPr="00273772" w:rsidRDefault="00273772" w:rsidP="00273772">
            <w:pPr>
              <w:spacing w:after="80" w:line="212" w:lineRule="exact"/>
              <w:jc w:val="both"/>
              <w:rPr>
                <w:rFonts w:ascii="Verdana" w:hAnsi="Verdana" w:cs="Arial"/>
                <w:sz w:val="16"/>
                <w:szCs w:val="16"/>
                <w:lang w:val="es-ES"/>
              </w:rPr>
            </w:pPr>
            <w:r w:rsidRPr="00273772">
              <w:rPr>
                <w:rFonts w:ascii="Verdana" w:hAnsi="Verdana" w:cs="Arial"/>
                <w:b/>
                <w:sz w:val="16"/>
                <w:szCs w:val="16"/>
                <w:lang w:val="es-ES"/>
              </w:rPr>
              <w:t>c)</w:t>
            </w:r>
            <w:r w:rsidRPr="00273772">
              <w:rPr>
                <w:rFonts w:ascii="Verdana" w:hAnsi="Verdana" w:cs="Arial"/>
                <w:b/>
                <w:sz w:val="16"/>
                <w:szCs w:val="16"/>
                <w:lang w:val="es-ES"/>
              </w:rPr>
              <w:tab/>
            </w:r>
            <w:r w:rsidRPr="00273772">
              <w:rPr>
                <w:rFonts w:ascii="Verdana" w:hAnsi="Verdana" w:cs="Arial"/>
                <w:sz w:val="16"/>
                <w:szCs w:val="16"/>
                <w:lang w:val="es-ES"/>
              </w:rPr>
              <w:t>La penetración obtenida para cada uno de los filtros, de acuerdo con el tamaño de la muestra indicado en la Tabla 3, tanto de los filtros sometidos a la prueba de carga, a una concentración que no exceda los 200 mg/m</w:t>
            </w:r>
            <w:r w:rsidRPr="00273772">
              <w:rPr>
                <w:rFonts w:ascii="Verdana" w:hAnsi="Verdana" w:cs="Arial"/>
                <w:position w:val="4"/>
                <w:sz w:val="16"/>
                <w:szCs w:val="16"/>
                <w:lang w:val="es-ES"/>
              </w:rPr>
              <w:t>3</w:t>
            </w:r>
            <w:r w:rsidRPr="00273772">
              <w:rPr>
                <w:rFonts w:ascii="Verdana" w:hAnsi="Verdana" w:cs="Arial"/>
                <w:sz w:val="16"/>
                <w:szCs w:val="16"/>
                <w:lang w:val="es-ES"/>
              </w:rPr>
              <w:t>, como de los sometidos a la prueba puntual durante 60 segundos. En el primer caso se deberá presentar la gráfica de comportamiento.</w:t>
            </w:r>
          </w:p>
        </w:tc>
        <w:tc>
          <w:tcPr>
            <w:tcW w:w="4788" w:type="dxa"/>
          </w:tcPr>
          <w:p w:rsidR="00273772" w:rsidRPr="00273772" w:rsidRDefault="00273772" w:rsidP="00273772">
            <w:pPr>
              <w:spacing w:after="80" w:line="212" w:lineRule="exact"/>
              <w:jc w:val="both"/>
              <w:rPr>
                <w:rFonts w:ascii="Verdana" w:hAnsi="Verdana" w:cs="Arial"/>
                <w:sz w:val="16"/>
                <w:szCs w:val="16"/>
                <w:lang w:val="en-US"/>
              </w:rPr>
            </w:pPr>
            <w:r w:rsidRPr="00273772">
              <w:rPr>
                <w:rFonts w:ascii="Verdana" w:hAnsi="Verdana" w:cs="Arial"/>
                <w:b/>
                <w:sz w:val="16"/>
                <w:szCs w:val="16"/>
                <w:lang w:val="en-US"/>
              </w:rPr>
              <w:t xml:space="preserve">c) </w:t>
            </w:r>
            <w:r w:rsidRPr="00273772">
              <w:rPr>
                <w:rFonts w:ascii="Verdana" w:hAnsi="Verdana" w:cs="Arial"/>
                <w:sz w:val="16"/>
                <w:szCs w:val="16"/>
                <w:lang w:val="en-US"/>
              </w:rPr>
              <w:t xml:space="preserve">The penetration obtained for each one of the filters, according to the size of the sample indicated in Table 3, the filters submitted to the charge test, to a concentration that does not exceed 200 mg/m3, as well as those submitted to the punctual test for 60 seconds. In the first case, the behavior graph must be presented. </w:t>
            </w:r>
          </w:p>
        </w:tc>
      </w:tr>
      <w:tr w:rsidR="00273772" w:rsidRPr="00273772" w:rsidTr="00BE33CB">
        <w:tc>
          <w:tcPr>
            <w:tcW w:w="4788" w:type="dxa"/>
          </w:tcPr>
          <w:p w:rsidR="00273772" w:rsidRPr="00273772" w:rsidRDefault="00273772" w:rsidP="00273772">
            <w:pPr>
              <w:spacing w:after="80" w:line="212" w:lineRule="exact"/>
              <w:jc w:val="both"/>
              <w:rPr>
                <w:rFonts w:ascii="Verdana" w:hAnsi="Verdana" w:cs="Arial"/>
                <w:b/>
                <w:sz w:val="16"/>
                <w:szCs w:val="16"/>
                <w:lang w:val="es-ES"/>
              </w:rPr>
            </w:pPr>
            <w:r w:rsidRPr="00273772">
              <w:rPr>
                <w:rFonts w:ascii="Verdana" w:hAnsi="Verdana" w:cs="Arial"/>
                <w:b/>
                <w:sz w:val="16"/>
                <w:szCs w:val="16"/>
                <w:lang w:val="es-ES"/>
              </w:rPr>
              <w:t>d)</w:t>
            </w:r>
            <w:r w:rsidRPr="00273772">
              <w:rPr>
                <w:rFonts w:ascii="Verdana" w:hAnsi="Verdana" w:cs="Arial"/>
                <w:b/>
                <w:sz w:val="16"/>
                <w:szCs w:val="16"/>
                <w:lang w:val="es-ES"/>
              </w:rPr>
              <w:tab/>
              <w:t>...</w:t>
            </w:r>
          </w:p>
        </w:tc>
        <w:tc>
          <w:tcPr>
            <w:tcW w:w="4788" w:type="dxa"/>
          </w:tcPr>
          <w:p w:rsidR="00273772" w:rsidRPr="00273772" w:rsidRDefault="00273772" w:rsidP="00273772">
            <w:pPr>
              <w:spacing w:after="80" w:line="212" w:lineRule="exact"/>
              <w:jc w:val="both"/>
              <w:rPr>
                <w:rFonts w:ascii="Verdana" w:hAnsi="Verdana" w:cs="Arial"/>
                <w:b/>
                <w:sz w:val="16"/>
                <w:szCs w:val="16"/>
                <w:lang w:val="es-ES"/>
              </w:rPr>
            </w:pPr>
            <w:r w:rsidRPr="00273772">
              <w:rPr>
                <w:rFonts w:ascii="Verdana" w:hAnsi="Verdana" w:cs="Arial"/>
                <w:b/>
                <w:sz w:val="16"/>
                <w:szCs w:val="16"/>
                <w:lang w:val="es-ES"/>
              </w:rPr>
              <w:t>d)</w:t>
            </w:r>
            <w:r w:rsidRPr="00273772">
              <w:rPr>
                <w:rFonts w:ascii="Verdana" w:hAnsi="Verdana" w:cs="Arial"/>
                <w:b/>
                <w:sz w:val="16"/>
                <w:szCs w:val="16"/>
                <w:lang w:val="es-ES"/>
              </w:rPr>
              <w:tab/>
              <w:t>...</w:t>
            </w:r>
          </w:p>
        </w:tc>
      </w:tr>
      <w:tr w:rsidR="00273772" w:rsidRPr="00273772" w:rsidTr="00BE33CB">
        <w:tc>
          <w:tcPr>
            <w:tcW w:w="4788" w:type="dxa"/>
          </w:tcPr>
          <w:p w:rsidR="00273772" w:rsidRPr="00273772" w:rsidRDefault="00273772" w:rsidP="00273772">
            <w:pPr>
              <w:spacing w:after="80" w:line="212" w:lineRule="exact"/>
              <w:jc w:val="both"/>
              <w:rPr>
                <w:rFonts w:ascii="Verdana" w:hAnsi="Verdana" w:cs="Arial"/>
                <w:b/>
                <w:sz w:val="16"/>
                <w:szCs w:val="16"/>
                <w:lang w:val="es-ES"/>
              </w:rPr>
            </w:pPr>
            <w:r w:rsidRPr="00273772">
              <w:rPr>
                <w:rFonts w:ascii="Verdana" w:hAnsi="Verdana" w:cs="Arial"/>
                <w:b/>
                <w:sz w:val="16"/>
                <w:szCs w:val="16"/>
                <w:lang w:val="es-ES"/>
              </w:rPr>
              <w:t>e)</w:t>
            </w:r>
            <w:r w:rsidRPr="00273772">
              <w:rPr>
                <w:rFonts w:ascii="Verdana" w:hAnsi="Verdana" w:cs="Arial"/>
                <w:b/>
                <w:sz w:val="16"/>
                <w:szCs w:val="16"/>
                <w:lang w:val="es-ES"/>
              </w:rPr>
              <w:tab/>
              <w:t>...</w:t>
            </w:r>
          </w:p>
        </w:tc>
        <w:tc>
          <w:tcPr>
            <w:tcW w:w="4788" w:type="dxa"/>
          </w:tcPr>
          <w:p w:rsidR="00273772" w:rsidRPr="00273772" w:rsidRDefault="00273772" w:rsidP="00273772">
            <w:pPr>
              <w:spacing w:after="80" w:line="212" w:lineRule="exact"/>
              <w:jc w:val="both"/>
              <w:rPr>
                <w:rFonts w:ascii="Verdana" w:hAnsi="Verdana" w:cs="Arial"/>
                <w:b/>
                <w:sz w:val="16"/>
                <w:szCs w:val="16"/>
                <w:lang w:val="es-ES"/>
              </w:rPr>
            </w:pPr>
            <w:r w:rsidRPr="00273772">
              <w:rPr>
                <w:rFonts w:ascii="Verdana" w:hAnsi="Verdana" w:cs="Arial"/>
                <w:b/>
                <w:sz w:val="16"/>
                <w:szCs w:val="16"/>
                <w:lang w:val="es-ES"/>
              </w:rPr>
              <w:t>e)</w:t>
            </w:r>
            <w:r w:rsidRPr="00273772">
              <w:rPr>
                <w:rFonts w:ascii="Verdana" w:hAnsi="Verdana" w:cs="Arial"/>
                <w:b/>
                <w:sz w:val="16"/>
                <w:szCs w:val="16"/>
                <w:lang w:val="es-ES"/>
              </w:rPr>
              <w:tab/>
              <w:t>...</w:t>
            </w:r>
          </w:p>
        </w:tc>
      </w:tr>
      <w:tr w:rsidR="00273772" w:rsidRPr="00273772" w:rsidTr="00BE33CB">
        <w:tc>
          <w:tcPr>
            <w:tcW w:w="4788" w:type="dxa"/>
          </w:tcPr>
          <w:p w:rsidR="00273772" w:rsidRPr="00273772" w:rsidRDefault="00273772" w:rsidP="00273772">
            <w:pPr>
              <w:spacing w:after="80" w:line="212" w:lineRule="exact"/>
              <w:jc w:val="both"/>
              <w:rPr>
                <w:rFonts w:ascii="Verdana" w:hAnsi="Verdana" w:cs="Arial"/>
                <w:b/>
                <w:sz w:val="16"/>
                <w:szCs w:val="16"/>
                <w:lang w:val="es-ES"/>
              </w:rPr>
            </w:pPr>
            <w:r w:rsidRPr="00273772">
              <w:rPr>
                <w:rFonts w:ascii="Verdana" w:hAnsi="Verdana" w:cs="Arial"/>
                <w:b/>
                <w:sz w:val="16"/>
                <w:szCs w:val="16"/>
                <w:lang w:val="es-ES"/>
              </w:rPr>
              <w:t>f)</w:t>
            </w:r>
            <w:r w:rsidRPr="00273772">
              <w:rPr>
                <w:rFonts w:ascii="Verdana" w:hAnsi="Verdana" w:cs="Arial"/>
                <w:b/>
                <w:sz w:val="16"/>
                <w:szCs w:val="16"/>
                <w:lang w:val="es-ES"/>
              </w:rPr>
              <w:tab/>
              <w:t>...</w:t>
            </w:r>
          </w:p>
        </w:tc>
        <w:tc>
          <w:tcPr>
            <w:tcW w:w="4788" w:type="dxa"/>
          </w:tcPr>
          <w:p w:rsidR="00273772" w:rsidRPr="00273772" w:rsidRDefault="00273772" w:rsidP="00273772">
            <w:pPr>
              <w:spacing w:after="80" w:line="212" w:lineRule="exact"/>
              <w:jc w:val="both"/>
              <w:rPr>
                <w:rFonts w:ascii="Verdana" w:hAnsi="Verdana" w:cs="Arial"/>
                <w:b/>
                <w:sz w:val="16"/>
                <w:szCs w:val="16"/>
                <w:lang w:val="es-ES"/>
              </w:rPr>
            </w:pPr>
            <w:r w:rsidRPr="00273772">
              <w:rPr>
                <w:rFonts w:ascii="Verdana" w:hAnsi="Verdana" w:cs="Arial"/>
                <w:b/>
                <w:sz w:val="16"/>
                <w:szCs w:val="16"/>
                <w:lang w:val="es-ES"/>
              </w:rPr>
              <w:t>f)</w:t>
            </w:r>
            <w:r w:rsidRPr="00273772">
              <w:rPr>
                <w:rFonts w:ascii="Verdana" w:hAnsi="Verdana" w:cs="Arial"/>
                <w:b/>
                <w:sz w:val="16"/>
                <w:szCs w:val="16"/>
                <w:lang w:val="es-ES"/>
              </w:rPr>
              <w:tab/>
              <w:t>...</w:t>
            </w:r>
          </w:p>
        </w:tc>
      </w:tr>
      <w:tr w:rsidR="00273772" w:rsidRPr="00273772" w:rsidTr="00BE33CB">
        <w:tc>
          <w:tcPr>
            <w:tcW w:w="4788" w:type="dxa"/>
          </w:tcPr>
          <w:p w:rsidR="00273772" w:rsidRPr="00273772" w:rsidRDefault="00273772" w:rsidP="00273772">
            <w:pPr>
              <w:spacing w:after="80" w:line="212" w:lineRule="exact"/>
              <w:jc w:val="both"/>
              <w:rPr>
                <w:rFonts w:ascii="Verdana" w:hAnsi="Verdana" w:cs="Arial"/>
                <w:b/>
                <w:sz w:val="16"/>
                <w:szCs w:val="16"/>
                <w:lang w:val="es-ES"/>
              </w:rPr>
            </w:pPr>
            <w:r w:rsidRPr="00273772">
              <w:rPr>
                <w:rFonts w:ascii="Verdana" w:hAnsi="Verdana" w:cs="Arial"/>
                <w:b/>
                <w:sz w:val="16"/>
                <w:szCs w:val="16"/>
                <w:lang w:val="es-ES"/>
              </w:rPr>
              <w:t>g)</w:t>
            </w:r>
            <w:r w:rsidRPr="00273772">
              <w:rPr>
                <w:rFonts w:ascii="Verdana" w:hAnsi="Verdana" w:cs="Arial"/>
                <w:b/>
                <w:sz w:val="16"/>
                <w:szCs w:val="16"/>
                <w:lang w:val="es-ES"/>
              </w:rPr>
              <w:tab/>
              <w:t>...</w:t>
            </w:r>
          </w:p>
        </w:tc>
        <w:tc>
          <w:tcPr>
            <w:tcW w:w="4788" w:type="dxa"/>
          </w:tcPr>
          <w:p w:rsidR="00273772" w:rsidRPr="00273772" w:rsidRDefault="00273772" w:rsidP="00273772">
            <w:pPr>
              <w:spacing w:after="80" w:line="212" w:lineRule="exact"/>
              <w:jc w:val="both"/>
              <w:rPr>
                <w:rFonts w:ascii="Verdana" w:hAnsi="Verdana" w:cs="Arial"/>
                <w:b/>
                <w:sz w:val="16"/>
                <w:szCs w:val="16"/>
                <w:lang w:val="es-ES"/>
              </w:rPr>
            </w:pPr>
            <w:r w:rsidRPr="00273772">
              <w:rPr>
                <w:rFonts w:ascii="Verdana" w:hAnsi="Verdana" w:cs="Arial"/>
                <w:b/>
                <w:sz w:val="16"/>
                <w:szCs w:val="16"/>
                <w:lang w:val="es-ES"/>
              </w:rPr>
              <w:t>g)</w:t>
            </w:r>
            <w:r w:rsidRPr="00273772">
              <w:rPr>
                <w:rFonts w:ascii="Verdana" w:hAnsi="Verdana" w:cs="Arial"/>
                <w:b/>
                <w:sz w:val="16"/>
                <w:szCs w:val="16"/>
                <w:lang w:val="es-ES"/>
              </w:rPr>
              <w:tab/>
              <w:t>...</w:t>
            </w:r>
          </w:p>
        </w:tc>
      </w:tr>
      <w:tr w:rsidR="00273772" w:rsidRPr="00273772" w:rsidTr="00BE33CB">
        <w:tc>
          <w:tcPr>
            <w:tcW w:w="4788" w:type="dxa"/>
          </w:tcPr>
          <w:p w:rsidR="00273772" w:rsidRPr="00273772" w:rsidRDefault="00273772" w:rsidP="00273772">
            <w:pPr>
              <w:spacing w:after="80" w:line="212" w:lineRule="exact"/>
              <w:jc w:val="both"/>
              <w:rPr>
                <w:rFonts w:ascii="Verdana" w:hAnsi="Verdana" w:cs="Arial"/>
                <w:b/>
                <w:sz w:val="16"/>
                <w:szCs w:val="16"/>
                <w:lang w:val="es-ES"/>
              </w:rPr>
            </w:pPr>
            <w:r w:rsidRPr="00273772">
              <w:rPr>
                <w:rFonts w:ascii="Verdana" w:hAnsi="Verdana" w:cs="Arial"/>
                <w:b/>
                <w:sz w:val="16"/>
                <w:szCs w:val="16"/>
                <w:lang w:val="es-ES"/>
              </w:rPr>
              <w:t>...</w:t>
            </w:r>
          </w:p>
        </w:tc>
        <w:tc>
          <w:tcPr>
            <w:tcW w:w="4788" w:type="dxa"/>
          </w:tcPr>
          <w:p w:rsidR="00273772" w:rsidRPr="00273772" w:rsidRDefault="00273772" w:rsidP="00273772">
            <w:pPr>
              <w:spacing w:after="80" w:line="212" w:lineRule="exact"/>
              <w:jc w:val="both"/>
              <w:rPr>
                <w:rFonts w:ascii="Verdana" w:hAnsi="Verdana" w:cs="Arial"/>
                <w:b/>
                <w:sz w:val="16"/>
                <w:szCs w:val="16"/>
                <w:lang w:val="es-ES"/>
              </w:rPr>
            </w:pPr>
            <w:r w:rsidRPr="00273772">
              <w:rPr>
                <w:rFonts w:ascii="Verdana" w:hAnsi="Verdana" w:cs="Arial"/>
                <w:b/>
                <w:sz w:val="16"/>
                <w:szCs w:val="16"/>
                <w:lang w:val="es-ES"/>
              </w:rPr>
              <w:t>...</w:t>
            </w:r>
          </w:p>
        </w:tc>
      </w:tr>
      <w:tr w:rsidR="00273772" w:rsidRPr="00273772" w:rsidTr="00BE33CB">
        <w:tc>
          <w:tcPr>
            <w:tcW w:w="4788" w:type="dxa"/>
          </w:tcPr>
          <w:p w:rsidR="00273772" w:rsidRPr="00273772" w:rsidRDefault="00273772" w:rsidP="00273772">
            <w:pPr>
              <w:spacing w:after="80" w:line="212" w:lineRule="exact"/>
              <w:jc w:val="both"/>
              <w:rPr>
                <w:rFonts w:ascii="Verdana" w:hAnsi="Verdana" w:cs="Arial"/>
                <w:sz w:val="16"/>
                <w:szCs w:val="16"/>
                <w:lang w:val="es-ES"/>
              </w:rPr>
            </w:pPr>
            <w:r w:rsidRPr="00273772">
              <w:rPr>
                <w:rFonts w:ascii="Verdana" w:hAnsi="Verdana" w:cs="Arial"/>
                <w:b/>
                <w:sz w:val="16"/>
                <w:szCs w:val="16"/>
                <w:lang w:val="es-ES"/>
              </w:rPr>
              <w:t>8.1.4</w:t>
            </w:r>
            <w:r w:rsidRPr="00273772">
              <w:rPr>
                <w:rFonts w:ascii="Verdana" w:hAnsi="Verdana" w:cs="Arial"/>
                <w:sz w:val="16"/>
                <w:szCs w:val="16"/>
                <w:lang w:val="es-ES"/>
              </w:rPr>
              <w:t xml:space="preserve"> </w:t>
            </w:r>
            <w:r w:rsidRPr="00273772">
              <w:rPr>
                <w:rFonts w:ascii="Verdana" w:hAnsi="Verdana" w:cs="Arial"/>
                <w:b/>
                <w:sz w:val="16"/>
                <w:szCs w:val="16"/>
                <w:lang w:val="es-ES"/>
              </w:rPr>
              <w:t>...</w:t>
            </w:r>
          </w:p>
        </w:tc>
        <w:tc>
          <w:tcPr>
            <w:tcW w:w="4788" w:type="dxa"/>
          </w:tcPr>
          <w:p w:rsidR="00273772" w:rsidRPr="00273772" w:rsidRDefault="00273772" w:rsidP="00273772">
            <w:pPr>
              <w:spacing w:after="80" w:line="212" w:lineRule="exact"/>
              <w:jc w:val="both"/>
              <w:rPr>
                <w:rFonts w:ascii="Verdana" w:hAnsi="Verdana" w:cs="Arial"/>
                <w:sz w:val="16"/>
                <w:szCs w:val="16"/>
                <w:lang w:val="es-ES"/>
              </w:rPr>
            </w:pPr>
            <w:r w:rsidRPr="00273772">
              <w:rPr>
                <w:rFonts w:ascii="Verdana" w:hAnsi="Verdana" w:cs="Arial"/>
                <w:b/>
                <w:sz w:val="16"/>
                <w:szCs w:val="16"/>
                <w:lang w:val="es-ES"/>
              </w:rPr>
              <w:t>8.1.4</w:t>
            </w:r>
            <w:r w:rsidRPr="00273772">
              <w:rPr>
                <w:rFonts w:ascii="Verdana" w:hAnsi="Verdana" w:cs="Arial"/>
                <w:sz w:val="16"/>
                <w:szCs w:val="16"/>
                <w:lang w:val="es-ES"/>
              </w:rPr>
              <w:t xml:space="preserve"> </w:t>
            </w:r>
            <w:r w:rsidRPr="00273772">
              <w:rPr>
                <w:rFonts w:ascii="Verdana" w:hAnsi="Verdana" w:cs="Arial"/>
                <w:b/>
                <w:sz w:val="16"/>
                <w:szCs w:val="16"/>
                <w:lang w:val="es-ES"/>
              </w:rPr>
              <w:t>...</w:t>
            </w:r>
          </w:p>
        </w:tc>
      </w:tr>
      <w:tr w:rsidR="00273772" w:rsidRPr="00273772" w:rsidTr="00BE33CB">
        <w:tc>
          <w:tcPr>
            <w:tcW w:w="4788" w:type="dxa"/>
          </w:tcPr>
          <w:p w:rsidR="00273772" w:rsidRPr="00273772" w:rsidRDefault="00273772" w:rsidP="00273772">
            <w:pPr>
              <w:spacing w:after="80" w:line="212" w:lineRule="exact"/>
              <w:jc w:val="both"/>
              <w:rPr>
                <w:rFonts w:ascii="Verdana" w:hAnsi="Verdana" w:cs="Arial"/>
                <w:b/>
                <w:sz w:val="16"/>
                <w:szCs w:val="16"/>
                <w:lang w:val="es-ES"/>
              </w:rPr>
            </w:pPr>
            <w:r w:rsidRPr="00273772">
              <w:rPr>
                <w:rFonts w:ascii="Verdana" w:hAnsi="Verdana" w:cs="Arial"/>
                <w:b/>
                <w:sz w:val="16"/>
                <w:szCs w:val="16"/>
                <w:lang w:val="es-ES"/>
              </w:rPr>
              <w:t>a)</w:t>
            </w:r>
            <w:r w:rsidRPr="00273772">
              <w:rPr>
                <w:rFonts w:ascii="Verdana" w:hAnsi="Verdana" w:cs="Arial"/>
                <w:b/>
                <w:sz w:val="16"/>
                <w:szCs w:val="16"/>
                <w:lang w:val="es-ES"/>
              </w:rPr>
              <w:tab/>
              <w:t>..</w:t>
            </w:r>
          </w:p>
        </w:tc>
        <w:tc>
          <w:tcPr>
            <w:tcW w:w="4788" w:type="dxa"/>
          </w:tcPr>
          <w:p w:rsidR="00273772" w:rsidRPr="00273772" w:rsidRDefault="00273772" w:rsidP="00273772">
            <w:pPr>
              <w:spacing w:after="80" w:line="212" w:lineRule="exact"/>
              <w:jc w:val="both"/>
              <w:rPr>
                <w:rFonts w:ascii="Verdana" w:hAnsi="Verdana" w:cs="Arial"/>
                <w:b/>
                <w:sz w:val="16"/>
                <w:szCs w:val="16"/>
                <w:lang w:val="es-ES"/>
              </w:rPr>
            </w:pPr>
            <w:r w:rsidRPr="00273772">
              <w:rPr>
                <w:rFonts w:ascii="Verdana" w:hAnsi="Verdana" w:cs="Arial"/>
                <w:b/>
                <w:sz w:val="16"/>
                <w:szCs w:val="16"/>
                <w:lang w:val="es-ES"/>
              </w:rPr>
              <w:t>a)</w:t>
            </w:r>
            <w:r w:rsidRPr="00273772">
              <w:rPr>
                <w:rFonts w:ascii="Verdana" w:hAnsi="Verdana" w:cs="Arial"/>
                <w:b/>
                <w:sz w:val="16"/>
                <w:szCs w:val="16"/>
                <w:lang w:val="es-ES"/>
              </w:rPr>
              <w:tab/>
              <w:t>..</w:t>
            </w:r>
          </w:p>
        </w:tc>
      </w:tr>
      <w:tr w:rsidR="00273772" w:rsidRPr="00273772" w:rsidTr="00BE33CB">
        <w:tc>
          <w:tcPr>
            <w:tcW w:w="4788" w:type="dxa"/>
          </w:tcPr>
          <w:p w:rsidR="00273772" w:rsidRPr="00273772" w:rsidRDefault="00273772" w:rsidP="00273772">
            <w:pPr>
              <w:spacing w:after="80" w:line="212" w:lineRule="exact"/>
              <w:jc w:val="both"/>
              <w:rPr>
                <w:rFonts w:ascii="Verdana" w:hAnsi="Verdana" w:cs="Arial"/>
                <w:b/>
                <w:sz w:val="16"/>
                <w:szCs w:val="16"/>
                <w:lang w:val="es-ES"/>
              </w:rPr>
            </w:pPr>
            <w:r w:rsidRPr="00273772">
              <w:rPr>
                <w:rFonts w:ascii="Verdana" w:hAnsi="Verdana" w:cs="Arial"/>
                <w:b/>
                <w:sz w:val="16"/>
                <w:szCs w:val="16"/>
                <w:lang w:val="es-ES"/>
              </w:rPr>
              <w:t>b)</w:t>
            </w:r>
            <w:r w:rsidRPr="00273772">
              <w:rPr>
                <w:rFonts w:ascii="Verdana" w:hAnsi="Verdana" w:cs="Arial"/>
                <w:b/>
                <w:sz w:val="16"/>
                <w:szCs w:val="16"/>
                <w:lang w:val="es-ES"/>
              </w:rPr>
              <w:tab/>
              <w:t>..</w:t>
            </w:r>
          </w:p>
        </w:tc>
        <w:tc>
          <w:tcPr>
            <w:tcW w:w="4788" w:type="dxa"/>
          </w:tcPr>
          <w:p w:rsidR="00273772" w:rsidRPr="00273772" w:rsidRDefault="00273772" w:rsidP="00273772">
            <w:pPr>
              <w:spacing w:after="80" w:line="212" w:lineRule="exact"/>
              <w:jc w:val="both"/>
              <w:rPr>
                <w:rFonts w:ascii="Verdana" w:hAnsi="Verdana" w:cs="Arial"/>
                <w:b/>
                <w:sz w:val="16"/>
                <w:szCs w:val="16"/>
                <w:lang w:val="es-ES"/>
              </w:rPr>
            </w:pPr>
            <w:r w:rsidRPr="00273772">
              <w:rPr>
                <w:rFonts w:ascii="Verdana" w:hAnsi="Verdana" w:cs="Arial"/>
                <w:b/>
                <w:sz w:val="16"/>
                <w:szCs w:val="16"/>
                <w:lang w:val="es-ES"/>
              </w:rPr>
              <w:t>b)</w:t>
            </w:r>
            <w:r w:rsidRPr="00273772">
              <w:rPr>
                <w:rFonts w:ascii="Verdana" w:hAnsi="Verdana" w:cs="Arial"/>
                <w:b/>
                <w:sz w:val="16"/>
                <w:szCs w:val="16"/>
                <w:lang w:val="es-ES"/>
              </w:rPr>
              <w:tab/>
              <w:t>..</w:t>
            </w:r>
          </w:p>
        </w:tc>
      </w:tr>
      <w:tr w:rsidR="00273772" w:rsidRPr="00273772" w:rsidTr="00BE33CB">
        <w:tc>
          <w:tcPr>
            <w:tcW w:w="4788" w:type="dxa"/>
          </w:tcPr>
          <w:p w:rsidR="00273772" w:rsidRPr="00273772" w:rsidRDefault="00273772" w:rsidP="00273772">
            <w:pPr>
              <w:spacing w:after="80" w:line="212" w:lineRule="exact"/>
              <w:jc w:val="both"/>
              <w:rPr>
                <w:rFonts w:ascii="Verdana" w:hAnsi="Verdana" w:cs="Arial"/>
                <w:b/>
                <w:sz w:val="16"/>
                <w:szCs w:val="16"/>
                <w:lang w:val="es-ES"/>
              </w:rPr>
            </w:pPr>
            <w:r w:rsidRPr="00273772">
              <w:rPr>
                <w:rFonts w:ascii="Verdana" w:hAnsi="Verdana" w:cs="Arial"/>
                <w:b/>
                <w:sz w:val="16"/>
                <w:szCs w:val="16"/>
                <w:lang w:val="es-ES"/>
              </w:rPr>
              <w:t>c)</w:t>
            </w:r>
            <w:r w:rsidRPr="00273772">
              <w:rPr>
                <w:rFonts w:ascii="Verdana" w:hAnsi="Verdana" w:cs="Arial"/>
                <w:b/>
                <w:sz w:val="16"/>
                <w:szCs w:val="16"/>
                <w:lang w:val="es-ES"/>
              </w:rPr>
              <w:tab/>
              <w:t>..</w:t>
            </w:r>
          </w:p>
        </w:tc>
        <w:tc>
          <w:tcPr>
            <w:tcW w:w="4788" w:type="dxa"/>
          </w:tcPr>
          <w:p w:rsidR="00273772" w:rsidRPr="00273772" w:rsidRDefault="00273772" w:rsidP="00273772">
            <w:pPr>
              <w:spacing w:after="80" w:line="212" w:lineRule="exact"/>
              <w:jc w:val="both"/>
              <w:rPr>
                <w:rFonts w:ascii="Verdana" w:hAnsi="Verdana" w:cs="Arial"/>
                <w:b/>
                <w:sz w:val="16"/>
                <w:szCs w:val="16"/>
                <w:lang w:val="es-ES"/>
              </w:rPr>
            </w:pPr>
            <w:r w:rsidRPr="00273772">
              <w:rPr>
                <w:rFonts w:ascii="Verdana" w:hAnsi="Verdana" w:cs="Arial"/>
                <w:b/>
                <w:sz w:val="16"/>
                <w:szCs w:val="16"/>
                <w:lang w:val="es-ES"/>
              </w:rPr>
              <w:t>c)</w:t>
            </w:r>
            <w:r w:rsidRPr="00273772">
              <w:rPr>
                <w:rFonts w:ascii="Verdana" w:hAnsi="Verdana" w:cs="Arial"/>
                <w:b/>
                <w:sz w:val="16"/>
                <w:szCs w:val="16"/>
                <w:lang w:val="es-ES"/>
              </w:rPr>
              <w:tab/>
              <w:t>..</w:t>
            </w:r>
          </w:p>
        </w:tc>
      </w:tr>
      <w:tr w:rsidR="00273772" w:rsidRPr="00273772" w:rsidTr="00BE33CB">
        <w:tc>
          <w:tcPr>
            <w:tcW w:w="4788" w:type="dxa"/>
          </w:tcPr>
          <w:p w:rsidR="00273772" w:rsidRPr="00273772" w:rsidRDefault="00273772" w:rsidP="00273772">
            <w:pPr>
              <w:spacing w:after="80" w:line="212" w:lineRule="exact"/>
              <w:jc w:val="both"/>
              <w:rPr>
                <w:rFonts w:ascii="Verdana" w:hAnsi="Verdana" w:cs="Arial"/>
                <w:sz w:val="16"/>
                <w:szCs w:val="16"/>
                <w:lang w:val="es-ES"/>
              </w:rPr>
            </w:pPr>
            <w:r w:rsidRPr="00273772">
              <w:rPr>
                <w:rFonts w:ascii="Verdana" w:hAnsi="Verdana" w:cs="Arial"/>
                <w:b/>
                <w:sz w:val="16"/>
                <w:szCs w:val="16"/>
                <w:lang w:val="es-ES"/>
              </w:rPr>
              <w:t>d)</w:t>
            </w:r>
            <w:r w:rsidRPr="00273772">
              <w:rPr>
                <w:rFonts w:ascii="Verdana" w:hAnsi="Verdana" w:cs="Arial"/>
                <w:b/>
                <w:sz w:val="16"/>
                <w:szCs w:val="16"/>
                <w:lang w:val="es-ES"/>
              </w:rPr>
              <w:tab/>
            </w:r>
            <w:r w:rsidRPr="00273772">
              <w:rPr>
                <w:rFonts w:ascii="Verdana" w:hAnsi="Verdana" w:cs="Arial"/>
                <w:sz w:val="16"/>
                <w:szCs w:val="16"/>
                <w:lang w:val="es-ES"/>
              </w:rPr>
              <w:t>Certificación por lote. Bajo esta modalidad, el plan de muestreo se aplica una sola vez conforme al numeral 6.1.3.1 de esta Norma, y el certificado que, en su caso se emita, tendrá vigencia hasta que se comercialice, importe o exporte la totalidad del lote.</w:t>
            </w:r>
          </w:p>
        </w:tc>
        <w:tc>
          <w:tcPr>
            <w:tcW w:w="4788" w:type="dxa"/>
          </w:tcPr>
          <w:p w:rsidR="00273772" w:rsidRPr="00273772" w:rsidRDefault="00273772" w:rsidP="00273772">
            <w:pPr>
              <w:spacing w:after="80" w:line="212" w:lineRule="exact"/>
              <w:jc w:val="both"/>
              <w:rPr>
                <w:rFonts w:ascii="Verdana" w:hAnsi="Verdana" w:cs="Arial"/>
                <w:sz w:val="16"/>
                <w:szCs w:val="16"/>
                <w:lang w:val="en-US"/>
              </w:rPr>
            </w:pPr>
            <w:r w:rsidRPr="00273772">
              <w:rPr>
                <w:rFonts w:ascii="Verdana" w:hAnsi="Verdana" w:cs="Arial"/>
                <w:b/>
                <w:sz w:val="16"/>
                <w:szCs w:val="16"/>
                <w:lang w:val="en-US"/>
              </w:rPr>
              <w:t xml:space="preserve">d) </w:t>
            </w:r>
            <w:r w:rsidRPr="00273772">
              <w:rPr>
                <w:rFonts w:ascii="Verdana" w:hAnsi="Verdana" w:cs="Arial"/>
                <w:sz w:val="16"/>
                <w:szCs w:val="16"/>
                <w:lang w:val="en-US"/>
              </w:rPr>
              <w:t>Certification by lot. Under this modality, the sampling plan is applied once according to number 6.1.3.1 of this Standard and the certificate that, in this case is issued, will be valid until the totality of the lot is commercially distributed, imported or exported.</w:t>
            </w:r>
          </w:p>
        </w:tc>
      </w:tr>
      <w:tr w:rsidR="00273772" w:rsidRPr="00273772" w:rsidTr="00BE33CB">
        <w:tc>
          <w:tcPr>
            <w:tcW w:w="4788" w:type="dxa"/>
          </w:tcPr>
          <w:p w:rsidR="00273772" w:rsidRPr="00273772" w:rsidRDefault="00273772" w:rsidP="00273772">
            <w:pPr>
              <w:spacing w:after="80" w:line="212" w:lineRule="exact"/>
              <w:jc w:val="both"/>
              <w:rPr>
                <w:rFonts w:ascii="Verdana" w:hAnsi="Verdana" w:cs="Arial"/>
                <w:b/>
                <w:sz w:val="16"/>
                <w:szCs w:val="16"/>
                <w:lang w:val="es-ES"/>
              </w:rPr>
            </w:pPr>
            <w:r w:rsidRPr="00273772">
              <w:rPr>
                <w:rFonts w:ascii="Verdana" w:hAnsi="Verdana" w:cs="Arial"/>
                <w:b/>
                <w:sz w:val="16"/>
                <w:szCs w:val="16"/>
                <w:lang w:val="es-ES"/>
              </w:rPr>
              <w:t>...</w:t>
            </w:r>
          </w:p>
        </w:tc>
        <w:tc>
          <w:tcPr>
            <w:tcW w:w="4788" w:type="dxa"/>
          </w:tcPr>
          <w:p w:rsidR="00273772" w:rsidRPr="00273772" w:rsidRDefault="00273772" w:rsidP="00273772">
            <w:pPr>
              <w:spacing w:after="80" w:line="212" w:lineRule="exact"/>
              <w:jc w:val="both"/>
              <w:rPr>
                <w:rFonts w:ascii="Verdana" w:hAnsi="Verdana" w:cs="Arial"/>
                <w:b/>
                <w:sz w:val="16"/>
                <w:szCs w:val="16"/>
              </w:rPr>
            </w:pPr>
            <w:r w:rsidRPr="00273772">
              <w:rPr>
                <w:rFonts w:ascii="Verdana" w:hAnsi="Verdana" w:cs="Arial"/>
                <w:b/>
                <w:sz w:val="16"/>
                <w:szCs w:val="16"/>
                <w:lang w:val="es-ES"/>
              </w:rPr>
              <w:t>...</w:t>
            </w:r>
          </w:p>
        </w:tc>
      </w:tr>
      <w:tr w:rsidR="00273772" w:rsidRPr="00273772" w:rsidTr="00BE33CB">
        <w:tc>
          <w:tcPr>
            <w:tcW w:w="4788" w:type="dxa"/>
          </w:tcPr>
          <w:p w:rsidR="00273772" w:rsidRPr="00273772" w:rsidRDefault="00273772" w:rsidP="00273772">
            <w:pPr>
              <w:spacing w:after="80" w:line="212" w:lineRule="exact"/>
              <w:jc w:val="both"/>
              <w:rPr>
                <w:rFonts w:ascii="Verdana" w:hAnsi="Verdana" w:cs="Arial"/>
                <w:sz w:val="16"/>
                <w:szCs w:val="16"/>
                <w:lang w:val="es-ES"/>
              </w:rPr>
            </w:pPr>
            <w:r w:rsidRPr="00273772">
              <w:rPr>
                <w:rFonts w:ascii="Verdana" w:hAnsi="Verdana" w:cs="Arial"/>
                <w:b/>
                <w:sz w:val="16"/>
                <w:szCs w:val="16"/>
                <w:lang w:val="es-ES"/>
              </w:rPr>
              <w:t>8.2.1</w:t>
            </w:r>
            <w:r w:rsidRPr="00273772">
              <w:rPr>
                <w:rFonts w:ascii="Verdana" w:hAnsi="Verdana" w:cs="Arial"/>
                <w:b/>
                <w:sz w:val="16"/>
                <w:szCs w:val="16"/>
                <w:lang w:val="es-ES"/>
              </w:rPr>
              <w:tab/>
            </w:r>
            <w:r w:rsidRPr="00273772">
              <w:rPr>
                <w:rFonts w:ascii="Verdana" w:hAnsi="Verdana" w:cs="Arial"/>
                <w:sz w:val="16"/>
                <w:szCs w:val="16"/>
                <w:lang w:val="es-ES"/>
              </w:rPr>
              <w:t>La certificación de los respiradores podrá realizarse por modelo o por familia de productos, a elección del solicitante. Se considera como familia a aquellos modelos con la misma marca; la misma clase y designación del respirador; mismo país de origen; misma planta de fabricación; misma pieza facial (forma), y mismo material filtrante y gramaje.</w:t>
            </w:r>
          </w:p>
        </w:tc>
        <w:tc>
          <w:tcPr>
            <w:tcW w:w="4788" w:type="dxa"/>
          </w:tcPr>
          <w:p w:rsidR="00273772" w:rsidRPr="00273772" w:rsidRDefault="00273772" w:rsidP="00273772">
            <w:pPr>
              <w:spacing w:after="80" w:line="212" w:lineRule="exact"/>
              <w:jc w:val="both"/>
              <w:rPr>
                <w:rFonts w:ascii="Verdana" w:hAnsi="Verdana" w:cs="Arial"/>
                <w:sz w:val="16"/>
                <w:szCs w:val="16"/>
                <w:lang w:val="en-US"/>
              </w:rPr>
            </w:pPr>
            <w:r w:rsidRPr="00273772">
              <w:rPr>
                <w:rFonts w:ascii="Verdana" w:hAnsi="Verdana" w:cs="Arial"/>
                <w:b/>
                <w:sz w:val="16"/>
                <w:szCs w:val="16"/>
                <w:lang w:val="en-US"/>
              </w:rPr>
              <w:t xml:space="preserve">8.2.1 </w:t>
            </w:r>
            <w:r w:rsidRPr="00273772">
              <w:rPr>
                <w:rFonts w:ascii="Verdana" w:hAnsi="Verdana" w:cs="Arial"/>
                <w:sz w:val="16"/>
                <w:szCs w:val="16"/>
                <w:lang w:val="en-US"/>
              </w:rPr>
              <w:t xml:space="preserve">The certification of the respirators can be made by model or by family of products, at the choice of the applicant. A family is considered to be those models with the same trademark; the same class and designation of the respirator; the same country of origin; the same manufacturing plant; the same facial piece (form) and the same filtering and weight. </w:t>
            </w:r>
          </w:p>
        </w:tc>
      </w:tr>
      <w:tr w:rsidR="00273772" w:rsidRPr="00273772" w:rsidTr="00BE33CB">
        <w:tc>
          <w:tcPr>
            <w:tcW w:w="4788" w:type="dxa"/>
          </w:tcPr>
          <w:p w:rsidR="00273772" w:rsidRPr="00273772" w:rsidRDefault="00273772" w:rsidP="00273772">
            <w:pPr>
              <w:spacing w:after="80" w:line="212" w:lineRule="exact"/>
              <w:jc w:val="both"/>
              <w:rPr>
                <w:rFonts w:ascii="Verdana" w:hAnsi="Verdana" w:cs="Arial"/>
                <w:sz w:val="16"/>
                <w:szCs w:val="16"/>
                <w:lang w:val="es-ES"/>
              </w:rPr>
            </w:pPr>
            <w:r w:rsidRPr="00273772">
              <w:rPr>
                <w:rFonts w:ascii="Verdana" w:hAnsi="Verdana" w:cs="Arial"/>
                <w:sz w:val="16"/>
                <w:szCs w:val="16"/>
              </w:rPr>
              <w:t xml:space="preserve">Se podrán incluir en una misma familia de productos </w:t>
            </w:r>
            <w:r w:rsidRPr="00273772">
              <w:rPr>
                <w:rFonts w:ascii="Verdana" w:hAnsi="Verdana" w:cs="Arial"/>
                <w:sz w:val="16"/>
                <w:szCs w:val="16"/>
                <w:lang w:val="es-ES"/>
              </w:rPr>
              <w:t>aquellos respiradores con clip y sin clip nasal y/o con y sin válvula de exhalación, siempre que se cumpla con lo indicado en el párrafo anterior.</w:t>
            </w:r>
          </w:p>
        </w:tc>
        <w:tc>
          <w:tcPr>
            <w:tcW w:w="4788" w:type="dxa"/>
          </w:tcPr>
          <w:p w:rsidR="00273772" w:rsidRPr="00273772" w:rsidRDefault="00273772" w:rsidP="00273772">
            <w:pPr>
              <w:spacing w:after="80" w:line="212" w:lineRule="exact"/>
              <w:jc w:val="both"/>
              <w:rPr>
                <w:rFonts w:ascii="Verdana" w:hAnsi="Verdana" w:cs="Arial"/>
                <w:sz w:val="16"/>
                <w:szCs w:val="16"/>
                <w:lang w:val="en-US"/>
              </w:rPr>
            </w:pPr>
            <w:r w:rsidRPr="00273772">
              <w:rPr>
                <w:rFonts w:ascii="Verdana" w:hAnsi="Verdana" w:cs="Arial"/>
                <w:sz w:val="16"/>
                <w:szCs w:val="16"/>
                <w:lang w:val="en-US"/>
              </w:rPr>
              <w:t xml:space="preserve">A single family of respirators can include those respirators with and without a nasal clip and/or with and without an exhalation valve, provided that it complies with that indicated in the preceding paragraph. </w:t>
            </w:r>
          </w:p>
        </w:tc>
      </w:tr>
      <w:tr w:rsidR="00273772" w:rsidRPr="00273772" w:rsidTr="00BE33CB">
        <w:tc>
          <w:tcPr>
            <w:tcW w:w="4788" w:type="dxa"/>
          </w:tcPr>
          <w:p w:rsidR="00273772" w:rsidRPr="00273772" w:rsidRDefault="00273772" w:rsidP="00273772">
            <w:pPr>
              <w:spacing w:after="80" w:line="212" w:lineRule="exact"/>
              <w:jc w:val="both"/>
              <w:rPr>
                <w:rFonts w:ascii="Verdana" w:hAnsi="Verdana" w:cs="Arial"/>
                <w:sz w:val="16"/>
                <w:szCs w:val="16"/>
                <w:lang w:val="es-ES"/>
              </w:rPr>
            </w:pPr>
            <w:r w:rsidRPr="00273772">
              <w:rPr>
                <w:rFonts w:ascii="Verdana" w:hAnsi="Verdana" w:cs="Arial"/>
                <w:sz w:val="16"/>
                <w:szCs w:val="16"/>
                <w:lang w:val="es-ES"/>
              </w:rPr>
              <w:t>El agrupamiento por familias deberá realizarse de acuerdo con lo siguiente:</w:t>
            </w:r>
          </w:p>
        </w:tc>
        <w:tc>
          <w:tcPr>
            <w:tcW w:w="4788" w:type="dxa"/>
          </w:tcPr>
          <w:p w:rsidR="00273772" w:rsidRPr="00273772" w:rsidRDefault="00273772" w:rsidP="00273772">
            <w:pPr>
              <w:spacing w:after="80" w:line="212" w:lineRule="exact"/>
              <w:jc w:val="both"/>
              <w:rPr>
                <w:rFonts w:ascii="Verdana" w:hAnsi="Verdana" w:cs="Arial"/>
                <w:sz w:val="16"/>
                <w:szCs w:val="16"/>
                <w:lang w:val="en-US"/>
              </w:rPr>
            </w:pPr>
            <w:r w:rsidRPr="00273772">
              <w:rPr>
                <w:rFonts w:ascii="Verdana" w:hAnsi="Verdana" w:cs="Arial"/>
                <w:sz w:val="16"/>
                <w:szCs w:val="16"/>
                <w:lang w:val="en-US"/>
              </w:rPr>
              <w:t xml:space="preserve">The grouping by families must be made according to the following: </w:t>
            </w:r>
          </w:p>
        </w:tc>
      </w:tr>
      <w:tr w:rsidR="00273772" w:rsidRPr="00273772" w:rsidTr="00BE33CB">
        <w:tc>
          <w:tcPr>
            <w:tcW w:w="4788" w:type="dxa"/>
          </w:tcPr>
          <w:p w:rsidR="00273772" w:rsidRPr="00273772" w:rsidRDefault="00273772" w:rsidP="00273772">
            <w:pPr>
              <w:spacing w:after="101" w:line="216" w:lineRule="exact"/>
              <w:jc w:val="both"/>
              <w:rPr>
                <w:rFonts w:ascii="Verdana" w:hAnsi="Verdana" w:cs="Arial"/>
                <w:sz w:val="16"/>
                <w:szCs w:val="16"/>
                <w:lang w:val="es-ES"/>
              </w:rPr>
            </w:pPr>
            <w:r w:rsidRPr="00273772">
              <w:rPr>
                <w:rFonts w:ascii="Verdana" w:hAnsi="Verdana" w:cs="Arial"/>
                <w:b/>
                <w:sz w:val="16"/>
                <w:szCs w:val="16"/>
                <w:lang w:val="es-ES"/>
              </w:rPr>
              <w:t>a)</w:t>
            </w:r>
            <w:r w:rsidRPr="00273772">
              <w:rPr>
                <w:rFonts w:ascii="Verdana" w:hAnsi="Verdana" w:cs="Arial"/>
                <w:b/>
                <w:sz w:val="16"/>
                <w:szCs w:val="16"/>
                <w:lang w:val="es-ES"/>
              </w:rPr>
              <w:tab/>
            </w:r>
            <w:r w:rsidRPr="00273772">
              <w:rPr>
                <w:rFonts w:ascii="Verdana" w:hAnsi="Verdana" w:cs="Arial"/>
                <w:sz w:val="16"/>
                <w:szCs w:val="16"/>
                <w:lang w:val="es-ES"/>
              </w:rPr>
              <w:t>Tipo concha: concha, concha con válvula de exhalación, concha con carbón activado, y concha con carbón activado y válvula;</w:t>
            </w:r>
          </w:p>
        </w:tc>
        <w:tc>
          <w:tcPr>
            <w:tcW w:w="4788" w:type="dxa"/>
          </w:tcPr>
          <w:p w:rsidR="00273772" w:rsidRPr="00273772" w:rsidRDefault="00273772" w:rsidP="00273772">
            <w:pPr>
              <w:spacing w:after="101" w:line="216" w:lineRule="exact"/>
              <w:jc w:val="both"/>
              <w:rPr>
                <w:rFonts w:ascii="Verdana" w:hAnsi="Verdana" w:cs="Arial"/>
                <w:sz w:val="16"/>
                <w:szCs w:val="16"/>
                <w:lang w:val="en-US"/>
              </w:rPr>
            </w:pPr>
            <w:r w:rsidRPr="00273772">
              <w:rPr>
                <w:rFonts w:ascii="Verdana" w:hAnsi="Verdana" w:cs="Arial"/>
                <w:b/>
                <w:sz w:val="16"/>
                <w:szCs w:val="16"/>
                <w:lang w:val="en-US"/>
              </w:rPr>
              <w:t xml:space="preserve">a) </w:t>
            </w:r>
            <w:r w:rsidRPr="00273772">
              <w:rPr>
                <w:rFonts w:ascii="Verdana" w:hAnsi="Verdana" w:cs="Arial"/>
                <w:sz w:val="16"/>
                <w:szCs w:val="16"/>
                <w:lang w:val="en-US"/>
              </w:rPr>
              <w:t xml:space="preserve">Shell type: shell, shell with exhalation valve, shell with activated carbon, and shell with activated carbon and valve; </w:t>
            </w:r>
          </w:p>
        </w:tc>
      </w:tr>
      <w:tr w:rsidR="00273772" w:rsidRPr="00273772" w:rsidTr="00BE33CB">
        <w:tc>
          <w:tcPr>
            <w:tcW w:w="4788" w:type="dxa"/>
          </w:tcPr>
          <w:p w:rsidR="00273772" w:rsidRPr="00273772" w:rsidRDefault="00273772" w:rsidP="00273772">
            <w:pPr>
              <w:spacing w:after="101" w:line="216" w:lineRule="exact"/>
              <w:jc w:val="both"/>
              <w:rPr>
                <w:rFonts w:ascii="Verdana" w:hAnsi="Verdana" w:cs="Arial"/>
                <w:sz w:val="16"/>
                <w:szCs w:val="16"/>
                <w:lang w:val="es-ES"/>
              </w:rPr>
            </w:pPr>
            <w:r w:rsidRPr="00273772">
              <w:rPr>
                <w:rFonts w:ascii="Verdana" w:hAnsi="Verdana" w:cs="Arial"/>
                <w:b/>
                <w:sz w:val="16"/>
                <w:szCs w:val="16"/>
                <w:lang w:val="es-ES"/>
              </w:rPr>
              <w:t>b)</w:t>
            </w:r>
            <w:r w:rsidRPr="00273772">
              <w:rPr>
                <w:rFonts w:ascii="Verdana" w:hAnsi="Verdana" w:cs="Arial"/>
                <w:b/>
                <w:sz w:val="16"/>
                <w:szCs w:val="16"/>
                <w:lang w:val="es-ES"/>
              </w:rPr>
              <w:tab/>
            </w:r>
            <w:r w:rsidRPr="00273772">
              <w:rPr>
                <w:rFonts w:ascii="Verdana" w:hAnsi="Verdana" w:cs="Arial"/>
                <w:sz w:val="16"/>
                <w:szCs w:val="16"/>
                <w:lang w:val="es-ES"/>
              </w:rPr>
              <w:t>Tipo concha plisado (corrugado): concha, concha con válvula de exhalación, concha con carbón activado, y concha con carbón activado y válvula;</w:t>
            </w:r>
          </w:p>
        </w:tc>
        <w:tc>
          <w:tcPr>
            <w:tcW w:w="4788" w:type="dxa"/>
          </w:tcPr>
          <w:p w:rsidR="00273772" w:rsidRPr="00273772" w:rsidRDefault="00273772" w:rsidP="00273772">
            <w:pPr>
              <w:spacing w:after="101" w:line="216" w:lineRule="exact"/>
              <w:jc w:val="both"/>
              <w:rPr>
                <w:rFonts w:ascii="Verdana" w:hAnsi="Verdana" w:cs="Arial"/>
                <w:sz w:val="16"/>
                <w:szCs w:val="16"/>
                <w:lang w:val="en-US"/>
              </w:rPr>
            </w:pPr>
            <w:r w:rsidRPr="00273772">
              <w:rPr>
                <w:rFonts w:ascii="Verdana" w:hAnsi="Verdana" w:cs="Arial"/>
                <w:b/>
                <w:sz w:val="16"/>
                <w:szCs w:val="16"/>
                <w:lang w:val="en-US"/>
              </w:rPr>
              <w:t xml:space="preserve">b) </w:t>
            </w:r>
            <w:r w:rsidRPr="00273772">
              <w:rPr>
                <w:rFonts w:ascii="Verdana" w:hAnsi="Verdana" w:cs="Arial"/>
                <w:sz w:val="16"/>
                <w:szCs w:val="16"/>
                <w:lang w:val="en-US"/>
              </w:rPr>
              <w:t>Plaited (Corrugated) shell type: shell, shell with exhalation valve, shell with activated carbon, and shell with activated carbon and valve;</w:t>
            </w:r>
          </w:p>
        </w:tc>
      </w:tr>
      <w:tr w:rsidR="00273772" w:rsidRPr="00273772" w:rsidTr="00BE33CB">
        <w:tc>
          <w:tcPr>
            <w:tcW w:w="4788" w:type="dxa"/>
          </w:tcPr>
          <w:p w:rsidR="00273772" w:rsidRPr="00273772" w:rsidRDefault="00273772" w:rsidP="00273772">
            <w:pPr>
              <w:spacing w:after="101" w:line="222" w:lineRule="exact"/>
              <w:jc w:val="both"/>
              <w:rPr>
                <w:rFonts w:ascii="Verdana" w:hAnsi="Verdana" w:cs="Arial"/>
                <w:sz w:val="16"/>
                <w:szCs w:val="16"/>
                <w:lang w:val="es-ES"/>
              </w:rPr>
            </w:pPr>
            <w:r w:rsidRPr="00273772">
              <w:rPr>
                <w:rFonts w:ascii="Verdana" w:hAnsi="Verdana" w:cs="Arial"/>
                <w:b/>
                <w:sz w:val="16"/>
                <w:szCs w:val="16"/>
                <w:lang w:val="es-ES"/>
              </w:rPr>
              <w:t>c)</w:t>
            </w:r>
            <w:r w:rsidRPr="00273772">
              <w:rPr>
                <w:rFonts w:ascii="Verdana" w:hAnsi="Verdana" w:cs="Arial"/>
                <w:b/>
                <w:sz w:val="16"/>
                <w:szCs w:val="16"/>
                <w:lang w:val="es-ES"/>
              </w:rPr>
              <w:tab/>
            </w:r>
            <w:r w:rsidRPr="00273772">
              <w:rPr>
                <w:rFonts w:ascii="Verdana" w:hAnsi="Verdana" w:cs="Arial"/>
                <w:sz w:val="16"/>
                <w:szCs w:val="16"/>
                <w:lang w:val="es-ES"/>
              </w:rPr>
              <w:t>Tipo plegable: horizontal, vertical, doble pliegue (con o sin válvula de exhalación y con carbón);</w:t>
            </w:r>
          </w:p>
        </w:tc>
        <w:tc>
          <w:tcPr>
            <w:tcW w:w="4788" w:type="dxa"/>
          </w:tcPr>
          <w:p w:rsidR="00273772" w:rsidRPr="00273772" w:rsidRDefault="00273772" w:rsidP="00273772">
            <w:pPr>
              <w:spacing w:after="101" w:line="222" w:lineRule="exact"/>
              <w:jc w:val="both"/>
              <w:rPr>
                <w:rFonts w:ascii="Verdana" w:hAnsi="Verdana" w:cs="Arial"/>
                <w:sz w:val="16"/>
                <w:szCs w:val="16"/>
                <w:lang w:val="en-US"/>
              </w:rPr>
            </w:pPr>
            <w:r w:rsidRPr="00273772">
              <w:rPr>
                <w:rFonts w:ascii="Verdana" w:hAnsi="Verdana" w:cs="Arial"/>
                <w:b/>
                <w:sz w:val="16"/>
                <w:szCs w:val="16"/>
                <w:lang w:val="en-US"/>
              </w:rPr>
              <w:t xml:space="preserve">c) </w:t>
            </w:r>
            <w:r w:rsidRPr="00273772">
              <w:rPr>
                <w:rFonts w:ascii="Verdana" w:hAnsi="Verdana" w:cs="Arial"/>
                <w:sz w:val="16"/>
                <w:szCs w:val="16"/>
                <w:lang w:val="en-US"/>
              </w:rPr>
              <w:t xml:space="preserve">Foldable type: horizontal, vertical, double fold (with or without an exhalation valve and with carbon); </w:t>
            </w:r>
          </w:p>
        </w:tc>
      </w:tr>
      <w:tr w:rsidR="00273772" w:rsidRPr="00273772" w:rsidTr="00BE33CB">
        <w:tc>
          <w:tcPr>
            <w:tcW w:w="4788" w:type="dxa"/>
          </w:tcPr>
          <w:p w:rsidR="00273772" w:rsidRPr="00273772" w:rsidRDefault="00273772" w:rsidP="00273772">
            <w:pPr>
              <w:spacing w:after="101" w:line="222" w:lineRule="exact"/>
              <w:jc w:val="both"/>
              <w:rPr>
                <w:rFonts w:ascii="Verdana" w:hAnsi="Verdana" w:cs="Arial"/>
                <w:sz w:val="16"/>
                <w:szCs w:val="16"/>
                <w:lang w:val="es-ES"/>
              </w:rPr>
            </w:pPr>
            <w:r w:rsidRPr="00273772">
              <w:rPr>
                <w:rFonts w:ascii="Verdana" w:hAnsi="Verdana" w:cs="Arial"/>
                <w:b/>
                <w:sz w:val="16"/>
                <w:szCs w:val="16"/>
                <w:lang w:val="es-ES"/>
              </w:rPr>
              <w:t>d)</w:t>
            </w:r>
            <w:r w:rsidRPr="00273772">
              <w:rPr>
                <w:rFonts w:ascii="Verdana" w:hAnsi="Verdana" w:cs="Arial"/>
                <w:b/>
                <w:sz w:val="16"/>
                <w:szCs w:val="16"/>
                <w:lang w:val="es-ES"/>
              </w:rPr>
              <w:tab/>
            </w:r>
            <w:r w:rsidRPr="00273772">
              <w:rPr>
                <w:rFonts w:ascii="Verdana" w:hAnsi="Verdana" w:cs="Arial"/>
                <w:sz w:val="16"/>
                <w:szCs w:val="16"/>
                <w:lang w:val="es-ES"/>
              </w:rPr>
              <w:t>Tipo prefiltro en cualquiera de sus formas geométricas;</w:t>
            </w:r>
          </w:p>
        </w:tc>
        <w:tc>
          <w:tcPr>
            <w:tcW w:w="4788" w:type="dxa"/>
          </w:tcPr>
          <w:p w:rsidR="00273772" w:rsidRPr="00273772" w:rsidRDefault="00273772" w:rsidP="00273772">
            <w:pPr>
              <w:spacing w:after="101" w:line="222" w:lineRule="exact"/>
              <w:jc w:val="both"/>
              <w:rPr>
                <w:rFonts w:ascii="Verdana" w:hAnsi="Verdana" w:cs="Arial"/>
                <w:sz w:val="16"/>
                <w:szCs w:val="16"/>
                <w:lang w:val="en-US"/>
              </w:rPr>
            </w:pPr>
            <w:r w:rsidRPr="00273772">
              <w:rPr>
                <w:rFonts w:ascii="Verdana" w:hAnsi="Verdana" w:cs="Arial"/>
                <w:b/>
                <w:sz w:val="16"/>
                <w:szCs w:val="16"/>
                <w:lang w:val="en-US"/>
              </w:rPr>
              <w:t xml:space="preserve">d) </w:t>
            </w:r>
            <w:r w:rsidRPr="00273772">
              <w:rPr>
                <w:rFonts w:ascii="Verdana" w:hAnsi="Verdana" w:cs="Arial"/>
                <w:sz w:val="16"/>
                <w:szCs w:val="16"/>
                <w:lang w:val="en-US"/>
              </w:rPr>
              <w:t xml:space="preserve">Prefilter type in any of its geometrical forms; </w:t>
            </w:r>
          </w:p>
        </w:tc>
      </w:tr>
      <w:tr w:rsidR="00273772" w:rsidRPr="00273772" w:rsidTr="00BE33CB">
        <w:tc>
          <w:tcPr>
            <w:tcW w:w="4788" w:type="dxa"/>
          </w:tcPr>
          <w:p w:rsidR="00273772" w:rsidRPr="00273772" w:rsidRDefault="00273772" w:rsidP="00273772">
            <w:pPr>
              <w:spacing w:after="101" w:line="222" w:lineRule="exact"/>
              <w:jc w:val="both"/>
              <w:rPr>
                <w:rFonts w:ascii="Verdana" w:hAnsi="Verdana" w:cs="Arial"/>
                <w:sz w:val="16"/>
                <w:szCs w:val="16"/>
                <w:lang w:val="es-ES"/>
              </w:rPr>
            </w:pPr>
            <w:r w:rsidRPr="00273772">
              <w:rPr>
                <w:rFonts w:ascii="Verdana" w:hAnsi="Verdana" w:cs="Arial"/>
                <w:b/>
                <w:sz w:val="16"/>
                <w:szCs w:val="16"/>
                <w:lang w:val="es-ES"/>
              </w:rPr>
              <w:t>e)</w:t>
            </w:r>
            <w:r w:rsidRPr="00273772">
              <w:rPr>
                <w:rFonts w:ascii="Verdana" w:hAnsi="Verdana" w:cs="Arial"/>
                <w:b/>
                <w:sz w:val="16"/>
                <w:szCs w:val="16"/>
                <w:lang w:val="es-ES"/>
              </w:rPr>
              <w:tab/>
            </w:r>
            <w:r w:rsidRPr="00273772">
              <w:rPr>
                <w:rFonts w:ascii="Verdana" w:hAnsi="Verdana" w:cs="Arial"/>
                <w:sz w:val="16"/>
                <w:szCs w:val="16"/>
                <w:lang w:val="es-ES"/>
              </w:rPr>
              <w:t>Tipo filtro con conector integrado en cualquiera de sus formas geométricas, con o sin carbón activado;</w:t>
            </w:r>
          </w:p>
        </w:tc>
        <w:tc>
          <w:tcPr>
            <w:tcW w:w="4788" w:type="dxa"/>
          </w:tcPr>
          <w:p w:rsidR="00273772" w:rsidRPr="00273772" w:rsidRDefault="00273772" w:rsidP="00273772">
            <w:pPr>
              <w:spacing w:after="101" w:line="222" w:lineRule="exact"/>
              <w:jc w:val="both"/>
              <w:rPr>
                <w:rFonts w:ascii="Verdana" w:hAnsi="Verdana" w:cs="Arial"/>
                <w:sz w:val="16"/>
                <w:szCs w:val="16"/>
                <w:lang w:val="en-US"/>
              </w:rPr>
            </w:pPr>
            <w:r w:rsidRPr="00273772">
              <w:rPr>
                <w:rFonts w:ascii="Verdana" w:hAnsi="Verdana" w:cs="Arial"/>
                <w:b/>
                <w:sz w:val="16"/>
                <w:szCs w:val="16"/>
                <w:lang w:val="en-US"/>
              </w:rPr>
              <w:t xml:space="preserve">e) </w:t>
            </w:r>
            <w:r w:rsidRPr="00273772">
              <w:rPr>
                <w:rFonts w:ascii="Verdana" w:hAnsi="Verdana" w:cs="Arial"/>
                <w:sz w:val="16"/>
                <w:szCs w:val="16"/>
                <w:lang w:val="en-US"/>
              </w:rPr>
              <w:t>Filter type with an integrated connector in any of their geometrical forms, with or without activated carbon;</w:t>
            </w:r>
          </w:p>
        </w:tc>
      </w:tr>
      <w:tr w:rsidR="00273772" w:rsidRPr="00273772" w:rsidTr="00BE33CB">
        <w:tc>
          <w:tcPr>
            <w:tcW w:w="4788" w:type="dxa"/>
          </w:tcPr>
          <w:p w:rsidR="00273772" w:rsidRPr="00273772" w:rsidRDefault="00273772" w:rsidP="00273772">
            <w:pPr>
              <w:spacing w:after="101" w:line="222" w:lineRule="exact"/>
              <w:jc w:val="both"/>
              <w:rPr>
                <w:rFonts w:ascii="Verdana" w:hAnsi="Verdana" w:cs="Arial"/>
                <w:sz w:val="16"/>
                <w:szCs w:val="16"/>
                <w:lang w:val="es-ES"/>
              </w:rPr>
            </w:pPr>
            <w:r w:rsidRPr="00273772">
              <w:rPr>
                <w:rFonts w:ascii="Verdana" w:hAnsi="Verdana" w:cs="Arial"/>
                <w:b/>
                <w:sz w:val="16"/>
                <w:szCs w:val="16"/>
                <w:lang w:val="es-ES"/>
              </w:rPr>
              <w:t>f)</w:t>
            </w:r>
            <w:r w:rsidRPr="00273772">
              <w:rPr>
                <w:rFonts w:ascii="Verdana" w:hAnsi="Verdana" w:cs="Arial"/>
                <w:b/>
                <w:sz w:val="16"/>
                <w:szCs w:val="16"/>
                <w:lang w:val="es-ES"/>
              </w:rPr>
              <w:tab/>
            </w:r>
            <w:r w:rsidRPr="00273772">
              <w:rPr>
                <w:rFonts w:ascii="Verdana" w:hAnsi="Verdana" w:cs="Arial"/>
                <w:sz w:val="16"/>
                <w:szCs w:val="16"/>
                <w:lang w:val="es-ES"/>
              </w:rPr>
              <w:t>Tipo almohadilla con filtro plisado (corrugado), con conector integrado en cualquiera de sus formas geométricas, con o sin carbón activado, y</w:t>
            </w:r>
          </w:p>
        </w:tc>
        <w:tc>
          <w:tcPr>
            <w:tcW w:w="4788" w:type="dxa"/>
          </w:tcPr>
          <w:p w:rsidR="00273772" w:rsidRPr="00273772" w:rsidRDefault="00273772" w:rsidP="00273772">
            <w:pPr>
              <w:spacing w:after="101" w:line="222" w:lineRule="exact"/>
              <w:jc w:val="both"/>
              <w:rPr>
                <w:rFonts w:ascii="Verdana" w:hAnsi="Verdana" w:cs="Arial"/>
                <w:sz w:val="16"/>
                <w:szCs w:val="16"/>
                <w:lang w:val="en-US"/>
              </w:rPr>
            </w:pPr>
            <w:r w:rsidRPr="00273772">
              <w:rPr>
                <w:rFonts w:ascii="Verdana" w:hAnsi="Verdana" w:cs="Arial"/>
                <w:b/>
                <w:sz w:val="16"/>
                <w:szCs w:val="16"/>
                <w:lang w:val="en-US"/>
              </w:rPr>
              <w:t xml:space="preserve">f) </w:t>
            </w:r>
            <w:r w:rsidRPr="00273772">
              <w:rPr>
                <w:rFonts w:ascii="Verdana" w:hAnsi="Verdana" w:cs="Arial"/>
                <w:sz w:val="16"/>
                <w:szCs w:val="16"/>
                <w:lang w:val="en-US"/>
              </w:rPr>
              <w:t xml:space="preserve">Pillow type with plaited filter (corrugated), with an integrated connector in any of their geometric forms, with or without activated carbon, and </w:t>
            </w:r>
          </w:p>
        </w:tc>
      </w:tr>
      <w:tr w:rsidR="00273772" w:rsidRPr="00273772" w:rsidTr="00BE33CB">
        <w:tc>
          <w:tcPr>
            <w:tcW w:w="4788" w:type="dxa"/>
          </w:tcPr>
          <w:p w:rsidR="00273772" w:rsidRPr="00273772" w:rsidRDefault="00273772" w:rsidP="00273772">
            <w:pPr>
              <w:spacing w:after="101" w:line="222" w:lineRule="exact"/>
              <w:jc w:val="both"/>
              <w:rPr>
                <w:rFonts w:ascii="Verdana" w:hAnsi="Verdana" w:cs="Arial"/>
                <w:sz w:val="16"/>
                <w:szCs w:val="16"/>
                <w:lang w:val="es-ES"/>
              </w:rPr>
            </w:pPr>
            <w:r w:rsidRPr="00273772">
              <w:rPr>
                <w:rFonts w:ascii="Verdana" w:hAnsi="Verdana" w:cs="Arial"/>
                <w:b/>
                <w:sz w:val="16"/>
                <w:szCs w:val="16"/>
                <w:lang w:val="es-ES"/>
              </w:rPr>
              <w:t>g)</w:t>
            </w:r>
            <w:r w:rsidRPr="00273772">
              <w:rPr>
                <w:rFonts w:ascii="Verdana" w:hAnsi="Verdana" w:cs="Arial"/>
                <w:b/>
                <w:sz w:val="16"/>
                <w:szCs w:val="16"/>
                <w:lang w:val="es-ES"/>
              </w:rPr>
              <w:tab/>
            </w:r>
            <w:r w:rsidRPr="00273772">
              <w:rPr>
                <w:rFonts w:ascii="Verdana" w:hAnsi="Verdana" w:cs="Arial"/>
                <w:sz w:val="16"/>
                <w:szCs w:val="16"/>
                <w:lang w:val="es-ES"/>
              </w:rPr>
              <w:t>Tipo cartucho con filtro para partículas.</w:t>
            </w:r>
          </w:p>
        </w:tc>
        <w:tc>
          <w:tcPr>
            <w:tcW w:w="4788" w:type="dxa"/>
          </w:tcPr>
          <w:p w:rsidR="00273772" w:rsidRPr="00273772" w:rsidRDefault="00273772" w:rsidP="00273772">
            <w:pPr>
              <w:spacing w:after="101" w:line="222" w:lineRule="exact"/>
              <w:jc w:val="both"/>
              <w:rPr>
                <w:rFonts w:ascii="Verdana" w:hAnsi="Verdana" w:cs="Arial"/>
                <w:sz w:val="16"/>
                <w:szCs w:val="16"/>
                <w:lang w:val="en-US"/>
              </w:rPr>
            </w:pPr>
            <w:r w:rsidRPr="00273772">
              <w:rPr>
                <w:rFonts w:ascii="Verdana" w:hAnsi="Verdana" w:cs="Arial"/>
                <w:b/>
                <w:sz w:val="16"/>
                <w:szCs w:val="16"/>
                <w:lang w:val="en-US"/>
              </w:rPr>
              <w:t xml:space="preserve">g) </w:t>
            </w:r>
            <w:r w:rsidRPr="00273772">
              <w:rPr>
                <w:rFonts w:ascii="Verdana" w:hAnsi="Verdana" w:cs="Arial"/>
                <w:sz w:val="16"/>
                <w:szCs w:val="16"/>
                <w:lang w:val="en-US"/>
              </w:rPr>
              <w:t xml:space="preserve">Cartridge type with filter for particulates. </w:t>
            </w:r>
          </w:p>
        </w:tc>
      </w:tr>
      <w:tr w:rsidR="00273772" w:rsidRPr="00273772" w:rsidTr="00BE33CB">
        <w:tc>
          <w:tcPr>
            <w:tcW w:w="4788" w:type="dxa"/>
          </w:tcPr>
          <w:p w:rsidR="00273772" w:rsidRPr="00273772" w:rsidRDefault="00273772" w:rsidP="00273772">
            <w:pPr>
              <w:spacing w:after="101" w:line="222" w:lineRule="exact"/>
              <w:jc w:val="both"/>
              <w:rPr>
                <w:rFonts w:ascii="Verdana" w:hAnsi="Verdana" w:cs="Arial"/>
                <w:sz w:val="16"/>
                <w:szCs w:val="16"/>
                <w:lang w:val="es-ES"/>
              </w:rPr>
            </w:pPr>
            <w:r w:rsidRPr="00273772">
              <w:rPr>
                <w:rFonts w:ascii="Verdana" w:hAnsi="Verdana" w:cs="Arial"/>
                <w:sz w:val="16"/>
                <w:szCs w:val="16"/>
                <w:lang w:val="es-ES"/>
              </w:rPr>
              <w:t>Sólo deberán considerarse como familia aquellos productos que estén disponibles en el momento de realizar el muestreo.</w:t>
            </w:r>
          </w:p>
        </w:tc>
        <w:tc>
          <w:tcPr>
            <w:tcW w:w="4788" w:type="dxa"/>
          </w:tcPr>
          <w:p w:rsidR="00273772" w:rsidRPr="00273772" w:rsidRDefault="00273772" w:rsidP="00273772">
            <w:pPr>
              <w:spacing w:after="101" w:line="222" w:lineRule="exact"/>
              <w:jc w:val="both"/>
              <w:rPr>
                <w:rFonts w:ascii="Verdana" w:hAnsi="Verdana" w:cs="Arial"/>
                <w:sz w:val="16"/>
                <w:szCs w:val="16"/>
                <w:lang w:val="en-US"/>
              </w:rPr>
            </w:pPr>
            <w:r w:rsidRPr="00273772">
              <w:rPr>
                <w:rFonts w:ascii="Verdana" w:hAnsi="Verdana" w:cs="Arial"/>
                <w:sz w:val="16"/>
                <w:szCs w:val="16"/>
                <w:lang w:val="en-US"/>
              </w:rPr>
              <w:t xml:space="preserve">Only those products that are available at all moments of performing the sampling must be considered as family. </w:t>
            </w:r>
          </w:p>
        </w:tc>
      </w:tr>
      <w:tr w:rsidR="00273772" w:rsidRPr="00273772" w:rsidTr="00BE33CB">
        <w:tc>
          <w:tcPr>
            <w:tcW w:w="4788" w:type="dxa"/>
          </w:tcPr>
          <w:p w:rsidR="00273772" w:rsidRPr="00273772" w:rsidRDefault="00273772" w:rsidP="00273772">
            <w:pPr>
              <w:spacing w:after="101" w:line="222" w:lineRule="exact"/>
              <w:jc w:val="both"/>
              <w:rPr>
                <w:rFonts w:ascii="Verdana" w:hAnsi="Verdana" w:cs="Arial"/>
                <w:b/>
                <w:sz w:val="16"/>
                <w:szCs w:val="16"/>
                <w:lang w:val="es-ES"/>
              </w:rPr>
            </w:pPr>
            <w:r w:rsidRPr="00273772">
              <w:rPr>
                <w:rFonts w:ascii="Verdana" w:hAnsi="Verdana" w:cs="Arial"/>
                <w:b/>
                <w:sz w:val="16"/>
                <w:szCs w:val="16"/>
                <w:lang w:val="es-ES"/>
              </w:rPr>
              <w:t>...</w:t>
            </w:r>
          </w:p>
        </w:tc>
        <w:tc>
          <w:tcPr>
            <w:tcW w:w="4788" w:type="dxa"/>
          </w:tcPr>
          <w:p w:rsidR="00273772" w:rsidRPr="00273772" w:rsidRDefault="00273772" w:rsidP="00273772">
            <w:pPr>
              <w:spacing w:after="101" w:line="222" w:lineRule="exact"/>
              <w:jc w:val="both"/>
              <w:rPr>
                <w:rFonts w:ascii="Verdana" w:hAnsi="Verdana" w:cs="Arial"/>
                <w:b/>
                <w:sz w:val="16"/>
                <w:szCs w:val="16"/>
                <w:lang w:val="es-ES"/>
              </w:rPr>
            </w:pPr>
            <w:r w:rsidRPr="00273772">
              <w:rPr>
                <w:rFonts w:ascii="Verdana" w:hAnsi="Verdana" w:cs="Arial"/>
                <w:b/>
                <w:sz w:val="16"/>
                <w:szCs w:val="16"/>
                <w:lang w:val="es-ES"/>
              </w:rPr>
              <w:t>...</w:t>
            </w:r>
          </w:p>
        </w:tc>
      </w:tr>
      <w:tr w:rsidR="00273772" w:rsidRPr="00273772" w:rsidTr="00BE33CB">
        <w:tc>
          <w:tcPr>
            <w:tcW w:w="4788" w:type="dxa"/>
          </w:tcPr>
          <w:p w:rsidR="00273772" w:rsidRPr="00273772" w:rsidRDefault="00273772" w:rsidP="00273772">
            <w:pPr>
              <w:spacing w:after="101" w:line="222" w:lineRule="exact"/>
              <w:jc w:val="both"/>
              <w:rPr>
                <w:rFonts w:ascii="Verdana" w:hAnsi="Verdana" w:cs="Arial"/>
                <w:b/>
                <w:sz w:val="16"/>
                <w:szCs w:val="16"/>
                <w:lang w:val="es-ES"/>
              </w:rPr>
            </w:pPr>
            <w:r w:rsidRPr="00273772">
              <w:rPr>
                <w:rFonts w:ascii="Verdana" w:hAnsi="Verdana" w:cs="Arial"/>
                <w:b/>
                <w:sz w:val="16"/>
                <w:szCs w:val="16"/>
                <w:lang w:val="es-ES"/>
              </w:rPr>
              <w:t>8.3.2</w:t>
            </w:r>
            <w:r w:rsidRPr="00273772">
              <w:rPr>
                <w:rFonts w:ascii="Verdana" w:hAnsi="Verdana" w:cs="Arial"/>
                <w:b/>
                <w:sz w:val="16"/>
                <w:szCs w:val="16"/>
                <w:lang w:val="es-ES"/>
              </w:rPr>
              <w:tab/>
              <w:t>...</w:t>
            </w:r>
          </w:p>
        </w:tc>
        <w:tc>
          <w:tcPr>
            <w:tcW w:w="4788" w:type="dxa"/>
          </w:tcPr>
          <w:p w:rsidR="00273772" w:rsidRPr="00273772" w:rsidRDefault="00273772" w:rsidP="00273772">
            <w:pPr>
              <w:spacing w:after="101" w:line="222" w:lineRule="exact"/>
              <w:jc w:val="both"/>
              <w:rPr>
                <w:rFonts w:ascii="Verdana" w:hAnsi="Verdana" w:cs="Arial"/>
                <w:b/>
                <w:sz w:val="16"/>
                <w:szCs w:val="16"/>
                <w:lang w:val="es-ES"/>
              </w:rPr>
            </w:pPr>
            <w:r w:rsidRPr="00273772">
              <w:rPr>
                <w:rFonts w:ascii="Verdana" w:hAnsi="Verdana" w:cs="Arial"/>
                <w:b/>
                <w:sz w:val="16"/>
                <w:szCs w:val="16"/>
                <w:lang w:val="es-ES"/>
              </w:rPr>
              <w:t>8.3.2</w:t>
            </w:r>
            <w:r w:rsidRPr="00273772">
              <w:rPr>
                <w:rFonts w:ascii="Verdana" w:hAnsi="Verdana" w:cs="Arial"/>
                <w:b/>
                <w:sz w:val="16"/>
                <w:szCs w:val="16"/>
                <w:lang w:val="es-ES"/>
              </w:rPr>
              <w:tab/>
              <w:t>...</w:t>
            </w:r>
          </w:p>
        </w:tc>
      </w:tr>
      <w:tr w:rsidR="00273772" w:rsidRPr="00273772" w:rsidTr="00BE33CB">
        <w:tc>
          <w:tcPr>
            <w:tcW w:w="4788" w:type="dxa"/>
          </w:tcPr>
          <w:p w:rsidR="00273772" w:rsidRPr="00273772" w:rsidRDefault="00273772" w:rsidP="00273772">
            <w:pPr>
              <w:spacing w:after="101" w:line="222" w:lineRule="exact"/>
              <w:jc w:val="both"/>
              <w:rPr>
                <w:rFonts w:ascii="Verdana" w:hAnsi="Verdana" w:cs="Arial"/>
                <w:b/>
                <w:sz w:val="16"/>
                <w:szCs w:val="16"/>
                <w:lang w:val="es-ES"/>
              </w:rPr>
            </w:pPr>
            <w:r w:rsidRPr="00273772">
              <w:rPr>
                <w:rFonts w:ascii="Verdana" w:hAnsi="Verdana" w:cs="Arial"/>
                <w:b/>
                <w:sz w:val="16"/>
                <w:szCs w:val="16"/>
                <w:lang w:val="es-ES"/>
              </w:rPr>
              <w:t>a)</w:t>
            </w:r>
            <w:r w:rsidRPr="00273772">
              <w:rPr>
                <w:rFonts w:ascii="Verdana" w:hAnsi="Verdana" w:cs="Arial"/>
                <w:b/>
                <w:sz w:val="16"/>
                <w:szCs w:val="16"/>
                <w:lang w:val="es-ES"/>
              </w:rPr>
              <w:tab/>
              <w:t>...</w:t>
            </w:r>
          </w:p>
        </w:tc>
        <w:tc>
          <w:tcPr>
            <w:tcW w:w="4788" w:type="dxa"/>
          </w:tcPr>
          <w:p w:rsidR="00273772" w:rsidRPr="00273772" w:rsidRDefault="00273772" w:rsidP="00273772">
            <w:pPr>
              <w:spacing w:after="101" w:line="222" w:lineRule="exact"/>
              <w:jc w:val="both"/>
              <w:rPr>
                <w:rFonts w:ascii="Verdana" w:hAnsi="Verdana" w:cs="Arial"/>
                <w:b/>
                <w:sz w:val="16"/>
                <w:szCs w:val="16"/>
                <w:lang w:val="es-ES"/>
              </w:rPr>
            </w:pPr>
            <w:r w:rsidRPr="00273772">
              <w:rPr>
                <w:rFonts w:ascii="Verdana" w:hAnsi="Verdana" w:cs="Arial"/>
                <w:b/>
                <w:sz w:val="16"/>
                <w:szCs w:val="16"/>
                <w:lang w:val="es-ES"/>
              </w:rPr>
              <w:t>a)</w:t>
            </w:r>
            <w:r w:rsidRPr="00273772">
              <w:rPr>
                <w:rFonts w:ascii="Verdana" w:hAnsi="Verdana" w:cs="Arial"/>
                <w:b/>
                <w:sz w:val="16"/>
                <w:szCs w:val="16"/>
                <w:lang w:val="es-ES"/>
              </w:rPr>
              <w:tab/>
              <w:t>...</w:t>
            </w:r>
          </w:p>
        </w:tc>
      </w:tr>
      <w:tr w:rsidR="00273772" w:rsidRPr="00273772" w:rsidTr="00BE33CB">
        <w:tc>
          <w:tcPr>
            <w:tcW w:w="4788" w:type="dxa"/>
          </w:tcPr>
          <w:p w:rsidR="00273772" w:rsidRPr="00273772" w:rsidRDefault="00273772" w:rsidP="00273772">
            <w:pPr>
              <w:spacing w:after="101" w:line="222" w:lineRule="exact"/>
              <w:jc w:val="both"/>
              <w:rPr>
                <w:rFonts w:ascii="Verdana" w:hAnsi="Verdana" w:cs="Arial"/>
                <w:sz w:val="16"/>
                <w:szCs w:val="16"/>
                <w:lang w:val="es-ES"/>
              </w:rPr>
            </w:pPr>
            <w:r w:rsidRPr="00273772">
              <w:rPr>
                <w:rFonts w:ascii="Verdana" w:hAnsi="Verdana" w:cs="Arial"/>
                <w:b/>
                <w:sz w:val="16"/>
                <w:szCs w:val="16"/>
                <w:lang w:val="es-ES"/>
              </w:rPr>
              <w:t>...</w:t>
            </w:r>
          </w:p>
        </w:tc>
        <w:tc>
          <w:tcPr>
            <w:tcW w:w="4788" w:type="dxa"/>
          </w:tcPr>
          <w:p w:rsidR="00273772" w:rsidRPr="00273772" w:rsidRDefault="00273772" w:rsidP="00273772">
            <w:pPr>
              <w:spacing w:after="101" w:line="222" w:lineRule="exact"/>
              <w:jc w:val="both"/>
              <w:rPr>
                <w:rFonts w:ascii="Verdana" w:hAnsi="Verdana" w:cs="Arial"/>
                <w:sz w:val="16"/>
                <w:szCs w:val="16"/>
                <w:lang w:val="es-ES"/>
              </w:rPr>
            </w:pPr>
            <w:r w:rsidRPr="00273772">
              <w:rPr>
                <w:rFonts w:ascii="Verdana" w:hAnsi="Verdana" w:cs="Arial"/>
                <w:b/>
                <w:sz w:val="16"/>
                <w:szCs w:val="16"/>
                <w:lang w:val="es-ES"/>
              </w:rPr>
              <w:t>...</w:t>
            </w:r>
          </w:p>
        </w:tc>
      </w:tr>
      <w:tr w:rsidR="00273772" w:rsidRPr="00273772" w:rsidTr="00BE33CB">
        <w:tc>
          <w:tcPr>
            <w:tcW w:w="4788" w:type="dxa"/>
          </w:tcPr>
          <w:p w:rsidR="00273772" w:rsidRPr="00273772" w:rsidRDefault="00273772" w:rsidP="00273772">
            <w:pPr>
              <w:spacing w:after="101" w:line="222" w:lineRule="exact"/>
              <w:jc w:val="both"/>
              <w:rPr>
                <w:rFonts w:ascii="Verdana" w:hAnsi="Verdana" w:cs="Arial"/>
                <w:sz w:val="16"/>
                <w:szCs w:val="16"/>
                <w:lang w:val="es-ES"/>
              </w:rPr>
            </w:pPr>
            <w:r w:rsidRPr="00273772">
              <w:rPr>
                <w:rFonts w:ascii="Verdana" w:hAnsi="Verdana" w:cs="Arial"/>
                <w:b/>
                <w:sz w:val="16"/>
                <w:szCs w:val="16"/>
                <w:lang w:val="es-ES"/>
              </w:rPr>
              <w:t>4)</w:t>
            </w:r>
            <w:r w:rsidRPr="00273772">
              <w:rPr>
                <w:rFonts w:ascii="Verdana" w:hAnsi="Verdana" w:cs="Arial"/>
                <w:b/>
                <w:sz w:val="16"/>
                <w:szCs w:val="16"/>
                <w:lang w:val="es-ES"/>
              </w:rPr>
              <w:tab/>
            </w:r>
            <w:r w:rsidRPr="00273772">
              <w:rPr>
                <w:rFonts w:ascii="Verdana" w:hAnsi="Verdana" w:cs="Arial"/>
                <w:sz w:val="16"/>
                <w:szCs w:val="16"/>
                <w:lang w:val="es-ES"/>
              </w:rPr>
              <w:t>Modelos, estilos u otra identificación de los productos para el que se solicita la certificación, así como tallas y principales materiales empleados.</w:t>
            </w:r>
          </w:p>
        </w:tc>
        <w:tc>
          <w:tcPr>
            <w:tcW w:w="4788" w:type="dxa"/>
          </w:tcPr>
          <w:p w:rsidR="00273772" w:rsidRPr="00273772" w:rsidRDefault="00273772" w:rsidP="00273772">
            <w:pPr>
              <w:spacing w:after="101" w:line="222" w:lineRule="exact"/>
              <w:jc w:val="both"/>
              <w:rPr>
                <w:rFonts w:ascii="Verdana" w:hAnsi="Verdana" w:cs="Arial"/>
                <w:sz w:val="16"/>
                <w:szCs w:val="16"/>
                <w:lang w:val="en-US"/>
              </w:rPr>
            </w:pPr>
            <w:r w:rsidRPr="00273772">
              <w:rPr>
                <w:rFonts w:ascii="Verdana" w:hAnsi="Verdana" w:cs="Arial"/>
                <w:b/>
                <w:sz w:val="16"/>
                <w:szCs w:val="16"/>
                <w:lang w:val="en-US"/>
              </w:rPr>
              <w:t xml:space="preserve">4) </w:t>
            </w:r>
            <w:r w:rsidRPr="00273772">
              <w:rPr>
                <w:rFonts w:ascii="Verdana" w:hAnsi="Verdana" w:cs="Arial"/>
                <w:sz w:val="16"/>
                <w:szCs w:val="16"/>
                <w:lang w:val="en-US"/>
              </w:rPr>
              <w:t xml:space="preserve">Models, styles or another identification of the products that for which certification is being requested, as well as sizes and principal materials employed. </w:t>
            </w:r>
          </w:p>
        </w:tc>
      </w:tr>
      <w:tr w:rsidR="00273772" w:rsidRPr="00273772" w:rsidTr="00BE33CB">
        <w:tc>
          <w:tcPr>
            <w:tcW w:w="4788" w:type="dxa"/>
          </w:tcPr>
          <w:p w:rsidR="00273772" w:rsidRPr="00273772" w:rsidRDefault="00273772" w:rsidP="00273772">
            <w:pPr>
              <w:spacing w:after="101" w:line="222" w:lineRule="exact"/>
              <w:jc w:val="both"/>
              <w:rPr>
                <w:rFonts w:ascii="Verdana" w:hAnsi="Verdana" w:cs="Arial"/>
                <w:b/>
                <w:sz w:val="16"/>
                <w:szCs w:val="16"/>
                <w:lang w:val="en-US"/>
              </w:rPr>
            </w:pPr>
            <w:r w:rsidRPr="00273772">
              <w:rPr>
                <w:rFonts w:ascii="Verdana" w:hAnsi="Verdana" w:cs="Arial"/>
                <w:b/>
                <w:sz w:val="16"/>
                <w:szCs w:val="16"/>
                <w:lang w:val="en-US"/>
              </w:rPr>
              <w:t>...</w:t>
            </w:r>
          </w:p>
        </w:tc>
        <w:tc>
          <w:tcPr>
            <w:tcW w:w="4788" w:type="dxa"/>
          </w:tcPr>
          <w:p w:rsidR="00273772" w:rsidRPr="00273772" w:rsidRDefault="00273772" w:rsidP="00273772">
            <w:pPr>
              <w:spacing w:after="101" w:line="222" w:lineRule="exact"/>
              <w:jc w:val="both"/>
              <w:rPr>
                <w:rFonts w:ascii="Verdana" w:hAnsi="Verdana" w:cs="Arial"/>
                <w:b/>
                <w:sz w:val="16"/>
                <w:szCs w:val="16"/>
                <w:lang w:val="en-US"/>
              </w:rPr>
            </w:pPr>
            <w:r w:rsidRPr="00273772">
              <w:rPr>
                <w:rFonts w:ascii="Verdana" w:hAnsi="Verdana" w:cs="Arial"/>
                <w:b/>
                <w:sz w:val="16"/>
                <w:szCs w:val="16"/>
                <w:lang w:val="en-US"/>
              </w:rPr>
              <w:t>...</w:t>
            </w:r>
          </w:p>
        </w:tc>
      </w:tr>
      <w:tr w:rsidR="00273772" w:rsidRPr="00273772" w:rsidTr="00BE33CB">
        <w:tc>
          <w:tcPr>
            <w:tcW w:w="4788" w:type="dxa"/>
          </w:tcPr>
          <w:p w:rsidR="00273772" w:rsidRPr="00273772" w:rsidRDefault="00273772" w:rsidP="00273772">
            <w:pPr>
              <w:spacing w:after="101" w:line="222" w:lineRule="exact"/>
              <w:jc w:val="both"/>
              <w:rPr>
                <w:rFonts w:ascii="Verdana" w:hAnsi="Verdana" w:cs="Arial"/>
                <w:b/>
                <w:sz w:val="16"/>
                <w:szCs w:val="16"/>
                <w:lang w:val="en-US"/>
              </w:rPr>
            </w:pPr>
            <w:r w:rsidRPr="00273772">
              <w:rPr>
                <w:rFonts w:ascii="Verdana" w:hAnsi="Verdana" w:cs="Arial"/>
                <w:b/>
                <w:sz w:val="16"/>
                <w:szCs w:val="16"/>
                <w:lang w:val="en-US"/>
              </w:rPr>
              <w:t>b)</w:t>
            </w:r>
            <w:r w:rsidRPr="00273772">
              <w:rPr>
                <w:rFonts w:ascii="Verdana" w:hAnsi="Verdana" w:cs="Arial"/>
                <w:b/>
                <w:sz w:val="16"/>
                <w:szCs w:val="16"/>
                <w:lang w:val="en-US"/>
              </w:rPr>
              <w:tab/>
              <w:t>...</w:t>
            </w:r>
          </w:p>
        </w:tc>
        <w:tc>
          <w:tcPr>
            <w:tcW w:w="4788" w:type="dxa"/>
          </w:tcPr>
          <w:p w:rsidR="00273772" w:rsidRPr="00273772" w:rsidRDefault="00273772" w:rsidP="00273772">
            <w:pPr>
              <w:spacing w:after="101" w:line="222" w:lineRule="exact"/>
              <w:jc w:val="both"/>
              <w:rPr>
                <w:rFonts w:ascii="Verdana" w:hAnsi="Verdana" w:cs="Arial"/>
                <w:b/>
                <w:sz w:val="16"/>
                <w:szCs w:val="16"/>
                <w:lang w:val="en-US"/>
              </w:rPr>
            </w:pPr>
            <w:r w:rsidRPr="00273772">
              <w:rPr>
                <w:rFonts w:ascii="Verdana" w:hAnsi="Verdana" w:cs="Arial"/>
                <w:b/>
                <w:sz w:val="16"/>
                <w:szCs w:val="16"/>
                <w:lang w:val="en-US"/>
              </w:rPr>
              <w:t>b)</w:t>
            </w:r>
            <w:r w:rsidRPr="00273772">
              <w:rPr>
                <w:rFonts w:ascii="Verdana" w:hAnsi="Verdana" w:cs="Arial"/>
                <w:b/>
                <w:sz w:val="16"/>
                <w:szCs w:val="16"/>
                <w:lang w:val="en-US"/>
              </w:rPr>
              <w:tab/>
              <w:t>...</w:t>
            </w:r>
          </w:p>
        </w:tc>
      </w:tr>
      <w:tr w:rsidR="00273772" w:rsidRPr="00273772" w:rsidTr="00BE33CB">
        <w:tc>
          <w:tcPr>
            <w:tcW w:w="4788" w:type="dxa"/>
          </w:tcPr>
          <w:p w:rsidR="00273772" w:rsidRPr="00273772" w:rsidRDefault="00273772" w:rsidP="00273772">
            <w:pPr>
              <w:spacing w:after="101" w:line="222" w:lineRule="exact"/>
              <w:jc w:val="both"/>
              <w:rPr>
                <w:rFonts w:ascii="Verdana" w:hAnsi="Verdana" w:cs="Arial"/>
                <w:sz w:val="16"/>
                <w:szCs w:val="16"/>
                <w:lang w:val="es-ES"/>
              </w:rPr>
            </w:pPr>
            <w:r w:rsidRPr="00273772">
              <w:rPr>
                <w:rFonts w:ascii="Verdana" w:hAnsi="Verdana" w:cs="Arial"/>
                <w:b/>
                <w:sz w:val="16"/>
                <w:szCs w:val="16"/>
                <w:lang w:val="en-US"/>
              </w:rPr>
              <w:t>c)</w:t>
            </w:r>
            <w:r w:rsidRPr="00273772">
              <w:rPr>
                <w:rFonts w:ascii="Verdana" w:hAnsi="Verdana" w:cs="Arial"/>
                <w:b/>
                <w:sz w:val="16"/>
                <w:szCs w:val="16"/>
                <w:lang w:val="en-US"/>
              </w:rPr>
              <w:tab/>
            </w:r>
            <w:r w:rsidRPr="00273772">
              <w:rPr>
                <w:rFonts w:ascii="Verdana" w:hAnsi="Verdana" w:cs="Arial"/>
                <w:sz w:val="16"/>
                <w:szCs w:val="16"/>
                <w:lang w:val="en-US"/>
              </w:rPr>
              <w:t>Ficha técnica en original de cada producto para el que se solicite la certificac</w:t>
            </w:r>
            <w:r w:rsidRPr="00273772">
              <w:rPr>
                <w:rFonts w:ascii="Verdana" w:hAnsi="Verdana" w:cs="Arial"/>
                <w:sz w:val="16"/>
                <w:szCs w:val="16"/>
                <w:lang w:val="es-ES"/>
              </w:rPr>
              <w:t>ión, misma en la que se especificará, al menos lo siguiente:</w:t>
            </w:r>
          </w:p>
        </w:tc>
        <w:tc>
          <w:tcPr>
            <w:tcW w:w="4788" w:type="dxa"/>
          </w:tcPr>
          <w:p w:rsidR="00273772" w:rsidRPr="00273772" w:rsidRDefault="00273772" w:rsidP="00273772">
            <w:pPr>
              <w:spacing w:after="101" w:line="222" w:lineRule="exact"/>
              <w:jc w:val="both"/>
              <w:rPr>
                <w:rFonts w:ascii="Verdana" w:hAnsi="Verdana" w:cs="Arial"/>
                <w:sz w:val="16"/>
                <w:szCs w:val="16"/>
                <w:lang w:val="en-US"/>
              </w:rPr>
            </w:pPr>
            <w:r w:rsidRPr="00273772">
              <w:rPr>
                <w:rFonts w:ascii="Verdana" w:hAnsi="Verdana" w:cs="Arial"/>
                <w:b/>
                <w:sz w:val="16"/>
                <w:szCs w:val="16"/>
                <w:lang w:val="en-US"/>
              </w:rPr>
              <w:t xml:space="preserve">c) </w:t>
            </w:r>
            <w:r w:rsidRPr="00273772">
              <w:rPr>
                <w:rFonts w:ascii="Verdana" w:hAnsi="Verdana" w:cs="Arial"/>
                <w:sz w:val="16"/>
                <w:szCs w:val="16"/>
                <w:lang w:val="en-US"/>
              </w:rPr>
              <w:t xml:space="preserve">The original technical sheet of each product for which certification is requested, the same in which will be specified, at least the following: </w:t>
            </w:r>
          </w:p>
        </w:tc>
      </w:tr>
      <w:tr w:rsidR="00273772" w:rsidRPr="00273772" w:rsidTr="00BE33CB">
        <w:tc>
          <w:tcPr>
            <w:tcW w:w="4788" w:type="dxa"/>
          </w:tcPr>
          <w:p w:rsidR="00273772" w:rsidRPr="00273772" w:rsidRDefault="00273772" w:rsidP="00273772">
            <w:pPr>
              <w:spacing w:after="101" w:line="222" w:lineRule="exact"/>
              <w:jc w:val="both"/>
              <w:rPr>
                <w:rFonts w:ascii="Verdana" w:hAnsi="Verdana" w:cs="Arial"/>
                <w:sz w:val="16"/>
                <w:szCs w:val="16"/>
                <w:lang w:val="es-ES"/>
              </w:rPr>
            </w:pPr>
            <w:r w:rsidRPr="00273772">
              <w:rPr>
                <w:rFonts w:ascii="Verdana" w:hAnsi="Verdana" w:cs="Arial"/>
                <w:b/>
                <w:sz w:val="16"/>
                <w:szCs w:val="16"/>
                <w:lang w:val="es-ES"/>
              </w:rPr>
              <w:t>1)</w:t>
            </w:r>
            <w:r w:rsidRPr="00273772">
              <w:rPr>
                <w:rFonts w:ascii="Verdana" w:hAnsi="Verdana" w:cs="Arial"/>
                <w:b/>
                <w:sz w:val="16"/>
                <w:szCs w:val="16"/>
                <w:lang w:val="es-ES"/>
              </w:rPr>
              <w:tab/>
            </w:r>
            <w:r w:rsidRPr="00273772">
              <w:rPr>
                <w:rFonts w:ascii="Verdana" w:hAnsi="Verdana" w:cs="Arial"/>
                <w:sz w:val="16"/>
                <w:szCs w:val="16"/>
                <w:lang w:val="es-ES"/>
              </w:rPr>
              <w:t>Identificación del producto, modelo u otra denominación empleada por el fabricante o importador.</w:t>
            </w:r>
          </w:p>
        </w:tc>
        <w:tc>
          <w:tcPr>
            <w:tcW w:w="4788" w:type="dxa"/>
          </w:tcPr>
          <w:p w:rsidR="00273772" w:rsidRPr="00273772" w:rsidRDefault="00273772" w:rsidP="00273772">
            <w:pPr>
              <w:spacing w:after="101" w:line="222" w:lineRule="exact"/>
              <w:jc w:val="both"/>
              <w:rPr>
                <w:rFonts w:ascii="Verdana" w:hAnsi="Verdana" w:cs="Arial"/>
                <w:sz w:val="16"/>
                <w:szCs w:val="16"/>
                <w:lang w:val="en-US"/>
              </w:rPr>
            </w:pPr>
            <w:r w:rsidRPr="00273772">
              <w:rPr>
                <w:rFonts w:ascii="Verdana" w:hAnsi="Verdana" w:cs="Arial"/>
                <w:b/>
                <w:sz w:val="16"/>
                <w:szCs w:val="16"/>
                <w:lang w:val="en-US"/>
              </w:rPr>
              <w:t xml:space="preserve">1) </w:t>
            </w:r>
            <w:r w:rsidRPr="00273772">
              <w:rPr>
                <w:rFonts w:ascii="Verdana" w:hAnsi="Verdana" w:cs="Arial"/>
                <w:sz w:val="16"/>
                <w:szCs w:val="16"/>
                <w:lang w:val="en-US"/>
              </w:rPr>
              <w:t xml:space="preserve">Identification of the product, model or another name employed by the manufacturer or importer. </w:t>
            </w:r>
          </w:p>
        </w:tc>
      </w:tr>
      <w:tr w:rsidR="00273772" w:rsidRPr="00273772" w:rsidTr="00BE33CB">
        <w:tc>
          <w:tcPr>
            <w:tcW w:w="4788" w:type="dxa"/>
          </w:tcPr>
          <w:p w:rsidR="00273772" w:rsidRPr="00273772" w:rsidRDefault="00273772" w:rsidP="00273772">
            <w:pPr>
              <w:spacing w:after="101" w:line="222" w:lineRule="exact"/>
              <w:jc w:val="both"/>
              <w:rPr>
                <w:rFonts w:ascii="Verdana" w:hAnsi="Verdana" w:cs="Arial"/>
                <w:sz w:val="16"/>
                <w:szCs w:val="16"/>
                <w:lang w:val="es-ES"/>
              </w:rPr>
            </w:pPr>
            <w:r w:rsidRPr="00273772">
              <w:rPr>
                <w:rFonts w:ascii="Verdana" w:hAnsi="Verdana" w:cs="Arial"/>
                <w:b/>
                <w:sz w:val="16"/>
                <w:szCs w:val="16"/>
                <w:lang w:val="es-ES"/>
              </w:rPr>
              <w:t>2)</w:t>
            </w:r>
            <w:r w:rsidRPr="00273772">
              <w:rPr>
                <w:rFonts w:ascii="Verdana" w:hAnsi="Verdana" w:cs="Arial"/>
                <w:b/>
                <w:sz w:val="16"/>
                <w:szCs w:val="16"/>
                <w:lang w:val="es-ES"/>
              </w:rPr>
              <w:tab/>
            </w:r>
            <w:r w:rsidRPr="00273772">
              <w:rPr>
                <w:rFonts w:ascii="Verdana" w:hAnsi="Verdana" w:cs="Arial"/>
                <w:sz w:val="16"/>
                <w:szCs w:val="16"/>
                <w:lang w:val="es-ES"/>
              </w:rPr>
              <w:t>Tipo de respirador, en cuanto a: libre de mantenimiento o de mantenimiento; y respirador con o sin clip nasal, pieza facial de media cara, pieza facial de media cara (elastomérica), pieza facial de cara completa (elastomérica), u otros.</w:t>
            </w:r>
          </w:p>
        </w:tc>
        <w:tc>
          <w:tcPr>
            <w:tcW w:w="4788" w:type="dxa"/>
          </w:tcPr>
          <w:p w:rsidR="00273772" w:rsidRPr="00273772" w:rsidRDefault="00273772" w:rsidP="00273772">
            <w:pPr>
              <w:spacing w:after="101" w:line="222" w:lineRule="exact"/>
              <w:jc w:val="both"/>
              <w:rPr>
                <w:rFonts w:ascii="Verdana" w:hAnsi="Verdana" w:cs="Arial"/>
                <w:sz w:val="16"/>
                <w:szCs w:val="16"/>
                <w:lang w:val="en-US"/>
              </w:rPr>
            </w:pPr>
            <w:r w:rsidRPr="00273772">
              <w:rPr>
                <w:rFonts w:ascii="Verdana" w:hAnsi="Verdana" w:cs="Arial"/>
                <w:b/>
                <w:sz w:val="16"/>
                <w:szCs w:val="16"/>
                <w:lang w:val="en-US"/>
              </w:rPr>
              <w:t xml:space="preserve">2) </w:t>
            </w:r>
            <w:r w:rsidRPr="00273772">
              <w:rPr>
                <w:rFonts w:ascii="Verdana" w:hAnsi="Verdana" w:cs="Arial"/>
                <w:sz w:val="16"/>
                <w:szCs w:val="16"/>
                <w:lang w:val="en-US"/>
              </w:rPr>
              <w:t xml:space="preserve">Type of respirator, as to: free of maintenance or maintenance; and respirator with or without a nasal clip, half face facial piece, facial piece of half face (elastomeric), complete face facial piece (elastomeric) or others. </w:t>
            </w:r>
          </w:p>
        </w:tc>
      </w:tr>
      <w:tr w:rsidR="00273772" w:rsidRPr="00273772" w:rsidTr="00BE33CB">
        <w:tc>
          <w:tcPr>
            <w:tcW w:w="4788" w:type="dxa"/>
          </w:tcPr>
          <w:p w:rsidR="00273772" w:rsidRPr="00273772" w:rsidRDefault="00273772" w:rsidP="00273772">
            <w:pPr>
              <w:spacing w:after="101" w:line="222" w:lineRule="exact"/>
              <w:jc w:val="both"/>
              <w:rPr>
                <w:rFonts w:ascii="Verdana" w:hAnsi="Verdana" w:cs="Arial"/>
                <w:sz w:val="16"/>
                <w:szCs w:val="16"/>
                <w:lang w:val="es-ES"/>
              </w:rPr>
            </w:pPr>
            <w:r w:rsidRPr="00273772">
              <w:rPr>
                <w:rFonts w:ascii="Verdana" w:hAnsi="Verdana" w:cs="Arial"/>
                <w:b/>
                <w:sz w:val="16"/>
                <w:szCs w:val="16"/>
                <w:lang w:val="en-US"/>
              </w:rPr>
              <w:t>3)</w:t>
            </w:r>
            <w:r w:rsidRPr="00273772">
              <w:rPr>
                <w:rFonts w:ascii="Verdana" w:hAnsi="Verdana" w:cs="Arial"/>
                <w:b/>
                <w:sz w:val="16"/>
                <w:szCs w:val="16"/>
                <w:lang w:val="en-US"/>
              </w:rPr>
              <w:tab/>
            </w:r>
            <w:r w:rsidRPr="00273772">
              <w:rPr>
                <w:rFonts w:ascii="Verdana" w:hAnsi="Verdana" w:cs="Arial"/>
                <w:sz w:val="16"/>
                <w:szCs w:val="16"/>
                <w:lang w:val="en-US"/>
              </w:rPr>
              <w:t>Tipo de filtro y/o cartucho</w:t>
            </w:r>
            <w:r w:rsidRPr="00273772">
              <w:rPr>
                <w:rFonts w:ascii="Verdana" w:hAnsi="Verdana" w:cs="Arial"/>
                <w:sz w:val="16"/>
                <w:szCs w:val="16"/>
                <w:lang w:val="es-ES"/>
              </w:rPr>
              <w:t>: Protección contra partículas nocivas exclusivamente, o protección combinada (protección tanto contra partículas como contra gases y vapores).</w:t>
            </w:r>
          </w:p>
        </w:tc>
        <w:tc>
          <w:tcPr>
            <w:tcW w:w="4788" w:type="dxa"/>
          </w:tcPr>
          <w:p w:rsidR="00273772" w:rsidRPr="00273772" w:rsidRDefault="00273772" w:rsidP="00273772">
            <w:pPr>
              <w:spacing w:after="101" w:line="222" w:lineRule="exact"/>
              <w:jc w:val="both"/>
              <w:rPr>
                <w:rFonts w:ascii="Verdana" w:hAnsi="Verdana" w:cs="Arial"/>
                <w:sz w:val="16"/>
                <w:szCs w:val="16"/>
                <w:lang w:val="en-US"/>
              </w:rPr>
            </w:pPr>
            <w:r w:rsidRPr="00273772">
              <w:rPr>
                <w:rFonts w:ascii="Verdana" w:hAnsi="Verdana" w:cs="Arial"/>
                <w:b/>
                <w:sz w:val="16"/>
                <w:szCs w:val="16"/>
                <w:lang w:val="en-US"/>
              </w:rPr>
              <w:t xml:space="preserve">3) </w:t>
            </w:r>
            <w:r w:rsidRPr="00273772">
              <w:rPr>
                <w:rFonts w:ascii="Verdana" w:hAnsi="Verdana" w:cs="Arial"/>
                <w:sz w:val="16"/>
                <w:szCs w:val="16"/>
                <w:lang w:val="en-US"/>
              </w:rPr>
              <w:t xml:space="preserve">Type of filter and/or cartridge: Protection from harmful particulates exclusively, or combined protection (Protection from particulates as well as gases and vapors). </w:t>
            </w:r>
          </w:p>
        </w:tc>
      </w:tr>
      <w:tr w:rsidR="00273772" w:rsidRPr="00273772" w:rsidTr="00BE33CB">
        <w:tc>
          <w:tcPr>
            <w:tcW w:w="4788" w:type="dxa"/>
          </w:tcPr>
          <w:p w:rsidR="00273772" w:rsidRPr="00273772" w:rsidRDefault="00273772" w:rsidP="00273772">
            <w:pPr>
              <w:spacing w:after="101" w:line="222" w:lineRule="exact"/>
              <w:jc w:val="both"/>
              <w:rPr>
                <w:rFonts w:ascii="Verdana" w:hAnsi="Verdana" w:cs="Arial"/>
                <w:sz w:val="16"/>
                <w:szCs w:val="16"/>
                <w:lang w:val="es-ES"/>
              </w:rPr>
            </w:pPr>
            <w:r w:rsidRPr="00273772">
              <w:rPr>
                <w:rFonts w:ascii="Verdana" w:hAnsi="Verdana" w:cs="Arial"/>
                <w:b/>
                <w:sz w:val="16"/>
                <w:szCs w:val="16"/>
                <w:lang w:val="es-ES"/>
              </w:rPr>
              <w:t>4)</w:t>
            </w:r>
            <w:r w:rsidRPr="00273772">
              <w:rPr>
                <w:rFonts w:ascii="Verdana" w:hAnsi="Verdana" w:cs="Arial"/>
                <w:b/>
                <w:sz w:val="16"/>
                <w:szCs w:val="16"/>
                <w:lang w:val="es-ES"/>
              </w:rPr>
              <w:tab/>
            </w:r>
            <w:r w:rsidRPr="00273772">
              <w:rPr>
                <w:rFonts w:ascii="Verdana" w:hAnsi="Verdana" w:cs="Arial"/>
                <w:sz w:val="16"/>
                <w:szCs w:val="16"/>
                <w:lang w:val="es-ES"/>
              </w:rPr>
              <w:t>Diagrama de los componentes del respirador, así como la construcción del elemento filtrante, su composición y gramaje.</w:t>
            </w:r>
          </w:p>
        </w:tc>
        <w:tc>
          <w:tcPr>
            <w:tcW w:w="4788" w:type="dxa"/>
          </w:tcPr>
          <w:p w:rsidR="00273772" w:rsidRPr="00273772" w:rsidRDefault="00273772" w:rsidP="00273772">
            <w:pPr>
              <w:spacing w:after="101" w:line="222" w:lineRule="exact"/>
              <w:jc w:val="both"/>
              <w:rPr>
                <w:rFonts w:ascii="Verdana" w:hAnsi="Verdana" w:cs="Arial"/>
                <w:sz w:val="16"/>
                <w:szCs w:val="16"/>
                <w:lang w:val="en-US"/>
              </w:rPr>
            </w:pPr>
            <w:r w:rsidRPr="00273772">
              <w:rPr>
                <w:rFonts w:ascii="Verdana" w:hAnsi="Verdana" w:cs="Arial"/>
                <w:b/>
                <w:sz w:val="16"/>
                <w:szCs w:val="16"/>
                <w:lang w:val="en-US"/>
              </w:rPr>
              <w:t xml:space="preserve">4) </w:t>
            </w:r>
            <w:r w:rsidRPr="00273772">
              <w:rPr>
                <w:rFonts w:ascii="Verdana" w:hAnsi="Verdana" w:cs="Arial"/>
                <w:sz w:val="16"/>
                <w:szCs w:val="16"/>
                <w:lang w:val="en-US"/>
              </w:rPr>
              <w:t xml:space="preserve">Diagram of the components of the respirator, as well as the construction of the filtering element, its composition and weight. </w:t>
            </w:r>
          </w:p>
        </w:tc>
      </w:tr>
      <w:tr w:rsidR="00273772" w:rsidRPr="00273772" w:rsidTr="00BE33CB">
        <w:tc>
          <w:tcPr>
            <w:tcW w:w="4788" w:type="dxa"/>
          </w:tcPr>
          <w:p w:rsidR="00273772" w:rsidRPr="00273772" w:rsidRDefault="00273772" w:rsidP="00273772">
            <w:pPr>
              <w:spacing w:after="101" w:line="222" w:lineRule="exact"/>
              <w:jc w:val="both"/>
              <w:rPr>
                <w:rFonts w:ascii="Verdana" w:hAnsi="Verdana" w:cs="Arial"/>
                <w:sz w:val="16"/>
                <w:szCs w:val="16"/>
                <w:lang w:val="es-ES"/>
              </w:rPr>
            </w:pPr>
            <w:r w:rsidRPr="00273772">
              <w:rPr>
                <w:rFonts w:ascii="Verdana" w:hAnsi="Verdana" w:cs="Arial"/>
                <w:b/>
                <w:sz w:val="16"/>
                <w:szCs w:val="16"/>
                <w:lang w:val="es-ES"/>
              </w:rPr>
              <w:t>5)</w:t>
            </w:r>
            <w:r w:rsidRPr="00273772">
              <w:rPr>
                <w:rFonts w:ascii="Verdana" w:hAnsi="Verdana" w:cs="Arial"/>
                <w:b/>
                <w:sz w:val="16"/>
                <w:szCs w:val="16"/>
                <w:lang w:val="es-ES"/>
              </w:rPr>
              <w:tab/>
            </w:r>
            <w:r w:rsidRPr="00273772">
              <w:rPr>
                <w:rFonts w:ascii="Verdana" w:hAnsi="Verdana" w:cs="Arial"/>
                <w:sz w:val="16"/>
                <w:szCs w:val="16"/>
                <w:lang w:val="es-ES"/>
              </w:rPr>
              <w:t>Dimensiones del respirador en milímetros.</w:t>
            </w:r>
          </w:p>
        </w:tc>
        <w:tc>
          <w:tcPr>
            <w:tcW w:w="4788" w:type="dxa"/>
          </w:tcPr>
          <w:p w:rsidR="00273772" w:rsidRPr="00273772" w:rsidRDefault="00273772" w:rsidP="00273772">
            <w:pPr>
              <w:spacing w:after="101" w:line="222" w:lineRule="exact"/>
              <w:jc w:val="both"/>
              <w:rPr>
                <w:rFonts w:ascii="Verdana" w:hAnsi="Verdana" w:cs="Arial"/>
                <w:sz w:val="16"/>
                <w:szCs w:val="16"/>
                <w:lang w:val="en-US"/>
              </w:rPr>
            </w:pPr>
            <w:r w:rsidRPr="00273772">
              <w:rPr>
                <w:rFonts w:ascii="Verdana" w:hAnsi="Verdana" w:cs="Arial"/>
                <w:b/>
                <w:sz w:val="16"/>
                <w:szCs w:val="16"/>
                <w:lang w:val="en-US"/>
              </w:rPr>
              <w:t xml:space="preserve">5) </w:t>
            </w:r>
            <w:r w:rsidRPr="00273772">
              <w:rPr>
                <w:rFonts w:ascii="Verdana" w:hAnsi="Verdana" w:cs="Arial"/>
                <w:sz w:val="16"/>
                <w:szCs w:val="16"/>
                <w:lang w:val="en-US"/>
              </w:rPr>
              <w:t xml:space="preserve">Dimensions of the respirator in millimeters. </w:t>
            </w:r>
          </w:p>
        </w:tc>
      </w:tr>
      <w:tr w:rsidR="00273772" w:rsidRPr="00273772" w:rsidTr="00BE33CB">
        <w:tc>
          <w:tcPr>
            <w:tcW w:w="4788" w:type="dxa"/>
          </w:tcPr>
          <w:p w:rsidR="00273772" w:rsidRPr="00273772" w:rsidRDefault="00273772" w:rsidP="00273772">
            <w:pPr>
              <w:spacing w:after="101" w:line="222" w:lineRule="exact"/>
              <w:jc w:val="both"/>
              <w:rPr>
                <w:rFonts w:ascii="Verdana" w:hAnsi="Verdana" w:cs="Arial"/>
                <w:sz w:val="16"/>
                <w:szCs w:val="16"/>
                <w:lang w:val="es-ES"/>
              </w:rPr>
            </w:pPr>
            <w:r w:rsidRPr="00273772">
              <w:rPr>
                <w:rFonts w:ascii="Verdana" w:hAnsi="Verdana" w:cs="Arial"/>
                <w:b/>
                <w:sz w:val="16"/>
                <w:szCs w:val="16"/>
                <w:lang w:val="es-ES"/>
              </w:rPr>
              <w:t>6)</w:t>
            </w:r>
            <w:r w:rsidRPr="00273772">
              <w:rPr>
                <w:rFonts w:ascii="Verdana" w:hAnsi="Verdana" w:cs="Arial"/>
                <w:b/>
                <w:sz w:val="16"/>
                <w:szCs w:val="16"/>
                <w:lang w:val="es-ES"/>
              </w:rPr>
              <w:tab/>
            </w:r>
            <w:r w:rsidRPr="00273772">
              <w:rPr>
                <w:rFonts w:ascii="Verdana" w:hAnsi="Verdana" w:cs="Arial"/>
                <w:sz w:val="16"/>
                <w:szCs w:val="16"/>
                <w:lang w:val="es-ES"/>
              </w:rPr>
              <w:t>Imagen del diseño del respirador.</w:t>
            </w:r>
          </w:p>
        </w:tc>
        <w:tc>
          <w:tcPr>
            <w:tcW w:w="4788" w:type="dxa"/>
          </w:tcPr>
          <w:p w:rsidR="00273772" w:rsidRPr="00273772" w:rsidRDefault="00273772" w:rsidP="00273772">
            <w:pPr>
              <w:spacing w:after="101" w:line="222" w:lineRule="exact"/>
              <w:jc w:val="both"/>
              <w:rPr>
                <w:rFonts w:ascii="Verdana" w:hAnsi="Verdana" w:cs="Arial"/>
                <w:sz w:val="16"/>
                <w:szCs w:val="16"/>
                <w:lang w:val="en-US"/>
              </w:rPr>
            </w:pPr>
            <w:r w:rsidRPr="00273772">
              <w:rPr>
                <w:rFonts w:ascii="Verdana" w:hAnsi="Verdana" w:cs="Arial"/>
                <w:b/>
                <w:sz w:val="16"/>
                <w:szCs w:val="16"/>
                <w:lang w:val="en-US"/>
              </w:rPr>
              <w:t xml:space="preserve">6) </w:t>
            </w:r>
            <w:r w:rsidRPr="00273772">
              <w:rPr>
                <w:rFonts w:ascii="Verdana" w:hAnsi="Verdana" w:cs="Arial"/>
                <w:sz w:val="16"/>
                <w:szCs w:val="16"/>
                <w:lang w:val="en-US"/>
              </w:rPr>
              <w:t xml:space="preserve">Image of the design of the respirator. </w:t>
            </w:r>
          </w:p>
        </w:tc>
      </w:tr>
      <w:tr w:rsidR="00273772" w:rsidRPr="00273772" w:rsidTr="00BE33CB">
        <w:tc>
          <w:tcPr>
            <w:tcW w:w="4788" w:type="dxa"/>
          </w:tcPr>
          <w:p w:rsidR="00273772" w:rsidRPr="00273772" w:rsidRDefault="00273772" w:rsidP="00273772">
            <w:pPr>
              <w:spacing w:after="101" w:line="222" w:lineRule="exact"/>
              <w:jc w:val="both"/>
              <w:rPr>
                <w:rFonts w:ascii="Verdana" w:hAnsi="Verdana" w:cs="Arial"/>
                <w:sz w:val="16"/>
                <w:szCs w:val="16"/>
                <w:lang w:val="es-ES"/>
              </w:rPr>
            </w:pPr>
            <w:r w:rsidRPr="00273772">
              <w:rPr>
                <w:rFonts w:ascii="Verdana" w:hAnsi="Verdana" w:cs="Arial"/>
                <w:b/>
                <w:sz w:val="16"/>
                <w:szCs w:val="16"/>
                <w:lang w:val="es-ES"/>
              </w:rPr>
              <w:t>7)</w:t>
            </w:r>
            <w:r w:rsidRPr="00273772">
              <w:rPr>
                <w:rFonts w:ascii="Verdana" w:hAnsi="Verdana" w:cs="Arial"/>
                <w:b/>
                <w:sz w:val="16"/>
                <w:szCs w:val="16"/>
                <w:lang w:val="es-ES"/>
              </w:rPr>
              <w:tab/>
            </w:r>
            <w:r w:rsidRPr="00273772">
              <w:rPr>
                <w:rFonts w:ascii="Verdana" w:hAnsi="Verdana" w:cs="Arial"/>
                <w:sz w:val="16"/>
                <w:szCs w:val="16"/>
                <w:lang w:val="es-ES"/>
              </w:rPr>
              <w:t>Dibujo del diseño de la conformación laminar de las capas junto con la descripción y gramaje de cada capa.</w:t>
            </w:r>
          </w:p>
        </w:tc>
        <w:tc>
          <w:tcPr>
            <w:tcW w:w="4788" w:type="dxa"/>
          </w:tcPr>
          <w:p w:rsidR="00273772" w:rsidRPr="00273772" w:rsidRDefault="00273772" w:rsidP="00273772">
            <w:pPr>
              <w:spacing w:after="101" w:line="222" w:lineRule="exact"/>
              <w:jc w:val="both"/>
              <w:rPr>
                <w:rFonts w:ascii="Verdana" w:hAnsi="Verdana" w:cs="Arial"/>
                <w:sz w:val="16"/>
                <w:szCs w:val="16"/>
                <w:lang w:val="en-US"/>
              </w:rPr>
            </w:pPr>
            <w:r w:rsidRPr="00273772">
              <w:rPr>
                <w:rFonts w:ascii="Verdana" w:hAnsi="Verdana" w:cs="Arial"/>
                <w:b/>
                <w:sz w:val="16"/>
                <w:szCs w:val="16"/>
                <w:lang w:val="en-US"/>
              </w:rPr>
              <w:t xml:space="preserve">7) </w:t>
            </w:r>
            <w:r w:rsidRPr="00273772">
              <w:rPr>
                <w:rFonts w:ascii="Verdana" w:hAnsi="Verdana" w:cs="Arial"/>
                <w:sz w:val="16"/>
                <w:szCs w:val="16"/>
                <w:lang w:val="en-US"/>
              </w:rPr>
              <w:t xml:space="preserve">Drawing of the design of the laminar formation of the layers together with the description and weight of each layer.  </w:t>
            </w:r>
          </w:p>
        </w:tc>
      </w:tr>
      <w:tr w:rsidR="00273772" w:rsidRPr="00273772" w:rsidTr="00BE33CB">
        <w:tc>
          <w:tcPr>
            <w:tcW w:w="4788" w:type="dxa"/>
          </w:tcPr>
          <w:p w:rsidR="00273772" w:rsidRPr="00273772" w:rsidRDefault="00273772" w:rsidP="00273772">
            <w:pPr>
              <w:spacing w:after="101" w:line="222" w:lineRule="exact"/>
              <w:jc w:val="both"/>
              <w:rPr>
                <w:rFonts w:ascii="Verdana" w:hAnsi="Verdana" w:cs="Arial"/>
                <w:sz w:val="16"/>
                <w:szCs w:val="16"/>
                <w:lang w:val="es-ES"/>
              </w:rPr>
            </w:pPr>
            <w:r w:rsidRPr="00273772">
              <w:rPr>
                <w:rFonts w:ascii="Verdana" w:hAnsi="Verdana" w:cs="Arial"/>
                <w:b/>
                <w:sz w:val="16"/>
                <w:szCs w:val="16"/>
                <w:lang w:val="es-ES"/>
              </w:rPr>
              <w:t>8)</w:t>
            </w:r>
            <w:r w:rsidRPr="00273772">
              <w:rPr>
                <w:rFonts w:ascii="Verdana" w:hAnsi="Verdana" w:cs="Arial"/>
                <w:b/>
                <w:sz w:val="16"/>
                <w:szCs w:val="16"/>
                <w:lang w:val="es-ES"/>
              </w:rPr>
              <w:tab/>
            </w:r>
            <w:r w:rsidRPr="00273772">
              <w:rPr>
                <w:rFonts w:ascii="Verdana" w:hAnsi="Verdana" w:cs="Arial"/>
                <w:sz w:val="16"/>
                <w:szCs w:val="16"/>
                <w:lang w:val="es-ES"/>
              </w:rPr>
              <w:t>Mecanismo de sujeción.</w:t>
            </w:r>
          </w:p>
        </w:tc>
        <w:tc>
          <w:tcPr>
            <w:tcW w:w="4788" w:type="dxa"/>
          </w:tcPr>
          <w:p w:rsidR="00273772" w:rsidRPr="00273772" w:rsidRDefault="00273772" w:rsidP="00273772">
            <w:pPr>
              <w:spacing w:after="101" w:line="222" w:lineRule="exact"/>
              <w:jc w:val="both"/>
              <w:rPr>
                <w:rFonts w:ascii="Verdana" w:hAnsi="Verdana" w:cs="Arial"/>
                <w:sz w:val="16"/>
                <w:szCs w:val="16"/>
                <w:lang w:val="en-US"/>
              </w:rPr>
            </w:pPr>
            <w:r w:rsidRPr="00273772">
              <w:rPr>
                <w:rFonts w:ascii="Verdana" w:hAnsi="Verdana" w:cs="Arial"/>
                <w:b/>
                <w:sz w:val="16"/>
                <w:szCs w:val="16"/>
                <w:lang w:val="en-US"/>
              </w:rPr>
              <w:t xml:space="preserve">8) </w:t>
            </w:r>
            <w:r w:rsidRPr="00273772">
              <w:rPr>
                <w:rFonts w:ascii="Verdana" w:hAnsi="Verdana" w:cs="Arial"/>
                <w:sz w:val="16"/>
                <w:szCs w:val="16"/>
                <w:lang w:val="en-US"/>
              </w:rPr>
              <w:t>Securing mechanism.</w:t>
            </w:r>
          </w:p>
        </w:tc>
      </w:tr>
      <w:tr w:rsidR="00273772" w:rsidRPr="00273772" w:rsidTr="00BE33CB">
        <w:tc>
          <w:tcPr>
            <w:tcW w:w="4788" w:type="dxa"/>
          </w:tcPr>
          <w:p w:rsidR="00273772" w:rsidRPr="00273772" w:rsidRDefault="00273772" w:rsidP="00273772">
            <w:pPr>
              <w:spacing w:after="101" w:line="222" w:lineRule="exact"/>
              <w:jc w:val="both"/>
              <w:rPr>
                <w:rFonts w:ascii="Verdana" w:hAnsi="Verdana" w:cs="Arial"/>
                <w:sz w:val="16"/>
                <w:szCs w:val="16"/>
                <w:lang w:val="es-ES"/>
              </w:rPr>
            </w:pPr>
            <w:r w:rsidRPr="00273772">
              <w:rPr>
                <w:rFonts w:ascii="Verdana" w:hAnsi="Verdana" w:cs="Arial"/>
                <w:b/>
                <w:sz w:val="16"/>
                <w:szCs w:val="16"/>
                <w:lang w:val="es-ES"/>
              </w:rPr>
              <w:t>9)</w:t>
            </w:r>
            <w:r w:rsidRPr="00273772">
              <w:rPr>
                <w:rFonts w:ascii="Verdana" w:hAnsi="Verdana" w:cs="Arial"/>
                <w:b/>
                <w:sz w:val="16"/>
                <w:szCs w:val="16"/>
                <w:lang w:val="es-ES"/>
              </w:rPr>
              <w:tab/>
            </w:r>
            <w:r w:rsidRPr="00273772">
              <w:rPr>
                <w:rFonts w:ascii="Verdana" w:hAnsi="Verdana" w:cs="Arial"/>
                <w:sz w:val="16"/>
                <w:szCs w:val="16"/>
                <w:lang w:val="es-ES"/>
              </w:rPr>
              <w:t>Componentes y materiales, así también los métodos alternativos de fijación de las correas de la cabeza por costura, soldadura, grapado u otra. Indicar cómo está unido al respirador, y que son utilizados para mantener el respirador en la posición para la cual fue diseñada para lograr su función.</w:t>
            </w:r>
          </w:p>
        </w:tc>
        <w:tc>
          <w:tcPr>
            <w:tcW w:w="4788" w:type="dxa"/>
          </w:tcPr>
          <w:p w:rsidR="00273772" w:rsidRPr="00273772" w:rsidRDefault="00273772" w:rsidP="00273772">
            <w:pPr>
              <w:spacing w:after="101" w:line="222" w:lineRule="exact"/>
              <w:jc w:val="both"/>
              <w:rPr>
                <w:rFonts w:ascii="Verdana" w:hAnsi="Verdana" w:cs="Arial"/>
                <w:sz w:val="16"/>
                <w:szCs w:val="16"/>
                <w:lang w:val="en-US"/>
              </w:rPr>
            </w:pPr>
            <w:r w:rsidRPr="00273772">
              <w:rPr>
                <w:rFonts w:ascii="Verdana" w:hAnsi="Verdana" w:cs="Arial"/>
                <w:b/>
                <w:sz w:val="16"/>
                <w:szCs w:val="16"/>
                <w:lang w:val="en-US"/>
              </w:rPr>
              <w:t xml:space="preserve">9) </w:t>
            </w:r>
            <w:r w:rsidRPr="00273772">
              <w:rPr>
                <w:rFonts w:ascii="Verdana" w:hAnsi="Verdana" w:cs="Arial"/>
                <w:sz w:val="16"/>
                <w:szCs w:val="16"/>
                <w:lang w:val="en-US"/>
              </w:rPr>
              <w:t xml:space="preserve">Components and materials, as well as the alternative securing methods of the head straps by sewing, welding, stapling or another method. Indicate how it is joined to the respirator and that are used for maintaining the respirator in the position for which it was designed for achieving its function. </w:t>
            </w:r>
          </w:p>
        </w:tc>
      </w:tr>
      <w:tr w:rsidR="00273772" w:rsidRPr="00273772" w:rsidTr="00BE33CB">
        <w:tc>
          <w:tcPr>
            <w:tcW w:w="4788" w:type="dxa"/>
          </w:tcPr>
          <w:p w:rsidR="00273772" w:rsidRPr="00273772" w:rsidRDefault="00273772" w:rsidP="00273772">
            <w:pPr>
              <w:spacing w:after="101" w:line="222" w:lineRule="exact"/>
              <w:jc w:val="both"/>
              <w:rPr>
                <w:rFonts w:ascii="Verdana" w:hAnsi="Verdana" w:cs="Arial"/>
                <w:sz w:val="16"/>
                <w:szCs w:val="16"/>
                <w:lang w:val="es-ES"/>
              </w:rPr>
            </w:pPr>
            <w:r w:rsidRPr="00273772">
              <w:rPr>
                <w:rFonts w:ascii="Verdana" w:hAnsi="Verdana" w:cs="Arial"/>
                <w:b/>
                <w:sz w:val="16"/>
                <w:szCs w:val="16"/>
              </w:rPr>
              <w:t>10)</w:t>
            </w:r>
            <w:r w:rsidRPr="00273772">
              <w:rPr>
                <w:rFonts w:ascii="Verdana" w:hAnsi="Verdana" w:cs="Arial"/>
                <w:b/>
                <w:sz w:val="16"/>
                <w:szCs w:val="16"/>
              </w:rPr>
              <w:tab/>
            </w:r>
            <w:r w:rsidRPr="00273772">
              <w:rPr>
                <w:rFonts w:ascii="Verdana" w:hAnsi="Verdana" w:cs="Arial"/>
                <w:sz w:val="16"/>
                <w:szCs w:val="16"/>
              </w:rPr>
              <w:t>Otros aditamentos utilizados en el respirador, p</w:t>
            </w:r>
            <w:r w:rsidRPr="00273772">
              <w:rPr>
                <w:rFonts w:ascii="Verdana" w:hAnsi="Verdana" w:cs="Arial"/>
                <w:sz w:val="16"/>
                <w:szCs w:val="16"/>
                <w:lang w:val="es-ES"/>
              </w:rPr>
              <w:t>or ejemplo, clip nasal, soporte o acojinamiento nasal, etc. Describir los componentes y materiales.</w:t>
            </w:r>
          </w:p>
        </w:tc>
        <w:tc>
          <w:tcPr>
            <w:tcW w:w="4788" w:type="dxa"/>
          </w:tcPr>
          <w:p w:rsidR="00273772" w:rsidRPr="00273772" w:rsidRDefault="00273772" w:rsidP="00273772">
            <w:pPr>
              <w:spacing w:after="101" w:line="222" w:lineRule="exact"/>
              <w:jc w:val="both"/>
              <w:rPr>
                <w:rFonts w:ascii="Verdana" w:hAnsi="Verdana" w:cs="Arial"/>
                <w:sz w:val="16"/>
                <w:szCs w:val="16"/>
                <w:lang w:val="en-US"/>
              </w:rPr>
            </w:pPr>
            <w:r w:rsidRPr="00273772">
              <w:rPr>
                <w:rFonts w:ascii="Verdana" w:hAnsi="Verdana" w:cs="Arial"/>
                <w:b/>
                <w:sz w:val="16"/>
                <w:szCs w:val="16"/>
                <w:lang w:val="en-US"/>
              </w:rPr>
              <w:t xml:space="preserve">10) </w:t>
            </w:r>
            <w:r w:rsidRPr="00273772">
              <w:rPr>
                <w:rFonts w:ascii="Verdana" w:hAnsi="Verdana" w:cs="Arial"/>
                <w:sz w:val="16"/>
                <w:szCs w:val="16"/>
                <w:lang w:val="en-US"/>
              </w:rPr>
              <w:t xml:space="preserve">Other accessories used in the respirator, for example, nasal clip, support or nasal pads, etc. Describe the components and materials. </w:t>
            </w:r>
          </w:p>
        </w:tc>
      </w:tr>
      <w:tr w:rsidR="00273772" w:rsidRPr="00273772" w:rsidTr="00BE33CB">
        <w:tc>
          <w:tcPr>
            <w:tcW w:w="4788" w:type="dxa"/>
          </w:tcPr>
          <w:p w:rsidR="00273772" w:rsidRPr="00273772" w:rsidRDefault="00273772" w:rsidP="00273772">
            <w:pPr>
              <w:spacing w:after="101" w:line="222" w:lineRule="exact"/>
              <w:jc w:val="both"/>
              <w:rPr>
                <w:rFonts w:ascii="Verdana" w:hAnsi="Verdana" w:cs="Arial"/>
                <w:b/>
                <w:sz w:val="16"/>
                <w:szCs w:val="16"/>
                <w:lang w:val="es-ES"/>
              </w:rPr>
            </w:pPr>
            <w:r w:rsidRPr="00273772">
              <w:rPr>
                <w:rFonts w:ascii="Verdana" w:hAnsi="Verdana" w:cs="Arial"/>
                <w:b/>
                <w:sz w:val="16"/>
                <w:szCs w:val="16"/>
                <w:lang w:val="es-ES"/>
              </w:rPr>
              <w:t>d)</w:t>
            </w:r>
            <w:r w:rsidRPr="00273772">
              <w:rPr>
                <w:rFonts w:ascii="Verdana" w:hAnsi="Verdana" w:cs="Arial"/>
                <w:b/>
                <w:sz w:val="16"/>
                <w:szCs w:val="16"/>
                <w:lang w:val="es-ES"/>
              </w:rPr>
              <w:tab/>
              <w:t>...</w:t>
            </w:r>
          </w:p>
        </w:tc>
        <w:tc>
          <w:tcPr>
            <w:tcW w:w="4788" w:type="dxa"/>
          </w:tcPr>
          <w:p w:rsidR="00273772" w:rsidRPr="00273772" w:rsidRDefault="00273772" w:rsidP="00273772">
            <w:pPr>
              <w:spacing w:after="101" w:line="222" w:lineRule="exact"/>
              <w:jc w:val="both"/>
              <w:rPr>
                <w:rFonts w:ascii="Verdana" w:hAnsi="Verdana" w:cs="Arial"/>
                <w:b/>
                <w:sz w:val="16"/>
                <w:szCs w:val="16"/>
                <w:lang w:val="en-US"/>
              </w:rPr>
            </w:pPr>
            <w:r w:rsidRPr="00273772">
              <w:rPr>
                <w:rFonts w:ascii="Verdana" w:hAnsi="Verdana" w:cs="Arial"/>
                <w:b/>
                <w:sz w:val="16"/>
                <w:szCs w:val="16"/>
                <w:lang w:val="es-ES"/>
              </w:rPr>
              <w:t>d)</w:t>
            </w:r>
            <w:r w:rsidRPr="00273772">
              <w:rPr>
                <w:rFonts w:ascii="Verdana" w:hAnsi="Verdana" w:cs="Arial"/>
                <w:b/>
                <w:sz w:val="16"/>
                <w:szCs w:val="16"/>
                <w:lang w:val="es-ES"/>
              </w:rPr>
              <w:tab/>
              <w:t>...</w:t>
            </w:r>
          </w:p>
        </w:tc>
      </w:tr>
      <w:tr w:rsidR="00273772" w:rsidRPr="00273772" w:rsidTr="00BE33CB">
        <w:tc>
          <w:tcPr>
            <w:tcW w:w="4788" w:type="dxa"/>
          </w:tcPr>
          <w:p w:rsidR="00273772" w:rsidRPr="00273772" w:rsidRDefault="00273772" w:rsidP="00273772">
            <w:pPr>
              <w:spacing w:before="101" w:after="101" w:line="222" w:lineRule="exact"/>
              <w:jc w:val="center"/>
              <w:rPr>
                <w:rFonts w:ascii="Verdana" w:hAnsi="Verdana"/>
                <w:b/>
                <w:sz w:val="16"/>
                <w:szCs w:val="16"/>
                <w:lang w:val="es-ES_tradnl"/>
              </w:rPr>
            </w:pPr>
            <w:r w:rsidRPr="00273772">
              <w:rPr>
                <w:rFonts w:ascii="Verdana" w:hAnsi="Verdana"/>
                <w:b/>
                <w:sz w:val="16"/>
                <w:szCs w:val="16"/>
                <w:lang w:val="es-ES_tradnl"/>
              </w:rPr>
              <w:t>TRANSITORIO</w:t>
            </w:r>
          </w:p>
        </w:tc>
        <w:tc>
          <w:tcPr>
            <w:tcW w:w="4788" w:type="dxa"/>
          </w:tcPr>
          <w:p w:rsidR="00273772" w:rsidRPr="00273772" w:rsidRDefault="00273772" w:rsidP="00273772">
            <w:pPr>
              <w:spacing w:before="101" w:after="101" w:line="222" w:lineRule="exact"/>
              <w:jc w:val="center"/>
              <w:rPr>
                <w:rFonts w:ascii="Verdana" w:hAnsi="Verdana"/>
                <w:b/>
                <w:sz w:val="16"/>
                <w:szCs w:val="16"/>
                <w:lang w:val="en-US"/>
              </w:rPr>
            </w:pPr>
            <w:r w:rsidRPr="00273772">
              <w:rPr>
                <w:rFonts w:ascii="Verdana" w:hAnsi="Verdana"/>
                <w:b/>
                <w:sz w:val="16"/>
                <w:szCs w:val="16"/>
                <w:lang w:val="en-US"/>
              </w:rPr>
              <w:t>TRANSITIONAL ARTICLE</w:t>
            </w:r>
          </w:p>
        </w:tc>
      </w:tr>
      <w:tr w:rsidR="00273772" w:rsidRPr="00273772" w:rsidTr="00BE33CB">
        <w:tc>
          <w:tcPr>
            <w:tcW w:w="4788" w:type="dxa"/>
          </w:tcPr>
          <w:p w:rsidR="00273772" w:rsidRPr="00273772" w:rsidRDefault="00273772" w:rsidP="00273772">
            <w:pPr>
              <w:spacing w:after="101" w:line="222" w:lineRule="exact"/>
              <w:jc w:val="both"/>
              <w:rPr>
                <w:rFonts w:ascii="Verdana" w:hAnsi="Verdana" w:cs="Arial"/>
                <w:sz w:val="16"/>
                <w:szCs w:val="16"/>
                <w:lang w:val="es-ES"/>
              </w:rPr>
            </w:pPr>
            <w:r w:rsidRPr="00273772">
              <w:rPr>
                <w:rFonts w:ascii="Verdana" w:hAnsi="Verdana" w:cs="Arial"/>
                <w:b/>
                <w:sz w:val="16"/>
                <w:szCs w:val="16"/>
                <w:lang w:val="es-ES"/>
              </w:rPr>
              <w:t>PRIMERO.</w:t>
            </w:r>
            <w:r w:rsidRPr="00273772">
              <w:rPr>
                <w:rFonts w:ascii="Verdana" w:hAnsi="Verdana" w:cs="Arial"/>
                <w:sz w:val="16"/>
                <w:szCs w:val="16"/>
                <w:lang w:val="es-ES"/>
              </w:rPr>
              <w:t xml:space="preserve"> El presente Acuerdo de modificación a la Norma Oficial Mexicana NOM-116-STPS-2009, Seguridad-Equipo de protección personal-Respiradores purificadores de aire de presión negativa contra partículas nocivas-Especificaciones y métodos de prueba, entrará en vigor al día siguiente a su publicación en el Diario Oficial de la Federación.</w:t>
            </w:r>
            <w:bookmarkStart w:id="1" w:name="_GoBack"/>
            <w:bookmarkEnd w:id="1"/>
          </w:p>
        </w:tc>
        <w:tc>
          <w:tcPr>
            <w:tcW w:w="4788" w:type="dxa"/>
          </w:tcPr>
          <w:p w:rsidR="00273772" w:rsidRPr="00273772" w:rsidRDefault="00273772" w:rsidP="00273772">
            <w:pPr>
              <w:spacing w:after="101" w:line="222" w:lineRule="exact"/>
              <w:jc w:val="both"/>
              <w:rPr>
                <w:rFonts w:ascii="Verdana" w:hAnsi="Verdana" w:cs="Arial"/>
                <w:sz w:val="16"/>
                <w:szCs w:val="16"/>
                <w:lang w:val="en-US"/>
              </w:rPr>
            </w:pPr>
            <w:r w:rsidRPr="00273772">
              <w:rPr>
                <w:rFonts w:ascii="Verdana" w:hAnsi="Verdana" w:cs="Arial"/>
                <w:b/>
                <w:sz w:val="16"/>
                <w:szCs w:val="16"/>
                <w:lang w:val="en-US"/>
              </w:rPr>
              <w:t xml:space="preserve">FIRST. </w:t>
            </w:r>
            <w:r w:rsidRPr="00273772">
              <w:rPr>
                <w:rFonts w:ascii="Verdana" w:hAnsi="Verdana" w:cs="Arial"/>
                <w:sz w:val="16"/>
                <w:szCs w:val="16"/>
                <w:lang w:val="en-US"/>
              </w:rPr>
              <w:t xml:space="preserve">This AGREEMENT for the modification of the Official Mexican Standard NOM-116-STPS-2009, Safety – Personal protective equipment – Anti-noxious particulate negative pressure air purifying respirators – Specifications and testing methods, will take effect on the day following its publication in the Official Daily of the Federation. </w:t>
            </w:r>
          </w:p>
        </w:tc>
      </w:tr>
      <w:tr w:rsidR="00273772" w:rsidRPr="00273772" w:rsidTr="00BE33CB">
        <w:tc>
          <w:tcPr>
            <w:tcW w:w="4788" w:type="dxa"/>
          </w:tcPr>
          <w:p w:rsidR="00273772" w:rsidRPr="00273772" w:rsidRDefault="00273772" w:rsidP="00273772">
            <w:pPr>
              <w:spacing w:after="101" w:line="222" w:lineRule="exact"/>
              <w:jc w:val="both"/>
              <w:rPr>
                <w:rFonts w:ascii="Verdana" w:hAnsi="Verdana" w:cs="Arial"/>
                <w:sz w:val="16"/>
                <w:szCs w:val="16"/>
                <w:lang w:val="es-ES"/>
              </w:rPr>
            </w:pPr>
            <w:r w:rsidRPr="00273772">
              <w:rPr>
                <w:rFonts w:ascii="Verdana" w:hAnsi="Verdana" w:cs="Arial"/>
                <w:sz w:val="16"/>
                <w:szCs w:val="16"/>
                <w:lang w:val="es-ES"/>
              </w:rPr>
              <w:t xml:space="preserve">Ciudad de México, a los veinticuatro días del mes de febrero de dos mil diecisiete.- El Secretario del Trabajo y Previsión Social, </w:t>
            </w:r>
            <w:r w:rsidRPr="00273772">
              <w:rPr>
                <w:rFonts w:ascii="Verdana" w:hAnsi="Verdana" w:cs="Arial"/>
                <w:b/>
                <w:sz w:val="16"/>
                <w:szCs w:val="16"/>
                <w:lang w:val="es-ES"/>
              </w:rPr>
              <w:t>Jesús Alfonso Navarrete Prida</w:t>
            </w:r>
            <w:r w:rsidRPr="00273772">
              <w:rPr>
                <w:rFonts w:ascii="Verdana" w:hAnsi="Verdana" w:cs="Arial"/>
                <w:sz w:val="16"/>
                <w:szCs w:val="16"/>
                <w:lang w:val="es-ES"/>
              </w:rPr>
              <w:t>.- Rúbrica.</w:t>
            </w:r>
          </w:p>
        </w:tc>
        <w:tc>
          <w:tcPr>
            <w:tcW w:w="4788" w:type="dxa"/>
          </w:tcPr>
          <w:p w:rsidR="00273772" w:rsidRPr="00273772" w:rsidRDefault="00273772" w:rsidP="00273772">
            <w:pPr>
              <w:spacing w:after="101" w:line="222" w:lineRule="exact"/>
              <w:jc w:val="both"/>
              <w:rPr>
                <w:rFonts w:ascii="Verdana" w:hAnsi="Verdana" w:cs="Arial"/>
                <w:sz w:val="16"/>
                <w:szCs w:val="16"/>
              </w:rPr>
            </w:pPr>
            <w:r w:rsidRPr="00273772">
              <w:rPr>
                <w:rFonts w:ascii="Verdana" w:hAnsi="Verdana" w:cs="Arial"/>
                <w:sz w:val="16"/>
                <w:szCs w:val="16"/>
                <w:lang w:val="en-US"/>
              </w:rPr>
              <w:t xml:space="preserve">Mexico City, on the twenty-fourth day of the month of February of two thousand seventeen. The Secretary of Labor and Social Welfare, </w:t>
            </w:r>
            <w:r w:rsidRPr="00273772">
              <w:rPr>
                <w:rFonts w:ascii="Verdana" w:hAnsi="Verdana" w:cs="Arial"/>
                <w:b/>
                <w:sz w:val="16"/>
                <w:szCs w:val="16"/>
                <w:lang w:val="en-US"/>
              </w:rPr>
              <w:t xml:space="preserve">Jesus Alfonso Navarrete Prida. </w:t>
            </w:r>
            <w:r w:rsidRPr="00273772">
              <w:rPr>
                <w:rFonts w:ascii="Verdana" w:hAnsi="Verdana" w:cs="Arial"/>
                <w:sz w:val="16"/>
                <w:szCs w:val="16"/>
              </w:rPr>
              <w:t xml:space="preserve">Signed. </w:t>
            </w:r>
          </w:p>
        </w:tc>
      </w:tr>
    </w:tbl>
    <w:p w:rsidR="00273772" w:rsidRPr="00273772" w:rsidRDefault="00273772" w:rsidP="00273772">
      <w:pPr>
        <w:spacing w:after="101" w:line="222" w:lineRule="exact"/>
        <w:ind w:firstLine="288"/>
        <w:jc w:val="both"/>
        <w:rPr>
          <w:rFonts w:ascii="Verdana" w:hAnsi="Verdana" w:cs="Arial"/>
          <w:sz w:val="16"/>
          <w:szCs w:val="16"/>
        </w:rPr>
      </w:pPr>
    </w:p>
    <w:p w:rsidR="00273772" w:rsidRPr="00273772" w:rsidRDefault="00273772" w:rsidP="00273772">
      <w:pPr>
        <w:spacing w:after="101" w:line="222" w:lineRule="exact"/>
        <w:ind w:firstLine="288"/>
        <w:jc w:val="both"/>
        <w:rPr>
          <w:rFonts w:ascii="Verdana" w:hAnsi="Verdana" w:cs="Arial"/>
          <w:sz w:val="16"/>
          <w:szCs w:val="16"/>
        </w:rPr>
      </w:pPr>
    </w:p>
    <w:p w:rsidR="00273772" w:rsidRPr="00E67DC2" w:rsidRDefault="00273772" w:rsidP="00273772">
      <w:pPr>
        <w:pStyle w:val="Texto"/>
        <w:spacing w:line="228" w:lineRule="exact"/>
        <w:ind w:firstLine="0"/>
        <w:rPr>
          <w:b/>
          <w:lang w:val="en-US"/>
        </w:rPr>
      </w:pPr>
    </w:p>
    <w:p w:rsidR="003318B9" w:rsidRPr="00E67DC2" w:rsidRDefault="003318B9">
      <w:pPr>
        <w:rPr>
          <w:lang w:val="en-US"/>
        </w:rPr>
      </w:pPr>
    </w:p>
    <w:sectPr w:rsidR="003318B9" w:rsidRPr="00E67DC2">
      <w:head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70DC" w:rsidRDefault="007770DC" w:rsidP="004B3804">
      <w:r>
        <w:separator/>
      </w:r>
    </w:p>
  </w:endnote>
  <w:endnote w:type="continuationSeparator" w:id="0">
    <w:p w:rsidR="007770DC" w:rsidRDefault="007770DC" w:rsidP="004B3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A41" w:rsidRPr="00354B92" w:rsidRDefault="00DF6A41">
    <w:pPr>
      <w:pStyle w:val="Footer"/>
      <w:rPr>
        <w:rFonts w:ascii="Verdana" w:hAnsi="Verdana"/>
        <w:b/>
        <w:sz w:val="16"/>
        <w:szCs w:val="16"/>
        <w:lang w:val="es-ES"/>
      </w:rPr>
    </w:pPr>
    <w:r w:rsidRPr="00354B92">
      <w:rPr>
        <w:rFonts w:ascii="Verdana" w:hAnsi="Verdana"/>
        <w:b/>
        <w:sz w:val="16"/>
        <w:szCs w:val="16"/>
        <w:lang w:val="es-ES"/>
      </w:rPr>
      <w:t>Derechos Reservados © 2011</w:t>
    </w:r>
    <w:r w:rsidR="00273772">
      <w:rPr>
        <w:rFonts w:ascii="Verdana" w:hAnsi="Verdana"/>
        <w:b/>
        <w:sz w:val="16"/>
        <w:szCs w:val="16"/>
        <w:lang w:val="es-ES"/>
      </w:rPr>
      <w:t xml:space="preserve">, 2017  </w:t>
    </w:r>
    <w:r w:rsidRPr="00354B92">
      <w:rPr>
        <w:rFonts w:ascii="Verdana" w:hAnsi="Verdana"/>
        <w:b/>
        <w:sz w:val="16"/>
        <w:szCs w:val="16"/>
        <w:lang w:val="es-ES"/>
      </w:rPr>
      <w:t xml:space="preserve"> Lic. Glenn Louis McBride</w:t>
    </w:r>
    <w:r>
      <w:rPr>
        <w:rFonts w:ascii="Verdana" w:hAnsi="Verdana"/>
        <w:b/>
        <w:sz w:val="16"/>
        <w:szCs w:val="16"/>
        <w:lang w:val="es-ES"/>
      </w:rPr>
      <w:t xml:space="preserve">    </w:t>
    </w:r>
    <w:r w:rsidR="00273772">
      <w:rPr>
        <w:rFonts w:ascii="Verdana" w:hAnsi="Verdana"/>
        <w:b/>
        <w:sz w:val="16"/>
        <w:szCs w:val="16"/>
        <w:lang w:val="es-ES"/>
      </w:rPr>
      <w:t xml:space="preserve">                    </w:t>
    </w:r>
    <w:r>
      <w:rPr>
        <w:rFonts w:ascii="Verdana" w:hAnsi="Verdana"/>
        <w:b/>
        <w:sz w:val="16"/>
        <w:szCs w:val="16"/>
        <w:lang w:val="es-ES"/>
      </w:rPr>
      <w:t xml:space="preserve">                                    </w:t>
    </w:r>
    <w:r w:rsidRPr="00354B92">
      <w:rPr>
        <w:rFonts w:ascii="Verdana" w:hAnsi="Verdana"/>
        <w:b/>
        <w:sz w:val="16"/>
        <w:szCs w:val="16"/>
        <w:lang w:val="es-ES"/>
      </w:rPr>
      <w:t xml:space="preserve"> </w:t>
    </w:r>
    <w:r w:rsidRPr="00354B92">
      <w:rPr>
        <w:rFonts w:ascii="Verdana" w:hAnsi="Verdana"/>
        <w:b/>
        <w:sz w:val="16"/>
        <w:szCs w:val="16"/>
        <w:lang w:val="es-ES"/>
      </w:rPr>
      <w:fldChar w:fldCharType="begin"/>
    </w:r>
    <w:r w:rsidRPr="00354B92">
      <w:rPr>
        <w:rFonts w:ascii="Verdana" w:hAnsi="Verdana"/>
        <w:b/>
        <w:sz w:val="16"/>
        <w:szCs w:val="16"/>
        <w:lang w:val="es-ES"/>
      </w:rPr>
      <w:instrText xml:space="preserve"> PAGE   \* MERGEFORMAT </w:instrText>
    </w:r>
    <w:r w:rsidRPr="00354B92">
      <w:rPr>
        <w:rFonts w:ascii="Verdana" w:hAnsi="Verdana"/>
        <w:b/>
        <w:sz w:val="16"/>
        <w:szCs w:val="16"/>
        <w:lang w:val="es-ES"/>
      </w:rPr>
      <w:fldChar w:fldCharType="separate"/>
    </w:r>
    <w:r w:rsidR="007770DC">
      <w:rPr>
        <w:rFonts w:ascii="Verdana" w:hAnsi="Verdana"/>
        <w:b/>
        <w:noProof/>
        <w:sz w:val="16"/>
        <w:szCs w:val="16"/>
        <w:lang w:val="es-ES"/>
      </w:rPr>
      <w:t>1</w:t>
    </w:r>
    <w:r w:rsidRPr="00354B92">
      <w:rPr>
        <w:rFonts w:ascii="Verdana" w:hAnsi="Verdana"/>
        <w:b/>
        <w:noProof/>
        <w:sz w:val="16"/>
        <w:szCs w:val="16"/>
        <w:lang w:val="es-E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70DC" w:rsidRDefault="007770DC" w:rsidP="004B3804">
      <w:r>
        <w:separator/>
      </w:r>
    </w:p>
  </w:footnote>
  <w:footnote w:type="continuationSeparator" w:id="0">
    <w:p w:rsidR="007770DC" w:rsidRDefault="007770DC" w:rsidP="004B38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A41" w:rsidRDefault="00DF6A41">
    <w:pPr>
      <w:pStyle w:val="Header"/>
      <w:rPr>
        <w:rFonts w:ascii="Verdana" w:hAnsi="Verdana"/>
        <w:b/>
        <w:sz w:val="16"/>
        <w:szCs w:val="16"/>
        <w:lang w:val="en-US"/>
      </w:rPr>
    </w:pPr>
    <w:r>
      <w:rPr>
        <w:rFonts w:ascii="Verdana" w:hAnsi="Verdana"/>
        <w:b/>
        <w:sz w:val="16"/>
        <w:szCs w:val="16"/>
        <w:lang w:val="en-US"/>
      </w:rPr>
      <w:t xml:space="preserve">NOM-116-STPS-2009, </w:t>
    </w:r>
    <w:r w:rsidRPr="00136C9E">
      <w:rPr>
        <w:rFonts w:ascii="Verdana" w:hAnsi="Verdana"/>
        <w:b/>
        <w:sz w:val="16"/>
        <w:szCs w:val="16"/>
        <w:lang w:val="en-US"/>
      </w:rPr>
      <w:t>Safety – Personal protective equipment – Anti-</w:t>
    </w:r>
    <w:r>
      <w:rPr>
        <w:rFonts w:ascii="Verdana" w:hAnsi="Verdana"/>
        <w:b/>
        <w:sz w:val="16"/>
        <w:szCs w:val="16"/>
        <w:lang w:val="en-US"/>
      </w:rPr>
      <w:t>noxious</w:t>
    </w:r>
    <w:r w:rsidRPr="00136C9E">
      <w:rPr>
        <w:rFonts w:ascii="Verdana" w:hAnsi="Verdana"/>
        <w:b/>
        <w:sz w:val="16"/>
        <w:szCs w:val="16"/>
        <w:lang w:val="en-US"/>
      </w:rPr>
      <w:t xml:space="preserve"> particulate negative pressure air purifying respirators – Specifications and testing methods.</w:t>
    </w:r>
  </w:p>
  <w:p w:rsidR="00DF6A41" w:rsidRPr="00063CB8" w:rsidRDefault="00DF6A41" w:rsidP="004B3804">
    <w:pPr>
      <w:pStyle w:val="Header"/>
      <w:rPr>
        <w:rFonts w:ascii="Verdana" w:hAnsi="Verdana"/>
        <w:color w:val="FF0000"/>
        <w:sz w:val="14"/>
        <w:szCs w:val="16"/>
        <w:lang w:val="en-US"/>
      </w:rPr>
    </w:pPr>
    <w:r w:rsidRPr="0048339C">
      <w:rPr>
        <w:rFonts w:ascii="Verdana" w:hAnsi="Verdana"/>
        <w:sz w:val="14"/>
        <w:szCs w:val="16"/>
        <w:lang w:val="en-US"/>
      </w:rPr>
      <w:t xml:space="preserve">Published in the DOF December 22, 2009 – Effective date Dec. 22, 2010 – Modification published in the DOF December 24, 2010 – effective Dec. 24, 2010 – (The certification </w:t>
    </w:r>
    <w:r>
      <w:rPr>
        <w:rFonts w:ascii="Verdana" w:hAnsi="Verdana"/>
        <w:sz w:val="14"/>
        <w:szCs w:val="16"/>
        <w:lang w:val="en-US"/>
      </w:rPr>
      <w:t>referred to in 8.11 and 8.12  took</w:t>
    </w:r>
    <w:r w:rsidRPr="0048339C">
      <w:rPr>
        <w:rFonts w:ascii="Verdana" w:hAnsi="Verdana"/>
        <w:sz w:val="14"/>
        <w:szCs w:val="16"/>
        <w:lang w:val="en-US"/>
      </w:rPr>
      <w:t xml:space="preserve"> effect January 1, 2012</w:t>
    </w:r>
    <w:r>
      <w:rPr>
        <w:rFonts w:ascii="Verdana" w:hAnsi="Verdana"/>
        <w:sz w:val="14"/>
        <w:szCs w:val="16"/>
        <w:lang w:val="en-US"/>
      </w:rPr>
      <w:t xml:space="preserve">) </w:t>
    </w:r>
    <w:r w:rsidRPr="00063CB8">
      <w:rPr>
        <w:rFonts w:ascii="Verdana" w:hAnsi="Verdana"/>
        <w:color w:val="FF0000"/>
        <w:sz w:val="14"/>
        <w:szCs w:val="16"/>
        <w:lang w:val="en-US"/>
      </w:rPr>
      <w:t>Modification published 24-03-2017 – took effect 25-03-2017</w:t>
    </w:r>
  </w:p>
  <w:p w:rsidR="00DF6A41" w:rsidRPr="004B3804" w:rsidRDefault="00DF6A41">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772" w:rsidRDefault="00273772" w:rsidP="00273772">
    <w:pPr>
      <w:pStyle w:val="Header"/>
      <w:rPr>
        <w:rFonts w:ascii="Verdana" w:hAnsi="Verdana"/>
        <w:b/>
        <w:sz w:val="16"/>
        <w:szCs w:val="16"/>
        <w:lang w:val="en-US"/>
      </w:rPr>
    </w:pPr>
    <w:r>
      <w:rPr>
        <w:rFonts w:ascii="Verdana" w:hAnsi="Verdana"/>
        <w:b/>
        <w:sz w:val="16"/>
        <w:szCs w:val="16"/>
        <w:lang w:val="en-US"/>
      </w:rPr>
      <w:t xml:space="preserve">NOM-116-STPS-2009, </w:t>
    </w:r>
    <w:r w:rsidRPr="00136C9E">
      <w:rPr>
        <w:rFonts w:ascii="Verdana" w:hAnsi="Verdana"/>
        <w:b/>
        <w:sz w:val="16"/>
        <w:szCs w:val="16"/>
        <w:lang w:val="en-US"/>
      </w:rPr>
      <w:t>Safety – Personal protective equipment – Anti-</w:t>
    </w:r>
    <w:r>
      <w:rPr>
        <w:rFonts w:ascii="Verdana" w:hAnsi="Verdana"/>
        <w:b/>
        <w:sz w:val="16"/>
        <w:szCs w:val="16"/>
        <w:lang w:val="en-US"/>
      </w:rPr>
      <w:t>noxious</w:t>
    </w:r>
    <w:r w:rsidRPr="00136C9E">
      <w:rPr>
        <w:rFonts w:ascii="Verdana" w:hAnsi="Verdana"/>
        <w:b/>
        <w:sz w:val="16"/>
        <w:szCs w:val="16"/>
        <w:lang w:val="en-US"/>
      </w:rPr>
      <w:t xml:space="preserve"> particulate negative pressure air purifying respirators – Specifications and testing methods.</w:t>
    </w:r>
  </w:p>
  <w:p w:rsidR="00273772" w:rsidRPr="00063CB8" w:rsidRDefault="00273772" w:rsidP="00273772">
    <w:pPr>
      <w:pStyle w:val="Header"/>
      <w:rPr>
        <w:rFonts w:ascii="Verdana" w:hAnsi="Verdana"/>
        <w:color w:val="FF0000"/>
        <w:sz w:val="14"/>
        <w:szCs w:val="16"/>
        <w:lang w:val="en-US"/>
      </w:rPr>
    </w:pPr>
    <w:r w:rsidRPr="0048339C">
      <w:rPr>
        <w:rFonts w:ascii="Verdana" w:hAnsi="Verdana"/>
        <w:sz w:val="14"/>
        <w:szCs w:val="16"/>
        <w:lang w:val="en-US"/>
      </w:rPr>
      <w:t xml:space="preserve">Published in the DOF December 22, 2009 – Effective date Dec. 22, 2010 – Modification published in the DOF December 24, 2010 – effective Dec. 24, 2010 – (The certification </w:t>
    </w:r>
    <w:r>
      <w:rPr>
        <w:rFonts w:ascii="Verdana" w:hAnsi="Verdana"/>
        <w:sz w:val="14"/>
        <w:szCs w:val="16"/>
        <w:lang w:val="en-US"/>
      </w:rPr>
      <w:t>referred to in 8.11 and 8.12  took</w:t>
    </w:r>
    <w:r w:rsidRPr="0048339C">
      <w:rPr>
        <w:rFonts w:ascii="Verdana" w:hAnsi="Verdana"/>
        <w:sz w:val="14"/>
        <w:szCs w:val="16"/>
        <w:lang w:val="en-US"/>
      </w:rPr>
      <w:t xml:space="preserve"> effect January 1, 2012</w:t>
    </w:r>
    <w:r>
      <w:rPr>
        <w:rFonts w:ascii="Verdana" w:hAnsi="Verdana"/>
        <w:sz w:val="14"/>
        <w:szCs w:val="16"/>
        <w:lang w:val="en-US"/>
      </w:rPr>
      <w:t xml:space="preserve">) </w:t>
    </w:r>
    <w:r w:rsidRPr="00063CB8">
      <w:rPr>
        <w:rFonts w:ascii="Verdana" w:hAnsi="Verdana"/>
        <w:color w:val="FF0000"/>
        <w:sz w:val="14"/>
        <w:szCs w:val="16"/>
        <w:lang w:val="en-US"/>
      </w:rPr>
      <w:t>Modification published 24-03-2017 – took effect 25-03-2017</w:t>
    </w:r>
  </w:p>
  <w:p w:rsidR="00273772" w:rsidRPr="004B3804" w:rsidRDefault="00273772" w:rsidP="00273772">
    <w:pPr>
      <w:pStyle w:val="Header"/>
      <w:rPr>
        <w:lang w:val="en-US"/>
      </w:rPr>
    </w:pPr>
  </w:p>
  <w:p w:rsidR="00DF6A41" w:rsidRDefault="00DF6A41">
    <w:pPr>
      <w:pStyle w:val="Header"/>
      <w:rPr>
        <w:rFonts w:ascii="Verdana" w:hAnsi="Verdana"/>
        <w:b/>
        <w:sz w:val="16"/>
        <w:szCs w:val="16"/>
        <w:lang w:val="en-US"/>
      </w:rPr>
    </w:pPr>
  </w:p>
  <w:p w:rsidR="00DF6A41" w:rsidRPr="000D3F64" w:rsidRDefault="00DF6A41" w:rsidP="000D3F64">
    <w:pPr>
      <w:pStyle w:val="Header"/>
      <w:jc w:val="center"/>
      <w:rPr>
        <w:rFonts w:ascii="Verdana" w:hAnsi="Verdana"/>
        <w:b/>
        <w:sz w:val="20"/>
        <w:szCs w:val="20"/>
        <w:lang w:val="en-US"/>
      </w:rPr>
    </w:pPr>
    <w:r w:rsidRPr="000D3F64">
      <w:rPr>
        <w:rFonts w:ascii="Verdana" w:hAnsi="Verdana"/>
        <w:b/>
        <w:sz w:val="20"/>
        <w:szCs w:val="20"/>
        <w:lang w:val="en-US"/>
      </w:rPr>
      <w:t>MODIFICATION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E7D7A"/>
    <w:multiLevelType w:val="hybridMultilevel"/>
    <w:tmpl w:val="2A4AB858"/>
    <w:lvl w:ilvl="0" w:tplc="E57A1EC8">
      <w:start w:val="1"/>
      <w:numFmt w:val="lowerLetter"/>
      <w:lvlText w:val="%1)"/>
      <w:lvlJc w:val="left"/>
      <w:pPr>
        <w:tabs>
          <w:tab w:val="num" w:pos="4068"/>
        </w:tabs>
        <w:ind w:left="4068"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1" w15:restartNumberingAfterBreak="0">
    <w:nsid w:val="056E058E"/>
    <w:multiLevelType w:val="hybridMultilevel"/>
    <w:tmpl w:val="775A2B0E"/>
    <w:lvl w:ilvl="0" w:tplc="E57A1EC8">
      <w:start w:val="1"/>
      <w:numFmt w:val="lowerLetter"/>
      <w:lvlText w:val="%1)"/>
      <w:lvlJc w:val="left"/>
      <w:pPr>
        <w:tabs>
          <w:tab w:val="num" w:pos="4068"/>
        </w:tabs>
        <w:ind w:left="4068"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2" w15:restartNumberingAfterBreak="0">
    <w:nsid w:val="06AD517B"/>
    <w:multiLevelType w:val="hybridMultilevel"/>
    <w:tmpl w:val="3740EAE0"/>
    <w:lvl w:ilvl="0" w:tplc="88186F58">
      <w:start w:val="1"/>
      <w:numFmt w:val="lowerLetter"/>
      <w:lvlText w:val="%1)"/>
      <w:lvlJc w:val="left"/>
      <w:pPr>
        <w:tabs>
          <w:tab w:val="num" w:pos="2016"/>
        </w:tabs>
        <w:ind w:left="2016"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3" w15:restartNumberingAfterBreak="0">
    <w:nsid w:val="06B63778"/>
    <w:multiLevelType w:val="hybridMultilevel"/>
    <w:tmpl w:val="78084CCA"/>
    <w:lvl w:ilvl="0" w:tplc="E57A1EC8">
      <w:start w:val="1"/>
      <w:numFmt w:val="lowerLetter"/>
      <w:lvlText w:val="%1)"/>
      <w:lvlJc w:val="left"/>
      <w:pPr>
        <w:tabs>
          <w:tab w:val="num" w:pos="4068"/>
        </w:tabs>
        <w:ind w:left="4068"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4" w15:restartNumberingAfterBreak="0">
    <w:nsid w:val="08B95F47"/>
    <w:multiLevelType w:val="hybridMultilevel"/>
    <w:tmpl w:val="DB2847BE"/>
    <w:lvl w:ilvl="0" w:tplc="04090017">
      <w:start w:val="1"/>
      <w:numFmt w:val="low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15:restartNumberingAfterBreak="0">
    <w:nsid w:val="0C8C7B58"/>
    <w:multiLevelType w:val="hybridMultilevel"/>
    <w:tmpl w:val="470E3D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0D104A"/>
    <w:multiLevelType w:val="hybridMultilevel"/>
    <w:tmpl w:val="27CC11FC"/>
    <w:lvl w:ilvl="0" w:tplc="88186F58">
      <w:start w:val="1"/>
      <w:numFmt w:val="lowerLetter"/>
      <w:lvlText w:val="%1)"/>
      <w:lvlJc w:val="left"/>
      <w:pPr>
        <w:tabs>
          <w:tab w:val="num" w:pos="1728"/>
        </w:tabs>
        <w:ind w:left="1728" w:hanging="360"/>
      </w:pPr>
      <w:rPr>
        <w:b/>
        <w:i w:val="0"/>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7" w15:restartNumberingAfterBreak="0">
    <w:nsid w:val="100257CC"/>
    <w:multiLevelType w:val="hybridMultilevel"/>
    <w:tmpl w:val="002AB9FE"/>
    <w:lvl w:ilvl="0" w:tplc="88186F58">
      <w:start w:val="1"/>
      <w:numFmt w:val="lowerLetter"/>
      <w:lvlText w:val="%1)"/>
      <w:lvlJc w:val="left"/>
      <w:pPr>
        <w:tabs>
          <w:tab w:val="num" w:pos="2016"/>
        </w:tabs>
        <w:ind w:left="2016"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8" w15:restartNumberingAfterBreak="0">
    <w:nsid w:val="12190229"/>
    <w:multiLevelType w:val="hybridMultilevel"/>
    <w:tmpl w:val="325C3B4A"/>
    <w:lvl w:ilvl="0" w:tplc="E7A2F884">
      <w:start w:val="1"/>
      <w:numFmt w:val="bullet"/>
      <w:lvlText w:val=""/>
      <w:lvlJc w:val="left"/>
      <w:pPr>
        <w:tabs>
          <w:tab w:val="num" w:pos="2016"/>
        </w:tabs>
        <w:ind w:left="2016"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B37288"/>
    <w:multiLevelType w:val="hybridMultilevel"/>
    <w:tmpl w:val="CC0ED62A"/>
    <w:lvl w:ilvl="0" w:tplc="92B485F4">
      <w:start w:val="1"/>
      <w:numFmt w:val="decimal"/>
      <w:lvlText w:val="%1."/>
      <w:lvlJc w:val="left"/>
      <w:pPr>
        <w:tabs>
          <w:tab w:val="num" w:pos="1008"/>
        </w:tabs>
        <w:ind w:left="1008" w:hanging="360"/>
      </w:pPr>
      <w:rPr>
        <w:b/>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10" w15:restartNumberingAfterBreak="0">
    <w:nsid w:val="205218F0"/>
    <w:multiLevelType w:val="hybridMultilevel"/>
    <w:tmpl w:val="28A80B9C"/>
    <w:lvl w:ilvl="0" w:tplc="55CE13A0">
      <w:start w:val="4"/>
      <w:numFmt w:val="lowerLetter"/>
      <w:lvlText w:val="%1)"/>
      <w:lvlJc w:val="left"/>
      <w:pPr>
        <w:tabs>
          <w:tab w:val="num" w:pos="2016"/>
        </w:tabs>
        <w:ind w:left="2016"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E272EF"/>
    <w:multiLevelType w:val="hybridMultilevel"/>
    <w:tmpl w:val="F6DC19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6909BA"/>
    <w:multiLevelType w:val="hybridMultilevel"/>
    <w:tmpl w:val="AC8289F6"/>
    <w:lvl w:ilvl="0" w:tplc="E7A2F884">
      <w:start w:val="1"/>
      <w:numFmt w:val="bullet"/>
      <w:lvlText w:val=""/>
      <w:lvlJc w:val="left"/>
      <w:pPr>
        <w:tabs>
          <w:tab w:val="num" w:pos="2016"/>
        </w:tabs>
        <w:ind w:left="2016"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5B5FFE"/>
    <w:multiLevelType w:val="hybridMultilevel"/>
    <w:tmpl w:val="9E6879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674E72"/>
    <w:multiLevelType w:val="hybridMultilevel"/>
    <w:tmpl w:val="6074C4C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7352035"/>
    <w:multiLevelType w:val="hybridMultilevel"/>
    <w:tmpl w:val="AA2CFE00"/>
    <w:lvl w:ilvl="0" w:tplc="92B485F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A849DC"/>
    <w:multiLevelType w:val="hybridMultilevel"/>
    <w:tmpl w:val="86D2BD5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9AD7031"/>
    <w:multiLevelType w:val="hybridMultilevel"/>
    <w:tmpl w:val="A8ECE594"/>
    <w:lvl w:ilvl="0" w:tplc="E57A1EC8">
      <w:start w:val="1"/>
      <w:numFmt w:val="lowerLetter"/>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0D3494"/>
    <w:multiLevelType w:val="hybridMultilevel"/>
    <w:tmpl w:val="AEDA64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BF3D36"/>
    <w:multiLevelType w:val="hybridMultilevel"/>
    <w:tmpl w:val="E3ACBD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561646"/>
    <w:multiLevelType w:val="hybridMultilevel"/>
    <w:tmpl w:val="5B1A7BEC"/>
    <w:lvl w:ilvl="0" w:tplc="88186F58">
      <w:start w:val="1"/>
      <w:numFmt w:val="lowerLetter"/>
      <w:lvlText w:val="%1)"/>
      <w:lvlJc w:val="left"/>
      <w:pPr>
        <w:tabs>
          <w:tab w:val="num" w:pos="2016"/>
        </w:tabs>
        <w:ind w:left="2016"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21" w15:restartNumberingAfterBreak="0">
    <w:nsid w:val="437A6994"/>
    <w:multiLevelType w:val="hybridMultilevel"/>
    <w:tmpl w:val="6C6A82B8"/>
    <w:lvl w:ilvl="0" w:tplc="E57A1EC8">
      <w:start w:val="1"/>
      <w:numFmt w:val="lowerLetter"/>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F761AE"/>
    <w:multiLevelType w:val="hybridMultilevel"/>
    <w:tmpl w:val="472849A8"/>
    <w:lvl w:ilvl="0" w:tplc="88186F58">
      <w:start w:val="1"/>
      <w:numFmt w:val="lowerLetter"/>
      <w:lvlText w:val="%1)"/>
      <w:lvlJc w:val="left"/>
      <w:pPr>
        <w:tabs>
          <w:tab w:val="num" w:pos="2016"/>
        </w:tabs>
        <w:ind w:left="2016"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23" w15:restartNumberingAfterBreak="0">
    <w:nsid w:val="4B007A64"/>
    <w:multiLevelType w:val="hybridMultilevel"/>
    <w:tmpl w:val="21E6E9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97176E"/>
    <w:multiLevelType w:val="hybridMultilevel"/>
    <w:tmpl w:val="2F9CC2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3B0A0D"/>
    <w:multiLevelType w:val="hybridMultilevel"/>
    <w:tmpl w:val="8862C3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AC43B1"/>
    <w:multiLevelType w:val="hybridMultilevel"/>
    <w:tmpl w:val="5B88DF98"/>
    <w:lvl w:ilvl="0" w:tplc="88186F58">
      <w:start w:val="1"/>
      <w:numFmt w:val="lowerLetter"/>
      <w:lvlText w:val="%1)"/>
      <w:lvlJc w:val="left"/>
      <w:pPr>
        <w:tabs>
          <w:tab w:val="num" w:pos="2016"/>
        </w:tabs>
        <w:ind w:left="2016"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27" w15:restartNumberingAfterBreak="0">
    <w:nsid w:val="516A0DD8"/>
    <w:multiLevelType w:val="hybridMultilevel"/>
    <w:tmpl w:val="9A649276"/>
    <w:lvl w:ilvl="0" w:tplc="88186F58">
      <w:start w:val="1"/>
      <w:numFmt w:val="lowerLetter"/>
      <w:lvlText w:val="%1)"/>
      <w:lvlJc w:val="left"/>
      <w:pPr>
        <w:tabs>
          <w:tab w:val="num" w:pos="2016"/>
        </w:tabs>
        <w:ind w:left="2016"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28" w15:restartNumberingAfterBreak="0">
    <w:nsid w:val="536A5136"/>
    <w:multiLevelType w:val="hybridMultilevel"/>
    <w:tmpl w:val="AFC0DA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157832"/>
    <w:multiLevelType w:val="hybridMultilevel"/>
    <w:tmpl w:val="B1F23240"/>
    <w:lvl w:ilvl="0" w:tplc="92B485F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620E26"/>
    <w:multiLevelType w:val="hybridMultilevel"/>
    <w:tmpl w:val="04404626"/>
    <w:lvl w:ilvl="0" w:tplc="E57A1EC8">
      <w:start w:val="1"/>
      <w:numFmt w:val="lowerLetter"/>
      <w:lvlText w:val="%1)"/>
      <w:lvlJc w:val="left"/>
      <w:pPr>
        <w:tabs>
          <w:tab w:val="num" w:pos="3780"/>
        </w:tabs>
        <w:ind w:left="3780" w:hanging="360"/>
      </w:pPr>
      <w:rPr>
        <w:b/>
        <w:i w:val="0"/>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1" w15:restartNumberingAfterBreak="0">
    <w:nsid w:val="5CE57E39"/>
    <w:multiLevelType w:val="hybridMultilevel"/>
    <w:tmpl w:val="5ED80E46"/>
    <w:lvl w:ilvl="0" w:tplc="88186F58">
      <w:start w:val="1"/>
      <w:numFmt w:val="lowerLetter"/>
      <w:lvlText w:val="%1)"/>
      <w:lvlJc w:val="left"/>
      <w:pPr>
        <w:tabs>
          <w:tab w:val="num" w:pos="2016"/>
        </w:tabs>
        <w:ind w:left="2016"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32" w15:restartNumberingAfterBreak="0">
    <w:nsid w:val="724E6A24"/>
    <w:multiLevelType w:val="hybridMultilevel"/>
    <w:tmpl w:val="8F64887C"/>
    <w:lvl w:ilvl="0" w:tplc="88186F58">
      <w:start w:val="1"/>
      <w:numFmt w:val="lowerLetter"/>
      <w:lvlText w:val="%1)"/>
      <w:lvlJc w:val="left"/>
      <w:pPr>
        <w:tabs>
          <w:tab w:val="num" w:pos="2016"/>
        </w:tabs>
        <w:ind w:left="2016"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33" w15:restartNumberingAfterBreak="0">
    <w:nsid w:val="7401165F"/>
    <w:multiLevelType w:val="hybridMultilevel"/>
    <w:tmpl w:val="31EEF0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8C515E"/>
    <w:multiLevelType w:val="hybridMultilevel"/>
    <w:tmpl w:val="9920ED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2A6E79"/>
    <w:multiLevelType w:val="hybridMultilevel"/>
    <w:tmpl w:val="C46AB7D6"/>
    <w:lvl w:ilvl="0" w:tplc="E57A1EC8">
      <w:start w:val="1"/>
      <w:numFmt w:val="lowerLetter"/>
      <w:lvlText w:val="%1)"/>
      <w:lvlJc w:val="left"/>
      <w:pPr>
        <w:tabs>
          <w:tab w:val="num" w:pos="4068"/>
        </w:tabs>
        <w:ind w:left="4068"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36" w15:restartNumberingAfterBreak="0">
    <w:nsid w:val="76E921A2"/>
    <w:multiLevelType w:val="hybridMultilevel"/>
    <w:tmpl w:val="F7ECD8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7A2E77"/>
    <w:multiLevelType w:val="hybridMultilevel"/>
    <w:tmpl w:val="AAC49880"/>
    <w:lvl w:ilvl="0" w:tplc="E57A1EC8">
      <w:start w:val="1"/>
      <w:numFmt w:val="lowerLetter"/>
      <w:lvlText w:val="%1)"/>
      <w:lvlJc w:val="left"/>
      <w:pPr>
        <w:tabs>
          <w:tab w:val="num" w:pos="4068"/>
        </w:tabs>
        <w:ind w:left="4068"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38" w15:restartNumberingAfterBreak="0">
    <w:nsid w:val="7A567E07"/>
    <w:multiLevelType w:val="hybridMultilevel"/>
    <w:tmpl w:val="560A2E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7A005C"/>
    <w:multiLevelType w:val="hybridMultilevel"/>
    <w:tmpl w:val="CC520D6A"/>
    <w:lvl w:ilvl="0" w:tplc="73EEE3CE">
      <w:start w:val="1"/>
      <w:numFmt w:val="lowerLetter"/>
      <w:lvlText w:val="%1)"/>
      <w:lvlJc w:val="left"/>
      <w:pPr>
        <w:tabs>
          <w:tab w:val="num" w:pos="1728"/>
        </w:tabs>
        <w:ind w:left="1728" w:hanging="360"/>
      </w:pPr>
      <w:rPr>
        <w:b/>
        <w:i w:val="0"/>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0" w15:restartNumberingAfterBreak="0">
    <w:nsid w:val="7B0D6F3F"/>
    <w:multiLevelType w:val="hybridMultilevel"/>
    <w:tmpl w:val="441C43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1C5C67"/>
    <w:multiLevelType w:val="hybridMultilevel"/>
    <w:tmpl w:val="5FE2EF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E957F4D"/>
    <w:multiLevelType w:val="hybridMultilevel"/>
    <w:tmpl w:val="D4A2C43E"/>
    <w:lvl w:ilvl="0" w:tplc="E9169D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FBD3EEA"/>
    <w:multiLevelType w:val="hybridMultilevel"/>
    <w:tmpl w:val="BF024568"/>
    <w:lvl w:ilvl="0" w:tplc="88186F58">
      <w:start w:val="1"/>
      <w:numFmt w:val="lowerLetter"/>
      <w:lvlText w:val="%1)"/>
      <w:lvlJc w:val="left"/>
      <w:pPr>
        <w:tabs>
          <w:tab w:val="num" w:pos="2016"/>
        </w:tabs>
        <w:ind w:left="2016"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num>
  <w:num w:numId="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8"/>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42"/>
  </w:num>
  <w:num w:numId="23">
    <w:abstractNumId w:val="28"/>
  </w:num>
  <w:num w:numId="24">
    <w:abstractNumId w:val="19"/>
  </w:num>
  <w:num w:numId="25">
    <w:abstractNumId w:val="18"/>
  </w:num>
  <w:num w:numId="26">
    <w:abstractNumId w:val="33"/>
  </w:num>
  <w:num w:numId="27">
    <w:abstractNumId w:val="34"/>
  </w:num>
  <w:num w:numId="28">
    <w:abstractNumId w:val="23"/>
  </w:num>
  <w:num w:numId="29">
    <w:abstractNumId w:val="25"/>
  </w:num>
  <w:num w:numId="30">
    <w:abstractNumId w:val="36"/>
  </w:num>
  <w:num w:numId="31">
    <w:abstractNumId w:val="5"/>
  </w:num>
  <w:num w:numId="32">
    <w:abstractNumId w:val="40"/>
  </w:num>
  <w:num w:numId="33">
    <w:abstractNumId w:val="12"/>
  </w:num>
  <w:num w:numId="34">
    <w:abstractNumId w:val="8"/>
  </w:num>
  <w:num w:numId="35">
    <w:abstractNumId w:val="4"/>
  </w:num>
  <w:num w:numId="36">
    <w:abstractNumId w:val="41"/>
  </w:num>
  <w:num w:numId="37">
    <w:abstractNumId w:val="38"/>
  </w:num>
  <w:num w:numId="38">
    <w:abstractNumId w:val="16"/>
  </w:num>
  <w:num w:numId="39">
    <w:abstractNumId w:val="11"/>
  </w:num>
  <w:num w:numId="40">
    <w:abstractNumId w:val="13"/>
  </w:num>
  <w:num w:numId="41">
    <w:abstractNumId w:val="14"/>
  </w:num>
  <w:num w:numId="42">
    <w:abstractNumId w:val="24"/>
  </w:num>
  <w:num w:numId="43">
    <w:abstractNumId w:val="2"/>
  </w:num>
  <w:num w:numId="44">
    <w:abstractNumId w:val="10"/>
  </w:num>
  <w:num w:numId="45">
    <w:abstractNumId w:val="17"/>
  </w:num>
  <w:num w:numId="46">
    <w:abstractNumId w:val="21"/>
  </w:num>
  <w:num w:numId="47">
    <w:abstractNumId w:val="9"/>
  </w:num>
  <w:num w:numId="48">
    <w:abstractNumId w:val="15"/>
  </w:num>
  <w:num w:numId="4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removePersonalInformation/>
  <w:removeDateAndTime/>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18B9"/>
    <w:rsid w:val="00011220"/>
    <w:rsid w:val="00021684"/>
    <w:rsid w:val="00021905"/>
    <w:rsid w:val="00063CB8"/>
    <w:rsid w:val="00075057"/>
    <w:rsid w:val="0008230C"/>
    <w:rsid w:val="00093FED"/>
    <w:rsid w:val="000C66DD"/>
    <w:rsid w:val="000D3F64"/>
    <w:rsid w:val="00101CC8"/>
    <w:rsid w:val="00136C9E"/>
    <w:rsid w:val="0017106D"/>
    <w:rsid w:val="00186830"/>
    <w:rsid w:val="00186E0F"/>
    <w:rsid w:val="001B1290"/>
    <w:rsid w:val="001C5657"/>
    <w:rsid w:val="001D38B7"/>
    <w:rsid w:val="001D79BE"/>
    <w:rsid w:val="00206564"/>
    <w:rsid w:val="002066CE"/>
    <w:rsid w:val="00213B7C"/>
    <w:rsid w:val="00233900"/>
    <w:rsid w:val="0025435D"/>
    <w:rsid w:val="00273772"/>
    <w:rsid w:val="00300381"/>
    <w:rsid w:val="00320514"/>
    <w:rsid w:val="003318B9"/>
    <w:rsid w:val="00354B92"/>
    <w:rsid w:val="00355C3D"/>
    <w:rsid w:val="00377477"/>
    <w:rsid w:val="00397B57"/>
    <w:rsid w:val="003C1A55"/>
    <w:rsid w:val="0041145D"/>
    <w:rsid w:val="00441114"/>
    <w:rsid w:val="0048339C"/>
    <w:rsid w:val="004A24B0"/>
    <w:rsid w:val="004B264F"/>
    <w:rsid w:val="004B3804"/>
    <w:rsid w:val="005362D4"/>
    <w:rsid w:val="00560D31"/>
    <w:rsid w:val="00566421"/>
    <w:rsid w:val="005809B6"/>
    <w:rsid w:val="005C3AC2"/>
    <w:rsid w:val="005C7E91"/>
    <w:rsid w:val="005F7759"/>
    <w:rsid w:val="006328C1"/>
    <w:rsid w:val="00666341"/>
    <w:rsid w:val="006723A1"/>
    <w:rsid w:val="00672F38"/>
    <w:rsid w:val="006A3C23"/>
    <w:rsid w:val="006C5862"/>
    <w:rsid w:val="00727856"/>
    <w:rsid w:val="00740F85"/>
    <w:rsid w:val="00774235"/>
    <w:rsid w:val="007770DC"/>
    <w:rsid w:val="007B3190"/>
    <w:rsid w:val="007F01B4"/>
    <w:rsid w:val="00805D1F"/>
    <w:rsid w:val="008C0E26"/>
    <w:rsid w:val="008E7A2B"/>
    <w:rsid w:val="00941ECE"/>
    <w:rsid w:val="009517E5"/>
    <w:rsid w:val="00994B81"/>
    <w:rsid w:val="009C1630"/>
    <w:rsid w:val="009D092D"/>
    <w:rsid w:val="009D3079"/>
    <w:rsid w:val="009F13BD"/>
    <w:rsid w:val="00A05653"/>
    <w:rsid w:val="00A15032"/>
    <w:rsid w:val="00A324AB"/>
    <w:rsid w:val="00A73325"/>
    <w:rsid w:val="00A906C5"/>
    <w:rsid w:val="00AD0BB2"/>
    <w:rsid w:val="00B34EA1"/>
    <w:rsid w:val="00B67642"/>
    <w:rsid w:val="00B75CB9"/>
    <w:rsid w:val="00BE1EB0"/>
    <w:rsid w:val="00BE5A3E"/>
    <w:rsid w:val="00BF4813"/>
    <w:rsid w:val="00C023C9"/>
    <w:rsid w:val="00C7277A"/>
    <w:rsid w:val="00CA1F19"/>
    <w:rsid w:val="00CD10A3"/>
    <w:rsid w:val="00CE340A"/>
    <w:rsid w:val="00CE62D7"/>
    <w:rsid w:val="00D23EB3"/>
    <w:rsid w:val="00D31866"/>
    <w:rsid w:val="00D4599C"/>
    <w:rsid w:val="00D87646"/>
    <w:rsid w:val="00DA4A4B"/>
    <w:rsid w:val="00DA7E1C"/>
    <w:rsid w:val="00DF6A41"/>
    <w:rsid w:val="00E231B4"/>
    <w:rsid w:val="00E67DC2"/>
    <w:rsid w:val="00E86BA8"/>
    <w:rsid w:val="00E96B72"/>
    <w:rsid w:val="00EA560C"/>
    <w:rsid w:val="00EB03FF"/>
    <w:rsid w:val="00EB63F3"/>
    <w:rsid w:val="00EC3D3B"/>
    <w:rsid w:val="00EE3C3E"/>
    <w:rsid w:val="00F1680E"/>
    <w:rsid w:val="00F25159"/>
    <w:rsid w:val="00F26901"/>
    <w:rsid w:val="00F44E19"/>
    <w:rsid w:val="00F52FD5"/>
    <w:rsid w:val="00F65EE0"/>
    <w:rsid w:val="00F938B8"/>
    <w:rsid w:val="00F96651"/>
    <w:rsid w:val="00F96B03"/>
    <w:rsid w:val="00FC0485"/>
    <w:rsid w:val="00FD39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0D7EC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A73325"/>
    <w:pPr>
      <w:spacing w:after="0" w:line="240" w:lineRule="auto"/>
    </w:pPr>
    <w:rPr>
      <w:rFonts w:ascii="Times New Roman" w:eastAsia="Times New Roman" w:hAnsi="Times New Roman" w:cs="Times New Roman"/>
      <w:sz w:val="24"/>
      <w:szCs w:val="24"/>
      <w:lang w:val="es-MX"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rsid w:val="003318B9"/>
    <w:pPr>
      <w:spacing w:after="101" w:line="216" w:lineRule="exact"/>
      <w:ind w:firstLine="288"/>
      <w:jc w:val="both"/>
    </w:pPr>
    <w:rPr>
      <w:rFonts w:ascii="Arial" w:hAnsi="Arial"/>
      <w:sz w:val="18"/>
      <w:szCs w:val="18"/>
    </w:rPr>
  </w:style>
  <w:style w:type="character" w:customStyle="1" w:styleId="ROMANOSCar">
    <w:name w:val="ROMANOS Car"/>
    <w:link w:val="ROMANOS"/>
    <w:locked/>
    <w:rsid w:val="003318B9"/>
    <w:rPr>
      <w:rFonts w:ascii="Arial" w:hAnsi="Arial" w:cs="Arial"/>
      <w:sz w:val="18"/>
      <w:szCs w:val="18"/>
      <w:lang w:val="es-MX" w:eastAsia="es-MX"/>
    </w:rPr>
  </w:style>
  <w:style w:type="paragraph" w:customStyle="1" w:styleId="ROMANOS">
    <w:name w:val="ROMANOS"/>
    <w:basedOn w:val="Normal"/>
    <w:link w:val="ROMANOSCar"/>
    <w:rsid w:val="003318B9"/>
    <w:pPr>
      <w:tabs>
        <w:tab w:val="left" w:pos="720"/>
      </w:tabs>
      <w:spacing w:after="101" w:line="216" w:lineRule="exact"/>
      <w:ind w:left="720" w:hanging="432"/>
      <w:jc w:val="both"/>
    </w:pPr>
    <w:rPr>
      <w:rFonts w:ascii="Arial" w:eastAsiaTheme="minorHAnsi" w:hAnsi="Arial" w:cs="Arial"/>
      <w:sz w:val="18"/>
      <w:szCs w:val="18"/>
    </w:rPr>
  </w:style>
  <w:style w:type="paragraph" w:customStyle="1" w:styleId="INCISO">
    <w:name w:val="INCISO"/>
    <w:basedOn w:val="Normal"/>
    <w:rsid w:val="003318B9"/>
    <w:pPr>
      <w:tabs>
        <w:tab w:val="left" w:pos="1080"/>
      </w:tabs>
      <w:spacing w:after="101" w:line="216" w:lineRule="exact"/>
      <w:ind w:left="1080" w:hanging="360"/>
      <w:jc w:val="both"/>
    </w:pPr>
    <w:rPr>
      <w:rFonts w:ascii="Arial" w:hAnsi="Arial" w:cs="Arial"/>
      <w:sz w:val="18"/>
      <w:szCs w:val="18"/>
    </w:rPr>
  </w:style>
  <w:style w:type="paragraph" w:customStyle="1" w:styleId="Titulo1">
    <w:name w:val="Titulo 1"/>
    <w:basedOn w:val="Normal"/>
    <w:rsid w:val="003318B9"/>
    <w:pPr>
      <w:pBdr>
        <w:bottom w:val="single" w:sz="12" w:space="1" w:color="auto"/>
      </w:pBdr>
      <w:spacing w:before="120"/>
      <w:jc w:val="both"/>
      <w:outlineLvl w:val="0"/>
    </w:pPr>
    <w:rPr>
      <w:b/>
      <w:sz w:val="18"/>
      <w:szCs w:val="18"/>
    </w:rPr>
  </w:style>
  <w:style w:type="paragraph" w:customStyle="1" w:styleId="Titulo2">
    <w:name w:val="Titulo 2"/>
    <w:basedOn w:val="Normal"/>
    <w:rsid w:val="003318B9"/>
    <w:pPr>
      <w:pBdr>
        <w:top w:val="double" w:sz="6" w:space="1" w:color="auto"/>
      </w:pBdr>
      <w:spacing w:after="101"/>
      <w:jc w:val="both"/>
      <w:outlineLvl w:val="1"/>
    </w:pPr>
    <w:rPr>
      <w:rFonts w:ascii="Arial" w:hAnsi="Arial" w:cs="Arial"/>
      <w:sz w:val="18"/>
      <w:szCs w:val="18"/>
    </w:rPr>
  </w:style>
  <w:style w:type="paragraph" w:customStyle="1" w:styleId="ANOTACION">
    <w:name w:val="ANOTACION"/>
    <w:basedOn w:val="Normal"/>
    <w:rsid w:val="003318B9"/>
    <w:pPr>
      <w:spacing w:before="101" w:after="101"/>
      <w:jc w:val="center"/>
    </w:pPr>
    <w:rPr>
      <w:b/>
      <w:sz w:val="18"/>
      <w:szCs w:val="18"/>
    </w:rPr>
  </w:style>
  <w:style w:type="character" w:customStyle="1" w:styleId="InstructionChar">
    <w:name w:val="Instruction Char"/>
    <w:rsid w:val="003318B9"/>
    <w:rPr>
      <w:rFonts w:ascii="Courier New" w:hAnsi="Courier New" w:cs="Times New Roman" w:hint="default"/>
      <w:strike w:val="0"/>
      <w:dstrike w:val="0"/>
      <w:color w:val="000000"/>
      <w:sz w:val="18"/>
      <w:u w:val="none"/>
      <w:effect w:val="none"/>
      <w:vertAlign w:val="baseline"/>
    </w:rPr>
  </w:style>
  <w:style w:type="paragraph" w:styleId="BalloonText">
    <w:name w:val="Balloon Text"/>
    <w:basedOn w:val="Normal"/>
    <w:link w:val="BalloonTextChar"/>
    <w:uiPriority w:val="99"/>
    <w:semiHidden/>
    <w:unhideWhenUsed/>
    <w:rsid w:val="003318B9"/>
    <w:rPr>
      <w:rFonts w:ascii="Tahoma" w:hAnsi="Tahoma" w:cs="Tahoma"/>
      <w:sz w:val="16"/>
      <w:szCs w:val="16"/>
    </w:rPr>
  </w:style>
  <w:style w:type="character" w:customStyle="1" w:styleId="BalloonTextChar">
    <w:name w:val="Balloon Text Char"/>
    <w:basedOn w:val="DefaultParagraphFont"/>
    <w:link w:val="BalloonText"/>
    <w:uiPriority w:val="99"/>
    <w:semiHidden/>
    <w:rsid w:val="003318B9"/>
    <w:rPr>
      <w:rFonts w:ascii="Tahoma" w:eastAsia="Times New Roman" w:hAnsi="Tahoma" w:cs="Tahoma"/>
      <w:sz w:val="16"/>
      <w:szCs w:val="16"/>
      <w:lang w:val="es-MX" w:eastAsia="es-MX"/>
    </w:rPr>
  </w:style>
  <w:style w:type="paragraph" w:styleId="Header">
    <w:name w:val="header"/>
    <w:basedOn w:val="Normal"/>
    <w:link w:val="HeaderChar"/>
    <w:uiPriority w:val="99"/>
    <w:unhideWhenUsed/>
    <w:rsid w:val="004B3804"/>
    <w:pPr>
      <w:tabs>
        <w:tab w:val="center" w:pos="4680"/>
        <w:tab w:val="right" w:pos="9360"/>
      </w:tabs>
    </w:pPr>
  </w:style>
  <w:style w:type="character" w:customStyle="1" w:styleId="HeaderChar">
    <w:name w:val="Header Char"/>
    <w:basedOn w:val="DefaultParagraphFont"/>
    <w:link w:val="Header"/>
    <w:uiPriority w:val="99"/>
    <w:rsid w:val="004B3804"/>
    <w:rPr>
      <w:rFonts w:ascii="Times New Roman" w:eastAsia="Times New Roman" w:hAnsi="Times New Roman" w:cs="Times New Roman"/>
      <w:sz w:val="24"/>
      <w:szCs w:val="24"/>
      <w:lang w:val="es-MX" w:eastAsia="es-MX"/>
    </w:rPr>
  </w:style>
  <w:style w:type="paragraph" w:styleId="Footer">
    <w:name w:val="footer"/>
    <w:basedOn w:val="Normal"/>
    <w:link w:val="FooterChar"/>
    <w:uiPriority w:val="99"/>
    <w:unhideWhenUsed/>
    <w:rsid w:val="004B3804"/>
    <w:pPr>
      <w:tabs>
        <w:tab w:val="center" w:pos="4680"/>
        <w:tab w:val="right" w:pos="9360"/>
      </w:tabs>
    </w:pPr>
  </w:style>
  <w:style w:type="character" w:customStyle="1" w:styleId="FooterChar">
    <w:name w:val="Footer Char"/>
    <w:basedOn w:val="DefaultParagraphFont"/>
    <w:link w:val="Footer"/>
    <w:uiPriority w:val="99"/>
    <w:rsid w:val="004B3804"/>
    <w:rPr>
      <w:rFonts w:ascii="Times New Roman" w:eastAsia="Times New Roman" w:hAnsi="Times New Roman" w:cs="Times New Roman"/>
      <w:sz w:val="24"/>
      <w:szCs w:val="24"/>
      <w:lang w:val="es-MX" w:eastAsia="es-MX"/>
    </w:rPr>
  </w:style>
  <w:style w:type="table" w:styleId="TableGrid">
    <w:name w:val="Table Grid"/>
    <w:basedOn w:val="TableNormal"/>
    <w:uiPriority w:val="59"/>
    <w:rsid w:val="00B67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2737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628">
      <w:bodyDiv w:val="1"/>
      <w:marLeft w:val="0"/>
      <w:marRight w:val="0"/>
      <w:marTop w:val="0"/>
      <w:marBottom w:val="0"/>
      <w:divBdr>
        <w:top w:val="none" w:sz="0" w:space="0" w:color="auto"/>
        <w:left w:val="none" w:sz="0" w:space="0" w:color="auto"/>
        <w:bottom w:val="none" w:sz="0" w:space="0" w:color="auto"/>
        <w:right w:val="none" w:sz="0" w:space="0" w:color="auto"/>
      </w:divBdr>
    </w:div>
    <w:div w:id="20327925">
      <w:bodyDiv w:val="1"/>
      <w:marLeft w:val="0"/>
      <w:marRight w:val="0"/>
      <w:marTop w:val="0"/>
      <w:marBottom w:val="0"/>
      <w:divBdr>
        <w:top w:val="none" w:sz="0" w:space="0" w:color="auto"/>
        <w:left w:val="none" w:sz="0" w:space="0" w:color="auto"/>
        <w:bottom w:val="none" w:sz="0" w:space="0" w:color="auto"/>
        <w:right w:val="none" w:sz="0" w:space="0" w:color="auto"/>
      </w:divBdr>
    </w:div>
    <w:div w:id="91437672">
      <w:bodyDiv w:val="1"/>
      <w:marLeft w:val="0"/>
      <w:marRight w:val="0"/>
      <w:marTop w:val="0"/>
      <w:marBottom w:val="0"/>
      <w:divBdr>
        <w:top w:val="none" w:sz="0" w:space="0" w:color="auto"/>
        <w:left w:val="none" w:sz="0" w:space="0" w:color="auto"/>
        <w:bottom w:val="none" w:sz="0" w:space="0" w:color="auto"/>
        <w:right w:val="none" w:sz="0" w:space="0" w:color="auto"/>
      </w:divBdr>
    </w:div>
    <w:div w:id="320811836">
      <w:bodyDiv w:val="1"/>
      <w:marLeft w:val="0"/>
      <w:marRight w:val="0"/>
      <w:marTop w:val="0"/>
      <w:marBottom w:val="0"/>
      <w:divBdr>
        <w:top w:val="none" w:sz="0" w:space="0" w:color="auto"/>
        <w:left w:val="none" w:sz="0" w:space="0" w:color="auto"/>
        <w:bottom w:val="none" w:sz="0" w:space="0" w:color="auto"/>
        <w:right w:val="none" w:sz="0" w:space="0" w:color="auto"/>
      </w:divBdr>
    </w:div>
    <w:div w:id="413360558">
      <w:bodyDiv w:val="1"/>
      <w:marLeft w:val="0"/>
      <w:marRight w:val="0"/>
      <w:marTop w:val="0"/>
      <w:marBottom w:val="0"/>
      <w:divBdr>
        <w:top w:val="none" w:sz="0" w:space="0" w:color="auto"/>
        <w:left w:val="none" w:sz="0" w:space="0" w:color="auto"/>
        <w:bottom w:val="none" w:sz="0" w:space="0" w:color="auto"/>
        <w:right w:val="none" w:sz="0" w:space="0" w:color="auto"/>
      </w:divBdr>
    </w:div>
    <w:div w:id="429664421">
      <w:bodyDiv w:val="1"/>
      <w:marLeft w:val="0"/>
      <w:marRight w:val="0"/>
      <w:marTop w:val="0"/>
      <w:marBottom w:val="0"/>
      <w:divBdr>
        <w:top w:val="none" w:sz="0" w:space="0" w:color="auto"/>
        <w:left w:val="none" w:sz="0" w:space="0" w:color="auto"/>
        <w:bottom w:val="none" w:sz="0" w:space="0" w:color="auto"/>
        <w:right w:val="none" w:sz="0" w:space="0" w:color="auto"/>
      </w:divBdr>
    </w:div>
    <w:div w:id="485440153">
      <w:bodyDiv w:val="1"/>
      <w:marLeft w:val="0"/>
      <w:marRight w:val="0"/>
      <w:marTop w:val="0"/>
      <w:marBottom w:val="0"/>
      <w:divBdr>
        <w:top w:val="none" w:sz="0" w:space="0" w:color="auto"/>
        <w:left w:val="none" w:sz="0" w:space="0" w:color="auto"/>
        <w:bottom w:val="none" w:sz="0" w:space="0" w:color="auto"/>
        <w:right w:val="none" w:sz="0" w:space="0" w:color="auto"/>
      </w:divBdr>
    </w:div>
    <w:div w:id="631902497">
      <w:bodyDiv w:val="1"/>
      <w:marLeft w:val="0"/>
      <w:marRight w:val="0"/>
      <w:marTop w:val="0"/>
      <w:marBottom w:val="0"/>
      <w:divBdr>
        <w:top w:val="none" w:sz="0" w:space="0" w:color="auto"/>
        <w:left w:val="none" w:sz="0" w:space="0" w:color="auto"/>
        <w:bottom w:val="none" w:sz="0" w:space="0" w:color="auto"/>
        <w:right w:val="none" w:sz="0" w:space="0" w:color="auto"/>
      </w:divBdr>
    </w:div>
    <w:div w:id="688482250">
      <w:bodyDiv w:val="1"/>
      <w:marLeft w:val="0"/>
      <w:marRight w:val="0"/>
      <w:marTop w:val="0"/>
      <w:marBottom w:val="0"/>
      <w:divBdr>
        <w:top w:val="none" w:sz="0" w:space="0" w:color="auto"/>
        <w:left w:val="none" w:sz="0" w:space="0" w:color="auto"/>
        <w:bottom w:val="none" w:sz="0" w:space="0" w:color="auto"/>
        <w:right w:val="none" w:sz="0" w:space="0" w:color="auto"/>
      </w:divBdr>
    </w:div>
    <w:div w:id="721321423">
      <w:bodyDiv w:val="1"/>
      <w:marLeft w:val="0"/>
      <w:marRight w:val="0"/>
      <w:marTop w:val="0"/>
      <w:marBottom w:val="0"/>
      <w:divBdr>
        <w:top w:val="none" w:sz="0" w:space="0" w:color="auto"/>
        <w:left w:val="none" w:sz="0" w:space="0" w:color="auto"/>
        <w:bottom w:val="none" w:sz="0" w:space="0" w:color="auto"/>
        <w:right w:val="none" w:sz="0" w:space="0" w:color="auto"/>
      </w:divBdr>
    </w:div>
    <w:div w:id="783841732">
      <w:bodyDiv w:val="1"/>
      <w:marLeft w:val="0"/>
      <w:marRight w:val="0"/>
      <w:marTop w:val="0"/>
      <w:marBottom w:val="0"/>
      <w:divBdr>
        <w:top w:val="none" w:sz="0" w:space="0" w:color="auto"/>
        <w:left w:val="none" w:sz="0" w:space="0" w:color="auto"/>
        <w:bottom w:val="none" w:sz="0" w:space="0" w:color="auto"/>
        <w:right w:val="none" w:sz="0" w:space="0" w:color="auto"/>
      </w:divBdr>
    </w:div>
    <w:div w:id="819228704">
      <w:bodyDiv w:val="1"/>
      <w:marLeft w:val="0"/>
      <w:marRight w:val="0"/>
      <w:marTop w:val="0"/>
      <w:marBottom w:val="0"/>
      <w:divBdr>
        <w:top w:val="none" w:sz="0" w:space="0" w:color="auto"/>
        <w:left w:val="none" w:sz="0" w:space="0" w:color="auto"/>
        <w:bottom w:val="none" w:sz="0" w:space="0" w:color="auto"/>
        <w:right w:val="none" w:sz="0" w:space="0" w:color="auto"/>
      </w:divBdr>
    </w:div>
    <w:div w:id="875964139">
      <w:bodyDiv w:val="1"/>
      <w:marLeft w:val="0"/>
      <w:marRight w:val="0"/>
      <w:marTop w:val="0"/>
      <w:marBottom w:val="0"/>
      <w:divBdr>
        <w:top w:val="none" w:sz="0" w:space="0" w:color="auto"/>
        <w:left w:val="none" w:sz="0" w:space="0" w:color="auto"/>
        <w:bottom w:val="none" w:sz="0" w:space="0" w:color="auto"/>
        <w:right w:val="none" w:sz="0" w:space="0" w:color="auto"/>
      </w:divBdr>
    </w:div>
    <w:div w:id="959071130">
      <w:bodyDiv w:val="1"/>
      <w:marLeft w:val="0"/>
      <w:marRight w:val="0"/>
      <w:marTop w:val="0"/>
      <w:marBottom w:val="0"/>
      <w:divBdr>
        <w:top w:val="none" w:sz="0" w:space="0" w:color="auto"/>
        <w:left w:val="none" w:sz="0" w:space="0" w:color="auto"/>
        <w:bottom w:val="none" w:sz="0" w:space="0" w:color="auto"/>
        <w:right w:val="none" w:sz="0" w:space="0" w:color="auto"/>
      </w:divBdr>
    </w:div>
    <w:div w:id="1062367113">
      <w:bodyDiv w:val="1"/>
      <w:marLeft w:val="0"/>
      <w:marRight w:val="0"/>
      <w:marTop w:val="0"/>
      <w:marBottom w:val="0"/>
      <w:divBdr>
        <w:top w:val="none" w:sz="0" w:space="0" w:color="auto"/>
        <w:left w:val="none" w:sz="0" w:space="0" w:color="auto"/>
        <w:bottom w:val="none" w:sz="0" w:space="0" w:color="auto"/>
        <w:right w:val="none" w:sz="0" w:space="0" w:color="auto"/>
      </w:divBdr>
    </w:div>
    <w:div w:id="1108281715">
      <w:bodyDiv w:val="1"/>
      <w:marLeft w:val="0"/>
      <w:marRight w:val="0"/>
      <w:marTop w:val="0"/>
      <w:marBottom w:val="0"/>
      <w:divBdr>
        <w:top w:val="none" w:sz="0" w:space="0" w:color="auto"/>
        <w:left w:val="none" w:sz="0" w:space="0" w:color="auto"/>
        <w:bottom w:val="none" w:sz="0" w:space="0" w:color="auto"/>
        <w:right w:val="none" w:sz="0" w:space="0" w:color="auto"/>
      </w:divBdr>
    </w:div>
    <w:div w:id="1145050666">
      <w:bodyDiv w:val="1"/>
      <w:marLeft w:val="0"/>
      <w:marRight w:val="0"/>
      <w:marTop w:val="0"/>
      <w:marBottom w:val="0"/>
      <w:divBdr>
        <w:top w:val="none" w:sz="0" w:space="0" w:color="auto"/>
        <w:left w:val="none" w:sz="0" w:space="0" w:color="auto"/>
        <w:bottom w:val="none" w:sz="0" w:space="0" w:color="auto"/>
        <w:right w:val="none" w:sz="0" w:space="0" w:color="auto"/>
      </w:divBdr>
    </w:div>
    <w:div w:id="1411005283">
      <w:bodyDiv w:val="1"/>
      <w:marLeft w:val="0"/>
      <w:marRight w:val="0"/>
      <w:marTop w:val="0"/>
      <w:marBottom w:val="0"/>
      <w:divBdr>
        <w:top w:val="none" w:sz="0" w:space="0" w:color="auto"/>
        <w:left w:val="none" w:sz="0" w:space="0" w:color="auto"/>
        <w:bottom w:val="none" w:sz="0" w:space="0" w:color="auto"/>
        <w:right w:val="none" w:sz="0" w:space="0" w:color="auto"/>
      </w:divBdr>
    </w:div>
    <w:div w:id="1453355953">
      <w:bodyDiv w:val="1"/>
      <w:marLeft w:val="0"/>
      <w:marRight w:val="0"/>
      <w:marTop w:val="0"/>
      <w:marBottom w:val="0"/>
      <w:divBdr>
        <w:top w:val="none" w:sz="0" w:space="0" w:color="auto"/>
        <w:left w:val="none" w:sz="0" w:space="0" w:color="auto"/>
        <w:bottom w:val="none" w:sz="0" w:space="0" w:color="auto"/>
        <w:right w:val="none" w:sz="0" w:space="0" w:color="auto"/>
      </w:divBdr>
    </w:div>
    <w:div w:id="1458330921">
      <w:bodyDiv w:val="1"/>
      <w:marLeft w:val="0"/>
      <w:marRight w:val="0"/>
      <w:marTop w:val="0"/>
      <w:marBottom w:val="0"/>
      <w:divBdr>
        <w:top w:val="none" w:sz="0" w:space="0" w:color="auto"/>
        <w:left w:val="none" w:sz="0" w:space="0" w:color="auto"/>
        <w:bottom w:val="none" w:sz="0" w:space="0" w:color="auto"/>
        <w:right w:val="none" w:sz="0" w:space="0" w:color="auto"/>
      </w:divBdr>
    </w:div>
    <w:div w:id="1516923260">
      <w:bodyDiv w:val="1"/>
      <w:marLeft w:val="0"/>
      <w:marRight w:val="0"/>
      <w:marTop w:val="0"/>
      <w:marBottom w:val="0"/>
      <w:divBdr>
        <w:top w:val="none" w:sz="0" w:space="0" w:color="auto"/>
        <w:left w:val="none" w:sz="0" w:space="0" w:color="auto"/>
        <w:bottom w:val="none" w:sz="0" w:space="0" w:color="auto"/>
        <w:right w:val="none" w:sz="0" w:space="0" w:color="auto"/>
      </w:divBdr>
    </w:div>
    <w:div w:id="1746368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image" Target="media/image6.wmf"/><Relationship Id="rId10" Type="http://schemas.openxmlformats.org/officeDocument/2006/relationships/image" Target="media/image3.w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F3433D-A452-40A2-8BEA-F0EEDC429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21049</Words>
  <Characters>119985</Characters>
  <Application>Microsoft Office Word</Application>
  <DocSecurity>0</DocSecurity>
  <Lines>999</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2017-03-24T17:07:00Z</dcterms:created>
  <dcterms:modified xsi:type="dcterms:W3CDTF">2017-03-25T21:55:00Z</dcterms:modified>
</cp:coreProperties>
</file>