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683"/>
        <w:gridCol w:w="4677"/>
      </w:tblGrid>
      <w:tr w:rsidR="0093301E" w:rsidRPr="00F92D4E" w14:paraId="56BE08AE" w14:textId="77777777" w:rsidTr="0047315C">
        <w:tc>
          <w:tcPr>
            <w:tcW w:w="4683" w:type="dxa"/>
            <w:shd w:val="clear" w:color="auto" w:fill="auto"/>
          </w:tcPr>
          <w:p w14:paraId="34CB6CEC" w14:textId="77777777" w:rsidR="0093301E" w:rsidRPr="004818F5" w:rsidRDefault="0093301E" w:rsidP="00C7238C">
            <w:pPr>
              <w:pStyle w:val="Title"/>
              <w:spacing w:line="276" w:lineRule="auto"/>
              <w:rPr>
                <w:rFonts w:ascii="Verdana" w:hAnsi="Verdana" w:cs="Tahoma"/>
                <w:szCs w:val="24"/>
              </w:rPr>
            </w:pPr>
            <w:r w:rsidRPr="004818F5">
              <w:rPr>
                <w:rFonts w:ascii="Verdana" w:hAnsi="Verdana" w:cs="Tahoma"/>
                <w:szCs w:val="24"/>
              </w:rPr>
              <w:t>LEY DE CAMINOS, PUENTES Y AUTOTRANSPORTE FEDERAL</w:t>
            </w:r>
          </w:p>
        </w:tc>
        <w:tc>
          <w:tcPr>
            <w:tcW w:w="4677" w:type="dxa"/>
            <w:shd w:val="clear" w:color="auto" w:fill="auto"/>
          </w:tcPr>
          <w:p w14:paraId="7B1E5C0B" w14:textId="77777777" w:rsidR="0093301E" w:rsidRPr="004818F5" w:rsidRDefault="0093301E" w:rsidP="00C7238C">
            <w:pPr>
              <w:pStyle w:val="Title"/>
              <w:spacing w:line="276" w:lineRule="auto"/>
              <w:rPr>
                <w:rFonts w:ascii="Verdana" w:hAnsi="Verdana" w:cs="Tahoma"/>
                <w:szCs w:val="24"/>
                <w:lang w:val="en-US"/>
              </w:rPr>
            </w:pPr>
            <w:r w:rsidRPr="004818F5">
              <w:rPr>
                <w:rFonts w:ascii="Verdana" w:hAnsi="Verdana" w:cs="Tahoma"/>
                <w:szCs w:val="24"/>
                <w:lang w:val="en-US"/>
              </w:rPr>
              <w:t>LAW OF HIGHWAYS, BRIDGES AND FEDERAL MOTOR TRANSPORT</w:t>
            </w:r>
          </w:p>
        </w:tc>
      </w:tr>
      <w:tr w:rsidR="0093301E" w:rsidRPr="00F92D4E" w14:paraId="4748A4D8" w14:textId="77777777" w:rsidTr="0047315C">
        <w:tc>
          <w:tcPr>
            <w:tcW w:w="4683" w:type="dxa"/>
            <w:shd w:val="clear" w:color="auto" w:fill="auto"/>
          </w:tcPr>
          <w:p w14:paraId="535FF09F" w14:textId="77777777" w:rsidR="0093301E" w:rsidRPr="00C7238C" w:rsidRDefault="0093301E" w:rsidP="00C7238C">
            <w:pPr>
              <w:spacing w:line="276" w:lineRule="auto"/>
              <w:jc w:val="center"/>
              <w:rPr>
                <w:rFonts w:ascii="Verdana" w:hAnsi="Verdana" w:cs="Tahoma"/>
                <w:snapToGrid w:val="0"/>
                <w:sz w:val="16"/>
                <w:szCs w:val="16"/>
                <w:lang w:val="en-US"/>
              </w:rPr>
            </w:pPr>
          </w:p>
        </w:tc>
        <w:tc>
          <w:tcPr>
            <w:tcW w:w="4677" w:type="dxa"/>
            <w:shd w:val="clear" w:color="auto" w:fill="auto"/>
          </w:tcPr>
          <w:p w14:paraId="229EF5CE" w14:textId="77777777" w:rsidR="0093301E" w:rsidRPr="00C7238C" w:rsidRDefault="0093301E" w:rsidP="00C7238C">
            <w:pPr>
              <w:spacing w:line="276" w:lineRule="auto"/>
              <w:jc w:val="center"/>
              <w:rPr>
                <w:rFonts w:ascii="Verdana" w:hAnsi="Verdana" w:cs="Tahoma"/>
                <w:snapToGrid w:val="0"/>
                <w:sz w:val="16"/>
                <w:szCs w:val="16"/>
                <w:lang w:val="en-US"/>
              </w:rPr>
            </w:pPr>
          </w:p>
        </w:tc>
      </w:tr>
      <w:tr w:rsidR="0093301E" w:rsidRPr="00F92D4E" w14:paraId="1C5FEB9D" w14:textId="77777777" w:rsidTr="0047315C">
        <w:tc>
          <w:tcPr>
            <w:tcW w:w="4683" w:type="dxa"/>
            <w:shd w:val="clear" w:color="auto" w:fill="auto"/>
          </w:tcPr>
          <w:p w14:paraId="48E8D779" w14:textId="77777777" w:rsidR="0093301E" w:rsidRPr="00C7238C" w:rsidRDefault="0093301E" w:rsidP="00C7238C">
            <w:pPr>
              <w:pStyle w:val="PlainText"/>
              <w:spacing w:line="276" w:lineRule="auto"/>
              <w:jc w:val="center"/>
              <w:rPr>
                <w:rFonts w:ascii="Verdana" w:eastAsia="MS Mincho" w:hAnsi="Verdana" w:cs="Tahoma"/>
                <w:b/>
                <w:bCs/>
                <w:sz w:val="16"/>
                <w:szCs w:val="16"/>
              </w:rPr>
            </w:pPr>
            <w:r w:rsidRPr="00C7238C">
              <w:rPr>
                <w:rFonts w:ascii="Verdana" w:eastAsia="MS Mincho" w:hAnsi="Verdana" w:cs="Tahoma"/>
                <w:b/>
                <w:bCs/>
                <w:sz w:val="16"/>
                <w:szCs w:val="16"/>
              </w:rPr>
              <w:t xml:space="preserve">Nueva Ley publicada en el </w:t>
            </w:r>
            <w:r w:rsidR="00817468" w:rsidRPr="00C7238C">
              <w:rPr>
                <w:rFonts w:ascii="Verdana" w:eastAsia="MS Mincho" w:hAnsi="Verdana" w:cs="Tahoma"/>
                <w:b/>
                <w:bCs/>
                <w:sz w:val="16"/>
                <w:szCs w:val="16"/>
              </w:rPr>
              <w:t>Diario Oficial de la Federación</w:t>
            </w:r>
            <w:r w:rsidRPr="00C7238C">
              <w:rPr>
                <w:rFonts w:ascii="Verdana" w:eastAsia="MS Mincho" w:hAnsi="Verdana" w:cs="Tahoma"/>
                <w:b/>
                <w:bCs/>
                <w:sz w:val="16"/>
                <w:szCs w:val="16"/>
              </w:rPr>
              <w:t xml:space="preserve"> el 22 de diciembre de 1993</w:t>
            </w:r>
          </w:p>
        </w:tc>
        <w:tc>
          <w:tcPr>
            <w:tcW w:w="4677" w:type="dxa"/>
            <w:shd w:val="clear" w:color="auto" w:fill="auto"/>
          </w:tcPr>
          <w:p w14:paraId="279F111A" w14:textId="77777777" w:rsidR="0093301E" w:rsidRPr="00C7238C" w:rsidRDefault="0093301E" w:rsidP="00C7238C">
            <w:pPr>
              <w:pStyle w:val="PlainText"/>
              <w:spacing w:line="276" w:lineRule="auto"/>
              <w:jc w:val="center"/>
              <w:rPr>
                <w:rFonts w:ascii="Verdana" w:eastAsia="MS Mincho" w:hAnsi="Verdana" w:cs="Tahoma"/>
                <w:b/>
                <w:bCs/>
                <w:sz w:val="16"/>
                <w:szCs w:val="16"/>
                <w:lang w:val="en-US"/>
              </w:rPr>
            </w:pPr>
            <w:r w:rsidRPr="00C7238C">
              <w:rPr>
                <w:rFonts w:ascii="Verdana" w:eastAsia="MS Mincho" w:hAnsi="Verdana" w:cs="Tahoma"/>
                <w:b/>
                <w:bCs/>
                <w:sz w:val="16"/>
                <w:szCs w:val="16"/>
                <w:lang w:val="en-US"/>
              </w:rPr>
              <w:t xml:space="preserve">New Law published in the </w:t>
            </w:r>
            <w:r w:rsidR="00817468" w:rsidRPr="00C7238C">
              <w:rPr>
                <w:rFonts w:ascii="Verdana" w:eastAsia="MS Mincho" w:hAnsi="Verdana" w:cs="Tahoma"/>
                <w:b/>
                <w:bCs/>
                <w:sz w:val="16"/>
                <w:szCs w:val="16"/>
                <w:lang w:val="en-US"/>
              </w:rPr>
              <w:t>Official Daily of the Federation</w:t>
            </w:r>
            <w:r w:rsidRPr="00C7238C">
              <w:rPr>
                <w:rFonts w:ascii="Verdana" w:eastAsia="MS Mincho" w:hAnsi="Verdana" w:cs="Tahoma"/>
                <w:b/>
                <w:bCs/>
                <w:sz w:val="16"/>
                <w:szCs w:val="16"/>
                <w:lang w:val="en-US"/>
              </w:rPr>
              <w:t xml:space="preserve"> on Dec. 22, 1993</w:t>
            </w:r>
          </w:p>
        </w:tc>
      </w:tr>
      <w:tr w:rsidR="0093301E" w:rsidRPr="00F92D4E" w14:paraId="63220F33" w14:textId="77777777" w:rsidTr="0047315C">
        <w:tc>
          <w:tcPr>
            <w:tcW w:w="4683" w:type="dxa"/>
            <w:shd w:val="clear" w:color="auto" w:fill="auto"/>
          </w:tcPr>
          <w:p w14:paraId="26DE9F5B" w14:textId="77777777" w:rsidR="0093301E" w:rsidRPr="00C7238C" w:rsidRDefault="0093301E" w:rsidP="00C7238C">
            <w:pPr>
              <w:spacing w:line="276" w:lineRule="auto"/>
              <w:jc w:val="center"/>
              <w:rPr>
                <w:rFonts w:ascii="Verdana" w:hAnsi="Verdana" w:cs="Tahoma"/>
                <w:snapToGrid w:val="0"/>
                <w:sz w:val="16"/>
                <w:szCs w:val="16"/>
                <w:lang w:val="en-US"/>
              </w:rPr>
            </w:pPr>
          </w:p>
        </w:tc>
        <w:tc>
          <w:tcPr>
            <w:tcW w:w="4677" w:type="dxa"/>
            <w:shd w:val="clear" w:color="auto" w:fill="auto"/>
          </w:tcPr>
          <w:p w14:paraId="45943E2D" w14:textId="77777777" w:rsidR="0093301E" w:rsidRPr="00C7238C" w:rsidRDefault="0093301E" w:rsidP="00C7238C">
            <w:pPr>
              <w:spacing w:line="276" w:lineRule="auto"/>
              <w:jc w:val="center"/>
              <w:rPr>
                <w:rFonts w:ascii="Verdana" w:hAnsi="Verdana" w:cs="Tahoma"/>
                <w:snapToGrid w:val="0"/>
                <w:sz w:val="16"/>
                <w:szCs w:val="16"/>
                <w:lang w:val="en-US"/>
              </w:rPr>
            </w:pPr>
          </w:p>
        </w:tc>
      </w:tr>
      <w:tr w:rsidR="0093301E" w:rsidRPr="00C7238C" w14:paraId="7B5EA9FB" w14:textId="77777777" w:rsidTr="0047315C">
        <w:tc>
          <w:tcPr>
            <w:tcW w:w="4683" w:type="dxa"/>
            <w:shd w:val="clear" w:color="auto" w:fill="auto"/>
          </w:tcPr>
          <w:p w14:paraId="2CAE02FA" w14:textId="77777777" w:rsidR="0093301E" w:rsidRPr="00C7238C" w:rsidRDefault="0093301E" w:rsidP="00C7238C">
            <w:pPr>
              <w:pStyle w:val="texto"/>
              <w:spacing w:after="0" w:line="276" w:lineRule="auto"/>
              <w:ind w:firstLine="0"/>
              <w:jc w:val="center"/>
              <w:rPr>
                <w:rFonts w:ascii="Verdana" w:hAnsi="Verdana" w:cs="Tahoma"/>
                <w:b/>
                <w:sz w:val="16"/>
                <w:szCs w:val="16"/>
              </w:rPr>
            </w:pPr>
            <w:r w:rsidRPr="00C7238C">
              <w:rPr>
                <w:rFonts w:ascii="Verdana" w:hAnsi="Verdana" w:cs="Tahoma"/>
                <w:b/>
                <w:sz w:val="16"/>
                <w:szCs w:val="16"/>
              </w:rPr>
              <w:t>TEXTO VIGENTE</w:t>
            </w:r>
          </w:p>
        </w:tc>
        <w:tc>
          <w:tcPr>
            <w:tcW w:w="4677" w:type="dxa"/>
            <w:shd w:val="clear" w:color="auto" w:fill="auto"/>
          </w:tcPr>
          <w:p w14:paraId="2AB4F66E" w14:textId="77777777" w:rsidR="0093301E" w:rsidRPr="00C7238C" w:rsidRDefault="0093301E" w:rsidP="00C7238C">
            <w:pPr>
              <w:pStyle w:val="texto"/>
              <w:spacing w:after="0" w:line="276" w:lineRule="auto"/>
              <w:ind w:firstLine="0"/>
              <w:jc w:val="center"/>
              <w:rPr>
                <w:rFonts w:ascii="Verdana" w:hAnsi="Verdana" w:cs="Tahoma"/>
                <w:b/>
                <w:sz w:val="16"/>
                <w:szCs w:val="16"/>
                <w:lang w:val="en-US"/>
              </w:rPr>
            </w:pPr>
          </w:p>
        </w:tc>
      </w:tr>
      <w:tr w:rsidR="0093301E" w:rsidRPr="00F92D4E" w14:paraId="596BBBFC" w14:textId="77777777" w:rsidTr="0047315C">
        <w:tc>
          <w:tcPr>
            <w:tcW w:w="4683" w:type="dxa"/>
            <w:shd w:val="clear" w:color="auto" w:fill="auto"/>
          </w:tcPr>
          <w:p w14:paraId="79AC0215" w14:textId="3F109204" w:rsidR="0093301E" w:rsidRPr="00C7238C" w:rsidRDefault="0093301E" w:rsidP="00C7238C">
            <w:pPr>
              <w:pStyle w:val="texto"/>
              <w:spacing w:after="0" w:line="276" w:lineRule="auto"/>
              <w:ind w:firstLine="0"/>
              <w:jc w:val="center"/>
              <w:rPr>
                <w:rFonts w:ascii="Verdana" w:hAnsi="Verdana" w:cs="Tahoma"/>
                <w:b/>
                <w:color w:val="CC3300"/>
                <w:sz w:val="16"/>
                <w:szCs w:val="16"/>
                <w:lang w:val="es-419"/>
              </w:rPr>
            </w:pPr>
            <w:r w:rsidRPr="00C7238C">
              <w:rPr>
                <w:rFonts w:ascii="Verdana" w:hAnsi="Verdana" w:cs="Tahoma"/>
                <w:b/>
                <w:color w:val="CC3300"/>
                <w:sz w:val="16"/>
                <w:szCs w:val="16"/>
              </w:rPr>
              <w:t xml:space="preserve">Última reforma publicada DOF </w:t>
            </w:r>
            <w:r w:rsidR="00685F11">
              <w:rPr>
                <w:rFonts w:ascii="Verdana" w:hAnsi="Verdana" w:cs="Tahoma"/>
                <w:b/>
                <w:color w:val="CC3300"/>
                <w:sz w:val="16"/>
                <w:szCs w:val="16"/>
                <w:lang w:val="es-MX"/>
              </w:rPr>
              <w:t>15-11-2023</w:t>
            </w:r>
          </w:p>
        </w:tc>
        <w:tc>
          <w:tcPr>
            <w:tcW w:w="4677" w:type="dxa"/>
            <w:shd w:val="clear" w:color="auto" w:fill="auto"/>
          </w:tcPr>
          <w:p w14:paraId="56D8E23A" w14:textId="7B2D9EB3" w:rsidR="0093301E" w:rsidRPr="00C7238C" w:rsidRDefault="0093301E" w:rsidP="00C7238C">
            <w:pPr>
              <w:pStyle w:val="texto"/>
              <w:spacing w:after="0" w:line="276" w:lineRule="auto"/>
              <w:ind w:firstLine="0"/>
              <w:jc w:val="center"/>
              <w:rPr>
                <w:rFonts w:ascii="Verdana" w:hAnsi="Verdana" w:cs="Tahoma"/>
                <w:b/>
                <w:color w:val="CC3300"/>
                <w:sz w:val="16"/>
                <w:szCs w:val="16"/>
                <w:lang w:val="en-US"/>
              </w:rPr>
            </w:pPr>
            <w:r w:rsidRPr="00C7238C">
              <w:rPr>
                <w:rFonts w:ascii="Verdana" w:hAnsi="Verdana" w:cs="Tahoma"/>
                <w:b/>
                <w:color w:val="CC3300"/>
                <w:sz w:val="16"/>
                <w:szCs w:val="16"/>
                <w:lang w:val="en-US"/>
              </w:rPr>
              <w:t xml:space="preserve">Last reform published DOF </w:t>
            </w:r>
            <w:r w:rsidR="00685F11">
              <w:rPr>
                <w:rFonts w:ascii="Verdana" w:hAnsi="Verdana" w:cs="Tahoma"/>
                <w:b/>
                <w:color w:val="CC3300"/>
                <w:sz w:val="16"/>
                <w:szCs w:val="16"/>
                <w:lang w:val="en-US"/>
              </w:rPr>
              <w:t>15-11-2023</w:t>
            </w:r>
          </w:p>
        </w:tc>
      </w:tr>
      <w:tr w:rsidR="0093301E" w:rsidRPr="00F92D4E" w14:paraId="7DF8FA99" w14:textId="77777777" w:rsidTr="0047315C">
        <w:tc>
          <w:tcPr>
            <w:tcW w:w="4683" w:type="dxa"/>
            <w:shd w:val="clear" w:color="auto" w:fill="auto"/>
          </w:tcPr>
          <w:p w14:paraId="1517A87D" w14:textId="77777777" w:rsidR="0093301E" w:rsidRPr="00C7238C" w:rsidRDefault="0093301E" w:rsidP="00C7238C">
            <w:pPr>
              <w:spacing w:line="276" w:lineRule="auto"/>
              <w:jc w:val="both"/>
              <w:rPr>
                <w:rFonts w:ascii="Verdana" w:hAnsi="Verdana" w:cs="Arial"/>
                <w:snapToGrid w:val="0"/>
                <w:sz w:val="16"/>
                <w:szCs w:val="16"/>
                <w:lang w:val="en-US"/>
              </w:rPr>
            </w:pPr>
          </w:p>
        </w:tc>
        <w:tc>
          <w:tcPr>
            <w:tcW w:w="4677" w:type="dxa"/>
            <w:shd w:val="clear" w:color="auto" w:fill="auto"/>
          </w:tcPr>
          <w:p w14:paraId="47A77324" w14:textId="77777777" w:rsidR="0093301E" w:rsidRPr="00C7238C" w:rsidRDefault="0093301E" w:rsidP="00C7238C">
            <w:pPr>
              <w:spacing w:line="276" w:lineRule="auto"/>
              <w:jc w:val="center"/>
              <w:rPr>
                <w:rFonts w:ascii="Verdana" w:hAnsi="Verdana" w:cs="Arial"/>
                <w:color w:val="000000"/>
                <w:sz w:val="16"/>
                <w:szCs w:val="16"/>
                <w:lang w:val="en-US"/>
              </w:rPr>
            </w:pPr>
          </w:p>
        </w:tc>
      </w:tr>
      <w:tr w:rsidR="0093301E" w:rsidRPr="00F92D4E" w14:paraId="4B5A8271" w14:textId="77777777" w:rsidTr="0047315C">
        <w:tc>
          <w:tcPr>
            <w:tcW w:w="4683" w:type="dxa"/>
            <w:shd w:val="clear" w:color="auto" w:fill="auto"/>
          </w:tcPr>
          <w:p w14:paraId="53B2CD92" w14:textId="77777777" w:rsidR="0093301E" w:rsidRPr="00C7238C" w:rsidRDefault="0093301E" w:rsidP="00C7238C">
            <w:pPr>
              <w:spacing w:line="276" w:lineRule="auto"/>
              <w:jc w:val="both"/>
              <w:rPr>
                <w:rFonts w:ascii="Verdana" w:hAnsi="Verdana" w:cs="Arial"/>
                <w:snapToGrid w:val="0"/>
                <w:sz w:val="16"/>
                <w:szCs w:val="16"/>
                <w:lang w:val="en-US"/>
              </w:rPr>
            </w:pPr>
          </w:p>
        </w:tc>
        <w:tc>
          <w:tcPr>
            <w:tcW w:w="4677" w:type="dxa"/>
            <w:shd w:val="clear" w:color="auto" w:fill="auto"/>
          </w:tcPr>
          <w:p w14:paraId="0D853BF9" w14:textId="77777777" w:rsidR="0093301E" w:rsidRPr="00C7238C" w:rsidRDefault="0093301E" w:rsidP="00C7238C">
            <w:pPr>
              <w:spacing w:line="276" w:lineRule="auto"/>
              <w:jc w:val="both"/>
              <w:rPr>
                <w:rFonts w:ascii="Verdana" w:hAnsi="Verdana" w:cs="Arial"/>
                <w:bCs/>
                <w:color w:val="000000"/>
                <w:sz w:val="16"/>
                <w:szCs w:val="16"/>
                <w:lang w:val="en-US" w:eastAsia="es-MX"/>
              </w:rPr>
            </w:pPr>
          </w:p>
        </w:tc>
      </w:tr>
      <w:tr w:rsidR="0093301E" w:rsidRPr="00F92D4E" w14:paraId="126E0C3E" w14:textId="77777777" w:rsidTr="0047315C">
        <w:tc>
          <w:tcPr>
            <w:tcW w:w="4683" w:type="dxa"/>
            <w:shd w:val="clear" w:color="auto" w:fill="auto"/>
          </w:tcPr>
          <w:p w14:paraId="6A4B11B9" w14:textId="77777777" w:rsidR="0093301E" w:rsidRPr="00C7238C" w:rsidRDefault="0093301E" w:rsidP="00C7238C">
            <w:pPr>
              <w:spacing w:line="276" w:lineRule="auto"/>
              <w:jc w:val="both"/>
              <w:rPr>
                <w:rFonts w:ascii="Verdana" w:hAnsi="Verdana" w:cs="Arial"/>
                <w:snapToGrid w:val="0"/>
                <w:sz w:val="16"/>
                <w:szCs w:val="16"/>
                <w:lang w:val="en-US"/>
              </w:rPr>
            </w:pPr>
          </w:p>
        </w:tc>
        <w:tc>
          <w:tcPr>
            <w:tcW w:w="4677" w:type="dxa"/>
            <w:shd w:val="clear" w:color="auto" w:fill="auto"/>
          </w:tcPr>
          <w:p w14:paraId="5CF3DCE4" w14:textId="77777777" w:rsidR="0093301E" w:rsidRPr="00C7238C" w:rsidRDefault="0093301E" w:rsidP="00C7238C">
            <w:pPr>
              <w:spacing w:line="276" w:lineRule="auto"/>
              <w:jc w:val="both"/>
              <w:rPr>
                <w:rFonts w:ascii="Verdana" w:hAnsi="Verdana" w:cs="Arial"/>
                <w:snapToGrid w:val="0"/>
                <w:sz w:val="16"/>
                <w:szCs w:val="16"/>
                <w:lang w:val="en-US"/>
              </w:rPr>
            </w:pPr>
          </w:p>
        </w:tc>
      </w:tr>
      <w:tr w:rsidR="0093301E" w:rsidRPr="00C7238C" w14:paraId="34FCD18F" w14:textId="77777777" w:rsidTr="0047315C">
        <w:tc>
          <w:tcPr>
            <w:tcW w:w="4683" w:type="dxa"/>
            <w:shd w:val="clear" w:color="auto" w:fill="auto"/>
          </w:tcPr>
          <w:p w14:paraId="22D87234" w14:textId="77777777" w:rsidR="0093301E" w:rsidRPr="00C7238C" w:rsidRDefault="0093301E" w:rsidP="00C7238C">
            <w:pPr>
              <w:spacing w:line="276" w:lineRule="auto"/>
              <w:jc w:val="both"/>
              <w:rPr>
                <w:rFonts w:ascii="Verdana" w:hAnsi="Verdana" w:cs="Arial"/>
                <w:snapToGrid w:val="0"/>
                <w:sz w:val="16"/>
                <w:szCs w:val="16"/>
                <w:lang w:val="es-MX"/>
              </w:rPr>
            </w:pPr>
            <w:r w:rsidRPr="00C7238C">
              <w:rPr>
                <w:rFonts w:ascii="Verdana" w:hAnsi="Verdana" w:cs="Arial"/>
                <w:snapToGrid w:val="0"/>
                <w:sz w:val="16"/>
                <w:szCs w:val="16"/>
                <w:lang w:val="es-MX"/>
              </w:rPr>
              <w:t xml:space="preserve">Al margen un sello con el Escudo Nacional, que dice: Estados Unidos </w:t>
            </w:r>
            <w:proofErr w:type="gramStart"/>
            <w:r w:rsidRPr="00C7238C">
              <w:rPr>
                <w:rFonts w:ascii="Verdana" w:hAnsi="Verdana" w:cs="Arial"/>
                <w:snapToGrid w:val="0"/>
                <w:sz w:val="16"/>
                <w:szCs w:val="16"/>
                <w:lang w:val="es-MX"/>
              </w:rPr>
              <w:t>Mexicanos.-</w:t>
            </w:r>
            <w:proofErr w:type="gramEnd"/>
            <w:r w:rsidRPr="00C7238C">
              <w:rPr>
                <w:rFonts w:ascii="Verdana" w:hAnsi="Verdana" w:cs="Arial"/>
                <w:snapToGrid w:val="0"/>
                <w:sz w:val="16"/>
                <w:szCs w:val="16"/>
                <w:lang w:val="es-MX"/>
              </w:rPr>
              <w:t xml:space="preserve"> Presidencia de la República.</w:t>
            </w:r>
          </w:p>
        </w:tc>
        <w:tc>
          <w:tcPr>
            <w:tcW w:w="4677" w:type="dxa"/>
            <w:shd w:val="clear" w:color="auto" w:fill="auto"/>
          </w:tcPr>
          <w:p w14:paraId="64A1F9E6" w14:textId="77777777" w:rsidR="0093301E" w:rsidRPr="00C7238C" w:rsidRDefault="0093301E" w:rsidP="00C7238C">
            <w:pPr>
              <w:spacing w:line="276" w:lineRule="auto"/>
              <w:jc w:val="both"/>
              <w:rPr>
                <w:rFonts w:ascii="Verdana" w:hAnsi="Verdana" w:cs="Arial"/>
                <w:snapToGrid w:val="0"/>
                <w:sz w:val="16"/>
                <w:szCs w:val="16"/>
                <w:lang w:val="en-US"/>
              </w:rPr>
            </w:pPr>
            <w:r w:rsidRPr="00C7238C">
              <w:rPr>
                <w:rFonts w:ascii="Verdana" w:hAnsi="Verdana" w:cs="Arial"/>
                <w:snapToGrid w:val="0"/>
                <w:sz w:val="16"/>
                <w:szCs w:val="16"/>
                <w:lang w:val="en-US"/>
              </w:rPr>
              <w:t xml:space="preserve">In the margin a stamp with the National Seal, that says: United Mexican States. Presidency of the Republic. </w:t>
            </w:r>
          </w:p>
        </w:tc>
      </w:tr>
      <w:tr w:rsidR="0093301E" w:rsidRPr="00C7238C" w14:paraId="06C5B1CA" w14:textId="77777777" w:rsidTr="0047315C">
        <w:tc>
          <w:tcPr>
            <w:tcW w:w="4683" w:type="dxa"/>
            <w:shd w:val="clear" w:color="auto" w:fill="auto"/>
          </w:tcPr>
          <w:p w14:paraId="62002F18" w14:textId="77777777" w:rsidR="0093301E" w:rsidRPr="00C7238C" w:rsidRDefault="0093301E" w:rsidP="00C7238C">
            <w:pPr>
              <w:spacing w:line="276" w:lineRule="auto"/>
              <w:jc w:val="both"/>
              <w:rPr>
                <w:rFonts w:ascii="Verdana" w:hAnsi="Verdana" w:cs="Arial"/>
                <w:snapToGrid w:val="0"/>
                <w:sz w:val="16"/>
                <w:szCs w:val="16"/>
                <w:lang w:val="es-MX"/>
              </w:rPr>
            </w:pPr>
          </w:p>
        </w:tc>
        <w:tc>
          <w:tcPr>
            <w:tcW w:w="4677" w:type="dxa"/>
            <w:shd w:val="clear" w:color="auto" w:fill="auto"/>
          </w:tcPr>
          <w:p w14:paraId="3C1B84E2" w14:textId="77777777" w:rsidR="0093301E" w:rsidRPr="00C7238C" w:rsidRDefault="0093301E" w:rsidP="00C7238C">
            <w:pPr>
              <w:spacing w:line="276" w:lineRule="auto"/>
              <w:jc w:val="both"/>
              <w:rPr>
                <w:rFonts w:ascii="Verdana" w:hAnsi="Verdana" w:cs="Arial"/>
                <w:snapToGrid w:val="0"/>
                <w:sz w:val="16"/>
                <w:szCs w:val="16"/>
                <w:lang w:val="en-US"/>
              </w:rPr>
            </w:pPr>
          </w:p>
        </w:tc>
      </w:tr>
      <w:tr w:rsidR="0093301E" w:rsidRPr="00F92D4E" w14:paraId="6B414F1F" w14:textId="77777777" w:rsidTr="0047315C">
        <w:tc>
          <w:tcPr>
            <w:tcW w:w="4683" w:type="dxa"/>
            <w:shd w:val="clear" w:color="auto" w:fill="auto"/>
          </w:tcPr>
          <w:p w14:paraId="69424422" w14:textId="77777777" w:rsidR="0093301E" w:rsidRPr="00C7238C" w:rsidRDefault="0093301E" w:rsidP="00C7238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CARLOS SALINAS DE GORTARI</w:t>
            </w:r>
            <w:r w:rsidRPr="00C7238C">
              <w:rPr>
                <w:rFonts w:ascii="Verdana" w:hAnsi="Verdana" w:cs="Arial"/>
                <w:snapToGrid w:val="0"/>
                <w:sz w:val="16"/>
                <w:szCs w:val="16"/>
                <w:lang w:val="es-MX"/>
              </w:rPr>
              <w:t xml:space="preserve">, </w:t>
            </w:r>
            <w:proofErr w:type="gramStart"/>
            <w:r w:rsidRPr="00C7238C">
              <w:rPr>
                <w:rFonts w:ascii="Verdana" w:hAnsi="Verdana" w:cs="Arial"/>
                <w:snapToGrid w:val="0"/>
                <w:sz w:val="16"/>
                <w:szCs w:val="16"/>
                <w:lang w:val="es-MX"/>
              </w:rPr>
              <w:t>Presidente</w:t>
            </w:r>
            <w:proofErr w:type="gramEnd"/>
            <w:r w:rsidRPr="00C7238C">
              <w:rPr>
                <w:rFonts w:ascii="Verdana" w:hAnsi="Verdana" w:cs="Arial"/>
                <w:snapToGrid w:val="0"/>
                <w:sz w:val="16"/>
                <w:szCs w:val="16"/>
                <w:lang w:val="es-MX"/>
              </w:rPr>
              <w:t xml:space="preserve"> Constitucional de los Estados Unidos Mexicanos, a sus habitantes sabed:</w:t>
            </w:r>
          </w:p>
        </w:tc>
        <w:tc>
          <w:tcPr>
            <w:tcW w:w="4677" w:type="dxa"/>
            <w:shd w:val="clear" w:color="auto" w:fill="auto"/>
          </w:tcPr>
          <w:p w14:paraId="2E3CBD92" w14:textId="77777777" w:rsidR="0093301E" w:rsidRPr="00C7238C" w:rsidRDefault="0093301E" w:rsidP="00C7238C">
            <w:pPr>
              <w:spacing w:line="276" w:lineRule="auto"/>
              <w:jc w:val="both"/>
              <w:rPr>
                <w:rFonts w:ascii="Verdana" w:hAnsi="Verdana" w:cs="Arial"/>
                <w:b/>
                <w:bCs/>
                <w:snapToGrid w:val="0"/>
                <w:sz w:val="16"/>
                <w:szCs w:val="16"/>
                <w:lang w:val="en-US"/>
              </w:rPr>
            </w:pPr>
            <w:r w:rsidRPr="00C7238C">
              <w:rPr>
                <w:rFonts w:ascii="Verdana" w:hAnsi="Verdana" w:cs="Arial"/>
                <w:b/>
                <w:bCs/>
                <w:snapToGrid w:val="0"/>
                <w:sz w:val="16"/>
                <w:szCs w:val="16"/>
                <w:lang w:val="en-US"/>
              </w:rPr>
              <w:t xml:space="preserve">CARLOS SALINAS DE GORTARI, </w:t>
            </w:r>
            <w:r w:rsidRPr="00C7238C">
              <w:rPr>
                <w:rFonts w:ascii="Verdana" w:hAnsi="Verdana" w:cs="Arial"/>
                <w:snapToGrid w:val="0"/>
                <w:sz w:val="16"/>
                <w:szCs w:val="16"/>
                <w:lang w:val="en-US"/>
              </w:rPr>
              <w:t xml:space="preserve">Constitutional President of the United Mexican States, to its people makes known: </w:t>
            </w:r>
          </w:p>
        </w:tc>
      </w:tr>
      <w:tr w:rsidR="0093301E" w:rsidRPr="00F92D4E" w14:paraId="515F0EB3" w14:textId="77777777" w:rsidTr="0047315C">
        <w:tc>
          <w:tcPr>
            <w:tcW w:w="4683" w:type="dxa"/>
            <w:shd w:val="clear" w:color="auto" w:fill="auto"/>
          </w:tcPr>
          <w:p w14:paraId="4385443C" w14:textId="77777777" w:rsidR="0093301E" w:rsidRPr="00C7238C" w:rsidRDefault="0093301E" w:rsidP="00C7238C">
            <w:pPr>
              <w:spacing w:line="276" w:lineRule="auto"/>
              <w:jc w:val="both"/>
              <w:rPr>
                <w:rFonts w:ascii="Verdana" w:hAnsi="Verdana" w:cs="Arial"/>
                <w:snapToGrid w:val="0"/>
                <w:sz w:val="16"/>
                <w:szCs w:val="16"/>
                <w:lang w:val="en-US"/>
              </w:rPr>
            </w:pPr>
          </w:p>
        </w:tc>
        <w:tc>
          <w:tcPr>
            <w:tcW w:w="4677" w:type="dxa"/>
            <w:shd w:val="clear" w:color="auto" w:fill="auto"/>
          </w:tcPr>
          <w:p w14:paraId="6A9781E5" w14:textId="77777777" w:rsidR="0093301E" w:rsidRPr="00C7238C" w:rsidRDefault="0093301E" w:rsidP="00C7238C">
            <w:pPr>
              <w:spacing w:line="276" w:lineRule="auto"/>
              <w:jc w:val="both"/>
              <w:rPr>
                <w:rFonts w:ascii="Verdana" w:hAnsi="Verdana" w:cs="Arial"/>
                <w:snapToGrid w:val="0"/>
                <w:sz w:val="16"/>
                <w:szCs w:val="16"/>
                <w:lang w:val="en-US"/>
              </w:rPr>
            </w:pPr>
          </w:p>
        </w:tc>
      </w:tr>
      <w:tr w:rsidR="0093301E" w:rsidRPr="00F92D4E" w14:paraId="4F6E85CD" w14:textId="77777777" w:rsidTr="0047315C">
        <w:tc>
          <w:tcPr>
            <w:tcW w:w="4683" w:type="dxa"/>
            <w:shd w:val="clear" w:color="auto" w:fill="auto"/>
          </w:tcPr>
          <w:p w14:paraId="46C3C111" w14:textId="77777777" w:rsidR="0093301E" w:rsidRPr="00C7238C" w:rsidRDefault="0093301E" w:rsidP="00C7238C">
            <w:pPr>
              <w:spacing w:line="276" w:lineRule="auto"/>
              <w:jc w:val="both"/>
              <w:rPr>
                <w:rFonts w:ascii="Verdana" w:hAnsi="Verdana" w:cs="Arial"/>
                <w:snapToGrid w:val="0"/>
                <w:sz w:val="16"/>
                <w:szCs w:val="16"/>
                <w:lang w:val="es-MX"/>
              </w:rPr>
            </w:pPr>
            <w:r w:rsidRPr="00C7238C">
              <w:rPr>
                <w:rFonts w:ascii="Verdana" w:hAnsi="Verdana" w:cs="Arial"/>
                <w:snapToGrid w:val="0"/>
                <w:sz w:val="16"/>
                <w:szCs w:val="16"/>
                <w:lang w:val="es-MX"/>
              </w:rPr>
              <w:t>Que el H. Congreso de la Unión, se ha servido dirigirme el siguiente</w:t>
            </w:r>
          </w:p>
        </w:tc>
        <w:tc>
          <w:tcPr>
            <w:tcW w:w="4677" w:type="dxa"/>
            <w:shd w:val="clear" w:color="auto" w:fill="auto"/>
          </w:tcPr>
          <w:p w14:paraId="5ED2936C" w14:textId="77777777" w:rsidR="0093301E" w:rsidRPr="00C7238C" w:rsidRDefault="0093301E" w:rsidP="00C7238C">
            <w:pPr>
              <w:spacing w:line="276" w:lineRule="auto"/>
              <w:jc w:val="both"/>
              <w:rPr>
                <w:rFonts w:ascii="Verdana" w:hAnsi="Verdana" w:cs="Arial"/>
                <w:snapToGrid w:val="0"/>
                <w:sz w:val="16"/>
                <w:szCs w:val="16"/>
                <w:lang w:val="en-US"/>
              </w:rPr>
            </w:pPr>
            <w:r w:rsidRPr="00C7238C">
              <w:rPr>
                <w:rFonts w:ascii="Verdana" w:hAnsi="Verdana" w:cs="Arial"/>
                <w:snapToGrid w:val="0"/>
                <w:sz w:val="16"/>
                <w:szCs w:val="16"/>
                <w:lang w:val="en-US"/>
              </w:rPr>
              <w:t>That the Honorable Congress of the Union, has seen fit to direct to me the following</w:t>
            </w:r>
          </w:p>
        </w:tc>
      </w:tr>
      <w:tr w:rsidR="0093301E" w:rsidRPr="00F92D4E" w14:paraId="2B001EC6" w14:textId="77777777" w:rsidTr="0047315C">
        <w:tc>
          <w:tcPr>
            <w:tcW w:w="4683" w:type="dxa"/>
            <w:shd w:val="clear" w:color="auto" w:fill="auto"/>
          </w:tcPr>
          <w:p w14:paraId="5E0FF511" w14:textId="77777777" w:rsidR="0093301E" w:rsidRPr="00C7238C" w:rsidRDefault="0093301E" w:rsidP="00C7238C">
            <w:pPr>
              <w:spacing w:line="276" w:lineRule="auto"/>
              <w:jc w:val="both"/>
              <w:rPr>
                <w:rFonts w:ascii="Verdana" w:hAnsi="Verdana" w:cs="Arial"/>
                <w:snapToGrid w:val="0"/>
                <w:sz w:val="16"/>
                <w:szCs w:val="16"/>
                <w:lang w:val="en-US"/>
              </w:rPr>
            </w:pPr>
          </w:p>
        </w:tc>
        <w:tc>
          <w:tcPr>
            <w:tcW w:w="4677" w:type="dxa"/>
            <w:shd w:val="clear" w:color="auto" w:fill="auto"/>
          </w:tcPr>
          <w:p w14:paraId="25398716" w14:textId="77777777" w:rsidR="0093301E" w:rsidRPr="00C7238C" w:rsidRDefault="0093301E" w:rsidP="00C7238C">
            <w:pPr>
              <w:spacing w:line="276" w:lineRule="auto"/>
              <w:jc w:val="both"/>
              <w:rPr>
                <w:rFonts w:ascii="Verdana" w:hAnsi="Verdana" w:cs="Arial"/>
                <w:snapToGrid w:val="0"/>
                <w:sz w:val="16"/>
                <w:szCs w:val="16"/>
                <w:lang w:val="en-US"/>
              </w:rPr>
            </w:pPr>
          </w:p>
        </w:tc>
      </w:tr>
      <w:tr w:rsidR="0093301E" w:rsidRPr="00C7238C" w14:paraId="740C16E4" w14:textId="77777777" w:rsidTr="0047315C">
        <w:tc>
          <w:tcPr>
            <w:tcW w:w="4683" w:type="dxa"/>
            <w:shd w:val="clear" w:color="auto" w:fill="auto"/>
          </w:tcPr>
          <w:p w14:paraId="3EA96C38" w14:textId="77777777" w:rsidR="0093301E" w:rsidRPr="00C7238C" w:rsidRDefault="0093301E" w:rsidP="00C7238C">
            <w:pPr>
              <w:spacing w:line="276" w:lineRule="auto"/>
              <w:jc w:val="center"/>
              <w:rPr>
                <w:rFonts w:ascii="Verdana" w:hAnsi="Verdana" w:cs="Arial"/>
                <w:b/>
                <w:snapToGrid w:val="0"/>
                <w:sz w:val="16"/>
                <w:szCs w:val="16"/>
                <w:lang w:val="es-MX"/>
              </w:rPr>
            </w:pPr>
            <w:r w:rsidRPr="00C7238C">
              <w:rPr>
                <w:rFonts w:ascii="Verdana" w:hAnsi="Verdana" w:cs="Arial"/>
                <w:b/>
                <w:snapToGrid w:val="0"/>
                <w:sz w:val="16"/>
                <w:szCs w:val="16"/>
                <w:lang w:val="es-MX"/>
              </w:rPr>
              <w:t>DECRETO</w:t>
            </w:r>
          </w:p>
        </w:tc>
        <w:tc>
          <w:tcPr>
            <w:tcW w:w="4677" w:type="dxa"/>
            <w:shd w:val="clear" w:color="auto" w:fill="auto"/>
          </w:tcPr>
          <w:p w14:paraId="04A97577" w14:textId="77777777" w:rsidR="0093301E" w:rsidRPr="00C7238C" w:rsidRDefault="0093301E" w:rsidP="00C7238C">
            <w:pPr>
              <w:spacing w:line="276" w:lineRule="auto"/>
              <w:jc w:val="center"/>
              <w:rPr>
                <w:rFonts w:ascii="Verdana" w:hAnsi="Verdana" w:cs="Arial"/>
                <w:snapToGrid w:val="0"/>
                <w:sz w:val="16"/>
                <w:szCs w:val="16"/>
                <w:lang w:val="en-US"/>
              </w:rPr>
            </w:pPr>
            <w:r w:rsidRPr="00C7238C">
              <w:rPr>
                <w:rFonts w:ascii="Verdana" w:hAnsi="Verdana" w:cs="Arial"/>
                <w:b/>
                <w:snapToGrid w:val="0"/>
                <w:sz w:val="16"/>
                <w:szCs w:val="16"/>
                <w:lang w:val="en-US"/>
              </w:rPr>
              <w:t>DECREE</w:t>
            </w:r>
          </w:p>
        </w:tc>
      </w:tr>
      <w:tr w:rsidR="0093301E" w:rsidRPr="00C7238C" w14:paraId="42AAB790" w14:textId="77777777" w:rsidTr="0047315C">
        <w:tc>
          <w:tcPr>
            <w:tcW w:w="4683" w:type="dxa"/>
            <w:shd w:val="clear" w:color="auto" w:fill="auto"/>
          </w:tcPr>
          <w:p w14:paraId="0ED71FAB" w14:textId="77777777" w:rsidR="0093301E" w:rsidRPr="00C7238C" w:rsidRDefault="0093301E" w:rsidP="00C7238C">
            <w:pPr>
              <w:spacing w:line="276" w:lineRule="auto"/>
              <w:jc w:val="both"/>
              <w:rPr>
                <w:rFonts w:ascii="Verdana" w:hAnsi="Verdana" w:cs="Arial"/>
                <w:b/>
                <w:snapToGrid w:val="0"/>
                <w:sz w:val="16"/>
                <w:szCs w:val="16"/>
                <w:lang w:val="es-MX"/>
              </w:rPr>
            </w:pPr>
          </w:p>
        </w:tc>
        <w:tc>
          <w:tcPr>
            <w:tcW w:w="4677" w:type="dxa"/>
            <w:shd w:val="clear" w:color="auto" w:fill="auto"/>
          </w:tcPr>
          <w:p w14:paraId="6DE699E4" w14:textId="77777777" w:rsidR="0093301E" w:rsidRPr="00C7238C" w:rsidRDefault="0093301E" w:rsidP="00C7238C">
            <w:pPr>
              <w:spacing w:line="276" w:lineRule="auto"/>
              <w:jc w:val="both"/>
              <w:rPr>
                <w:rFonts w:ascii="Verdana" w:hAnsi="Verdana" w:cs="Arial"/>
                <w:snapToGrid w:val="0"/>
                <w:sz w:val="16"/>
                <w:szCs w:val="16"/>
                <w:lang w:val="en-US"/>
              </w:rPr>
            </w:pPr>
          </w:p>
        </w:tc>
      </w:tr>
      <w:tr w:rsidR="0093301E" w:rsidRPr="00F92D4E" w14:paraId="17FEA8A1" w14:textId="77777777" w:rsidTr="0047315C">
        <w:tc>
          <w:tcPr>
            <w:tcW w:w="4683" w:type="dxa"/>
            <w:shd w:val="clear" w:color="auto" w:fill="auto"/>
          </w:tcPr>
          <w:p w14:paraId="2A50F358" w14:textId="77777777" w:rsidR="0093301E" w:rsidRPr="00C7238C" w:rsidRDefault="0093301E" w:rsidP="00C7238C">
            <w:pPr>
              <w:spacing w:line="276" w:lineRule="auto"/>
              <w:jc w:val="both"/>
              <w:rPr>
                <w:rFonts w:ascii="Verdana" w:hAnsi="Verdana" w:cs="Arial"/>
                <w:b/>
                <w:snapToGrid w:val="0"/>
                <w:sz w:val="16"/>
                <w:szCs w:val="16"/>
                <w:lang w:val="es-MX"/>
              </w:rPr>
            </w:pPr>
            <w:r w:rsidRPr="00C7238C">
              <w:rPr>
                <w:rFonts w:ascii="Verdana" w:hAnsi="Verdana" w:cs="Arial"/>
                <w:b/>
                <w:snapToGrid w:val="0"/>
                <w:sz w:val="16"/>
                <w:szCs w:val="16"/>
                <w:lang w:val="es-MX"/>
              </w:rPr>
              <w:t>"EL CONGRESO DE LOS ESTADOS UNIDOS MEXICANOS, D E C R E T A:</w:t>
            </w:r>
          </w:p>
        </w:tc>
        <w:tc>
          <w:tcPr>
            <w:tcW w:w="4677" w:type="dxa"/>
            <w:shd w:val="clear" w:color="auto" w:fill="auto"/>
          </w:tcPr>
          <w:p w14:paraId="7E943D3F" w14:textId="77777777" w:rsidR="0093301E" w:rsidRPr="00C7238C" w:rsidRDefault="0093301E" w:rsidP="00C7238C">
            <w:pPr>
              <w:spacing w:line="276" w:lineRule="auto"/>
              <w:jc w:val="both"/>
              <w:rPr>
                <w:rFonts w:ascii="Verdana" w:hAnsi="Verdana" w:cs="Arial"/>
                <w:b/>
                <w:bCs/>
                <w:snapToGrid w:val="0"/>
                <w:sz w:val="16"/>
                <w:szCs w:val="16"/>
                <w:lang w:val="en-US"/>
              </w:rPr>
            </w:pPr>
            <w:r w:rsidRPr="00C7238C">
              <w:rPr>
                <w:rFonts w:ascii="Verdana" w:hAnsi="Verdana" w:cs="Arial"/>
                <w:b/>
                <w:bCs/>
                <w:snapToGrid w:val="0"/>
                <w:sz w:val="16"/>
                <w:szCs w:val="16"/>
                <w:lang w:val="en-US"/>
              </w:rPr>
              <w:t xml:space="preserve">THE CONGRESS OF THE UNITED MEXICAN STATES, DECREES: </w:t>
            </w:r>
          </w:p>
        </w:tc>
      </w:tr>
      <w:tr w:rsidR="0093301E" w:rsidRPr="00F92D4E" w14:paraId="39986747" w14:textId="77777777" w:rsidTr="0047315C">
        <w:tc>
          <w:tcPr>
            <w:tcW w:w="4683" w:type="dxa"/>
            <w:shd w:val="clear" w:color="auto" w:fill="auto"/>
          </w:tcPr>
          <w:p w14:paraId="1F97DD04" w14:textId="77777777" w:rsidR="0093301E" w:rsidRPr="00C7238C" w:rsidRDefault="0093301E" w:rsidP="00C7238C">
            <w:pPr>
              <w:spacing w:line="276" w:lineRule="auto"/>
              <w:jc w:val="both"/>
              <w:rPr>
                <w:rFonts w:ascii="Verdana" w:hAnsi="Verdana" w:cs="Arial"/>
                <w:snapToGrid w:val="0"/>
                <w:sz w:val="16"/>
                <w:szCs w:val="16"/>
                <w:lang w:val="en-US"/>
              </w:rPr>
            </w:pPr>
          </w:p>
        </w:tc>
        <w:tc>
          <w:tcPr>
            <w:tcW w:w="4677" w:type="dxa"/>
            <w:shd w:val="clear" w:color="auto" w:fill="auto"/>
          </w:tcPr>
          <w:p w14:paraId="2006A298" w14:textId="77777777" w:rsidR="0093301E" w:rsidRPr="00C7238C" w:rsidRDefault="0093301E" w:rsidP="00C7238C">
            <w:pPr>
              <w:spacing w:line="276" w:lineRule="auto"/>
              <w:jc w:val="both"/>
              <w:rPr>
                <w:rFonts w:ascii="Verdana" w:hAnsi="Verdana" w:cs="Arial"/>
                <w:snapToGrid w:val="0"/>
                <w:sz w:val="16"/>
                <w:szCs w:val="16"/>
                <w:lang w:val="en-US"/>
              </w:rPr>
            </w:pPr>
          </w:p>
        </w:tc>
      </w:tr>
      <w:tr w:rsidR="0093301E" w:rsidRPr="00F92D4E" w14:paraId="50F5A55D" w14:textId="77777777" w:rsidTr="0047315C">
        <w:tc>
          <w:tcPr>
            <w:tcW w:w="4683" w:type="dxa"/>
            <w:shd w:val="clear" w:color="auto" w:fill="auto"/>
          </w:tcPr>
          <w:p w14:paraId="26BEE244" w14:textId="77777777" w:rsidR="0093301E" w:rsidRPr="00C7238C" w:rsidRDefault="0093301E" w:rsidP="00C7238C">
            <w:pPr>
              <w:spacing w:line="276" w:lineRule="auto"/>
              <w:jc w:val="center"/>
              <w:rPr>
                <w:rFonts w:ascii="Verdana" w:hAnsi="Verdana" w:cs="Arial"/>
                <w:b/>
                <w:bCs/>
                <w:snapToGrid w:val="0"/>
                <w:sz w:val="16"/>
                <w:szCs w:val="16"/>
                <w:lang w:val="es-MX"/>
              </w:rPr>
            </w:pPr>
            <w:r w:rsidRPr="00C7238C">
              <w:rPr>
                <w:rFonts w:ascii="Verdana" w:hAnsi="Verdana" w:cs="Arial"/>
                <w:b/>
                <w:bCs/>
                <w:snapToGrid w:val="0"/>
                <w:sz w:val="16"/>
                <w:szCs w:val="16"/>
                <w:lang w:val="es-MX"/>
              </w:rPr>
              <w:t>LEY DE CAMINOS, PUENTES Y AUTOTRANSPORTE FEDERAL</w:t>
            </w:r>
          </w:p>
        </w:tc>
        <w:tc>
          <w:tcPr>
            <w:tcW w:w="4677" w:type="dxa"/>
            <w:shd w:val="clear" w:color="auto" w:fill="auto"/>
          </w:tcPr>
          <w:p w14:paraId="03FB0B85" w14:textId="77777777" w:rsidR="0093301E" w:rsidRPr="00C7238C" w:rsidRDefault="0093301E" w:rsidP="00C7238C">
            <w:pPr>
              <w:spacing w:line="276" w:lineRule="auto"/>
              <w:jc w:val="center"/>
              <w:rPr>
                <w:rFonts w:ascii="Verdana" w:hAnsi="Verdana" w:cs="Arial"/>
                <w:b/>
                <w:bCs/>
                <w:snapToGrid w:val="0"/>
                <w:sz w:val="16"/>
                <w:szCs w:val="16"/>
                <w:lang w:val="en-US"/>
              </w:rPr>
            </w:pPr>
            <w:r w:rsidRPr="00C7238C">
              <w:rPr>
                <w:rFonts w:ascii="Verdana" w:hAnsi="Verdana" w:cs="Arial"/>
                <w:b/>
                <w:bCs/>
                <w:snapToGrid w:val="0"/>
                <w:sz w:val="16"/>
                <w:szCs w:val="16"/>
                <w:lang w:val="en-US"/>
              </w:rPr>
              <w:t>LAW OF ROADS, BRIDGES, AND FEDERAL MOTOR TRANSPORT</w:t>
            </w:r>
          </w:p>
        </w:tc>
      </w:tr>
      <w:tr w:rsidR="0093301E" w:rsidRPr="00F92D4E" w14:paraId="25181416" w14:textId="77777777" w:rsidTr="0047315C">
        <w:tc>
          <w:tcPr>
            <w:tcW w:w="4683" w:type="dxa"/>
            <w:shd w:val="clear" w:color="auto" w:fill="auto"/>
          </w:tcPr>
          <w:p w14:paraId="7AD5B587" w14:textId="77777777" w:rsidR="0093301E" w:rsidRPr="00C7238C" w:rsidRDefault="0093301E" w:rsidP="00C7238C">
            <w:pPr>
              <w:spacing w:line="276" w:lineRule="auto"/>
              <w:jc w:val="center"/>
              <w:rPr>
                <w:rFonts w:ascii="Verdana" w:hAnsi="Verdana" w:cs="Arial"/>
                <w:b/>
                <w:bCs/>
                <w:snapToGrid w:val="0"/>
                <w:sz w:val="16"/>
                <w:szCs w:val="16"/>
                <w:lang w:val="en-US"/>
              </w:rPr>
            </w:pPr>
          </w:p>
        </w:tc>
        <w:tc>
          <w:tcPr>
            <w:tcW w:w="4677" w:type="dxa"/>
            <w:shd w:val="clear" w:color="auto" w:fill="auto"/>
          </w:tcPr>
          <w:p w14:paraId="73A1E697" w14:textId="77777777" w:rsidR="0093301E" w:rsidRPr="00C7238C" w:rsidRDefault="0093301E" w:rsidP="00C7238C">
            <w:pPr>
              <w:spacing w:line="276" w:lineRule="auto"/>
              <w:jc w:val="center"/>
              <w:rPr>
                <w:rFonts w:ascii="Verdana" w:hAnsi="Verdana" w:cs="Arial"/>
                <w:b/>
                <w:bCs/>
                <w:snapToGrid w:val="0"/>
                <w:sz w:val="16"/>
                <w:szCs w:val="16"/>
                <w:lang w:val="en-US"/>
              </w:rPr>
            </w:pPr>
          </w:p>
        </w:tc>
      </w:tr>
      <w:tr w:rsidR="0047315C" w:rsidRPr="00C7238C" w14:paraId="02F6C68F" w14:textId="77777777" w:rsidTr="0047315C">
        <w:tc>
          <w:tcPr>
            <w:tcW w:w="4683" w:type="dxa"/>
            <w:shd w:val="clear" w:color="auto" w:fill="auto"/>
          </w:tcPr>
          <w:p w14:paraId="25DA87AE" w14:textId="67D20CE8" w:rsidR="0047315C" w:rsidRPr="00C7238C" w:rsidRDefault="0047315C" w:rsidP="00C7238C">
            <w:pPr>
              <w:spacing w:line="276" w:lineRule="auto"/>
              <w:jc w:val="center"/>
              <w:rPr>
                <w:rFonts w:ascii="Verdana" w:hAnsi="Verdana" w:cs="Arial"/>
                <w:b/>
                <w:bCs/>
                <w:snapToGrid w:val="0"/>
                <w:sz w:val="16"/>
                <w:szCs w:val="16"/>
                <w:lang w:val="en-US"/>
              </w:rPr>
            </w:pPr>
            <w:r>
              <w:rPr>
                <w:rFonts w:ascii="Verdana" w:hAnsi="Verdana" w:cs="Arial"/>
                <w:b/>
                <w:bCs/>
                <w:snapToGrid w:val="0"/>
                <w:sz w:val="16"/>
                <w:szCs w:val="16"/>
                <w:lang w:val="en-US"/>
              </w:rPr>
              <w:t>ÍNDICE</w:t>
            </w:r>
          </w:p>
        </w:tc>
        <w:tc>
          <w:tcPr>
            <w:tcW w:w="4677" w:type="dxa"/>
            <w:shd w:val="clear" w:color="auto" w:fill="auto"/>
          </w:tcPr>
          <w:p w14:paraId="4B93DF9F" w14:textId="16171462" w:rsidR="0047315C" w:rsidRPr="00C7238C" w:rsidRDefault="0047315C" w:rsidP="00C7238C">
            <w:pPr>
              <w:spacing w:line="276" w:lineRule="auto"/>
              <w:jc w:val="center"/>
              <w:rPr>
                <w:rFonts w:ascii="Verdana" w:hAnsi="Verdana" w:cs="Arial"/>
                <w:b/>
                <w:bCs/>
                <w:snapToGrid w:val="0"/>
                <w:sz w:val="16"/>
                <w:szCs w:val="16"/>
                <w:lang w:val="en-US"/>
              </w:rPr>
            </w:pPr>
            <w:r>
              <w:rPr>
                <w:rFonts w:ascii="Verdana" w:hAnsi="Verdana" w:cs="Arial"/>
                <w:b/>
                <w:bCs/>
                <w:snapToGrid w:val="0"/>
                <w:sz w:val="16"/>
                <w:szCs w:val="16"/>
                <w:lang w:val="en-US"/>
              </w:rPr>
              <w:t xml:space="preserve">INDEX </w:t>
            </w:r>
          </w:p>
        </w:tc>
      </w:tr>
      <w:tr w:rsidR="0047315C" w:rsidRPr="00C7238C" w14:paraId="03961B9A" w14:textId="77777777" w:rsidTr="0047315C">
        <w:tc>
          <w:tcPr>
            <w:tcW w:w="4683" w:type="dxa"/>
          </w:tcPr>
          <w:p w14:paraId="2C3CE106" w14:textId="010B6D85" w:rsidR="0047315C" w:rsidRPr="0047315C" w:rsidRDefault="0047315C" w:rsidP="0047315C">
            <w:pPr>
              <w:spacing w:line="276" w:lineRule="auto"/>
              <w:rPr>
                <w:rFonts w:ascii="Verdana" w:hAnsi="Verdana" w:cs="Arial"/>
                <w:b/>
                <w:bCs/>
                <w:snapToGrid w:val="0"/>
                <w:sz w:val="16"/>
                <w:szCs w:val="16"/>
                <w:lang w:val="en-US"/>
              </w:rPr>
            </w:pPr>
            <w:r w:rsidRPr="0047315C">
              <w:rPr>
                <w:rFonts w:ascii="Verdana" w:hAnsi="Verdana" w:cs="Arial"/>
                <w:b/>
                <w:bCs/>
                <w:snapToGrid w:val="0"/>
                <w:sz w:val="16"/>
                <w:szCs w:val="16"/>
                <w:lang w:val="es-MX"/>
              </w:rPr>
              <w:t>TITULO PRIMERO</w:t>
            </w:r>
          </w:p>
        </w:tc>
        <w:tc>
          <w:tcPr>
            <w:tcW w:w="4677" w:type="dxa"/>
          </w:tcPr>
          <w:p w14:paraId="369169D7" w14:textId="2E7534E0" w:rsidR="0047315C" w:rsidRPr="0047315C" w:rsidRDefault="0047315C" w:rsidP="0047315C">
            <w:pPr>
              <w:spacing w:line="276" w:lineRule="auto"/>
              <w:rPr>
                <w:rFonts w:ascii="Verdana" w:hAnsi="Verdana" w:cs="Arial"/>
                <w:b/>
                <w:bCs/>
                <w:snapToGrid w:val="0"/>
                <w:sz w:val="16"/>
                <w:szCs w:val="16"/>
                <w:lang w:val="en-US"/>
              </w:rPr>
            </w:pPr>
            <w:r w:rsidRPr="0047315C">
              <w:rPr>
                <w:rFonts w:ascii="Verdana" w:hAnsi="Verdana" w:cs="Arial"/>
                <w:b/>
                <w:bCs/>
                <w:snapToGrid w:val="0"/>
                <w:sz w:val="16"/>
                <w:szCs w:val="16"/>
                <w:lang w:val="en-US"/>
              </w:rPr>
              <w:t xml:space="preserve">FIRST TITLE </w:t>
            </w:r>
          </w:p>
        </w:tc>
      </w:tr>
      <w:tr w:rsidR="0047315C" w:rsidRPr="00F92D4E" w14:paraId="546CD658" w14:textId="77777777" w:rsidTr="0047315C">
        <w:tc>
          <w:tcPr>
            <w:tcW w:w="4683" w:type="dxa"/>
          </w:tcPr>
          <w:p w14:paraId="48F2E47C" w14:textId="617A39A2" w:rsidR="0047315C" w:rsidRPr="0047315C" w:rsidRDefault="0047315C" w:rsidP="0047315C">
            <w:pPr>
              <w:spacing w:line="276" w:lineRule="auto"/>
              <w:rPr>
                <w:rFonts w:ascii="Verdana" w:hAnsi="Verdana" w:cs="Arial"/>
                <w:b/>
                <w:bCs/>
                <w:snapToGrid w:val="0"/>
                <w:sz w:val="16"/>
                <w:szCs w:val="16"/>
                <w:lang w:val="es-MX"/>
              </w:rPr>
            </w:pPr>
            <w:r w:rsidRPr="0047315C">
              <w:rPr>
                <w:rFonts w:ascii="Verdana" w:hAnsi="Verdana"/>
                <w:b/>
                <w:bCs/>
                <w:sz w:val="16"/>
                <w:szCs w:val="16"/>
              </w:rPr>
              <w:t>DEL REGIMEN ADMINISTRATIVO DE LOS CAMINOS, PUENTES Y AUTOTRANSPORTE FEDERAL</w:t>
            </w:r>
          </w:p>
        </w:tc>
        <w:tc>
          <w:tcPr>
            <w:tcW w:w="4677" w:type="dxa"/>
          </w:tcPr>
          <w:p w14:paraId="29343F4B" w14:textId="2901F367" w:rsidR="0047315C" w:rsidRPr="0047315C" w:rsidRDefault="0047315C" w:rsidP="0047315C">
            <w:pPr>
              <w:spacing w:line="276" w:lineRule="auto"/>
              <w:rPr>
                <w:rFonts w:ascii="Verdana" w:hAnsi="Verdana" w:cs="Arial"/>
                <w:b/>
                <w:bCs/>
                <w:snapToGrid w:val="0"/>
                <w:sz w:val="16"/>
                <w:szCs w:val="16"/>
                <w:lang w:val="en-US"/>
              </w:rPr>
            </w:pPr>
            <w:r w:rsidRPr="0047315C">
              <w:rPr>
                <w:rFonts w:ascii="Verdana" w:hAnsi="Verdana"/>
                <w:b/>
                <w:bCs/>
                <w:sz w:val="16"/>
                <w:szCs w:val="16"/>
                <w:lang w:val="en-US"/>
              </w:rPr>
              <w:t>THE ADMINISTRATIVE REGIMEN OF ROADS, BRIDGES AND FEDERAL MOTOR TRANSPORT</w:t>
            </w:r>
          </w:p>
        </w:tc>
      </w:tr>
      <w:tr w:rsidR="0047315C" w:rsidRPr="00C7238C" w14:paraId="3850F900" w14:textId="77777777" w:rsidTr="0047315C">
        <w:tc>
          <w:tcPr>
            <w:tcW w:w="4683" w:type="dxa"/>
          </w:tcPr>
          <w:p w14:paraId="229FDD50" w14:textId="4AE375A8"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cs="Arial"/>
                <w:sz w:val="16"/>
                <w:szCs w:val="16"/>
                <w:lang w:val="es-MX"/>
              </w:rPr>
              <w:t>CAPITULO I</w:t>
            </w:r>
          </w:p>
        </w:tc>
        <w:tc>
          <w:tcPr>
            <w:tcW w:w="4677" w:type="dxa"/>
          </w:tcPr>
          <w:p w14:paraId="69FA09A5" w14:textId="13259390"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cs="Arial"/>
                <w:sz w:val="16"/>
                <w:szCs w:val="16"/>
                <w:lang w:val="en-US"/>
              </w:rPr>
              <w:t>CHAPTER I</w:t>
            </w:r>
          </w:p>
        </w:tc>
      </w:tr>
      <w:tr w:rsidR="0047315C" w:rsidRPr="00F92D4E" w14:paraId="1B1BE7EF" w14:textId="77777777" w:rsidTr="0047315C">
        <w:tc>
          <w:tcPr>
            <w:tcW w:w="4683" w:type="dxa"/>
          </w:tcPr>
          <w:p w14:paraId="30246EB2" w14:textId="239AB383" w:rsidR="0047315C" w:rsidRPr="0047315C" w:rsidRDefault="0047315C" w:rsidP="0047315C">
            <w:pPr>
              <w:spacing w:line="276" w:lineRule="auto"/>
              <w:ind w:left="343"/>
              <w:rPr>
                <w:rFonts w:ascii="Verdana" w:hAnsi="Verdana" w:cs="Arial"/>
                <w:snapToGrid w:val="0"/>
                <w:sz w:val="16"/>
                <w:szCs w:val="16"/>
                <w:lang w:val="es-MX"/>
              </w:rPr>
            </w:pPr>
            <w:r w:rsidRPr="0047315C">
              <w:rPr>
                <w:rFonts w:ascii="Verdana" w:hAnsi="Verdana" w:cs="Arial"/>
                <w:sz w:val="16"/>
                <w:szCs w:val="16"/>
                <w:lang w:val="es-MX"/>
              </w:rPr>
              <w:t>DEL AMBITO DE APLICACION DE LA LEY</w:t>
            </w:r>
          </w:p>
        </w:tc>
        <w:tc>
          <w:tcPr>
            <w:tcW w:w="4677" w:type="dxa"/>
          </w:tcPr>
          <w:p w14:paraId="00B782A7" w14:textId="00E564E9"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cs="Arial"/>
                <w:sz w:val="16"/>
                <w:szCs w:val="16"/>
                <w:lang w:val="en-US"/>
              </w:rPr>
              <w:t>SCOPE OF APPLICATION OF THE LAW</w:t>
            </w:r>
          </w:p>
        </w:tc>
      </w:tr>
      <w:tr w:rsidR="0047315C" w:rsidRPr="00C7238C" w14:paraId="74D7F470" w14:textId="77777777" w:rsidTr="0047315C">
        <w:tc>
          <w:tcPr>
            <w:tcW w:w="4683" w:type="dxa"/>
          </w:tcPr>
          <w:p w14:paraId="1317136C" w14:textId="7B5CFA95"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cs="Arial"/>
                <w:sz w:val="16"/>
                <w:szCs w:val="16"/>
                <w:lang w:val="es-MX"/>
              </w:rPr>
              <w:t>CAPITULO II</w:t>
            </w:r>
          </w:p>
        </w:tc>
        <w:tc>
          <w:tcPr>
            <w:tcW w:w="4677" w:type="dxa"/>
          </w:tcPr>
          <w:p w14:paraId="7750E116" w14:textId="39063252"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sz w:val="16"/>
                <w:szCs w:val="16"/>
                <w:lang w:val="en-US"/>
              </w:rPr>
              <w:t>CHAPTER II</w:t>
            </w:r>
          </w:p>
        </w:tc>
      </w:tr>
      <w:tr w:rsidR="0047315C" w:rsidRPr="00C7238C" w14:paraId="5C00CA26" w14:textId="77777777" w:rsidTr="0047315C">
        <w:tc>
          <w:tcPr>
            <w:tcW w:w="4683" w:type="dxa"/>
          </w:tcPr>
          <w:p w14:paraId="1CC76511" w14:textId="3DC55379"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cs="Arial"/>
                <w:sz w:val="16"/>
                <w:szCs w:val="16"/>
                <w:lang w:val="es-MX"/>
              </w:rPr>
              <w:t>JURISDICCION Y COMPETENCIA</w:t>
            </w:r>
          </w:p>
        </w:tc>
        <w:tc>
          <w:tcPr>
            <w:tcW w:w="4677" w:type="dxa"/>
          </w:tcPr>
          <w:p w14:paraId="287CEF9B" w14:textId="56202112"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sz w:val="16"/>
                <w:szCs w:val="16"/>
                <w:lang w:val="en-US"/>
              </w:rPr>
              <w:t>JURISDICTION AND TERRITORIAL AUTHORITY</w:t>
            </w:r>
          </w:p>
        </w:tc>
      </w:tr>
      <w:tr w:rsidR="0047315C" w:rsidRPr="00C7238C" w14:paraId="032EB665" w14:textId="77777777" w:rsidTr="0047315C">
        <w:tc>
          <w:tcPr>
            <w:tcW w:w="4683" w:type="dxa"/>
          </w:tcPr>
          <w:p w14:paraId="26BC30E0" w14:textId="29A1A0C2"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cs="Arial"/>
                <w:sz w:val="16"/>
                <w:szCs w:val="16"/>
                <w:lang w:val="es-MX"/>
              </w:rPr>
              <w:t>CAPITULO III</w:t>
            </w:r>
          </w:p>
        </w:tc>
        <w:tc>
          <w:tcPr>
            <w:tcW w:w="4677" w:type="dxa"/>
          </w:tcPr>
          <w:p w14:paraId="1CABBAEC" w14:textId="38A0F790"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sz w:val="16"/>
                <w:szCs w:val="16"/>
                <w:lang w:val="en-US"/>
              </w:rPr>
              <w:t>CHAPTER III</w:t>
            </w:r>
          </w:p>
        </w:tc>
      </w:tr>
      <w:tr w:rsidR="0047315C" w:rsidRPr="00C7238C" w14:paraId="58CC9A7A" w14:textId="77777777" w:rsidTr="0047315C">
        <w:tc>
          <w:tcPr>
            <w:tcW w:w="4683" w:type="dxa"/>
          </w:tcPr>
          <w:p w14:paraId="2F6AE691" w14:textId="124614ED"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cs="Arial"/>
                <w:sz w:val="16"/>
                <w:szCs w:val="16"/>
                <w:lang w:val="es-MX"/>
              </w:rPr>
              <w:t>CONCESIONES Y PERMISOS</w:t>
            </w:r>
          </w:p>
        </w:tc>
        <w:tc>
          <w:tcPr>
            <w:tcW w:w="4677" w:type="dxa"/>
          </w:tcPr>
          <w:p w14:paraId="331C1E8B" w14:textId="259D71C2"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sz w:val="16"/>
                <w:szCs w:val="16"/>
                <w:lang w:val="en-US"/>
              </w:rPr>
              <w:t>CONCESSIONS AND PERMITS</w:t>
            </w:r>
          </w:p>
        </w:tc>
      </w:tr>
      <w:tr w:rsidR="0047315C" w:rsidRPr="00C7238C" w14:paraId="28E5DEF4" w14:textId="77777777" w:rsidTr="0047315C">
        <w:tc>
          <w:tcPr>
            <w:tcW w:w="4683" w:type="dxa"/>
          </w:tcPr>
          <w:p w14:paraId="3F6301E8" w14:textId="2421F905"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cs="Arial"/>
                <w:sz w:val="16"/>
                <w:szCs w:val="16"/>
                <w:lang w:val="es-MX"/>
              </w:rPr>
              <w:t>CAPITULO IV</w:t>
            </w:r>
          </w:p>
        </w:tc>
        <w:tc>
          <w:tcPr>
            <w:tcW w:w="4677" w:type="dxa"/>
          </w:tcPr>
          <w:p w14:paraId="544CFF2A" w14:textId="465AEA9D"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sz w:val="16"/>
                <w:szCs w:val="16"/>
                <w:lang w:val="en-US"/>
              </w:rPr>
              <w:t>CHAPTER IV</w:t>
            </w:r>
          </w:p>
        </w:tc>
      </w:tr>
      <w:tr w:rsidR="0047315C" w:rsidRPr="00C7238C" w14:paraId="14DC469E" w14:textId="77777777" w:rsidTr="0047315C">
        <w:tc>
          <w:tcPr>
            <w:tcW w:w="4683" w:type="dxa"/>
          </w:tcPr>
          <w:p w14:paraId="2D8439EF" w14:textId="28E772E9"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cs="Arial"/>
                <w:sz w:val="16"/>
                <w:szCs w:val="16"/>
                <w:lang w:val="es-MX"/>
              </w:rPr>
              <w:t>TARIFAS</w:t>
            </w:r>
          </w:p>
        </w:tc>
        <w:tc>
          <w:tcPr>
            <w:tcW w:w="4677" w:type="dxa"/>
          </w:tcPr>
          <w:p w14:paraId="44AF51A7" w14:textId="5230215F"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sz w:val="16"/>
                <w:szCs w:val="16"/>
                <w:lang w:val="en-US"/>
              </w:rPr>
              <w:t>RATES</w:t>
            </w:r>
          </w:p>
        </w:tc>
      </w:tr>
      <w:tr w:rsidR="0047315C" w:rsidRPr="00C7238C" w14:paraId="21D722F7" w14:textId="77777777" w:rsidTr="0047315C">
        <w:tc>
          <w:tcPr>
            <w:tcW w:w="4683" w:type="dxa"/>
          </w:tcPr>
          <w:p w14:paraId="25C17C7D" w14:textId="1B7D135A" w:rsidR="0047315C" w:rsidRPr="0047315C" w:rsidRDefault="0047315C" w:rsidP="0047315C">
            <w:pPr>
              <w:spacing w:line="276" w:lineRule="auto"/>
              <w:rPr>
                <w:rFonts w:ascii="Verdana" w:hAnsi="Verdana" w:cs="Arial"/>
                <w:b/>
                <w:bCs/>
                <w:snapToGrid w:val="0"/>
                <w:sz w:val="16"/>
                <w:szCs w:val="16"/>
                <w:lang w:val="en-US"/>
              </w:rPr>
            </w:pPr>
            <w:r w:rsidRPr="0047315C">
              <w:rPr>
                <w:rFonts w:ascii="Verdana" w:hAnsi="Verdana" w:cs="Arial"/>
                <w:b/>
                <w:bCs/>
                <w:sz w:val="16"/>
                <w:szCs w:val="16"/>
                <w:lang w:val="es-MX"/>
              </w:rPr>
              <w:t>TITULO SEGUNDO</w:t>
            </w:r>
          </w:p>
        </w:tc>
        <w:tc>
          <w:tcPr>
            <w:tcW w:w="4677" w:type="dxa"/>
          </w:tcPr>
          <w:p w14:paraId="0AD17DE3" w14:textId="285C355E" w:rsidR="0047315C" w:rsidRPr="0047315C" w:rsidRDefault="0047315C" w:rsidP="0047315C">
            <w:pPr>
              <w:spacing w:line="276" w:lineRule="auto"/>
              <w:rPr>
                <w:rFonts w:ascii="Verdana" w:hAnsi="Verdana" w:cs="Arial"/>
                <w:b/>
                <w:bCs/>
                <w:snapToGrid w:val="0"/>
                <w:sz w:val="16"/>
                <w:szCs w:val="16"/>
                <w:lang w:val="en-US"/>
              </w:rPr>
            </w:pPr>
            <w:r w:rsidRPr="0047315C">
              <w:rPr>
                <w:rFonts w:ascii="Verdana" w:hAnsi="Verdana"/>
                <w:b/>
                <w:bCs/>
                <w:sz w:val="16"/>
                <w:szCs w:val="16"/>
                <w:lang w:val="en-US"/>
              </w:rPr>
              <w:t>SECOND TITLE</w:t>
            </w:r>
          </w:p>
        </w:tc>
      </w:tr>
      <w:tr w:rsidR="0047315C" w:rsidRPr="00C7238C" w14:paraId="654D7E97" w14:textId="77777777" w:rsidTr="0047315C">
        <w:tc>
          <w:tcPr>
            <w:tcW w:w="4683" w:type="dxa"/>
          </w:tcPr>
          <w:p w14:paraId="5CCC9DC8" w14:textId="74783089" w:rsidR="0047315C" w:rsidRPr="0047315C" w:rsidRDefault="0047315C" w:rsidP="0047315C">
            <w:pPr>
              <w:spacing w:line="276" w:lineRule="auto"/>
              <w:rPr>
                <w:rFonts w:ascii="Verdana" w:hAnsi="Verdana" w:cs="Arial"/>
                <w:b/>
                <w:bCs/>
                <w:snapToGrid w:val="0"/>
                <w:sz w:val="16"/>
                <w:szCs w:val="16"/>
                <w:lang w:val="es-MX"/>
              </w:rPr>
            </w:pPr>
            <w:r w:rsidRPr="0047315C">
              <w:rPr>
                <w:rFonts w:ascii="Verdana" w:hAnsi="Verdana" w:cs="Arial"/>
                <w:b/>
                <w:bCs/>
                <w:sz w:val="16"/>
                <w:szCs w:val="16"/>
                <w:lang w:val="es-MX"/>
              </w:rPr>
              <w:t>DE LOS CAMINOS Y PUENTES</w:t>
            </w:r>
          </w:p>
        </w:tc>
        <w:tc>
          <w:tcPr>
            <w:tcW w:w="4677" w:type="dxa"/>
          </w:tcPr>
          <w:p w14:paraId="30CDE16A" w14:textId="41EAEC5C" w:rsidR="0047315C" w:rsidRPr="0047315C" w:rsidRDefault="0047315C" w:rsidP="0047315C">
            <w:pPr>
              <w:spacing w:line="276" w:lineRule="auto"/>
              <w:rPr>
                <w:rFonts w:ascii="Verdana" w:hAnsi="Verdana" w:cs="Arial"/>
                <w:b/>
                <w:bCs/>
                <w:snapToGrid w:val="0"/>
                <w:sz w:val="16"/>
                <w:szCs w:val="16"/>
                <w:lang w:val="en-US"/>
              </w:rPr>
            </w:pPr>
            <w:r w:rsidRPr="0047315C">
              <w:rPr>
                <w:rFonts w:ascii="Verdana" w:hAnsi="Verdana"/>
                <w:b/>
                <w:bCs/>
                <w:sz w:val="16"/>
                <w:szCs w:val="16"/>
                <w:lang w:val="en-US"/>
              </w:rPr>
              <w:t>ROADS AND BRIDGES</w:t>
            </w:r>
          </w:p>
        </w:tc>
      </w:tr>
      <w:tr w:rsidR="0047315C" w:rsidRPr="00C7238C" w14:paraId="6AACB3AA" w14:textId="77777777" w:rsidTr="0047315C">
        <w:tc>
          <w:tcPr>
            <w:tcW w:w="4683" w:type="dxa"/>
          </w:tcPr>
          <w:p w14:paraId="6EB71088" w14:textId="6C7A512C"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cs="Arial"/>
                <w:sz w:val="16"/>
                <w:szCs w:val="16"/>
                <w:lang w:val="es-MX"/>
              </w:rPr>
              <w:t>CAPITULO UNICO</w:t>
            </w:r>
          </w:p>
        </w:tc>
        <w:tc>
          <w:tcPr>
            <w:tcW w:w="4677" w:type="dxa"/>
          </w:tcPr>
          <w:p w14:paraId="00021357" w14:textId="2B88F754"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sz w:val="16"/>
                <w:szCs w:val="16"/>
                <w:lang w:val="en-US"/>
              </w:rPr>
              <w:t>SOLE CHAPTER</w:t>
            </w:r>
          </w:p>
        </w:tc>
      </w:tr>
      <w:tr w:rsidR="0047315C" w:rsidRPr="00F92D4E" w14:paraId="54C14E26" w14:textId="77777777" w:rsidTr="0047315C">
        <w:tc>
          <w:tcPr>
            <w:tcW w:w="4683" w:type="dxa"/>
          </w:tcPr>
          <w:p w14:paraId="3520CA69" w14:textId="40850C2F" w:rsidR="0047315C" w:rsidRPr="0047315C" w:rsidRDefault="0047315C" w:rsidP="0047315C">
            <w:pPr>
              <w:spacing w:line="276" w:lineRule="auto"/>
              <w:ind w:left="343"/>
              <w:rPr>
                <w:rFonts w:ascii="Verdana" w:hAnsi="Verdana" w:cs="Arial"/>
                <w:snapToGrid w:val="0"/>
                <w:sz w:val="16"/>
                <w:szCs w:val="16"/>
                <w:lang w:val="es-MX"/>
              </w:rPr>
            </w:pPr>
            <w:r w:rsidRPr="0047315C">
              <w:rPr>
                <w:rFonts w:ascii="Verdana" w:hAnsi="Verdana"/>
                <w:sz w:val="16"/>
                <w:szCs w:val="16"/>
              </w:rPr>
              <w:t>DE LA CONSTRUCCION, CONSERVACION Y EXPLOTACION DE LOS CAMINOS Y PUENTES</w:t>
            </w:r>
          </w:p>
        </w:tc>
        <w:tc>
          <w:tcPr>
            <w:tcW w:w="4677" w:type="dxa"/>
          </w:tcPr>
          <w:p w14:paraId="4601F92F" w14:textId="4B314988"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sz w:val="16"/>
                <w:szCs w:val="16"/>
                <w:lang w:val="en-US"/>
              </w:rPr>
              <w:t>CONSTRUCTION, CONSERVATION AND EXPLOITATION OF ROADS AND BRIDGES</w:t>
            </w:r>
          </w:p>
        </w:tc>
      </w:tr>
      <w:tr w:rsidR="0047315C" w:rsidRPr="00C7238C" w14:paraId="72B90253" w14:textId="77777777" w:rsidTr="0047315C">
        <w:tc>
          <w:tcPr>
            <w:tcW w:w="4683" w:type="dxa"/>
          </w:tcPr>
          <w:p w14:paraId="1A439D57" w14:textId="3CDEB3CF" w:rsidR="0047315C" w:rsidRPr="0047315C" w:rsidRDefault="0047315C" w:rsidP="0047315C">
            <w:pPr>
              <w:spacing w:line="276" w:lineRule="auto"/>
              <w:rPr>
                <w:rFonts w:ascii="Verdana" w:hAnsi="Verdana" w:cs="Arial"/>
                <w:b/>
                <w:bCs/>
                <w:snapToGrid w:val="0"/>
                <w:sz w:val="16"/>
                <w:szCs w:val="16"/>
                <w:lang w:val="en-US"/>
              </w:rPr>
            </w:pPr>
            <w:r w:rsidRPr="0047315C">
              <w:rPr>
                <w:rFonts w:ascii="Verdana" w:hAnsi="Verdana" w:cs="Arial"/>
                <w:b/>
                <w:bCs/>
                <w:sz w:val="16"/>
                <w:szCs w:val="16"/>
                <w:lang w:val="es-MX"/>
              </w:rPr>
              <w:t>TITULO TERCERO</w:t>
            </w:r>
          </w:p>
        </w:tc>
        <w:tc>
          <w:tcPr>
            <w:tcW w:w="4677" w:type="dxa"/>
          </w:tcPr>
          <w:p w14:paraId="2EF7C7CE" w14:textId="46A4D807" w:rsidR="0047315C" w:rsidRPr="0047315C" w:rsidRDefault="0047315C" w:rsidP="0047315C">
            <w:pPr>
              <w:spacing w:line="276" w:lineRule="auto"/>
              <w:rPr>
                <w:rFonts w:ascii="Verdana" w:hAnsi="Verdana" w:cs="Arial"/>
                <w:b/>
                <w:bCs/>
                <w:snapToGrid w:val="0"/>
                <w:sz w:val="16"/>
                <w:szCs w:val="16"/>
                <w:lang w:val="en-US"/>
              </w:rPr>
            </w:pPr>
            <w:r w:rsidRPr="0047315C">
              <w:rPr>
                <w:rFonts w:ascii="Verdana" w:hAnsi="Verdana"/>
                <w:b/>
                <w:bCs/>
                <w:sz w:val="16"/>
                <w:szCs w:val="16"/>
                <w:lang w:val="en-US"/>
              </w:rPr>
              <w:t xml:space="preserve">THIRD TITLE </w:t>
            </w:r>
          </w:p>
        </w:tc>
      </w:tr>
      <w:tr w:rsidR="0047315C" w:rsidRPr="00C7238C" w14:paraId="46BCB3D9" w14:textId="77777777" w:rsidTr="0047315C">
        <w:tc>
          <w:tcPr>
            <w:tcW w:w="4683" w:type="dxa"/>
          </w:tcPr>
          <w:p w14:paraId="06E2D255" w14:textId="3D00577D" w:rsidR="0047315C" w:rsidRPr="0047315C" w:rsidRDefault="0047315C" w:rsidP="0047315C">
            <w:pPr>
              <w:spacing w:line="276" w:lineRule="auto"/>
              <w:rPr>
                <w:rFonts w:ascii="Verdana" w:hAnsi="Verdana" w:cs="Arial"/>
                <w:b/>
                <w:bCs/>
                <w:snapToGrid w:val="0"/>
                <w:sz w:val="16"/>
                <w:szCs w:val="16"/>
                <w:lang w:val="en-US"/>
              </w:rPr>
            </w:pPr>
            <w:r w:rsidRPr="0047315C">
              <w:rPr>
                <w:rFonts w:ascii="Verdana" w:hAnsi="Verdana" w:cs="Arial"/>
                <w:b/>
                <w:bCs/>
                <w:sz w:val="16"/>
                <w:szCs w:val="16"/>
                <w:lang w:val="es-MX"/>
              </w:rPr>
              <w:t>DEL AUTOTRANSPORTE FEDERAL</w:t>
            </w:r>
          </w:p>
        </w:tc>
        <w:tc>
          <w:tcPr>
            <w:tcW w:w="4677" w:type="dxa"/>
          </w:tcPr>
          <w:p w14:paraId="46ABC54B" w14:textId="5129332C" w:rsidR="0047315C" w:rsidRPr="0047315C" w:rsidRDefault="0047315C" w:rsidP="0047315C">
            <w:pPr>
              <w:spacing w:line="276" w:lineRule="auto"/>
              <w:rPr>
                <w:rFonts w:ascii="Verdana" w:hAnsi="Verdana" w:cs="Arial"/>
                <w:b/>
                <w:bCs/>
                <w:snapToGrid w:val="0"/>
                <w:sz w:val="16"/>
                <w:szCs w:val="16"/>
                <w:lang w:val="en-US"/>
              </w:rPr>
            </w:pPr>
            <w:r w:rsidRPr="0047315C">
              <w:rPr>
                <w:rFonts w:ascii="Verdana" w:hAnsi="Verdana"/>
                <w:b/>
                <w:bCs/>
                <w:sz w:val="16"/>
                <w:szCs w:val="16"/>
                <w:lang w:val="en-US"/>
              </w:rPr>
              <w:t>THE FEDERAL MOTOR TRANSPORT</w:t>
            </w:r>
          </w:p>
        </w:tc>
      </w:tr>
      <w:tr w:rsidR="0047315C" w:rsidRPr="00C7238C" w14:paraId="211EC1AF" w14:textId="77777777" w:rsidTr="0047315C">
        <w:tc>
          <w:tcPr>
            <w:tcW w:w="4683" w:type="dxa"/>
          </w:tcPr>
          <w:p w14:paraId="331CE3DE" w14:textId="349CF3E1"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cs="Arial"/>
                <w:sz w:val="16"/>
                <w:szCs w:val="16"/>
                <w:lang w:val="es-MX"/>
              </w:rPr>
              <w:t>CAPITULO I</w:t>
            </w:r>
          </w:p>
        </w:tc>
        <w:tc>
          <w:tcPr>
            <w:tcW w:w="4677" w:type="dxa"/>
          </w:tcPr>
          <w:p w14:paraId="765E7797" w14:textId="0444D0DD"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sz w:val="16"/>
                <w:szCs w:val="16"/>
                <w:lang w:val="en-US"/>
              </w:rPr>
              <w:t>CHAPTER I</w:t>
            </w:r>
          </w:p>
        </w:tc>
      </w:tr>
      <w:tr w:rsidR="0047315C" w:rsidRPr="00C7238C" w14:paraId="0BC26B11" w14:textId="77777777" w:rsidTr="0047315C">
        <w:tc>
          <w:tcPr>
            <w:tcW w:w="4683" w:type="dxa"/>
          </w:tcPr>
          <w:p w14:paraId="1168626A" w14:textId="5F0D64C2"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cs="Arial"/>
                <w:sz w:val="16"/>
                <w:szCs w:val="16"/>
                <w:lang w:val="es-MX"/>
              </w:rPr>
              <w:t>DISPOSICIONES GENERALES</w:t>
            </w:r>
          </w:p>
        </w:tc>
        <w:tc>
          <w:tcPr>
            <w:tcW w:w="4677" w:type="dxa"/>
          </w:tcPr>
          <w:p w14:paraId="6C942E55" w14:textId="1FDF4257"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sz w:val="16"/>
                <w:szCs w:val="16"/>
                <w:lang w:val="en-US"/>
              </w:rPr>
              <w:t>GENERAL PROVISIONS</w:t>
            </w:r>
          </w:p>
        </w:tc>
      </w:tr>
      <w:tr w:rsidR="0047315C" w:rsidRPr="00C7238C" w14:paraId="576BF475" w14:textId="77777777" w:rsidTr="0047315C">
        <w:tc>
          <w:tcPr>
            <w:tcW w:w="4683" w:type="dxa"/>
          </w:tcPr>
          <w:p w14:paraId="704B5D50" w14:textId="5300D19B"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cs="Arial"/>
                <w:sz w:val="16"/>
                <w:szCs w:val="16"/>
                <w:lang w:val="es-MX"/>
              </w:rPr>
              <w:t>CAPITULO II</w:t>
            </w:r>
          </w:p>
        </w:tc>
        <w:tc>
          <w:tcPr>
            <w:tcW w:w="4677" w:type="dxa"/>
          </w:tcPr>
          <w:p w14:paraId="1647B15D" w14:textId="61760485"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sz w:val="16"/>
                <w:szCs w:val="16"/>
                <w:lang w:val="en-US"/>
              </w:rPr>
              <w:t>CHAPTER II</w:t>
            </w:r>
          </w:p>
        </w:tc>
      </w:tr>
      <w:tr w:rsidR="0047315C" w:rsidRPr="00C7238C" w14:paraId="37A339CB" w14:textId="77777777" w:rsidTr="0047315C">
        <w:tc>
          <w:tcPr>
            <w:tcW w:w="4683" w:type="dxa"/>
          </w:tcPr>
          <w:p w14:paraId="42E7D044" w14:textId="07983AA9"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cs="Arial"/>
                <w:sz w:val="16"/>
                <w:szCs w:val="16"/>
                <w:lang w:val="es-MX"/>
              </w:rPr>
              <w:t>DEL AUTOTRANSPORTE DE PASAJEROS</w:t>
            </w:r>
          </w:p>
        </w:tc>
        <w:tc>
          <w:tcPr>
            <w:tcW w:w="4677" w:type="dxa"/>
          </w:tcPr>
          <w:p w14:paraId="522D870F" w14:textId="760F1EC9"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sz w:val="16"/>
                <w:szCs w:val="16"/>
                <w:lang w:val="en-US"/>
              </w:rPr>
              <w:t>MOTOR TRANSPORT OF PASSENGERS</w:t>
            </w:r>
          </w:p>
        </w:tc>
      </w:tr>
      <w:tr w:rsidR="0047315C" w:rsidRPr="00C7238C" w14:paraId="4CFBE7CF" w14:textId="77777777" w:rsidTr="0047315C">
        <w:tc>
          <w:tcPr>
            <w:tcW w:w="4683" w:type="dxa"/>
          </w:tcPr>
          <w:p w14:paraId="7442AB3D" w14:textId="3D1D0A78"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cs="Arial"/>
                <w:sz w:val="16"/>
                <w:szCs w:val="16"/>
                <w:lang w:val="es-MX"/>
              </w:rPr>
              <w:t>CAPITULO III</w:t>
            </w:r>
          </w:p>
        </w:tc>
        <w:tc>
          <w:tcPr>
            <w:tcW w:w="4677" w:type="dxa"/>
          </w:tcPr>
          <w:p w14:paraId="3CB02804" w14:textId="1E276467"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sz w:val="16"/>
                <w:szCs w:val="16"/>
                <w:lang w:val="en-US"/>
              </w:rPr>
              <w:t>CHAPTER III</w:t>
            </w:r>
          </w:p>
        </w:tc>
      </w:tr>
      <w:tr w:rsidR="0047315C" w:rsidRPr="00C7238C" w14:paraId="6D9323A7" w14:textId="77777777" w:rsidTr="0047315C">
        <w:tc>
          <w:tcPr>
            <w:tcW w:w="4683" w:type="dxa"/>
          </w:tcPr>
          <w:p w14:paraId="7CBB476B" w14:textId="68438FD8"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cs="Arial"/>
                <w:sz w:val="16"/>
                <w:szCs w:val="16"/>
                <w:lang w:val="es-MX"/>
              </w:rPr>
              <w:t>AUTOTRANSPORTE DE TURISMO</w:t>
            </w:r>
          </w:p>
        </w:tc>
        <w:tc>
          <w:tcPr>
            <w:tcW w:w="4677" w:type="dxa"/>
          </w:tcPr>
          <w:p w14:paraId="37AFC7DC" w14:textId="02F235CD"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sz w:val="16"/>
                <w:szCs w:val="16"/>
                <w:lang w:val="en-US"/>
              </w:rPr>
              <w:t>TOURISM MOTOR TRANSPORT</w:t>
            </w:r>
          </w:p>
        </w:tc>
      </w:tr>
      <w:tr w:rsidR="0047315C" w:rsidRPr="00C7238C" w14:paraId="728F7567" w14:textId="77777777" w:rsidTr="0047315C">
        <w:tc>
          <w:tcPr>
            <w:tcW w:w="4683" w:type="dxa"/>
          </w:tcPr>
          <w:p w14:paraId="70B0B5CD" w14:textId="2106B545"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cs="Arial"/>
                <w:sz w:val="16"/>
                <w:szCs w:val="16"/>
                <w:lang w:val="es-MX"/>
              </w:rPr>
              <w:lastRenderedPageBreak/>
              <w:t>CAPITULO IV</w:t>
            </w:r>
          </w:p>
        </w:tc>
        <w:tc>
          <w:tcPr>
            <w:tcW w:w="4677" w:type="dxa"/>
          </w:tcPr>
          <w:p w14:paraId="463B78A0" w14:textId="1964C999"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sz w:val="16"/>
                <w:szCs w:val="16"/>
                <w:lang w:val="en-US"/>
              </w:rPr>
              <w:t>CHAPTER IV</w:t>
            </w:r>
          </w:p>
        </w:tc>
      </w:tr>
      <w:tr w:rsidR="0047315C" w:rsidRPr="00C7238C" w14:paraId="7AA33AE2" w14:textId="77777777" w:rsidTr="0047315C">
        <w:tc>
          <w:tcPr>
            <w:tcW w:w="4683" w:type="dxa"/>
          </w:tcPr>
          <w:p w14:paraId="4F77C8F9" w14:textId="4A96BF88"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cs="Arial"/>
                <w:sz w:val="16"/>
                <w:szCs w:val="16"/>
                <w:lang w:val="es-MX"/>
              </w:rPr>
              <w:t>AUTOTRANSPORTE DE CARGA</w:t>
            </w:r>
          </w:p>
        </w:tc>
        <w:tc>
          <w:tcPr>
            <w:tcW w:w="4677" w:type="dxa"/>
          </w:tcPr>
          <w:p w14:paraId="4165D4D8" w14:textId="143EB327"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sz w:val="16"/>
                <w:szCs w:val="16"/>
                <w:lang w:val="en-US"/>
              </w:rPr>
              <w:t>MOTOR TRANSPORT OF CARGO</w:t>
            </w:r>
          </w:p>
        </w:tc>
      </w:tr>
      <w:tr w:rsidR="0047315C" w:rsidRPr="00C7238C" w14:paraId="7731E6EF" w14:textId="77777777" w:rsidTr="0047315C">
        <w:tc>
          <w:tcPr>
            <w:tcW w:w="4683" w:type="dxa"/>
          </w:tcPr>
          <w:p w14:paraId="6CF10D29" w14:textId="446BA47A" w:rsidR="0047315C" w:rsidRPr="0047315C" w:rsidRDefault="0047315C" w:rsidP="0047315C">
            <w:pPr>
              <w:spacing w:line="276" w:lineRule="auto"/>
              <w:rPr>
                <w:rFonts w:ascii="Verdana" w:hAnsi="Verdana" w:cs="Arial"/>
                <w:b/>
                <w:bCs/>
                <w:snapToGrid w:val="0"/>
                <w:sz w:val="16"/>
                <w:szCs w:val="16"/>
                <w:lang w:val="en-US"/>
              </w:rPr>
            </w:pPr>
            <w:r w:rsidRPr="0047315C">
              <w:rPr>
                <w:rFonts w:ascii="Verdana" w:hAnsi="Verdana" w:cs="Arial"/>
                <w:b/>
                <w:bCs/>
                <w:sz w:val="16"/>
                <w:szCs w:val="16"/>
                <w:lang w:val="es-MX"/>
              </w:rPr>
              <w:t>TITULO CUARTO</w:t>
            </w:r>
          </w:p>
        </w:tc>
        <w:tc>
          <w:tcPr>
            <w:tcW w:w="4677" w:type="dxa"/>
          </w:tcPr>
          <w:p w14:paraId="7692C238" w14:textId="7091B6D5" w:rsidR="0047315C" w:rsidRPr="0047315C" w:rsidRDefault="0047315C" w:rsidP="0047315C">
            <w:pPr>
              <w:spacing w:line="276" w:lineRule="auto"/>
              <w:rPr>
                <w:rFonts w:ascii="Verdana" w:hAnsi="Verdana" w:cs="Arial"/>
                <w:b/>
                <w:bCs/>
                <w:snapToGrid w:val="0"/>
                <w:sz w:val="16"/>
                <w:szCs w:val="16"/>
                <w:lang w:val="en-US"/>
              </w:rPr>
            </w:pPr>
            <w:r w:rsidRPr="0047315C">
              <w:rPr>
                <w:rFonts w:ascii="Verdana" w:hAnsi="Verdana"/>
                <w:b/>
                <w:bCs/>
                <w:sz w:val="16"/>
                <w:szCs w:val="16"/>
                <w:lang w:val="en-US"/>
              </w:rPr>
              <w:t xml:space="preserve">FOURTH TITLE </w:t>
            </w:r>
          </w:p>
        </w:tc>
      </w:tr>
      <w:tr w:rsidR="0047315C" w:rsidRPr="00F92D4E" w14:paraId="5BC839C8" w14:textId="77777777" w:rsidTr="0047315C">
        <w:tc>
          <w:tcPr>
            <w:tcW w:w="4683" w:type="dxa"/>
          </w:tcPr>
          <w:p w14:paraId="7D1454CD" w14:textId="211FF368" w:rsidR="0047315C" w:rsidRPr="0047315C" w:rsidRDefault="0047315C" w:rsidP="0047315C">
            <w:pPr>
              <w:spacing w:line="276" w:lineRule="auto"/>
              <w:rPr>
                <w:rFonts w:ascii="Verdana" w:hAnsi="Verdana" w:cs="Arial"/>
                <w:b/>
                <w:bCs/>
                <w:snapToGrid w:val="0"/>
                <w:sz w:val="16"/>
                <w:szCs w:val="16"/>
                <w:lang w:val="es-MX"/>
              </w:rPr>
            </w:pPr>
            <w:r w:rsidRPr="0047315C">
              <w:rPr>
                <w:rFonts w:ascii="Verdana" w:hAnsi="Verdana" w:cs="Arial"/>
                <w:b/>
                <w:bCs/>
                <w:sz w:val="16"/>
                <w:szCs w:val="16"/>
                <w:lang w:val="es-MX"/>
              </w:rPr>
              <w:t>DE LOS SERVICIOS AUXILIARES AL AUTOTRANSPORTE FEDERAL</w:t>
            </w:r>
          </w:p>
        </w:tc>
        <w:tc>
          <w:tcPr>
            <w:tcW w:w="4677" w:type="dxa"/>
          </w:tcPr>
          <w:p w14:paraId="1006466B" w14:textId="61C99128" w:rsidR="0047315C" w:rsidRPr="0047315C" w:rsidRDefault="0047315C" w:rsidP="0047315C">
            <w:pPr>
              <w:spacing w:line="276" w:lineRule="auto"/>
              <w:rPr>
                <w:rFonts w:ascii="Verdana" w:hAnsi="Verdana" w:cs="Arial"/>
                <w:b/>
                <w:bCs/>
                <w:snapToGrid w:val="0"/>
                <w:sz w:val="16"/>
                <w:szCs w:val="16"/>
                <w:lang w:val="en-US"/>
              </w:rPr>
            </w:pPr>
            <w:r w:rsidRPr="0047315C">
              <w:rPr>
                <w:rFonts w:ascii="Verdana" w:hAnsi="Verdana"/>
                <w:b/>
                <w:bCs/>
                <w:sz w:val="16"/>
                <w:szCs w:val="16"/>
                <w:lang w:val="en-US"/>
              </w:rPr>
              <w:t>AUXILIARY SERVICES TO FEDERAL MOTOR TRANSPORT</w:t>
            </w:r>
          </w:p>
        </w:tc>
      </w:tr>
      <w:tr w:rsidR="0047315C" w:rsidRPr="00C7238C" w14:paraId="788C5C1F" w14:textId="77777777" w:rsidTr="0047315C">
        <w:tc>
          <w:tcPr>
            <w:tcW w:w="4683" w:type="dxa"/>
          </w:tcPr>
          <w:p w14:paraId="3CEF211C" w14:textId="0CD2841A"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cs="Arial"/>
                <w:sz w:val="16"/>
                <w:szCs w:val="16"/>
                <w:lang w:val="es-MX"/>
              </w:rPr>
              <w:t>CAPITULO I</w:t>
            </w:r>
          </w:p>
        </w:tc>
        <w:tc>
          <w:tcPr>
            <w:tcW w:w="4677" w:type="dxa"/>
          </w:tcPr>
          <w:p w14:paraId="3CD5FE5F" w14:textId="03228163"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sz w:val="16"/>
                <w:szCs w:val="16"/>
                <w:lang w:val="en-US"/>
              </w:rPr>
              <w:t>CHAPTER I</w:t>
            </w:r>
          </w:p>
        </w:tc>
      </w:tr>
      <w:tr w:rsidR="0047315C" w:rsidRPr="00C7238C" w14:paraId="546AD38C" w14:textId="77777777" w:rsidTr="0047315C">
        <w:tc>
          <w:tcPr>
            <w:tcW w:w="4683" w:type="dxa"/>
          </w:tcPr>
          <w:p w14:paraId="255D489F" w14:textId="5DCA5F52" w:rsidR="0047315C" w:rsidRPr="0047315C" w:rsidRDefault="0047315C" w:rsidP="0047315C">
            <w:pPr>
              <w:spacing w:line="276" w:lineRule="auto"/>
              <w:ind w:left="343"/>
              <w:rPr>
                <w:rFonts w:ascii="Verdana" w:hAnsi="Verdana" w:cs="Arial"/>
                <w:snapToGrid w:val="0"/>
                <w:sz w:val="16"/>
                <w:szCs w:val="16"/>
                <w:lang w:val="es-MX"/>
              </w:rPr>
            </w:pPr>
            <w:r w:rsidRPr="0047315C">
              <w:rPr>
                <w:rFonts w:ascii="Verdana" w:hAnsi="Verdana" w:cs="Arial"/>
                <w:sz w:val="16"/>
                <w:szCs w:val="16"/>
                <w:lang w:val="es-MX"/>
              </w:rPr>
              <w:t>CLASIFICACION DE LOS SERVICIOS AUXILIARES</w:t>
            </w:r>
          </w:p>
        </w:tc>
        <w:tc>
          <w:tcPr>
            <w:tcW w:w="4677" w:type="dxa"/>
          </w:tcPr>
          <w:p w14:paraId="06B7CE1D" w14:textId="37B7BB03"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sz w:val="16"/>
                <w:szCs w:val="16"/>
                <w:lang w:val="en-US"/>
              </w:rPr>
              <w:t>CLASSIFICATION OF AUXILIARY SERVICES</w:t>
            </w:r>
          </w:p>
        </w:tc>
      </w:tr>
      <w:tr w:rsidR="0047315C" w:rsidRPr="00C7238C" w14:paraId="4E3AF4FD" w14:textId="77777777" w:rsidTr="0047315C">
        <w:tc>
          <w:tcPr>
            <w:tcW w:w="4683" w:type="dxa"/>
          </w:tcPr>
          <w:p w14:paraId="6CC68686" w14:textId="1E8E33FD"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cs="Arial"/>
                <w:sz w:val="16"/>
                <w:szCs w:val="16"/>
                <w:lang w:val="es-MX"/>
              </w:rPr>
              <w:t>CAPITULO II</w:t>
            </w:r>
          </w:p>
        </w:tc>
        <w:tc>
          <w:tcPr>
            <w:tcW w:w="4677" w:type="dxa"/>
          </w:tcPr>
          <w:p w14:paraId="1723A9EF" w14:textId="506D38D7"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sz w:val="16"/>
                <w:szCs w:val="16"/>
                <w:lang w:val="en-US"/>
              </w:rPr>
              <w:t>CHAPTER II</w:t>
            </w:r>
          </w:p>
        </w:tc>
      </w:tr>
      <w:tr w:rsidR="0047315C" w:rsidRPr="00C7238C" w14:paraId="4AE142B2" w14:textId="77777777" w:rsidTr="0047315C">
        <w:tc>
          <w:tcPr>
            <w:tcW w:w="4683" w:type="dxa"/>
          </w:tcPr>
          <w:p w14:paraId="4C8FD1BC" w14:textId="092A7856"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cs="Arial"/>
                <w:sz w:val="16"/>
                <w:szCs w:val="16"/>
                <w:lang w:val="es-MX"/>
              </w:rPr>
              <w:t>TERMINALES DE PASAJEROS</w:t>
            </w:r>
          </w:p>
        </w:tc>
        <w:tc>
          <w:tcPr>
            <w:tcW w:w="4677" w:type="dxa"/>
          </w:tcPr>
          <w:p w14:paraId="446DFF20" w14:textId="3D5721C1"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sz w:val="16"/>
                <w:szCs w:val="16"/>
                <w:lang w:val="en-US"/>
              </w:rPr>
              <w:t>PASSENGERS TERMINALS</w:t>
            </w:r>
          </w:p>
        </w:tc>
      </w:tr>
      <w:tr w:rsidR="0047315C" w:rsidRPr="00C7238C" w14:paraId="52434F60" w14:textId="77777777" w:rsidTr="0047315C">
        <w:tc>
          <w:tcPr>
            <w:tcW w:w="4683" w:type="dxa"/>
          </w:tcPr>
          <w:p w14:paraId="1D517E50" w14:textId="52B6D0E3"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cs="Arial"/>
                <w:sz w:val="16"/>
                <w:szCs w:val="16"/>
                <w:lang w:val="es-MX"/>
              </w:rPr>
              <w:t>CAPITULO III</w:t>
            </w:r>
          </w:p>
        </w:tc>
        <w:tc>
          <w:tcPr>
            <w:tcW w:w="4677" w:type="dxa"/>
          </w:tcPr>
          <w:p w14:paraId="5A679170" w14:textId="4A788442"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sz w:val="16"/>
                <w:szCs w:val="16"/>
                <w:lang w:val="en-US"/>
              </w:rPr>
              <w:t>CHAPTER III</w:t>
            </w:r>
          </w:p>
        </w:tc>
      </w:tr>
      <w:tr w:rsidR="0047315C" w:rsidRPr="00C7238C" w14:paraId="264F9D11" w14:textId="77777777" w:rsidTr="0047315C">
        <w:tc>
          <w:tcPr>
            <w:tcW w:w="4683" w:type="dxa"/>
          </w:tcPr>
          <w:p w14:paraId="614BA0E8" w14:textId="0C76B21E"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cs="Arial"/>
                <w:sz w:val="16"/>
                <w:szCs w:val="16"/>
                <w:lang w:val="es-MX"/>
              </w:rPr>
              <w:t>TERMINALES INTERIORES DE CARGA</w:t>
            </w:r>
          </w:p>
        </w:tc>
        <w:tc>
          <w:tcPr>
            <w:tcW w:w="4677" w:type="dxa"/>
          </w:tcPr>
          <w:p w14:paraId="2D68BE0C" w14:textId="409BF015"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sz w:val="16"/>
                <w:szCs w:val="16"/>
                <w:lang w:val="en-US"/>
              </w:rPr>
              <w:t>INTERNAL CARGO TERMINALS</w:t>
            </w:r>
          </w:p>
        </w:tc>
      </w:tr>
      <w:tr w:rsidR="0047315C" w:rsidRPr="00C7238C" w14:paraId="348D091F" w14:textId="77777777" w:rsidTr="0047315C">
        <w:tc>
          <w:tcPr>
            <w:tcW w:w="4683" w:type="dxa"/>
          </w:tcPr>
          <w:p w14:paraId="0C1527A4" w14:textId="39561E89"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cs="Arial"/>
                <w:sz w:val="16"/>
                <w:szCs w:val="16"/>
                <w:lang w:val="es-MX"/>
              </w:rPr>
              <w:t>CAPITULO IV</w:t>
            </w:r>
          </w:p>
        </w:tc>
        <w:tc>
          <w:tcPr>
            <w:tcW w:w="4677" w:type="dxa"/>
          </w:tcPr>
          <w:p w14:paraId="229E78CD" w14:textId="37DE3D7E"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sz w:val="16"/>
                <w:szCs w:val="16"/>
                <w:lang w:val="en-US"/>
              </w:rPr>
              <w:t>CHAPTER IV</w:t>
            </w:r>
          </w:p>
        </w:tc>
      </w:tr>
      <w:tr w:rsidR="0047315C" w:rsidRPr="00C7238C" w14:paraId="78891983" w14:textId="77777777" w:rsidTr="0047315C">
        <w:tc>
          <w:tcPr>
            <w:tcW w:w="4683" w:type="dxa"/>
          </w:tcPr>
          <w:p w14:paraId="10DEC557" w14:textId="63E9EECD"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cs="Arial"/>
                <w:sz w:val="16"/>
                <w:szCs w:val="16"/>
                <w:lang w:val="es-MX"/>
              </w:rPr>
              <w:t>ARRASTRE, SALVAMENTO Y DEPOSITO</w:t>
            </w:r>
          </w:p>
        </w:tc>
        <w:tc>
          <w:tcPr>
            <w:tcW w:w="4677" w:type="dxa"/>
          </w:tcPr>
          <w:p w14:paraId="4D45598B" w14:textId="207B1B1F"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sz w:val="16"/>
                <w:szCs w:val="16"/>
                <w:lang w:val="en-US"/>
              </w:rPr>
              <w:t>TOWING, SALVAGE AND DEPOSIT</w:t>
            </w:r>
          </w:p>
        </w:tc>
      </w:tr>
      <w:tr w:rsidR="0047315C" w:rsidRPr="00C7238C" w14:paraId="69F13055" w14:textId="77777777" w:rsidTr="0047315C">
        <w:tc>
          <w:tcPr>
            <w:tcW w:w="4683" w:type="dxa"/>
          </w:tcPr>
          <w:p w14:paraId="5399F80A" w14:textId="2DCC3646"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cs="Arial"/>
                <w:sz w:val="16"/>
                <w:szCs w:val="16"/>
                <w:lang w:val="es-MX"/>
              </w:rPr>
              <w:t>CAPITULO V</w:t>
            </w:r>
          </w:p>
        </w:tc>
        <w:tc>
          <w:tcPr>
            <w:tcW w:w="4677" w:type="dxa"/>
          </w:tcPr>
          <w:p w14:paraId="54CD7AE9" w14:textId="0E4AF63F"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sz w:val="16"/>
                <w:szCs w:val="16"/>
                <w:lang w:val="en-US"/>
              </w:rPr>
              <w:t>CHAPTER V</w:t>
            </w:r>
          </w:p>
        </w:tc>
      </w:tr>
      <w:tr w:rsidR="0047315C" w:rsidRPr="00F92D4E" w14:paraId="54290086" w14:textId="77777777" w:rsidTr="0047315C">
        <w:tc>
          <w:tcPr>
            <w:tcW w:w="4683" w:type="dxa"/>
          </w:tcPr>
          <w:p w14:paraId="0B7FA1FB" w14:textId="6CD5880E" w:rsidR="0047315C" w:rsidRPr="0047315C" w:rsidRDefault="0047315C" w:rsidP="0047315C">
            <w:pPr>
              <w:spacing w:line="276" w:lineRule="auto"/>
              <w:ind w:left="343"/>
              <w:rPr>
                <w:rFonts w:ascii="Verdana" w:hAnsi="Verdana" w:cs="Arial"/>
                <w:snapToGrid w:val="0"/>
                <w:sz w:val="16"/>
                <w:szCs w:val="16"/>
                <w:lang w:val="es-MX"/>
              </w:rPr>
            </w:pPr>
            <w:r w:rsidRPr="0047315C">
              <w:rPr>
                <w:rFonts w:ascii="Verdana" w:hAnsi="Verdana" w:cs="Arial"/>
                <w:sz w:val="16"/>
                <w:szCs w:val="16"/>
                <w:lang w:val="es-MX"/>
              </w:rPr>
              <w:t>UNIDADES DE VERIFICACION Y CENTROS DE CAPACITACION</w:t>
            </w:r>
          </w:p>
        </w:tc>
        <w:tc>
          <w:tcPr>
            <w:tcW w:w="4677" w:type="dxa"/>
          </w:tcPr>
          <w:p w14:paraId="3A75CC3D" w14:textId="56D171A1"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sz w:val="16"/>
                <w:szCs w:val="16"/>
                <w:lang w:val="en-US"/>
              </w:rPr>
              <w:t>UNITS OF VERIFICATION AND TRAINING CENTERS</w:t>
            </w:r>
          </w:p>
        </w:tc>
      </w:tr>
      <w:tr w:rsidR="0047315C" w:rsidRPr="00C7238C" w14:paraId="7AB02AD0" w14:textId="77777777" w:rsidTr="0047315C">
        <w:tc>
          <w:tcPr>
            <w:tcW w:w="4683" w:type="dxa"/>
          </w:tcPr>
          <w:p w14:paraId="23F038A9" w14:textId="3C0100BC"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cs="Arial"/>
                <w:sz w:val="16"/>
                <w:szCs w:val="16"/>
                <w:lang w:val="es-MX"/>
              </w:rPr>
              <w:t>CAPITULO VI</w:t>
            </w:r>
          </w:p>
        </w:tc>
        <w:tc>
          <w:tcPr>
            <w:tcW w:w="4677" w:type="dxa"/>
          </w:tcPr>
          <w:p w14:paraId="51BA7F3D" w14:textId="0D85FE92"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sz w:val="16"/>
                <w:szCs w:val="16"/>
                <w:lang w:val="en-US"/>
              </w:rPr>
              <w:t>CHAPTER VI</w:t>
            </w:r>
          </w:p>
        </w:tc>
      </w:tr>
      <w:tr w:rsidR="0047315C" w:rsidRPr="00C7238C" w14:paraId="48470EF3" w14:textId="77777777" w:rsidTr="0047315C">
        <w:tc>
          <w:tcPr>
            <w:tcW w:w="4683" w:type="dxa"/>
          </w:tcPr>
          <w:p w14:paraId="3875CB09" w14:textId="6883EB72"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cs="Arial"/>
                <w:sz w:val="16"/>
                <w:szCs w:val="16"/>
                <w:lang w:val="es-MX"/>
              </w:rPr>
              <w:t>PAQUETERIA Y MENSAJERIA</w:t>
            </w:r>
          </w:p>
        </w:tc>
        <w:tc>
          <w:tcPr>
            <w:tcW w:w="4677" w:type="dxa"/>
          </w:tcPr>
          <w:p w14:paraId="19FADEEE" w14:textId="27EC6E66"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sz w:val="16"/>
                <w:szCs w:val="16"/>
                <w:lang w:val="en-US"/>
              </w:rPr>
              <w:t>PACKAGE AND MESSENGER SERVICE</w:t>
            </w:r>
          </w:p>
        </w:tc>
      </w:tr>
      <w:tr w:rsidR="0047315C" w:rsidRPr="00C7238C" w14:paraId="6C600A82" w14:textId="77777777" w:rsidTr="0047315C">
        <w:tc>
          <w:tcPr>
            <w:tcW w:w="4683" w:type="dxa"/>
          </w:tcPr>
          <w:p w14:paraId="0DEA9D68" w14:textId="34540DCE" w:rsidR="0047315C" w:rsidRPr="0047315C" w:rsidRDefault="0047315C" w:rsidP="0047315C">
            <w:pPr>
              <w:spacing w:line="276" w:lineRule="auto"/>
              <w:rPr>
                <w:rFonts w:ascii="Verdana" w:hAnsi="Verdana" w:cs="Arial"/>
                <w:b/>
                <w:bCs/>
                <w:snapToGrid w:val="0"/>
                <w:sz w:val="16"/>
                <w:szCs w:val="16"/>
                <w:lang w:val="en-US"/>
              </w:rPr>
            </w:pPr>
            <w:r w:rsidRPr="0047315C">
              <w:rPr>
                <w:rFonts w:ascii="Verdana" w:hAnsi="Verdana" w:cs="Arial"/>
                <w:b/>
                <w:bCs/>
                <w:sz w:val="16"/>
                <w:szCs w:val="16"/>
                <w:lang w:val="es-MX"/>
              </w:rPr>
              <w:t>TITULO QUINTO</w:t>
            </w:r>
          </w:p>
        </w:tc>
        <w:tc>
          <w:tcPr>
            <w:tcW w:w="4677" w:type="dxa"/>
          </w:tcPr>
          <w:p w14:paraId="7CA54BF6" w14:textId="17A26E02" w:rsidR="0047315C" w:rsidRPr="0047315C" w:rsidRDefault="0047315C" w:rsidP="0047315C">
            <w:pPr>
              <w:spacing w:line="276" w:lineRule="auto"/>
              <w:rPr>
                <w:rFonts w:ascii="Verdana" w:hAnsi="Verdana" w:cs="Arial"/>
                <w:b/>
                <w:bCs/>
                <w:snapToGrid w:val="0"/>
                <w:sz w:val="16"/>
                <w:szCs w:val="16"/>
                <w:lang w:val="en-US"/>
              </w:rPr>
            </w:pPr>
            <w:r w:rsidRPr="0047315C">
              <w:rPr>
                <w:rFonts w:ascii="Verdana" w:hAnsi="Verdana"/>
                <w:b/>
                <w:bCs/>
                <w:sz w:val="16"/>
                <w:szCs w:val="16"/>
                <w:lang w:val="en-US"/>
              </w:rPr>
              <w:t>FIFTH TITLE</w:t>
            </w:r>
          </w:p>
        </w:tc>
      </w:tr>
      <w:tr w:rsidR="0047315C" w:rsidRPr="00F92D4E" w14:paraId="2CD6A2A9" w14:textId="77777777" w:rsidTr="0047315C">
        <w:tc>
          <w:tcPr>
            <w:tcW w:w="4683" w:type="dxa"/>
          </w:tcPr>
          <w:p w14:paraId="306E0D3D" w14:textId="4D62F1DB" w:rsidR="0047315C" w:rsidRPr="0047315C" w:rsidRDefault="0047315C" w:rsidP="0047315C">
            <w:pPr>
              <w:spacing w:line="276" w:lineRule="auto"/>
              <w:rPr>
                <w:rFonts w:ascii="Verdana" w:hAnsi="Verdana" w:cs="Arial"/>
                <w:b/>
                <w:bCs/>
                <w:snapToGrid w:val="0"/>
                <w:sz w:val="16"/>
                <w:szCs w:val="16"/>
                <w:lang w:val="es-MX"/>
              </w:rPr>
            </w:pPr>
            <w:r w:rsidRPr="0047315C">
              <w:rPr>
                <w:rFonts w:ascii="Verdana" w:hAnsi="Verdana" w:cs="Arial"/>
                <w:b/>
                <w:bCs/>
                <w:sz w:val="16"/>
                <w:szCs w:val="16"/>
                <w:lang w:val="es-MX"/>
              </w:rPr>
              <w:t>DEL AUTOTRANSPORTE INTERNACIONAL DE PASAJEROS, TURISMO Y CARGA</w:t>
            </w:r>
          </w:p>
        </w:tc>
        <w:tc>
          <w:tcPr>
            <w:tcW w:w="4677" w:type="dxa"/>
          </w:tcPr>
          <w:p w14:paraId="08FEAA44" w14:textId="67E54210" w:rsidR="0047315C" w:rsidRPr="0047315C" w:rsidRDefault="0047315C" w:rsidP="0047315C">
            <w:pPr>
              <w:spacing w:line="276" w:lineRule="auto"/>
              <w:rPr>
                <w:rFonts w:ascii="Verdana" w:hAnsi="Verdana" w:cs="Arial"/>
                <w:b/>
                <w:bCs/>
                <w:snapToGrid w:val="0"/>
                <w:sz w:val="16"/>
                <w:szCs w:val="16"/>
                <w:lang w:val="en-US"/>
              </w:rPr>
            </w:pPr>
            <w:r w:rsidRPr="0047315C">
              <w:rPr>
                <w:rFonts w:ascii="Verdana" w:hAnsi="Verdana"/>
                <w:b/>
                <w:bCs/>
                <w:sz w:val="16"/>
                <w:szCs w:val="16"/>
                <w:lang w:val="en-US"/>
              </w:rPr>
              <w:t>INTERNATIONAL MOTOR TRANSPORT OF PASSENGERS, TOURISM AND CARGO</w:t>
            </w:r>
          </w:p>
        </w:tc>
      </w:tr>
      <w:tr w:rsidR="0047315C" w:rsidRPr="00C7238C" w14:paraId="589B4CFD" w14:textId="77777777" w:rsidTr="0047315C">
        <w:tc>
          <w:tcPr>
            <w:tcW w:w="4683" w:type="dxa"/>
          </w:tcPr>
          <w:p w14:paraId="6D19B0F7" w14:textId="6124420B" w:rsidR="0047315C" w:rsidRPr="0047315C" w:rsidRDefault="0047315C" w:rsidP="0047315C">
            <w:pPr>
              <w:spacing w:line="276" w:lineRule="auto"/>
              <w:rPr>
                <w:rFonts w:ascii="Verdana" w:hAnsi="Verdana" w:cs="Arial"/>
                <w:b/>
                <w:bCs/>
                <w:snapToGrid w:val="0"/>
                <w:sz w:val="16"/>
                <w:szCs w:val="16"/>
                <w:lang w:val="en-US"/>
              </w:rPr>
            </w:pPr>
            <w:r w:rsidRPr="0047315C">
              <w:rPr>
                <w:rFonts w:ascii="Verdana" w:hAnsi="Verdana" w:cs="Arial"/>
                <w:b/>
                <w:bCs/>
                <w:sz w:val="16"/>
                <w:szCs w:val="16"/>
                <w:lang w:val="es-MX"/>
              </w:rPr>
              <w:t>TITULO SEXTO</w:t>
            </w:r>
          </w:p>
        </w:tc>
        <w:tc>
          <w:tcPr>
            <w:tcW w:w="4677" w:type="dxa"/>
          </w:tcPr>
          <w:p w14:paraId="0DA6F1EA" w14:textId="47067EDB" w:rsidR="0047315C" w:rsidRPr="0047315C" w:rsidRDefault="0047315C" w:rsidP="0047315C">
            <w:pPr>
              <w:spacing w:line="276" w:lineRule="auto"/>
              <w:rPr>
                <w:rFonts w:ascii="Verdana" w:hAnsi="Verdana" w:cs="Arial"/>
                <w:b/>
                <w:bCs/>
                <w:snapToGrid w:val="0"/>
                <w:sz w:val="16"/>
                <w:szCs w:val="16"/>
                <w:lang w:val="en-US"/>
              </w:rPr>
            </w:pPr>
            <w:r w:rsidRPr="0047315C">
              <w:rPr>
                <w:rFonts w:ascii="Verdana" w:hAnsi="Verdana"/>
                <w:b/>
                <w:bCs/>
                <w:sz w:val="16"/>
                <w:szCs w:val="16"/>
                <w:lang w:val="en-US"/>
              </w:rPr>
              <w:t>TITLE SIXTH</w:t>
            </w:r>
          </w:p>
        </w:tc>
      </w:tr>
      <w:tr w:rsidR="0047315C" w:rsidRPr="00C7238C" w14:paraId="5B4DC66A" w14:textId="77777777" w:rsidTr="0047315C">
        <w:tc>
          <w:tcPr>
            <w:tcW w:w="4683" w:type="dxa"/>
          </w:tcPr>
          <w:p w14:paraId="1C2FE6DC" w14:textId="5F3D6FBF" w:rsidR="0047315C" w:rsidRPr="0047315C" w:rsidRDefault="0047315C" w:rsidP="0047315C">
            <w:pPr>
              <w:spacing w:line="276" w:lineRule="auto"/>
              <w:rPr>
                <w:rFonts w:ascii="Verdana" w:hAnsi="Verdana" w:cs="Arial"/>
                <w:b/>
                <w:bCs/>
                <w:snapToGrid w:val="0"/>
                <w:sz w:val="16"/>
                <w:szCs w:val="16"/>
                <w:lang w:val="en-US"/>
              </w:rPr>
            </w:pPr>
            <w:r w:rsidRPr="0047315C">
              <w:rPr>
                <w:rFonts w:ascii="Verdana" w:hAnsi="Verdana" w:cs="Arial"/>
                <w:b/>
                <w:bCs/>
                <w:sz w:val="16"/>
                <w:szCs w:val="16"/>
                <w:lang w:val="es-MX"/>
              </w:rPr>
              <w:t>DE LA RESPONSABILIDAD</w:t>
            </w:r>
          </w:p>
        </w:tc>
        <w:tc>
          <w:tcPr>
            <w:tcW w:w="4677" w:type="dxa"/>
          </w:tcPr>
          <w:p w14:paraId="74B83ECA" w14:textId="52F4EA92" w:rsidR="0047315C" w:rsidRPr="0047315C" w:rsidRDefault="0047315C" w:rsidP="0047315C">
            <w:pPr>
              <w:spacing w:line="276" w:lineRule="auto"/>
              <w:rPr>
                <w:rFonts w:ascii="Verdana" w:hAnsi="Verdana" w:cs="Arial"/>
                <w:b/>
                <w:bCs/>
                <w:snapToGrid w:val="0"/>
                <w:sz w:val="16"/>
                <w:szCs w:val="16"/>
                <w:lang w:val="en-US"/>
              </w:rPr>
            </w:pPr>
            <w:r w:rsidRPr="0047315C">
              <w:rPr>
                <w:rFonts w:ascii="Verdana" w:hAnsi="Verdana"/>
                <w:b/>
                <w:bCs/>
                <w:sz w:val="16"/>
                <w:szCs w:val="16"/>
                <w:lang w:val="en-US"/>
              </w:rPr>
              <w:t>RESPONSIBILITY</w:t>
            </w:r>
          </w:p>
        </w:tc>
      </w:tr>
      <w:tr w:rsidR="0047315C" w:rsidRPr="00C7238C" w14:paraId="5108D92F" w14:textId="77777777" w:rsidTr="0047315C">
        <w:tc>
          <w:tcPr>
            <w:tcW w:w="4683" w:type="dxa"/>
          </w:tcPr>
          <w:p w14:paraId="776BE3FD" w14:textId="18D7CA5E"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cs="Arial"/>
                <w:sz w:val="16"/>
                <w:szCs w:val="16"/>
                <w:lang w:val="es-MX"/>
              </w:rPr>
              <w:t>CAPITULO I</w:t>
            </w:r>
          </w:p>
        </w:tc>
        <w:tc>
          <w:tcPr>
            <w:tcW w:w="4677" w:type="dxa"/>
          </w:tcPr>
          <w:p w14:paraId="011656B4" w14:textId="297B3E22"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sz w:val="16"/>
                <w:szCs w:val="16"/>
                <w:lang w:val="en-US"/>
              </w:rPr>
              <w:t>CHAPTER I</w:t>
            </w:r>
          </w:p>
        </w:tc>
      </w:tr>
      <w:tr w:rsidR="0047315C" w:rsidRPr="00F92D4E" w14:paraId="2A558D81" w14:textId="77777777" w:rsidTr="0047315C">
        <w:tc>
          <w:tcPr>
            <w:tcW w:w="4683" w:type="dxa"/>
          </w:tcPr>
          <w:p w14:paraId="572F1E4C" w14:textId="780B6ADA" w:rsidR="0047315C" w:rsidRPr="0047315C" w:rsidRDefault="0047315C" w:rsidP="0047315C">
            <w:pPr>
              <w:spacing w:line="276" w:lineRule="auto"/>
              <w:ind w:left="343"/>
              <w:rPr>
                <w:rFonts w:ascii="Verdana" w:hAnsi="Verdana" w:cs="Arial"/>
                <w:snapToGrid w:val="0"/>
                <w:sz w:val="16"/>
                <w:szCs w:val="16"/>
                <w:lang w:val="es-MX"/>
              </w:rPr>
            </w:pPr>
            <w:r w:rsidRPr="0047315C">
              <w:rPr>
                <w:rFonts w:ascii="Verdana" w:hAnsi="Verdana" w:cs="Arial"/>
                <w:sz w:val="16"/>
                <w:szCs w:val="16"/>
                <w:lang w:val="es-MX"/>
              </w:rPr>
              <w:t>DE LA RESPONSABILIDAD EN LOS CAMINOS, PUENTES Y AUTOTRANSPORTE DE PASAJEROS Y TURISMO</w:t>
            </w:r>
          </w:p>
        </w:tc>
        <w:tc>
          <w:tcPr>
            <w:tcW w:w="4677" w:type="dxa"/>
          </w:tcPr>
          <w:p w14:paraId="45AA1E34" w14:textId="690F187E"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sz w:val="16"/>
                <w:szCs w:val="16"/>
                <w:lang w:val="en-US"/>
              </w:rPr>
              <w:t xml:space="preserve">RESPONSIBILITY ON THE ROADS, BRIDGES </w:t>
            </w:r>
            <w:proofErr w:type="gramStart"/>
            <w:r w:rsidRPr="0047315C">
              <w:rPr>
                <w:rFonts w:ascii="Verdana" w:hAnsi="Verdana"/>
                <w:sz w:val="16"/>
                <w:szCs w:val="16"/>
                <w:lang w:val="en-US"/>
              </w:rPr>
              <w:t>AND  MOTOR</w:t>
            </w:r>
            <w:proofErr w:type="gramEnd"/>
            <w:r w:rsidRPr="0047315C">
              <w:rPr>
                <w:rFonts w:ascii="Verdana" w:hAnsi="Verdana"/>
                <w:sz w:val="16"/>
                <w:szCs w:val="16"/>
                <w:lang w:val="en-US"/>
              </w:rPr>
              <w:t xml:space="preserve"> TRANSPORT OF PASSENGERS AND TOURISM</w:t>
            </w:r>
          </w:p>
        </w:tc>
      </w:tr>
      <w:tr w:rsidR="0047315C" w:rsidRPr="00C7238C" w14:paraId="1D5063AB" w14:textId="77777777" w:rsidTr="0047315C">
        <w:tc>
          <w:tcPr>
            <w:tcW w:w="4683" w:type="dxa"/>
          </w:tcPr>
          <w:p w14:paraId="1463A0C2" w14:textId="032B77D0"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cs="Arial"/>
                <w:sz w:val="16"/>
                <w:szCs w:val="16"/>
                <w:lang w:val="es-MX"/>
              </w:rPr>
              <w:t>CAPITULO II</w:t>
            </w:r>
          </w:p>
        </w:tc>
        <w:tc>
          <w:tcPr>
            <w:tcW w:w="4677" w:type="dxa"/>
          </w:tcPr>
          <w:p w14:paraId="4D1AEF05" w14:textId="35A01877"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sz w:val="16"/>
                <w:szCs w:val="16"/>
                <w:lang w:val="en-US"/>
              </w:rPr>
              <w:t>CHAPTER II</w:t>
            </w:r>
          </w:p>
        </w:tc>
      </w:tr>
      <w:tr w:rsidR="0047315C" w:rsidRPr="00F92D4E" w14:paraId="22DC8FC4" w14:textId="77777777" w:rsidTr="0047315C">
        <w:tc>
          <w:tcPr>
            <w:tcW w:w="4683" w:type="dxa"/>
          </w:tcPr>
          <w:p w14:paraId="2055028D" w14:textId="59D76606" w:rsidR="0047315C" w:rsidRPr="0047315C" w:rsidRDefault="0047315C" w:rsidP="0047315C">
            <w:pPr>
              <w:spacing w:line="276" w:lineRule="auto"/>
              <w:ind w:left="343"/>
              <w:rPr>
                <w:rFonts w:ascii="Verdana" w:hAnsi="Verdana" w:cs="Arial"/>
                <w:snapToGrid w:val="0"/>
                <w:sz w:val="16"/>
                <w:szCs w:val="16"/>
                <w:lang w:val="es-MX"/>
              </w:rPr>
            </w:pPr>
            <w:r w:rsidRPr="0047315C">
              <w:rPr>
                <w:rFonts w:ascii="Verdana" w:hAnsi="Verdana" w:cs="Arial"/>
                <w:sz w:val="16"/>
                <w:szCs w:val="16"/>
                <w:lang w:val="es-MX"/>
              </w:rPr>
              <w:t>DE LA RESPONSABILIDAD EN EL AUTOTRANSPORTE DE CARGA</w:t>
            </w:r>
          </w:p>
        </w:tc>
        <w:tc>
          <w:tcPr>
            <w:tcW w:w="4677" w:type="dxa"/>
          </w:tcPr>
          <w:p w14:paraId="784FA792" w14:textId="3771C806" w:rsidR="0047315C" w:rsidRPr="0047315C" w:rsidRDefault="0047315C" w:rsidP="0047315C">
            <w:pPr>
              <w:spacing w:line="276" w:lineRule="auto"/>
              <w:ind w:left="343"/>
              <w:rPr>
                <w:rFonts w:ascii="Verdana" w:hAnsi="Verdana" w:cs="Arial"/>
                <w:snapToGrid w:val="0"/>
                <w:sz w:val="16"/>
                <w:szCs w:val="16"/>
                <w:lang w:val="en-US"/>
              </w:rPr>
            </w:pPr>
            <w:r w:rsidRPr="0047315C">
              <w:rPr>
                <w:rFonts w:ascii="Verdana" w:hAnsi="Verdana"/>
                <w:sz w:val="16"/>
                <w:szCs w:val="16"/>
                <w:lang w:val="en-US"/>
              </w:rPr>
              <w:t xml:space="preserve">RESPONSIBILITY IN MOTOR TRANSPORT CARGO </w:t>
            </w:r>
          </w:p>
        </w:tc>
      </w:tr>
      <w:tr w:rsidR="0047315C" w:rsidRPr="00C7238C" w14:paraId="0625C20B" w14:textId="77777777" w:rsidTr="0047315C">
        <w:tc>
          <w:tcPr>
            <w:tcW w:w="4683" w:type="dxa"/>
          </w:tcPr>
          <w:p w14:paraId="48B5F620" w14:textId="231371D6" w:rsidR="0047315C" w:rsidRPr="0047315C" w:rsidRDefault="0047315C" w:rsidP="0047315C">
            <w:pPr>
              <w:spacing w:line="276" w:lineRule="auto"/>
              <w:rPr>
                <w:rFonts w:ascii="Verdana" w:hAnsi="Verdana" w:cs="Arial"/>
                <w:b/>
                <w:bCs/>
                <w:snapToGrid w:val="0"/>
                <w:sz w:val="16"/>
                <w:szCs w:val="16"/>
                <w:lang w:val="en-US"/>
              </w:rPr>
            </w:pPr>
            <w:r w:rsidRPr="0047315C">
              <w:rPr>
                <w:rFonts w:ascii="Verdana" w:hAnsi="Verdana" w:cs="Arial"/>
                <w:b/>
                <w:bCs/>
                <w:sz w:val="16"/>
                <w:szCs w:val="16"/>
                <w:lang w:val="es-MX"/>
              </w:rPr>
              <w:t>TITULO SEPTIMO</w:t>
            </w:r>
          </w:p>
        </w:tc>
        <w:tc>
          <w:tcPr>
            <w:tcW w:w="4677" w:type="dxa"/>
          </w:tcPr>
          <w:p w14:paraId="07B00112" w14:textId="3C02E88C" w:rsidR="0047315C" w:rsidRPr="0047315C" w:rsidRDefault="0047315C" w:rsidP="0047315C">
            <w:pPr>
              <w:spacing w:line="276" w:lineRule="auto"/>
              <w:rPr>
                <w:rFonts w:ascii="Verdana" w:hAnsi="Verdana" w:cs="Arial"/>
                <w:b/>
                <w:bCs/>
                <w:snapToGrid w:val="0"/>
                <w:sz w:val="16"/>
                <w:szCs w:val="16"/>
                <w:lang w:val="en-US"/>
              </w:rPr>
            </w:pPr>
            <w:r w:rsidRPr="0047315C">
              <w:rPr>
                <w:rFonts w:ascii="Verdana" w:hAnsi="Verdana"/>
                <w:b/>
                <w:bCs/>
                <w:sz w:val="16"/>
                <w:szCs w:val="16"/>
                <w:lang w:val="en-US"/>
              </w:rPr>
              <w:t>SEVENTH TITLE</w:t>
            </w:r>
          </w:p>
        </w:tc>
      </w:tr>
      <w:tr w:rsidR="0047315C" w:rsidRPr="00C7238C" w14:paraId="2D0F09ED" w14:textId="77777777" w:rsidTr="0047315C">
        <w:tc>
          <w:tcPr>
            <w:tcW w:w="4683" w:type="dxa"/>
          </w:tcPr>
          <w:p w14:paraId="36B1180B" w14:textId="56A0197A" w:rsidR="0047315C" w:rsidRPr="0047315C" w:rsidRDefault="0047315C" w:rsidP="0047315C">
            <w:pPr>
              <w:spacing w:line="276" w:lineRule="auto"/>
              <w:rPr>
                <w:rFonts w:ascii="Verdana" w:hAnsi="Verdana" w:cs="Arial"/>
                <w:b/>
                <w:bCs/>
                <w:snapToGrid w:val="0"/>
                <w:sz w:val="16"/>
                <w:szCs w:val="16"/>
                <w:lang w:val="en-US"/>
              </w:rPr>
            </w:pPr>
            <w:r w:rsidRPr="0047315C">
              <w:rPr>
                <w:rFonts w:ascii="Verdana" w:hAnsi="Verdana" w:cs="Arial"/>
                <w:b/>
                <w:bCs/>
                <w:sz w:val="16"/>
                <w:szCs w:val="16"/>
                <w:lang w:val="es-MX"/>
              </w:rPr>
              <w:t>INSPECCION, VERIFICACION Y VIGILANCIA</w:t>
            </w:r>
          </w:p>
        </w:tc>
        <w:tc>
          <w:tcPr>
            <w:tcW w:w="4677" w:type="dxa"/>
          </w:tcPr>
          <w:p w14:paraId="42F4312B" w14:textId="56FE3642" w:rsidR="0047315C" w:rsidRPr="0047315C" w:rsidRDefault="0047315C" w:rsidP="0047315C">
            <w:pPr>
              <w:spacing w:line="276" w:lineRule="auto"/>
              <w:rPr>
                <w:rFonts w:ascii="Verdana" w:hAnsi="Verdana" w:cs="Arial"/>
                <w:b/>
                <w:bCs/>
                <w:snapToGrid w:val="0"/>
                <w:sz w:val="16"/>
                <w:szCs w:val="16"/>
                <w:lang w:val="en-US"/>
              </w:rPr>
            </w:pPr>
            <w:r w:rsidRPr="0047315C">
              <w:rPr>
                <w:rFonts w:ascii="Verdana" w:hAnsi="Verdana"/>
                <w:b/>
                <w:bCs/>
                <w:sz w:val="16"/>
                <w:szCs w:val="16"/>
                <w:lang w:val="en-US"/>
              </w:rPr>
              <w:t>INSPECTION, VERIFICATION AND OVERSIGHT</w:t>
            </w:r>
          </w:p>
        </w:tc>
      </w:tr>
      <w:tr w:rsidR="0047315C" w:rsidRPr="00C7238C" w14:paraId="63018E65" w14:textId="77777777" w:rsidTr="0047315C">
        <w:tc>
          <w:tcPr>
            <w:tcW w:w="4683" w:type="dxa"/>
          </w:tcPr>
          <w:p w14:paraId="34021E92" w14:textId="7174731E" w:rsidR="0047315C" w:rsidRPr="0047315C" w:rsidRDefault="0047315C" w:rsidP="0047315C">
            <w:pPr>
              <w:spacing w:line="276" w:lineRule="auto"/>
              <w:rPr>
                <w:rFonts w:ascii="Verdana" w:hAnsi="Verdana" w:cs="Arial"/>
                <w:b/>
                <w:bCs/>
                <w:snapToGrid w:val="0"/>
                <w:sz w:val="16"/>
                <w:szCs w:val="16"/>
                <w:lang w:val="en-US"/>
              </w:rPr>
            </w:pPr>
            <w:r w:rsidRPr="0047315C">
              <w:rPr>
                <w:rFonts w:ascii="Verdana" w:hAnsi="Verdana" w:cs="Arial"/>
                <w:b/>
                <w:bCs/>
                <w:sz w:val="16"/>
                <w:szCs w:val="16"/>
                <w:lang w:val="es-MX"/>
              </w:rPr>
              <w:t>TITULO OCTAVO</w:t>
            </w:r>
          </w:p>
        </w:tc>
        <w:tc>
          <w:tcPr>
            <w:tcW w:w="4677" w:type="dxa"/>
          </w:tcPr>
          <w:p w14:paraId="505B8B73" w14:textId="1B712A61" w:rsidR="0047315C" w:rsidRPr="0047315C" w:rsidRDefault="0047315C" w:rsidP="0047315C">
            <w:pPr>
              <w:spacing w:line="276" w:lineRule="auto"/>
              <w:rPr>
                <w:rFonts w:ascii="Verdana" w:hAnsi="Verdana" w:cs="Arial"/>
                <w:b/>
                <w:bCs/>
                <w:snapToGrid w:val="0"/>
                <w:sz w:val="16"/>
                <w:szCs w:val="16"/>
                <w:lang w:val="en-US"/>
              </w:rPr>
            </w:pPr>
            <w:r w:rsidRPr="0047315C">
              <w:rPr>
                <w:rFonts w:ascii="Verdana" w:hAnsi="Verdana"/>
                <w:b/>
                <w:bCs/>
                <w:sz w:val="16"/>
                <w:szCs w:val="16"/>
                <w:lang w:val="en-US"/>
              </w:rPr>
              <w:t>TITLE EIGHT</w:t>
            </w:r>
          </w:p>
        </w:tc>
      </w:tr>
      <w:tr w:rsidR="0047315C" w:rsidRPr="00C7238C" w14:paraId="5735C1EA" w14:textId="77777777" w:rsidTr="0047315C">
        <w:tc>
          <w:tcPr>
            <w:tcW w:w="4683" w:type="dxa"/>
          </w:tcPr>
          <w:p w14:paraId="55CC91DB" w14:textId="5F73950B" w:rsidR="0047315C" w:rsidRPr="0047315C" w:rsidRDefault="0047315C" w:rsidP="0047315C">
            <w:pPr>
              <w:spacing w:line="276" w:lineRule="auto"/>
              <w:rPr>
                <w:rFonts w:ascii="Verdana" w:hAnsi="Verdana" w:cs="Arial"/>
                <w:b/>
                <w:bCs/>
                <w:snapToGrid w:val="0"/>
                <w:sz w:val="16"/>
                <w:szCs w:val="16"/>
                <w:lang w:val="en-US"/>
              </w:rPr>
            </w:pPr>
            <w:r w:rsidRPr="0047315C">
              <w:rPr>
                <w:rFonts w:ascii="Verdana" w:hAnsi="Verdana" w:cs="Arial"/>
                <w:b/>
                <w:bCs/>
                <w:sz w:val="16"/>
                <w:szCs w:val="16"/>
                <w:lang w:val="es-MX"/>
              </w:rPr>
              <w:t>DE LAS SANCIONES</w:t>
            </w:r>
          </w:p>
        </w:tc>
        <w:tc>
          <w:tcPr>
            <w:tcW w:w="4677" w:type="dxa"/>
          </w:tcPr>
          <w:p w14:paraId="24046224" w14:textId="70299D9C" w:rsidR="0047315C" w:rsidRPr="0047315C" w:rsidRDefault="0047315C" w:rsidP="0047315C">
            <w:pPr>
              <w:spacing w:line="276" w:lineRule="auto"/>
              <w:rPr>
                <w:rFonts w:ascii="Verdana" w:hAnsi="Verdana" w:cs="Arial"/>
                <w:b/>
                <w:bCs/>
                <w:snapToGrid w:val="0"/>
                <w:sz w:val="16"/>
                <w:szCs w:val="16"/>
                <w:lang w:val="en-US"/>
              </w:rPr>
            </w:pPr>
            <w:r w:rsidRPr="0047315C">
              <w:rPr>
                <w:rFonts w:ascii="Verdana" w:hAnsi="Verdana"/>
                <w:b/>
                <w:bCs/>
                <w:sz w:val="16"/>
                <w:szCs w:val="16"/>
                <w:lang w:val="en-US"/>
              </w:rPr>
              <w:t>SANCTIONS</w:t>
            </w:r>
          </w:p>
        </w:tc>
      </w:tr>
      <w:tr w:rsidR="0047315C" w:rsidRPr="00C7238C" w14:paraId="6D9A1E49" w14:textId="77777777" w:rsidTr="0047315C">
        <w:tc>
          <w:tcPr>
            <w:tcW w:w="4683" w:type="dxa"/>
          </w:tcPr>
          <w:p w14:paraId="74DEE1F0" w14:textId="079068FB" w:rsidR="0047315C" w:rsidRPr="0047315C" w:rsidRDefault="0047315C" w:rsidP="0047315C">
            <w:pPr>
              <w:spacing w:line="276" w:lineRule="auto"/>
              <w:rPr>
                <w:rFonts w:ascii="Verdana" w:hAnsi="Verdana" w:cs="Arial"/>
                <w:b/>
                <w:bCs/>
                <w:snapToGrid w:val="0"/>
                <w:sz w:val="16"/>
                <w:szCs w:val="16"/>
                <w:lang w:val="en-US"/>
              </w:rPr>
            </w:pPr>
            <w:r w:rsidRPr="0047315C">
              <w:rPr>
                <w:rFonts w:ascii="Verdana" w:hAnsi="Verdana"/>
                <w:b/>
                <w:bCs/>
                <w:sz w:val="16"/>
                <w:szCs w:val="16"/>
              </w:rPr>
              <w:t>TRANSITORIOS</w:t>
            </w:r>
          </w:p>
        </w:tc>
        <w:tc>
          <w:tcPr>
            <w:tcW w:w="4677" w:type="dxa"/>
          </w:tcPr>
          <w:p w14:paraId="258EAD46" w14:textId="4A1809AC" w:rsidR="0047315C" w:rsidRPr="0047315C" w:rsidRDefault="0047315C" w:rsidP="0047315C">
            <w:pPr>
              <w:spacing w:line="276" w:lineRule="auto"/>
              <w:rPr>
                <w:rFonts w:ascii="Verdana" w:hAnsi="Verdana" w:cs="Arial"/>
                <w:b/>
                <w:bCs/>
                <w:snapToGrid w:val="0"/>
                <w:sz w:val="16"/>
                <w:szCs w:val="16"/>
                <w:lang w:val="en-US"/>
              </w:rPr>
            </w:pPr>
            <w:r w:rsidRPr="0047315C">
              <w:rPr>
                <w:rFonts w:ascii="Verdana" w:hAnsi="Verdana"/>
                <w:b/>
                <w:bCs/>
                <w:sz w:val="16"/>
                <w:szCs w:val="16"/>
                <w:lang w:val="en-US"/>
              </w:rPr>
              <w:t>TRANSITIONAL ARTICLES</w:t>
            </w:r>
          </w:p>
        </w:tc>
      </w:tr>
      <w:tr w:rsidR="0047315C" w:rsidRPr="00C7238C" w14:paraId="0B2D37BF" w14:textId="77777777" w:rsidTr="0047315C">
        <w:tc>
          <w:tcPr>
            <w:tcW w:w="4683" w:type="dxa"/>
            <w:shd w:val="clear" w:color="auto" w:fill="auto"/>
          </w:tcPr>
          <w:p w14:paraId="5D3FA406" w14:textId="77777777" w:rsidR="0047315C" w:rsidRPr="0047315C" w:rsidRDefault="0047315C" w:rsidP="0047315C">
            <w:pPr>
              <w:spacing w:line="276" w:lineRule="auto"/>
              <w:rPr>
                <w:rFonts w:ascii="Verdana" w:hAnsi="Verdana" w:cs="Arial"/>
                <w:snapToGrid w:val="0"/>
                <w:sz w:val="16"/>
                <w:szCs w:val="16"/>
                <w:lang w:val="en-US"/>
              </w:rPr>
            </w:pPr>
          </w:p>
        </w:tc>
        <w:tc>
          <w:tcPr>
            <w:tcW w:w="4677" w:type="dxa"/>
            <w:shd w:val="clear" w:color="auto" w:fill="auto"/>
          </w:tcPr>
          <w:p w14:paraId="6D846540" w14:textId="77777777" w:rsidR="0047315C" w:rsidRPr="0047315C" w:rsidRDefault="0047315C" w:rsidP="0047315C">
            <w:pPr>
              <w:spacing w:line="276" w:lineRule="auto"/>
              <w:rPr>
                <w:rFonts w:ascii="Verdana" w:hAnsi="Verdana" w:cs="Arial"/>
                <w:snapToGrid w:val="0"/>
                <w:sz w:val="16"/>
                <w:szCs w:val="16"/>
                <w:lang w:val="en-US"/>
              </w:rPr>
            </w:pPr>
          </w:p>
        </w:tc>
      </w:tr>
      <w:tr w:rsidR="0047315C" w:rsidRPr="00C7238C" w14:paraId="4B52A122" w14:textId="77777777" w:rsidTr="0047315C">
        <w:tc>
          <w:tcPr>
            <w:tcW w:w="4683" w:type="dxa"/>
            <w:shd w:val="clear" w:color="auto" w:fill="auto"/>
          </w:tcPr>
          <w:p w14:paraId="02067125" w14:textId="77777777" w:rsidR="0047315C" w:rsidRPr="0047315C" w:rsidRDefault="0047315C" w:rsidP="0047315C">
            <w:pPr>
              <w:spacing w:line="276" w:lineRule="auto"/>
              <w:rPr>
                <w:rFonts w:ascii="Verdana" w:hAnsi="Verdana" w:cs="Arial"/>
                <w:snapToGrid w:val="0"/>
                <w:sz w:val="16"/>
                <w:szCs w:val="16"/>
                <w:lang w:val="en-US"/>
              </w:rPr>
            </w:pPr>
          </w:p>
        </w:tc>
        <w:tc>
          <w:tcPr>
            <w:tcW w:w="4677" w:type="dxa"/>
            <w:shd w:val="clear" w:color="auto" w:fill="auto"/>
          </w:tcPr>
          <w:p w14:paraId="4C2F3D61" w14:textId="77777777" w:rsidR="0047315C" w:rsidRPr="0047315C" w:rsidRDefault="0047315C" w:rsidP="0047315C">
            <w:pPr>
              <w:spacing w:line="276" w:lineRule="auto"/>
              <w:rPr>
                <w:rFonts w:ascii="Verdana" w:hAnsi="Verdana" w:cs="Arial"/>
                <w:snapToGrid w:val="0"/>
                <w:sz w:val="16"/>
                <w:szCs w:val="16"/>
                <w:lang w:val="en-US"/>
              </w:rPr>
            </w:pPr>
          </w:p>
        </w:tc>
      </w:tr>
      <w:tr w:rsidR="0047315C" w:rsidRPr="00C7238C" w14:paraId="3CBC7FCA" w14:textId="77777777" w:rsidTr="0047315C">
        <w:tc>
          <w:tcPr>
            <w:tcW w:w="4683" w:type="dxa"/>
            <w:shd w:val="clear" w:color="auto" w:fill="auto"/>
          </w:tcPr>
          <w:p w14:paraId="27C752C1" w14:textId="77777777" w:rsidR="0047315C" w:rsidRPr="00C7238C" w:rsidRDefault="0047315C" w:rsidP="0047315C">
            <w:pPr>
              <w:spacing w:line="276" w:lineRule="auto"/>
              <w:jc w:val="center"/>
              <w:rPr>
                <w:rFonts w:ascii="Verdana" w:hAnsi="Verdana" w:cs="Arial"/>
                <w:b/>
                <w:bCs/>
                <w:snapToGrid w:val="0"/>
                <w:sz w:val="16"/>
                <w:szCs w:val="16"/>
                <w:lang w:val="es-MX"/>
              </w:rPr>
            </w:pPr>
            <w:r w:rsidRPr="00C7238C">
              <w:rPr>
                <w:rFonts w:ascii="Verdana" w:hAnsi="Verdana" w:cs="Arial"/>
                <w:b/>
                <w:bCs/>
                <w:snapToGrid w:val="0"/>
                <w:sz w:val="16"/>
                <w:szCs w:val="16"/>
                <w:lang w:val="es-MX"/>
              </w:rPr>
              <w:t>TITULO PRIMERO</w:t>
            </w:r>
          </w:p>
        </w:tc>
        <w:tc>
          <w:tcPr>
            <w:tcW w:w="4677" w:type="dxa"/>
            <w:shd w:val="clear" w:color="auto" w:fill="auto"/>
          </w:tcPr>
          <w:p w14:paraId="24BE89E3" w14:textId="77777777" w:rsidR="0047315C" w:rsidRPr="00C7238C" w:rsidRDefault="0047315C" w:rsidP="0047315C">
            <w:pPr>
              <w:spacing w:line="276" w:lineRule="auto"/>
              <w:jc w:val="center"/>
              <w:rPr>
                <w:rFonts w:ascii="Verdana" w:hAnsi="Verdana" w:cs="Arial"/>
                <w:b/>
                <w:bCs/>
                <w:snapToGrid w:val="0"/>
                <w:sz w:val="16"/>
                <w:szCs w:val="16"/>
                <w:lang w:val="en-US"/>
              </w:rPr>
            </w:pPr>
            <w:r w:rsidRPr="00C7238C">
              <w:rPr>
                <w:rFonts w:ascii="Verdana" w:hAnsi="Verdana" w:cs="Arial"/>
                <w:b/>
                <w:bCs/>
                <w:snapToGrid w:val="0"/>
                <w:sz w:val="16"/>
                <w:szCs w:val="16"/>
                <w:lang w:val="en-US"/>
              </w:rPr>
              <w:t xml:space="preserve">FIRST TITLE </w:t>
            </w:r>
          </w:p>
        </w:tc>
      </w:tr>
      <w:tr w:rsidR="0047315C" w:rsidRPr="00F92D4E" w14:paraId="0B6EDC04" w14:textId="77777777" w:rsidTr="0047315C">
        <w:tc>
          <w:tcPr>
            <w:tcW w:w="4683" w:type="dxa"/>
            <w:shd w:val="clear" w:color="auto" w:fill="auto"/>
          </w:tcPr>
          <w:p w14:paraId="267F364F" w14:textId="77777777" w:rsidR="0047315C" w:rsidRPr="00C7238C" w:rsidRDefault="0047315C" w:rsidP="0047315C">
            <w:pPr>
              <w:pStyle w:val="BodyText"/>
              <w:spacing w:line="276" w:lineRule="auto"/>
              <w:rPr>
                <w:rFonts w:ascii="Verdana" w:hAnsi="Verdana"/>
                <w:sz w:val="16"/>
                <w:szCs w:val="16"/>
              </w:rPr>
            </w:pPr>
            <w:r w:rsidRPr="00C7238C">
              <w:rPr>
                <w:rFonts w:ascii="Verdana" w:hAnsi="Verdana"/>
                <w:sz w:val="16"/>
                <w:szCs w:val="16"/>
              </w:rPr>
              <w:t>DEL REGIMEN ADMINISTRATIVO DE LOS CAMINOS, PUENTES Y AUTOTRANSPORTE FEDERAL</w:t>
            </w:r>
          </w:p>
        </w:tc>
        <w:tc>
          <w:tcPr>
            <w:tcW w:w="4677" w:type="dxa"/>
            <w:shd w:val="clear" w:color="auto" w:fill="auto"/>
          </w:tcPr>
          <w:p w14:paraId="79534AF0" w14:textId="77777777" w:rsidR="0047315C" w:rsidRPr="00C7238C" w:rsidRDefault="0047315C" w:rsidP="0047315C">
            <w:pPr>
              <w:pStyle w:val="BodyText"/>
              <w:spacing w:line="276" w:lineRule="auto"/>
              <w:rPr>
                <w:rFonts w:ascii="Verdana" w:hAnsi="Verdana"/>
                <w:sz w:val="16"/>
                <w:szCs w:val="16"/>
                <w:lang w:val="en-US"/>
              </w:rPr>
            </w:pPr>
            <w:r w:rsidRPr="00C7238C">
              <w:rPr>
                <w:rFonts w:ascii="Verdana" w:hAnsi="Verdana"/>
                <w:sz w:val="16"/>
                <w:szCs w:val="16"/>
                <w:lang w:val="en-US"/>
              </w:rPr>
              <w:t>THE ADMINISTRATIVE REGIMEN OF ROADS, BRIDGES AND FEDERAL MOTOR TRANSPORT</w:t>
            </w:r>
          </w:p>
        </w:tc>
      </w:tr>
      <w:tr w:rsidR="0047315C" w:rsidRPr="00F92D4E" w14:paraId="5695656E" w14:textId="77777777" w:rsidTr="0047315C">
        <w:tc>
          <w:tcPr>
            <w:tcW w:w="4683" w:type="dxa"/>
            <w:shd w:val="clear" w:color="auto" w:fill="auto"/>
          </w:tcPr>
          <w:p w14:paraId="36FB3EA0" w14:textId="77777777" w:rsidR="0047315C" w:rsidRPr="00C7238C" w:rsidRDefault="0047315C" w:rsidP="0047315C">
            <w:pPr>
              <w:spacing w:line="276" w:lineRule="auto"/>
              <w:jc w:val="center"/>
              <w:rPr>
                <w:rFonts w:ascii="Verdana" w:hAnsi="Verdana" w:cs="Arial"/>
                <w:b/>
                <w:bCs/>
                <w:snapToGrid w:val="0"/>
                <w:sz w:val="16"/>
                <w:szCs w:val="16"/>
                <w:lang w:val="en-US"/>
              </w:rPr>
            </w:pPr>
          </w:p>
        </w:tc>
        <w:tc>
          <w:tcPr>
            <w:tcW w:w="4677" w:type="dxa"/>
            <w:shd w:val="clear" w:color="auto" w:fill="auto"/>
          </w:tcPr>
          <w:p w14:paraId="5F9E4A4D" w14:textId="77777777" w:rsidR="0047315C" w:rsidRPr="00C7238C" w:rsidRDefault="0047315C" w:rsidP="0047315C">
            <w:pPr>
              <w:spacing w:line="276" w:lineRule="auto"/>
              <w:jc w:val="center"/>
              <w:rPr>
                <w:rFonts w:ascii="Verdana" w:hAnsi="Verdana" w:cs="Arial"/>
                <w:b/>
                <w:bCs/>
                <w:snapToGrid w:val="0"/>
                <w:sz w:val="16"/>
                <w:szCs w:val="16"/>
                <w:lang w:val="en-US"/>
              </w:rPr>
            </w:pPr>
          </w:p>
        </w:tc>
      </w:tr>
      <w:tr w:rsidR="0047315C" w:rsidRPr="00C7238C" w14:paraId="5FDE4E3A" w14:textId="77777777" w:rsidTr="0047315C">
        <w:tc>
          <w:tcPr>
            <w:tcW w:w="4683" w:type="dxa"/>
            <w:shd w:val="clear" w:color="auto" w:fill="auto"/>
          </w:tcPr>
          <w:p w14:paraId="3C6117A9" w14:textId="77777777" w:rsidR="0047315C" w:rsidRPr="00C7238C" w:rsidRDefault="0047315C" w:rsidP="0047315C">
            <w:pPr>
              <w:spacing w:line="276" w:lineRule="auto"/>
              <w:jc w:val="center"/>
              <w:rPr>
                <w:rFonts w:ascii="Verdana" w:hAnsi="Verdana" w:cs="Arial"/>
                <w:b/>
                <w:bCs/>
                <w:snapToGrid w:val="0"/>
                <w:sz w:val="16"/>
                <w:szCs w:val="16"/>
                <w:lang w:val="es-MX"/>
              </w:rPr>
            </w:pPr>
            <w:r w:rsidRPr="00C7238C">
              <w:rPr>
                <w:rFonts w:ascii="Verdana" w:hAnsi="Verdana" w:cs="Arial"/>
                <w:b/>
                <w:bCs/>
                <w:snapToGrid w:val="0"/>
                <w:sz w:val="16"/>
                <w:szCs w:val="16"/>
                <w:lang w:val="es-MX"/>
              </w:rPr>
              <w:t>CAPITULO I</w:t>
            </w:r>
          </w:p>
        </w:tc>
        <w:tc>
          <w:tcPr>
            <w:tcW w:w="4677" w:type="dxa"/>
            <w:shd w:val="clear" w:color="auto" w:fill="auto"/>
          </w:tcPr>
          <w:p w14:paraId="73D57B0B" w14:textId="77777777" w:rsidR="0047315C" w:rsidRPr="00C7238C" w:rsidRDefault="0047315C" w:rsidP="0047315C">
            <w:pPr>
              <w:spacing w:line="276" w:lineRule="auto"/>
              <w:jc w:val="center"/>
              <w:rPr>
                <w:rFonts w:ascii="Verdana" w:hAnsi="Verdana" w:cs="Arial"/>
                <w:b/>
                <w:bCs/>
                <w:snapToGrid w:val="0"/>
                <w:sz w:val="16"/>
                <w:szCs w:val="16"/>
                <w:lang w:val="en-US"/>
              </w:rPr>
            </w:pPr>
            <w:r w:rsidRPr="00C7238C">
              <w:rPr>
                <w:rFonts w:ascii="Verdana" w:hAnsi="Verdana" w:cs="Arial"/>
                <w:b/>
                <w:bCs/>
                <w:snapToGrid w:val="0"/>
                <w:sz w:val="16"/>
                <w:szCs w:val="16"/>
                <w:lang w:val="en-US"/>
              </w:rPr>
              <w:t>CHAPTER I</w:t>
            </w:r>
          </w:p>
        </w:tc>
      </w:tr>
      <w:tr w:rsidR="0047315C" w:rsidRPr="00F92D4E" w14:paraId="2EF16EAC" w14:textId="77777777" w:rsidTr="0047315C">
        <w:tc>
          <w:tcPr>
            <w:tcW w:w="4683" w:type="dxa"/>
            <w:shd w:val="clear" w:color="auto" w:fill="auto"/>
          </w:tcPr>
          <w:p w14:paraId="6E6C0360" w14:textId="77777777" w:rsidR="0047315C" w:rsidRPr="00C7238C" w:rsidRDefault="0047315C" w:rsidP="0047315C">
            <w:pPr>
              <w:spacing w:line="276" w:lineRule="auto"/>
              <w:jc w:val="center"/>
              <w:rPr>
                <w:rFonts w:ascii="Verdana" w:hAnsi="Verdana" w:cs="Arial"/>
                <w:b/>
                <w:bCs/>
                <w:snapToGrid w:val="0"/>
                <w:sz w:val="16"/>
                <w:szCs w:val="16"/>
                <w:lang w:val="es-MX"/>
              </w:rPr>
            </w:pPr>
            <w:r w:rsidRPr="00C7238C">
              <w:rPr>
                <w:rFonts w:ascii="Verdana" w:hAnsi="Verdana" w:cs="Arial"/>
                <w:b/>
                <w:bCs/>
                <w:snapToGrid w:val="0"/>
                <w:sz w:val="16"/>
                <w:szCs w:val="16"/>
                <w:lang w:val="es-MX"/>
              </w:rPr>
              <w:t>DEL AMBITO DE APLICACION DE LA LEY</w:t>
            </w:r>
          </w:p>
        </w:tc>
        <w:tc>
          <w:tcPr>
            <w:tcW w:w="4677" w:type="dxa"/>
            <w:shd w:val="clear" w:color="auto" w:fill="auto"/>
          </w:tcPr>
          <w:p w14:paraId="40CA60D4" w14:textId="77777777" w:rsidR="0047315C" w:rsidRPr="00C7238C" w:rsidRDefault="0047315C" w:rsidP="0047315C">
            <w:pPr>
              <w:spacing w:line="276" w:lineRule="auto"/>
              <w:jc w:val="center"/>
              <w:rPr>
                <w:rFonts w:ascii="Verdana" w:hAnsi="Verdana" w:cs="Arial"/>
                <w:b/>
                <w:bCs/>
                <w:snapToGrid w:val="0"/>
                <w:sz w:val="16"/>
                <w:szCs w:val="16"/>
                <w:lang w:val="en-US"/>
              </w:rPr>
            </w:pPr>
            <w:r w:rsidRPr="00C7238C">
              <w:rPr>
                <w:rFonts w:ascii="Verdana" w:hAnsi="Verdana" w:cs="Arial"/>
                <w:b/>
                <w:bCs/>
                <w:snapToGrid w:val="0"/>
                <w:sz w:val="16"/>
                <w:szCs w:val="16"/>
                <w:lang w:val="en-US"/>
              </w:rPr>
              <w:t>SCOPE OF APPLICATION OF THE LAW</w:t>
            </w:r>
          </w:p>
        </w:tc>
      </w:tr>
      <w:tr w:rsidR="0047315C" w:rsidRPr="00F92D4E" w14:paraId="761D2227" w14:textId="77777777" w:rsidTr="0047315C">
        <w:tc>
          <w:tcPr>
            <w:tcW w:w="4683" w:type="dxa"/>
            <w:shd w:val="clear" w:color="auto" w:fill="auto"/>
          </w:tcPr>
          <w:p w14:paraId="7F2F8529"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5D147D70" w14:textId="77777777" w:rsidR="0047315C" w:rsidRPr="00C7238C" w:rsidRDefault="0047315C" w:rsidP="0047315C">
            <w:pPr>
              <w:spacing w:line="276" w:lineRule="auto"/>
              <w:jc w:val="both"/>
              <w:rPr>
                <w:rFonts w:ascii="Verdana" w:hAnsi="Verdana" w:cs="Arial"/>
                <w:snapToGrid w:val="0"/>
                <w:sz w:val="16"/>
                <w:szCs w:val="16"/>
                <w:lang w:val="en-US"/>
              </w:rPr>
            </w:pPr>
          </w:p>
        </w:tc>
      </w:tr>
      <w:tr w:rsidR="0047315C" w:rsidRPr="00F92D4E" w14:paraId="0E0B8A7A" w14:textId="77777777" w:rsidTr="0047315C">
        <w:tc>
          <w:tcPr>
            <w:tcW w:w="4683" w:type="dxa"/>
            <w:shd w:val="clear" w:color="auto" w:fill="auto"/>
          </w:tcPr>
          <w:p w14:paraId="56B424A8"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sz w:val="16"/>
                <w:szCs w:val="16"/>
              </w:rPr>
              <w:t xml:space="preserve">Artículo 1o. </w:t>
            </w:r>
            <w:r w:rsidRPr="00C7238C">
              <w:rPr>
                <w:rFonts w:ascii="Verdana" w:hAnsi="Verdana"/>
                <w:sz w:val="16"/>
                <w:szCs w:val="16"/>
              </w:rPr>
              <w:t>La presente Ley tiene por objeto regular la construcción, operación, explotación, conservación y mantenimiento de los caminos y puentes a que se refieren las fracciones I y V del Artículo siguiente, los cuales constituyen vías generales de comunicación; así como los servicios de autotransporte federal que en ellos operan, sus servicios auxiliares y el tránsito en dichas vías.</w:t>
            </w:r>
          </w:p>
        </w:tc>
        <w:tc>
          <w:tcPr>
            <w:tcW w:w="4677" w:type="dxa"/>
            <w:shd w:val="clear" w:color="auto" w:fill="auto"/>
          </w:tcPr>
          <w:p w14:paraId="57EF2FD9" w14:textId="77777777" w:rsidR="0047315C" w:rsidRPr="00C7238C" w:rsidRDefault="0047315C" w:rsidP="0047315C">
            <w:pPr>
              <w:pStyle w:val="Texto0"/>
              <w:spacing w:after="0" w:line="276" w:lineRule="auto"/>
              <w:ind w:firstLine="0"/>
              <w:rPr>
                <w:rFonts w:ascii="Verdana" w:hAnsi="Verdana"/>
                <w:b/>
                <w:sz w:val="16"/>
                <w:szCs w:val="16"/>
                <w:lang w:val="en-US"/>
              </w:rPr>
            </w:pPr>
            <w:r w:rsidRPr="00C7238C">
              <w:rPr>
                <w:rFonts w:ascii="Verdana" w:hAnsi="Verdana"/>
                <w:b/>
                <w:sz w:val="16"/>
                <w:szCs w:val="16"/>
                <w:lang w:val="en-US"/>
              </w:rPr>
              <w:t xml:space="preserve">Article 1. </w:t>
            </w:r>
            <w:r w:rsidRPr="00C7238C">
              <w:rPr>
                <w:rFonts w:ascii="Verdana" w:hAnsi="Verdana"/>
                <w:sz w:val="16"/>
                <w:szCs w:val="16"/>
                <w:lang w:val="en-US"/>
              </w:rPr>
              <w:t xml:space="preserve">This Law has the objective of regulating the construction, operation, exploitation, conservation, and maintenance of the roads and bridges referred to in sections I and V of the following Article, which constitute general routes of communication; as well as Federal Motor Transport services that operate on them, their auxiliary </w:t>
            </w:r>
            <w:proofErr w:type="gramStart"/>
            <w:r w:rsidRPr="00C7238C">
              <w:rPr>
                <w:rFonts w:ascii="Verdana" w:hAnsi="Verdana"/>
                <w:sz w:val="16"/>
                <w:szCs w:val="16"/>
                <w:lang w:val="en-US"/>
              </w:rPr>
              <w:t>services</w:t>
            </w:r>
            <w:proofErr w:type="gramEnd"/>
            <w:r w:rsidRPr="00C7238C">
              <w:rPr>
                <w:rFonts w:ascii="Verdana" w:hAnsi="Verdana"/>
                <w:sz w:val="16"/>
                <w:szCs w:val="16"/>
                <w:lang w:val="en-US"/>
              </w:rPr>
              <w:t xml:space="preserve"> and the transit on said routes. </w:t>
            </w:r>
          </w:p>
        </w:tc>
      </w:tr>
      <w:tr w:rsidR="0047315C" w:rsidRPr="00C7238C" w14:paraId="11A48714" w14:textId="77777777" w:rsidTr="0047315C">
        <w:tc>
          <w:tcPr>
            <w:tcW w:w="4683" w:type="dxa"/>
            <w:shd w:val="clear" w:color="auto" w:fill="auto"/>
          </w:tcPr>
          <w:p w14:paraId="6BCC1A59" w14:textId="77777777" w:rsidR="0047315C" w:rsidRPr="00C7238C" w:rsidRDefault="0047315C" w:rsidP="0047315C">
            <w:pPr>
              <w:pStyle w:val="PlainText"/>
              <w:spacing w:line="276" w:lineRule="auto"/>
              <w:jc w:val="right"/>
              <w:rPr>
                <w:rFonts w:ascii="Verdana" w:eastAsia="MS Mincho" w:hAnsi="Verdana"/>
                <w:i/>
                <w:iCs/>
                <w:color w:val="0000FF"/>
                <w:sz w:val="16"/>
                <w:szCs w:val="16"/>
              </w:rPr>
            </w:pPr>
            <w:r w:rsidRPr="00C7238C">
              <w:rPr>
                <w:rFonts w:ascii="Verdana" w:eastAsia="MS Mincho" w:hAnsi="Verdana"/>
                <w:i/>
                <w:iCs/>
                <w:color w:val="0000FF"/>
                <w:sz w:val="16"/>
                <w:szCs w:val="16"/>
              </w:rPr>
              <w:t>Artículo reformado DOF 25-10-2005</w:t>
            </w:r>
          </w:p>
        </w:tc>
        <w:tc>
          <w:tcPr>
            <w:tcW w:w="4677" w:type="dxa"/>
            <w:shd w:val="clear" w:color="auto" w:fill="auto"/>
          </w:tcPr>
          <w:p w14:paraId="101BB2BC" w14:textId="77777777" w:rsidR="0047315C" w:rsidRPr="00C7238C" w:rsidRDefault="0047315C" w:rsidP="0047315C">
            <w:pPr>
              <w:pStyle w:val="PlainText"/>
              <w:spacing w:line="276" w:lineRule="auto"/>
              <w:jc w:val="right"/>
              <w:rPr>
                <w:rFonts w:ascii="Verdana" w:eastAsia="MS Mincho" w:hAnsi="Verdana"/>
                <w:i/>
                <w:iCs/>
                <w:color w:val="0000FF"/>
                <w:sz w:val="16"/>
                <w:szCs w:val="16"/>
                <w:lang w:val="en-US"/>
              </w:rPr>
            </w:pPr>
            <w:r w:rsidRPr="00C7238C">
              <w:rPr>
                <w:rFonts w:ascii="Verdana" w:eastAsia="MS Mincho" w:hAnsi="Verdana"/>
                <w:i/>
                <w:iCs/>
                <w:color w:val="0000FF"/>
                <w:sz w:val="16"/>
                <w:szCs w:val="16"/>
                <w:lang w:val="en-US"/>
              </w:rPr>
              <w:t>Article reformed DOF 25-10-2005</w:t>
            </w:r>
          </w:p>
        </w:tc>
      </w:tr>
      <w:tr w:rsidR="0047315C" w:rsidRPr="00C7238C" w14:paraId="197D553F" w14:textId="77777777" w:rsidTr="0047315C">
        <w:tc>
          <w:tcPr>
            <w:tcW w:w="4683" w:type="dxa"/>
            <w:shd w:val="clear" w:color="auto" w:fill="auto"/>
          </w:tcPr>
          <w:p w14:paraId="6FDEC741" w14:textId="77777777" w:rsidR="0047315C" w:rsidRPr="00C7238C" w:rsidRDefault="0047315C" w:rsidP="0047315C">
            <w:pPr>
              <w:spacing w:line="276" w:lineRule="auto"/>
              <w:jc w:val="both"/>
              <w:rPr>
                <w:rFonts w:ascii="Verdana" w:hAnsi="Verdana" w:cs="Arial"/>
                <w:snapToGrid w:val="0"/>
                <w:sz w:val="16"/>
                <w:szCs w:val="16"/>
                <w:lang w:val="es-MX"/>
              </w:rPr>
            </w:pPr>
          </w:p>
        </w:tc>
        <w:tc>
          <w:tcPr>
            <w:tcW w:w="4677" w:type="dxa"/>
            <w:shd w:val="clear" w:color="auto" w:fill="auto"/>
          </w:tcPr>
          <w:p w14:paraId="508F0345" w14:textId="77777777" w:rsidR="0047315C" w:rsidRPr="00C7238C" w:rsidRDefault="0047315C" w:rsidP="0047315C">
            <w:pPr>
              <w:spacing w:line="276" w:lineRule="auto"/>
              <w:jc w:val="both"/>
              <w:rPr>
                <w:rFonts w:ascii="Verdana" w:hAnsi="Verdana" w:cs="Arial"/>
                <w:snapToGrid w:val="0"/>
                <w:sz w:val="16"/>
                <w:szCs w:val="16"/>
                <w:lang w:val="en-US"/>
              </w:rPr>
            </w:pPr>
          </w:p>
        </w:tc>
      </w:tr>
      <w:tr w:rsidR="0047315C" w:rsidRPr="00F92D4E" w14:paraId="2514A74D" w14:textId="77777777" w:rsidTr="0047315C">
        <w:tc>
          <w:tcPr>
            <w:tcW w:w="4683" w:type="dxa"/>
            <w:shd w:val="clear" w:color="auto" w:fill="auto"/>
          </w:tcPr>
          <w:p w14:paraId="783C09EE"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2o.- </w:t>
            </w:r>
            <w:r w:rsidRPr="00C7238C">
              <w:rPr>
                <w:rFonts w:ascii="Verdana" w:hAnsi="Verdana" w:cs="Arial"/>
                <w:snapToGrid w:val="0"/>
                <w:sz w:val="16"/>
                <w:szCs w:val="16"/>
                <w:lang w:val="es-MX"/>
              </w:rPr>
              <w:t>Para los efectos de esta Ley, se entenderá por:</w:t>
            </w:r>
          </w:p>
        </w:tc>
        <w:tc>
          <w:tcPr>
            <w:tcW w:w="4677" w:type="dxa"/>
            <w:shd w:val="clear" w:color="auto" w:fill="auto"/>
          </w:tcPr>
          <w:p w14:paraId="3255EA92" w14:textId="77777777" w:rsidR="0047315C" w:rsidRPr="00C7238C" w:rsidRDefault="0047315C" w:rsidP="0047315C">
            <w:pPr>
              <w:spacing w:line="276" w:lineRule="auto"/>
              <w:jc w:val="both"/>
              <w:rPr>
                <w:rFonts w:ascii="Verdana" w:hAnsi="Verdana" w:cs="Arial"/>
                <w:b/>
                <w:bCs/>
                <w:snapToGrid w:val="0"/>
                <w:sz w:val="16"/>
                <w:szCs w:val="16"/>
                <w:lang w:val="en-US"/>
              </w:rPr>
            </w:pPr>
            <w:r w:rsidRPr="00C7238C">
              <w:rPr>
                <w:rFonts w:ascii="Verdana" w:hAnsi="Verdana" w:cs="Arial"/>
                <w:b/>
                <w:bCs/>
                <w:snapToGrid w:val="0"/>
                <w:sz w:val="16"/>
                <w:szCs w:val="16"/>
                <w:lang w:val="en-US"/>
              </w:rPr>
              <w:t xml:space="preserve">Article 2. </w:t>
            </w:r>
            <w:r w:rsidRPr="00C7238C">
              <w:rPr>
                <w:rFonts w:ascii="Verdana" w:hAnsi="Verdana" w:cs="Arial"/>
                <w:bCs/>
                <w:snapToGrid w:val="0"/>
                <w:sz w:val="16"/>
                <w:szCs w:val="16"/>
                <w:lang w:val="en-US"/>
              </w:rPr>
              <w:t xml:space="preserve">For the purposes of this Law, the following are understood as: </w:t>
            </w:r>
          </w:p>
        </w:tc>
      </w:tr>
      <w:tr w:rsidR="0047315C" w:rsidRPr="00F92D4E" w14:paraId="46BD7999" w14:textId="77777777" w:rsidTr="0047315C">
        <w:tc>
          <w:tcPr>
            <w:tcW w:w="4683" w:type="dxa"/>
            <w:shd w:val="clear" w:color="auto" w:fill="auto"/>
          </w:tcPr>
          <w:p w14:paraId="2462FAA8"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0436D607" w14:textId="77777777" w:rsidR="0047315C" w:rsidRPr="00C7238C" w:rsidRDefault="0047315C" w:rsidP="0047315C">
            <w:pPr>
              <w:spacing w:line="276" w:lineRule="auto"/>
              <w:jc w:val="both"/>
              <w:rPr>
                <w:rFonts w:ascii="Verdana" w:hAnsi="Verdana" w:cs="Arial"/>
                <w:snapToGrid w:val="0"/>
                <w:sz w:val="16"/>
                <w:szCs w:val="16"/>
                <w:lang w:val="en-US"/>
              </w:rPr>
            </w:pPr>
          </w:p>
        </w:tc>
      </w:tr>
      <w:tr w:rsidR="0047315C" w:rsidRPr="00C7238C" w14:paraId="19DD1DE3" w14:textId="77777777" w:rsidTr="0047315C">
        <w:tc>
          <w:tcPr>
            <w:tcW w:w="4683" w:type="dxa"/>
            <w:shd w:val="clear" w:color="auto" w:fill="auto"/>
          </w:tcPr>
          <w:p w14:paraId="6DEEBF1E"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I. </w:t>
            </w:r>
            <w:r w:rsidRPr="00C7238C">
              <w:rPr>
                <w:rFonts w:ascii="Verdana" w:hAnsi="Verdana" w:cs="Arial"/>
                <w:snapToGrid w:val="0"/>
                <w:sz w:val="16"/>
                <w:szCs w:val="16"/>
                <w:lang w:val="es-MX"/>
              </w:rPr>
              <w:t>Caminos o carreteras:</w:t>
            </w:r>
          </w:p>
        </w:tc>
        <w:tc>
          <w:tcPr>
            <w:tcW w:w="4677" w:type="dxa"/>
            <w:shd w:val="clear" w:color="auto" w:fill="auto"/>
          </w:tcPr>
          <w:p w14:paraId="7B26C83F" w14:textId="77777777" w:rsidR="0047315C" w:rsidRPr="00C7238C" w:rsidRDefault="0047315C" w:rsidP="0047315C">
            <w:pPr>
              <w:spacing w:line="276" w:lineRule="auto"/>
              <w:jc w:val="both"/>
              <w:rPr>
                <w:rFonts w:ascii="Verdana" w:hAnsi="Verdana" w:cs="Arial"/>
                <w:b/>
                <w:bCs/>
                <w:snapToGrid w:val="0"/>
                <w:sz w:val="16"/>
                <w:szCs w:val="16"/>
                <w:lang w:val="en-US"/>
              </w:rPr>
            </w:pPr>
            <w:r w:rsidRPr="00C7238C">
              <w:rPr>
                <w:rFonts w:ascii="Verdana" w:hAnsi="Verdana" w:cs="Arial"/>
                <w:b/>
                <w:bCs/>
                <w:snapToGrid w:val="0"/>
                <w:sz w:val="16"/>
                <w:szCs w:val="16"/>
                <w:lang w:val="en-US"/>
              </w:rPr>
              <w:t xml:space="preserve">I. </w:t>
            </w:r>
            <w:r w:rsidRPr="00C7238C">
              <w:rPr>
                <w:rFonts w:ascii="Verdana" w:hAnsi="Verdana" w:cs="Arial"/>
                <w:bCs/>
                <w:snapToGrid w:val="0"/>
                <w:sz w:val="16"/>
                <w:szCs w:val="16"/>
                <w:lang w:val="en-US"/>
              </w:rPr>
              <w:t>Roads or highways:</w:t>
            </w:r>
            <w:r w:rsidRPr="00C7238C">
              <w:rPr>
                <w:rFonts w:ascii="Verdana" w:hAnsi="Verdana" w:cs="Arial"/>
                <w:b/>
                <w:bCs/>
                <w:snapToGrid w:val="0"/>
                <w:sz w:val="16"/>
                <w:szCs w:val="16"/>
                <w:lang w:val="en-US"/>
              </w:rPr>
              <w:t xml:space="preserve"> </w:t>
            </w:r>
          </w:p>
        </w:tc>
      </w:tr>
      <w:tr w:rsidR="0047315C" w:rsidRPr="00C7238C" w14:paraId="166827EC" w14:textId="77777777" w:rsidTr="0047315C">
        <w:tc>
          <w:tcPr>
            <w:tcW w:w="4683" w:type="dxa"/>
            <w:shd w:val="clear" w:color="auto" w:fill="auto"/>
          </w:tcPr>
          <w:p w14:paraId="52D050D3" w14:textId="77777777" w:rsidR="0047315C" w:rsidRPr="00C7238C" w:rsidRDefault="0047315C" w:rsidP="0047315C">
            <w:pPr>
              <w:spacing w:line="276" w:lineRule="auto"/>
              <w:jc w:val="both"/>
              <w:rPr>
                <w:rFonts w:ascii="Verdana" w:hAnsi="Verdana" w:cs="Arial"/>
                <w:snapToGrid w:val="0"/>
                <w:sz w:val="16"/>
                <w:szCs w:val="16"/>
                <w:lang w:val="es-MX"/>
              </w:rPr>
            </w:pPr>
          </w:p>
        </w:tc>
        <w:tc>
          <w:tcPr>
            <w:tcW w:w="4677" w:type="dxa"/>
            <w:shd w:val="clear" w:color="auto" w:fill="auto"/>
          </w:tcPr>
          <w:p w14:paraId="1CB993CF" w14:textId="77777777" w:rsidR="0047315C" w:rsidRPr="00C7238C" w:rsidRDefault="0047315C" w:rsidP="0047315C">
            <w:pPr>
              <w:spacing w:line="276" w:lineRule="auto"/>
              <w:jc w:val="both"/>
              <w:rPr>
                <w:rFonts w:ascii="Verdana" w:hAnsi="Verdana" w:cs="Arial"/>
                <w:snapToGrid w:val="0"/>
                <w:sz w:val="16"/>
                <w:szCs w:val="16"/>
                <w:lang w:val="en-US"/>
              </w:rPr>
            </w:pPr>
          </w:p>
        </w:tc>
      </w:tr>
      <w:tr w:rsidR="0047315C" w:rsidRPr="00F92D4E" w14:paraId="41567849" w14:textId="77777777" w:rsidTr="0047315C">
        <w:tc>
          <w:tcPr>
            <w:tcW w:w="4683" w:type="dxa"/>
            <w:shd w:val="clear" w:color="auto" w:fill="auto"/>
          </w:tcPr>
          <w:p w14:paraId="34D0334B"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 </w:t>
            </w:r>
            <w:r w:rsidRPr="00C7238C">
              <w:rPr>
                <w:rFonts w:ascii="Verdana" w:hAnsi="Verdana" w:cs="Arial"/>
                <w:snapToGrid w:val="0"/>
                <w:sz w:val="16"/>
                <w:szCs w:val="16"/>
                <w:lang w:val="es-MX"/>
              </w:rPr>
              <w:t>Los que entronquen con algún camino de país extranjero.</w:t>
            </w:r>
          </w:p>
        </w:tc>
        <w:tc>
          <w:tcPr>
            <w:tcW w:w="4677" w:type="dxa"/>
            <w:shd w:val="clear" w:color="auto" w:fill="auto"/>
          </w:tcPr>
          <w:p w14:paraId="324CA4AE" w14:textId="77777777" w:rsidR="0047315C" w:rsidRPr="00C7238C" w:rsidRDefault="0047315C" w:rsidP="0047315C">
            <w:pPr>
              <w:spacing w:line="276" w:lineRule="auto"/>
              <w:jc w:val="both"/>
              <w:rPr>
                <w:rFonts w:ascii="Verdana" w:hAnsi="Verdana" w:cs="Arial"/>
                <w:b/>
                <w:bCs/>
                <w:snapToGrid w:val="0"/>
                <w:sz w:val="16"/>
                <w:szCs w:val="16"/>
                <w:lang w:val="en-US"/>
              </w:rPr>
            </w:pPr>
            <w:r w:rsidRPr="00C7238C">
              <w:rPr>
                <w:rFonts w:ascii="Verdana" w:hAnsi="Verdana" w:cs="Arial"/>
                <w:b/>
                <w:bCs/>
                <w:snapToGrid w:val="0"/>
                <w:sz w:val="16"/>
                <w:szCs w:val="16"/>
                <w:lang w:val="en-US"/>
              </w:rPr>
              <w:t xml:space="preserve">a) </w:t>
            </w:r>
            <w:r w:rsidRPr="00C7238C">
              <w:rPr>
                <w:rFonts w:ascii="Verdana" w:hAnsi="Verdana" w:cs="Arial"/>
                <w:snapToGrid w:val="0"/>
                <w:sz w:val="16"/>
                <w:szCs w:val="16"/>
                <w:lang w:val="en-US"/>
              </w:rPr>
              <w:t xml:space="preserve">Those that connect with a road in a foreign country. </w:t>
            </w:r>
          </w:p>
        </w:tc>
      </w:tr>
      <w:tr w:rsidR="0047315C" w:rsidRPr="00F92D4E" w14:paraId="29864122" w14:textId="77777777" w:rsidTr="0047315C">
        <w:tc>
          <w:tcPr>
            <w:tcW w:w="4683" w:type="dxa"/>
            <w:shd w:val="clear" w:color="auto" w:fill="auto"/>
          </w:tcPr>
          <w:p w14:paraId="2D515087"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238B13E0" w14:textId="77777777" w:rsidR="0047315C" w:rsidRPr="00C7238C" w:rsidRDefault="0047315C" w:rsidP="0047315C">
            <w:pPr>
              <w:spacing w:line="276" w:lineRule="auto"/>
              <w:jc w:val="both"/>
              <w:rPr>
                <w:rFonts w:ascii="Verdana" w:hAnsi="Verdana" w:cs="Arial"/>
                <w:snapToGrid w:val="0"/>
                <w:sz w:val="16"/>
                <w:szCs w:val="16"/>
                <w:lang w:val="en-US"/>
              </w:rPr>
            </w:pPr>
          </w:p>
        </w:tc>
      </w:tr>
      <w:tr w:rsidR="0047315C" w:rsidRPr="00F92D4E" w14:paraId="7D656071" w14:textId="77777777" w:rsidTr="0047315C">
        <w:tc>
          <w:tcPr>
            <w:tcW w:w="4683" w:type="dxa"/>
            <w:shd w:val="clear" w:color="auto" w:fill="auto"/>
          </w:tcPr>
          <w:p w14:paraId="1E7D7724"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b) </w:t>
            </w:r>
            <w:r w:rsidRPr="00C7238C">
              <w:rPr>
                <w:rFonts w:ascii="Verdana" w:hAnsi="Verdana" w:cs="Arial"/>
                <w:snapToGrid w:val="0"/>
                <w:sz w:val="16"/>
                <w:szCs w:val="16"/>
                <w:lang w:val="es-MX"/>
              </w:rPr>
              <w:t>Los que comuniquen a dos o más estados de la Federación; y</w:t>
            </w:r>
          </w:p>
        </w:tc>
        <w:tc>
          <w:tcPr>
            <w:tcW w:w="4677" w:type="dxa"/>
            <w:shd w:val="clear" w:color="auto" w:fill="auto"/>
          </w:tcPr>
          <w:p w14:paraId="4E5065FC" w14:textId="77777777" w:rsidR="0047315C" w:rsidRPr="00C7238C" w:rsidRDefault="0047315C" w:rsidP="0047315C">
            <w:pPr>
              <w:spacing w:line="276" w:lineRule="auto"/>
              <w:jc w:val="both"/>
              <w:rPr>
                <w:rFonts w:ascii="Verdana" w:hAnsi="Verdana" w:cs="Arial"/>
                <w:b/>
                <w:bCs/>
                <w:snapToGrid w:val="0"/>
                <w:sz w:val="16"/>
                <w:szCs w:val="16"/>
                <w:lang w:val="en-US"/>
              </w:rPr>
            </w:pPr>
            <w:r w:rsidRPr="00C7238C">
              <w:rPr>
                <w:rFonts w:ascii="Verdana" w:hAnsi="Verdana" w:cs="Arial"/>
                <w:b/>
                <w:bCs/>
                <w:snapToGrid w:val="0"/>
                <w:sz w:val="16"/>
                <w:szCs w:val="16"/>
                <w:lang w:val="en-US"/>
              </w:rPr>
              <w:t xml:space="preserve">b) </w:t>
            </w:r>
            <w:r w:rsidRPr="00C7238C">
              <w:rPr>
                <w:rFonts w:ascii="Verdana" w:hAnsi="Verdana" w:cs="Arial"/>
                <w:bCs/>
                <w:snapToGrid w:val="0"/>
                <w:sz w:val="16"/>
                <w:szCs w:val="16"/>
                <w:lang w:val="en-US"/>
              </w:rPr>
              <w:t>Those that communicate with two or more states of the Federation; and</w:t>
            </w:r>
          </w:p>
        </w:tc>
      </w:tr>
      <w:tr w:rsidR="0047315C" w:rsidRPr="00F92D4E" w14:paraId="48D87C45" w14:textId="77777777" w:rsidTr="0047315C">
        <w:tc>
          <w:tcPr>
            <w:tcW w:w="4683" w:type="dxa"/>
            <w:shd w:val="clear" w:color="auto" w:fill="auto"/>
          </w:tcPr>
          <w:p w14:paraId="3531BE78"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5064DF54" w14:textId="77777777" w:rsidR="0047315C" w:rsidRPr="00C7238C" w:rsidRDefault="0047315C" w:rsidP="0047315C">
            <w:pPr>
              <w:spacing w:line="276" w:lineRule="auto"/>
              <w:jc w:val="both"/>
              <w:rPr>
                <w:rFonts w:ascii="Verdana" w:hAnsi="Verdana" w:cs="Arial"/>
                <w:snapToGrid w:val="0"/>
                <w:sz w:val="16"/>
                <w:szCs w:val="16"/>
                <w:lang w:val="en-US"/>
              </w:rPr>
            </w:pPr>
          </w:p>
        </w:tc>
      </w:tr>
      <w:tr w:rsidR="0047315C" w:rsidRPr="00F92D4E" w14:paraId="3D00DC82" w14:textId="77777777" w:rsidTr="0047315C">
        <w:tc>
          <w:tcPr>
            <w:tcW w:w="4683" w:type="dxa"/>
            <w:shd w:val="clear" w:color="auto" w:fill="auto"/>
          </w:tcPr>
          <w:p w14:paraId="34244C57"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c) </w:t>
            </w:r>
            <w:r w:rsidRPr="00C7238C">
              <w:rPr>
                <w:rFonts w:ascii="Verdana" w:hAnsi="Verdana" w:cs="Arial"/>
                <w:snapToGrid w:val="0"/>
                <w:sz w:val="16"/>
                <w:szCs w:val="16"/>
                <w:lang w:val="es-MX"/>
              </w:rPr>
              <w:t>Los que en su totalidad o en su mayor parte sean construidos por la Federación; con fondos federales o mediante concesión federal por particulares, estados o municipios.</w:t>
            </w:r>
          </w:p>
        </w:tc>
        <w:tc>
          <w:tcPr>
            <w:tcW w:w="4677" w:type="dxa"/>
            <w:shd w:val="clear" w:color="auto" w:fill="auto"/>
          </w:tcPr>
          <w:p w14:paraId="6F91874F" w14:textId="77777777" w:rsidR="0047315C" w:rsidRPr="00C7238C" w:rsidRDefault="0047315C" w:rsidP="0047315C">
            <w:pPr>
              <w:spacing w:line="276" w:lineRule="auto"/>
              <w:jc w:val="both"/>
              <w:rPr>
                <w:rFonts w:ascii="Verdana" w:hAnsi="Verdana" w:cs="Arial"/>
                <w:b/>
                <w:bCs/>
                <w:snapToGrid w:val="0"/>
                <w:sz w:val="16"/>
                <w:szCs w:val="16"/>
                <w:lang w:val="en-US"/>
              </w:rPr>
            </w:pPr>
            <w:r w:rsidRPr="00C7238C">
              <w:rPr>
                <w:rFonts w:ascii="Verdana" w:hAnsi="Verdana" w:cs="Arial"/>
                <w:b/>
                <w:bCs/>
                <w:snapToGrid w:val="0"/>
                <w:sz w:val="16"/>
                <w:szCs w:val="16"/>
                <w:lang w:val="en-US"/>
              </w:rPr>
              <w:t xml:space="preserve">c) </w:t>
            </w:r>
            <w:r w:rsidRPr="00C7238C">
              <w:rPr>
                <w:rFonts w:ascii="Verdana" w:hAnsi="Verdana" w:cs="Arial"/>
                <w:bCs/>
                <w:snapToGrid w:val="0"/>
                <w:sz w:val="16"/>
                <w:szCs w:val="16"/>
                <w:lang w:val="en-US"/>
              </w:rPr>
              <w:t xml:space="preserve">Those that are </w:t>
            </w:r>
            <w:proofErr w:type="gramStart"/>
            <w:r w:rsidRPr="00C7238C">
              <w:rPr>
                <w:rFonts w:ascii="Verdana" w:hAnsi="Verdana" w:cs="Arial"/>
                <w:bCs/>
                <w:snapToGrid w:val="0"/>
                <w:sz w:val="16"/>
                <w:szCs w:val="16"/>
                <w:lang w:val="en-US"/>
              </w:rPr>
              <w:t>completely</w:t>
            </w:r>
            <w:proofErr w:type="gramEnd"/>
            <w:r w:rsidRPr="00C7238C">
              <w:rPr>
                <w:rFonts w:ascii="Verdana" w:hAnsi="Verdana" w:cs="Arial"/>
                <w:bCs/>
                <w:snapToGrid w:val="0"/>
                <w:sz w:val="16"/>
                <w:szCs w:val="16"/>
                <w:lang w:val="en-US"/>
              </w:rPr>
              <w:t xml:space="preserve"> or the majority are constructed by the Federation; with federal funds or through a Federal concession to private parties, states or municipalities. </w:t>
            </w:r>
          </w:p>
        </w:tc>
      </w:tr>
      <w:tr w:rsidR="0047315C" w:rsidRPr="00F92D4E" w14:paraId="3DE2F867" w14:textId="77777777" w:rsidTr="0047315C">
        <w:tc>
          <w:tcPr>
            <w:tcW w:w="4683" w:type="dxa"/>
            <w:shd w:val="clear" w:color="auto" w:fill="auto"/>
          </w:tcPr>
          <w:p w14:paraId="651835F9"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6CDB8DFC" w14:textId="77777777" w:rsidR="0047315C" w:rsidRPr="00C7238C" w:rsidRDefault="0047315C" w:rsidP="0047315C">
            <w:pPr>
              <w:spacing w:line="276" w:lineRule="auto"/>
              <w:jc w:val="both"/>
              <w:rPr>
                <w:rFonts w:ascii="Verdana" w:hAnsi="Verdana" w:cs="Arial"/>
                <w:snapToGrid w:val="0"/>
                <w:sz w:val="16"/>
                <w:szCs w:val="16"/>
                <w:lang w:val="en-US"/>
              </w:rPr>
            </w:pPr>
          </w:p>
        </w:tc>
      </w:tr>
      <w:tr w:rsidR="0047315C" w:rsidRPr="00F92D4E" w14:paraId="624E697B" w14:textId="77777777" w:rsidTr="0047315C">
        <w:tc>
          <w:tcPr>
            <w:tcW w:w="4683" w:type="dxa"/>
            <w:shd w:val="clear" w:color="auto" w:fill="auto"/>
          </w:tcPr>
          <w:p w14:paraId="47606AFF" w14:textId="77777777" w:rsidR="0047315C" w:rsidRPr="00C7238C" w:rsidRDefault="0047315C" w:rsidP="0047315C">
            <w:pPr>
              <w:pStyle w:val="BodyTextIndent"/>
              <w:spacing w:line="276" w:lineRule="auto"/>
              <w:ind w:firstLine="0"/>
              <w:rPr>
                <w:rFonts w:ascii="Verdana" w:hAnsi="Verdana"/>
                <w:sz w:val="16"/>
                <w:szCs w:val="16"/>
              </w:rPr>
            </w:pPr>
            <w:r w:rsidRPr="00C7238C">
              <w:rPr>
                <w:rFonts w:ascii="Verdana" w:hAnsi="Verdana"/>
                <w:b/>
                <w:bCs/>
                <w:sz w:val="16"/>
                <w:szCs w:val="16"/>
              </w:rPr>
              <w:t xml:space="preserve">II. </w:t>
            </w:r>
            <w:r w:rsidRPr="00C7238C">
              <w:rPr>
                <w:rFonts w:ascii="Verdana" w:hAnsi="Verdana"/>
                <w:b/>
                <w:sz w:val="16"/>
                <w:szCs w:val="16"/>
              </w:rPr>
              <w:t>Carta de Porte:</w:t>
            </w:r>
            <w:r w:rsidRPr="00C7238C">
              <w:rPr>
                <w:rFonts w:ascii="Verdana" w:hAnsi="Verdana"/>
                <w:sz w:val="16"/>
                <w:szCs w:val="16"/>
              </w:rPr>
              <w:t xml:space="preserve"> Es el título legal del contrato entre el remitente y la empresa y por su contenido se decidirán las cuestiones que se susciten con motivo del transporte de las cosas; contendrá las menciones que exige el Código de la materia y surtirá los efectos que en él se determinen;</w:t>
            </w:r>
          </w:p>
        </w:tc>
        <w:tc>
          <w:tcPr>
            <w:tcW w:w="4677" w:type="dxa"/>
            <w:shd w:val="clear" w:color="auto" w:fill="auto"/>
          </w:tcPr>
          <w:p w14:paraId="58F5A1D6" w14:textId="77777777" w:rsidR="0047315C" w:rsidRPr="00C7238C" w:rsidRDefault="0047315C" w:rsidP="0047315C">
            <w:pPr>
              <w:pStyle w:val="BodyTextIndent"/>
              <w:spacing w:line="276" w:lineRule="auto"/>
              <w:ind w:firstLine="0"/>
              <w:rPr>
                <w:rFonts w:ascii="Verdana" w:hAnsi="Verdana"/>
                <w:b/>
                <w:bCs/>
                <w:sz w:val="16"/>
                <w:szCs w:val="16"/>
                <w:lang w:val="en-US"/>
              </w:rPr>
            </w:pPr>
            <w:r w:rsidRPr="00C7238C">
              <w:rPr>
                <w:rFonts w:ascii="Verdana" w:hAnsi="Verdana"/>
                <w:b/>
                <w:bCs/>
                <w:sz w:val="16"/>
                <w:szCs w:val="16"/>
                <w:lang w:val="en-US"/>
              </w:rPr>
              <w:t xml:space="preserve">II. </w:t>
            </w:r>
            <w:r w:rsidRPr="00C7238C">
              <w:rPr>
                <w:rFonts w:ascii="Verdana" w:hAnsi="Verdana"/>
                <w:b/>
                <w:sz w:val="16"/>
                <w:szCs w:val="16"/>
                <w:lang w:val="en-US"/>
              </w:rPr>
              <w:t xml:space="preserve">Bill of lading: </w:t>
            </w:r>
            <w:r w:rsidRPr="00C7238C">
              <w:rPr>
                <w:rFonts w:ascii="Verdana" w:hAnsi="Verdana"/>
                <w:sz w:val="16"/>
                <w:szCs w:val="16"/>
                <w:lang w:val="en-US"/>
              </w:rPr>
              <w:t xml:space="preserve">It the legal title of the contract between the consignor and the company and from the contents the questions that arise for reason of the transport of the items will be decided; it will contain mention of that required in the Code and will cause effects that will be determined in it; </w:t>
            </w:r>
          </w:p>
        </w:tc>
      </w:tr>
      <w:tr w:rsidR="0047315C" w:rsidRPr="00F92D4E" w14:paraId="59CC7104" w14:textId="77777777" w:rsidTr="0047315C">
        <w:tc>
          <w:tcPr>
            <w:tcW w:w="4683" w:type="dxa"/>
            <w:shd w:val="clear" w:color="auto" w:fill="auto"/>
          </w:tcPr>
          <w:p w14:paraId="75316C3F"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0412A18E" w14:textId="77777777" w:rsidR="0047315C" w:rsidRPr="00C7238C" w:rsidRDefault="0047315C" w:rsidP="0047315C">
            <w:pPr>
              <w:spacing w:line="276" w:lineRule="auto"/>
              <w:jc w:val="both"/>
              <w:rPr>
                <w:rFonts w:ascii="Verdana" w:hAnsi="Verdana" w:cs="Arial"/>
                <w:snapToGrid w:val="0"/>
                <w:sz w:val="16"/>
                <w:szCs w:val="16"/>
                <w:lang w:val="en-US"/>
              </w:rPr>
            </w:pPr>
          </w:p>
        </w:tc>
      </w:tr>
      <w:tr w:rsidR="0047315C" w:rsidRPr="00F92D4E" w14:paraId="5422A0DA" w14:textId="77777777" w:rsidTr="0047315C">
        <w:tc>
          <w:tcPr>
            <w:tcW w:w="4683" w:type="dxa"/>
            <w:shd w:val="clear" w:color="auto" w:fill="auto"/>
          </w:tcPr>
          <w:p w14:paraId="13189BA5"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III. </w:t>
            </w:r>
            <w:r w:rsidRPr="00C7238C">
              <w:rPr>
                <w:rFonts w:ascii="Verdana" w:hAnsi="Verdana" w:cs="Arial"/>
                <w:b/>
                <w:snapToGrid w:val="0"/>
                <w:sz w:val="16"/>
                <w:szCs w:val="16"/>
                <w:lang w:val="es-MX"/>
              </w:rPr>
              <w:t>Derecho de vía:</w:t>
            </w:r>
            <w:r w:rsidRPr="00C7238C">
              <w:rPr>
                <w:rFonts w:ascii="Verdana" w:hAnsi="Verdana" w:cs="Arial"/>
                <w:snapToGrid w:val="0"/>
                <w:sz w:val="16"/>
                <w:szCs w:val="16"/>
                <w:lang w:val="es-MX"/>
              </w:rPr>
              <w:t xml:space="preserve"> Franja de terreno que se requiere para la construcción, conservación, ampliación, protección y en general para el uso adecuado de una vía general de comunicación, cuya anchura y dimensiones fija la Secretaría, la cual no podrá ser inferior a 20 metros a cada lado del eje del camino. Tratándose de carreteras de dos cuerpos, se medirá a partir del eje de cada uno de ellos;</w:t>
            </w:r>
          </w:p>
        </w:tc>
        <w:tc>
          <w:tcPr>
            <w:tcW w:w="4677" w:type="dxa"/>
            <w:shd w:val="clear" w:color="auto" w:fill="auto"/>
          </w:tcPr>
          <w:p w14:paraId="3217BFB7" w14:textId="77777777" w:rsidR="0047315C" w:rsidRPr="00C7238C" w:rsidRDefault="0047315C" w:rsidP="0047315C">
            <w:pPr>
              <w:spacing w:line="276" w:lineRule="auto"/>
              <w:jc w:val="both"/>
              <w:rPr>
                <w:rFonts w:ascii="Verdana" w:hAnsi="Verdana" w:cs="Arial"/>
                <w:b/>
                <w:bCs/>
                <w:snapToGrid w:val="0"/>
                <w:sz w:val="16"/>
                <w:szCs w:val="16"/>
                <w:lang w:val="en-US"/>
              </w:rPr>
            </w:pPr>
            <w:r w:rsidRPr="00C7238C">
              <w:rPr>
                <w:rFonts w:ascii="Verdana" w:hAnsi="Verdana" w:cs="Arial"/>
                <w:b/>
                <w:bCs/>
                <w:snapToGrid w:val="0"/>
                <w:sz w:val="16"/>
                <w:szCs w:val="16"/>
                <w:lang w:val="en-US"/>
              </w:rPr>
              <w:t>III. Right of way:</w:t>
            </w:r>
            <w:r w:rsidRPr="00C7238C">
              <w:rPr>
                <w:rFonts w:ascii="Verdana" w:hAnsi="Verdana" w:cs="Arial"/>
                <w:bCs/>
                <w:snapToGrid w:val="0"/>
                <w:sz w:val="16"/>
                <w:szCs w:val="16"/>
                <w:lang w:val="en-US"/>
              </w:rPr>
              <w:t xml:space="preserve"> Band of land that is required for the construction, conservation, extension, protection and in general for the adequate use of a general route of communication, whose width and dimensions are set by the Secretary, which cannot be less than 20 meters on each side of the axis of the road. With respect to the highways of two bodies, it is measured from the axis of each one of them; </w:t>
            </w:r>
          </w:p>
        </w:tc>
      </w:tr>
      <w:tr w:rsidR="0047315C" w:rsidRPr="00F92D4E" w14:paraId="0109334B" w14:textId="77777777" w:rsidTr="0047315C">
        <w:tc>
          <w:tcPr>
            <w:tcW w:w="4683" w:type="dxa"/>
            <w:shd w:val="clear" w:color="auto" w:fill="auto"/>
          </w:tcPr>
          <w:p w14:paraId="4F81AF13"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3D264A9D" w14:textId="77777777" w:rsidR="0047315C" w:rsidRPr="00C7238C" w:rsidRDefault="0047315C" w:rsidP="0047315C">
            <w:pPr>
              <w:spacing w:line="276" w:lineRule="auto"/>
              <w:jc w:val="both"/>
              <w:rPr>
                <w:rFonts w:ascii="Verdana" w:hAnsi="Verdana" w:cs="Arial"/>
                <w:snapToGrid w:val="0"/>
                <w:sz w:val="16"/>
                <w:szCs w:val="16"/>
                <w:lang w:val="en-US"/>
              </w:rPr>
            </w:pPr>
          </w:p>
        </w:tc>
      </w:tr>
      <w:tr w:rsidR="0047315C" w:rsidRPr="00F92D4E" w14:paraId="08396B44" w14:textId="77777777" w:rsidTr="0047315C">
        <w:tc>
          <w:tcPr>
            <w:tcW w:w="4683" w:type="dxa"/>
            <w:shd w:val="clear" w:color="auto" w:fill="auto"/>
          </w:tcPr>
          <w:p w14:paraId="590177F2"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IV. </w:t>
            </w:r>
            <w:r w:rsidRPr="00C7238C">
              <w:rPr>
                <w:rFonts w:ascii="Verdana" w:hAnsi="Verdana" w:cs="Arial"/>
                <w:b/>
                <w:snapToGrid w:val="0"/>
                <w:sz w:val="16"/>
                <w:szCs w:val="16"/>
                <w:lang w:val="es-MX"/>
              </w:rPr>
              <w:t>Paradores:</w:t>
            </w:r>
            <w:r w:rsidRPr="00C7238C">
              <w:rPr>
                <w:rFonts w:ascii="Verdana" w:hAnsi="Verdana" w:cs="Arial"/>
                <w:snapToGrid w:val="0"/>
                <w:sz w:val="16"/>
                <w:szCs w:val="16"/>
                <w:lang w:val="es-MX"/>
              </w:rPr>
              <w:t xml:space="preserve"> instalaciones y construcciones adyacentes al derecho de vía de una carretera federal en las que se presten servicios de alojamiento, alimentación, servicios sanitarios, servicios a vehículos y comunicaciones, a las que se tiene acceso desde la carretera;</w:t>
            </w:r>
          </w:p>
        </w:tc>
        <w:tc>
          <w:tcPr>
            <w:tcW w:w="4677" w:type="dxa"/>
            <w:shd w:val="clear" w:color="auto" w:fill="auto"/>
          </w:tcPr>
          <w:p w14:paraId="2863657E" w14:textId="77777777" w:rsidR="0047315C" w:rsidRPr="00C7238C" w:rsidRDefault="0047315C" w:rsidP="0047315C">
            <w:pPr>
              <w:spacing w:line="276" w:lineRule="auto"/>
              <w:jc w:val="both"/>
              <w:rPr>
                <w:rFonts w:ascii="Verdana" w:hAnsi="Verdana" w:cs="Arial"/>
                <w:b/>
                <w:bCs/>
                <w:snapToGrid w:val="0"/>
                <w:sz w:val="16"/>
                <w:szCs w:val="16"/>
                <w:lang w:val="en-US"/>
              </w:rPr>
            </w:pPr>
            <w:r w:rsidRPr="00C7238C">
              <w:rPr>
                <w:rFonts w:ascii="Verdana" w:hAnsi="Verdana" w:cs="Arial"/>
                <w:b/>
                <w:bCs/>
                <w:snapToGrid w:val="0"/>
                <w:sz w:val="16"/>
                <w:szCs w:val="16"/>
                <w:lang w:val="en-US"/>
              </w:rPr>
              <w:t xml:space="preserve">IV. Roadside stops: </w:t>
            </w:r>
            <w:r w:rsidRPr="00C7238C">
              <w:rPr>
                <w:rFonts w:ascii="Verdana" w:hAnsi="Verdana" w:cs="Arial"/>
                <w:bCs/>
                <w:snapToGrid w:val="0"/>
                <w:sz w:val="16"/>
                <w:szCs w:val="16"/>
                <w:lang w:val="en-US"/>
              </w:rPr>
              <w:t xml:space="preserve">installations and constructions adjacent to the right of way of a federal highway in which services are rendered for accommodations, food services, sanitary services, services to vehicles and communications, to which there is access from the highway. </w:t>
            </w:r>
          </w:p>
        </w:tc>
      </w:tr>
      <w:tr w:rsidR="0047315C" w:rsidRPr="00F92D4E" w14:paraId="02305F05" w14:textId="77777777" w:rsidTr="0047315C">
        <w:tc>
          <w:tcPr>
            <w:tcW w:w="4683" w:type="dxa"/>
            <w:shd w:val="clear" w:color="auto" w:fill="auto"/>
          </w:tcPr>
          <w:p w14:paraId="1DD4D70A" w14:textId="77777777" w:rsidR="0047315C" w:rsidRPr="00C7238C" w:rsidRDefault="0047315C" w:rsidP="0047315C">
            <w:pPr>
              <w:spacing w:line="276" w:lineRule="auto"/>
              <w:jc w:val="both"/>
              <w:rPr>
                <w:rFonts w:ascii="Verdana" w:hAnsi="Verdana" w:cs="Arial"/>
                <w:b/>
                <w:snapToGrid w:val="0"/>
                <w:sz w:val="16"/>
                <w:szCs w:val="16"/>
                <w:lang w:val="en-US"/>
              </w:rPr>
            </w:pPr>
          </w:p>
        </w:tc>
        <w:tc>
          <w:tcPr>
            <w:tcW w:w="4677" w:type="dxa"/>
            <w:shd w:val="clear" w:color="auto" w:fill="auto"/>
          </w:tcPr>
          <w:p w14:paraId="094A4B1D" w14:textId="77777777" w:rsidR="0047315C" w:rsidRPr="00C7238C" w:rsidRDefault="0047315C" w:rsidP="0047315C">
            <w:pPr>
              <w:spacing w:line="276" w:lineRule="auto"/>
              <w:jc w:val="both"/>
              <w:rPr>
                <w:rFonts w:ascii="Verdana" w:hAnsi="Verdana" w:cs="Arial"/>
                <w:snapToGrid w:val="0"/>
                <w:sz w:val="16"/>
                <w:szCs w:val="16"/>
                <w:lang w:val="en-US"/>
              </w:rPr>
            </w:pPr>
          </w:p>
        </w:tc>
      </w:tr>
      <w:tr w:rsidR="0047315C" w:rsidRPr="00C7238C" w14:paraId="03C9C7CE" w14:textId="77777777" w:rsidTr="0047315C">
        <w:tc>
          <w:tcPr>
            <w:tcW w:w="4683" w:type="dxa"/>
            <w:shd w:val="clear" w:color="auto" w:fill="auto"/>
          </w:tcPr>
          <w:p w14:paraId="14BA013C" w14:textId="77777777" w:rsidR="0047315C" w:rsidRPr="00C7238C" w:rsidRDefault="0047315C" w:rsidP="0047315C">
            <w:pPr>
              <w:spacing w:line="276" w:lineRule="auto"/>
              <w:jc w:val="both"/>
              <w:rPr>
                <w:rFonts w:ascii="Verdana" w:hAnsi="Verdana" w:cs="Arial"/>
                <w:b/>
                <w:snapToGrid w:val="0"/>
                <w:sz w:val="16"/>
                <w:szCs w:val="16"/>
                <w:lang w:val="es-MX"/>
              </w:rPr>
            </w:pPr>
            <w:r w:rsidRPr="00C7238C">
              <w:rPr>
                <w:rFonts w:ascii="Verdana" w:hAnsi="Verdana" w:cs="Arial"/>
                <w:b/>
                <w:bCs/>
                <w:snapToGrid w:val="0"/>
                <w:sz w:val="16"/>
                <w:szCs w:val="16"/>
                <w:lang w:val="es-MX"/>
              </w:rPr>
              <w:t xml:space="preserve">V. </w:t>
            </w:r>
            <w:r w:rsidRPr="00C7238C">
              <w:rPr>
                <w:rFonts w:ascii="Verdana" w:hAnsi="Verdana" w:cs="Arial"/>
                <w:b/>
                <w:snapToGrid w:val="0"/>
                <w:sz w:val="16"/>
                <w:szCs w:val="16"/>
                <w:lang w:val="es-MX"/>
              </w:rPr>
              <w:t>Puentes:</w:t>
            </w:r>
          </w:p>
        </w:tc>
        <w:tc>
          <w:tcPr>
            <w:tcW w:w="4677" w:type="dxa"/>
            <w:shd w:val="clear" w:color="auto" w:fill="auto"/>
          </w:tcPr>
          <w:p w14:paraId="3ECE1A0A" w14:textId="77777777" w:rsidR="0047315C" w:rsidRPr="00C7238C" w:rsidRDefault="0047315C" w:rsidP="0047315C">
            <w:pPr>
              <w:spacing w:line="276" w:lineRule="auto"/>
              <w:jc w:val="both"/>
              <w:rPr>
                <w:rFonts w:ascii="Verdana" w:hAnsi="Verdana" w:cs="Arial"/>
                <w:b/>
                <w:bCs/>
                <w:snapToGrid w:val="0"/>
                <w:sz w:val="16"/>
                <w:szCs w:val="16"/>
                <w:lang w:val="en-US"/>
              </w:rPr>
            </w:pPr>
            <w:r w:rsidRPr="00C7238C">
              <w:rPr>
                <w:rFonts w:ascii="Verdana" w:hAnsi="Verdana" w:cs="Arial"/>
                <w:b/>
                <w:bCs/>
                <w:snapToGrid w:val="0"/>
                <w:sz w:val="16"/>
                <w:szCs w:val="16"/>
                <w:lang w:val="es-MX"/>
              </w:rPr>
              <w:t>V. Bridges:</w:t>
            </w:r>
          </w:p>
        </w:tc>
      </w:tr>
      <w:tr w:rsidR="0047315C" w:rsidRPr="00C7238C" w14:paraId="4F346307" w14:textId="77777777" w:rsidTr="0047315C">
        <w:tc>
          <w:tcPr>
            <w:tcW w:w="4683" w:type="dxa"/>
            <w:shd w:val="clear" w:color="auto" w:fill="auto"/>
          </w:tcPr>
          <w:p w14:paraId="6F02D8F7" w14:textId="77777777" w:rsidR="0047315C" w:rsidRPr="00C7238C" w:rsidRDefault="0047315C" w:rsidP="0047315C">
            <w:pPr>
              <w:spacing w:line="276" w:lineRule="auto"/>
              <w:jc w:val="both"/>
              <w:rPr>
                <w:rFonts w:ascii="Verdana" w:hAnsi="Verdana" w:cs="Arial"/>
                <w:snapToGrid w:val="0"/>
                <w:sz w:val="16"/>
                <w:szCs w:val="16"/>
                <w:lang w:val="es-MX"/>
              </w:rPr>
            </w:pPr>
          </w:p>
        </w:tc>
        <w:tc>
          <w:tcPr>
            <w:tcW w:w="4677" w:type="dxa"/>
            <w:shd w:val="clear" w:color="auto" w:fill="auto"/>
          </w:tcPr>
          <w:p w14:paraId="5B4A5F3C" w14:textId="77777777" w:rsidR="0047315C" w:rsidRPr="00C7238C" w:rsidRDefault="0047315C" w:rsidP="0047315C">
            <w:pPr>
              <w:spacing w:line="276" w:lineRule="auto"/>
              <w:jc w:val="both"/>
              <w:rPr>
                <w:rFonts w:ascii="Verdana" w:hAnsi="Verdana" w:cs="Arial"/>
                <w:snapToGrid w:val="0"/>
                <w:sz w:val="16"/>
                <w:szCs w:val="16"/>
                <w:lang w:val="en-US"/>
              </w:rPr>
            </w:pPr>
          </w:p>
        </w:tc>
      </w:tr>
      <w:tr w:rsidR="0047315C" w:rsidRPr="00F92D4E" w14:paraId="12BE6F7F" w14:textId="77777777" w:rsidTr="0047315C">
        <w:tc>
          <w:tcPr>
            <w:tcW w:w="4683" w:type="dxa"/>
            <w:shd w:val="clear" w:color="auto" w:fill="auto"/>
          </w:tcPr>
          <w:p w14:paraId="27C7E267"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 </w:t>
            </w:r>
            <w:r w:rsidRPr="00C7238C">
              <w:rPr>
                <w:rFonts w:ascii="Verdana" w:hAnsi="Verdana" w:cs="Arial"/>
                <w:b/>
                <w:snapToGrid w:val="0"/>
                <w:sz w:val="16"/>
                <w:szCs w:val="16"/>
                <w:lang w:val="es-MX"/>
              </w:rPr>
              <w:t>Nacionales:</w:t>
            </w:r>
            <w:r w:rsidRPr="00C7238C">
              <w:rPr>
                <w:rFonts w:ascii="Verdana" w:hAnsi="Verdana" w:cs="Arial"/>
                <w:snapToGrid w:val="0"/>
                <w:sz w:val="16"/>
                <w:szCs w:val="16"/>
                <w:lang w:val="es-MX"/>
              </w:rPr>
              <w:t xml:space="preserve"> Los construidos por la Federación; con fondos federales o mediante concesión o permiso federales por particulares, estados o municipios en los caminos federales, o vías generales de comunicación; o para salvar obstáculos topográficos sin conectar con caminos de un país vecino, y</w:t>
            </w:r>
          </w:p>
        </w:tc>
        <w:tc>
          <w:tcPr>
            <w:tcW w:w="4677" w:type="dxa"/>
            <w:shd w:val="clear" w:color="auto" w:fill="auto"/>
          </w:tcPr>
          <w:p w14:paraId="3A45619C" w14:textId="77777777" w:rsidR="0047315C" w:rsidRPr="00C7238C" w:rsidRDefault="0047315C" w:rsidP="0047315C">
            <w:pPr>
              <w:spacing w:line="276" w:lineRule="auto"/>
              <w:jc w:val="both"/>
              <w:rPr>
                <w:rFonts w:ascii="Verdana" w:hAnsi="Verdana" w:cs="Arial"/>
                <w:snapToGrid w:val="0"/>
                <w:sz w:val="16"/>
                <w:szCs w:val="16"/>
                <w:lang w:val="en-US"/>
              </w:rPr>
            </w:pPr>
            <w:r w:rsidRPr="00C7238C">
              <w:rPr>
                <w:rFonts w:ascii="Verdana" w:hAnsi="Verdana" w:cs="Arial"/>
                <w:b/>
                <w:bCs/>
                <w:snapToGrid w:val="0"/>
                <w:sz w:val="16"/>
                <w:szCs w:val="16"/>
                <w:lang w:val="en-US"/>
              </w:rPr>
              <w:t xml:space="preserve">a) National: </w:t>
            </w:r>
            <w:r w:rsidRPr="00C7238C">
              <w:rPr>
                <w:rFonts w:ascii="Verdana" w:hAnsi="Verdana" w:cs="Arial"/>
                <w:snapToGrid w:val="0"/>
                <w:sz w:val="16"/>
                <w:szCs w:val="16"/>
                <w:lang w:val="en-US"/>
              </w:rPr>
              <w:t xml:space="preserve">Those constructed by the Federation; with Federal funds or through Federal concession or permit by private parties, </w:t>
            </w:r>
            <w:proofErr w:type="gramStart"/>
            <w:r w:rsidRPr="00C7238C">
              <w:rPr>
                <w:rFonts w:ascii="Verdana" w:hAnsi="Verdana" w:cs="Arial"/>
                <w:snapToGrid w:val="0"/>
                <w:sz w:val="16"/>
                <w:szCs w:val="16"/>
                <w:lang w:val="en-US"/>
              </w:rPr>
              <w:t>states</w:t>
            </w:r>
            <w:proofErr w:type="gramEnd"/>
            <w:r w:rsidRPr="00C7238C">
              <w:rPr>
                <w:rFonts w:ascii="Verdana" w:hAnsi="Verdana" w:cs="Arial"/>
                <w:snapToGrid w:val="0"/>
                <w:sz w:val="16"/>
                <w:szCs w:val="16"/>
                <w:lang w:val="en-US"/>
              </w:rPr>
              <w:t xml:space="preserve"> or municipalities in on Federal roads, or general routes of communication; or to overcome topographical obstacles without connecting with roads of a neighboring country, and </w:t>
            </w:r>
          </w:p>
        </w:tc>
      </w:tr>
      <w:tr w:rsidR="0047315C" w:rsidRPr="00F92D4E" w14:paraId="45576376" w14:textId="77777777" w:rsidTr="0047315C">
        <w:tc>
          <w:tcPr>
            <w:tcW w:w="4683" w:type="dxa"/>
            <w:shd w:val="clear" w:color="auto" w:fill="auto"/>
          </w:tcPr>
          <w:p w14:paraId="2EC81C1A"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4DEAD76E" w14:textId="77777777" w:rsidR="0047315C" w:rsidRPr="00C7238C" w:rsidRDefault="0047315C" w:rsidP="0047315C">
            <w:pPr>
              <w:spacing w:line="276" w:lineRule="auto"/>
              <w:jc w:val="both"/>
              <w:rPr>
                <w:rFonts w:ascii="Verdana" w:hAnsi="Verdana" w:cs="Arial"/>
                <w:snapToGrid w:val="0"/>
                <w:sz w:val="16"/>
                <w:szCs w:val="16"/>
                <w:lang w:val="en-US"/>
              </w:rPr>
            </w:pPr>
          </w:p>
        </w:tc>
      </w:tr>
      <w:tr w:rsidR="0047315C" w:rsidRPr="00F92D4E" w14:paraId="4AE9D383" w14:textId="77777777" w:rsidTr="0047315C">
        <w:tc>
          <w:tcPr>
            <w:tcW w:w="4683" w:type="dxa"/>
            <w:shd w:val="clear" w:color="auto" w:fill="auto"/>
          </w:tcPr>
          <w:p w14:paraId="448F912A"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b) </w:t>
            </w:r>
            <w:r w:rsidRPr="00C7238C">
              <w:rPr>
                <w:rFonts w:ascii="Verdana" w:hAnsi="Verdana" w:cs="Arial"/>
                <w:b/>
                <w:snapToGrid w:val="0"/>
                <w:sz w:val="16"/>
                <w:szCs w:val="16"/>
                <w:lang w:val="es-MX"/>
              </w:rPr>
              <w:t>Internacionales:</w:t>
            </w:r>
            <w:r w:rsidRPr="00C7238C">
              <w:rPr>
                <w:rFonts w:ascii="Verdana" w:hAnsi="Verdana" w:cs="Arial"/>
                <w:snapToGrid w:val="0"/>
                <w:sz w:val="16"/>
                <w:szCs w:val="16"/>
                <w:lang w:val="es-MX"/>
              </w:rPr>
              <w:t xml:space="preserve"> Los construidos por la Federación; con fondos federales o mediante concesión federal por particulares, estados o municipios sobre las corrientes o vías generales de comunicación que formen parte de las líneas divisorias internacionales.</w:t>
            </w:r>
          </w:p>
        </w:tc>
        <w:tc>
          <w:tcPr>
            <w:tcW w:w="4677" w:type="dxa"/>
            <w:shd w:val="clear" w:color="auto" w:fill="auto"/>
          </w:tcPr>
          <w:p w14:paraId="52C0D64B" w14:textId="77777777" w:rsidR="0047315C" w:rsidRPr="00C7238C" w:rsidRDefault="0047315C" w:rsidP="0047315C">
            <w:pPr>
              <w:spacing w:line="276" w:lineRule="auto"/>
              <w:jc w:val="both"/>
              <w:rPr>
                <w:rFonts w:ascii="Verdana" w:hAnsi="Verdana" w:cs="Arial"/>
                <w:snapToGrid w:val="0"/>
                <w:sz w:val="16"/>
                <w:szCs w:val="16"/>
                <w:lang w:val="en-US"/>
              </w:rPr>
            </w:pPr>
            <w:r w:rsidRPr="00C7238C">
              <w:rPr>
                <w:rFonts w:ascii="Verdana" w:hAnsi="Verdana" w:cs="Arial"/>
                <w:b/>
                <w:bCs/>
                <w:snapToGrid w:val="0"/>
                <w:sz w:val="16"/>
                <w:szCs w:val="16"/>
                <w:lang w:val="en-US"/>
              </w:rPr>
              <w:t xml:space="preserve">b) International: </w:t>
            </w:r>
            <w:r w:rsidRPr="00C7238C">
              <w:rPr>
                <w:rFonts w:ascii="Verdana" w:hAnsi="Verdana" w:cs="Arial"/>
                <w:snapToGrid w:val="0"/>
                <w:sz w:val="16"/>
                <w:szCs w:val="16"/>
                <w:lang w:val="en-US"/>
              </w:rPr>
              <w:t xml:space="preserve">Those constructed by the Federation; with Federal funds or through a </w:t>
            </w:r>
            <w:proofErr w:type="gramStart"/>
            <w:r w:rsidRPr="00C7238C">
              <w:rPr>
                <w:rFonts w:ascii="Verdana" w:hAnsi="Verdana" w:cs="Arial"/>
                <w:snapToGrid w:val="0"/>
                <w:sz w:val="16"/>
                <w:szCs w:val="16"/>
                <w:lang w:val="en-US"/>
              </w:rPr>
              <w:t>Federal</w:t>
            </w:r>
            <w:proofErr w:type="gramEnd"/>
            <w:r w:rsidRPr="00C7238C">
              <w:rPr>
                <w:rFonts w:ascii="Verdana" w:hAnsi="Verdana" w:cs="Arial"/>
                <w:snapToGrid w:val="0"/>
                <w:sz w:val="16"/>
                <w:szCs w:val="16"/>
                <w:lang w:val="en-US"/>
              </w:rPr>
              <w:t xml:space="preserve"> concession by private parties, states or municipalities on the flows or general routes of communication that form part of the international dividing lines. </w:t>
            </w:r>
          </w:p>
        </w:tc>
      </w:tr>
      <w:tr w:rsidR="0047315C" w:rsidRPr="00F92D4E" w14:paraId="5F1700C5" w14:textId="77777777" w:rsidTr="0047315C">
        <w:tc>
          <w:tcPr>
            <w:tcW w:w="4683" w:type="dxa"/>
            <w:shd w:val="clear" w:color="auto" w:fill="auto"/>
          </w:tcPr>
          <w:p w14:paraId="07642162"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27616972" w14:textId="77777777" w:rsidR="0047315C" w:rsidRPr="00C7238C" w:rsidRDefault="0047315C" w:rsidP="0047315C">
            <w:pPr>
              <w:spacing w:line="276" w:lineRule="auto"/>
              <w:jc w:val="both"/>
              <w:rPr>
                <w:rFonts w:ascii="Verdana" w:hAnsi="Verdana" w:cs="Arial"/>
                <w:snapToGrid w:val="0"/>
                <w:sz w:val="16"/>
                <w:szCs w:val="16"/>
                <w:lang w:val="en-US"/>
              </w:rPr>
            </w:pPr>
          </w:p>
        </w:tc>
      </w:tr>
      <w:tr w:rsidR="0047315C" w:rsidRPr="00F92D4E" w14:paraId="1D84F427" w14:textId="77777777" w:rsidTr="0047315C">
        <w:tc>
          <w:tcPr>
            <w:tcW w:w="4683" w:type="dxa"/>
            <w:shd w:val="clear" w:color="auto" w:fill="auto"/>
          </w:tcPr>
          <w:p w14:paraId="108574EA"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VI. </w:t>
            </w:r>
            <w:r w:rsidRPr="00C7238C">
              <w:rPr>
                <w:rFonts w:ascii="Verdana" w:hAnsi="Verdana" w:cs="Arial"/>
                <w:b/>
                <w:snapToGrid w:val="0"/>
                <w:sz w:val="16"/>
                <w:szCs w:val="16"/>
                <w:lang w:val="es-MX"/>
              </w:rPr>
              <w:t>Secretaría:</w:t>
            </w:r>
            <w:r w:rsidRPr="00C7238C">
              <w:rPr>
                <w:rFonts w:ascii="Verdana" w:hAnsi="Verdana" w:cs="Arial"/>
                <w:snapToGrid w:val="0"/>
                <w:sz w:val="16"/>
                <w:szCs w:val="16"/>
                <w:lang w:val="es-MX"/>
              </w:rPr>
              <w:t xml:space="preserve"> La Secretaría de Comunicaciones y Transportes;</w:t>
            </w:r>
          </w:p>
        </w:tc>
        <w:tc>
          <w:tcPr>
            <w:tcW w:w="4677" w:type="dxa"/>
            <w:shd w:val="clear" w:color="auto" w:fill="auto"/>
          </w:tcPr>
          <w:p w14:paraId="6AE2E556" w14:textId="77777777" w:rsidR="0047315C" w:rsidRPr="00C7238C" w:rsidRDefault="0047315C" w:rsidP="0047315C">
            <w:pPr>
              <w:spacing w:line="276" w:lineRule="auto"/>
              <w:jc w:val="both"/>
              <w:rPr>
                <w:rFonts w:ascii="Verdana" w:hAnsi="Verdana" w:cs="Arial"/>
                <w:snapToGrid w:val="0"/>
                <w:sz w:val="16"/>
                <w:szCs w:val="16"/>
                <w:lang w:val="en-US"/>
              </w:rPr>
            </w:pPr>
            <w:r w:rsidRPr="00C7238C">
              <w:rPr>
                <w:rFonts w:ascii="Verdana" w:hAnsi="Verdana" w:cs="Arial"/>
                <w:b/>
                <w:bCs/>
                <w:snapToGrid w:val="0"/>
                <w:sz w:val="16"/>
                <w:szCs w:val="16"/>
                <w:lang w:val="en-US"/>
              </w:rPr>
              <w:t xml:space="preserve">VI. Secretary: </w:t>
            </w:r>
            <w:r w:rsidRPr="00C7238C">
              <w:rPr>
                <w:rFonts w:ascii="Verdana" w:hAnsi="Verdana" w:cs="Arial"/>
                <w:snapToGrid w:val="0"/>
                <w:sz w:val="16"/>
                <w:szCs w:val="16"/>
                <w:lang w:val="en-US"/>
              </w:rPr>
              <w:t xml:space="preserve">The Secretary of Communications and Transportation; </w:t>
            </w:r>
          </w:p>
        </w:tc>
      </w:tr>
      <w:tr w:rsidR="0047315C" w:rsidRPr="00F92D4E" w14:paraId="063AAA70" w14:textId="77777777" w:rsidTr="0047315C">
        <w:tc>
          <w:tcPr>
            <w:tcW w:w="4683" w:type="dxa"/>
            <w:shd w:val="clear" w:color="auto" w:fill="auto"/>
          </w:tcPr>
          <w:p w14:paraId="109742D4"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15EB7D82" w14:textId="77777777" w:rsidR="0047315C" w:rsidRPr="00C7238C" w:rsidRDefault="0047315C" w:rsidP="0047315C">
            <w:pPr>
              <w:spacing w:line="276" w:lineRule="auto"/>
              <w:jc w:val="both"/>
              <w:rPr>
                <w:rFonts w:ascii="Verdana" w:hAnsi="Verdana" w:cs="Arial"/>
                <w:snapToGrid w:val="0"/>
                <w:sz w:val="16"/>
                <w:szCs w:val="16"/>
                <w:lang w:val="en-US"/>
              </w:rPr>
            </w:pPr>
          </w:p>
        </w:tc>
      </w:tr>
      <w:tr w:rsidR="0047315C" w:rsidRPr="00F92D4E" w14:paraId="6DB924CE" w14:textId="77777777" w:rsidTr="0047315C">
        <w:tc>
          <w:tcPr>
            <w:tcW w:w="4683" w:type="dxa"/>
            <w:shd w:val="clear" w:color="auto" w:fill="auto"/>
          </w:tcPr>
          <w:p w14:paraId="13A945BC"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lastRenderedPageBreak/>
              <w:t xml:space="preserve">VII. </w:t>
            </w:r>
            <w:r w:rsidRPr="00C7238C">
              <w:rPr>
                <w:rFonts w:ascii="Verdana" w:hAnsi="Verdana" w:cs="Arial"/>
                <w:b/>
                <w:snapToGrid w:val="0"/>
                <w:sz w:val="16"/>
                <w:szCs w:val="16"/>
                <w:lang w:val="es-MX"/>
              </w:rPr>
              <w:t>Servicios Auxiliares:</w:t>
            </w:r>
            <w:r w:rsidRPr="00C7238C">
              <w:rPr>
                <w:rFonts w:ascii="Verdana" w:hAnsi="Verdana" w:cs="Arial"/>
                <w:snapToGrid w:val="0"/>
                <w:sz w:val="16"/>
                <w:szCs w:val="16"/>
                <w:lang w:val="es-MX"/>
              </w:rPr>
              <w:t xml:space="preserve"> Los </w:t>
            </w:r>
            <w:proofErr w:type="gramStart"/>
            <w:r w:rsidRPr="00C7238C">
              <w:rPr>
                <w:rFonts w:ascii="Verdana" w:hAnsi="Verdana" w:cs="Arial"/>
                <w:snapToGrid w:val="0"/>
                <w:sz w:val="16"/>
                <w:szCs w:val="16"/>
                <w:lang w:val="es-MX"/>
              </w:rPr>
              <w:t>que</w:t>
            </w:r>
            <w:proofErr w:type="gramEnd"/>
            <w:r w:rsidRPr="00C7238C">
              <w:rPr>
                <w:rFonts w:ascii="Verdana" w:hAnsi="Verdana" w:cs="Arial"/>
                <w:snapToGrid w:val="0"/>
                <w:sz w:val="16"/>
                <w:szCs w:val="16"/>
                <w:lang w:val="es-MX"/>
              </w:rPr>
              <w:t xml:space="preserve"> sin formar parte del autotransporte federal de pasajeros, turismo o carga, complementan su operación y explotación;</w:t>
            </w:r>
          </w:p>
        </w:tc>
        <w:tc>
          <w:tcPr>
            <w:tcW w:w="4677" w:type="dxa"/>
            <w:shd w:val="clear" w:color="auto" w:fill="auto"/>
          </w:tcPr>
          <w:p w14:paraId="5FE4F5DE" w14:textId="77777777" w:rsidR="0047315C" w:rsidRPr="00C7238C" w:rsidRDefault="0047315C" w:rsidP="0047315C">
            <w:pPr>
              <w:spacing w:line="276" w:lineRule="auto"/>
              <w:jc w:val="both"/>
              <w:rPr>
                <w:rFonts w:ascii="Verdana" w:hAnsi="Verdana" w:cs="Arial"/>
                <w:snapToGrid w:val="0"/>
                <w:sz w:val="16"/>
                <w:szCs w:val="16"/>
                <w:lang w:val="en-US"/>
              </w:rPr>
            </w:pPr>
            <w:r w:rsidRPr="00C7238C">
              <w:rPr>
                <w:rFonts w:ascii="Verdana" w:hAnsi="Verdana" w:cs="Arial"/>
                <w:b/>
                <w:bCs/>
                <w:snapToGrid w:val="0"/>
                <w:sz w:val="16"/>
                <w:szCs w:val="16"/>
                <w:lang w:val="en-US"/>
              </w:rPr>
              <w:t xml:space="preserve">VII. Auxiliary Services: </w:t>
            </w:r>
            <w:r w:rsidRPr="00C7238C">
              <w:rPr>
                <w:rFonts w:ascii="Verdana" w:hAnsi="Verdana" w:cs="Arial"/>
                <w:snapToGrid w:val="0"/>
                <w:sz w:val="16"/>
                <w:szCs w:val="16"/>
                <w:lang w:val="en-US"/>
              </w:rPr>
              <w:t xml:space="preserve"> Those that form part of the Federal motor transport of passengers, </w:t>
            </w:r>
            <w:proofErr w:type="gramStart"/>
            <w:r w:rsidRPr="00C7238C">
              <w:rPr>
                <w:rFonts w:ascii="Verdana" w:hAnsi="Verdana" w:cs="Arial"/>
                <w:snapToGrid w:val="0"/>
                <w:sz w:val="16"/>
                <w:szCs w:val="16"/>
                <w:lang w:val="en-US"/>
              </w:rPr>
              <w:t>tourism</w:t>
            </w:r>
            <w:proofErr w:type="gramEnd"/>
            <w:r w:rsidRPr="00C7238C">
              <w:rPr>
                <w:rFonts w:ascii="Verdana" w:hAnsi="Verdana" w:cs="Arial"/>
                <w:snapToGrid w:val="0"/>
                <w:sz w:val="16"/>
                <w:szCs w:val="16"/>
                <w:lang w:val="en-US"/>
              </w:rPr>
              <w:t xml:space="preserve"> or cargo, complement their operation and exploitation;</w:t>
            </w:r>
          </w:p>
        </w:tc>
      </w:tr>
      <w:tr w:rsidR="0047315C" w:rsidRPr="00F92D4E" w14:paraId="55989F62" w14:textId="77777777" w:rsidTr="0047315C">
        <w:trPr>
          <w:trHeight w:val="80"/>
        </w:trPr>
        <w:tc>
          <w:tcPr>
            <w:tcW w:w="4683" w:type="dxa"/>
            <w:shd w:val="clear" w:color="auto" w:fill="auto"/>
          </w:tcPr>
          <w:p w14:paraId="72C5E6E6"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2D37ED55" w14:textId="77777777" w:rsidR="0047315C" w:rsidRPr="00C7238C" w:rsidRDefault="0047315C" w:rsidP="0047315C">
            <w:pPr>
              <w:spacing w:line="276" w:lineRule="auto"/>
              <w:jc w:val="both"/>
              <w:rPr>
                <w:rFonts w:ascii="Verdana" w:hAnsi="Verdana" w:cs="Arial"/>
                <w:snapToGrid w:val="0"/>
                <w:sz w:val="16"/>
                <w:szCs w:val="16"/>
                <w:lang w:val="en-US"/>
              </w:rPr>
            </w:pPr>
          </w:p>
        </w:tc>
      </w:tr>
      <w:tr w:rsidR="0047315C" w:rsidRPr="00685F11" w14:paraId="711C1DFD" w14:textId="77777777" w:rsidTr="0047315C">
        <w:tc>
          <w:tcPr>
            <w:tcW w:w="4683" w:type="dxa"/>
            <w:shd w:val="clear" w:color="auto" w:fill="auto"/>
          </w:tcPr>
          <w:p w14:paraId="5B2753B5"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VIII. </w:t>
            </w:r>
            <w:r w:rsidRPr="00C7238C">
              <w:rPr>
                <w:rFonts w:ascii="Verdana" w:hAnsi="Verdana" w:cs="Arial"/>
                <w:b/>
                <w:snapToGrid w:val="0"/>
                <w:sz w:val="16"/>
                <w:szCs w:val="16"/>
                <w:lang w:val="es-MX"/>
              </w:rPr>
              <w:t>Servicio de autotransporte de carga:</w:t>
            </w:r>
            <w:r w:rsidRPr="00C7238C">
              <w:rPr>
                <w:rFonts w:ascii="Verdana" w:hAnsi="Verdana" w:cs="Arial"/>
                <w:snapToGrid w:val="0"/>
                <w:sz w:val="16"/>
                <w:szCs w:val="16"/>
                <w:lang w:val="es-MX"/>
              </w:rPr>
              <w:t xml:space="preserve"> El porte de mercancías que se presta a terceros en caminos de jurisdicción federal;</w:t>
            </w:r>
          </w:p>
        </w:tc>
        <w:tc>
          <w:tcPr>
            <w:tcW w:w="4677" w:type="dxa"/>
            <w:shd w:val="clear" w:color="auto" w:fill="auto"/>
          </w:tcPr>
          <w:p w14:paraId="0EC3302E" w14:textId="77777777" w:rsidR="0047315C" w:rsidRPr="00C7238C" w:rsidRDefault="0047315C" w:rsidP="0047315C">
            <w:pPr>
              <w:spacing w:line="276" w:lineRule="auto"/>
              <w:jc w:val="both"/>
              <w:rPr>
                <w:rFonts w:ascii="Verdana" w:hAnsi="Verdana" w:cs="Arial"/>
                <w:snapToGrid w:val="0"/>
                <w:sz w:val="16"/>
                <w:szCs w:val="16"/>
                <w:lang w:val="en-US"/>
              </w:rPr>
            </w:pPr>
            <w:r w:rsidRPr="00C7238C">
              <w:rPr>
                <w:rFonts w:ascii="Verdana" w:hAnsi="Verdana" w:cs="Arial"/>
                <w:b/>
                <w:bCs/>
                <w:snapToGrid w:val="0"/>
                <w:sz w:val="16"/>
                <w:szCs w:val="16"/>
                <w:lang w:val="en-US"/>
              </w:rPr>
              <w:t xml:space="preserve">VIII. Service for the Motor Transport of Cargo: </w:t>
            </w:r>
            <w:r w:rsidRPr="00C7238C">
              <w:rPr>
                <w:rFonts w:ascii="Verdana" w:hAnsi="Verdana" w:cs="Arial"/>
                <w:snapToGrid w:val="0"/>
                <w:sz w:val="16"/>
                <w:szCs w:val="16"/>
                <w:lang w:val="en-US"/>
              </w:rPr>
              <w:t xml:space="preserve">The carrying of goods that is rendered for third parties on roads under Federal jurisdiction; </w:t>
            </w:r>
          </w:p>
        </w:tc>
      </w:tr>
      <w:tr w:rsidR="0047315C" w:rsidRPr="00685F11" w14:paraId="3170EF6A" w14:textId="77777777" w:rsidTr="0047315C">
        <w:tc>
          <w:tcPr>
            <w:tcW w:w="4683" w:type="dxa"/>
            <w:shd w:val="clear" w:color="auto" w:fill="auto"/>
          </w:tcPr>
          <w:p w14:paraId="5EB76579"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3CBCC8D2" w14:textId="77777777" w:rsidR="0047315C" w:rsidRPr="00C7238C" w:rsidRDefault="0047315C" w:rsidP="0047315C">
            <w:pPr>
              <w:spacing w:line="276" w:lineRule="auto"/>
              <w:jc w:val="both"/>
              <w:rPr>
                <w:rFonts w:ascii="Verdana" w:hAnsi="Verdana" w:cs="Arial"/>
                <w:snapToGrid w:val="0"/>
                <w:sz w:val="16"/>
                <w:szCs w:val="16"/>
                <w:lang w:val="en-US"/>
              </w:rPr>
            </w:pPr>
          </w:p>
        </w:tc>
      </w:tr>
      <w:tr w:rsidR="0047315C" w:rsidRPr="00F92D4E" w14:paraId="6E5E193F" w14:textId="77777777" w:rsidTr="0047315C">
        <w:tc>
          <w:tcPr>
            <w:tcW w:w="4683" w:type="dxa"/>
            <w:shd w:val="clear" w:color="auto" w:fill="auto"/>
          </w:tcPr>
          <w:p w14:paraId="549D8827"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IX. </w:t>
            </w:r>
            <w:r w:rsidRPr="00C7238C">
              <w:rPr>
                <w:rFonts w:ascii="Verdana" w:hAnsi="Verdana" w:cs="Arial"/>
                <w:b/>
                <w:snapToGrid w:val="0"/>
                <w:sz w:val="16"/>
                <w:szCs w:val="16"/>
                <w:lang w:val="es-MX"/>
              </w:rPr>
              <w:t>Servicio de autotransporte de pasajeros</w:t>
            </w:r>
            <w:r w:rsidRPr="00C7238C">
              <w:rPr>
                <w:rFonts w:ascii="Verdana" w:hAnsi="Verdana" w:cs="Arial"/>
                <w:snapToGrid w:val="0"/>
                <w:sz w:val="16"/>
                <w:szCs w:val="16"/>
                <w:lang w:val="es-MX"/>
              </w:rPr>
              <w:t>: El que se presta en forma regular sujeto a horarios y frecuencias para la salida y llegada de vehículos;</w:t>
            </w:r>
          </w:p>
        </w:tc>
        <w:tc>
          <w:tcPr>
            <w:tcW w:w="4677" w:type="dxa"/>
            <w:shd w:val="clear" w:color="auto" w:fill="auto"/>
          </w:tcPr>
          <w:p w14:paraId="3A7D276B" w14:textId="77777777" w:rsidR="0047315C" w:rsidRPr="00C7238C" w:rsidRDefault="0047315C" w:rsidP="0047315C">
            <w:pPr>
              <w:spacing w:line="276" w:lineRule="auto"/>
              <w:jc w:val="both"/>
              <w:rPr>
                <w:rFonts w:ascii="Verdana" w:hAnsi="Verdana" w:cs="Arial"/>
                <w:snapToGrid w:val="0"/>
                <w:sz w:val="16"/>
                <w:szCs w:val="16"/>
                <w:lang w:val="en-US"/>
              </w:rPr>
            </w:pPr>
            <w:r w:rsidRPr="00C7238C">
              <w:rPr>
                <w:rFonts w:ascii="Verdana" w:hAnsi="Verdana" w:cs="Arial"/>
                <w:b/>
                <w:bCs/>
                <w:snapToGrid w:val="0"/>
                <w:sz w:val="16"/>
                <w:szCs w:val="16"/>
                <w:lang w:val="en-US"/>
              </w:rPr>
              <w:t xml:space="preserve">IX. Service for the Motor transport of passengers: </w:t>
            </w:r>
            <w:r w:rsidRPr="00C7238C">
              <w:rPr>
                <w:rFonts w:ascii="Verdana" w:hAnsi="Verdana" w:cs="Arial"/>
                <w:snapToGrid w:val="0"/>
                <w:sz w:val="16"/>
                <w:szCs w:val="16"/>
                <w:lang w:val="en-US"/>
              </w:rPr>
              <w:t xml:space="preserve">That which is rendered regularly subject to hours and frequencies for the exit and arrival of vehicles. </w:t>
            </w:r>
          </w:p>
        </w:tc>
      </w:tr>
      <w:tr w:rsidR="0047315C" w:rsidRPr="00F92D4E" w14:paraId="49A3EF61" w14:textId="77777777" w:rsidTr="0047315C">
        <w:tc>
          <w:tcPr>
            <w:tcW w:w="4683" w:type="dxa"/>
            <w:shd w:val="clear" w:color="auto" w:fill="auto"/>
          </w:tcPr>
          <w:p w14:paraId="2AFB7CE0"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0CF261F0" w14:textId="77777777" w:rsidR="0047315C" w:rsidRPr="00C7238C" w:rsidRDefault="0047315C" w:rsidP="0047315C">
            <w:pPr>
              <w:spacing w:line="276" w:lineRule="auto"/>
              <w:jc w:val="both"/>
              <w:rPr>
                <w:rFonts w:ascii="Verdana" w:hAnsi="Verdana" w:cs="Arial"/>
                <w:snapToGrid w:val="0"/>
                <w:sz w:val="16"/>
                <w:szCs w:val="16"/>
                <w:lang w:val="en-US"/>
              </w:rPr>
            </w:pPr>
          </w:p>
        </w:tc>
      </w:tr>
      <w:tr w:rsidR="0047315C" w:rsidRPr="00F92D4E" w14:paraId="102FD6CF" w14:textId="77777777" w:rsidTr="0047315C">
        <w:tc>
          <w:tcPr>
            <w:tcW w:w="4683" w:type="dxa"/>
            <w:shd w:val="clear" w:color="auto" w:fill="auto"/>
          </w:tcPr>
          <w:p w14:paraId="3123491C"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X. </w:t>
            </w:r>
            <w:r w:rsidRPr="00C7238C">
              <w:rPr>
                <w:rFonts w:ascii="Verdana" w:hAnsi="Verdana" w:cs="Arial"/>
                <w:b/>
                <w:snapToGrid w:val="0"/>
                <w:sz w:val="16"/>
                <w:szCs w:val="16"/>
                <w:lang w:val="es-MX"/>
              </w:rPr>
              <w:t>Servicio de autotransporte de turismo:</w:t>
            </w:r>
            <w:r w:rsidRPr="00C7238C">
              <w:rPr>
                <w:rFonts w:ascii="Verdana" w:hAnsi="Verdana" w:cs="Arial"/>
                <w:snapToGrid w:val="0"/>
                <w:sz w:val="16"/>
                <w:szCs w:val="16"/>
                <w:lang w:val="es-MX"/>
              </w:rPr>
              <w:t xml:space="preserve"> el que se presta en forma no regular destinado al traslado de personas con fines recreativos, culturales y de esparcimiento hacia centros o zonas de interés;</w:t>
            </w:r>
          </w:p>
        </w:tc>
        <w:tc>
          <w:tcPr>
            <w:tcW w:w="4677" w:type="dxa"/>
            <w:shd w:val="clear" w:color="auto" w:fill="auto"/>
          </w:tcPr>
          <w:p w14:paraId="31B88E17" w14:textId="77777777" w:rsidR="0047315C" w:rsidRPr="00C7238C" w:rsidRDefault="0047315C" w:rsidP="0047315C">
            <w:pPr>
              <w:spacing w:line="276" w:lineRule="auto"/>
              <w:jc w:val="both"/>
              <w:rPr>
                <w:rFonts w:ascii="Verdana" w:hAnsi="Verdana" w:cs="Arial"/>
                <w:snapToGrid w:val="0"/>
                <w:sz w:val="16"/>
                <w:szCs w:val="16"/>
                <w:lang w:val="en-US"/>
              </w:rPr>
            </w:pPr>
            <w:r w:rsidRPr="00C7238C">
              <w:rPr>
                <w:rFonts w:ascii="Verdana" w:hAnsi="Verdana" w:cs="Arial"/>
                <w:b/>
                <w:bCs/>
                <w:snapToGrid w:val="0"/>
                <w:sz w:val="16"/>
                <w:szCs w:val="16"/>
                <w:lang w:val="en-US"/>
              </w:rPr>
              <w:t xml:space="preserve">X. Motor transport tourism service: </w:t>
            </w:r>
            <w:r w:rsidRPr="00C7238C">
              <w:rPr>
                <w:rFonts w:ascii="Verdana" w:hAnsi="Verdana" w:cs="Arial"/>
                <w:snapToGrid w:val="0"/>
                <w:sz w:val="16"/>
                <w:szCs w:val="16"/>
                <w:lang w:val="en-US"/>
              </w:rPr>
              <w:t>That which is rendered irregularly and designated for the movement of persons for recreational, cultural and amusement purposes to centers or zones of interest;</w:t>
            </w:r>
          </w:p>
        </w:tc>
      </w:tr>
      <w:tr w:rsidR="0047315C" w:rsidRPr="00F92D4E" w14:paraId="61BA17C1" w14:textId="77777777" w:rsidTr="0047315C">
        <w:tc>
          <w:tcPr>
            <w:tcW w:w="4683" w:type="dxa"/>
            <w:shd w:val="clear" w:color="auto" w:fill="auto"/>
          </w:tcPr>
          <w:p w14:paraId="16507D7F"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28EB30C1" w14:textId="77777777" w:rsidR="0047315C" w:rsidRPr="00C7238C" w:rsidRDefault="0047315C" w:rsidP="0047315C">
            <w:pPr>
              <w:spacing w:line="276" w:lineRule="auto"/>
              <w:jc w:val="both"/>
              <w:rPr>
                <w:rFonts w:ascii="Verdana" w:hAnsi="Verdana" w:cs="Arial"/>
                <w:snapToGrid w:val="0"/>
                <w:sz w:val="16"/>
                <w:szCs w:val="16"/>
                <w:lang w:val="en-US"/>
              </w:rPr>
            </w:pPr>
          </w:p>
        </w:tc>
      </w:tr>
      <w:tr w:rsidR="0047315C" w:rsidRPr="00F92D4E" w14:paraId="6FF0A7A6" w14:textId="77777777" w:rsidTr="0047315C">
        <w:tc>
          <w:tcPr>
            <w:tcW w:w="4683" w:type="dxa"/>
            <w:shd w:val="clear" w:color="auto" w:fill="auto"/>
          </w:tcPr>
          <w:p w14:paraId="3B2E376E"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XI. </w:t>
            </w:r>
            <w:r w:rsidRPr="00C7238C">
              <w:rPr>
                <w:rFonts w:ascii="Verdana" w:hAnsi="Verdana" w:cs="Arial"/>
                <w:b/>
                <w:snapToGrid w:val="0"/>
                <w:sz w:val="16"/>
                <w:szCs w:val="16"/>
                <w:lang w:val="es-MX"/>
              </w:rPr>
              <w:t>Servicio de paquetería y mensajería:</w:t>
            </w:r>
            <w:r w:rsidRPr="00C7238C">
              <w:rPr>
                <w:rFonts w:ascii="Verdana" w:hAnsi="Verdana" w:cs="Arial"/>
                <w:snapToGrid w:val="0"/>
                <w:sz w:val="16"/>
                <w:szCs w:val="16"/>
                <w:lang w:val="es-MX"/>
              </w:rPr>
              <w:t xml:space="preserve"> El porte de paquetes debidamente envueltos y rotulados o con embalaje que permita su traslado y que se presta a terceros en caminos de jurisdicción federal;</w:t>
            </w:r>
          </w:p>
        </w:tc>
        <w:tc>
          <w:tcPr>
            <w:tcW w:w="4677" w:type="dxa"/>
            <w:shd w:val="clear" w:color="auto" w:fill="auto"/>
          </w:tcPr>
          <w:p w14:paraId="77115B83" w14:textId="77777777" w:rsidR="0047315C" w:rsidRPr="00C7238C" w:rsidRDefault="0047315C" w:rsidP="0047315C">
            <w:pPr>
              <w:spacing w:line="276" w:lineRule="auto"/>
              <w:jc w:val="both"/>
              <w:rPr>
                <w:rFonts w:ascii="Verdana" w:hAnsi="Verdana" w:cs="Arial"/>
                <w:snapToGrid w:val="0"/>
                <w:sz w:val="16"/>
                <w:szCs w:val="16"/>
                <w:lang w:val="en-US"/>
              </w:rPr>
            </w:pPr>
            <w:r w:rsidRPr="00C7238C">
              <w:rPr>
                <w:rFonts w:ascii="Verdana" w:hAnsi="Verdana" w:cs="Arial"/>
                <w:b/>
                <w:bCs/>
                <w:snapToGrid w:val="0"/>
                <w:sz w:val="16"/>
                <w:szCs w:val="16"/>
                <w:lang w:val="en-US"/>
              </w:rPr>
              <w:t xml:space="preserve">XI. Package and messenger service: </w:t>
            </w:r>
            <w:r w:rsidRPr="00C7238C">
              <w:rPr>
                <w:rFonts w:ascii="Verdana" w:hAnsi="Verdana" w:cs="Arial"/>
                <w:snapToGrid w:val="0"/>
                <w:sz w:val="16"/>
                <w:szCs w:val="16"/>
                <w:lang w:val="en-US"/>
              </w:rPr>
              <w:t xml:space="preserve">The carrying of packages duly packaged and labeled or with packaging that permits its movement and that is rendered to third parties on highways under Federal jurisdiction; </w:t>
            </w:r>
          </w:p>
        </w:tc>
      </w:tr>
      <w:tr w:rsidR="0047315C" w:rsidRPr="00F92D4E" w14:paraId="273B58AA" w14:textId="77777777" w:rsidTr="0047315C">
        <w:tc>
          <w:tcPr>
            <w:tcW w:w="4683" w:type="dxa"/>
            <w:shd w:val="clear" w:color="auto" w:fill="auto"/>
          </w:tcPr>
          <w:p w14:paraId="7E5C7D44"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3D3EA48C" w14:textId="77777777" w:rsidR="0047315C" w:rsidRPr="00C7238C" w:rsidRDefault="0047315C" w:rsidP="0047315C">
            <w:pPr>
              <w:spacing w:line="276" w:lineRule="auto"/>
              <w:jc w:val="both"/>
              <w:rPr>
                <w:rFonts w:ascii="Verdana" w:hAnsi="Verdana" w:cs="Arial"/>
                <w:snapToGrid w:val="0"/>
                <w:sz w:val="16"/>
                <w:szCs w:val="16"/>
                <w:lang w:val="en-US"/>
              </w:rPr>
            </w:pPr>
          </w:p>
        </w:tc>
      </w:tr>
      <w:tr w:rsidR="0047315C" w:rsidRPr="00F92D4E" w14:paraId="71E013B4" w14:textId="77777777" w:rsidTr="0047315C">
        <w:tc>
          <w:tcPr>
            <w:tcW w:w="4683" w:type="dxa"/>
            <w:shd w:val="clear" w:color="auto" w:fill="auto"/>
          </w:tcPr>
          <w:p w14:paraId="2AC54860"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XII. </w:t>
            </w:r>
            <w:r w:rsidRPr="00C7238C">
              <w:rPr>
                <w:rFonts w:ascii="Verdana" w:hAnsi="Verdana" w:cs="Arial"/>
                <w:b/>
                <w:snapToGrid w:val="0"/>
                <w:sz w:val="16"/>
                <w:szCs w:val="16"/>
                <w:lang w:val="es-MX"/>
              </w:rPr>
              <w:t>Terminales:</w:t>
            </w:r>
            <w:r w:rsidRPr="00C7238C">
              <w:rPr>
                <w:rFonts w:ascii="Verdana" w:hAnsi="Verdana" w:cs="Arial"/>
                <w:snapToGrid w:val="0"/>
                <w:sz w:val="16"/>
                <w:szCs w:val="16"/>
                <w:lang w:val="es-MX"/>
              </w:rPr>
              <w:t xml:space="preserve"> Las instalaciones auxiliares al servicio del autotransporte de pasajeros, en donde se efectúa la salida y llegada de autobuses para el ascenso y descenso de viajeros, y tratándose de autotransporte de carga, en las que se efectúa la recepción, almacenamiento y despacho de mercancías, el acceso, estacionamiento y salida de los vehículos destinados a este servicio;</w:t>
            </w:r>
          </w:p>
        </w:tc>
        <w:tc>
          <w:tcPr>
            <w:tcW w:w="4677" w:type="dxa"/>
            <w:shd w:val="clear" w:color="auto" w:fill="auto"/>
          </w:tcPr>
          <w:p w14:paraId="6D7663D0" w14:textId="77777777" w:rsidR="0047315C" w:rsidRPr="00C7238C" w:rsidRDefault="0047315C" w:rsidP="0047315C">
            <w:pPr>
              <w:spacing w:line="276" w:lineRule="auto"/>
              <w:jc w:val="both"/>
              <w:rPr>
                <w:rFonts w:ascii="Verdana" w:hAnsi="Verdana" w:cs="Arial"/>
                <w:snapToGrid w:val="0"/>
                <w:sz w:val="16"/>
                <w:szCs w:val="16"/>
                <w:lang w:val="en-US"/>
              </w:rPr>
            </w:pPr>
            <w:r w:rsidRPr="00C7238C">
              <w:rPr>
                <w:rFonts w:ascii="Verdana" w:hAnsi="Verdana" w:cs="Arial"/>
                <w:b/>
                <w:bCs/>
                <w:snapToGrid w:val="0"/>
                <w:sz w:val="16"/>
                <w:szCs w:val="16"/>
                <w:lang w:val="en-US"/>
              </w:rPr>
              <w:t xml:space="preserve">XII. Terminals: </w:t>
            </w:r>
            <w:r w:rsidRPr="00C7238C">
              <w:rPr>
                <w:rFonts w:ascii="Verdana" w:hAnsi="Verdana" w:cs="Arial"/>
                <w:snapToGrid w:val="0"/>
                <w:sz w:val="16"/>
                <w:szCs w:val="16"/>
                <w:lang w:val="en-US"/>
              </w:rPr>
              <w:t xml:space="preserve">The auxiliary installations for the service of motor transport of passengers, where the exit and arrival of autobuses for the ascent and descent of travelers, in which the reception, storage and dispatching of goods, access, parking and exit from the vehicles designated for this service is made. </w:t>
            </w:r>
          </w:p>
        </w:tc>
      </w:tr>
      <w:tr w:rsidR="0047315C" w:rsidRPr="00F92D4E" w14:paraId="47E7C453" w14:textId="77777777" w:rsidTr="0047315C">
        <w:tc>
          <w:tcPr>
            <w:tcW w:w="4683" w:type="dxa"/>
            <w:shd w:val="clear" w:color="auto" w:fill="auto"/>
          </w:tcPr>
          <w:p w14:paraId="3C60C505"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6773288E" w14:textId="77777777" w:rsidR="0047315C" w:rsidRPr="00C7238C" w:rsidRDefault="0047315C" w:rsidP="0047315C">
            <w:pPr>
              <w:spacing w:line="276" w:lineRule="auto"/>
              <w:jc w:val="both"/>
              <w:rPr>
                <w:rFonts w:ascii="Verdana" w:hAnsi="Verdana" w:cs="Arial"/>
                <w:snapToGrid w:val="0"/>
                <w:sz w:val="16"/>
                <w:szCs w:val="16"/>
                <w:lang w:val="en-US"/>
              </w:rPr>
            </w:pPr>
          </w:p>
        </w:tc>
      </w:tr>
      <w:tr w:rsidR="0047315C" w:rsidRPr="00685F11" w14:paraId="1AEC2B86" w14:textId="77777777" w:rsidTr="0047315C">
        <w:tc>
          <w:tcPr>
            <w:tcW w:w="4683" w:type="dxa"/>
            <w:shd w:val="clear" w:color="auto" w:fill="auto"/>
          </w:tcPr>
          <w:p w14:paraId="21637DD8"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sz w:val="16"/>
                <w:szCs w:val="16"/>
              </w:rPr>
              <w:t>XIII.</w:t>
            </w:r>
            <w:r w:rsidRPr="00C7238C">
              <w:rPr>
                <w:rFonts w:ascii="Verdana" w:hAnsi="Verdana"/>
                <w:sz w:val="16"/>
                <w:szCs w:val="16"/>
              </w:rPr>
              <w:t xml:space="preserve"> </w:t>
            </w:r>
            <w:r w:rsidRPr="00C7238C">
              <w:rPr>
                <w:rFonts w:ascii="Verdana" w:hAnsi="Verdana"/>
                <w:b/>
                <w:sz w:val="16"/>
                <w:szCs w:val="16"/>
              </w:rPr>
              <w:t>Tránsito:</w:t>
            </w:r>
            <w:r w:rsidRPr="00C7238C">
              <w:rPr>
                <w:rFonts w:ascii="Verdana" w:hAnsi="Verdana"/>
                <w:sz w:val="16"/>
                <w:szCs w:val="16"/>
              </w:rPr>
              <w:t xml:space="preserve"> La circulación que se realice en las vías generales de comunicación;</w:t>
            </w:r>
          </w:p>
        </w:tc>
        <w:tc>
          <w:tcPr>
            <w:tcW w:w="4677" w:type="dxa"/>
            <w:shd w:val="clear" w:color="auto" w:fill="auto"/>
          </w:tcPr>
          <w:p w14:paraId="00DF8B35" w14:textId="77777777" w:rsidR="0047315C" w:rsidRPr="00C7238C" w:rsidRDefault="0047315C" w:rsidP="0047315C">
            <w:pPr>
              <w:pStyle w:val="Texto0"/>
              <w:spacing w:after="0" w:line="276" w:lineRule="auto"/>
              <w:ind w:firstLine="0"/>
              <w:rPr>
                <w:rFonts w:ascii="Verdana" w:hAnsi="Verdana"/>
                <w:sz w:val="16"/>
                <w:szCs w:val="16"/>
                <w:lang w:val="en-US"/>
              </w:rPr>
            </w:pPr>
            <w:r w:rsidRPr="00C7238C">
              <w:rPr>
                <w:rFonts w:ascii="Verdana" w:hAnsi="Verdana"/>
                <w:b/>
                <w:sz w:val="16"/>
                <w:szCs w:val="16"/>
                <w:lang w:val="en-US"/>
              </w:rPr>
              <w:t xml:space="preserve">XIII. Traffic: </w:t>
            </w:r>
            <w:r w:rsidRPr="00C7238C">
              <w:rPr>
                <w:rFonts w:ascii="Verdana" w:hAnsi="Verdana"/>
                <w:sz w:val="16"/>
                <w:szCs w:val="16"/>
                <w:lang w:val="en-US"/>
              </w:rPr>
              <w:t xml:space="preserve">The circulation that is made on the general routes of communication; </w:t>
            </w:r>
          </w:p>
        </w:tc>
      </w:tr>
      <w:tr w:rsidR="0047315C" w:rsidRPr="00C7238C" w14:paraId="688ED799" w14:textId="77777777" w:rsidTr="0047315C">
        <w:tc>
          <w:tcPr>
            <w:tcW w:w="4683" w:type="dxa"/>
            <w:shd w:val="clear" w:color="auto" w:fill="auto"/>
          </w:tcPr>
          <w:p w14:paraId="714E8127" w14:textId="77777777" w:rsidR="0047315C" w:rsidRPr="00C7238C" w:rsidRDefault="0047315C" w:rsidP="0047315C">
            <w:pPr>
              <w:pStyle w:val="PlainText"/>
              <w:spacing w:line="276" w:lineRule="auto"/>
              <w:jc w:val="right"/>
              <w:rPr>
                <w:rFonts w:ascii="Verdana" w:eastAsia="MS Mincho" w:hAnsi="Verdana"/>
                <w:i/>
                <w:iCs/>
                <w:color w:val="0000FF"/>
                <w:sz w:val="16"/>
                <w:szCs w:val="16"/>
              </w:rPr>
            </w:pPr>
            <w:r w:rsidRPr="00C7238C">
              <w:rPr>
                <w:rFonts w:ascii="Verdana" w:eastAsia="MS Mincho" w:hAnsi="Verdana"/>
                <w:i/>
                <w:iCs/>
                <w:color w:val="0000FF"/>
                <w:sz w:val="16"/>
                <w:szCs w:val="16"/>
              </w:rPr>
              <w:t>Fracción adicionada DOF 25-10-2005</w:t>
            </w:r>
          </w:p>
        </w:tc>
        <w:tc>
          <w:tcPr>
            <w:tcW w:w="4677" w:type="dxa"/>
            <w:shd w:val="clear" w:color="auto" w:fill="auto"/>
          </w:tcPr>
          <w:p w14:paraId="6BBDB9D4" w14:textId="77777777" w:rsidR="0047315C" w:rsidRPr="00C7238C" w:rsidRDefault="0047315C" w:rsidP="0047315C">
            <w:pPr>
              <w:pStyle w:val="PlainText"/>
              <w:spacing w:line="276" w:lineRule="auto"/>
              <w:jc w:val="right"/>
              <w:rPr>
                <w:rFonts w:ascii="Verdana" w:eastAsia="MS Mincho" w:hAnsi="Verdana"/>
                <w:i/>
                <w:iCs/>
                <w:color w:val="0000FF"/>
                <w:sz w:val="16"/>
                <w:szCs w:val="16"/>
                <w:lang w:val="en-US"/>
              </w:rPr>
            </w:pPr>
            <w:r w:rsidRPr="00C7238C">
              <w:rPr>
                <w:rFonts w:ascii="Verdana" w:eastAsia="MS Mincho" w:hAnsi="Verdana"/>
                <w:i/>
                <w:iCs/>
                <w:color w:val="0000FF"/>
                <w:sz w:val="16"/>
                <w:szCs w:val="16"/>
                <w:lang w:val="en-US"/>
              </w:rPr>
              <w:t>Section added DOF October 25, 2005</w:t>
            </w:r>
          </w:p>
        </w:tc>
      </w:tr>
      <w:tr w:rsidR="0047315C" w:rsidRPr="00C7238C" w14:paraId="6B298AE7" w14:textId="77777777" w:rsidTr="0047315C">
        <w:tc>
          <w:tcPr>
            <w:tcW w:w="4683" w:type="dxa"/>
            <w:shd w:val="clear" w:color="auto" w:fill="auto"/>
          </w:tcPr>
          <w:p w14:paraId="4AF203D7" w14:textId="77777777" w:rsidR="0047315C" w:rsidRPr="00C7238C" w:rsidRDefault="0047315C" w:rsidP="0047315C">
            <w:pPr>
              <w:spacing w:line="276" w:lineRule="auto"/>
              <w:jc w:val="both"/>
              <w:rPr>
                <w:rFonts w:ascii="Verdana" w:hAnsi="Verdana" w:cs="Arial"/>
                <w:snapToGrid w:val="0"/>
                <w:sz w:val="16"/>
                <w:szCs w:val="16"/>
                <w:lang w:val="es-MX"/>
              </w:rPr>
            </w:pPr>
          </w:p>
        </w:tc>
        <w:tc>
          <w:tcPr>
            <w:tcW w:w="4677" w:type="dxa"/>
            <w:shd w:val="clear" w:color="auto" w:fill="auto"/>
          </w:tcPr>
          <w:p w14:paraId="418A213A" w14:textId="77777777" w:rsidR="0047315C" w:rsidRPr="00C7238C" w:rsidRDefault="0047315C" w:rsidP="0047315C">
            <w:pPr>
              <w:spacing w:line="276" w:lineRule="auto"/>
              <w:jc w:val="both"/>
              <w:rPr>
                <w:rFonts w:ascii="Verdana" w:hAnsi="Verdana" w:cs="Arial"/>
                <w:snapToGrid w:val="0"/>
                <w:sz w:val="16"/>
                <w:szCs w:val="16"/>
                <w:lang w:val="en-US"/>
              </w:rPr>
            </w:pPr>
          </w:p>
        </w:tc>
      </w:tr>
      <w:tr w:rsidR="0047315C" w:rsidRPr="00F92D4E" w14:paraId="55283301" w14:textId="77777777" w:rsidTr="0047315C">
        <w:tc>
          <w:tcPr>
            <w:tcW w:w="4683" w:type="dxa"/>
            <w:shd w:val="clear" w:color="auto" w:fill="auto"/>
          </w:tcPr>
          <w:p w14:paraId="33C2C225"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sz w:val="16"/>
                <w:szCs w:val="16"/>
              </w:rPr>
              <w:t>XIV.</w:t>
            </w:r>
            <w:r w:rsidRPr="00C7238C">
              <w:rPr>
                <w:rFonts w:ascii="Verdana" w:hAnsi="Verdana"/>
                <w:sz w:val="16"/>
                <w:szCs w:val="16"/>
              </w:rPr>
              <w:t xml:space="preserve"> </w:t>
            </w:r>
            <w:r w:rsidRPr="00C7238C">
              <w:rPr>
                <w:rFonts w:ascii="Verdana" w:hAnsi="Verdana"/>
                <w:b/>
                <w:sz w:val="16"/>
                <w:szCs w:val="16"/>
              </w:rPr>
              <w:t>Transporte privado:</w:t>
            </w:r>
            <w:r w:rsidRPr="00C7238C">
              <w:rPr>
                <w:rFonts w:ascii="Verdana" w:hAnsi="Verdana"/>
                <w:sz w:val="16"/>
                <w:szCs w:val="16"/>
              </w:rPr>
              <w:t xml:space="preserve"> Es el que efectúan las personas físicas o morales respecto de bienes propios o conexos de sus respectivas actividades, así como de personas vinculadas con los mismos fines, sin que por ello se genere un cobro;</w:t>
            </w:r>
          </w:p>
        </w:tc>
        <w:tc>
          <w:tcPr>
            <w:tcW w:w="4677" w:type="dxa"/>
            <w:shd w:val="clear" w:color="auto" w:fill="auto"/>
          </w:tcPr>
          <w:p w14:paraId="519ED397" w14:textId="77777777" w:rsidR="0047315C" w:rsidRPr="00C7238C" w:rsidRDefault="0047315C" w:rsidP="0047315C">
            <w:pPr>
              <w:pStyle w:val="Texto0"/>
              <w:spacing w:after="0" w:line="276" w:lineRule="auto"/>
              <w:ind w:firstLine="0"/>
              <w:rPr>
                <w:rFonts w:ascii="Verdana" w:hAnsi="Verdana"/>
                <w:b/>
                <w:sz w:val="16"/>
                <w:szCs w:val="16"/>
                <w:lang w:val="en-US"/>
              </w:rPr>
            </w:pPr>
            <w:r w:rsidRPr="00C7238C">
              <w:rPr>
                <w:rFonts w:ascii="Verdana" w:hAnsi="Verdana"/>
                <w:b/>
                <w:sz w:val="16"/>
                <w:szCs w:val="16"/>
                <w:lang w:val="en-US"/>
              </w:rPr>
              <w:t>XIV. Private transport:</w:t>
            </w:r>
            <w:r w:rsidRPr="00C7238C">
              <w:rPr>
                <w:rFonts w:ascii="Verdana" w:hAnsi="Verdana"/>
                <w:bCs/>
                <w:sz w:val="16"/>
                <w:szCs w:val="16"/>
                <w:lang w:val="en-US"/>
              </w:rPr>
              <w:t xml:space="preserve"> Is that made by individuals or companies with respect to goods belonging to them or linked to their respective activities, as well as the persons related to the same purposes, without generating a charge for it; </w:t>
            </w:r>
          </w:p>
        </w:tc>
      </w:tr>
      <w:tr w:rsidR="0047315C" w:rsidRPr="00F92D4E" w14:paraId="71DB52EA" w14:textId="77777777" w:rsidTr="0047315C">
        <w:tc>
          <w:tcPr>
            <w:tcW w:w="4683" w:type="dxa"/>
            <w:shd w:val="clear" w:color="auto" w:fill="auto"/>
          </w:tcPr>
          <w:p w14:paraId="02397D77" w14:textId="77777777" w:rsidR="0047315C" w:rsidRPr="00C7238C" w:rsidRDefault="0047315C" w:rsidP="0047315C">
            <w:pPr>
              <w:pStyle w:val="PlainText"/>
              <w:spacing w:line="276" w:lineRule="auto"/>
              <w:jc w:val="right"/>
              <w:rPr>
                <w:rFonts w:ascii="Verdana" w:eastAsia="MS Mincho" w:hAnsi="Verdana"/>
                <w:i/>
                <w:iCs/>
                <w:color w:val="0000FF"/>
                <w:sz w:val="16"/>
                <w:szCs w:val="16"/>
              </w:rPr>
            </w:pPr>
            <w:r w:rsidRPr="00C7238C">
              <w:rPr>
                <w:rFonts w:ascii="Verdana" w:eastAsia="MS Mincho" w:hAnsi="Verdana"/>
                <w:i/>
                <w:iCs/>
                <w:color w:val="0000FF"/>
                <w:sz w:val="16"/>
                <w:szCs w:val="16"/>
              </w:rPr>
              <w:t>Fracción recorrida DOF 25-10-2005. Reformada DOF 21-05-2013</w:t>
            </w:r>
          </w:p>
        </w:tc>
        <w:tc>
          <w:tcPr>
            <w:tcW w:w="4677" w:type="dxa"/>
            <w:shd w:val="clear" w:color="auto" w:fill="auto"/>
          </w:tcPr>
          <w:p w14:paraId="728EF85F" w14:textId="77777777" w:rsidR="0047315C" w:rsidRPr="00C7238C" w:rsidRDefault="0047315C" w:rsidP="0047315C">
            <w:pPr>
              <w:pStyle w:val="PlainText"/>
              <w:spacing w:line="276" w:lineRule="auto"/>
              <w:jc w:val="right"/>
              <w:rPr>
                <w:rFonts w:ascii="Verdana" w:eastAsia="MS Mincho" w:hAnsi="Verdana"/>
                <w:i/>
                <w:iCs/>
                <w:color w:val="0000FF"/>
                <w:sz w:val="16"/>
                <w:szCs w:val="16"/>
                <w:lang w:val="en-US"/>
              </w:rPr>
            </w:pPr>
            <w:r w:rsidRPr="00C7238C">
              <w:rPr>
                <w:rFonts w:ascii="Verdana" w:eastAsia="MS Mincho" w:hAnsi="Verdana"/>
                <w:i/>
                <w:iCs/>
                <w:color w:val="0000FF"/>
                <w:sz w:val="16"/>
                <w:szCs w:val="16"/>
                <w:lang w:val="en-US"/>
              </w:rPr>
              <w:t>Section moved DOF October 25, 2005. Reformed DOF May 21, 2013</w:t>
            </w:r>
          </w:p>
        </w:tc>
      </w:tr>
      <w:tr w:rsidR="0047315C" w:rsidRPr="00F92D4E" w14:paraId="3FC6329D" w14:textId="77777777" w:rsidTr="0047315C">
        <w:tc>
          <w:tcPr>
            <w:tcW w:w="4683" w:type="dxa"/>
            <w:shd w:val="clear" w:color="auto" w:fill="auto"/>
          </w:tcPr>
          <w:p w14:paraId="0608DC43"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1CF6B68E" w14:textId="77777777" w:rsidR="0047315C" w:rsidRPr="00C7238C" w:rsidRDefault="0047315C" w:rsidP="0047315C">
            <w:pPr>
              <w:spacing w:line="276" w:lineRule="auto"/>
              <w:jc w:val="both"/>
              <w:rPr>
                <w:rFonts w:ascii="Verdana" w:hAnsi="Verdana" w:cs="Arial"/>
                <w:snapToGrid w:val="0"/>
                <w:sz w:val="16"/>
                <w:szCs w:val="16"/>
                <w:lang w:val="en-US"/>
              </w:rPr>
            </w:pPr>
          </w:p>
        </w:tc>
      </w:tr>
      <w:tr w:rsidR="0047315C" w:rsidRPr="00F92D4E" w14:paraId="25770E0F" w14:textId="77777777" w:rsidTr="0047315C">
        <w:tc>
          <w:tcPr>
            <w:tcW w:w="4683" w:type="dxa"/>
            <w:shd w:val="clear" w:color="auto" w:fill="auto"/>
          </w:tcPr>
          <w:p w14:paraId="31908063"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sz w:val="16"/>
                <w:szCs w:val="16"/>
              </w:rPr>
              <w:t>XV. Vehículo</w:t>
            </w:r>
            <w:r w:rsidRPr="00C7238C">
              <w:rPr>
                <w:rFonts w:ascii="Verdana" w:hAnsi="Verdana"/>
                <w:sz w:val="16"/>
                <w:szCs w:val="16"/>
              </w:rPr>
              <w:t>: Medio de transporte motorizado, incluidos los medios o remolques que arrastren; y</w:t>
            </w:r>
          </w:p>
        </w:tc>
        <w:tc>
          <w:tcPr>
            <w:tcW w:w="4677" w:type="dxa"/>
            <w:shd w:val="clear" w:color="auto" w:fill="auto"/>
          </w:tcPr>
          <w:p w14:paraId="0F9A1728" w14:textId="77777777" w:rsidR="0047315C" w:rsidRPr="00C7238C" w:rsidRDefault="0047315C" w:rsidP="0047315C">
            <w:pPr>
              <w:pStyle w:val="Texto0"/>
              <w:spacing w:after="0" w:line="276" w:lineRule="auto"/>
              <w:ind w:firstLine="0"/>
              <w:rPr>
                <w:rFonts w:ascii="Verdana" w:hAnsi="Verdana"/>
                <w:b/>
                <w:sz w:val="16"/>
                <w:szCs w:val="16"/>
                <w:lang w:val="en-US"/>
              </w:rPr>
            </w:pPr>
            <w:r w:rsidRPr="00C7238C">
              <w:rPr>
                <w:rFonts w:ascii="Verdana" w:hAnsi="Verdana"/>
                <w:b/>
                <w:sz w:val="16"/>
                <w:szCs w:val="16"/>
                <w:lang w:val="en-US"/>
              </w:rPr>
              <w:t>XV. Vehicle:</w:t>
            </w:r>
            <w:r w:rsidRPr="00C7238C">
              <w:rPr>
                <w:rFonts w:ascii="Verdana" w:hAnsi="Verdana"/>
                <w:bCs/>
                <w:sz w:val="16"/>
                <w:szCs w:val="16"/>
                <w:lang w:val="en-US"/>
              </w:rPr>
              <w:t xml:space="preserve"> Means of motorized transport, including the media or trailers that tow them; and </w:t>
            </w:r>
          </w:p>
        </w:tc>
      </w:tr>
      <w:tr w:rsidR="0047315C" w:rsidRPr="00C7238C" w14:paraId="127C6F7B" w14:textId="77777777" w:rsidTr="0047315C">
        <w:tc>
          <w:tcPr>
            <w:tcW w:w="4683" w:type="dxa"/>
            <w:shd w:val="clear" w:color="auto" w:fill="auto"/>
          </w:tcPr>
          <w:p w14:paraId="63631596" w14:textId="77777777" w:rsidR="0047315C" w:rsidRPr="00C7238C" w:rsidRDefault="0047315C" w:rsidP="0047315C">
            <w:pPr>
              <w:pStyle w:val="PlainText"/>
              <w:spacing w:line="276" w:lineRule="auto"/>
              <w:jc w:val="right"/>
              <w:rPr>
                <w:rFonts w:ascii="Verdana" w:eastAsia="MS Mincho" w:hAnsi="Verdana"/>
                <w:i/>
                <w:iCs/>
                <w:color w:val="0000FF"/>
                <w:sz w:val="16"/>
                <w:szCs w:val="16"/>
              </w:rPr>
            </w:pPr>
            <w:bookmarkStart w:id="0" w:name="OLE_LINK2"/>
            <w:r w:rsidRPr="00C7238C">
              <w:rPr>
                <w:rFonts w:ascii="Verdana" w:eastAsia="MS Mincho" w:hAnsi="Verdana"/>
                <w:i/>
                <w:iCs/>
                <w:color w:val="0000FF"/>
                <w:sz w:val="16"/>
                <w:szCs w:val="16"/>
              </w:rPr>
              <w:t>Fracción adicionada DOF 21-05-2013</w:t>
            </w:r>
          </w:p>
        </w:tc>
        <w:tc>
          <w:tcPr>
            <w:tcW w:w="4677" w:type="dxa"/>
            <w:shd w:val="clear" w:color="auto" w:fill="auto"/>
          </w:tcPr>
          <w:p w14:paraId="6B4007E9" w14:textId="77777777" w:rsidR="0047315C" w:rsidRPr="00C7238C" w:rsidRDefault="0047315C" w:rsidP="0047315C">
            <w:pPr>
              <w:pStyle w:val="PlainText"/>
              <w:spacing w:line="276" w:lineRule="auto"/>
              <w:jc w:val="right"/>
              <w:rPr>
                <w:rFonts w:ascii="Verdana" w:eastAsia="MS Mincho" w:hAnsi="Verdana"/>
                <w:i/>
                <w:iCs/>
                <w:color w:val="0000FF"/>
                <w:sz w:val="16"/>
                <w:szCs w:val="16"/>
                <w:lang w:val="en-US"/>
              </w:rPr>
            </w:pPr>
            <w:r w:rsidRPr="00C7238C">
              <w:rPr>
                <w:rFonts w:ascii="Verdana" w:eastAsia="MS Mincho" w:hAnsi="Verdana"/>
                <w:i/>
                <w:iCs/>
                <w:color w:val="0000FF"/>
                <w:sz w:val="16"/>
                <w:szCs w:val="16"/>
                <w:lang w:val="en-US"/>
              </w:rPr>
              <w:t>Section added DOF May 21, 2013</w:t>
            </w:r>
          </w:p>
        </w:tc>
      </w:tr>
      <w:bookmarkEnd w:id="0"/>
      <w:tr w:rsidR="0047315C" w:rsidRPr="00C7238C" w14:paraId="00BE4364" w14:textId="77777777" w:rsidTr="0047315C">
        <w:tc>
          <w:tcPr>
            <w:tcW w:w="4683" w:type="dxa"/>
            <w:shd w:val="clear" w:color="auto" w:fill="auto"/>
          </w:tcPr>
          <w:p w14:paraId="4ACD82A5" w14:textId="77777777" w:rsidR="0047315C" w:rsidRPr="00C7238C" w:rsidRDefault="0047315C" w:rsidP="0047315C">
            <w:pPr>
              <w:spacing w:line="276" w:lineRule="auto"/>
              <w:jc w:val="both"/>
              <w:rPr>
                <w:rFonts w:ascii="Verdana" w:hAnsi="Verdana" w:cs="Arial"/>
                <w:snapToGrid w:val="0"/>
                <w:sz w:val="16"/>
                <w:szCs w:val="16"/>
                <w:lang w:val="es-MX"/>
              </w:rPr>
            </w:pPr>
          </w:p>
        </w:tc>
        <w:tc>
          <w:tcPr>
            <w:tcW w:w="4677" w:type="dxa"/>
            <w:shd w:val="clear" w:color="auto" w:fill="auto"/>
          </w:tcPr>
          <w:p w14:paraId="4919E04A" w14:textId="77777777" w:rsidR="0047315C" w:rsidRPr="00C7238C" w:rsidRDefault="0047315C" w:rsidP="0047315C">
            <w:pPr>
              <w:spacing w:line="276" w:lineRule="auto"/>
              <w:jc w:val="both"/>
              <w:rPr>
                <w:rFonts w:ascii="Verdana" w:hAnsi="Verdana" w:cs="Arial"/>
                <w:snapToGrid w:val="0"/>
                <w:sz w:val="16"/>
                <w:szCs w:val="16"/>
                <w:lang w:val="en-US"/>
              </w:rPr>
            </w:pPr>
          </w:p>
        </w:tc>
      </w:tr>
      <w:tr w:rsidR="0047315C" w:rsidRPr="00F92D4E" w14:paraId="72609E9F" w14:textId="77777777" w:rsidTr="0047315C">
        <w:tc>
          <w:tcPr>
            <w:tcW w:w="4683" w:type="dxa"/>
            <w:shd w:val="clear" w:color="auto" w:fill="auto"/>
          </w:tcPr>
          <w:p w14:paraId="1E2BF1E7"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sz w:val="16"/>
                <w:szCs w:val="16"/>
              </w:rPr>
              <w:t>XVI.</w:t>
            </w:r>
            <w:r w:rsidRPr="00C7238C">
              <w:rPr>
                <w:rFonts w:ascii="Verdana" w:hAnsi="Verdana"/>
                <w:sz w:val="16"/>
                <w:szCs w:val="16"/>
              </w:rPr>
              <w:t xml:space="preserve"> </w:t>
            </w:r>
            <w:r w:rsidRPr="00C7238C">
              <w:rPr>
                <w:rFonts w:ascii="Verdana" w:hAnsi="Verdana"/>
                <w:b/>
                <w:sz w:val="16"/>
                <w:szCs w:val="16"/>
              </w:rPr>
              <w:t>Vías generales de comunicación:</w:t>
            </w:r>
            <w:r w:rsidRPr="00C7238C">
              <w:rPr>
                <w:rFonts w:ascii="Verdana" w:hAnsi="Verdana"/>
                <w:sz w:val="16"/>
                <w:szCs w:val="16"/>
              </w:rPr>
              <w:t xml:space="preserve"> Los caminos y puentes tal como se definen en el presente artículo.</w:t>
            </w:r>
          </w:p>
        </w:tc>
        <w:tc>
          <w:tcPr>
            <w:tcW w:w="4677" w:type="dxa"/>
            <w:shd w:val="clear" w:color="auto" w:fill="auto"/>
          </w:tcPr>
          <w:p w14:paraId="16EBE298" w14:textId="77777777" w:rsidR="0047315C" w:rsidRPr="00C7238C" w:rsidRDefault="0047315C" w:rsidP="0047315C">
            <w:pPr>
              <w:pStyle w:val="Texto0"/>
              <w:spacing w:after="0" w:line="276" w:lineRule="auto"/>
              <w:ind w:firstLine="0"/>
              <w:rPr>
                <w:rFonts w:ascii="Verdana" w:hAnsi="Verdana"/>
                <w:b/>
                <w:sz w:val="16"/>
                <w:szCs w:val="16"/>
                <w:lang w:val="en-US"/>
              </w:rPr>
            </w:pPr>
            <w:r w:rsidRPr="00C7238C">
              <w:rPr>
                <w:rFonts w:ascii="Verdana" w:hAnsi="Verdana"/>
                <w:b/>
                <w:sz w:val="16"/>
                <w:szCs w:val="16"/>
                <w:lang w:val="en-US"/>
              </w:rPr>
              <w:t xml:space="preserve">XVI. General routes of communication; </w:t>
            </w:r>
            <w:r w:rsidRPr="00C7238C">
              <w:rPr>
                <w:rFonts w:ascii="Verdana" w:hAnsi="Verdana"/>
                <w:bCs/>
                <w:sz w:val="16"/>
                <w:szCs w:val="16"/>
                <w:lang w:val="en-US"/>
              </w:rPr>
              <w:t>The roads and bridges as defined in this article.</w:t>
            </w:r>
          </w:p>
        </w:tc>
      </w:tr>
      <w:tr w:rsidR="0047315C" w:rsidRPr="00F92D4E" w14:paraId="61F505D3" w14:textId="77777777" w:rsidTr="0047315C">
        <w:tc>
          <w:tcPr>
            <w:tcW w:w="4683" w:type="dxa"/>
            <w:shd w:val="clear" w:color="auto" w:fill="auto"/>
          </w:tcPr>
          <w:p w14:paraId="7FB22132" w14:textId="77777777" w:rsidR="0047315C" w:rsidRPr="00C7238C" w:rsidRDefault="0047315C" w:rsidP="0047315C">
            <w:pPr>
              <w:pStyle w:val="PlainText"/>
              <w:spacing w:line="276" w:lineRule="auto"/>
              <w:jc w:val="right"/>
              <w:rPr>
                <w:rFonts w:ascii="Verdana" w:eastAsia="MS Mincho" w:hAnsi="Verdana"/>
                <w:i/>
                <w:iCs/>
                <w:color w:val="0000FF"/>
                <w:sz w:val="16"/>
                <w:szCs w:val="16"/>
              </w:rPr>
            </w:pPr>
            <w:r w:rsidRPr="00C7238C">
              <w:rPr>
                <w:rFonts w:ascii="Verdana" w:eastAsia="MS Mincho" w:hAnsi="Verdana"/>
                <w:i/>
                <w:iCs/>
                <w:color w:val="0000FF"/>
                <w:sz w:val="16"/>
                <w:szCs w:val="16"/>
              </w:rPr>
              <w:t>Fracción recorrida DOF 25-10-2005, 21-05-2013</w:t>
            </w:r>
          </w:p>
        </w:tc>
        <w:tc>
          <w:tcPr>
            <w:tcW w:w="4677" w:type="dxa"/>
            <w:shd w:val="clear" w:color="auto" w:fill="auto"/>
          </w:tcPr>
          <w:p w14:paraId="6FB08541" w14:textId="77777777" w:rsidR="0047315C" w:rsidRPr="00C7238C" w:rsidRDefault="0047315C" w:rsidP="0047315C">
            <w:pPr>
              <w:pStyle w:val="PlainText"/>
              <w:spacing w:line="276" w:lineRule="auto"/>
              <w:jc w:val="right"/>
              <w:rPr>
                <w:rFonts w:ascii="Verdana" w:eastAsia="MS Mincho" w:hAnsi="Verdana"/>
                <w:i/>
                <w:iCs/>
                <w:color w:val="0000FF"/>
                <w:sz w:val="16"/>
                <w:szCs w:val="16"/>
                <w:lang w:val="en-US"/>
              </w:rPr>
            </w:pPr>
            <w:r w:rsidRPr="00C7238C">
              <w:rPr>
                <w:rFonts w:ascii="Verdana" w:eastAsia="MS Mincho" w:hAnsi="Verdana"/>
                <w:i/>
                <w:iCs/>
                <w:color w:val="0000FF"/>
                <w:sz w:val="16"/>
                <w:szCs w:val="16"/>
                <w:lang w:val="en-US"/>
              </w:rPr>
              <w:t>Section moved DOF October 25, 2005, May 21, 2013</w:t>
            </w:r>
          </w:p>
        </w:tc>
      </w:tr>
      <w:tr w:rsidR="0047315C" w:rsidRPr="00F92D4E" w14:paraId="184D9F3E" w14:textId="77777777" w:rsidTr="0047315C">
        <w:tc>
          <w:tcPr>
            <w:tcW w:w="4683" w:type="dxa"/>
            <w:shd w:val="clear" w:color="auto" w:fill="auto"/>
          </w:tcPr>
          <w:p w14:paraId="0FED4932"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1D1DB8F7" w14:textId="77777777" w:rsidR="0047315C" w:rsidRPr="00C7238C" w:rsidRDefault="0047315C" w:rsidP="0047315C">
            <w:pPr>
              <w:spacing w:line="276" w:lineRule="auto"/>
              <w:jc w:val="both"/>
              <w:rPr>
                <w:rFonts w:ascii="Verdana" w:hAnsi="Verdana" w:cs="Arial"/>
                <w:snapToGrid w:val="0"/>
                <w:sz w:val="16"/>
                <w:szCs w:val="16"/>
                <w:lang w:val="en-US"/>
              </w:rPr>
            </w:pPr>
          </w:p>
        </w:tc>
      </w:tr>
      <w:tr w:rsidR="0047315C" w:rsidRPr="00F92D4E" w14:paraId="2E0C7B1B" w14:textId="77777777" w:rsidTr="0047315C">
        <w:tc>
          <w:tcPr>
            <w:tcW w:w="4683" w:type="dxa"/>
            <w:shd w:val="clear" w:color="auto" w:fill="auto"/>
          </w:tcPr>
          <w:p w14:paraId="74E2DA3F"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3o.- </w:t>
            </w:r>
            <w:r w:rsidRPr="00C7238C">
              <w:rPr>
                <w:rFonts w:ascii="Verdana" w:hAnsi="Verdana" w:cs="Arial"/>
                <w:snapToGrid w:val="0"/>
                <w:sz w:val="16"/>
                <w:szCs w:val="16"/>
                <w:lang w:val="es-MX"/>
              </w:rPr>
              <w:t xml:space="preserve">Son parte de las vías generales de comunicación los terrenos necesarios para el derecho de vía, las obras, construcciones y demás bienes y accesorios que integran las mismas. </w:t>
            </w:r>
          </w:p>
        </w:tc>
        <w:tc>
          <w:tcPr>
            <w:tcW w:w="4677" w:type="dxa"/>
            <w:shd w:val="clear" w:color="auto" w:fill="auto"/>
          </w:tcPr>
          <w:p w14:paraId="3DDBA317" w14:textId="77777777" w:rsidR="0047315C" w:rsidRPr="00C7238C" w:rsidRDefault="0047315C" w:rsidP="0047315C">
            <w:pPr>
              <w:spacing w:line="276" w:lineRule="auto"/>
              <w:jc w:val="both"/>
              <w:rPr>
                <w:rFonts w:ascii="Verdana" w:hAnsi="Verdana" w:cs="Arial"/>
                <w:bCs/>
                <w:snapToGrid w:val="0"/>
                <w:sz w:val="16"/>
                <w:szCs w:val="16"/>
                <w:lang w:val="en-US"/>
              </w:rPr>
            </w:pPr>
            <w:r w:rsidRPr="00C7238C">
              <w:rPr>
                <w:rFonts w:ascii="Verdana" w:hAnsi="Verdana" w:cs="Arial"/>
                <w:b/>
                <w:bCs/>
                <w:snapToGrid w:val="0"/>
                <w:sz w:val="16"/>
                <w:szCs w:val="16"/>
                <w:lang w:val="en-US"/>
              </w:rPr>
              <w:t xml:space="preserve">Article 3. </w:t>
            </w:r>
            <w:r w:rsidRPr="00C7238C">
              <w:rPr>
                <w:rFonts w:ascii="Verdana" w:hAnsi="Verdana" w:cs="Arial"/>
                <w:bCs/>
                <w:snapToGrid w:val="0"/>
                <w:sz w:val="16"/>
                <w:szCs w:val="16"/>
                <w:lang w:val="en-US"/>
              </w:rPr>
              <w:t xml:space="preserve">The land necessary for the right of way, the works, constructions and other property and accessories that are part of them are part of the general routes of communication. </w:t>
            </w:r>
          </w:p>
        </w:tc>
      </w:tr>
      <w:tr w:rsidR="0047315C" w:rsidRPr="00F92D4E" w14:paraId="18EF05AE" w14:textId="77777777" w:rsidTr="0047315C">
        <w:tc>
          <w:tcPr>
            <w:tcW w:w="4683" w:type="dxa"/>
            <w:shd w:val="clear" w:color="auto" w:fill="auto"/>
          </w:tcPr>
          <w:p w14:paraId="2FDB74CE"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111CCCF1" w14:textId="77777777" w:rsidR="0047315C" w:rsidRPr="00C7238C" w:rsidRDefault="0047315C" w:rsidP="0047315C">
            <w:pPr>
              <w:spacing w:line="276" w:lineRule="auto"/>
              <w:jc w:val="both"/>
              <w:rPr>
                <w:rFonts w:ascii="Verdana" w:hAnsi="Verdana" w:cs="Arial"/>
                <w:snapToGrid w:val="0"/>
                <w:sz w:val="16"/>
                <w:szCs w:val="16"/>
                <w:lang w:val="en-US"/>
              </w:rPr>
            </w:pPr>
          </w:p>
        </w:tc>
      </w:tr>
      <w:tr w:rsidR="0047315C" w:rsidRPr="00F92D4E" w14:paraId="69DD6772" w14:textId="77777777" w:rsidTr="0047315C">
        <w:tc>
          <w:tcPr>
            <w:tcW w:w="4683" w:type="dxa"/>
            <w:shd w:val="clear" w:color="auto" w:fill="auto"/>
          </w:tcPr>
          <w:p w14:paraId="24B9ACAB"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lastRenderedPageBreak/>
              <w:t xml:space="preserve">Artículo 4o.- </w:t>
            </w:r>
            <w:r w:rsidRPr="00C7238C">
              <w:rPr>
                <w:rFonts w:ascii="Verdana" w:hAnsi="Verdana" w:cs="Arial"/>
                <w:snapToGrid w:val="0"/>
                <w:sz w:val="16"/>
                <w:szCs w:val="16"/>
                <w:lang w:val="es-MX"/>
              </w:rPr>
              <w:t>A falta de disposición expresa en esta Ley o en sus reglamentos o en los tratados internacionales, se aplicarán:</w:t>
            </w:r>
          </w:p>
        </w:tc>
        <w:tc>
          <w:tcPr>
            <w:tcW w:w="4677" w:type="dxa"/>
            <w:shd w:val="clear" w:color="auto" w:fill="auto"/>
          </w:tcPr>
          <w:p w14:paraId="0221E867"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4.</w:t>
            </w:r>
            <w:r w:rsidRPr="00C7238C">
              <w:rPr>
                <w:rFonts w:ascii="Verdana" w:hAnsi="Verdana"/>
                <w:sz w:val="16"/>
                <w:szCs w:val="16"/>
                <w:lang w:val="en-US"/>
              </w:rPr>
              <w:t xml:space="preserve"> In the absence of an express provision in this Law or in its regulations or in international treaties, the following will apply:</w:t>
            </w:r>
          </w:p>
        </w:tc>
      </w:tr>
      <w:tr w:rsidR="0047315C" w:rsidRPr="00F92D4E" w14:paraId="257E4932" w14:textId="77777777" w:rsidTr="0047315C">
        <w:tc>
          <w:tcPr>
            <w:tcW w:w="4683" w:type="dxa"/>
            <w:shd w:val="clear" w:color="auto" w:fill="auto"/>
          </w:tcPr>
          <w:p w14:paraId="6DD66AD0"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55CC9BB5" w14:textId="77777777" w:rsidR="0047315C" w:rsidRPr="00C7238C" w:rsidRDefault="0047315C" w:rsidP="0047315C">
            <w:pPr>
              <w:spacing w:line="276" w:lineRule="auto"/>
              <w:jc w:val="both"/>
              <w:rPr>
                <w:rFonts w:ascii="Verdana" w:hAnsi="Verdana"/>
                <w:sz w:val="16"/>
                <w:szCs w:val="16"/>
                <w:lang w:val="en-US"/>
              </w:rPr>
            </w:pPr>
          </w:p>
        </w:tc>
      </w:tr>
      <w:tr w:rsidR="0047315C" w:rsidRPr="00F92D4E" w14:paraId="4A05E844" w14:textId="77777777" w:rsidTr="0047315C">
        <w:tc>
          <w:tcPr>
            <w:tcW w:w="4683" w:type="dxa"/>
            <w:shd w:val="clear" w:color="auto" w:fill="auto"/>
          </w:tcPr>
          <w:p w14:paraId="78CABFDA"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I. </w:t>
            </w:r>
            <w:r w:rsidRPr="00C7238C">
              <w:rPr>
                <w:rFonts w:ascii="Verdana" w:hAnsi="Verdana" w:cs="Arial"/>
                <w:snapToGrid w:val="0"/>
                <w:sz w:val="16"/>
                <w:szCs w:val="16"/>
                <w:lang w:val="es-MX"/>
              </w:rPr>
              <w:t>La Ley de Vías Generales de Comunicación; y</w:t>
            </w:r>
          </w:p>
        </w:tc>
        <w:tc>
          <w:tcPr>
            <w:tcW w:w="4677" w:type="dxa"/>
            <w:shd w:val="clear" w:color="auto" w:fill="auto"/>
          </w:tcPr>
          <w:p w14:paraId="152F1359"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w:t>
            </w:r>
            <w:r w:rsidRPr="00C7238C">
              <w:rPr>
                <w:rFonts w:ascii="Verdana" w:hAnsi="Verdana"/>
                <w:sz w:val="16"/>
                <w:szCs w:val="16"/>
                <w:lang w:val="en-US"/>
              </w:rPr>
              <w:t xml:space="preserve"> The Law of General Ways of Communication; Y</w:t>
            </w:r>
          </w:p>
        </w:tc>
      </w:tr>
      <w:tr w:rsidR="0047315C" w:rsidRPr="00F92D4E" w14:paraId="230DF088" w14:textId="77777777" w:rsidTr="0047315C">
        <w:tc>
          <w:tcPr>
            <w:tcW w:w="4683" w:type="dxa"/>
            <w:shd w:val="clear" w:color="auto" w:fill="auto"/>
          </w:tcPr>
          <w:p w14:paraId="5FAC559D"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715D4ADD" w14:textId="77777777" w:rsidR="0047315C" w:rsidRPr="00C7238C" w:rsidRDefault="0047315C" w:rsidP="0047315C">
            <w:pPr>
              <w:spacing w:line="276" w:lineRule="auto"/>
              <w:jc w:val="both"/>
              <w:rPr>
                <w:rFonts w:ascii="Verdana" w:hAnsi="Verdana"/>
                <w:sz w:val="16"/>
                <w:szCs w:val="16"/>
                <w:lang w:val="en-US"/>
              </w:rPr>
            </w:pPr>
          </w:p>
        </w:tc>
      </w:tr>
      <w:tr w:rsidR="0047315C" w:rsidRPr="00F92D4E" w14:paraId="56E9FEA2" w14:textId="77777777" w:rsidTr="0047315C">
        <w:tc>
          <w:tcPr>
            <w:tcW w:w="4683" w:type="dxa"/>
            <w:shd w:val="clear" w:color="auto" w:fill="auto"/>
          </w:tcPr>
          <w:p w14:paraId="68D148C7"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II. </w:t>
            </w:r>
            <w:r w:rsidRPr="00C7238C">
              <w:rPr>
                <w:rFonts w:ascii="Verdana" w:hAnsi="Verdana" w:cs="Arial"/>
                <w:snapToGrid w:val="0"/>
                <w:sz w:val="16"/>
                <w:szCs w:val="16"/>
                <w:lang w:val="es-MX"/>
              </w:rPr>
              <w:t xml:space="preserve">Los códigos de Comercio, Civil para el Distrito Federal en materia Común, y para toda la República en materia Federal, y Federal de Procedimientos Civiles. </w:t>
            </w:r>
          </w:p>
        </w:tc>
        <w:tc>
          <w:tcPr>
            <w:tcW w:w="4677" w:type="dxa"/>
            <w:shd w:val="clear" w:color="auto" w:fill="auto"/>
          </w:tcPr>
          <w:p w14:paraId="3FE1DD0C"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II.</w:t>
            </w:r>
            <w:r w:rsidRPr="00C7238C">
              <w:rPr>
                <w:rFonts w:ascii="Verdana" w:hAnsi="Verdana"/>
                <w:sz w:val="16"/>
                <w:szCs w:val="16"/>
                <w:lang w:val="en-US"/>
              </w:rPr>
              <w:t xml:space="preserve"> The codes of Commerce, Civil for the Federal District in Common matter, and for the entire Republic in Federal matters, and Federal Civil Procedures.</w:t>
            </w:r>
          </w:p>
        </w:tc>
      </w:tr>
      <w:tr w:rsidR="0047315C" w:rsidRPr="00F92D4E" w14:paraId="7E10495D" w14:textId="77777777" w:rsidTr="0047315C">
        <w:tc>
          <w:tcPr>
            <w:tcW w:w="4683" w:type="dxa"/>
            <w:shd w:val="clear" w:color="auto" w:fill="auto"/>
          </w:tcPr>
          <w:p w14:paraId="69DA6E8E"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7BD03864" w14:textId="77777777" w:rsidR="0047315C" w:rsidRPr="00C7238C" w:rsidRDefault="0047315C" w:rsidP="0047315C">
            <w:pPr>
              <w:spacing w:line="276" w:lineRule="auto"/>
              <w:jc w:val="both"/>
              <w:rPr>
                <w:rFonts w:ascii="Verdana" w:hAnsi="Verdana"/>
                <w:sz w:val="16"/>
                <w:szCs w:val="16"/>
                <w:lang w:val="en-US"/>
              </w:rPr>
            </w:pPr>
          </w:p>
        </w:tc>
      </w:tr>
      <w:tr w:rsidR="0047315C" w:rsidRPr="00C7238C" w14:paraId="0BC627B3" w14:textId="77777777" w:rsidTr="0047315C">
        <w:tc>
          <w:tcPr>
            <w:tcW w:w="4683" w:type="dxa"/>
            <w:shd w:val="clear" w:color="auto" w:fill="auto"/>
          </w:tcPr>
          <w:p w14:paraId="51DB6A7F" w14:textId="77777777" w:rsidR="0047315C" w:rsidRPr="00C7238C" w:rsidRDefault="0047315C" w:rsidP="0047315C">
            <w:pPr>
              <w:spacing w:line="276" w:lineRule="auto"/>
              <w:jc w:val="center"/>
              <w:rPr>
                <w:rFonts w:ascii="Verdana" w:hAnsi="Verdana" w:cs="Arial"/>
                <w:b/>
                <w:bCs/>
                <w:snapToGrid w:val="0"/>
                <w:sz w:val="16"/>
                <w:szCs w:val="16"/>
                <w:lang w:val="es-MX"/>
              </w:rPr>
            </w:pPr>
            <w:r w:rsidRPr="00C7238C">
              <w:rPr>
                <w:rFonts w:ascii="Verdana" w:hAnsi="Verdana" w:cs="Arial"/>
                <w:b/>
                <w:bCs/>
                <w:snapToGrid w:val="0"/>
                <w:sz w:val="16"/>
                <w:szCs w:val="16"/>
                <w:lang w:val="es-MX"/>
              </w:rPr>
              <w:t>CAPITULO II</w:t>
            </w:r>
          </w:p>
        </w:tc>
        <w:tc>
          <w:tcPr>
            <w:tcW w:w="4677" w:type="dxa"/>
            <w:shd w:val="clear" w:color="auto" w:fill="auto"/>
          </w:tcPr>
          <w:p w14:paraId="699171C3" w14:textId="77777777" w:rsidR="0047315C" w:rsidRPr="00C7238C" w:rsidRDefault="0047315C" w:rsidP="0047315C">
            <w:pPr>
              <w:spacing w:line="276" w:lineRule="auto"/>
              <w:jc w:val="center"/>
              <w:rPr>
                <w:rFonts w:ascii="Verdana" w:hAnsi="Verdana"/>
                <w:b/>
                <w:sz w:val="16"/>
                <w:szCs w:val="16"/>
              </w:rPr>
            </w:pPr>
            <w:r w:rsidRPr="00C7238C">
              <w:rPr>
                <w:rFonts w:ascii="Verdana" w:hAnsi="Verdana"/>
                <w:b/>
                <w:sz w:val="16"/>
                <w:szCs w:val="16"/>
              </w:rPr>
              <w:t>CHAPTER II</w:t>
            </w:r>
          </w:p>
        </w:tc>
      </w:tr>
      <w:tr w:rsidR="0047315C" w:rsidRPr="00C7238C" w14:paraId="7F1B4FB1" w14:textId="77777777" w:rsidTr="0047315C">
        <w:tc>
          <w:tcPr>
            <w:tcW w:w="4683" w:type="dxa"/>
            <w:shd w:val="clear" w:color="auto" w:fill="auto"/>
          </w:tcPr>
          <w:p w14:paraId="4BEDBA0B" w14:textId="77777777" w:rsidR="0047315C" w:rsidRPr="00C7238C" w:rsidRDefault="0047315C" w:rsidP="0047315C">
            <w:pPr>
              <w:spacing w:line="276" w:lineRule="auto"/>
              <w:jc w:val="center"/>
              <w:rPr>
                <w:rFonts w:ascii="Verdana" w:hAnsi="Verdana" w:cs="Arial"/>
                <w:b/>
                <w:bCs/>
                <w:snapToGrid w:val="0"/>
                <w:sz w:val="16"/>
                <w:szCs w:val="16"/>
                <w:lang w:val="es-MX"/>
              </w:rPr>
            </w:pPr>
            <w:r w:rsidRPr="00C7238C">
              <w:rPr>
                <w:rFonts w:ascii="Verdana" w:hAnsi="Verdana" w:cs="Arial"/>
                <w:b/>
                <w:bCs/>
                <w:snapToGrid w:val="0"/>
                <w:sz w:val="16"/>
                <w:szCs w:val="16"/>
                <w:lang w:val="es-MX"/>
              </w:rPr>
              <w:t>JURISDICCION Y COMPETENCIA</w:t>
            </w:r>
          </w:p>
        </w:tc>
        <w:tc>
          <w:tcPr>
            <w:tcW w:w="4677" w:type="dxa"/>
            <w:shd w:val="clear" w:color="auto" w:fill="auto"/>
          </w:tcPr>
          <w:p w14:paraId="7A0724CA" w14:textId="77777777" w:rsidR="0047315C" w:rsidRPr="00C7238C" w:rsidRDefault="0047315C" w:rsidP="0047315C">
            <w:pPr>
              <w:spacing w:line="276" w:lineRule="auto"/>
              <w:jc w:val="center"/>
              <w:rPr>
                <w:rFonts w:ascii="Verdana" w:hAnsi="Verdana"/>
                <w:b/>
                <w:sz w:val="16"/>
                <w:szCs w:val="16"/>
              </w:rPr>
            </w:pPr>
            <w:r w:rsidRPr="00C7238C">
              <w:rPr>
                <w:rFonts w:ascii="Verdana" w:hAnsi="Verdana"/>
                <w:b/>
                <w:sz w:val="16"/>
                <w:szCs w:val="16"/>
              </w:rPr>
              <w:t>JURISDICTION AND TERRITORIAL AUTHORITY</w:t>
            </w:r>
          </w:p>
        </w:tc>
      </w:tr>
      <w:tr w:rsidR="0047315C" w:rsidRPr="00C7238C" w14:paraId="49451A87" w14:textId="77777777" w:rsidTr="0047315C">
        <w:trPr>
          <w:trHeight w:val="215"/>
        </w:trPr>
        <w:tc>
          <w:tcPr>
            <w:tcW w:w="4683" w:type="dxa"/>
            <w:shd w:val="clear" w:color="auto" w:fill="auto"/>
          </w:tcPr>
          <w:p w14:paraId="55CD324F" w14:textId="77777777" w:rsidR="0047315C" w:rsidRPr="00C7238C" w:rsidRDefault="0047315C" w:rsidP="0047315C">
            <w:pPr>
              <w:spacing w:line="276" w:lineRule="auto"/>
              <w:jc w:val="both"/>
              <w:rPr>
                <w:rFonts w:ascii="Verdana" w:hAnsi="Verdana" w:cs="Arial"/>
                <w:snapToGrid w:val="0"/>
                <w:sz w:val="16"/>
                <w:szCs w:val="16"/>
                <w:lang w:val="es-MX"/>
              </w:rPr>
            </w:pPr>
          </w:p>
        </w:tc>
        <w:tc>
          <w:tcPr>
            <w:tcW w:w="4677" w:type="dxa"/>
            <w:shd w:val="clear" w:color="auto" w:fill="auto"/>
          </w:tcPr>
          <w:p w14:paraId="3C0FE807" w14:textId="77777777" w:rsidR="0047315C" w:rsidRPr="00C7238C" w:rsidRDefault="0047315C" w:rsidP="0047315C">
            <w:pPr>
              <w:spacing w:line="276" w:lineRule="auto"/>
              <w:jc w:val="both"/>
              <w:rPr>
                <w:rFonts w:ascii="Verdana" w:hAnsi="Verdana"/>
                <w:sz w:val="16"/>
                <w:szCs w:val="16"/>
              </w:rPr>
            </w:pPr>
          </w:p>
        </w:tc>
      </w:tr>
      <w:tr w:rsidR="0047315C" w:rsidRPr="00F92D4E" w14:paraId="398AADC8" w14:textId="77777777" w:rsidTr="0047315C">
        <w:tc>
          <w:tcPr>
            <w:tcW w:w="4683" w:type="dxa"/>
            <w:shd w:val="clear" w:color="auto" w:fill="auto"/>
          </w:tcPr>
          <w:p w14:paraId="7B17798B"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sz w:val="16"/>
                <w:szCs w:val="16"/>
              </w:rPr>
              <w:t xml:space="preserve">Artículo 5o. </w:t>
            </w:r>
            <w:r w:rsidRPr="00C7238C">
              <w:rPr>
                <w:rFonts w:ascii="Verdana" w:hAnsi="Verdana"/>
                <w:sz w:val="16"/>
                <w:szCs w:val="16"/>
              </w:rPr>
              <w:t>Es de jurisdicción federal todo lo relacionado con los caminos, puentes, así como el tránsito y los servicios de autotransporte federal que en ellos operan y sus servicios auxiliares.</w:t>
            </w:r>
          </w:p>
        </w:tc>
        <w:tc>
          <w:tcPr>
            <w:tcW w:w="4677" w:type="dxa"/>
            <w:shd w:val="clear" w:color="auto" w:fill="auto"/>
          </w:tcPr>
          <w:p w14:paraId="4E9EB4CB"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5.</w:t>
            </w:r>
            <w:r w:rsidRPr="00C7238C">
              <w:rPr>
                <w:rFonts w:ascii="Verdana" w:hAnsi="Verdana"/>
                <w:sz w:val="16"/>
                <w:szCs w:val="16"/>
                <w:lang w:val="en-US"/>
              </w:rPr>
              <w:t xml:space="preserve"> Everything related to roads, bridges, as well as the transit and federal motor transport services that operate in them and their auxiliary services is under Federal jurisdiction. </w:t>
            </w:r>
          </w:p>
        </w:tc>
      </w:tr>
      <w:tr w:rsidR="0047315C" w:rsidRPr="00C7238C" w14:paraId="51B346E2" w14:textId="77777777" w:rsidTr="0047315C">
        <w:tc>
          <w:tcPr>
            <w:tcW w:w="4683" w:type="dxa"/>
            <w:shd w:val="clear" w:color="auto" w:fill="auto"/>
          </w:tcPr>
          <w:p w14:paraId="1839A9ED" w14:textId="77777777" w:rsidR="0047315C" w:rsidRPr="00C7238C" w:rsidRDefault="0047315C" w:rsidP="0047315C">
            <w:pPr>
              <w:pStyle w:val="PlainText"/>
              <w:spacing w:line="276" w:lineRule="auto"/>
              <w:jc w:val="both"/>
              <w:rPr>
                <w:rFonts w:ascii="Verdana" w:eastAsia="MS Mincho" w:hAnsi="Verdana"/>
                <w:i/>
                <w:iCs/>
                <w:color w:val="0000FF"/>
                <w:sz w:val="16"/>
                <w:szCs w:val="16"/>
              </w:rPr>
            </w:pPr>
            <w:r w:rsidRPr="00C7238C">
              <w:rPr>
                <w:rFonts w:ascii="Verdana" w:eastAsia="MS Mincho" w:hAnsi="Verdana"/>
                <w:i/>
                <w:iCs/>
                <w:color w:val="0000FF"/>
                <w:sz w:val="16"/>
                <w:szCs w:val="16"/>
              </w:rPr>
              <w:t>Párrafo reformado DOF 25-10-2005</w:t>
            </w:r>
          </w:p>
        </w:tc>
        <w:tc>
          <w:tcPr>
            <w:tcW w:w="4677" w:type="dxa"/>
            <w:shd w:val="clear" w:color="auto" w:fill="auto"/>
          </w:tcPr>
          <w:p w14:paraId="77389B85" w14:textId="77777777" w:rsidR="0047315C" w:rsidRPr="00C7238C" w:rsidRDefault="0047315C" w:rsidP="0047315C">
            <w:pPr>
              <w:spacing w:line="276" w:lineRule="auto"/>
              <w:jc w:val="both"/>
              <w:rPr>
                <w:rFonts w:ascii="Verdana" w:hAnsi="Verdana"/>
                <w:i/>
                <w:color w:val="0000FA"/>
                <w:sz w:val="16"/>
                <w:szCs w:val="16"/>
              </w:rPr>
            </w:pPr>
            <w:proofErr w:type="spellStart"/>
            <w:r w:rsidRPr="00C7238C">
              <w:rPr>
                <w:rFonts w:ascii="Verdana" w:hAnsi="Verdana"/>
                <w:i/>
                <w:color w:val="0000FA"/>
                <w:sz w:val="16"/>
                <w:szCs w:val="16"/>
              </w:rPr>
              <w:t>Paragraph</w:t>
            </w:r>
            <w:proofErr w:type="spellEnd"/>
            <w:r w:rsidRPr="00C7238C">
              <w:rPr>
                <w:rFonts w:ascii="Verdana" w:hAnsi="Verdana"/>
                <w:i/>
                <w:color w:val="0000FA"/>
                <w:sz w:val="16"/>
                <w:szCs w:val="16"/>
              </w:rPr>
              <w:t xml:space="preserve"> </w:t>
            </w:r>
            <w:proofErr w:type="spellStart"/>
            <w:r w:rsidRPr="00C7238C">
              <w:rPr>
                <w:rFonts w:ascii="Verdana" w:hAnsi="Verdana"/>
                <w:i/>
                <w:color w:val="0000FA"/>
                <w:sz w:val="16"/>
                <w:szCs w:val="16"/>
              </w:rPr>
              <w:t>reformed</w:t>
            </w:r>
            <w:proofErr w:type="spellEnd"/>
            <w:r w:rsidRPr="00C7238C">
              <w:rPr>
                <w:rFonts w:ascii="Verdana" w:hAnsi="Verdana"/>
                <w:i/>
                <w:color w:val="0000FA"/>
                <w:sz w:val="16"/>
                <w:szCs w:val="16"/>
              </w:rPr>
              <w:t xml:space="preserve"> DOF 10-25-2005</w:t>
            </w:r>
          </w:p>
        </w:tc>
      </w:tr>
      <w:tr w:rsidR="0047315C" w:rsidRPr="00C7238C" w14:paraId="039F808C" w14:textId="77777777" w:rsidTr="0047315C">
        <w:tc>
          <w:tcPr>
            <w:tcW w:w="4683" w:type="dxa"/>
            <w:shd w:val="clear" w:color="auto" w:fill="auto"/>
          </w:tcPr>
          <w:p w14:paraId="65B338D2" w14:textId="77777777" w:rsidR="0047315C" w:rsidRPr="00C7238C" w:rsidRDefault="0047315C" w:rsidP="0047315C">
            <w:pPr>
              <w:spacing w:line="276" w:lineRule="auto"/>
              <w:jc w:val="both"/>
              <w:rPr>
                <w:rFonts w:ascii="Verdana" w:hAnsi="Verdana" w:cs="Arial"/>
                <w:snapToGrid w:val="0"/>
                <w:sz w:val="16"/>
                <w:szCs w:val="16"/>
                <w:lang w:val="es-MX"/>
              </w:rPr>
            </w:pPr>
          </w:p>
        </w:tc>
        <w:tc>
          <w:tcPr>
            <w:tcW w:w="4677" w:type="dxa"/>
            <w:shd w:val="clear" w:color="auto" w:fill="auto"/>
          </w:tcPr>
          <w:p w14:paraId="2797BFA2" w14:textId="77777777" w:rsidR="0047315C" w:rsidRPr="00C7238C" w:rsidRDefault="0047315C" w:rsidP="0047315C">
            <w:pPr>
              <w:spacing w:line="276" w:lineRule="auto"/>
              <w:jc w:val="both"/>
              <w:rPr>
                <w:rFonts w:ascii="Verdana" w:hAnsi="Verdana"/>
                <w:sz w:val="16"/>
                <w:szCs w:val="16"/>
              </w:rPr>
            </w:pPr>
          </w:p>
        </w:tc>
      </w:tr>
      <w:tr w:rsidR="0047315C" w:rsidRPr="00F92D4E" w14:paraId="538AED8A" w14:textId="77777777" w:rsidTr="0047315C">
        <w:tc>
          <w:tcPr>
            <w:tcW w:w="4683" w:type="dxa"/>
            <w:shd w:val="clear" w:color="auto" w:fill="auto"/>
          </w:tcPr>
          <w:p w14:paraId="19133468" w14:textId="77777777" w:rsidR="0047315C" w:rsidRPr="00363D99" w:rsidRDefault="0047315C" w:rsidP="0047315C">
            <w:pPr>
              <w:spacing w:line="276" w:lineRule="auto"/>
              <w:jc w:val="both"/>
              <w:rPr>
                <w:rFonts w:ascii="Verdana" w:hAnsi="Verdana" w:cs="Arial"/>
                <w:snapToGrid w:val="0"/>
                <w:sz w:val="16"/>
                <w:szCs w:val="16"/>
                <w:lang w:val="es-MX"/>
              </w:rPr>
            </w:pPr>
            <w:r w:rsidRPr="00363D99">
              <w:rPr>
                <w:rFonts w:ascii="Verdana" w:hAnsi="Verdana" w:cs="Arial"/>
                <w:snapToGrid w:val="0"/>
                <w:sz w:val="16"/>
                <w:szCs w:val="16"/>
                <w:lang w:val="es-MX"/>
              </w:rPr>
              <w:t>Corresponden a la Secretaría, sin perjuicio de las otorgadas a otras dependencias de la Administración Pública Federal las siguientes atribuciones:</w:t>
            </w:r>
          </w:p>
        </w:tc>
        <w:tc>
          <w:tcPr>
            <w:tcW w:w="4677" w:type="dxa"/>
            <w:shd w:val="clear" w:color="auto" w:fill="auto"/>
          </w:tcPr>
          <w:p w14:paraId="10CE4071" w14:textId="77777777" w:rsidR="0047315C" w:rsidRPr="00363D99" w:rsidRDefault="0047315C" w:rsidP="0047315C">
            <w:pPr>
              <w:spacing w:line="276" w:lineRule="auto"/>
              <w:jc w:val="both"/>
              <w:rPr>
                <w:rFonts w:ascii="Verdana" w:hAnsi="Verdana"/>
                <w:sz w:val="16"/>
                <w:szCs w:val="16"/>
                <w:lang w:val="en-US"/>
              </w:rPr>
            </w:pPr>
            <w:r w:rsidRPr="00363D99">
              <w:rPr>
                <w:rFonts w:ascii="Verdana" w:hAnsi="Verdana"/>
                <w:sz w:val="16"/>
                <w:szCs w:val="16"/>
                <w:lang w:val="en-US"/>
              </w:rPr>
              <w:t>The following authority corresponds to the Secretary, without prejudice to those granted to other departments of the Federal Public Administration:</w:t>
            </w:r>
          </w:p>
        </w:tc>
      </w:tr>
      <w:tr w:rsidR="0047315C" w:rsidRPr="00F92D4E" w14:paraId="66F42E0B" w14:textId="77777777" w:rsidTr="0047315C">
        <w:tc>
          <w:tcPr>
            <w:tcW w:w="4683" w:type="dxa"/>
            <w:shd w:val="clear" w:color="auto" w:fill="auto"/>
          </w:tcPr>
          <w:p w14:paraId="13C7B3B5"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6F45E1CB" w14:textId="77777777" w:rsidR="0047315C" w:rsidRPr="00C7238C" w:rsidRDefault="0047315C" w:rsidP="0047315C">
            <w:pPr>
              <w:spacing w:line="276" w:lineRule="auto"/>
              <w:jc w:val="both"/>
              <w:rPr>
                <w:rFonts w:ascii="Verdana" w:hAnsi="Verdana"/>
                <w:sz w:val="16"/>
                <w:szCs w:val="16"/>
                <w:lang w:val="en-US"/>
              </w:rPr>
            </w:pPr>
          </w:p>
        </w:tc>
      </w:tr>
      <w:tr w:rsidR="0047315C" w:rsidRPr="00F92D4E" w14:paraId="0BC49807" w14:textId="77777777" w:rsidTr="0047315C">
        <w:tc>
          <w:tcPr>
            <w:tcW w:w="4683" w:type="dxa"/>
            <w:shd w:val="clear" w:color="auto" w:fill="auto"/>
          </w:tcPr>
          <w:p w14:paraId="40973B3B"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I. </w:t>
            </w:r>
            <w:r w:rsidRPr="00C7238C">
              <w:rPr>
                <w:rFonts w:ascii="Verdana" w:hAnsi="Verdana" w:cs="Arial"/>
                <w:b/>
                <w:bCs/>
                <w:snapToGrid w:val="0"/>
                <w:sz w:val="16"/>
                <w:szCs w:val="16"/>
                <w:lang w:val="es-MX"/>
              </w:rPr>
              <w:tab/>
            </w:r>
            <w:r w:rsidRPr="00C7238C">
              <w:rPr>
                <w:rFonts w:ascii="Verdana" w:hAnsi="Verdana" w:cs="Arial"/>
                <w:snapToGrid w:val="0"/>
                <w:sz w:val="16"/>
                <w:szCs w:val="16"/>
                <w:lang w:val="es-MX"/>
              </w:rPr>
              <w:t>Planear, formular y conducir las políticas y programas para el desarrollo de los caminos, puentes, servicios de autotransporte federal y sus servicios auxiliares;</w:t>
            </w:r>
          </w:p>
        </w:tc>
        <w:tc>
          <w:tcPr>
            <w:tcW w:w="4677" w:type="dxa"/>
            <w:shd w:val="clear" w:color="auto" w:fill="auto"/>
          </w:tcPr>
          <w:p w14:paraId="04C81B1B"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w:t>
            </w:r>
            <w:r w:rsidRPr="00C7238C">
              <w:rPr>
                <w:rFonts w:ascii="Verdana" w:hAnsi="Verdana"/>
                <w:sz w:val="16"/>
                <w:szCs w:val="16"/>
                <w:lang w:val="en-US"/>
              </w:rPr>
              <w:t xml:space="preserve"> Plan, formulate and conduct policies and programs for the development of roads, bridges, federal motor transport services and their auxiliary services;</w:t>
            </w:r>
          </w:p>
        </w:tc>
      </w:tr>
      <w:tr w:rsidR="0047315C" w:rsidRPr="00F92D4E" w14:paraId="7F18C562" w14:textId="77777777" w:rsidTr="0047315C">
        <w:tc>
          <w:tcPr>
            <w:tcW w:w="4683" w:type="dxa"/>
            <w:shd w:val="clear" w:color="auto" w:fill="auto"/>
          </w:tcPr>
          <w:p w14:paraId="10090762"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456CEEFA" w14:textId="77777777" w:rsidR="0047315C" w:rsidRPr="00C7238C" w:rsidRDefault="0047315C" w:rsidP="0047315C">
            <w:pPr>
              <w:spacing w:line="276" w:lineRule="auto"/>
              <w:jc w:val="both"/>
              <w:rPr>
                <w:rFonts w:ascii="Verdana" w:hAnsi="Verdana"/>
                <w:sz w:val="16"/>
                <w:szCs w:val="16"/>
                <w:lang w:val="en-US"/>
              </w:rPr>
            </w:pPr>
          </w:p>
        </w:tc>
      </w:tr>
      <w:tr w:rsidR="0047315C" w:rsidRPr="00F92D4E" w14:paraId="1E19B167" w14:textId="77777777" w:rsidTr="0047315C">
        <w:tc>
          <w:tcPr>
            <w:tcW w:w="4683" w:type="dxa"/>
            <w:shd w:val="clear" w:color="auto" w:fill="auto"/>
          </w:tcPr>
          <w:p w14:paraId="74593543"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II. </w:t>
            </w:r>
            <w:r w:rsidRPr="00C7238C">
              <w:rPr>
                <w:rFonts w:ascii="Verdana" w:hAnsi="Verdana" w:cs="Arial"/>
                <w:b/>
                <w:bCs/>
                <w:snapToGrid w:val="0"/>
                <w:sz w:val="16"/>
                <w:szCs w:val="16"/>
                <w:lang w:val="es-MX"/>
              </w:rPr>
              <w:tab/>
            </w:r>
            <w:r w:rsidRPr="00C7238C">
              <w:rPr>
                <w:rFonts w:ascii="Verdana" w:hAnsi="Verdana" w:cs="Arial"/>
                <w:snapToGrid w:val="0"/>
                <w:sz w:val="16"/>
                <w:szCs w:val="16"/>
                <w:lang w:val="es-MX"/>
              </w:rPr>
              <w:t>Construir y conservar directamente caminos y puentes;</w:t>
            </w:r>
          </w:p>
        </w:tc>
        <w:tc>
          <w:tcPr>
            <w:tcW w:w="4677" w:type="dxa"/>
            <w:shd w:val="clear" w:color="auto" w:fill="auto"/>
          </w:tcPr>
          <w:p w14:paraId="1D5D4480"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II.</w:t>
            </w:r>
            <w:r w:rsidRPr="00C7238C">
              <w:rPr>
                <w:rFonts w:ascii="Verdana" w:hAnsi="Verdana"/>
                <w:sz w:val="16"/>
                <w:szCs w:val="16"/>
                <w:lang w:val="en-US"/>
              </w:rPr>
              <w:t xml:space="preserve"> Construct and directly conserve roads and bridges;</w:t>
            </w:r>
          </w:p>
        </w:tc>
      </w:tr>
      <w:tr w:rsidR="0047315C" w:rsidRPr="00F92D4E" w14:paraId="760123B1" w14:textId="77777777" w:rsidTr="0047315C">
        <w:tc>
          <w:tcPr>
            <w:tcW w:w="4683" w:type="dxa"/>
            <w:shd w:val="clear" w:color="auto" w:fill="auto"/>
          </w:tcPr>
          <w:p w14:paraId="5AB77A28"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4BD64425" w14:textId="77777777" w:rsidR="0047315C" w:rsidRPr="00C7238C" w:rsidRDefault="0047315C" w:rsidP="0047315C">
            <w:pPr>
              <w:spacing w:line="276" w:lineRule="auto"/>
              <w:jc w:val="both"/>
              <w:rPr>
                <w:rFonts w:ascii="Verdana" w:hAnsi="Verdana"/>
                <w:sz w:val="16"/>
                <w:szCs w:val="16"/>
                <w:lang w:val="en-US"/>
              </w:rPr>
            </w:pPr>
          </w:p>
        </w:tc>
      </w:tr>
      <w:tr w:rsidR="0047315C" w:rsidRPr="00F92D4E" w14:paraId="00BD6611" w14:textId="77777777" w:rsidTr="0047315C">
        <w:tc>
          <w:tcPr>
            <w:tcW w:w="4683" w:type="dxa"/>
            <w:shd w:val="clear" w:color="auto" w:fill="auto"/>
          </w:tcPr>
          <w:p w14:paraId="24C33EDB"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III. </w:t>
            </w:r>
            <w:r w:rsidRPr="00C7238C">
              <w:rPr>
                <w:rFonts w:ascii="Verdana" w:hAnsi="Verdana" w:cs="Arial"/>
                <w:b/>
                <w:bCs/>
                <w:snapToGrid w:val="0"/>
                <w:sz w:val="16"/>
                <w:szCs w:val="16"/>
                <w:lang w:val="es-MX"/>
              </w:rPr>
              <w:tab/>
            </w:r>
            <w:r w:rsidRPr="00C7238C">
              <w:rPr>
                <w:rFonts w:ascii="Verdana" w:hAnsi="Verdana" w:cs="Arial"/>
                <w:snapToGrid w:val="0"/>
                <w:sz w:val="16"/>
                <w:szCs w:val="16"/>
                <w:lang w:val="es-MX"/>
              </w:rPr>
              <w:t>Otorgar las concesiones y permisos a que se refiere esta Ley; vigilar su cumplimiento y resolver sobre su revocación o terminación en su caso;</w:t>
            </w:r>
          </w:p>
        </w:tc>
        <w:tc>
          <w:tcPr>
            <w:tcW w:w="4677" w:type="dxa"/>
            <w:shd w:val="clear" w:color="auto" w:fill="auto"/>
          </w:tcPr>
          <w:p w14:paraId="714F0D48"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III.</w:t>
            </w:r>
            <w:r w:rsidRPr="00C7238C">
              <w:rPr>
                <w:rFonts w:ascii="Verdana" w:hAnsi="Verdana"/>
                <w:sz w:val="16"/>
                <w:szCs w:val="16"/>
                <w:lang w:val="en-US"/>
              </w:rPr>
              <w:t xml:space="preserve"> Grant the concessions and permits referred to in this Law; monitor their compliance and resolve on their revocation or termination when applicable;</w:t>
            </w:r>
          </w:p>
        </w:tc>
      </w:tr>
      <w:tr w:rsidR="0047315C" w:rsidRPr="00F92D4E" w14:paraId="73C638A7" w14:textId="77777777" w:rsidTr="0047315C">
        <w:tc>
          <w:tcPr>
            <w:tcW w:w="4683" w:type="dxa"/>
            <w:shd w:val="clear" w:color="auto" w:fill="auto"/>
          </w:tcPr>
          <w:p w14:paraId="7D0144A8"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34B3E0DC" w14:textId="77777777" w:rsidR="0047315C" w:rsidRPr="00C7238C" w:rsidRDefault="0047315C" w:rsidP="0047315C">
            <w:pPr>
              <w:spacing w:line="276" w:lineRule="auto"/>
              <w:jc w:val="both"/>
              <w:rPr>
                <w:rFonts w:ascii="Verdana" w:hAnsi="Verdana"/>
                <w:sz w:val="16"/>
                <w:szCs w:val="16"/>
                <w:lang w:val="en-US"/>
              </w:rPr>
            </w:pPr>
          </w:p>
        </w:tc>
      </w:tr>
      <w:tr w:rsidR="0047315C" w:rsidRPr="00F92D4E" w14:paraId="47181ECE" w14:textId="77777777" w:rsidTr="0047315C">
        <w:tc>
          <w:tcPr>
            <w:tcW w:w="4683" w:type="dxa"/>
            <w:shd w:val="clear" w:color="auto" w:fill="auto"/>
          </w:tcPr>
          <w:p w14:paraId="16784B9E"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IV. </w:t>
            </w:r>
            <w:r w:rsidRPr="00C7238C">
              <w:rPr>
                <w:rFonts w:ascii="Verdana" w:hAnsi="Verdana" w:cs="Arial"/>
                <w:b/>
                <w:bCs/>
                <w:snapToGrid w:val="0"/>
                <w:sz w:val="16"/>
                <w:szCs w:val="16"/>
                <w:lang w:val="es-MX"/>
              </w:rPr>
              <w:tab/>
            </w:r>
            <w:r w:rsidRPr="00C7238C">
              <w:rPr>
                <w:rFonts w:ascii="Verdana" w:hAnsi="Verdana" w:cs="Arial"/>
                <w:sz w:val="16"/>
                <w:szCs w:val="16"/>
              </w:rPr>
              <w:t>Vigilar, verificar e inspeccionar que los caminos y puentes, así como los servicios de autotransporte y sus servicios auxiliares, cumplan con los aspectos técnicos y normativos correspondientes;</w:t>
            </w:r>
          </w:p>
        </w:tc>
        <w:tc>
          <w:tcPr>
            <w:tcW w:w="4677" w:type="dxa"/>
            <w:shd w:val="clear" w:color="auto" w:fill="auto"/>
          </w:tcPr>
          <w:p w14:paraId="1FF9A413"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IV.</w:t>
            </w:r>
            <w:r w:rsidRPr="00C7238C">
              <w:rPr>
                <w:rFonts w:ascii="Verdana" w:hAnsi="Verdana"/>
                <w:sz w:val="16"/>
                <w:szCs w:val="16"/>
                <w:lang w:val="en-US"/>
              </w:rPr>
              <w:t xml:space="preserve"> Monitor, verify and inspect that roads and bridges, as well as motor transport services and their auxiliary services, comply with the corresponding technical and regulatory aspects;</w:t>
            </w:r>
          </w:p>
        </w:tc>
      </w:tr>
      <w:tr w:rsidR="0047315C" w:rsidRPr="00C7238C" w14:paraId="09A2113D" w14:textId="77777777" w:rsidTr="0047315C">
        <w:tc>
          <w:tcPr>
            <w:tcW w:w="4683" w:type="dxa"/>
            <w:shd w:val="clear" w:color="auto" w:fill="auto"/>
          </w:tcPr>
          <w:p w14:paraId="03629DA1" w14:textId="77777777" w:rsidR="0047315C" w:rsidRPr="00C7238C" w:rsidRDefault="0047315C" w:rsidP="0047315C">
            <w:pPr>
              <w:pStyle w:val="PlainText"/>
              <w:spacing w:line="276" w:lineRule="auto"/>
              <w:jc w:val="right"/>
              <w:rPr>
                <w:rFonts w:ascii="Verdana" w:eastAsia="MS Mincho" w:hAnsi="Verdana"/>
                <w:i/>
                <w:iCs/>
                <w:color w:val="0000FA"/>
                <w:sz w:val="16"/>
                <w:szCs w:val="16"/>
              </w:rPr>
            </w:pPr>
            <w:r w:rsidRPr="00C7238C">
              <w:rPr>
                <w:rFonts w:ascii="Verdana" w:eastAsia="MS Mincho" w:hAnsi="Verdana"/>
                <w:i/>
                <w:iCs/>
                <w:color w:val="0000FA"/>
                <w:sz w:val="16"/>
                <w:szCs w:val="16"/>
              </w:rPr>
              <w:t>Fracción reformada DOF 04-01-1999</w:t>
            </w:r>
          </w:p>
        </w:tc>
        <w:tc>
          <w:tcPr>
            <w:tcW w:w="4677" w:type="dxa"/>
            <w:shd w:val="clear" w:color="auto" w:fill="auto"/>
          </w:tcPr>
          <w:p w14:paraId="7945E654" w14:textId="77777777"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Reformed</w:t>
            </w:r>
            <w:proofErr w:type="spellEnd"/>
            <w:r w:rsidRPr="00C7238C">
              <w:rPr>
                <w:rFonts w:ascii="Verdana" w:hAnsi="Verdana"/>
                <w:i/>
                <w:color w:val="0000FA"/>
                <w:sz w:val="16"/>
                <w:szCs w:val="16"/>
              </w:rPr>
              <w:t xml:space="preserve"> </w:t>
            </w:r>
            <w:proofErr w:type="spellStart"/>
            <w:r w:rsidRPr="00C7238C">
              <w:rPr>
                <w:rFonts w:ascii="Verdana" w:hAnsi="Verdana"/>
                <w:i/>
                <w:color w:val="0000FA"/>
                <w:sz w:val="16"/>
                <w:szCs w:val="16"/>
              </w:rPr>
              <w:t>section</w:t>
            </w:r>
            <w:proofErr w:type="spellEnd"/>
            <w:r w:rsidRPr="00C7238C">
              <w:rPr>
                <w:rFonts w:ascii="Verdana" w:hAnsi="Verdana"/>
                <w:i/>
                <w:color w:val="0000FA"/>
                <w:sz w:val="16"/>
                <w:szCs w:val="16"/>
              </w:rPr>
              <w:t xml:space="preserve"> DOF 04-01-1999</w:t>
            </w:r>
          </w:p>
        </w:tc>
      </w:tr>
      <w:tr w:rsidR="0047315C" w:rsidRPr="00C7238C" w14:paraId="2B74A85E" w14:textId="77777777" w:rsidTr="0047315C">
        <w:tc>
          <w:tcPr>
            <w:tcW w:w="4683" w:type="dxa"/>
            <w:shd w:val="clear" w:color="auto" w:fill="auto"/>
          </w:tcPr>
          <w:p w14:paraId="297C1A38" w14:textId="77777777" w:rsidR="0047315C" w:rsidRPr="00C7238C" w:rsidRDefault="0047315C" w:rsidP="0047315C">
            <w:pPr>
              <w:spacing w:line="276" w:lineRule="auto"/>
              <w:jc w:val="both"/>
              <w:rPr>
                <w:rFonts w:ascii="Verdana" w:hAnsi="Verdana" w:cs="Arial"/>
                <w:snapToGrid w:val="0"/>
                <w:sz w:val="16"/>
                <w:szCs w:val="16"/>
                <w:lang w:val="es-MX"/>
              </w:rPr>
            </w:pPr>
          </w:p>
        </w:tc>
        <w:tc>
          <w:tcPr>
            <w:tcW w:w="4677" w:type="dxa"/>
            <w:shd w:val="clear" w:color="auto" w:fill="auto"/>
          </w:tcPr>
          <w:p w14:paraId="19068DA5" w14:textId="77777777" w:rsidR="0047315C" w:rsidRPr="00C7238C" w:rsidRDefault="0047315C" w:rsidP="0047315C">
            <w:pPr>
              <w:spacing w:line="276" w:lineRule="auto"/>
              <w:rPr>
                <w:rFonts w:ascii="Verdana" w:hAnsi="Verdana"/>
                <w:sz w:val="16"/>
                <w:szCs w:val="16"/>
              </w:rPr>
            </w:pPr>
          </w:p>
        </w:tc>
      </w:tr>
      <w:tr w:rsidR="0047315C" w:rsidRPr="00F92D4E" w14:paraId="556938F6" w14:textId="77777777" w:rsidTr="0047315C">
        <w:tc>
          <w:tcPr>
            <w:tcW w:w="4683" w:type="dxa"/>
            <w:shd w:val="clear" w:color="auto" w:fill="auto"/>
          </w:tcPr>
          <w:p w14:paraId="356BE52E" w14:textId="77777777" w:rsidR="0047315C" w:rsidRPr="00C7238C" w:rsidRDefault="0047315C" w:rsidP="0047315C">
            <w:pPr>
              <w:pStyle w:val="Texto0"/>
              <w:spacing w:after="0" w:line="276" w:lineRule="auto"/>
              <w:ind w:firstLine="0"/>
              <w:rPr>
                <w:rFonts w:ascii="Verdana" w:eastAsia="Calibri" w:hAnsi="Verdana"/>
                <w:sz w:val="16"/>
                <w:szCs w:val="16"/>
              </w:rPr>
            </w:pPr>
            <w:r w:rsidRPr="00C7238C">
              <w:rPr>
                <w:rFonts w:ascii="Verdana" w:eastAsia="Calibri" w:hAnsi="Verdana"/>
                <w:b/>
                <w:sz w:val="16"/>
                <w:szCs w:val="16"/>
              </w:rPr>
              <w:t xml:space="preserve">V. </w:t>
            </w:r>
            <w:r w:rsidRPr="00C7238C">
              <w:rPr>
                <w:rFonts w:ascii="Verdana" w:eastAsia="Calibri" w:hAnsi="Verdana"/>
                <w:b/>
                <w:sz w:val="16"/>
                <w:szCs w:val="16"/>
              </w:rPr>
              <w:tab/>
            </w:r>
            <w:r w:rsidRPr="00C7238C">
              <w:rPr>
                <w:rFonts w:ascii="Verdana" w:eastAsia="Calibri" w:hAnsi="Verdana"/>
                <w:sz w:val="16"/>
                <w:szCs w:val="16"/>
              </w:rPr>
              <w:t xml:space="preserve">Determinar las características y especificaciones técnicas de los caminos y puentes; así como actualizar y publicar cuando se requiera la clasificación carretera en el </w:t>
            </w:r>
            <w:r w:rsidRPr="00C7238C">
              <w:rPr>
                <w:rFonts w:ascii="Verdana" w:eastAsia="Calibri" w:hAnsi="Verdana"/>
                <w:b/>
                <w:sz w:val="16"/>
                <w:szCs w:val="16"/>
              </w:rPr>
              <w:t>Diario Oficial de la Federación</w:t>
            </w:r>
            <w:r w:rsidRPr="00C7238C">
              <w:rPr>
                <w:rFonts w:ascii="Verdana" w:eastAsia="Calibri" w:hAnsi="Verdana"/>
                <w:sz w:val="16"/>
                <w:szCs w:val="16"/>
              </w:rPr>
              <w:t>;</w:t>
            </w:r>
          </w:p>
        </w:tc>
        <w:tc>
          <w:tcPr>
            <w:tcW w:w="4677" w:type="dxa"/>
            <w:shd w:val="clear" w:color="auto" w:fill="auto"/>
          </w:tcPr>
          <w:p w14:paraId="0743F70C"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 xml:space="preserve">V. Determine the characteristics and technical specifications of roads and bridges; as well as updating and publishing, when required, road classifications in the </w:t>
            </w:r>
            <w:r w:rsidRPr="00C7238C">
              <w:rPr>
                <w:rFonts w:ascii="Verdana" w:hAnsi="Verdana"/>
                <w:b/>
                <w:sz w:val="16"/>
                <w:szCs w:val="16"/>
                <w:lang w:val="en-US"/>
              </w:rPr>
              <w:t>Official Daily of the Federation</w:t>
            </w:r>
            <w:r w:rsidRPr="00C7238C">
              <w:rPr>
                <w:rFonts w:ascii="Verdana" w:hAnsi="Verdana"/>
                <w:sz w:val="16"/>
                <w:szCs w:val="16"/>
                <w:lang w:val="en-US"/>
              </w:rPr>
              <w:t>;</w:t>
            </w:r>
          </w:p>
        </w:tc>
      </w:tr>
      <w:tr w:rsidR="0047315C" w:rsidRPr="00C7238C" w14:paraId="6B20BCB5" w14:textId="77777777" w:rsidTr="0047315C">
        <w:tc>
          <w:tcPr>
            <w:tcW w:w="4683" w:type="dxa"/>
            <w:shd w:val="clear" w:color="auto" w:fill="auto"/>
          </w:tcPr>
          <w:p w14:paraId="40BB18A6" w14:textId="77777777" w:rsidR="0047315C" w:rsidRPr="00C7238C" w:rsidRDefault="0047315C" w:rsidP="0047315C">
            <w:pPr>
              <w:pStyle w:val="PlainText"/>
              <w:spacing w:line="276" w:lineRule="auto"/>
              <w:jc w:val="right"/>
              <w:rPr>
                <w:rFonts w:ascii="Verdana" w:eastAsia="MS Mincho" w:hAnsi="Verdana"/>
                <w:i/>
                <w:iCs/>
                <w:color w:val="0000FA"/>
                <w:sz w:val="16"/>
                <w:szCs w:val="16"/>
                <w:lang w:val="es-MX"/>
              </w:rPr>
            </w:pPr>
            <w:r w:rsidRPr="00C7238C">
              <w:rPr>
                <w:rFonts w:ascii="Verdana" w:eastAsia="MS Mincho" w:hAnsi="Verdana"/>
                <w:i/>
                <w:iCs/>
                <w:color w:val="0000FA"/>
                <w:sz w:val="16"/>
                <w:szCs w:val="16"/>
                <w:lang w:val="es-MX"/>
              </w:rPr>
              <w:t>Fracción reformada DOF 10-10-2016</w:t>
            </w:r>
          </w:p>
        </w:tc>
        <w:tc>
          <w:tcPr>
            <w:tcW w:w="4677" w:type="dxa"/>
            <w:shd w:val="clear" w:color="auto" w:fill="auto"/>
          </w:tcPr>
          <w:p w14:paraId="64AD65A1" w14:textId="77777777"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Reformed</w:t>
            </w:r>
            <w:proofErr w:type="spellEnd"/>
            <w:r w:rsidRPr="00C7238C">
              <w:rPr>
                <w:rFonts w:ascii="Verdana" w:hAnsi="Verdana"/>
                <w:i/>
                <w:color w:val="0000FA"/>
                <w:sz w:val="16"/>
                <w:szCs w:val="16"/>
              </w:rPr>
              <w:t xml:space="preserve"> </w:t>
            </w:r>
            <w:proofErr w:type="spellStart"/>
            <w:r w:rsidRPr="00C7238C">
              <w:rPr>
                <w:rFonts w:ascii="Verdana" w:hAnsi="Verdana"/>
                <w:i/>
                <w:color w:val="0000FA"/>
                <w:sz w:val="16"/>
                <w:szCs w:val="16"/>
              </w:rPr>
              <w:t>section</w:t>
            </w:r>
            <w:proofErr w:type="spellEnd"/>
            <w:r w:rsidRPr="00C7238C">
              <w:rPr>
                <w:rFonts w:ascii="Verdana" w:hAnsi="Verdana"/>
                <w:i/>
                <w:color w:val="0000FA"/>
                <w:sz w:val="16"/>
                <w:szCs w:val="16"/>
              </w:rPr>
              <w:t xml:space="preserve"> DOF 10-10-2016</w:t>
            </w:r>
          </w:p>
        </w:tc>
      </w:tr>
      <w:tr w:rsidR="0047315C" w:rsidRPr="00C7238C" w14:paraId="1714A307" w14:textId="77777777" w:rsidTr="0047315C">
        <w:tc>
          <w:tcPr>
            <w:tcW w:w="4683" w:type="dxa"/>
            <w:shd w:val="clear" w:color="auto" w:fill="auto"/>
          </w:tcPr>
          <w:p w14:paraId="61F4692F" w14:textId="77777777" w:rsidR="0047315C" w:rsidRPr="00C7238C" w:rsidRDefault="0047315C" w:rsidP="0047315C">
            <w:pPr>
              <w:spacing w:line="276" w:lineRule="auto"/>
              <w:jc w:val="both"/>
              <w:rPr>
                <w:rFonts w:ascii="Verdana" w:hAnsi="Verdana" w:cs="Arial"/>
                <w:snapToGrid w:val="0"/>
                <w:sz w:val="16"/>
                <w:szCs w:val="16"/>
                <w:lang w:val="es-MX"/>
              </w:rPr>
            </w:pPr>
          </w:p>
        </w:tc>
        <w:tc>
          <w:tcPr>
            <w:tcW w:w="4677" w:type="dxa"/>
            <w:shd w:val="clear" w:color="auto" w:fill="auto"/>
          </w:tcPr>
          <w:p w14:paraId="78740C9C" w14:textId="77777777" w:rsidR="0047315C" w:rsidRPr="00C7238C" w:rsidRDefault="0047315C" w:rsidP="0047315C">
            <w:pPr>
              <w:spacing w:line="276" w:lineRule="auto"/>
              <w:rPr>
                <w:rFonts w:ascii="Verdana" w:hAnsi="Verdana"/>
                <w:sz w:val="16"/>
                <w:szCs w:val="16"/>
                <w:lang w:val="en-US"/>
              </w:rPr>
            </w:pPr>
          </w:p>
        </w:tc>
      </w:tr>
      <w:tr w:rsidR="0047315C" w:rsidRPr="00F92D4E" w14:paraId="1478A9CE" w14:textId="77777777" w:rsidTr="0047315C">
        <w:tc>
          <w:tcPr>
            <w:tcW w:w="4683" w:type="dxa"/>
            <w:shd w:val="clear" w:color="auto" w:fill="auto"/>
          </w:tcPr>
          <w:p w14:paraId="0DBEFBD1"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VI. </w:t>
            </w:r>
            <w:r w:rsidRPr="00C7238C">
              <w:rPr>
                <w:rFonts w:ascii="Verdana" w:hAnsi="Verdana" w:cs="Arial"/>
                <w:b/>
                <w:bCs/>
                <w:snapToGrid w:val="0"/>
                <w:sz w:val="16"/>
                <w:szCs w:val="16"/>
                <w:lang w:val="es-MX"/>
              </w:rPr>
              <w:tab/>
            </w:r>
            <w:r w:rsidRPr="00C7238C">
              <w:rPr>
                <w:rFonts w:ascii="Verdana" w:hAnsi="Verdana" w:cs="Arial"/>
                <w:snapToGrid w:val="0"/>
                <w:sz w:val="16"/>
                <w:szCs w:val="16"/>
                <w:lang w:val="es-MX"/>
              </w:rPr>
              <w:t xml:space="preserve">Expedir las normas oficiales mexicanas de caminos y </w:t>
            </w:r>
            <w:proofErr w:type="gramStart"/>
            <w:r w:rsidRPr="00C7238C">
              <w:rPr>
                <w:rFonts w:ascii="Verdana" w:hAnsi="Verdana" w:cs="Arial"/>
                <w:snapToGrid w:val="0"/>
                <w:sz w:val="16"/>
                <w:szCs w:val="16"/>
                <w:lang w:val="es-MX"/>
              </w:rPr>
              <w:t>puentes</w:t>
            </w:r>
            <w:proofErr w:type="gramEnd"/>
            <w:r w:rsidRPr="00C7238C">
              <w:rPr>
                <w:rFonts w:ascii="Verdana" w:hAnsi="Verdana" w:cs="Arial"/>
                <w:snapToGrid w:val="0"/>
                <w:sz w:val="16"/>
                <w:szCs w:val="16"/>
                <w:lang w:val="es-MX"/>
              </w:rPr>
              <w:t xml:space="preserve"> así como de vehículos de autotransporte y sus servicios auxiliares;</w:t>
            </w:r>
          </w:p>
        </w:tc>
        <w:tc>
          <w:tcPr>
            <w:tcW w:w="4677" w:type="dxa"/>
            <w:shd w:val="clear" w:color="auto" w:fill="auto"/>
          </w:tcPr>
          <w:p w14:paraId="72CF4435"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VI.</w:t>
            </w:r>
            <w:r w:rsidRPr="00C7238C">
              <w:rPr>
                <w:rFonts w:ascii="Verdana" w:hAnsi="Verdana"/>
                <w:sz w:val="16"/>
                <w:szCs w:val="16"/>
                <w:lang w:val="en-US"/>
              </w:rPr>
              <w:t xml:space="preserve"> Issue the official Mexican standards of roads and bridges as well as of motor transport vehicles and their auxiliary services;</w:t>
            </w:r>
          </w:p>
        </w:tc>
      </w:tr>
      <w:tr w:rsidR="0047315C" w:rsidRPr="00F92D4E" w14:paraId="06CB748A" w14:textId="77777777" w:rsidTr="0047315C">
        <w:tc>
          <w:tcPr>
            <w:tcW w:w="4683" w:type="dxa"/>
            <w:shd w:val="clear" w:color="auto" w:fill="auto"/>
          </w:tcPr>
          <w:p w14:paraId="741703BF"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31F7B444" w14:textId="77777777" w:rsidR="0047315C" w:rsidRPr="00F92D4E" w:rsidRDefault="0047315C" w:rsidP="0047315C">
            <w:pPr>
              <w:spacing w:line="276" w:lineRule="auto"/>
              <w:rPr>
                <w:rFonts w:ascii="Verdana" w:hAnsi="Verdana"/>
                <w:sz w:val="16"/>
                <w:szCs w:val="16"/>
                <w:lang w:val="en-US"/>
              </w:rPr>
            </w:pPr>
          </w:p>
        </w:tc>
      </w:tr>
      <w:tr w:rsidR="0047315C" w:rsidRPr="00C7238C" w14:paraId="0EED0C8A" w14:textId="77777777" w:rsidTr="0047315C">
        <w:tc>
          <w:tcPr>
            <w:tcW w:w="4683" w:type="dxa"/>
            <w:shd w:val="clear" w:color="auto" w:fill="auto"/>
          </w:tcPr>
          <w:p w14:paraId="464291D2"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VII. </w:t>
            </w:r>
            <w:r w:rsidRPr="00C7238C">
              <w:rPr>
                <w:rFonts w:ascii="Verdana" w:hAnsi="Verdana" w:cs="Arial"/>
                <w:b/>
                <w:bCs/>
                <w:snapToGrid w:val="0"/>
                <w:sz w:val="16"/>
                <w:szCs w:val="16"/>
                <w:lang w:val="es-MX"/>
              </w:rPr>
              <w:tab/>
            </w:r>
            <w:r w:rsidRPr="00C7238C">
              <w:rPr>
                <w:rFonts w:ascii="Verdana" w:hAnsi="Verdana" w:cs="Arial"/>
                <w:sz w:val="16"/>
                <w:szCs w:val="16"/>
              </w:rPr>
              <w:t>Derogada</w:t>
            </w:r>
          </w:p>
        </w:tc>
        <w:tc>
          <w:tcPr>
            <w:tcW w:w="4677" w:type="dxa"/>
            <w:shd w:val="clear" w:color="auto" w:fill="auto"/>
          </w:tcPr>
          <w:p w14:paraId="02E10E45" w14:textId="77777777" w:rsidR="0047315C" w:rsidRPr="00C7238C" w:rsidRDefault="0047315C" w:rsidP="0047315C">
            <w:pPr>
              <w:spacing w:line="276" w:lineRule="auto"/>
              <w:rPr>
                <w:rFonts w:ascii="Verdana" w:hAnsi="Verdana"/>
                <w:sz w:val="16"/>
                <w:szCs w:val="16"/>
              </w:rPr>
            </w:pPr>
            <w:r w:rsidRPr="00C7238C">
              <w:rPr>
                <w:rFonts w:ascii="Verdana" w:hAnsi="Verdana"/>
                <w:b/>
                <w:sz w:val="16"/>
                <w:szCs w:val="16"/>
              </w:rPr>
              <w:t>VII.</w:t>
            </w:r>
            <w:r w:rsidRPr="00C7238C">
              <w:rPr>
                <w:rFonts w:ascii="Verdana" w:hAnsi="Verdana"/>
                <w:sz w:val="16"/>
                <w:szCs w:val="16"/>
              </w:rPr>
              <w:t xml:space="preserve"> </w:t>
            </w:r>
            <w:proofErr w:type="spellStart"/>
            <w:r w:rsidRPr="00C7238C">
              <w:rPr>
                <w:rFonts w:ascii="Verdana" w:hAnsi="Verdana"/>
                <w:sz w:val="16"/>
                <w:szCs w:val="16"/>
              </w:rPr>
              <w:t>Cancelled</w:t>
            </w:r>
            <w:proofErr w:type="spellEnd"/>
            <w:r w:rsidRPr="00C7238C">
              <w:rPr>
                <w:rFonts w:ascii="Verdana" w:hAnsi="Verdana"/>
                <w:sz w:val="16"/>
                <w:szCs w:val="16"/>
              </w:rPr>
              <w:t>.</w:t>
            </w:r>
          </w:p>
        </w:tc>
      </w:tr>
      <w:tr w:rsidR="0047315C" w:rsidRPr="00C7238C" w14:paraId="4BA74879" w14:textId="77777777" w:rsidTr="0047315C">
        <w:tc>
          <w:tcPr>
            <w:tcW w:w="4683" w:type="dxa"/>
            <w:shd w:val="clear" w:color="auto" w:fill="auto"/>
          </w:tcPr>
          <w:p w14:paraId="3706C8B3" w14:textId="77777777" w:rsidR="0047315C" w:rsidRPr="00C7238C" w:rsidRDefault="0047315C" w:rsidP="0047315C">
            <w:pPr>
              <w:pStyle w:val="PlainText"/>
              <w:spacing w:line="276" w:lineRule="auto"/>
              <w:jc w:val="right"/>
              <w:rPr>
                <w:rFonts w:ascii="Verdana" w:eastAsia="MS Mincho" w:hAnsi="Verdana"/>
                <w:i/>
                <w:iCs/>
                <w:color w:val="0000FA"/>
                <w:sz w:val="16"/>
                <w:szCs w:val="16"/>
              </w:rPr>
            </w:pPr>
            <w:r w:rsidRPr="00C7238C">
              <w:rPr>
                <w:rFonts w:ascii="Verdana" w:eastAsia="MS Mincho" w:hAnsi="Verdana"/>
                <w:i/>
                <w:iCs/>
                <w:color w:val="0000FA"/>
                <w:sz w:val="16"/>
                <w:szCs w:val="16"/>
              </w:rPr>
              <w:t>Fracción derogada DOF 04-01-1999</w:t>
            </w:r>
          </w:p>
        </w:tc>
        <w:tc>
          <w:tcPr>
            <w:tcW w:w="4677" w:type="dxa"/>
            <w:shd w:val="clear" w:color="auto" w:fill="auto"/>
          </w:tcPr>
          <w:p w14:paraId="1A4E5F36" w14:textId="77777777"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Section</w:t>
            </w:r>
            <w:proofErr w:type="spellEnd"/>
            <w:r w:rsidRPr="00C7238C">
              <w:rPr>
                <w:rFonts w:ascii="Verdana" w:hAnsi="Verdana"/>
                <w:i/>
                <w:color w:val="0000FA"/>
                <w:sz w:val="16"/>
                <w:szCs w:val="16"/>
              </w:rPr>
              <w:t xml:space="preserve"> </w:t>
            </w:r>
            <w:proofErr w:type="spellStart"/>
            <w:r w:rsidRPr="00C7238C">
              <w:rPr>
                <w:rFonts w:ascii="Verdana" w:hAnsi="Verdana"/>
                <w:i/>
                <w:color w:val="0000FA"/>
                <w:sz w:val="16"/>
                <w:szCs w:val="16"/>
              </w:rPr>
              <w:t>repealed</w:t>
            </w:r>
            <w:proofErr w:type="spellEnd"/>
            <w:r w:rsidRPr="00C7238C">
              <w:rPr>
                <w:rFonts w:ascii="Verdana" w:hAnsi="Verdana"/>
                <w:i/>
                <w:color w:val="0000FA"/>
                <w:sz w:val="16"/>
                <w:szCs w:val="16"/>
              </w:rPr>
              <w:t xml:space="preserve"> DOF 04-01-1999</w:t>
            </w:r>
          </w:p>
        </w:tc>
      </w:tr>
      <w:tr w:rsidR="0047315C" w:rsidRPr="00C7238C" w14:paraId="0BE10304" w14:textId="77777777" w:rsidTr="0047315C">
        <w:tc>
          <w:tcPr>
            <w:tcW w:w="4683" w:type="dxa"/>
            <w:shd w:val="clear" w:color="auto" w:fill="auto"/>
          </w:tcPr>
          <w:p w14:paraId="6B942A16" w14:textId="77777777" w:rsidR="0047315C" w:rsidRPr="00C7238C" w:rsidRDefault="0047315C" w:rsidP="0047315C">
            <w:pPr>
              <w:spacing w:line="276" w:lineRule="auto"/>
              <w:jc w:val="both"/>
              <w:rPr>
                <w:rFonts w:ascii="Verdana" w:hAnsi="Verdana" w:cs="Arial"/>
                <w:snapToGrid w:val="0"/>
                <w:sz w:val="16"/>
                <w:szCs w:val="16"/>
                <w:lang w:val="es-MX"/>
              </w:rPr>
            </w:pPr>
          </w:p>
        </w:tc>
        <w:tc>
          <w:tcPr>
            <w:tcW w:w="4677" w:type="dxa"/>
            <w:shd w:val="clear" w:color="auto" w:fill="auto"/>
          </w:tcPr>
          <w:p w14:paraId="2E1F8FEB" w14:textId="77777777" w:rsidR="0047315C" w:rsidRPr="00C7238C" w:rsidRDefault="0047315C" w:rsidP="0047315C">
            <w:pPr>
              <w:spacing w:line="276" w:lineRule="auto"/>
              <w:rPr>
                <w:rFonts w:ascii="Verdana" w:hAnsi="Verdana"/>
                <w:sz w:val="16"/>
                <w:szCs w:val="16"/>
                <w:lang w:val="en-US"/>
              </w:rPr>
            </w:pPr>
          </w:p>
        </w:tc>
      </w:tr>
      <w:tr w:rsidR="0047315C" w:rsidRPr="00685F11" w14:paraId="28997D6A" w14:textId="77777777" w:rsidTr="0047315C">
        <w:tc>
          <w:tcPr>
            <w:tcW w:w="4683" w:type="dxa"/>
            <w:shd w:val="clear" w:color="auto" w:fill="auto"/>
          </w:tcPr>
          <w:p w14:paraId="523D5F5C" w14:textId="77777777" w:rsidR="0047315C" w:rsidRPr="00C7238C" w:rsidRDefault="0047315C" w:rsidP="0047315C">
            <w:pPr>
              <w:pStyle w:val="Texto0"/>
              <w:spacing w:after="0" w:line="276" w:lineRule="auto"/>
              <w:ind w:firstLine="0"/>
              <w:rPr>
                <w:rFonts w:ascii="Verdana" w:hAnsi="Verdana"/>
                <w:color w:val="000000"/>
                <w:sz w:val="16"/>
                <w:szCs w:val="16"/>
              </w:rPr>
            </w:pPr>
            <w:r w:rsidRPr="00C7238C">
              <w:rPr>
                <w:rFonts w:ascii="Verdana" w:hAnsi="Verdana"/>
                <w:b/>
                <w:color w:val="000000"/>
                <w:sz w:val="16"/>
                <w:szCs w:val="16"/>
              </w:rPr>
              <w:t xml:space="preserve">VIII. </w:t>
            </w:r>
            <w:r w:rsidRPr="00C7238C">
              <w:rPr>
                <w:rFonts w:ascii="Verdana" w:hAnsi="Verdana"/>
                <w:b/>
                <w:color w:val="000000"/>
                <w:sz w:val="16"/>
                <w:szCs w:val="16"/>
              </w:rPr>
              <w:tab/>
            </w:r>
            <w:r w:rsidRPr="00C7238C">
              <w:rPr>
                <w:rFonts w:ascii="Verdana" w:hAnsi="Verdana"/>
                <w:color w:val="000000"/>
                <w:sz w:val="16"/>
                <w:szCs w:val="16"/>
              </w:rPr>
              <w:t>Establecer las bases generales de regulación tarifaria.</w:t>
            </w:r>
          </w:p>
        </w:tc>
        <w:tc>
          <w:tcPr>
            <w:tcW w:w="4677" w:type="dxa"/>
            <w:shd w:val="clear" w:color="auto" w:fill="auto"/>
          </w:tcPr>
          <w:p w14:paraId="17801B06"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VIII.</w:t>
            </w:r>
            <w:r w:rsidRPr="00C7238C">
              <w:rPr>
                <w:rFonts w:ascii="Verdana" w:hAnsi="Verdana"/>
                <w:sz w:val="16"/>
                <w:szCs w:val="16"/>
                <w:lang w:val="en-US"/>
              </w:rPr>
              <w:t xml:space="preserve"> Establish the general criteria for tariff regulation.</w:t>
            </w:r>
          </w:p>
        </w:tc>
      </w:tr>
      <w:tr w:rsidR="0047315C" w:rsidRPr="00685F11" w14:paraId="2EFA4F0D" w14:textId="77777777" w:rsidTr="0047315C">
        <w:tc>
          <w:tcPr>
            <w:tcW w:w="4683" w:type="dxa"/>
            <w:shd w:val="clear" w:color="auto" w:fill="auto"/>
          </w:tcPr>
          <w:p w14:paraId="236D02E2" w14:textId="77777777" w:rsidR="0047315C" w:rsidRPr="00C7238C" w:rsidRDefault="0047315C" w:rsidP="0047315C">
            <w:pPr>
              <w:pStyle w:val="Texto0"/>
              <w:spacing w:after="0" w:line="276" w:lineRule="auto"/>
              <w:ind w:firstLine="0"/>
              <w:rPr>
                <w:rFonts w:ascii="Verdana" w:hAnsi="Verdana"/>
                <w:color w:val="000000"/>
                <w:sz w:val="16"/>
                <w:szCs w:val="16"/>
                <w:lang w:val="en-US"/>
              </w:rPr>
            </w:pPr>
          </w:p>
        </w:tc>
        <w:tc>
          <w:tcPr>
            <w:tcW w:w="4677" w:type="dxa"/>
            <w:shd w:val="clear" w:color="auto" w:fill="auto"/>
          </w:tcPr>
          <w:p w14:paraId="2814547F" w14:textId="77777777" w:rsidR="0047315C" w:rsidRPr="00C7238C" w:rsidRDefault="0047315C" w:rsidP="0047315C">
            <w:pPr>
              <w:spacing w:line="276" w:lineRule="auto"/>
              <w:jc w:val="both"/>
              <w:rPr>
                <w:rFonts w:ascii="Verdana" w:hAnsi="Verdana"/>
                <w:sz w:val="16"/>
                <w:szCs w:val="16"/>
                <w:lang w:val="en-US"/>
              </w:rPr>
            </w:pPr>
          </w:p>
        </w:tc>
      </w:tr>
      <w:tr w:rsidR="0047315C" w:rsidRPr="00F92D4E" w14:paraId="3492AB70" w14:textId="77777777" w:rsidTr="0047315C">
        <w:tc>
          <w:tcPr>
            <w:tcW w:w="4683" w:type="dxa"/>
            <w:shd w:val="clear" w:color="auto" w:fill="auto"/>
          </w:tcPr>
          <w:p w14:paraId="53B76111" w14:textId="77777777" w:rsidR="0047315C" w:rsidRPr="00C7238C" w:rsidRDefault="0047315C" w:rsidP="0047315C">
            <w:pPr>
              <w:pStyle w:val="Texto0"/>
              <w:spacing w:after="0" w:line="276" w:lineRule="auto"/>
              <w:ind w:firstLine="0"/>
              <w:rPr>
                <w:rFonts w:ascii="Verdana" w:hAnsi="Verdana"/>
                <w:color w:val="000000"/>
                <w:sz w:val="16"/>
                <w:szCs w:val="16"/>
              </w:rPr>
            </w:pPr>
            <w:r w:rsidRPr="00C7238C">
              <w:rPr>
                <w:rFonts w:ascii="Verdana" w:hAnsi="Verdana"/>
                <w:color w:val="000000"/>
                <w:sz w:val="16"/>
                <w:szCs w:val="16"/>
              </w:rPr>
              <w:t>Las motocicletas deberán pagar el 50 por ciento del peaje que paguen los automóviles, y</w:t>
            </w:r>
          </w:p>
        </w:tc>
        <w:tc>
          <w:tcPr>
            <w:tcW w:w="4677" w:type="dxa"/>
            <w:shd w:val="clear" w:color="auto" w:fill="auto"/>
          </w:tcPr>
          <w:p w14:paraId="3D139D9F"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Motorcycles must pay 50 percent of the toll paid by automobiles, and</w:t>
            </w:r>
          </w:p>
        </w:tc>
      </w:tr>
      <w:tr w:rsidR="0047315C" w:rsidRPr="00C7238C" w14:paraId="49366E65" w14:textId="77777777" w:rsidTr="0047315C">
        <w:tc>
          <w:tcPr>
            <w:tcW w:w="4683" w:type="dxa"/>
            <w:shd w:val="clear" w:color="auto" w:fill="auto"/>
          </w:tcPr>
          <w:p w14:paraId="79C7B6E2" w14:textId="77777777" w:rsidR="0047315C" w:rsidRPr="00C7238C" w:rsidRDefault="0047315C" w:rsidP="0047315C">
            <w:pPr>
              <w:pStyle w:val="PlainText"/>
              <w:spacing w:line="276" w:lineRule="auto"/>
              <w:jc w:val="right"/>
              <w:rPr>
                <w:rFonts w:ascii="Verdana" w:eastAsia="MS Mincho" w:hAnsi="Verdana"/>
                <w:i/>
                <w:iCs/>
                <w:color w:val="0000FA"/>
                <w:sz w:val="16"/>
                <w:szCs w:val="16"/>
              </w:rPr>
            </w:pPr>
            <w:r w:rsidRPr="00C7238C">
              <w:rPr>
                <w:rFonts w:ascii="Verdana" w:eastAsia="MS Mincho" w:hAnsi="Verdana"/>
                <w:i/>
                <w:iCs/>
                <w:color w:val="0000FA"/>
                <w:sz w:val="16"/>
                <w:szCs w:val="16"/>
              </w:rPr>
              <w:t>Fracción reformada DOF 18-05-2012</w:t>
            </w:r>
          </w:p>
        </w:tc>
        <w:tc>
          <w:tcPr>
            <w:tcW w:w="4677" w:type="dxa"/>
            <w:shd w:val="clear" w:color="auto" w:fill="auto"/>
          </w:tcPr>
          <w:p w14:paraId="7DBFFC13" w14:textId="77777777"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Reformed</w:t>
            </w:r>
            <w:proofErr w:type="spellEnd"/>
            <w:r w:rsidRPr="00C7238C">
              <w:rPr>
                <w:rFonts w:ascii="Verdana" w:hAnsi="Verdana"/>
                <w:i/>
                <w:color w:val="0000FA"/>
                <w:sz w:val="16"/>
                <w:szCs w:val="16"/>
              </w:rPr>
              <w:t xml:space="preserve"> </w:t>
            </w:r>
            <w:proofErr w:type="spellStart"/>
            <w:r w:rsidRPr="00C7238C">
              <w:rPr>
                <w:rFonts w:ascii="Verdana" w:hAnsi="Verdana"/>
                <w:i/>
                <w:color w:val="0000FA"/>
                <w:sz w:val="16"/>
                <w:szCs w:val="16"/>
              </w:rPr>
              <w:t>section</w:t>
            </w:r>
            <w:proofErr w:type="spellEnd"/>
            <w:r w:rsidRPr="00C7238C">
              <w:rPr>
                <w:rFonts w:ascii="Verdana" w:hAnsi="Verdana"/>
                <w:i/>
                <w:color w:val="0000FA"/>
                <w:sz w:val="16"/>
                <w:szCs w:val="16"/>
              </w:rPr>
              <w:t xml:space="preserve"> DOF 18-05-2012</w:t>
            </w:r>
          </w:p>
        </w:tc>
      </w:tr>
      <w:tr w:rsidR="0047315C" w:rsidRPr="00C7238C" w14:paraId="63B89029" w14:textId="77777777" w:rsidTr="0047315C">
        <w:tc>
          <w:tcPr>
            <w:tcW w:w="4683" w:type="dxa"/>
            <w:shd w:val="clear" w:color="auto" w:fill="auto"/>
          </w:tcPr>
          <w:p w14:paraId="4835FE85" w14:textId="77777777" w:rsidR="0047315C" w:rsidRPr="00C7238C" w:rsidRDefault="0047315C" w:rsidP="0047315C">
            <w:pPr>
              <w:spacing w:line="276" w:lineRule="auto"/>
              <w:jc w:val="right"/>
              <w:rPr>
                <w:rFonts w:ascii="Verdana" w:hAnsi="Verdana" w:cs="Arial"/>
                <w:i/>
                <w:snapToGrid w:val="0"/>
                <w:color w:val="0000FA"/>
                <w:sz w:val="16"/>
                <w:szCs w:val="16"/>
                <w:lang w:val="es-MX"/>
              </w:rPr>
            </w:pPr>
          </w:p>
        </w:tc>
        <w:tc>
          <w:tcPr>
            <w:tcW w:w="4677" w:type="dxa"/>
            <w:shd w:val="clear" w:color="auto" w:fill="auto"/>
          </w:tcPr>
          <w:p w14:paraId="5A720862" w14:textId="77777777" w:rsidR="0047315C" w:rsidRPr="00C7238C" w:rsidRDefault="0047315C" w:rsidP="0047315C">
            <w:pPr>
              <w:spacing w:line="276" w:lineRule="auto"/>
              <w:jc w:val="right"/>
              <w:rPr>
                <w:rFonts w:ascii="Verdana" w:hAnsi="Verdana"/>
                <w:i/>
                <w:color w:val="0000FA"/>
                <w:sz w:val="16"/>
                <w:szCs w:val="16"/>
                <w:lang w:val="en-US"/>
              </w:rPr>
            </w:pPr>
          </w:p>
        </w:tc>
      </w:tr>
      <w:tr w:rsidR="00BB645C" w:rsidRPr="00EA65D8" w14:paraId="2CF2ED3C" w14:textId="77777777" w:rsidTr="0047315C">
        <w:tc>
          <w:tcPr>
            <w:tcW w:w="4683" w:type="dxa"/>
            <w:shd w:val="clear" w:color="auto" w:fill="auto"/>
          </w:tcPr>
          <w:p w14:paraId="68889FEA" w14:textId="69BDB407" w:rsidR="00BB645C" w:rsidRPr="00C7238C" w:rsidRDefault="00EA65D8" w:rsidP="0047315C">
            <w:pPr>
              <w:spacing w:line="276" w:lineRule="auto"/>
              <w:jc w:val="both"/>
              <w:rPr>
                <w:rFonts w:ascii="Verdana" w:hAnsi="Verdana" w:cs="Arial"/>
                <w:b/>
                <w:bCs/>
                <w:snapToGrid w:val="0"/>
                <w:sz w:val="16"/>
                <w:szCs w:val="16"/>
                <w:lang w:val="es-MX"/>
              </w:rPr>
            </w:pPr>
            <w:r>
              <w:rPr>
                <w:rFonts w:ascii="Verdana" w:eastAsia="Calibri" w:hAnsi="Verdana"/>
                <w:sz w:val="16"/>
                <w:szCs w:val="16"/>
                <w:lang w:val="es-ES_tradnl"/>
              </w:rPr>
              <w:t>Los permisionarios del servicio de autotransporte federal de pasajeros, con apego en la ley y en su normatividad interna, podrán ofrecer el 50 por ciento de descuento a estudiantes de educación media superior y superior, durante todo el año, y</w:t>
            </w:r>
          </w:p>
        </w:tc>
        <w:tc>
          <w:tcPr>
            <w:tcW w:w="4677" w:type="dxa"/>
            <w:shd w:val="clear" w:color="auto" w:fill="auto"/>
          </w:tcPr>
          <w:p w14:paraId="5C6BC1B4" w14:textId="473620B6" w:rsidR="00BB645C" w:rsidRPr="00EA65D8" w:rsidRDefault="00EA65D8" w:rsidP="0047315C">
            <w:pPr>
              <w:spacing w:line="276" w:lineRule="auto"/>
              <w:jc w:val="both"/>
              <w:rPr>
                <w:rFonts w:ascii="Verdana" w:hAnsi="Verdana"/>
                <w:b/>
                <w:sz w:val="16"/>
                <w:szCs w:val="16"/>
                <w:lang w:val="en-US"/>
              </w:rPr>
            </w:pPr>
            <w:r>
              <w:rPr>
                <w:rFonts w:ascii="Verdana" w:eastAsia="Calibri" w:hAnsi="Verdana"/>
                <w:sz w:val="16"/>
                <w:szCs w:val="16"/>
                <w:lang w:val="en-US"/>
              </w:rPr>
              <w:t>The permit holders of the federal passenger motor transport service, in compliance with the law and its internal regulation, may offer a 50 percent discount to high school and higher education students, throughout the year, and</w:t>
            </w:r>
          </w:p>
        </w:tc>
      </w:tr>
      <w:tr w:rsidR="00BB645C" w:rsidRPr="00EA65D8" w14:paraId="7F1F4649" w14:textId="77777777" w:rsidTr="0047315C">
        <w:tc>
          <w:tcPr>
            <w:tcW w:w="4683" w:type="dxa"/>
            <w:shd w:val="clear" w:color="auto" w:fill="auto"/>
          </w:tcPr>
          <w:p w14:paraId="59889E9A" w14:textId="77777777" w:rsidR="00BB645C" w:rsidRDefault="00EA65D8" w:rsidP="00EA65D8">
            <w:pPr>
              <w:spacing w:line="276" w:lineRule="auto"/>
              <w:jc w:val="right"/>
              <w:rPr>
                <w:rFonts w:ascii="Verdana" w:hAnsi="Verdana" w:cs="Arial"/>
                <w:i/>
                <w:iCs/>
                <w:snapToGrid w:val="0"/>
                <w:color w:val="0000FA"/>
                <w:sz w:val="16"/>
                <w:szCs w:val="16"/>
                <w:lang w:val="en-US"/>
              </w:rPr>
            </w:pPr>
            <w:proofErr w:type="spellStart"/>
            <w:r>
              <w:rPr>
                <w:rFonts w:ascii="Verdana" w:hAnsi="Verdana" w:cs="Arial"/>
                <w:i/>
                <w:iCs/>
                <w:snapToGrid w:val="0"/>
                <w:color w:val="0000FA"/>
                <w:sz w:val="16"/>
                <w:szCs w:val="16"/>
                <w:lang w:val="en-US"/>
              </w:rPr>
              <w:t>Párrafo</w:t>
            </w:r>
            <w:proofErr w:type="spellEnd"/>
            <w:r>
              <w:rPr>
                <w:rFonts w:ascii="Verdana" w:hAnsi="Verdana" w:cs="Arial"/>
                <w:i/>
                <w:iCs/>
                <w:snapToGrid w:val="0"/>
                <w:color w:val="0000FA"/>
                <w:sz w:val="16"/>
                <w:szCs w:val="16"/>
                <w:lang w:val="en-US"/>
              </w:rPr>
              <w:t xml:space="preserve"> </w:t>
            </w:r>
            <w:proofErr w:type="spellStart"/>
            <w:r>
              <w:rPr>
                <w:rFonts w:ascii="Verdana" w:hAnsi="Verdana" w:cs="Arial"/>
                <w:i/>
                <w:iCs/>
                <w:snapToGrid w:val="0"/>
                <w:color w:val="0000FA"/>
                <w:sz w:val="16"/>
                <w:szCs w:val="16"/>
                <w:lang w:val="en-US"/>
              </w:rPr>
              <w:t>añadido</w:t>
            </w:r>
            <w:proofErr w:type="spellEnd"/>
            <w:r>
              <w:rPr>
                <w:rFonts w:ascii="Verdana" w:hAnsi="Verdana" w:cs="Arial"/>
                <w:i/>
                <w:iCs/>
                <w:snapToGrid w:val="0"/>
                <w:color w:val="0000FA"/>
                <w:sz w:val="16"/>
                <w:szCs w:val="16"/>
                <w:lang w:val="en-US"/>
              </w:rPr>
              <w:t xml:space="preserve"> DOF 15-11-2023</w:t>
            </w:r>
          </w:p>
          <w:p w14:paraId="40E1B518" w14:textId="5D017669" w:rsidR="00EA65D8" w:rsidRPr="00EA65D8" w:rsidRDefault="00EA65D8" w:rsidP="00EA65D8">
            <w:pPr>
              <w:spacing w:line="276" w:lineRule="auto"/>
              <w:jc w:val="right"/>
              <w:rPr>
                <w:rFonts w:ascii="Verdana" w:hAnsi="Verdana" w:cs="Arial"/>
                <w:i/>
                <w:iCs/>
                <w:snapToGrid w:val="0"/>
                <w:color w:val="0000FA"/>
                <w:sz w:val="16"/>
                <w:szCs w:val="16"/>
                <w:lang w:val="en-US"/>
              </w:rPr>
            </w:pPr>
          </w:p>
        </w:tc>
        <w:tc>
          <w:tcPr>
            <w:tcW w:w="4677" w:type="dxa"/>
            <w:shd w:val="clear" w:color="auto" w:fill="auto"/>
          </w:tcPr>
          <w:p w14:paraId="2DED2E8B" w14:textId="0C7E406A" w:rsidR="00BB645C" w:rsidRPr="00EA65D8" w:rsidRDefault="00EA65D8" w:rsidP="00EA65D8">
            <w:pPr>
              <w:spacing w:line="276" w:lineRule="auto"/>
              <w:jc w:val="right"/>
              <w:rPr>
                <w:rFonts w:ascii="Verdana" w:hAnsi="Verdana"/>
                <w:i/>
                <w:iCs/>
                <w:color w:val="0000FA"/>
                <w:sz w:val="16"/>
                <w:szCs w:val="16"/>
                <w:lang w:val="en-US"/>
              </w:rPr>
            </w:pPr>
            <w:r>
              <w:rPr>
                <w:rFonts w:ascii="Verdana" w:hAnsi="Verdana"/>
                <w:i/>
                <w:iCs/>
                <w:color w:val="0000FA"/>
                <w:sz w:val="16"/>
                <w:szCs w:val="16"/>
                <w:lang w:val="en-US"/>
              </w:rPr>
              <w:t>Paragraph added DOF 15-11-2023</w:t>
            </w:r>
          </w:p>
        </w:tc>
      </w:tr>
      <w:tr w:rsidR="0047315C" w:rsidRPr="00F92D4E" w14:paraId="75C32DF0" w14:textId="77777777" w:rsidTr="0047315C">
        <w:tc>
          <w:tcPr>
            <w:tcW w:w="4683" w:type="dxa"/>
            <w:shd w:val="clear" w:color="auto" w:fill="auto"/>
          </w:tcPr>
          <w:p w14:paraId="3A7F58B3"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IX. </w:t>
            </w:r>
            <w:r w:rsidRPr="00C7238C">
              <w:rPr>
                <w:rFonts w:ascii="Verdana" w:hAnsi="Verdana" w:cs="Arial"/>
                <w:b/>
                <w:bCs/>
                <w:snapToGrid w:val="0"/>
                <w:sz w:val="16"/>
                <w:szCs w:val="16"/>
                <w:lang w:val="es-MX"/>
              </w:rPr>
              <w:tab/>
            </w:r>
            <w:r w:rsidRPr="00C7238C">
              <w:rPr>
                <w:rFonts w:ascii="Verdana" w:hAnsi="Verdana" w:cs="Arial"/>
                <w:snapToGrid w:val="0"/>
                <w:sz w:val="16"/>
                <w:szCs w:val="16"/>
                <w:lang w:val="es-MX"/>
              </w:rPr>
              <w:t xml:space="preserve">Las demás que señalen otras disposiciones legales aplicables. </w:t>
            </w:r>
          </w:p>
        </w:tc>
        <w:tc>
          <w:tcPr>
            <w:tcW w:w="4677" w:type="dxa"/>
            <w:shd w:val="clear" w:color="auto" w:fill="auto"/>
          </w:tcPr>
          <w:p w14:paraId="427AA2C5"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IX.</w:t>
            </w:r>
            <w:r w:rsidRPr="00C7238C">
              <w:rPr>
                <w:rFonts w:ascii="Verdana" w:hAnsi="Verdana"/>
                <w:sz w:val="16"/>
                <w:szCs w:val="16"/>
                <w:lang w:val="en-US"/>
              </w:rPr>
              <w:t xml:space="preserve"> All others that stipulate other applicable legal provisions.</w:t>
            </w:r>
          </w:p>
        </w:tc>
      </w:tr>
      <w:tr w:rsidR="0047315C" w:rsidRPr="00F92D4E" w14:paraId="5FF58B7A" w14:textId="77777777" w:rsidTr="0047315C">
        <w:tc>
          <w:tcPr>
            <w:tcW w:w="4683" w:type="dxa"/>
            <w:shd w:val="clear" w:color="auto" w:fill="auto"/>
          </w:tcPr>
          <w:p w14:paraId="5BC6503D"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62011E55" w14:textId="77777777" w:rsidR="0047315C" w:rsidRPr="00C7238C" w:rsidRDefault="0047315C" w:rsidP="0047315C">
            <w:pPr>
              <w:spacing w:line="276" w:lineRule="auto"/>
              <w:rPr>
                <w:rFonts w:ascii="Verdana" w:hAnsi="Verdana"/>
                <w:sz w:val="16"/>
                <w:szCs w:val="16"/>
                <w:lang w:val="en-US"/>
              </w:rPr>
            </w:pPr>
          </w:p>
        </w:tc>
      </w:tr>
      <w:tr w:rsidR="0047315C" w:rsidRPr="00C7238C" w14:paraId="74CA2323" w14:textId="77777777" w:rsidTr="0047315C">
        <w:tc>
          <w:tcPr>
            <w:tcW w:w="4683" w:type="dxa"/>
            <w:shd w:val="clear" w:color="auto" w:fill="auto"/>
          </w:tcPr>
          <w:p w14:paraId="69F4B709" w14:textId="77777777" w:rsidR="0047315C" w:rsidRPr="00C7238C" w:rsidRDefault="0047315C" w:rsidP="0047315C">
            <w:pPr>
              <w:spacing w:line="276" w:lineRule="auto"/>
              <w:jc w:val="center"/>
              <w:rPr>
                <w:rFonts w:ascii="Verdana" w:hAnsi="Verdana" w:cs="Arial"/>
                <w:b/>
                <w:bCs/>
                <w:snapToGrid w:val="0"/>
                <w:sz w:val="16"/>
                <w:szCs w:val="16"/>
                <w:lang w:val="es-MX"/>
              </w:rPr>
            </w:pPr>
            <w:r w:rsidRPr="00C7238C">
              <w:rPr>
                <w:rFonts w:ascii="Verdana" w:hAnsi="Verdana" w:cs="Arial"/>
                <w:b/>
                <w:bCs/>
                <w:snapToGrid w:val="0"/>
                <w:sz w:val="16"/>
                <w:szCs w:val="16"/>
                <w:lang w:val="es-MX"/>
              </w:rPr>
              <w:t>CAPITULO III</w:t>
            </w:r>
          </w:p>
        </w:tc>
        <w:tc>
          <w:tcPr>
            <w:tcW w:w="4677" w:type="dxa"/>
            <w:shd w:val="clear" w:color="auto" w:fill="auto"/>
          </w:tcPr>
          <w:p w14:paraId="6C1ECDCD" w14:textId="77777777" w:rsidR="0047315C" w:rsidRPr="00C7238C" w:rsidRDefault="0047315C" w:rsidP="0047315C">
            <w:pPr>
              <w:spacing w:line="276" w:lineRule="auto"/>
              <w:jc w:val="center"/>
              <w:rPr>
                <w:rFonts w:ascii="Verdana" w:hAnsi="Verdana"/>
                <w:b/>
                <w:sz w:val="16"/>
                <w:szCs w:val="16"/>
              </w:rPr>
            </w:pPr>
            <w:r w:rsidRPr="00C7238C">
              <w:rPr>
                <w:rFonts w:ascii="Verdana" w:hAnsi="Verdana"/>
                <w:b/>
                <w:sz w:val="16"/>
                <w:szCs w:val="16"/>
              </w:rPr>
              <w:t>CHAPTER III</w:t>
            </w:r>
          </w:p>
        </w:tc>
      </w:tr>
      <w:tr w:rsidR="0047315C" w:rsidRPr="00C7238C" w14:paraId="10FADE68" w14:textId="77777777" w:rsidTr="0047315C">
        <w:tc>
          <w:tcPr>
            <w:tcW w:w="4683" w:type="dxa"/>
            <w:shd w:val="clear" w:color="auto" w:fill="auto"/>
          </w:tcPr>
          <w:p w14:paraId="09B2E4B0" w14:textId="77777777" w:rsidR="0047315C" w:rsidRPr="00C7238C" w:rsidRDefault="0047315C" w:rsidP="0047315C">
            <w:pPr>
              <w:spacing w:line="276" w:lineRule="auto"/>
              <w:jc w:val="center"/>
              <w:rPr>
                <w:rFonts w:ascii="Verdana" w:hAnsi="Verdana" w:cs="Arial"/>
                <w:b/>
                <w:bCs/>
                <w:snapToGrid w:val="0"/>
                <w:sz w:val="16"/>
                <w:szCs w:val="16"/>
                <w:lang w:val="es-MX"/>
              </w:rPr>
            </w:pPr>
            <w:r w:rsidRPr="00C7238C">
              <w:rPr>
                <w:rFonts w:ascii="Verdana" w:hAnsi="Verdana" w:cs="Arial"/>
                <w:b/>
                <w:bCs/>
                <w:snapToGrid w:val="0"/>
                <w:sz w:val="16"/>
                <w:szCs w:val="16"/>
                <w:lang w:val="es-MX"/>
              </w:rPr>
              <w:t>CONCESIONES Y PERMISOS</w:t>
            </w:r>
          </w:p>
        </w:tc>
        <w:tc>
          <w:tcPr>
            <w:tcW w:w="4677" w:type="dxa"/>
            <w:shd w:val="clear" w:color="auto" w:fill="auto"/>
          </w:tcPr>
          <w:p w14:paraId="2EFBE7DD" w14:textId="77777777" w:rsidR="0047315C" w:rsidRPr="00C7238C" w:rsidRDefault="0047315C" w:rsidP="0047315C">
            <w:pPr>
              <w:spacing w:line="276" w:lineRule="auto"/>
              <w:jc w:val="center"/>
              <w:rPr>
                <w:rFonts w:ascii="Verdana" w:hAnsi="Verdana"/>
                <w:b/>
                <w:sz w:val="16"/>
                <w:szCs w:val="16"/>
              </w:rPr>
            </w:pPr>
            <w:r w:rsidRPr="00C7238C">
              <w:rPr>
                <w:rFonts w:ascii="Verdana" w:hAnsi="Verdana"/>
                <w:b/>
                <w:sz w:val="16"/>
                <w:szCs w:val="16"/>
              </w:rPr>
              <w:t>CONCESSIONS AND PERMITS</w:t>
            </w:r>
          </w:p>
        </w:tc>
      </w:tr>
      <w:tr w:rsidR="0047315C" w:rsidRPr="00C7238C" w14:paraId="101CEE75" w14:textId="77777777" w:rsidTr="0047315C">
        <w:tc>
          <w:tcPr>
            <w:tcW w:w="4683" w:type="dxa"/>
            <w:shd w:val="clear" w:color="auto" w:fill="auto"/>
          </w:tcPr>
          <w:p w14:paraId="0332FC73" w14:textId="77777777" w:rsidR="0047315C" w:rsidRPr="00C7238C" w:rsidRDefault="0047315C" w:rsidP="0047315C">
            <w:pPr>
              <w:spacing w:line="276" w:lineRule="auto"/>
              <w:jc w:val="both"/>
              <w:rPr>
                <w:rFonts w:ascii="Verdana" w:hAnsi="Verdana" w:cs="Arial"/>
                <w:snapToGrid w:val="0"/>
                <w:sz w:val="16"/>
                <w:szCs w:val="16"/>
                <w:lang w:val="es-MX"/>
              </w:rPr>
            </w:pPr>
          </w:p>
        </w:tc>
        <w:tc>
          <w:tcPr>
            <w:tcW w:w="4677" w:type="dxa"/>
            <w:shd w:val="clear" w:color="auto" w:fill="auto"/>
          </w:tcPr>
          <w:p w14:paraId="560B71E3" w14:textId="77777777" w:rsidR="0047315C" w:rsidRPr="00C7238C" w:rsidRDefault="0047315C" w:rsidP="0047315C">
            <w:pPr>
              <w:spacing w:line="276" w:lineRule="auto"/>
              <w:rPr>
                <w:rFonts w:ascii="Verdana" w:hAnsi="Verdana"/>
                <w:sz w:val="16"/>
                <w:szCs w:val="16"/>
              </w:rPr>
            </w:pPr>
          </w:p>
        </w:tc>
      </w:tr>
      <w:tr w:rsidR="0047315C" w:rsidRPr="00685F11" w14:paraId="20D2E913" w14:textId="77777777" w:rsidTr="0047315C">
        <w:tc>
          <w:tcPr>
            <w:tcW w:w="4683" w:type="dxa"/>
            <w:shd w:val="clear" w:color="auto" w:fill="auto"/>
          </w:tcPr>
          <w:p w14:paraId="40F4B294"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bCs/>
                <w:sz w:val="16"/>
                <w:szCs w:val="16"/>
              </w:rPr>
              <w:t>Artículo 6o.-</w:t>
            </w:r>
            <w:r w:rsidRPr="00C7238C">
              <w:rPr>
                <w:rFonts w:ascii="Verdana" w:hAnsi="Verdana"/>
                <w:sz w:val="16"/>
                <w:szCs w:val="16"/>
              </w:rPr>
              <w:t xml:space="preserve"> Se requiere de concesión para construir, operar, explotar, conservar y mantener los caminos y puentes federales.</w:t>
            </w:r>
          </w:p>
        </w:tc>
        <w:tc>
          <w:tcPr>
            <w:tcW w:w="4677" w:type="dxa"/>
            <w:shd w:val="clear" w:color="auto" w:fill="auto"/>
          </w:tcPr>
          <w:p w14:paraId="0673BAD3" w14:textId="77777777" w:rsidR="0047315C" w:rsidRPr="00685F11"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6.-</w:t>
            </w:r>
            <w:r w:rsidRPr="00C7238C">
              <w:rPr>
                <w:rFonts w:ascii="Verdana" w:hAnsi="Verdana"/>
                <w:sz w:val="16"/>
                <w:szCs w:val="16"/>
                <w:lang w:val="en-US"/>
              </w:rPr>
              <w:t xml:space="preserve"> A concession is required to construct, operate, exploit, conserve and maintain federal roads and bridges.</w:t>
            </w:r>
          </w:p>
        </w:tc>
      </w:tr>
      <w:tr w:rsidR="0047315C" w:rsidRPr="00685F11" w14:paraId="296525A1" w14:textId="77777777" w:rsidTr="0047315C">
        <w:tc>
          <w:tcPr>
            <w:tcW w:w="4683" w:type="dxa"/>
            <w:shd w:val="clear" w:color="auto" w:fill="auto"/>
          </w:tcPr>
          <w:p w14:paraId="56444F20" w14:textId="77777777" w:rsidR="0047315C" w:rsidRPr="00685F11"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159C5492" w14:textId="77777777" w:rsidR="0047315C" w:rsidRPr="00C7238C" w:rsidRDefault="0047315C" w:rsidP="0047315C">
            <w:pPr>
              <w:spacing w:line="276" w:lineRule="auto"/>
              <w:jc w:val="both"/>
              <w:rPr>
                <w:rFonts w:ascii="Verdana" w:hAnsi="Verdana"/>
                <w:sz w:val="16"/>
                <w:szCs w:val="16"/>
                <w:lang w:val="en-US"/>
              </w:rPr>
            </w:pPr>
          </w:p>
        </w:tc>
      </w:tr>
      <w:tr w:rsidR="0047315C" w:rsidRPr="00F92D4E" w14:paraId="4644A9AA" w14:textId="77777777" w:rsidTr="0047315C">
        <w:tc>
          <w:tcPr>
            <w:tcW w:w="4683" w:type="dxa"/>
            <w:shd w:val="clear" w:color="auto" w:fill="auto"/>
          </w:tcPr>
          <w:p w14:paraId="28615AFF"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snapToGrid w:val="0"/>
                <w:sz w:val="16"/>
                <w:szCs w:val="16"/>
                <w:lang w:val="es-MX"/>
              </w:rPr>
              <w:t>Las concesiones se otorgarán a mexicanos o sociedades constituidas conforme a las leyes mexicanas, en los términos que establezcan esta Ley y los reglamentos respectivos.</w:t>
            </w:r>
          </w:p>
        </w:tc>
        <w:tc>
          <w:tcPr>
            <w:tcW w:w="4677" w:type="dxa"/>
            <w:shd w:val="clear" w:color="auto" w:fill="auto"/>
          </w:tcPr>
          <w:p w14:paraId="39ECA362"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The concessions will be granted to Mexicans or companies incorporated under Mexican law, under the terms established by this Law and the respective regulations.</w:t>
            </w:r>
          </w:p>
        </w:tc>
      </w:tr>
      <w:tr w:rsidR="0047315C" w:rsidRPr="00F92D4E" w14:paraId="6A61082A" w14:textId="77777777" w:rsidTr="0047315C">
        <w:tc>
          <w:tcPr>
            <w:tcW w:w="4683" w:type="dxa"/>
            <w:shd w:val="clear" w:color="auto" w:fill="auto"/>
          </w:tcPr>
          <w:p w14:paraId="532DA809"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199453D6" w14:textId="77777777" w:rsidR="0047315C" w:rsidRPr="00C7238C" w:rsidRDefault="0047315C" w:rsidP="0047315C">
            <w:pPr>
              <w:spacing w:line="276" w:lineRule="auto"/>
              <w:rPr>
                <w:rFonts w:ascii="Verdana" w:hAnsi="Verdana"/>
                <w:sz w:val="16"/>
                <w:szCs w:val="16"/>
                <w:lang w:val="en-US"/>
              </w:rPr>
            </w:pPr>
          </w:p>
        </w:tc>
      </w:tr>
      <w:tr w:rsidR="0047315C" w:rsidRPr="00F92D4E" w14:paraId="42F67453" w14:textId="77777777" w:rsidTr="0047315C">
        <w:tc>
          <w:tcPr>
            <w:tcW w:w="4683" w:type="dxa"/>
            <w:shd w:val="clear" w:color="auto" w:fill="auto"/>
          </w:tcPr>
          <w:p w14:paraId="278321C7" w14:textId="77777777" w:rsidR="0047315C" w:rsidRPr="00C7238C" w:rsidRDefault="0047315C" w:rsidP="0047315C">
            <w:pPr>
              <w:pStyle w:val="Texto0"/>
              <w:spacing w:after="0" w:line="276" w:lineRule="auto"/>
              <w:ind w:firstLine="0"/>
              <w:rPr>
                <w:rFonts w:ascii="Verdana" w:eastAsia="Calibri" w:hAnsi="Verdana"/>
                <w:sz w:val="16"/>
                <w:szCs w:val="16"/>
              </w:rPr>
            </w:pPr>
            <w:r w:rsidRPr="00C7238C">
              <w:rPr>
                <w:rFonts w:ascii="Verdana" w:eastAsia="Calibri" w:hAnsi="Verdana"/>
                <w:sz w:val="16"/>
                <w:szCs w:val="16"/>
              </w:rPr>
              <w:t xml:space="preserve">Las concesiones se otorgarán hasta por un plazo de treinta años, las cuales podrán ser prorrogadas hasta por un plazo equivalente al señalado originalmente, en cualquier momento después del primer tercio de la vigencia de </w:t>
            </w:r>
            <w:proofErr w:type="gramStart"/>
            <w:r w:rsidRPr="00C7238C">
              <w:rPr>
                <w:rFonts w:ascii="Verdana" w:eastAsia="Calibri" w:hAnsi="Verdana"/>
                <w:sz w:val="16"/>
                <w:szCs w:val="16"/>
              </w:rPr>
              <w:t>las mismas</w:t>
            </w:r>
            <w:proofErr w:type="gramEnd"/>
            <w:r w:rsidRPr="00C7238C">
              <w:rPr>
                <w:rFonts w:ascii="Verdana" w:eastAsia="Calibri" w:hAnsi="Verdana"/>
                <w:sz w:val="16"/>
                <w:szCs w:val="16"/>
              </w:rPr>
              <w:t>, cuando a juicio de la Secretaría, se justifique la necesidad de realizar inversiones que no se hubiesen previsto en las condiciones originales de los títulos de concesión respectivos. También podrán ser prorrogadas, en cualquier momento durante su vigencia, cuando se presenten causas que lo justifiquen, no atribuibles a los concesionarios, entre los que se incluyan demoras en la liberación del derecho de vía.</w:t>
            </w:r>
            <w:r w:rsidRPr="00C7238C">
              <w:rPr>
                <w:rFonts w:ascii="Verdana" w:eastAsia="Calibri" w:hAnsi="Verdana"/>
                <w:sz w:val="16"/>
                <w:szCs w:val="16"/>
                <w:lang w:val="es-419"/>
              </w:rPr>
              <w:t xml:space="preserve"> </w:t>
            </w:r>
            <w:r w:rsidRPr="00C7238C">
              <w:rPr>
                <w:rFonts w:ascii="Verdana" w:eastAsia="Calibri" w:hAnsi="Verdana"/>
                <w:sz w:val="16"/>
                <w:szCs w:val="16"/>
              </w:rPr>
              <w:t>La prórroga de las concesiones a que se refiere este párrafo se otorgará siempre que los concesionarios hayan cumplido con las condiciones y obligaciones impuestas en los títulos de concesión.</w:t>
            </w:r>
          </w:p>
        </w:tc>
        <w:tc>
          <w:tcPr>
            <w:tcW w:w="4677" w:type="dxa"/>
            <w:shd w:val="clear" w:color="auto" w:fill="auto"/>
          </w:tcPr>
          <w:p w14:paraId="6CB3A60F" w14:textId="77777777" w:rsidR="0047315C" w:rsidRPr="00C7238C" w:rsidRDefault="0047315C" w:rsidP="0047315C">
            <w:pPr>
              <w:spacing w:line="276" w:lineRule="auto"/>
              <w:jc w:val="both"/>
              <w:rPr>
                <w:rFonts w:ascii="Verdana" w:hAnsi="Verdana"/>
                <w:sz w:val="16"/>
                <w:szCs w:val="16"/>
                <w:lang w:val="en-US"/>
              </w:rPr>
            </w:pPr>
            <w:proofErr w:type="gramStart"/>
            <w:r w:rsidRPr="00C7238C">
              <w:rPr>
                <w:rFonts w:ascii="Verdana" w:hAnsi="Verdana"/>
                <w:sz w:val="16"/>
                <w:szCs w:val="16"/>
                <w:lang w:val="en-US"/>
              </w:rPr>
              <w:t>The concessions</w:t>
            </w:r>
            <w:proofErr w:type="gramEnd"/>
            <w:r w:rsidRPr="00C7238C">
              <w:rPr>
                <w:rFonts w:ascii="Verdana" w:hAnsi="Verdana"/>
                <w:sz w:val="16"/>
                <w:szCs w:val="16"/>
                <w:lang w:val="en-US"/>
              </w:rPr>
              <w:t xml:space="preserve"> will be granted for a period of 30 years. These may be extended, for a period equivalent to the one originally indicated, at any time after the first third of their validity, when in the opinion of the Secretary, the need to make investments that had not been foreseen under the original conditions of the respective concession titles is justified. They may also be extended, at any time during their validity, when causes are presented that justify it, not attributable to the concessionaires, which include delays in the release of the right of way. </w:t>
            </w:r>
            <w:proofErr w:type="gramStart"/>
            <w:r w:rsidRPr="00C7238C">
              <w:rPr>
                <w:rFonts w:ascii="Verdana" w:hAnsi="Verdana"/>
                <w:sz w:val="16"/>
                <w:szCs w:val="16"/>
                <w:lang w:val="en-US"/>
              </w:rPr>
              <w:t>In order for</w:t>
            </w:r>
            <w:proofErr w:type="gramEnd"/>
            <w:r w:rsidRPr="00C7238C">
              <w:rPr>
                <w:rFonts w:ascii="Verdana" w:hAnsi="Verdana"/>
                <w:sz w:val="16"/>
                <w:szCs w:val="16"/>
                <w:lang w:val="en-US"/>
              </w:rPr>
              <w:t xml:space="preserve"> the extension to be considered, the concessionaire must have complied with the conditions imposed. In both cases, the Secretary must obtain the registration referred to in sections II and III of article 34 of the Federal Budget and Fiscal Responsibility Law. </w:t>
            </w:r>
          </w:p>
        </w:tc>
      </w:tr>
      <w:tr w:rsidR="0047315C" w:rsidRPr="00C7238C" w14:paraId="6BD1FD37" w14:textId="77777777" w:rsidTr="0047315C">
        <w:tc>
          <w:tcPr>
            <w:tcW w:w="4683" w:type="dxa"/>
            <w:shd w:val="clear" w:color="auto" w:fill="auto"/>
          </w:tcPr>
          <w:p w14:paraId="03D97D22" w14:textId="77777777" w:rsidR="0047315C" w:rsidRPr="00C7238C" w:rsidRDefault="0047315C" w:rsidP="0047315C">
            <w:pPr>
              <w:pStyle w:val="PlainText"/>
              <w:spacing w:line="276" w:lineRule="auto"/>
              <w:jc w:val="right"/>
              <w:rPr>
                <w:rFonts w:ascii="Verdana" w:eastAsia="MS Mincho" w:hAnsi="Verdana"/>
                <w:i/>
                <w:iCs/>
                <w:color w:val="0000FF"/>
                <w:sz w:val="16"/>
                <w:szCs w:val="16"/>
                <w:lang w:val="es-419"/>
              </w:rPr>
            </w:pPr>
            <w:r w:rsidRPr="00C7238C">
              <w:rPr>
                <w:rFonts w:ascii="Verdana" w:eastAsia="MS Mincho" w:hAnsi="Verdana"/>
                <w:i/>
                <w:iCs/>
                <w:color w:val="0000FF"/>
                <w:sz w:val="16"/>
                <w:szCs w:val="16"/>
              </w:rPr>
              <w:t>Párrafo reformado DOF 04-11-2010</w:t>
            </w:r>
            <w:r w:rsidRPr="00C7238C">
              <w:rPr>
                <w:rFonts w:ascii="Verdana" w:eastAsia="MS Mincho" w:hAnsi="Verdana"/>
                <w:i/>
                <w:iCs/>
                <w:color w:val="0000FF"/>
                <w:sz w:val="16"/>
                <w:szCs w:val="16"/>
                <w:lang w:val="es-419"/>
              </w:rPr>
              <w:t xml:space="preserve">, </w:t>
            </w:r>
            <w:r w:rsidRPr="00C7238C">
              <w:rPr>
                <w:rFonts w:ascii="Verdana" w:eastAsia="MS Mincho" w:hAnsi="Verdana"/>
                <w:i/>
                <w:iCs/>
                <w:color w:val="0000FF"/>
                <w:sz w:val="16"/>
                <w:szCs w:val="16"/>
                <w:lang w:val="es-MX"/>
              </w:rPr>
              <w:t>08-06-2016</w:t>
            </w:r>
          </w:p>
        </w:tc>
        <w:tc>
          <w:tcPr>
            <w:tcW w:w="4677" w:type="dxa"/>
            <w:shd w:val="clear" w:color="auto" w:fill="auto"/>
          </w:tcPr>
          <w:p w14:paraId="49A220D2" w14:textId="77777777"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Paragraph</w:t>
            </w:r>
            <w:proofErr w:type="spellEnd"/>
            <w:r w:rsidRPr="00C7238C">
              <w:rPr>
                <w:rFonts w:ascii="Verdana" w:hAnsi="Verdana"/>
                <w:i/>
                <w:color w:val="0000FA"/>
                <w:sz w:val="16"/>
                <w:szCs w:val="16"/>
              </w:rPr>
              <w:t xml:space="preserve"> </w:t>
            </w:r>
            <w:proofErr w:type="spellStart"/>
            <w:r w:rsidRPr="00C7238C">
              <w:rPr>
                <w:rFonts w:ascii="Verdana" w:hAnsi="Verdana"/>
                <w:i/>
                <w:color w:val="0000FA"/>
                <w:sz w:val="16"/>
                <w:szCs w:val="16"/>
              </w:rPr>
              <w:t>reformed</w:t>
            </w:r>
            <w:proofErr w:type="spellEnd"/>
            <w:r w:rsidRPr="00C7238C">
              <w:rPr>
                <w:rFonts w:ascii="Verdana" w:hAnsi="Verdana"/>
                <w:i/>
                <w:color w:val="0000FA"/>
                <w:sz w:val="16"/>
                <w:szCs w:val="16"/>
              </w:rPr>
              <w:t xml:space="preserve"> DOF 04-11-2010, 08-06-2016</w:t>
            </w:r>
          </w:p>
        </w:tc>
      </w:tr>
      <w:tr w:rsidR="0047315C" w:rsidRPr="00C7238C" w14:paraId="7BC7DC11" w14:textId="77777777" w:rsidTr="0047315C">
        <w:tc>
          <w:tcPr>
            <w:tcW w:w="4683" w:type="dxa"/>
            <w:shd w:val="clear" w:color="auto" w:fill="auto"/>
          </w:tcPr>
          <w:p w14:paraId="71EC1A84" w14:textId="77777777" w:rsidR="0047315C" w:rsidRPr="00C7238C" w:rsidRDefault="0047315C" w:rsidP="0047315C">
            <w:pPr>
              <w:spacing w:line="276" w:lineRule="auto"/>
              <w:jc w:val="both"/>
              <w:rPr>
                <w:rFonts w:ascii="Verdana" w:hAnsi="Verdana" w:cs="Arial"/>
                <w:snapToGrid w:val="0"/>
                <w:sz w:val="16"/>
                <w:szCs w:val="16"/>
                <w:lang w:val="es-MX"/>
              </w:rPr>
            </w:pPr>
          </w:p>
        </w:tc>
        <w:tc>
          <w:tcPr>
            <w:tcW w:w="4677" w:type="dxa"/>
            <w:shd w:val="clear" w:color="auto" w:fill="auto"/>
          </w:tcPr>
          <w:p w14:paraId="09C23DC1" w14:textId="77777777" w:rsidR="0047315C" w:rsidRPr="00C7238C" w:rsidRDefault="0047315C" w:rsidP="0047315C">
            <w:pPr>
              <w:spacing w:line="276" w:lineRule="auto"/>
              <w:rPr>
                <w:rFonts w:ascii="Verdana" w:hAnsi="Verdana"/>
                <w:sz w:val="16"/>
                <w:szCs w:val="16"/>
              </w:rPr>
            </w:pPr>
          </w:p>
        </w:tc>
      </w:tr>
      <w:tr w:rsidR="0047315C" w:rsidRPr="00F92D4E" w14:paraId="17C65303" w14:textId="77777777" w:rsidTr="0047315C">
        <w:tc>
          <w:tcPr>
            <w:tcW w:w="4683" w:type="dxa"/>
            <w:shd w:val="clear" w:color="auto" w:fill="auto"/>
          </w:tcPr>
          <w:p w14:paraId="3D5278E7"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snapToGrid w:val="0"/>
                <w:sz w:val="16"/>
                <w:szCs w:val="16"/>
                <w:lang w:val="es-MX"/>
              </w:rPr>
              <w:t xml:space="preserve">La Secretaría contestará en definitiva las solicitudes de prórroga a que se refiere el párrafo anterior, dentro de un plazo de 60 días naturales contado a partir de la fecha de presentación de </w:t>
            </w:r>
            <w:proofErr w:type="gramStart"/>
            <w:r w:rsidRPr="00C7238C">
              <w:rPr>
                <w:rFonts w:ascii="Verdana" w:hAnsi="Verdana" w:cs="Arial"/>
                <w:snapToGrid w:val="0"/>
                <w:sz w:val="16"/>
                <w:szCs w:val="16"/>
                <w:lang w:val="es-MX"/>
              </w:rPr>
              <w:t>la misma</w:t>
            </w:r>
            <w:proofErr w:type="gramEnd"/>
            <w:r w:rsidRPr="00C7238C">
              <w:rPr>
                <w:rFonts w:ascii="Verdana" w:hAnsi="Verdana" w:cs="Arial"/>
                <w:snapToGrid w:val="0"/>
                <w:sz w:val="16"/>
                <w:szCs w:val="16"/>
                <w:lang w:val="es-MX"/>
              </w:rPr>
              <w:t xml:space="preserve"> debidamente requisitada y establecerá las nuevas condiciones de la concesión, para lo cual deberá tomar en cuenta la inversión, los costos futuros de ampliación y mejoramiento y las demás proyecciones financieras y operativas que considere la rentabilidad de la concesión. </w:t>
            </w:r>
          </w:p>
        </w:tc>
        <w:tc>
          <w:tcPr>
            <w:tcW w:w="4677" w:type="dxa"/>
            <w:shd w:val="clear" w:color="auto" w:fill="auto"/>
          </w:tcPr>
          <w:p w14:paraId="1FF51228"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 xml:space="preserve">The Secretary will definitively answer the extension requests referred to in the preceding paragraph, within a period of 60 calendar days from the date of the submission of the same properly completed and establish the new conditions for the concession, for which it must </w:t>
            </w:r>
            <w:proofErr w:type="gramStart"/>
            <w:r w:rsidRPr="00C7238C">
              <w:rPr>
                <w:rFonts w:ascii="Verdana" w:hAnsi="Verdana"/>
                <w:sz w:val="16"/>
                <w:szCs w:val="16"/>
                <w:lang w:val="en-US"/>
              </w:rPr>
              <w:t>take into account</w:t>
            </w:r>
            <w:proofErr w:type="gramEnd"/>
            <w:r w:rsidRPr="00C7238C">
              <w:rPr>
                <w:rFonts w:ascii="Verdana" w:hAnsi="Verdana"/>
                <w:sz w:val="16"/>
                <w:szCs w:val="16"/>
                <w:lang w:val="en-US"/>
              </w:rPr>
              <w:t xml:space="preserve"> the investment, the future costs of expansion and improvement and other financial and operational projections that consider the profitability of the concession.</w:t>
            </w:r>
          </w:p>
        </w:tc>
      </w:tr>
      <w:tr w:rsidR="0047315C" w:rsidRPr="00F92D4E" w14:paraId="2E1825E4" w14:textId="77777777" w:rsidTr="0047315C">
        <w:tc>
          <w:tcPr>
            <w:tcW w:w="4683" w:type="dxa"/>
            <w:shd w:val="clear" w:color="auto" w:fill="auto"/>
          </w:tcPr>
          <w:p w14:paraId="2E6B62B2"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68B620E0" w14:textId="77777777" w:rsidR="0047315C" w:rsidRPr="00C7238C" w:rsidRDefault="0047315C" w:rsidP="0047315C">
            <w:pPr>
              <w:spacing w:line="276" w:lineRule="auto"/>
              <w:jc w:val="both"/>
              <w:rPr>
                <w:rFonts w:ascii="Verdana" w:hAnsi="Verdana"/>
                <w:sz w:val="16"/>
                <w:szCs w:val="16"/>
                <w:lang w:val="en-US"/>
              </w:rPr>
            </w:pPr>
          </w:p>
        </w:tc>
      </w:tr>
      <w:tr w:rsidR="0047315C" w:rsidRPr="00F92D4E" w14:paraId="6DDCF3EF" w14:textId="77777777" w:rsidTr="0047315C">
        <w:tc>
          <w:tcPr>
            <w:tcW w:w="4683" w:type="dxa"/>
            <w:shd w:val="clear" w:color="auto" w:fill="auto"/>
          </w:tcPr>
          <w:p w14:paraId="6F72609C" w14:textId="77777777" w:rsidR="0047315C" w:rsidRPr="00C7238C" w:rsidRDefault="0047315C" w:rsidP="0047315C">
            <w:pPr>
              <w:pStyle w:val="Texto0"/>
              <w:spacing w:after="0" w:line="276" w:lineRule="auto"/>
              <w:ind w:firstLine="0"/>
              <w:rPr>
                <w:rFonts w:ascii="Verdana" w:hAnsi="Verdana"/>
                <w:bCs/>
                <w:sz w:val="16"/>
                <w:szCs w:val="16"/>
              </w:rPr>
            </w:pPr>
            <w:r w:rsidRPr="00C7238C">
              <w:rPr>
                <w:rFonts w:ascii="Verdana" w:hAnsi="Verdana"/>
                <w:bCs/>
                <w:sz w:val="16"/>
                <w:szCs w:val="16"/>
              </w:rPr>
              <w:t xml:space="preserve">Las concesiones que se otorguen para construir, conservar y mantener los caminos y puentes federales, </w:t>
            </w:r>
            <w:r w:rsidRPr="00C7238C">
              <w:rPr>
                <w:rFonts w:ascii="Verdana" w:hAnsi="Verdana"/>
                <w:bCs/>
                <w:sz w:val="16"/>
                <w:szCs w:val="16"/>
              </w:rPr>
              <w:lastRenderedPageBreak/>
              <w:t>podrán solicitar en sus características de construcción que se emplee caucho reciclado proveniente de neumáticos usados.</w:t>
            </w:r>
          </w:p>
        </w:tc>
        <w:tc>
          <w:tcPr>
            <w:tcW w:w="4677" w:type="dxa"/>
            <w:shd w:val="clear" w:color="auto" w:fill="auto"/>
          </w:tcPr>
          <w:p w14:paraId="11F13723"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lastRenderedPageBreak/>
              <w:t xml:space="preserve">The concessions granted to build, </w:t>
            </w:r>
            <w:proofErr w:type="gramStart"/>
            <w:r w:rsidRPr="00C7238C">
              <w:rPr>
                <w:rFonts w:ascii="Verdana" w:hAnsi="Verdana"/>
                <w:sz w:val="16"/>
                <w:szCs w:val="16"/>
                <w:lang w:val="en-US"/>
              </w:rPr>
              <w:t>conserve</w:t>
            </w:r>
            <w:proofErr w:type="gramEnd"/>
            <w:r w:rsidRPr="00C7238C">
              <w:rPr>
                <w:rFonts w:ascii="Verdana" w:hAnsi="Verdana"/>
                <w:sz w:val="16"/>
                <w:szCs w:val="16"/>
                <w:lang w:val="en-US"/>
              </w:rPr>
              <w:t xml:space="preserve"> and maintain federal roads and bridges may request in their </w:t>
            </w:r>
            <w:r w:rsidRPr="00C7238C">
              <w:rPr>
                <w:rFonts w:ascii="Verdana" w:hAnsi="Verdana"/>
                <w:sz w:val="16"/>
                <w:szCs w:val="16"/>
                <w:lang w:val="en-US"/>
              </w:rPr>
              <w:lastRenderedPageBreak/>
              <w:t>construction characteristics that recycled rubber from used tires be used.</w:t>
            </w:r>
          </w:p>
        </w:tc>
      </w:tr>
      <w:tr w:rsidR="0047315C" w:rsidRPr="00C7238C" w14:paraId="090357CF" w14:textId="77777777" w:rsidTr="0047315C">
        <w:tc>
          <w:tcPr>
            <w:tcW w:w="4683" w:type="dxa"/>
            <w:shd w:val="clear" w:color="auto" w:fill="auto"/>
          </w:tcPr>
          <w:p w14:paraId="5086F6D5" w14:textId="77777777" w:rsidR="0047315C" w:rsidRPr="00C7238C" w:rsidRDefault="0047315C" w:rsidP="0047315C">
            <w:pPr>
              <w:pStyle w:val="PlainText"/>
              <w:spacing w:line="276" w:lineRule="auto"/>
              <w:jc w:val="right"/>
              <w:rPr>
                <w:rFonts w:ascii="Verdana" w:eastAsia="MS Mincho" w:hAnsi="Verdana"/>
                <w:i/>
                <w:iCs/>
                <w:color w:val="0000FF"/>
                <w:sz w:val="16"/>
                <w:szCs w:val="16"/>
                <w:lang w:val="es-MX"/>
              </w:rPr>
            </w:pPr>
            <w:r w:rsidRPr="00C7238C">
              <w:rPr>
                <w:rFonts w:ascii="Verdana" w:eastAsia="MS Mincho" w:hAnsi="Verdana"/>
                <w:i/>
                <w:iCs/>
                <w:color w:val="0000FF"/>
                <w:sz w:val="16"/>
                <w:szCs w:val="16"/>
                <w:lang w:val="es-MX"/>
              </w:rPr>
              <w:lastRenderedPageBreak/>
              <w:t>Párrafo adicionado DOF 04-06-2014</w:t>
            </w:r>
          </w:p>
        </w:tc>
        <w:tc>
          <w:tcPr>
            <w:tcW w:w="4677" w:type="dxa"/>
            <w:shd w:val="clear" w:color="auto" w:fill="auto"/>
          </w:tcPr>
          <w:p w14:paraId="64B82F81" w14:textId="77777777"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Paragraph</w:t>
            </w:r>
            <w:proofErr w:type="spellEnd"/>
            <w:r w:rsidRPr="00C7238C">
              <w:rPr>
                <w:rFonts w:ascii="Verdana" w:hAnsi="Verdana"/>
                <w:i/>
                <w:color w:val="0000FA"/>
                <w:sz w:val="16"/>
                <w:szCs w:val="16"/>
              </w:rPr>
              <w:t xml:space="preserve"> </w:t>
            </w:r>
            <w:proofErr w:type="spellStart"/>
            <w:r w:rsidRPr="00C7238C">
              <w:rPr>
                <w:rFonts w:ascii="Verdana" w:hAnsi="Verdana"/>
                <w:i/>
                <w:color w:val="0000FA"/>
                <w:sz w:val="16"/>
                <w:szCs w:val="16"/>
              </w:rPr>
              <w:t>added</w:t>
            </w:r>
            <w:proofErr w:type="spellEnd"/>
            <w:r w:rsidRPr="00C7238C">
              <w:rPr>
                <w:rFonts w:ascii="Verdana" w:hAnsi="Verdana"/>
                <w:i/>
                <w:color w:val="0000FA"/>
                <w:sz w:val="16"/>
                <w:szCs w:val="16"/>
              </w:rPr>
              <w:t xml:space="preserve"> DOF 04-06-2014</w:t>
            </w:r>
          </w:p>
        </w:tc>
      </w:tr>
      <w:tr w:rsidR="0047315C" w:rsidRPr="00C7238C" w14:paraId="72DE8FEE" w14:textId="77777777" w:rsidTr="0047315C">
        <w:tc>
          <w:tcPr>
            <w:tcW w:w="4683" w:type="dxa"/>
            <w:shd w:val="clear" w:color="auto" w:fill="auto"/>
          </w:tcPr>
          <w:p w14:paraId="604C61E9"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6D550CF2" w14:textId="77777777" w:rsidR="0047315C" w:rsidRPr="00C7238C" w:rsidRDefault="0047315C" w:rsidP="0047315C">
            <w:pPr>
              <w:spacing w:line="276" w:lineRule="auto"/>
              <w:rPr>
                <w:rFonts w:ascii="Verdana" w:hAnsi="Verdana"/>
                <w:sz w:val="16"/>
                <w:szCs w:val="16"/>
              </w:rPr>
            </w:pPr>
          </w:p>
        </w:tc>
      </w:tr>
      <w:tr w:rsidR="0047315C" w:rsidRPr="00F92D4E" w14:paraId="083D6A27" w14:textId="77777777" w:rsidTr="0047315C">
        <w:tc>
          <w:tcPr>
            <w:tcW w:w="4683" w:type="dxa"/>
            <w:shd w:val="clear" w:color="auto" w:fill="auto"/>
          </w:tcPr>
          <w:p w14:paraId="5F448C94" w14:textId="77777777" w:rsidR="0047315C" w:rsidRPr="00C7238C" w:rsidRDefault="0047315C" w:rsidP="0047315C">
            <w:pPr>
              <w:pStyle w:val="Texto0"/>
              <w:spacing w:after="0" w:line="276" w:lineRule="auto"/>
              <w:ind w:firstLine="0"/>
              <w:rPr>
                <w:rFonts w:ascii="Verdana" w:eastAsia="Calibri" w:hAnsi="Verdana"/>
                <w:sz w:val="16"/>
                <w:szCs w:val="16"/>
                <w:lang w:val="es-419"/>
              </w:rPr>
            </w:pPr>
            <w:r w:rsidRPr="00C7238C">
              <w:rPr>
                <w:rFonts w:ascii="Verdana" w:eastAsia="Calibri" w:hAnsi="Verdana"/>
                <w:b/>
                <w:sz w:val="16"/>
                <w:szCs w:val="16"/>
              </w:rPr>
              <w:t xml:space="preserve">Artículo 6o. </w:t>
            </w:r>
            <w:proofErr w:type="gramStart"/>
            <w:r w:rsidRPr="00C7238C">
              <w:rPr>
                <w:rFonts w:ascii="Verdana" w:eastAsia="Calibri" w:hAnsi="Verdana"/>
                <w:b/>
                <w:sz w:val="16"/>
                <w:szCs w:val="16"/>
              </w:rPr>
              <w:t>Bis.-</w:t>
            </w:r>
            <w:proofErr w:type="gramEnd"/>
            <w:r w:rsidRPr="00C7238C">
              <w:rPr>
                <w:rFonts w:ascii="Verdana" w:eastAsia="Calibri" w:hAnsi="Verdana"/>
                <w:sz w:val="16"/>
                <w:szCs w:val="16"/>
              </w:rPr>
              <w:t xml:space="preserve"> Para el otorgamiento de los títulos de concesión o la resolución de las prórrogas a que se refiere la presente Ley, la Secretaría deberá tramitar ante la Secretaría de Hacienda y Crédito Público, en términos del Reglamento de esta Ley, lo siguiente:</w:t>
            </w:r>
          </w:p>
        </w:tc>
        <w:tc>
          <w:tcPr>
            <w:tcW w:w="4677" w:type="dxa"/>
            <w:shd w:val="clear" w:color="auto" w:fill="auto"/>
          </w:tcPr>
          <w:p w14:paraId="63D1F1FD"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 xml:space="preserve">Article 6. </w:t>
            </w:r>
            <w:proofErr w:type="gramStart"/>
            <w:r w:rsidRPr="00C7238C">
              <w:rPr>
                <w:rFonts w:ascii="Verdana" w:hAnsi="Verdana"/>
                <w:b/>
                <w:sz w:val="16"/>
                <w:szCs w:val="16"/>
                <w:lang w:val="en-US"/>
              </w:rPr>
              <w:t>Bis.-</w:t>
            </w:r>
            <w:proofErr w:type="gramEnd"/>
            <w:r w:rsidRPr="00C7238C">
              <w:rPr>
                <w:rFonts w:ascii="Verdana" w:hAnsi="Verdana"/>
                <w:sz w:val="16"/>
                <w:szCs w:val="16"/>
                <w:lang w:val="en-US"/>
              </w:rPr>
              <w:t xml:space="preserve"> For the granting of the concession titles or the resolution of the extensions referred to in this Law, the Secretary must process the following before the Secretary of Finance and Public Credit, under the terms of the Regulation of this Law, the following:</w:t>
            </w:r>
          </w:p>
        </w:tc>
      </w:tr>
      <w:tr w:rsidR="0047315C" w:rsidRPr="00F92D4E" w14:paraId="52C40416" w14:textId="77777777" w:rsidTr="0047315C">
        <w:tc>
          <w:tcPr>
            <w:tcW w:w="4683" w:type="dxa"/>
            <w:shd w:val="clear" w:color="auto" w:fill="auto"/>
          </w:tcPr>
          <w:p w14:paraId="371E1B95" w14:textId="77777777" w:rsidR="0047315C" w:rsidRPr="00C7238C" w:rsidRDefault="0047315C" w:rsidP="0047315C">
            <w:pPr>
              <w:pStyle w:val="Texto0"/>
              <w:spacing w:after="0" w:line="276" w:lineRule="auto"/>
              <w:ind w:firstLine="0"/>
              <w:rPr>
                <w:rFonts w:ascii="Verdana" w:eastAsia="Calibri" w:hAnsi="Verdana"/>
                <w:sz w:val="16"/>
                <w:szCs w:val="16"/>
                <w:lang w:val="en-US"/>
              </w:rPr>
            </w:pPr>
          </w:p>
        </w:tc>
        <w:tc>
          <w:tcPr>
            <w:tcW w:w="4677" w:type="dxa"/>
            <w:shd w:val="clear" w:color="auto" w:fill="auto"/>
          </w:tcPr>
          <w:p w14:paraId="1914EC90" w14:textId="77777777" w:rsidR="0047315C" w:rsidRPr="00C7238C" w:rsidRDefault="0047315C" w:rsidP="0047315C">
            <w:pPr>
              <w:spacing w:line="276" w:lineRule="auto"/>
              <w:jc w:val="both"/>
              <w:rPr>
                <w:rFonts w:ascii="Verdana" w:hAnsi="Verdana"/>
                <w:sz w:val="16"/>
                <w:szCs w:val="16"/>
                <w:lang w:val="en-US"/>
              </w:rPr>
            </w:pPr>
          </w:p>
        </w:tc>
      </w:tr>
      <w:tr w:rsidR="0047315C" w:rsidRPr="00F92D4E" w14:paraId="3BA65F5B" w14:textId="77777777" w:rsidTr="0047315C">
        <w:tc>
          <w:tcPr>
            <w:tcW w:w="4683" w:type="dxa"/>
            <w:shd w:val="clear" w:color="auto" w:fill="auto"/>
          </w:tcPr>
          <w:p w14:paraId="44DDAD8A" w14:textId="77777777" w:rsidR="0047315C" w:rsidRPr="00C7238C" w:rsidRDefault="0047315C" w:rsidP="0047315C">
            <w:pPr>
              <w:pStyle w:val="Texto0"/>
              <w:spacing w:after="0" w:line="276" w:lineRule="auto"/>
              <w:ind w:firstLine="0"/>
              <w:rPr>
                <w:rFonts w:ascii="Verdana" w:eastAsia="Calibri" w:hAnsi="Verdana"/>
                <w:sz w:val="16"/>
                <w:szCs w:val="16"/>
              </w:rPr>
            </w:pPr>
            <w:r w:rsidRPr="00C7238C">
              <w:rPr>
                <w:rFonts w:ascii="Verdana" w:eastAsia="Calibri" w:hAnsi="Verdana"/>
                <w:b/>
                <w:sz w:val="16"/>
                <w:szCs w:val="16"/>
              </w:rPr>
              <w:t>I.</w:t>
            </w:r>
            <w:r w:rsidRPr="00C7238C">
              <w:rPr>
                <w:rFonts w:ascii="Verdana" w:eastAsia="Calibri" w:hAnsi="Verdana"/>
                <w:sz w:val="16"/>
                <w:szCs w:val="16"/>
              </w:rPr>
              <w:t xml:space="preserve"> La opinión favorable sobre la rentabilidad económica del proyecto respectivo.</w:t>
            </w:r>
          </w:p>
        </w:tc>
        <w:tc>
          <w:tcPr>
            <w:tcW w:w="4677" w:type="dxa"/>
            <w:shd w:val="clear" w:color="auto" w:fill="auto"/>
          </w:tcPr>
          <w:p w14:paraId="0757500B"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w:t>
            </w:r>
            <w:r w:rsidRPr="00C7238C">
              <w:rPr>
                <w:rFonts w:ascii="Verdana" w:hAnsi="Verdana"/>
                <w:sz w:val="16"/>
                <w:szCs w:val="16"/>
                <w:lang w:val="en-US"/>
              </w:rPr>
              <w:t xml:space="preserve"> The favorable opinion on the economic profitability of the respective project.</w:t>
            </w:r>
          </w:p>
        </w:tc>
      </w:tr>
      <w:tr w:rsidR="0047315C" w:rsidRPr="00F92D4E" w14:paraId="605087BD" w14:textId="77777777" w:rsidTr="0047315C">
        <w:tc>
          <w:tcPr>
            <w:tcW w:w="4683" w:type="dxa"/>
            <w:shd w:val="clear" w:color="auto" w:fill="auto"/>
          </w:tcPr>
          <w:p w14:paraId="78A50A16" w14:textId="77777777" w:rsidR="0047315C" w:rsidRPr="00C7238C" w:rsidRDefault="0047315C" w:rsidP="0047315C">
            <w:pPr>
              <w:pStyle w:val="Texto0"/>
              <w:spacing w:after="0" w:line="276" w:lineRule="auto"/>
              <w:ind w:firstLine="0"/>
              <w:rPr>
                <w:rFonts w:ascii="Verdana" w:eastAsia="Calibri" w:hAnsi="Verdana"/>
                <w:sz w:val="16"/>
                <w:szCs w:val="16"/>
                <w:lang w:val="en-US"/>
              </w:rPr>
            </w:pPr>
          </w:p>
        </w:tc>
        <w:tc>
          <w:tcPr>
            <w:tcW w:w="4677" w:type="dxa"/>
            <w:shd w:val="clear" w:color="auto" w:fill="auto"/>
          </w:tcPr>
          <w:p w14:paraId="6E80DAA3" w14:textId="77777777" w:rsidR="0047315C" w:rsidRPr="00C7238C" w:rsidRDefault="0047315C" w:rsidP="0047315C">
            <w:pPr>
              <w:spacing w:line="276" w:lineRule="auto"/>
              <w:rPr>
                <w:rFonts w:ascii="Verdana" w:hAnsi="Verdana"/>
                <w:sz w:val="16"/>
                <w:szCs w:val="16"/>
                <w:lang w:val="en-US"/>
              </w:rPr>
            </w:pPr>
          </w:p>
        </w:tc>
      </w:tr>
      <w:tr w:rsidR="0047315C" w:rsidRPr="00F92D4E" w14:paraId="79905A81" w14:textId="77777777" w:rsidTr="0047315C">
        <w:tc>
          <w:tcPr>
            <w:tcW w:w="4683" w:type="dxa"/>
            <w:shd w:val="clear" w:color="auto" w:fill="auto"/>
          </w:tcPr>
          <w:p w14:paraId="0C74467D" w14:textId="77777777" w:rsidR="0047315C" w:rsidRPr="00C7238C" w:rsidRDefault="0047315C" w:rsidP="0047315C">
            <w:pPr>
              <w:pStyle w:val="Texto0"/>
              <w:spacing w:after="0" w:line="276" w:lineRule="auto"/>
              <w:ind w:firstLine="0"/>
              <w:rPr>
                <w:rFonts w:ascii="Verdana" w:eastAsia="Calibri" w:hAnsi="Verdana"/>
                <w:sz w:val="16"/>
                <w:szCs w:val="16"/>
                <w:lang w:val="es-419"/>
              </w:rPr>
            </w:pPr>
            <w:r w:rsidRPr="00C7238C">
              <w:rPr>
                <w:rFonts w:ascii="Verdana" w:eastAsia="Calibri" w:hAnsi="Verdana"/>
                <w:sz w:val="16"/>
                <w:szCs w:val="16"/>
              </w:rPr>
              <w:t>Se entenderá por rentabilidad económica, el resultado de comparar los ingresos monetarios susceptibles de ser generados por el uso, aprovechamiento o explotación de los bienes de dominio público concesionados, con respecto a los costos que se generarían por la realización del proyecto que se pretende concesionar, durante el horizonte temporal de evaluación.</w:t>
            </w:r>
          </w:p>
        </w:tc>
        <w:tc>
          <w:tcPr>
            <w:tcW w:w="4677" w:type="dxa"/>
            <w:shd w:val="clear" w:color="auto" w:fill="auto"/>
          </w:tcPr>
          <w:p w14:paraId="63C0E14E"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 xml:space="preserve">Economic profitability will be understood as the result of comparing the monetary income likely to be generated by the use, </w:t>
            </w:r>
            <w:proofErr w:type="gramStart"/>
            <w:r w:rsidRPr="00C7238C">
              <w:rPr>
                <w:rFonts w:ascii="Verdana" w:hAnsi="Verdana"/>
                <w:sz w:val="16"/>
                <w:szCs w:val="16"/>
                <w:lang w:val="en-US"/>
              </w:rPr>
              <w:t>exploitation</w:t>
            </w:r>
            <w:proofErr w:type="gramEnd"/>
            <w:r w:rsidRPr="00C7238C">
              <w:rPr>
                <w:rFonts w:ascii="Verdana" w:hAnsi="Verdana"/>
                <w:sz w:val="16"/>
                <w:szCs w:val="16"/>
                <w:lang w:val="en-US"/>
              </w:rPr>
              <w:t xml:space="preserve"> or exploitation of the concessioned public domain assets, with respect to the costs that would be generated by the realization of the project to be concessioned, during the evaluation time horizon.</w:t>
            </w:r>
          </w:p>
        </w:tc>
      </w:tr>
      <w:tr w:rsidR="0047315C" w:rsidRPr="00F92D4E" w14:paraId="06999BCC" w14:textId="77777777" w:rsidTr="0047315C">
        <w:tc>
          <w:tcPr>
            <w:tcW w:w="4683" w:type="dxa"/>
            <w:shd w:val="clear" w:color="auto" w:fill="auto"/>
          </w:tcPr>
          <w:p w14:paraId="31ECF9A8" w14:textId="77777777" w:rsidR="0047315C" w:rsidRPr="00C7238C" w:rsidRDefault="0047315C" w:rsidP="0047315C">
            <w:pPr>
              <w:pStyle w:val="Texto0"/>
              <w:spacing w:after="0" w:line="276" w:lineRule="auto"/>
              <w:ind w:firstLine="0"/>
              <w:rPr>
                <w:rFonts w:ascii="Verdana" w:eastAsia="Calibri" w:hAnsi="Verdana"/>
                <w:sz w:val="16"/>
                <w:szCs w:val="16"/>
                <w:lang w:val="en-US"/>
              </w:rPr>
            </w:pPr>
          </w:p>
        </w:tc>
        <w:tc>
          <w:tcPr>
            <w:tcW w:w="4677" w:type="dxa"/>
            <w:shd w:val="clear" w:color="auto" w:fill="auto"/>
          </w:tcPr>
          <w:p w14:paraId="6B325FFF" w14:textId="77777777" w:rsidR="0047315C" w:rsidRPr="00C7238C" w:rsidRDefault="0047315C" w:rsidP="0047315C">
            <w:pPr>
              <w:spacing w:line="276" w:lineRule="auto"/>
              <w:rPr>
                <w:rFonts w:ascii="Verdana" w:hAnsi="Verdana"/>
                <w:sz w:val="16"/>
                <w:szCs w:val="16"/>
                <w:lang w:val="en-US"/>
              </w:rPr>
            </w:pPr>
          </w:p>
        </w:tc>
      </w:tr>
      <w:tr w:rsidR="0047315C" w:rsidRPr="00F92D4E" w14:paraId="02960747" w14:textId="77777777" w:rsidTr="0047315C">
        <w:tc>
          <w:tcPr>
            <w:tcW w:w="4683" w:type="dxa"/>
            <w:shd w:val="clear" w:color="auto" w:fill="auto"/>
          </w:tcPr>
          <w:p w14:paraId="4DFA92C9" w14:textId="77777777" w:rsidR="0047315C" w:rsidRPr="00C7238C" w:rsidRDefault="0047315C" w:rsidP="0047315C">
            <w:pPr>
              <w:pStyle w:val="Texto0"/>
              <w:spacing w:after="0" w:line="276" w:lineRule="auto"/>
              <w:ind w:firstLine="0"/>
              <w:rPr>
                <w:rFonts w:ascii="Verdana" w:eastAsia="Calibri" w:hAnsi="Verdana"/>
                <w:sz w:val="16"/>
                <w:szCs w:val="16"/>
                <w:lang w:val="es-419"/>
              </w:rPr>
            </w:pPr>
            <w:r w:rsidRPr="00C7238C">
              <w:rPr>
                <w:rFonts w:ascii="Verdana" w:eastAsia="Calibri" w:hAnsi="Verdana"/>
                <w:sz w:val="16"/>
                <w:szCs w:val="16"/>
              </w:rPr>
              <w:t>Para efectos de esta fracción, la Secretaría deberá remitir a la Secretaría de Hacienda y Crédito Público la evaluación que llevó a cabo sobre la rentabilidad económica del proyecto, así como la documentación que utilizó para realizar dicha evaluación, a fin de que esta última dependencia en un plazo no mayor a treinta días naturales, contado a partir de la fecha en que recibió la evaluación y documentación a que se refiere este párrafo, emita su opinión al respecto. En caso de que la Secretaría de Hacienda y Crédito Público no emita esta opinión en el plazo establecido, se entenderá emitida en sentido afirmativo.</w:t>
            </w:r>
          </w:p>
        </w:tc>
        <w:tc>
          <w:tcPr>
            <w:tcW w:w="4677" w:type="dxa"/>
            <w:shd w:val="clear" w:color="auto" w:fill="auto"/>
          </w:tcPr>
          <w:p w14:paraId="20DE1345"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For the purposes of this section, the Secretary must send to the Secretary of Finance and Public Credit the evaluation that it carried out on the economic profitability of the project, as well as the documentation used to carry out said evaluation, so that the latter department on a term not exceeding thirty calendar days, counted from the date on which you received the evaluation and documentation referred to in this paragraph, give your opinion on this. When the Secretary of Finance and Public Credit does not issue this opinion within the established term, it will be understood as issued in the affirmative.</w:t>
            </w:r>
          </w:p>
        </w:tc>
      </w:tr>
      <w:tr w:rsidR="0047315C" w:rsidRPr="00F92D4E" w14:paraId="5DD37D1E" w14:textId="77777777" w:rsidTr="0047315C">
        <w:tc>
          <w:tcPr>
            <w:tcW w:w="4683" w:type="dxa"/>
            <w:shd w:val="clear" w:color="auto" w:fill="auto"/>
          </w:tcPr>
          <w:p w14:paraId="50A1CDAA" w14:textId="77777777" w:rsidR="0047315C" w:rsidRPr="00C7238C" w:rsidRDefault="0047315C" w:rsidP="0047315C">
            <w:pPr>
              <w:pStyle w:val="Texto0"/>
              <w:spacing w:after="0" w:line="276" w:lineRule="auto"/>
              <w:ind w:firstLine="0"/>
              <w:rPr>
                <w:rFonts w:ascii="Verdana" w:eastAsia="Calibri" w:hAnsi="Verdana"/>
                <w:sz w:val="16"/>
                <w:szCs w:val="16"/>
                <w:lang w:val="en-US"/>
              </w:rPr>
            </w:pPr>
          </w:p>
        </w:tc>
        <w:tc>
          <w:tcPr>
            <w:tcW w:w="4677" w:type="dxa"/>
            <w:shd w:val="clear" w:color="auto" w:fill="auto"/>
          </w:tcPr>
          <w:p w14:paraId="6A5BC64E" w14:textId="77777777" w:rsidR="0047315C" w:rsidRPr="00C7238C" w:rsidRDefault="0047315C" w:rsidP="0047315C">
            <w:pPr>
              <w:spacing w:line="276" w:lineRule="auto"/>
              <w:rPr>
                <w:rFonts w:ascii="Verdana" w:hAnsi="Verdana"/>
                <w:sz w:val="16"/>
                <w:szCs w:val="16"/>
                <w:lang w:val="en-US"/>
              </w:rPr>
            </w:pPr>
          </w:p>
        </w:tc>
      </w:tr>
      <w:tr w:rsidR="0047315C" w:rsidRPr="00F92D4E" w14:paraId="63F569DC" w14:textId="77777777" w:rsidTr="0047315C">
        <w:tc>
          <w:tcPr>
            <w:tcW w:w="4683" w:type="dxa"/>
            <w:shd w:val="clear" w:color="auto" w:fill="auto"/>
          </w:tcPr>
          <w:p w14:paraId="1573DF7D" w14:textId="77777777" w:rsidR="0047315C" w:rsidRPr="00C7238C" w:rsidRDefault="0047315C" w:rsidP="0047315C">
            <w:pPr>
              <w:pStyle w:val="Texto0"/>
              <w:spacing w:after="0" w:line="276" w:lineRule="auto"/>
              <w:ind w:firstLine="0"/>
              <w:rPr>
                <w:rFonts w:ascii="Verdana" w:eastAsia="Calibri" w:hAnsi="Verdana"/>
                <w:sz w:val="16"/>
                <w:szCs w:val="16"/>
                <w:lang w:val="es-419"/>
              </w:rPr>
            </w:pPr>
            <w:r w:rsidRPr="00C7238C">
              <w:rPr>
                <w:rFonts w:ascii="Verdana" w:eastAsia="Calibri" w:hAnsi="Verdana"/>
                <w:sz w:val="16"/>
                <w:szCs w:val="16"/>
              </w:rPr>
              <w:t xml:space="preserve">En todo caso, los recursos que se destinen para liberar el derecho de </w:t>
            </w:r>
            <w:proofErr w:type="gramStart"/>
            <w:r w:rsidRPr="00C7238C">
              <w:rPr>
                <w:rFonts w:ascii="Verdana" w:eastAsia="Calibri" w:hAnsi="Verdana"/>
                <w:sz w:val="16"/>
                <w:szCs w:val="16"/>
              </w:rPr>
              <w:t>vía,</w:t>
            </w:r>
            <w:proofErr w:type="gramEnd"/>
            <w:r w:rsidRPr="00C7238C">
              <w:rPr>
                <w:rFonts w:ascii="Verdana" w:eastAsia="Calibri" w:hAnsi="Verdana"/>
                <w:sz w:val="16"/>
                <w:szCs w:val="16"/>
              </w:rPr>
              <w:t xml:space="preserve"> se considerarán dentro de los costos totales del proyecto;</w:t>
            </w:r>
          </w:p>
        </w:tc>
        <w:tc>
          <w:tcPr>
            <w:tcW w:w="4677" w:type="dxa"/>
            <w:shd w:val="clear" w:color="auto" w:fill="auto"/>
          </w:tcPr>
          <w:p w14:paraId="19516DFE"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In all cases, the resources that are designated for releasing the right of way, will be considered within the total costs of the project;</w:t>
            </w:r>
          </w:p>
        </w:tc>
      </w:tr>
      <w:tr w:rsidR="0047315C" w:rsidRPr="00F92D4E" w14:paraId="2DD8DED6" w14:textId="77777777" w:rsidTr="0047315C">
        <w:tc>
          <w:tcPr>
            <w:tcW w:w="4683" w:type="dxa"/>
            <w:shd w:val="clear" w:color="auto" w:fill="auto"/>
          </w:tcPr>
          <w:p w14:paraId="58EB0CCA" w14:textId="77777777" w:rsidR="0047315C" w:rsidRPr="00C7238C" w:rsidRDefault="0047315C" w:rsidP="0047315C">
            <w:pPr>
              <w:pStyle w:val="Texto0"/>
              <w:spacing w:after="0" w:line="276" w:lineRule="auto"/>
              <w:ind w:firstLine="0"/>
              <w:rPr>
                <w:rFonts w:ascii="Verdana" w:eastAsia="Calibri" w:hAnsi="Verdana"/>
                <w:sz w:val="16"/>
                <w:szCs w:val="16"/>
                <w:lang w:val="en-US"/>
              </w:rPr>
            </w:pPr>
          </w:p>
        </w:tc>
        <w:tc>
          <w:tcPr>
            <w:tcW w:w="4677" w:type="dxa"/>
            <w:shd w:val="clear" w:color="auto" w:fill="auto"/>
          </w:tcPr>
          <w:p w14:paraId="4C56827D" w14:textId="77777777" w:rsidR="0047315C" w:rsidRPr="00C7238C" w:rsidRDefault="0047315C" w:rsidP="0047315C">
            <w:pPr>
              <w:spacing w:line="276" w:lineRule="auto"/>
              <w:rPr>
                <w:rFonts w:ascii="Verdana" w:hAnsi="Verdana"/>
                <w:sz w:val="16"/>
                <w:szCs w:val="16"/>
                <w:lang w:val="en-US"/>
              </w:rPr>
            </w:pPr>
          </w:p>
        </w:tc>
      </w:tr>
      <w:tr w:rsidR="0047315C" w:rsidRPr="00F92D4E" w14:paraId="1D14721A" w14:textId="77777777" w:rsidTr="0047315C">
        <w:tc>
          <w:tcPr>
            <w:tcW w:w="4683" w:type="dxa"/>
            <w:shd w:val="clear" w:color="auto" w:fill="auto"/>
          </w:tcPr>
          <w:p w14:paraId="73E98105" w14:textId="77777777" w:rsidR="0047315C" w:rsidRPr="00C7238C" w:rsidRDefault="0047315C" w:rsidP="0047315C">
            <w:pPr>
              <w:pStyle w:val="Texto0"/>
              <w:spacing w:after="0" w:line="276" w:lineRule="auto"/>
              <w:ind w:firstLine="0"/>
              <w:rPr>
                <w:rFonts w:ascii="Verdana" w:eastAsia="Calibri" w:hAnsi="Verdana"/>
                <w:sz w:val="16"/>
                <w:szCs w:val="16"/>
                <w:lang w:val="es-419"/>
              </w:rPr>
            </w:pPr>
            <w:r w:rsidRPr="00C7238C">
              <w:rPr>
                <w:rFonts w:ascii="Verdana" w:eastAsia="Calibri" w:hAnsi="Verdana"/>
                <w:b/>
                <w:sz w:val="16"/>
                <w:szCs w:val="16"/>
              </w:rPr>
              <w:t>II.</w:t>
            </w:r>
            <w:r w:rsidRPr="00C7238C">
              <w:rPr>
                <w:rFonts w:ascii="Verdana" w:eastAsia="Calibri" w:hAnsi="Verdana"/>
                <w:sz w:val="16"/>
                <w:szCs w:val="16"/>
              </w:rPr>
              <w:t xml:space="preserve"> El registro en la cartera de programas y proyectos de inversión, en términos del artículo 34 de la Ley Federal de Presupuesto y Responsabilidad Hacendaria, cuando se consideren recursos públicos federales como parte de su financiamiento, y</w:t>
            </w:r>
          </w:p>
        </w:tc>
        <w:tc>
          <w:tcPr>
            <w:tcW w:w="4677" w:type="dxa"/>
            <w:shd w:val="clear" w:color="auto" w:fill="auto"/>
          </w:tcPr>
          <w:p w14:paraId="60078F61"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II.</w:t>
            </w:r>
            <w:r w:rsidRPr="00C7238C">
              <w:rPr>
                <w:rFonts w:ascii="Verdana" w:hAnsi="Verdana"/>
                <w:sz w:val="16"/>
                <w:szCs w:val="16"/>
                <w:lang w:val="en-US"/>
              </w:rPr>
              <w:t xml:space="preserve"> The registration in the portfolio of investment programs and projects, under the terms of article 34 of the Federal Budget and Fiscal Responsibility Law, when federal public resources are considered as part of their financing, and</w:t>
            </w:r>
          </w:p>
        </w:tc>
      </w:tr>
      <w:tr w:rsidR="0047315C" w:rsidRPr="00F92D4E" w14:paraId="7ECBB5D2" w14:textId="77777777" w:rsidTr="0047315C">
        <w:tc>
          <w:tcPr>
            <w:tcW w:w="4683" w:type="dxa"/>
            <w:shd w:val="clear" w:color="auto" w:fill="auto"/>
          </w:tcPr>
          <w:p w14:paraId="346A1E92" w14:textId="77777777" w:rsidR="0047315C" w:rsidRPr="00C7238C" w:rsidRDefault="0047315C" w:rsidP="0047315C">
            <w:pPr>
              <w:pStyle w:val="Texto0"/>
              <w:spacing w:after="0" w:line="276" w:lineRule="auto"/>
              <w:ind w:firstLine="0"/>
              <w:rPr>
                <w:rFonts w:ascii="Verdana" w:eastAsia="Calibri" w:hAnsi="Verdana"/>
                <w:sz w:val="16"/>
                <w:szCs w:val="16"/>
                <w:lang w:val="en-US"/>
              </w:rPr>
            </w:pPr>
          </w:p>
        </w:tc>
        <w:tc>
          <w:tcPr>
            <w:tcW w:w="4677" w:type="dxa"/>
            <w:shd w:val="clear" w:color="auto" w:fill="auto"/>
          </w:tcPr>
          <w:p w14:paraId="662399AF" w14:textId="77777777" w:rsidR="0047315C" w:rsidRPr="00C7238C" w:rsidRDefault="0047315C" w:rsidP="0047315C">
            <w:pPr>
              <w:spacing w:line="276" w:lineRule="auto"/>
              <w:jc w:val="both"/>
              <w:rPr>
                <w:rFonts w:ascii="Verdana" w:hAnsi="Verdana"/>
                <w:sz w:val="16"/>
                <w:szCs w:val="16"/>
                <w:lang w:val="en-US"/>
              </w:rPr>
            </w:pPr>
          </w:p>
        </w:tc>
      </w:tr>
      <w:tr w:rsidR="0047315C" w:rsidRPr="00F92D4E" w14:paraId="017749D7" w14:textId="77777777" w:rsidTr="0047315C">
        <w:tc>
          <w:tcPr>
            <w:tcW w:w="4683" w:type="dxa"/>
            <w:shd w:val="clear" w:color="auto" w:fill="auto"/>
          </w:tcPr>
          <w:p w14:paraId="680B4507" w14:textId="77777777" w:rsidR="0047315C" w:rsidRPr="00C7238C" w:rsidRDefault="0047315C" w:rsidP="0047315C">
            <w:pPr>
              <w:pStyle w:val="Texto0"/>
              <w:spacing w:after="0" w:line="276" w:lineRule="auto"/>
              <w:ind w:firstLine="0"/>
              <w:rPr>
                <w:rFonts w:ascii="Verdana" w:eastAsia="Calibri" w:hAnsi="Verdana"/>
                <w:sz w:val="16"/>
                <w:szCs w:val="16"/>
              </w:rPr>
            </w:pPr>
            <w:r w:rsidRPr="00C7238C">
              <w:rPr>
                <w:rFonts w:ascii="Verdana" w:eastAsia="Calibri" w:hAnsi="Verdana"/>
                <w:b/>
                <w:sz w:val="16"/>
                <w:szCs w:val="16"/>
              </w:rPr>
              <w:t>III.</w:t>
            </w:r>
            <w:r w:rsidRPr="00C7238C">
              <w:rPr>
                <w:rFonts w:ascii="Verdana" w:eastAsia="Calibri" w:hAnsi="Verdana"/>
                <w:sz w:val="16"/>
                <w:szCs w:val="16"/>
              </w:rPr>
              <w:t xml:space="preserve"> La determinación de las contraprestaciones que el concesionario deba cubrir al Gobierno Federal, en términos de las disposiciones jurídicas aplicables. Para efectos de esta fracción, la Secretaría deberá presentar a la Secretaría de Hacienda y Crédito Público la propuesta de dichas contraprestaciones.</w:t>
            </w:r>
          </w:p>
        </w:tc>
        <w:tc>
          <w:tcPr>
            <w:tcW w:w="4677" w:type="dxa"/>
            <w:shd w:val="clear" w:color="auto" w:fill="auto"/>
          </w:tcPr>
          <w:p w14:paraId="1364149B"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III.</w:t>
            </w:r>
            <w:r w:rsidRPr="00C7238C">
              <w:rPr>
                <w:rFonts w:ascii="Verdana" w:hAnsi="Verdana"/>
                <w:sz w:val="16"/>
                <w:szCs w:val="16"/>
                <w:lang w:val="en-US"/>
              </w:rPr>
              <w:t xml:space="preserve"> The determination of the considerations that the concessionaire must cover to the Federal Government, under the terms of the applicable legal provisions. For the purposes of this section, the Secretary must submit to the Secretary of Finance and Public Credit the proposal for such considerations.</w:t>
            </w:r>
          </w:p>
        </w:tc>
      </w:tr>
      <w:tr w:rsidR="0047315C" w:rsidRPr="00C7238C" w14:paraId="13C1D915" w14:textId="77777777" w:rsidTr="0047315C">
        <w:tc>
          <w:tcPr>
            <w:tcW w:w="4683" w:type="dxa"/>
            <w:shd w:val="clear" w:color="auto" w:fill="auto"/>
          </w:tcPr>
          <w:p w14:paraId="5858742D" w14:textId="77777777" w:rsidR="0047315C" w:rsidRPr="00C7238C" w:rsidRDefault="0047315C" w:rsidP="0047315C">
            <w:pPr>
              <w:pStyle w:val="PlainText"/>
              <w:spacing w:line="276" w:lineRule="auto"/>
              <w:jc w:val="right"/>
              <w:rPr>
                <w:rFonts w:ascii="Verdana" w:eastAsia="MS Mincho" w:hAnsi="Verdana"/>
                <w:i/>
                <w:iCs/>
                <w:color w:val="0000FF"/>
                <w:sz w:val="16"/>
                <w:szCs w:val="16"/>
                <w:lang w:val="es-MX"/>
              </w:rPr>
            </w:pPr>
            <w:r w:rsidRPr="00C7238C">
              <w:rPr>
                <w:rFonts w:ascii="Verdana" w:eastAsia="MS Mincho" w:hAnsi="Verdana"/>
                <w:i/>
                <w:iCs/>
                <w:color w:val="0000FF"/>
                <w:sz w:val="16"/>
                <w:szCs w:val="16"/>
                <w:lang w:val="es-MX"/>
              </w:rPr>
              <w:t>Artículo adicionado DOF 08-06-2016</w:t>
            </w:r>
          </w:p>
        </w:tc>
        <w:tc>
          <w:tcPr>
            <w:tcW w:w="4677" w:type="dxa"/>
            <w:shd w:val="clear" w:color="auto" w:fill="auto"/>
          </w:tcPr>
          <w:p w14:paraId="546DCF98" w14:textId="77777777"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Article</w:t>
            </w:r>
            <w:proofErr w:type="spellEnd"/>
            <w:r w:rsidRPr="00C7238C">
              <w:rPr>
                <w:rFonts w:ascii="Verdana" w:hAnsi="Verdana"/>
                <w:i/>
                <w:color w:val="0000FA"/>
                <w:sz w:val="16"/>
                <w:szCs w:val="16"/>
              </w:rPr>
              <w:t xml:space="preserve"> </w:t>
            </w:r>
            <w:proofErr w:type="spellStart"/>
            <w:r w:rsidRPr="00C7238C">
              <w:rPr>
                <w:rFonts w:ascii="Verdana" w:hAnsi="Verdana"/>
                <w:i/>
                <w:color w:val="0000FA"/>
                <w:sz w:val="16"/>
                <w:szCs w:val="16"/>
              </w:rPr>
              <w:t>added</w:t>
            </w:r>
            <w:proofErr w:type="spellEnd"/>
            <w:r w:rsidRPr="00C7238C">
              <w:rPr>
                <w:rFonts w:ascii="Verdana" w:hAnsi="Verdana"/>
                <w:i/>
                <w:color w:val="0000FA"/>
                <w:sz w:val="16"/>
                <w:szCs w:val="16"/>
              </w:rPr>
              <w:t xml:space="preserve"> DOF 08-06-2016</w:t>
            </w:r>
          </w:p>
        </w:tc>
      </w:tr>
      <w:tr w:rsidR="0047315C" w:rsidRPr="00C7238C" w14:paraId="7FF8157A" w14:textId="77777777" w:rsidTr="0047315C">
        <w:tc>
          <w:tcPr>
            <w:tcW w:w="4683" w:type="dxa"/>
            <w:shd w:val="clear" w:color="auto" w:fill="auto"/>
          </w:tcPr>
          <w:p w14:paraId="0EB1AC76" w14:textId="77777777" w:rsidR="0047315C" w:rsidRPr="00C7238C" w:rsidRDefault="0047315C" w:rsidP="0047315C">
            <w:pPr>
              <w:spacing w:line="276" w:lineRule="auto"/>
              <w:jc w:val="both"/>
              <w:rPr>
                <w:rFonts w:ascii="Verdana" w:hAnsi="Verdana" w:cs="Arial"/>
                <w:snapToGrid w:val="0"/>
                <w:sz w:val="16"/>
                <w:szCs w:val="16"/>
                <w:lang w:val="es-419"/>
              </w:rPr>
            </w:pPr>
          </w:p>
        </w:tc>
        <w:tc>
          <w:tcPr>
            <w:tcW w:w="4677" w:type="dxa"/>
            <w:shd w:val="clear" w:color="auto" w:fill="auto"/>
          </w:tcPr>
          <w:p w14:paraId="5131D653" w14:textId="77777777" w:rsidR="0047315C" w:rsidRPr="00C7238C" w:rsidRDefault="0047315C" w:rsidP="0047315C">
            <w:pPr>
              <w:spacing w:line="276" w:lineRule="auto"/>
              <w:rPr>
                <w:rFonts w:ascii="Verdana" w:hAnsi="Verdana"/>
                <w:sz w:val="16"/>
                <w:szCs w:val="16"/>
              </w:rPr>
            </w:pPr>
          </w:p>
        </w:tc>
      </w:tr>
      <w:tr w:rsidR="0047315C" w:rsidRPr="00685F11" w14:paraId="6C4BF7DF" w14:textId="77777777" w:rsidTr="0047315C">
        <w:tc>
          <w:tcPr>
            <w:tcW w:w="4683" w:type="dxa"/>
            <w:shd w:val="clear" w:color="auto" w:fill="auto"/>
          </w:tcPr>
          <w:p w14:paraId="6B5CD5AA"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7o.- </w:t>
            </w:r>
            <w:r w:rsidRPr="00C7238C">
              <w:rPr>
                <w:rFonts w:ascii="Verdana" w:hAnsi="Verdana" w:cs="Arial"/>
                <w:snapToGrid w:val="0"/>
                <w:sz w:val="16"/>
                <w:szCs w:val="16"/>
                <w:lang w:val="es-MX"/>
              </w:rPr>
              <w:t>Las concesiones a que se refiere este capítulo se otorgarán mediante concurso público, conforme a lo siguiente:</w:t>
            </w:r>
          </w:p>
        </w:tc>
        <w:tc>
          <w:tcPr>
            <w:tcW w:w="4677" w:type="dxa"/>
            <w:shd w:val="clear" w:color="auto" w:fill="auto"/>
          </w:tcPr>
          <w:p w14:paraId="637DCDC5"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7.-</w:t>
            </w:r>
            <w:r w:rsidRPr="00C7238C">
              <w:rPr>
                <w:rFonts w:ascii="Verdana" w:hAnsi="Verdana"/>
                <w:sz w:val="16"/>
                <w:szCs w:val="16"/>
                <w:lang w:val="en-US"/>
              </w:rPr>
              <w:t xml:space="preserve"> The concessions referred to in this chapter will be granted through public bidding, in accordance with the following:</w:t>
            </w:r>
          </w:p>
        </w:tc>
      </w:tr>
      <w:tr w:rsidR="0047315C" w:rsidRPr="00685F11" w14:paraId="5BAB0A89" w14:textId="77777777" w:rsidTr="0047315C">
        <w:tc>
          <w:tcPr>
            <w:tcW w:w="4683" w:type="dxa"/>
            <w:shd w:val="clear" w:color="auto" w:fill="auto"/>
          </w:tcPr>
          <w:p w14:paraId="39712923"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4543F8C2" w14:textId="77777777" w:rsidR="0047315C" w:rsidRPr="00C7238C" w:rsidRDefault="0047315C" w:rsidP="0047315C">
            <w:pPr>
              <w:spacing w:line="276" w:lineRule="auto"/>
              <w:jc w:val="both"/>
              <w:rPr>
                <w:rFonts w:ascii="Verdana" w:hAnsi="Verdana"/>
                <w:sz w:val="16"/>
                <w:szCs w:val="16"/>
                <w:lang w:val="en-US"/>
              </w:rPr>
            </w:pPr>
          </w:p>
        </w:tc>
      </w:tr>
      <w:tr w:rsidR="0047315C" w:rsidRPr="00F92D4E" w14:paraId="28649A03" w14:textId="77777777" w:rsidTr="0047315C">
        <w:tc>
          <w:tcPr>
            <w:tcW w:w="4683" w:type="dxa"/>
            <w:shd w:val="clear" w:color="auto" w:fill="auto"/>
          </w:tcPr>
          <w:p w14:paraId="4BBFFE5D"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I. </w:t>
            </w:r>
            <w:r w:rsidRPr="00C7238C">
              <w:rPr>
                <w:rFonts w:ascii="Verdana" w:hAnsi="Verdana" w:cs="Arial"/>
                <w:snapToGrid w:val="0"/>
                <w:sz w:val="16"/>
                <w:szCs w:val="16"/>
                <w:lang w:val="es-MX"/>
              </w:rPr>
              <w:t>La Secretaría, por sí o a petición del interesado, expedirá convocatoria pública para que, en un plazo razonable, se presenten proposiciones en sobre cerrado, que será abierto en día prefijado y en presencia de los interesados.</w:t>
            </w:r>
          </w:p>
        </w:tc>
        <w:tc>
          <w:tcPr>
            <w:tcW w:w="4677" w:type="dxa"/>
            <w:shd w:val="clear" w:color="auto" w:fill="auto"/>
          </w:tcPr>
          <w:p w14:paraId="1F8E1266"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w:t>
            </w:r>
            <w:r w:rsidRPr="00C7238C">
              <w:rPr>
                <w:rFonts w:ascii="Verdana" w:hAnsi="Verdana"/>
                <w:sz w:val="16"/>
                <w:szCs w:val="16"/>
                <w:lang w:val="en-US"/>
              </w:rPr>
              <w:t xml:space="preserve"> The Secretary, </w:t>
            </w:r>
            <w:r w:rsidRPr="00C7238C">
              <w:rPr>
                <w:rFonts w:ascii="Verdana" w:hAnsi="Verdana"/>
                <w:i/>
                <w:sz w:val="16"/>
                <w:szCs w:val="16"/>
                <w:lang w:val="en-US"/>
              </w:rPr>
              <w:t>ex officio</w:t>
            </w:r>
            <w:r w:rsidRPr="00C7238C">
              <w:rPr>
                <w:rFonts w:ascii="Verdana" w:hAnsi="Verdana"/>
                <w:sz w:val="16"/>
                <w:szCs w:val="16"/>
                <w:lang w:val="en-US"/>
              </w:rPr>
              <w:t xml:space="preserve"> or at the request of the interested party, will issue a public call for proposals to be presented within a reasonable time, in a sealed envelope, which will be opened on a pre-established day and in the presence of the interested parties.</w:t>
            </w:r>
          </w:p>
        </w:tc>
      </w:tr>
      <w:tr w:rsidR="0047315C" w:rsidRPr="00F92D4E" w14:paraId="44D790FA" w14:textId="77777777" w:rsidTr="0047315C">
        <w:tc>
          <w:tcPr>
            <w:tcW w:w="4683" w:type="dxa"/>
            <w:shd w:val="clear" w:color="auto" w:fill="auto"/>
          </w:tcPr>
          <w:p w14:paraId="36753F74"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4B10213A" w14:textId="77777777" w:rsidR="0047315C" w:rsidRPr="00C7238C" w:rsidRDefault="0047315C" w:rsidP="0047315C">
            <w:pPr>
              <w:spacing w:line="276" w:lineRule="auto"/>
              <w:rPr>
                <w:rFonts w:ascii="Verdana" w:hAnsi="Verdana"/>
                <w:sz w:val="16"/>
                <w:szCs w:val="16"/>
                <w:lang w:val="en-US"/>
              </w:rPr>
            </w:pPr>
          </w:p>
        </w:tc>
      </w:tr>
      <w:tr w:rsidR="0047315C" w:rsidRPr="00F92D4E" w14:paraId="10ADD3B0" w14:textId="77777777" w:rsidTr="0047315C">
        <w:tc>
          <w:tcPr>
            <w:tcW w:w="4683" w:type="dxa"/>
            <w:shd w:val="clear" w:color="auto" w:fill="auto"/>
          </w:tcPr>
          <w:p w14:paraId="1CE197AC"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snapToGrid w:val="0"/>
                <w:sz w:val="16"/>
                <w:szCs w:val="16"/>
                <w:lang w:val="es-MX"/>
              </w:rPr>
              <w:t>Cuando exista petición del interesado, la Secretaría, en un plazo razonable, expedirá la convocatoria o señalará al interesado las razones de la improcedencia en un plazo no mayor de 90 días;</w:t>
            </w:r>
          </w:p>
        </w:tc>
        <w:tc>
          <w:tcPr>
            <w:tcW w:w="4677" w:type="dxa"/>
            <w:shd w:val="clear" w:color="auto" w:fill="auto"/>
          </w:tcPr>
          <w:p w14:paraId="15845497"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When there is a petition from the interested party, the Secretary, within a reasonable time, will issue the call or will indicate to the interested party the reasons for the inadmissibility within a period of no more than 90 days;</w:t>
            </w:r>
          </w:p>
        </w:tc>
      </w:tr>
      <w:tr w:rsidR="0047315C" w:rsidRPr="00F92D4E" w14:paraId="782870C3" w14:textId="77777777" w:rsidTr="0047315C">
        <w:tc>
          <w:tcPr>
            <w:tcW w:w="4683" w:type="dxa"/>
            <w:shd w:val="clear" w:color="auto" w:fill="auto"/>
          </w:tcPr>
          <w:p w14:paraId="779ECE91"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22678365" w14:textId="77777777" w:rsidR="0047315C" w:rsidRPr="00C7238C" w:rsidRDefault="0047315C" w:rsidP="0047315C">
            <w:pPr>
              <w:spacing w:line="276" w:lineRule="auto"/>
              <w:rPr>
                <w:rFonts w:ascii="Verdana" w:hAnsi="Verdana"/>
                <w:sz w:val="16"/>
                <w:szCs w:val="16"/>
                <w:lang w:val="en-US"/>
              </w:rPr>
            </w:pPr>
          </w:p>
        </w:tc>
      </w:tr>
      <w:tr w:rsidR="0047315C" w:rsidRPr="00F92D4E" w14:paraId="6106BEEA" w14:textId="77777777" w:rsidTr="0047315C">
        <w:tc>
          <w:tcPr>
            <w:tcW w:w="4683" w:type="dxa"/>
            <w:shd w:val="clear" w:color="auto" w:fill="auto"/>
          </w:tcPr>
          <w:p w14:paraId="427AD616"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II. </w:t>
            </w:r>
            <w:r w:rsidRPr="00C7238C">
              <w:rPr>
                <w:rFonts w:ascii="Verdana" w:hAnsi="Verdana" w:cs="Arial"/>
                <w:snapToGrid w:val="0"/>
                <w:sz w:val="16"/>
                <w:szCs w:val="16"/>
                <w:lang w:val="es-MX"/>
              </w:rPr>
              <w:t xml:space="preserve">La convocatoria se publicará simultáneamente en el </w:t>
            </w:r>
            <w:r w:rsidRPr="00C7238C">
              <w:rPr>
                <w:rFonts w:ascii="Verdana" w:hAnsi="Verdana" w:cs="Arial"/>
                <w:b/>
                <w:bCs/>
                <w:snapToGrid w:val="0"/>
                <w:sz w:val="16"/>
                <w:szCs w:val="16"/>
                <w:lang w:val="es-MX"/>
              </w:rPr>
              <w:t>Diario Oficial de la Federación</w:t>
            </w:r>
            <w:r w:rsidRPr="00C7238C">
              <w:rPr>
                <w:rFonts w:ascii="Verdana" w:hAnsi="Verdana" w:cs="Arial"/>
                <w:snapToGrid w:val="0"/>
                <w:sz w:val="16"/>
                <w:szCs w:val="16"/>
                <w:lang w:val="es-MX"/>
              </w:rPr>
              <w:t>, en un periódico de amplia circulación nacional y en otro de la entidad o entidades federativas en donde se lleve a cabo la obra;</w:t>
            </w:r>
          </w:p>
        </w:tc>
        <w:tc>
          <w:tcPr>
            <w:tcW w:w="4677" w:type="dxa"/>
            <w:shd w:val="clear" w:color="auto" w:fill="auto"/>
          </w:tcPr>
          <w:p w14:paraId="7D73DD89"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II.</w:t>
            </w:r>
            <w:r w:rsidRPr="00C7238C">
              <w:rPr>
                <w:rFonts w:ascii="Verdana" w:hAnsi="Verdana"/>
                <w:sz w:val="16"/>
                <w:szCs w:val="16"/>
                <w:lang w:val="en-US"/>
              </w:rPr>
              <w:t xml:space="preserve"> The call for bids will be published simultaneously in the </w:t>
            </w:r>
            <w:r w:rsidRPr="00C7238C">
              <w:rPr>
                <w:rFonts w:ascii="Verdana" w:hAnsi="Verdana"/>
                <w:b/>
                <w:sz w:val="16"/>
                <w:szCs w:val="16"/>
                <w:lang w:val="en-US"/>
              </w:rPr>
              <w:t>Official Daily of the Federation</w:t>
            </w:r>
            <w:r w:rsidRPr="00C7238C">
              <w:rPr>
                <w:rFonts w:ascii="Verdana" w:hAnsi="Verdana"/>
                <w:sz w:val="16"/>
                <w:szCs w:val="16"/>
                <w:lang w:val="en-US"/>
              </w:rPr>
              <w:t>, in a newspaper of wide national circulation and in another of the entity or federative entities where the work is carried out;</w:t>
            </w:r>
          </w:p>
        </w:tc>
      </w:tr>
      <w:tr w:rsidR="0047315C" w:rsidRPr="00F92D4E" w14:paraId="39822B61" w14:textId="77777777" w:rsidTr="0047315C">
        <w:tc>
          <w:tcPr>
            <w:tcW w:w="4683" w:type="dxa"/>
            <w:shd w:val="clear" w:color="auto" w:fill="auto"/>
          </w:tcPr>
          <w:p w14:paraId="5AD6F172"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02F98579" w14:textId="77777777" w:rsidR="0047315C" w:rsidRPr="00C7238C" w:rsidRDefault="0047315C" w:rsidP="0047315C">
            <w:pPr>
              <w:spacing w:line="276" w:lineRule="auto"/>
              <w:rPr>
                <w:rFonts w:ascii="Verdana" w:hAnsi="Verdana"/>
                <w:sz w:val="16"/>
                <w:szCs w:val="16"/>
                <w:lang w:val="en-US"/>
              </w:rPr>
            </w:pPr>
          </w:p>
        </w:tc>
      </w:tr>
      <w:tr w:rsidR="0047315C" w:rsidRPr="00F92D4E" w14:paraId="625AD972" w14:textId="77777777" w:rsidTr="0047315C">
        <w:tc>
          <w:tcPr>
            <w:tcW w:w="4683" w:type="dxa"/>
            <w:shd w:val="clear" w:color="auto" w:fill="auto"/>
          </w:tcPr>
          <w:p w14:paraId="51C6F976"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III. </w:t>
            </w:r>
            <w:r w:rsidRPr="00C7238C">
              <w:rPr>
                <w:rFonts w:ascii="Verdana" w:hAnsi="Verdana" w:cs="Arial"/>
                <w:snapToGrid w:val="0"/>
                <w:sz w:val="16"/>
                <w:szCs w:val="16"/>
                <w:lang w:val="es-MX"/>
              </w:rPr>
              <w:t>Las bases del concurso incluirán como mínimo las características técnicas de la construcción de la vía o el proyecto técnico, el plazo de la concesión, los requisitos de calidad de la construcción y operación; los criterios para su otorgamiento serán principalmente los precios y tarifas para el usuario, el proyecto técnico en su caso, así como las contraprestaciones ofrecidas por el otorgamiento de la concesión.</w:t>
            </w:r>
          </w:p>
        </w:tc>
        <w:tc>
          <w:tcPr>
            <w:tcW w:w="4677" w:type="dxa"/>
            <w:shd w:val="clear" w:color="auto" w:fill="auto"/>
          </w:tcPr>
          <w:p w14:paraId="595D10D0"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III.</w:t>
            </w:r>
            <w:r w:rsidRPr="00C7238C">
              <w:rPr>
                <w:rFonts w:ascii="Verdana" w:hAnsi="Verdana"/>
                <w:sz w:val="16"/>
                <w:szCs w:val="16"/>
                <w:lang w:val="en-US"/>
              </w:rPr>
              <w:t xml:space="preserve"> The bidding rules will include at least the technical characteristics of the construction of the road or the technical project, the term of the concession, the quality requirements of the construction and operation; The criteria for its granting will be mainly the prices and tariffs for the user, the technical project in his case, as well as the considerations offered for the granting of the concession.</w:t>
            </w:r>
          </w:p>
        </w:tc>
      </w:tr>
      <w:tr w:rsidR="0047315C" w:rsidRPr="00F92D4E" w14:paraId="22A9C990" w14:textId="77777777" w:rsidTr="0047315C">
        <w:tc>
          <w:tcPr>
            <w:tcW w:w="4683" w:type="dxa"/>
            <w:shd w:val="clear" w:color="auto" w:fill="auto"/>
          </w:tcPr>
          <w:p w14:paraId="5254DB1B"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1C667BD8" w14:textId="77777777" w:rsidR="0047315C" w:rsidRPr="00C7238C" w:rsidRDefault="0047315C" w:rsidP="0047315C">
            <w:pPr>
              <w:spacing w:line="276" w:lineRule="auto"/>
              <w:rPr>
                <w:rFonts w:ascii="Verdana" w:hAnsi="Verdana"/>
                <w:sz w:val="16"/>
                <w:szCs w:val="16"/>
                <w:lang w:val="en-US"/>
              </w:rPr>
            </w:pPr>
          </w:p>
        </w:tc>
      </w:tr>
      <w:tr w:rsidR="0047315C" w:rsidRPr="00F92D4E" w14:paraId="7CF917A4" w14:textId="77777777" w:rsidTr="0047315C">
        <w:tc>
          <w:tcPr>
            <w:tcW w:w="4683" w:type="dxa"/>
            <w:shd w:val="clear" w:color="auto" w:fill="auto"/>
          </w:tcPr>
          <w:p w14:paraId="66A666B6"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IV. </w:t>
            </w:r>
            <w:r w:rsidRPr="00C7238C">
              <w:rPr>
                <w:rFonts w:ascii="Verdana" w:hAnsi="Verdana" w:cs="Arial"/>
                <w:snapToGrid w:val="0"/>
                <w:sz w:val="16"/>
                <w:szCs w:val="16"/>
                <w:lang w:val="es-MX"/>
              </w:rPr>
              <w:t>Podrán participar uno o varios interesados que demuestren su solvencia económica, así como su capacidad técnica, administrativa y financiera, y cumplan con los requisitos que establezcan las bases que expida la Secretaría;</w:t>
            </w:r>
          </w:p>
        </w:tc>
        <w:tc>
          <w:tcPr>
            <w:tcW w:w="4677" w:type="dxa"/>
            <w:shd w:val="clear" w:color="auto" w:fill="auto"/>
          </w:tcPr>
          <w:p w14:paraId="18BF4650"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IV.</w:t>
            </w:r>
            <w:r w:rsidRPr="00C7238C">
              <w:rPr>
                <w:rFonts w:ascii="Verdana" w:hAnsi="Verdana"/>
                <w:sz w:val="16"/>
                <w:szCs w:val="16"/>
                <w:lang w:val="en-US"/>
              </w:rPr>
              <w:t xml:space="preserve"> One or several interested parties may participate who demonstrate their economic solvency, as well as their technical, </w:t>
            </w:r>
            <w:proofErr w:type="gramStart"/>
            <w:r w:rsidRPr="00C7238C">
              <w:rPr>
                <w:rFonts w:ascii="Verdana" w:hAnsi="Verdana"/>
                <w:sz w:val="16"/>
                <w:szCs w:val="16"/>
                <w:lang w:val="en-US"/>
              </w:rPr>
              <w:t>administrative</w:t>
            </w:r>
            <w:proofErr w:type="gramEnd"/>
            <w:r w:rsidRPr="00C7238C">
              <w:rPr>
                <w:rFonts w:ascii="Verdana" w:hAnsi="Verdana"/>
                <w:sz w:val="16"/>
                <w:szCs w:val="16"/>
                <w:lang w:val="en-US"/>
              </w:rPr>
              <w:t xml:space="preserve"> and financial capacity, and comply with the requirements established by the criteria issued by the Secretary;</w:t>
            </w:r>
          </w:p>
        </w:tc>
      </w:tr>
      <w:tr w:rsidR="0047315C" w:rsidRPr="00F92D4E" w14:paraId="5B3D9175" w14:textId="77777777" w:rsidTr="0047315C">
        <w:tc>
          <w:tcPr>
            <w:tcW w:w="4683" w:type="dxa"/>
            <w:shd w:val="clear" w:color="auto" w:fill="auto"/>
          </w:tcPr>
          <w:p w14:paraId="7B0CF1B3"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3AA15B6F" w14:textId="77777777" w:rsidR="0047315C" w:rsidRPr="00C7238C" w:rsidRDefault="0047315C" w:rsidP="0047315C">
            <w:pPr>
              <w:spacing w:line="276" w:lineRule="auto"/>
              <w:jc w:val="both"/>
              <w:rPr>
                <w:rFonts w:ascii="Verdana" w:hAnsi="Verdana"/>
                <w:sz w:val="16"/>
                <w:szCs w:val="16"/>
                <w:lang w:val="en-US"/>
              </w:rPr>
            </w:pPr>
          </w:p>
        </w:tc>
      </w:tr>
      <w:tr w:rsidR="0047315C" w:rsidRPr="00F92D4E" w14:paraId="73C21473" w14:textId="77777777" w:rsidTr="0047315C">
        <w:tc>
          <w:tcPr>
            <w:tcW w:w="4683" w:type="dxa"/>
            <w:shd w:val="clear" w:color="auto" w:fill="auto"/>
          </w:tcPr>
          <w:p w14:paraId="64021110"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V. </w:t>
            </w:r>
            <w:r w:rsidRPr="00C7238C">
              <w:rPr>
                <w:rFonts w:ascii="Verdana" w:hAnsi="Verdana" w:cs="Arial"/>
                <w:snapToGrid w:val="0"/>
                <w:sz w:val="16"/>
                <w:szCs w:val="16"/>
                <w:lang w:val="es-MX"/>
              </w:rPr>
              <w:t>A partir del acto de apertura de propuestas y durante el plazo en que las mismas se estudien y homologuen, se informará a todos los interesados de aquéllas que se desechen, y las causas principales que motivaren tal determinación;</w:t>
            </w:r>
          </w:p>
        </w:tc>
        <w:tc>
          <w:tcPr>
            <w:tcW w:w="4677" w:type="dxa"/>
            <w:shd w:val="clear" w:color="auto" w:fill="auto"/>
          </w:tcPr>
          <w:p w14:paraId="3E5591AB"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V.</w:t>
            </w:r>
            <w:r w:rsidRPr="00C7238C">
              <w:rPr>
                <w:rFonts w:ascii="Verdana" w:hAnsi="Verdana"/>
                <w:sz w:val="16"/>
                <w:szCs w:val="16"/>
                <w:lang w:val="en-US"/>
              </w:rPr>
              <w:t xml:space="preserve"> From the date of the act of opening proposals and during the period in which they are studied and approved, all interested parties will be informed of those that are rejected, and the main causes that motivate such determination;</w:t>
            </w:r>
          </w:p>
        </w:tc>
      </w:tr>
      <w:tr w:rsidR="0047315C" w:rsidRPr="00F92D4E" w14:paraId="3D8BAC45" w14:textId="77777777" w:rsidTr="0047315C">
        <w:tc>
          <w:tcPr>
            <w:tcW w:w="4683" w:type="dxa"/>
            <w:shd w:val="clear" w:color="auto" w:fill="auto"/>
          </w:tcPr>
          <w:p w14:paraId="77977CFB"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09A2971B" w14:textId="77777777" w:rsidR="0047315C" w:rsidRPr="00C7238C" w:rsidRDefault="0047315C" w:rsidP="0047315C">
            <w:pPr>
              <w:spacing w:line="276" w:lineRule="auto"/>
              <w:rPr>
                <w:rFonts w:ascii="Verdana" w:hAnsi="Verdana"/>
                <w:sz w:val="16"/>
                <w:szCs w:val="16"/>
                <w:lang w:val="en-US"/>
              </w:rPr>
            </w:pPr>
          </w:p>
        </w:tc>
      </w:tr>
      <w:tr w:rsidR="0047315C" w:rsidRPr="00F92D4E" w14:paraId="482677B1" w14:textId="77777777" w:rsidTr="0047315C">
        <w:tc>
          <w:tcPr>
            <w:tcW w:w="4683" w:type="dxa"/>
            <w:shd w:val="clear" w:color="auto" w:fill="auto"/>
          </w:tcPr>
          <w:p w14:paraId="325C9528"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VI. </w:t>
            </w:r>
            <w:r w:rsidRPr="00C7238C">
              <w:rPr>
                <w:rFonts w:ascii="Verdana" w:hAnsi="Verdana" w:cs="Arial"/>
                <w:snapToGrid w:val="0"/>
                <w:sz w:val="16"/>
                <w:szCs w:val="16"/>
                <w:lang w:val="es-MX"/>
              </w:rPr>
              <w:t>La Secretaría, con base en el análisis comparativo de las proposiciones admitidas, emitirá el fallo debidamente fundado y motivado, el cual será dado a conocer a todos los participantes. La proposición ganadora estará a disposición de los participantes durante 10 días hábiles a partir de que se haya dado a conocer el fallo, para que manifiesten lo que a su derecho convenga; y</w:t>
            </w:r>
          </w:p>
        </w:tc>
        <w:tc>
          <w:tcPr>
            <w:tcW w:w="4677" w:type="dxa"/>
            <w:shd w:val="clear" w:color="auto" w:fill="auto"/>
          </w:tcPr>
          <w:p w14:paraId="24D2DAF4"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VI. The Secretary, based on the comparative analysis of the admitted proposals, will issue the duly founded and reasoned decision, which will be made known to all the participants. The winning proposal will be available to the participants for 10 business days after the ruling has been made known, so that they can express what is right for them; and</w:t>
            </w:r>
          </w:p>
        </w:tc>
      </w:tr>
      <w:tr w:rsidR="0047315C" w:rsidRPr="00F92D4E" w14:paraId="53318E71" w14:textId="77777777" w:rsidTr="0047315C">
        <w:tc>
          <w:tcPr>
            <w:tcW w:w="4683" w:type="dxa"/>
            <w:shd w:val="clear" w:color="auto" w:fill="auto"/>
          </w:tcPr>
          <w:p w14:paraId="06CA8BDC"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23642022" w14:textId="77777777" w:rsidR="0047315C" w:rsidRPr="00C7238C" w:rsidRDefault="0047315C" w:rsidP="0047315C">
            <w:pPr>
              <w:spacing w:line="276" w:lineRule="auto"/>
              <w:jc w:val="both"/>
              <w:rPr>
                <w:rFonts w:ascii="Verdana" w:hAnsi="Verdana"/>
                <w:sz w:val="16"/>
                <w:szCs w:val="16"/>
                <w:lang w:val="en-US"/>
              </w:rPr>
            </w:pPr>
          </w:p>
        </w:tc>
      </w:tr>
      <w:tr w:rsidR="0047315C" w:rsidRPr="00F92D4E" w14:paraId="55D6B46B" w14:textId="77777777" w:rsidTr="0047315C">
        <w:tc>
          <w:tcPr>
            <w:tcW w:w="4683" w:type="dxa"/>
            <w:shd w:val="clear" w:color="auto" w:fill="auto"/>
          </w:tcPr>
          <w:p w14:paraId="2F3279F1"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VII. </w:t>
            </w:r>
            <w:r w:rsidRPr="00C7238C">
              <w:rPr>
                <w:rFonts w:ascii="Verdana" w:hAnsi="Verdana" w:cs="Arial"/>
                <w:snapToGrid w:val="0"/>
                <w:sz w:val="16"/>
                <w:szCs w:val="16"/>
                <w:lang w:val="es-MX"/>
              </w:rPr>
              <w:t xml:space="preserve">No se otorgará la concesión cuando </w:t>
            </w:r>
            <w:proofErr w:type="gramStart"/>
            <w:r w:rsidRPr="00C7238C">
              <w:rPr>
                <w:rFonts w:ascii="Verdana" w:hAnsi="Verdana" w:cs="Arial"/>
                <w:snapToGrid w:val="0"/>
                <w:sz w:val="16"/>
                <w:szCs w:val="16"/>
                <w:lang w:val="es-MX"/>
              </w:rPr>
              <w:t>ninguna de las proposiciones presentadas cumplan</w:t>
            </w:r>
            <w:proofErr w:type="gramEnd"/>
            <w:r w:rsidRPr="00C7238C">
              <w:rPr>
                <w:rFonts w:ascii="Verdana" w:hAnsi="Verdana" w:cs="Arial"/>
                <w:snapToGrid w:val="0"/>
                <w:sz w:val="16"/>
                <w:szCs w:val="16"/>
                <w:lang w:val="es-MX"/>
              </w:rPr>
              <w:t xml:space="preserve"> con las bases del concurso o por caso fortuito o fuerza mayor. En este caso, se declarará desierto el concurso y se procederá a expedir una nueva convocatoria. </w:t>
            </w:r>
          </w:p>
        </w:tc>
        <w:tc>
          <w:tcPr>
            <w:tcW w:w="4677" w:type="dxa"/>
            <w:shd w:val="clear" w:color="auto" w:fill="auto"/>
          </w:tcPr>
          <w:p w14:paraId="3E7CD3D0"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VII.</w:t>
            </w:r>
            <w:r w:rsidRPr="00C7238C">
              <w:rPr>
                <w:rFonts w:ascii="Verdana" w:hAnsi="Verdana"/>
                <w:sz w:val="16"/>
                <w:szCs w:val="16"/>
                <w:lang w:val="en-US"/>
              </w:rPr>
              <w:t xml:space="preserve"> The concession will not be granted when none of the submitted proposals comply with the terms of the contest or by </w:t>
            </w:r>
            <w:r w:rsidRPr="00C7238C">
              <w:rPr>
                <w:rFonts w:ascii="Verdana" w:hAnsi="Verdana"/>
                <w:i/>
                <w:sz w:val="16"/>
                <w:szCs w:val="16"/>
                <w:lang w:val="en-US"/>
              </w:rPr>
              <w:t>casus fortuitus</w:t>
            </w:r>
            <w:r w:rsidRPr="00C7238C">
              <w:rPr>
                <w:rFonts w:ascii="Verdana" w:hAnsi="Verdana"/>
                <w:sz w:val="16"/>
                <w:szCs w:val="16"/>
                <w:lang w:val="en-US"/>
              </w:rPr>
              <w:t xml:space="preserve"> or force majeure. In this case, the contest will be declared </w:t>
            </w:r>
            <w:proofErr w:type="gramStart"/>
            <w:r w:rsidRPr="00C7238C">
              <w:rPr>
                <w:rFonts w:ascii="Verdana" w:hAnsi="Verdana"/>
                <w:sz w:val="16"/>
                <w:szCs w:val="16"/>
                <w:lang w:val="en-US"/>
              </w:rPr>
              <w:t>void</w:t>
            </w:r>
            <w:proofErr w:type="gramEnd"/>
            <w:r w:rsidRPr="00C7238C">
              <w:rPr>
                <w:rFonts w:ascii="Verdana" w:hAnsi="Verdana"/>
                <w:sz w:val="16"/>
                <w:szCs w:val="16"/>
                <w:lang w:val="en-US"/>
              </w:rPr>
              <w:t xml:space="preserve"> and a new call will be issued.</w:t>
            </w:r>
          </w:p>
        </w:tc>
      </w:tr>
      <w:tr w:rsidR="0047315C" w:rsidRPr="00F92D4E" w14:paraId="07D99750" w14:textId="77777777" w:rsidTr="0047315C">
        <w:tc>
          <w:tcPr>
            <w:tcW w:w="4683" w:type="dxa"/>
            <w:shd w:val="clear" w:color="auto" w:fill="auto"/>
          </w:tcPr>
          <w:p w14:paraId="28D44F41"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73F1370B" w14:textId="77777777" w:rsidR="0047315C" w:rsidRPr="00C7238C" w:rsidRDefault="0047315C" w:rsidP="0047315C">
            <w:pPr>
              <w:spacing w:line="276" w:lineRule="auto"/>
              <w:rPr>
                <w:rFonts w:ascii="Verdana" w:hAnsi="Verdana"/>
                <w:sz w:val="16"/>
                <w:szCs w:val="16"/>
                <w:lang w:val="en-US"/>
              </w:rPr>
            </w:pPr>
          </w:p>
        </w:tc>
      </w:tr>
      <w:tr w:rsidR="0047315C" w:rsidRPr="00685F11" w14:paraId="7F5348B8" w14:textId="77777777" w:rsidTr="0047315C">
        <w:tc>
          <w:tcPr>
            <w:tcW w:w="4683" w:type="dxa"/>
            <w:shd w:val="clear" w:color="auto" w:fill="auto"/>
          </w:tcPr>
          <w:p w14:paraId="418E8458"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8o.- </w:t>
            </w:r>
            <w:r w:rsidRPr="00C7238C">
              <w:rPr>
                <w:rFonts w:ascii="Verdana" w:hAnsi="Verdana" w:cs="Arial"/>
                <w:snapToGrid w:val="0"/>
                <w:sz w:val="16"/>
                <w:szCs w:val="16"/>
                <w:lang w:val="es-MX"/>
              </w:rPr>
              <w:t>Se requiere permiso otorgado por la Secretaría para:</w:t>
            </w:r>
          </w:p>
        </w:tc>
        <w:tc>
          <w:tcPr>
            <w:tcW w:w="4677" w:type="dxa"/>
            <w:shd w:val="clear" w:color="auto" w:fill="auto"/>
          </w:tcPr>
          <w:p w14:paraId="13780B39"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8.-</w:t>
            </w:r>
            <w:r w:rsidRPr="00C7238C">
              <w:rPr>
                <w:rFonts w:ascii="Verdana" w:hAnsi="Verdana"/>
                <w:sz w:val="16"/>
                <w:szCs w:val="16"/>
                <w:lang w:val="en-US"/>
              </w:rPr>
              <w:t xml:space="preserve"> A permit granted by the Secretary is required for:</w:t>
            </w:r>
          </w:p>
        </w:tc>
      </w:tr>
      <w:tr w:rsidR="0047315C" w:rsidRPr="00685F11" w14:paraId="783F64BE" w14:textId="77777777" w:rsidTr="0047315C">
        <w:tc>
          <w:tcPr>
            <w:tcW w:w="4683" w:type="dxa"/>
            <w:shd w:val="clear" w:color="auto" w:fill="auto"/>
          </w:tcPr>
          <w:p w14:paraId="3919B1D5"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29C7FCF1" w14:textId="77777777" w:rsidR="0047315C" w:rsidRPr="00C7238C" w:rsidRDefault="0047315C" w:rsidP="0047315C">
            <w:pPr>
              <w:spacing w:line="276" w:lineRule="auto"/>
              <w:rPr>
                <w:rFonts w:ascii="Verdana" w:hAnsi="Verdana"/>
                <w:sz w:val="16"/>
                <w:szCs w:val="16"/>
                <w:lang w:val="en-US"/>
              </w:rPr>
            </w:pPr>
          </w:p>
        </w:tc>
      </w:tr>
      <w:tr w:rsidR="0047315C" w:rsidRPr="00F92D4E" w14:paraId="0493A97F" w14:textId="77777777" w:rsidTr="0047315C">
        <w:tc>
          <w:tcPr>
            <w:tcW w:w="4683" w:type="dxa"/>
            <w:shd w:val="clear" w:color="auto" w:fill="auto"/>
          </w:tcPr>
          <w:p w14:paraId="3308B9E5"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lastRenderedPageBreak/>
              <w:t xml:space="preserve">I. </w:t>
            </w:r>
            <w:r w:rsidRPr="00C7238C">
              <w:rPr>
                <w:rFonts w:ascii="Verdana" w:hAnsi="Verdana" w:cs="Arial"/>
                <w:snapToGrid w:val="0"/>
                <w:sz w:val="16"/>
                <w:szCs w:val="16"/>
                <w:lang w:val="es-MX"/>
              </w:rPr>
              <w:t>La operación y explotación de los servicios de autotransporte federal de carga, pasaje y turismo;</w:t>
            </w:r>
          </w:p>
        </w:tc>
        <w:tc>
          <w:tcPr>
            <w:tcW w:w="4677" w:type="dxa"/>
            <w:shd w:val="clear" w:color="auto" w:fill="auto"/>
          </w:tcPr>
          <w:p w14:paraId="70D05D2E"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w:t>
            </w:r>
            <w:r w:rsidRPr="00C7238C">
              <w:rPr>
                <w:rFonts w:ascii="Verdana" w:hAnsi="Verdana"/>
                <w:sz w:val="16"/>
                <w:szCs w:val="16"/>
                <w:lang w:val="en-US"/>
              </w:rPr>
              <w:t xml:space="preserve"> The operation and exploitation of the federal cargo, </w:t>
            </w:r>
            <w:proofErr w:type="gramStart"/>
            <w:r w:rsidRPr="00C7238C">
              <w:rPr>
                <w:rFonts w:ascii="Verdana" w:hAnsi="Verdana"/>
                <w:sz w:val="16"/>
                <w:szCs w:val="16"/>
                <w:lang w:val="en-US"/>
              </w:rPr>
              <w:t>passenger</w:t>
            </w:r>
            <w:proofErr w:type="gramEnd"/>
            <w:r w:rsidRPr="00C7238C">
              <w:rPr>
                <w:rFonts w:ascii="Verdana" w:hAnsi="Verdana"/>
                <w:sz w:val="16"/>
                <w:szCs w:val="16"/>
                <w:lang w:val="en-US"/>
              </w:rPr>
              <w:t xml:space="preserve"> and tourism motor transport services;</w:t>
            </w:r>
          </w:p>
        </w:tc>
      </w:tr>
      <w:tr w:rsidR="0047315C" w:rsidRPr="00F92D4E" w14:paraId="5A35F535" w14:textId="77777777" w:rsidTr="0047315C">
        <w:tc>
          <w:tcPr>
            <w:tcW w:w="4683" w:type="dxa"/>
            <w:shd w:val="clear" w:color="auto" w:fill="auto"/>
          </w:tcPr>
          <w:p w14:paraId="2FDA2350"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5E89740D" w14:textId="77777777" w:rsidR="0047315C" w:rsidRPr="00C7238C" w:rsidRDefault="0047315C" w:rsidP="0047315C">
            <w:pPr>
              <w:spacing w:line="276" w:lineRule="auto"/>
              <w:jc w:val="both"/>
              <w:rPr>
                <w:rFonts w:ascii="Verdana" w:hAnsi="Verdana"/>
                <w:sz w:val="16"/>
                <w:szCs w:val="16"/>
                <w:lang w:val="en-US"/>
              </w:rPr>
            </w:pPr>
          </w:p>
        </w:tc>
      </w:tr>
      <w:tr w:rsidR="0047315C" w:rsidRPr="00F92D4E" w14:paraId="1056DAFD" w14:textId="77777777" w:rsidTr="0047315C">
        <w:tc>
          <w:tcPr>
            <w:tcW w:w="4683" w:type="dxa"/>
            <w:shd w:val="clear" w:color="auto" w:fill="auto"/>
          </w:tcPr>
          <w:p w14:paraId="630CCDF7"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II. </w:t>
            </w:r>
            <w:r w:rsidRPr="00C7238C">
              <w:rPr>
                <w:rFonts w:ascii="Verdana" w:hAnsi="Verdana" w:cs="Arial"/>
                <w:snapToGrid w:val="0"/>
                <w:sz w:val="16"/>
                <w:szCs w:val="16"/>
                <w:lang w:val="es-MX"/>
              </w:rPr>
              <w:t>La instalación de terminales interiores de carga y unidades de verificación;</w:t>
            </w:r>
          </w:p>
        </w:tc>
        <w:tc>
          <w:tcPr>
            <w:tcW w:w="4677" w:type="dxa"/>
            <w:shd w:val="clear" w:color="auto" w:fill="auto"/>
          </w:tcPr>
          <w:p w14:paraId="7D466327"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II.</w:t>
            </w:r>
            <w:r w:rsidRPr="00C7238C">
              <w:rPr>
                <w:rFonts w:ascii="Verdana" w:hAnsi="Verdana"/>
                <w:sz w:val="16"/>
                <w:szCs w:val="16"/>
                <w:lang w:val="en-US"/>
              </w:rPr>
              <w:t xml:space="preserve"> The installation of internal cargo terminals and Units of Verification;</w:t>
            </w:r>
          </w:p>
        </w:tc>
      </w:tr>
      <w:tr w:rsidR="0047315C" w:rsidRPr="00F92D4E" w14:paraId="34EFE3D1" w14:textId="77777777" w:rsidTr="0047315C">
        <w:tc>
          <w:tcPr>
            <w:tcW w:w="4683" w:type="dxa"/>
            <w:shd w:val="clear" w:color="auto" w:fill="auto"/>
          </w:tcPr>
          <w:p w14:paraId="6F1BCD49"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189F5E43" w14:textId="77777777" w:rsidR="0047315C" w:rsidRPr="00C7238C" w:rsidRDefault="0047315C" w:rsidP="0047315C">
            <w:pPr>
              <w:spacing w:line="276" w:lineRule="auto"/>
              <w:jc w:val="both"/>
              <w:rPr>
                <w:rFonts w:ascii="Verdana" w:hAnsi="Verdana"/>
                <w:sz w:val="16"/>
                <w:szCs w:val="16"/>
                <w:lang w:val="en-US"/>
              </w:rPr>
            </w:pPr>
          </w:p>
        </w:tc>
      </w:tr>
      <w:tr w:rsidR="0047315C" w:rsidRPr="00F92D4E" w14:paraId="5A1AF6C1" w14:textId="77777777" w:rsidTr="0047315C">
        <w:tc>
          <w:tcPr>
            <w:tcW w:w="4683" w:type="dxa"/>
            <w:shd w:val="clear" w:color="auto" w:fill="auto"/>
          </w:tcPr>
          <w:p w14:paraId="72039A98"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III.</w:t>
            </w:r>
            <w:r w:rsidRPr="00C7238C">
              <w:rPr>
                <w:rFonts w:ascii="Verdana" w:hAnsi="Verdana" w:cs="Arial"/>
                <w:snapToGrid w:val="0"/>
                <w:sz w:val="16"/>
                <w:szCs w:val="16"/>
                <w:lang w:val="es-MX"/>
              </w:rPr>
              <w:t xml:space="preserve"> Los servicios de arrastre, arrastre y salvamento y depósito de vehículos;</w:t>
            </w:r>
          </w:p>
        </w:tc>
        <w:tc>
          <w:tcPr>
            <w:tcW w:w="4677" w:type="dxa"/>
            <w:shd w:val="clear" w:color="auto" w:fill="auto"/>
          </w:tcPr>
          <w:p w14:paraId="0F4EB8FA"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III.</w:t>
            </w:r>
            <w:r w:rsidRPr="00C7238C">
              <w:rPr>
                <w:rFonts w:ascii="Verdana" w:hAnsi="Verdana"/>
                <w:sz w:val="16"/>
                <w:szCs w:val="16"/>
                <w:lang w:val="en-US"/>
              </w:rPr>
              <w:t xml:space="preserve"> The towing, towing and salvage services and vehicle storage;</w:t>
            </w:r>
          </w:p>
        </w:tc>
      </w:tr>
      <w:tr w:rsidR="0047315C" w:rsidRPr="00F92D4E" w14:paraId="2B3B67DC" w14:textId="77777777" w:rsidTr="0047315C">
        <w:tc>
          <w:tcPr>
            <w:tcW w:w="4683" w:type="dxa"/>
            <w:shd w:val="clear" w:color="auto" w:fill="auto"/>
          </w:tcPr>
          <w:p w14:paraId="57794332"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6213C362" w14:textId="77777777" w:rsidR="0047315C" w:rsidRPr="00C7238C" w:rsidRDefault="0047315C" w:rsidP="0047315C">
            <w:pPr>
              <w:spacing w:line="276" w:lineRule="auto"/>
              <w:rPr>
                <w:rFonts w:ascii="Verdana" w:hAnsi="Verdana"/>
                <w:sz w:val="16"/>
                <w:szCs w:val="16"/>
                <w:lang w:val="en-US"/>
              </w:rPr>
            </w:pPr>
          </w:p>
        </w:tc>
      </w:tr>
      <w:tr w:rsidR="0047315C" w:rsidRPr="00F92D4E" w14:paraId="215469E2" w14:textId="77777777" w:rsidTr="0047315C">
        <w:tc>
          <w:tcPr>
            <w:tcW w:w="4683" w:type="dxa"/>
            <w:shd w:val="clear" w:color="auto" w:fill="auto"/>
          </w:tcPr>
          <w:p w14:paraId="210C33EC"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IV. </w:t>
            </w:r>
            <w:r w:rsidRPr="00C7238C">
              <w:rPr>
                <w:rFonts w:ascii="Verdana" w:hAnsi="Verdana" w:cs="Arial"/>
                <w:snapToGrid w:val="0"/>
                <w:sz w:val="16"/>
                <w:szCs w:val="16"/>
                <w:lang w:val="es-MX"/>
              </w:rPr>
              <w:t>Los servicios de paquetería y mensajería;</w:t>
            </w:r>
          </w:p>
        </w:tc>
        <w:tc>
          <w:tcPr>
            <w:tcW w:w="4677" w:type="dxa"/>
            <w:shd w:val="clear" w:color="auto" w:fill="auto"/>
          </w:tcPr>
          <w:p w14:paraId="6C30A5C5"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IV.</w:t>
            </w:r>
            <w:r w:rsidRPr="00C7238C">
              <w:rPr>
                <w:rFonts w:ascii="Verdana" w:hAnsi="Verdana"/>
                <w:sz w:val="16"/>
                <w:szCs w:val="16"/>
                <w:lang w:val="en-US"/>
              </w:rPr>
              <w:t xml:space="preserve"> Parcel and courier services;</w:t>
            </w:r>
          </w:p>
        </w:tc>
      </w:tr>
      <w:tr w:rsidR="0047315C" w:rsidRPr="00F92D4E" w14:paraId="50FCFC76" w14:textId="77777777" w:rsidTr="0047315C">
        <w:tc>
          <w:tcPr>
            <w:tcW w:w="4683" w:type="dxa"/>
            <w:shd w:val="clear" w:color="auto" w:fill="auto"/>
          </w:tcPr>
          <w:p w14:paraId="3E6ECB8F"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3B83F93A" w14:textId="77777777" w:rsidR="0047315C" w:rsidRPr="00C7238C" w:rsidRDefault="0047315C" w:rsidP="0047315C">
            <w:pPr>
              <w:spacing w:line="276" w:lineRule="auto"/>
              <w:jc w:val="both"/>
              <w:rPr>
                <w:rFonts w:ascii="Verdana" w:hAnsi="Verdana"/>
                <w:sz w:val="16"/>
                <w:szCs w:val="16"/>
                <w:lang w:val="en-US"/>
              </w:rPr>
            </w:pPr>
          </w:p>
        </w:tc>
      </w:tr>
      <w:tr w:rsidR="0047315C" w:rsidRPr="00F92D4E" w14:paraId="5460D9D3" w14:textId="77777777" w:rsidTr="0047315C">
        <w:tc>
          <w:tcPr>
            <w:tcW w:w="4683" w:type="dxa"/>
            <w:shd w:val="clear" w:color="auto" w:fill="auto"/>
          </w:tcPr>
          <w:p w14:paraId="146E2545"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V. </w:t>
            </w:r>
            <w:r w:rsidRPr="00C7238C">
              <w:rPr>
                <w:rFonts w:ascii="Verdana" w:hAnsi="Verdana" w:cs="Arial"/>
                <w:snapToGrid w:val="0"/>
                <w:sz w:val="16"/>
                <w:szCs w:val="16"/>
                <w:lang w:val="es-MX"/>
              </w:rPr>
              <w:t>La construcción, operación y explotación de terminales de pasajeros;</w:t>
            </w:r>
          </w:p>
        </w:tc>
        <w:tc>
          <w:tcPr>
            <w:tcW w:w="4677" w:type="dxa"/>
            <w:shd w:val="clear" w:color="auto" w:fill="auto"/>
          </w:tcPr>
          <w:p w14:paraId="609878D8"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V.</w:t>
            </w:r>
            <w:r w:rsidRPr="00C7238C">
              <w:rPr>
                <w:rFonts w:ascii="Verdana" w:hAnsi="Verdana"/>
                <w:sz w:val="16"/>
                <w:szCs w:val="16"/>
                <w:lang w:val="en-US"/>
              </w:rPr>
              <w:t xml:space="preserve"> The construction, </w:t>
            </w:r>
            <w:proofErr w:type="gramStart"/>
            <w:r w:rsidRPr="00C7238C">
              <w:rPr>
                <w:rFonts w:ascii="Verdana" w:hAnsi="Verdana"/>
                <w:sz w:val="16"/>
                <w:szCs w:val="16"/>
                <w:lang w:val="en-US"/>
              </w:rPr>
              <w:t>operation</w:t>
            </w:r>
            <w:proofErr w:type="gramEnd"/>
            <w:r w:rsidRPr="00C7238C">
              <w:rPr>
                <w:rFonts w:ascii="Verdana" w:hAnsi="Verdana"/>
                <w:sz w:val="16"/>
                <w:szCs w:val="16"/>
                <w:lang w:val="en-US"/>
              </w:rPr>
              <w:t xml:space="preserve"> and operation of passenger terminals;</w:t>
            </w:r>
          </w:p>
        </w:tc>
      </w:tr>
      <w:tr w:rsidR="0047315C" w:rsidRPr="00F92D4E" w14:paraId="26C7CEE5" w14:textId="77777777" w:rsidTr="0047315C">
        <w:tc>
          <w:tcPr>
            <w:tcW w:w="4683" w:type="dxa"/>
            <w:shd w:val="clear" w:color="auto" w:fill="auto"/>
          </w:tcPr>
          <w:p w14:paraId="229147F3"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3A81F604" w14:textId="77777777" w:rsidR="0047315C" w:rsidRPr="00C7238C" w:rsidRDefault="0047315C" w:rsidP="0047315C">
            <w:pPr>
              <w:spacing w:line="276" w:lineRule="auto"/>
              <w:jc w:val="both"/>
              <w:rPr>
                <w:rFonts w:ascii="Verdana" w:hAnsi="Verdana"/>
                <w:sz w:val="16"/>
                <w:szCs w:val="16"/>
                <w:lang w:val="en-US"/>
              </w:rPr>
            </w:pPr>
          </w:p>
        </w:tc>
      </w:tr>
      <w:tr w:rsidR="0047315C" w:rsidRPr="00F92D4E" w14:paraId="4EDDE393" w14:textId="77777777" w:rsidTr="0047315C">
        <w:tc>
          <w:tcPr>
            <w:tcW w:w="4683" w:type="dxa"/>
            <w:shd w:val="clear" w:color="auto" w:fill="auto"/>
          </w:tcPr>
          <w:p w14:paraId="5A59000E"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VI. </w:t>
            </w:r>
            <w:r w:rsidRPr="00C7238C">
              <w:rPr>
                <w:rFonts w:ascii="Verdana" w:hAnsi="Verdana" w:cs="Arial"/>
                <w:snapToGrid w:val="0"/>
                <w:sz w:val="16"/>
                <w:szCs w:val="16"/>
                <w:lang w:val="es-MX"/>
              </w:rPr>
              <w:t>La construcción de accesos, cruzamientos e instalaciones marginales, en el derecho de vía de las carreteras federales;</w:t>
            </w:r>
          </w:p>
        </w:tc>
        <w:tc>
          <w:tcPr>
            <w:tcW w:w="4677" w:type="dxa"/>
            <w:shd w:val="clear" w:color="auto" w:fill="auto"/>
          </w:tcPr>
          <w:p w14:paraId="23640343"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VI.</w:t>
            </w:r>
            <w:r w:rsidRPr="00C7238C">
              <w:rPr>
                <w:rFonts w:ascii="Verdana" w:hAnsi="Verdana"/>
                <w:sz w:val="16"/>
                <w:szCs w:val="16"/>
                <w:lang w:val="en-US"/>
              </w:rPr>
              <w:t xml:space="preserve"> The construction of accesses, </w:t>
            </w:r>
            <w:proofErr w:type="gramStart"/>
            <w:r w:rsidRPr="00C7238C">
              <w:rPr>
                <w:rFonts w:ascii="Verdana" w:hAnsi="Verdana"/>
                <w:sz w:val="16"/>
                <w:szCs w:val="16"/>
                <w:lang w:val="en-US"/>
              </w:rPr>
              <w:t>crossings</w:t>
            </w:r>
            <w:proofErr w:type="gramEnd"/>
            <w:r w:rsidRPr="00C7238C">
              <w:rPr>
                <w:rFonts w:ascii="Verdana" w:hAnsi="Verdana"/>
                <w:sz w:val="16"/>
                <w:szCs w:val="16"/>
                <w:lang w:val="en-US"/>
              </w:rPr>
              <w:t xml:space="preserve"> and marginal facilities, in the right of way of federal highways;</w:t>
            </w:r>
          </w:p>
        </w:tc>
      </w:tr>
      <w:tr w:rsidR="0047315C" w:rsidRPr="00F92D4E" w14:paraId="6CC263A0" w14:textId="77777777" w:rsidTr="0047315C">
        <w:tc>
          <w:tcPr>
            <w:tcW w:w="4683" w:type="dxa"/>
            <w:shd w:val="clear" w:color="auto" w:fill="auto"/>
          </w:tcPr>
          <w:p w14:paraId="31706E1F"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413D6E6F" w14:textId="77777777" w:rsidR="0047315C" w:rsidRPr="00C7238C" w:rsidRDefault="0047315C" w:rsidP="0047315C">
            <w:pPr>
              <w:spacing w:line="276" w:lineRule="auto"/>
              <w:jc w:val="both"/>
              <w:rPr>
                <w:rFonts w:ascii="Verdana" w:hAnsi="Verdana"/>
                <w:sz w:val="16"/>
                <w:szCs w:val="16"/>
                <w:lang w:val="en-US"/>
              </w:rPr>
            </w:pPr>
          </w:p>
        </w:tc>
      </w:tr>
      <w:tr w:rsidR="0047315C" w:rsidRPr="00F92D4E" w14:paraId="6FF37F28" w14:textId="77777777" w:rsidTr="0047315C">
        <w:tc>
          <w:tcPr>
            <w:tcW w:w="4683" w:type="dxa"/>
            <w:shd w:val="clear" w:color="auto" w:fill="auto"/>
          </w:tcPr>
          <w:p w14:paraId="7874E004"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VII. </w:t>
            </w:r>
            <w:r w:rsidRPr="00C7238C">
              <w:rPr>
                <w:rFonts w:ascii="Verdana" w:hAnsi="Verdana" w:cs="Arial"/>
                <w:snapToGrid w:val="0"/>
                <w:sz w:val="16"/>
                <w:szCs w:val="16"/>
                <w:lang w:val="es-MX"/>
              </w:rPr>
              <w:t>El establecimiento de paradores, salvo cuando se trate de carreteras concesionadas;</w:t>
            </w:r>
          </w:p>
        </w:tc>
        <w:tc>
          <w:tcPr>
            <w:tcW w:w="4677" w:type="dxa"/>
            <w:shd w:val="clear" w:color="auto" w:fill="auto"/>
          </w:tcPr>
          <w:p w14:paraId="36C2F310"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VII.</w:t>
            </w:r>
            <w:r w:rsidRPr="00C7238C">
              <w:rPr>
                <w:rFonts w:ascii="Verdana" w:hAnsi="Verdana"/>
                <w:sz w:val="16"/>
                <w:szCs w:val="16"/>
                <w:lang w:val="en-US"/>
              </w:rPr>
              <w:t xml:space="preserve"> The establishment of lodging, except in the case of concessioned roads;</w:t>
            </w:r>
          </w:p>
        </w:tc>
      </w:tr>
      <w:tr w:rsidR="0047315C" w:rsidRPr="00F92D4E" w14:paraId="4CFCC067" w14:textId="77777777" w:rsidTr="0047315C">
        <w:tc>
          <w:tcPr>
            <w:tcW w:w="4683" w:type="dxa"/>
            <w:shd w:val="clear" w:color="auto" w:fill="auto"/>
          </w:tcPr>
          <w:p w14:paraId="6B621345"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2C8A3414" w14:textId="77777777" w:rsidR="0047315C" w:rsidRPr="00C7238C" w:rsidRDefault="0047315C" w:rsidP="0047315C">
            <w:pPr>
              <w:spacing w:line="276" w:lineRule="auto"/>
              <w:jc w:val="both"/>
              <w:rPr>
                <w:rFonts w:ascii="Verdana" w:hAnsi="Verdana"/>
                <w:sz w:val="16"/>
                <w:szCs w:val="16"/>
                <w:lang w:val="en-US"/>
              </w:rPr>
            </w:pPr>
          </w:p>
        </w:tc>
      </w:tr>
      <w:tr w:rsidR="0047315C" w:rsidRPr="00685F11" w14:paraId="7D38CE0C" w14:textId="77777777" w:rsidTr="0047315C">
        <w:tc>
          <w:tcPr>
            <w:tcW w:w="4683" w:type="dxa"/>
            <w:shd w:val="clear" w:color="auto" w:fill="auto"/>
          </w:tcPr>
          <w:p w14:paraId="176E00CB"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VIII.</w:t>
            </w:r>
            <w:r w:rsidRPr="00C7238C">
              <w:rPr>
                <w:rFonts w:ascii="Verdana" w:hAnsi="Verdana" w:cs="Arial"/>
                <w:snapToGrid w:val="0"/>
                <w:sz w:val="16"/>
                <w:szCs w:val="16"/>
                <w:lang w:val="es-MX"/>
              </w:rPr>
              <w:t xml:space="preserve"> La instalación de anuncios y señales publicitarias;</w:t>
            </w:r>
          </w:p>
        </w:tc>
        <w:tc>
          <w:tcPr>
            <w:tcW w:w="4677" w:type="dxa"/>
            <w:shd w:val="clear" w:color="auto" w:fill="auto"/>
          </w:tcPr>
          <w:p w14:paraId="72212942"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VIII.</w:t>
            </w:r>
            <w:r w:rsidRPr="00C7238C">
              <w:rPr>
                <w:rFonts w:ascii="Verdana" w:hAnsi="Verdana"/>
                <w:sz w:val="16"/>
                <w:szCs w:val="16"/>
                <w:lang w:val="en-US"/>
              </w:rPr>
              <w:t xml:space="preserve"> The installation of advertisements and advertising signs;</w:t>
            </w:r>
          </w:p>
        </w:tc>
      </w:tr>
      <w:tr w:rsidR="0047315C" w:rsidRPr="00685F11" w14:paraId="74C2568C" w14:textId="77777777" w:rsidTr="0047315C">
        <w:tc>
          <w:tcPr>
            <w:tcW w:w="4683" w:type="dxa"/>
            <w:shd w:val="clear" w:color="auto" w:fill="auto"/>
          </w:tcPr>
          <w:p w14:paraId="074592FB"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13245AF6" w14:textId="77777777" w:rsidR="0047315C" w:rsidRPr="00C7238C" w:rsidRDefault="0047315C" w:rsidP="0047315C">
            <w:pPr>
              <w:spacing w:line="276" w:lineRule="auto"/>
              <w:jc w:val="both"/>
              <w:rPr>
                <w:rFonts w:ascii="Verdana" w:hAnsi="Verdana"/>
                <w:sz w:val="16"/>
                <w:szCs w:val="16"/>
                <w:lang w:val="en-US"/>
              </w:rPr>
            </w:pPr>
          </w:p>
        </w:tc>
      </w:tr>
      <w:tr w:rsidR="0047315C" w:rsidRPr="00F92D4E" w14:paraId="7DA28F04" w14:textId="77777777" w:rsidTr="0047315C">
        <w:tc>
          <w:tcPr>
            <w:tcW w:w="4683" w:type="dxa"/>
            <w:shd w:val="clear" w:color="auto" w:fill="auto"/>
          </w:tcPr>
          <w:p w14:paraId="5E7F2820"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IX. </w:t>
            </w:r>
            <w:r w:rsidRPr="00C7238C">
              <w:rPr>
                <w:rFonts w:ascii="Verdana" w:hAnsi="Verdana" w:cs="Arial"/>
                <w:snapToGrid w:val="0"/>
                <w:sz w:val="16"/>
                <w:szCs w:val="16"/>
                <w:lang w:val="es-MX"/>
              </w:rPr>
              <w:t>La construcción, modificación o ampliación de las obras en el derecho de vía;</w:t>
            </w:r>
          </w:p>
        </w:tc>
        <w:tc>
          <w:tcPr>
            <w:tcW w:w="4677" w:type="dxa"/>
            <w:shd w:val="clear" w:color="auto" w:fill="auto"/>
          </w:tcPr>
          <w:p w14:paraId="4F3349C9"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IX.</w:t>
            </w:r>
            <w:r w:rsidRPr="00C7238C">
              <w:rPr>
                <w:rFonts w:ascii="Verdana" w:hAnsi="Verdana"/>
                <w:sz w:val="16"/>
                <w:szCs w:val="16"/>
                <w:lang w:val="en-US"/>
              </w:rPr>
              <w:t xml:space="preserve"> The construction, </w:t>
            </w:r>
            <w:proofErr w:type="gramStart"/>
            <w:r w:rsidRPr="00C7238C">
              <w:rPr>
                <w:rFonts w:ascii="Verdana" w:hAnsi="Verdana"/>
                <w:sz w:val="16"/>
                <w:szCs w:val="16"/>
                <w:lang w:val="en-US"/>
              </w:rPr>
              <w:t>modification</w:t>
            </w:r>
            <w:proofErr w:type="gramEnd"/>
            <w:r w:rsidRPr="00C7238C">
              <w:rPr>
                <w:rFonts w:ascii="Verdana" w:hAnsi="Verdana"/>
                <w:sz w:val="16"/>
                <w:szCs w:val="16"/>
                <w:lang w:val="en-US"/>
              </w:rPr>
              <w:t xml:space="preserve"> or extension of works in the right of way;</w:t>
            </w:r>
          </w:p>
        </w:tc>
      </w:tr>
      <w:tr w:rsidR="0047315C" w:rsidRPr="00F92D4E" w14:paraId="3C482F34" w14:textId="77777777" w:rsidTr="0047315C">
        <w:tc>
          <w:tcPr>
            <w:tcW w:w="4683" w:type="dxa"/>
            <w:shd w:val="clear" w:color="auto" w:fill="auto"/>
          </w:tcPr>
          <w:p w14:paraId="605574FA"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497583A5" w14:textId="77777777" w:rsidR="0047315C" w:rsidRPr="00C7238C" w:rsidRDefault="0047315C" w:rsidP="0047315C">
            <w:pPr>
              <w:spacing w:line="276" w:lineRule="auto"/>
              <w:jc w:val="both"/>
              <w:rPr>
                <w:rFonts w:ascii="Verdana" w:hAnsi="Verdana"/>
                <w:sz w:val="16"/>
                <w:szCs w:val="16"/>
                <w:lang w:val="en-US"/>
              </w:rPr>
            </w:pPr>
          </w:p>
        </w:tc>
      </w:tr>
      <w:tr w:rsidR="0047315C" w:rsidRPr="00F92D4E" w14:paraId="4A70CD78" w14:textId="77777777" w:rsidTr="0047315C">
        <w:tc>
          <w:tcPr>
            <w:tcW w:w="4683" w:type="dxa"/>
            <w:shd w:val="clear" w:color="auto" w:fill="auto"/>
          </w:tcPr>
          <w:p w14:paraId="3847A4B3"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X. </w:t>
            </w:r>
            <w:r w:rsidRPr="00C7238C">
              <w:rPr>
                <w:rFonts w:ascii="Verdana" w:hAnsi="Verdana" w:cs="Arial"/>
                <w:snapToGrid w:val="0"/>
                <w:sz w:val="16"/>
                <w:szCs w:val="16"/>
                <w:lang w:val="es-MX"/>
              </w:rPr>
              <w:t>La construcción y operación de puentes privados sobre vías generales de comunicación; y</w:t>
            </w:r>
          </w:p>
        </w:tc>
        <w:tc>
          <w:tcPr>
            <w:tcW w:w="4677" w:type="dxa"/>
            <w:shd w:val="clear" w:color="auto" w:fill="auto"/>
          </w:tcPr>
          <w:p w14:paraId="2F863375"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X.</w:t>
            </w:r>
            <w:r w:rsidRPr="00C7238C">
              <w:rPr>
                <w:rFonts w:ascii="Verdana" w:hAnsi="Verdana"/>
                <w:sz w:val="16"/>
                <w:szCs w:val="16"/>
                <w:lang w:val="en-US"/>
              </w:rPr>
              <w:t xml:space="preserve"> The construction and operation of private bridges over general communication roads; and</w:t>
            </w:r>
          </w:p>
        </w:tc>
      </w:tr>
      <w:tr w:rsidR="0047315C" w:rsidRPr="00F92D4E" w14:paraId="2951FEE4" w14:textId="77777777" w:rsidTr="0047315C">
        <w:tc>
          <w:tcPr>
            <w:tcW w:w="4683" w:type="dxa"/>
            <w:shd w:val="clear" w:color="auto" w:fill="auto"/>
          </w:tcPr>
          <w:p w14:paraId="648756BF"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3717DBA4" w14:textId="77777777" w:rsidR="0047315C" w:rsidRPr="00C7238C" w:rsidRDefault="0047315C" w:rsidP="0047315C">
            <w:pPr>
              <w:spacing w:line="276" w:lineRule="auto"/>
              <w:jc w:val="both"/>
              <w:rPr>
                <w:rFonts w:ascii="Verdana" w:hAnsi="Verdana"/>
                <w:sz w:val="16"/>
                <w:szCs w:val="16"/>
                <w:lang w:val="en-US"/>
              </w:rPr>
            </w:pPr>
          </w:p>
        </w:tc>
      </w:tr>
      <w:tr w:rsidR="0047315C" w:rsidRPr="00F92D4E" w14:paraId="2F021862" w14:textId="77777777" w:rsidTr="0047315C">
        <w:tc>
          <w:tcPr>
            <w:tcW w:w="4683" w:type="dxa"/>
            <w:shd w:val="clear" w:color="auto" w:fill="auto"/>
          </w:tcPr>
          <w:p w14:paraId="49AC4246"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XI. </w:t>
            </w:r>
            <w:r w:rsidRPr="00C7238C">
              <w:rPr>
                <w:rFonts w:ascii="Verdana" w:hAnsi="Verdana" w:cs="Arial"/>
                <w:snapToGrid w:val="0"/>
                <w:sz w:val="16"/>
                <w:szCs w:val="16"/>
                <w:lang w:val="es-MX"/>
              </w:rPr>
              <w:t>El transporte privado de personas y de carga salvo lo dispuesto en el artículo 40 de la presente Ley.</w:t>
            </w:r>
          </w:p>
        </w:tc>
        <w:tc>
          <w:tcPr>
            <w:tcW w:w="4677" w:type="dxa"/>
            <w:shd w:val="clear" w:color="auto" w:fill="auto"/>
          </w:tcPr>
          <w:p w14:paraId="70776246"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XI</w:t>
            </w:r>
            <w:r w:rsidRPr="00C7238C">
              <w:rPr>
                <w:rFonts w:ascii="Verdana" w:hAnsi="Verdana"/>
                <w:sz w:val="16"/>
                <w:szCs w:val="16"/>
                <w:lang w:val="en-US"/>
              </w:rPr>
              <w:t>. Private transportation of persons and cargo except as provided in Article 40 of this Law.</w:t>
            </w:r>
          </w:p>
        </w:tc>
      </w:tr>
      <w:tr w:rsidR="0047315C" w:rsidRPr="00F92D4E" w14:paraId="0575CDB0" w14:textId="77777777" w:rsidTr="0047315C">
        <w:tc>
          <w:tcPr>
            <w:tcW w:w="4683" w:type="dxa"/>
            <w:shd w:val="clear" w:color="auto" w:fill="auto"/>
          </w:tcPr>
          <w:p w14:paraId="7E6E324D"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648CB7D8" w14:textId="77777777" w:rsidR="0047315C" w:rsidRPr="00C7238C" w:rsidRDefault="0047315C" w:rsidP="0047315C">
            <w:pPr>
              <w:spacing w:line="276" w:lineRule="auto"/>
              <w:rPr>
                <w:rFonts w:ascii="Verdana" w:hAnsi="Verdana"/>
                <w:sz w:val="16"/>
                <w:szCs w:val="16"/>
                <w:lang w:val="en-US"/>
              </w:rPr>
            </w:pPr>
          </w:p>
        </w:tc>
      </w:tr>
      <w:tr w:rsidR="0047315C" w:rsidRPr="00F92D4E" w14:paraId="6C9ABB84" w14:textId="77777777" w:rsidTr="0047315C">
        <w:tc>
          <w:tcPr>
            <w:tcW w:w="4683" w:type="dxa"/>
            <w:shd w:val="clear" w:color="auto" w:fill="auto"/>
          </w:tcPr>
          <w:p w14:paraId="136081DA"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snapToGrid w:val="0"/>
                <w:sz w:val="16"/>
                <w:szCs w:val="16"/>
                <w:lang w:val="es-MX"/>
              </w:rPr>
              <w:t>Los reglamentos respectivos señalarán los requisitos para el establecimiento, construcción, operación y explotación de las instalaciones y servicios antes citados.</w:t>
            </w:r>
          </w:p>
        </w:tc>
        <w:tc>
          <w:tcPr>
            <w:tcW w:w="4677" w:type="dxa"/>
            <w:shd w:val="clear" w:color="auto" w:fill="auto"/>
          </w:tcPr>
          <w:p w14:paraId="78624269"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 xml:space="preserve">The respective regulations will indicate the requirements for the establishment, construction, operation and operation of the </w:t>
            </w:r>
            <w:proofErr w:type="gramStart"/>
            <w:r w:rsidRPr="00C7238C">
              <w:rPr>
                <w:rFonts w:ascii="Verdana" w:hAnsi="Verdana"/>
                <w:sz w:val="16"/>
                <w:szCs w:val="16"/>
                <w:lang w:val="en-US"/>
              </w:rPr>
              <w:t>aforementioned facilities</w:t>
            </w:r>
            <w:proofErr w:type="gramEnd"/>
            <w:r w:rsidRPr="00C7238C">
              <w:rPr>
                <w:rFonts w:ascii="Verdana" w:hAnsi="Verdana"/>
                <w:sz w:val="16"/>
                <w:szCs w:val="16"/>
                <w:lang w:val="en-US"/>
              </w:rPr>
              <w:t xml:space="preserve"> and services.</w:t>
            </w:r>
          </w:p>
        </w:tc>
      </w:tr>
      <w:tr w:rsidR="0047315C" w:rsidRPr="00F92D4E" w14:paraId="2E97D134" w14:textId="77777777" w:rsidTr="0047315C">
        <w:tc>
          <w:tcPr>
            <w:tcW w:w="4683" w:type="dxa"/>
            <w:shd w:val="clear" w:color="auto" w:fill="auto"/>
          </w:tcPr>
          <w:p w14:paraId="07189D16"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564EF848" w14:textId="77777777" w:rsidR="0047315C" w:rsidRPr="00C7238C" w:rsidRDefault="0047315C" w:rsidP="0047315C">
            <w:pPr>
              <w:spacing w:line="276" w:lineRule="auto"/>
              <w:rPr>
                <w:rFonts w:ascii="Verdana" w:hAnsi="Verdana"/>
                <w:sz w:val="16"/>
                <w:szCs w:val="16"/>
                <w:lang w:val="en-US"/>
              </w:rPr>
            </w:pPr>
          </w:p>
        </w:tc>
      </w:tr>
      <w:tr w:rsidR="0047315C" w:rsidRPr="00F92D4E" w14:paraId="568CC8F6" w14:textId="77777777" w:rsidTr="0047315C">
        <w:tc>
          <w:tcPr>
            <w:tcW w:w="4683" w:type="dxa"/>
            <w:shd w:val="clear" w:color="auto" w:fill="auto"/>
          </w:tcPr>
          <w:p w14:paraId="114172B6"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snapToGrid w:val="0"/>
                <w:sz w:val="16"/>
                <w:szCs w:val="16"/>
                <w:lang w:val="es-MX"/>
              </w:rPr>
              <w:t>En los casos a que se refieren las fracciones I a III, IV y XI del presente artículo, los permisos se otorgarán a todo aquel que cumpla con los requisitos establecidos en esta Ley y su reglamento.</w:t>
            </w:r>
          </w:p>
        </w:tc>
        <w:tc>
          <w:tcPr>
            <w:tcW w:w="4677" w:type="dxa"/>
            <w:shd w:val="clear" w:color="auto" w:fill="auto"/>
          </w:tcPr>
          <w:p w14:paraId="16DA7A26"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 xml:space="preserve">In the cases referred to in sections I to III, IV and XI of this </w:t>
            </w:r>
            <w:proofErr w:type="gramStart"/>
            <w:r w:rsidRPr="00C7238C">
              <w:rPr>
                <w:rFonts w:ascii="Verdana" w:hAnsi="Verdana"/>
                <w:sz w:val="16"/>
                <w:szCs w:val="16"/>
                <w:lang w:val="en-US"/>
              </w:rPr>
              <w:t>article</w:t>
            </w:r>
            <w:proofErr w:type="gramEnd"/>
            <w:r w:rsidRPr="00C7238C">
              <w:rPr>
                <w:rFonts w:ascii="Verdana" w:hAnsi="Verdana"/>
                <w:sz w:val="16"/>
                <w:szCs w:val="16"/>
                <w:lang w:val="en-US"/>
              </w:rPr>
              <w:t>, the permits will be granted to anyone who complies with the requirements established in this Law and its regulation.</w:t>
            </w:r>
          </w:p>
        </w:tc>
      </w:tr>
      <w:tr w:rsidR="0047315C" w:rsidRPr="00F92D4E" w14:paraId="70CEFFEE" w14:textId="77777777" w:rsidTr="0047315C">
        <w:tc>
          <w:tcPr>
            <w:tcW w:w="4683" w:type="dxa"/>
            <w:shd w:val="clear" w:color="auto" w:fill="auto"/>
          </w:tcPr>
          <w:p w14:paraId="7206784E"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7D423A99" w14:textId="77777777" w:rsidR="0047315C" w:rsidRPr="00C7238C" w:rsidRDefault="0047315C" w:rsidP="0047315C">
            <w:pPr>
              <w:spacing w:line="276" w:lineRule="auto"/>
              <w:rPr>
                <w:rFonts w:ascii="Verdana" w:hAnsi="Verdana"/>
                <w:sz w:val="16"/>
                <w:szCs w:val="16"/>
                <w:lang w:val="en-US"/>
              </w:rPr>
            </w:pPr>
          </w:p>
        </w:tc>
      </w:tr>
      <w:tr w:rsidR="0047315C" w:rsidRPr="00F92D4E" w14:paraId="759A2CB1" w14:textId="77777777" w:rsidTr="0047315C">
        <w:tc>
          <w:tcPr>
            <w:tcW w:w="4683" w:type="dxa"/>
            <w:shd w:val="clear" w:color="auto" w:fill="auto"/>
          </w:tcPr>
          <w:p w14:paraId="503D5382"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snapToGrid w:val="0"/>
                <w:sz w:val="16"/>
                <w:szCs w:val="16"/>
                <w:lang w:val="es-MX"/>
              </w:rPr>
              <w:t>La Secretaría podrá concursar, en los términos del artículo anterior, el otorgamiento de permisos cuando se trate de servicios auxiliares vinculados a la infraestructura carretera.</w:t>
            </w:r>
          </w:p>
        </w:tc>
        <w:tc>
          <w:tcPr>
            <w:tcW w:w="4677" w:type="dxa"/>
            <w:shd w:val="clear" w:color="auto" w:fill="auto"/>
          </w:tcPr>
          <w:p w14:paraId="5BB97A6A"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The Secretary may compete, under the terms of the preceding article, for the granting of permits in the case of ancillary services linked to road infrastructure.</w:t>
            </w:r>
          </w:p>
        </w:tc>
      </w:tr>
      <w:tr w:rsidR="0047315C" w:rsidRPr="00F92D4E" w14:paraId="347DCD55" w14:textId="77777777" w:rsidTr="0047315C">
        <w:tc>
          <w:tcPr>
            <w:tcW w:w="4683" w:type="dxa"/>
            <w:shd w:val="clear" w:color="auto" w:fill="auto"/>
          </w:tcPr>
          <w:p w14:paraId="36B169A1"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4F2E0B8C" w14:textId="77777777" w:rsidR="0047315C" w:rsidRPr="00C7238C" w:rsidRDefault="0047315C" w:rsidP="0047315C">
            <w:pPr>
              <w:spacing w:line="276" w:lineRule="auto"/>
              <w:rPr>
                <w:rFonts w:ascii="Verdana" w:hAnsi="Verdana"/>
                <w:sz w:val="16"/>
                <w:szCs w:val="16"/>
                <w:lang w:val="en-US"/>
              </w:rPr>
            </w:pPr>
          </w:p>
        </w:tc>
      </w:tr>
      <w:tr w:rsidR="0047315C" w:rsidRPr="00F92D4E" w14:paraId="723894DC" w14:textId="77777777" w:rsidTr="0047315C">
        <w:tc>
          <w:tcPr>
            <w:tcW w:w="4683" w:type="dxa"/>
            <w:shd w:val="clear" w:color="auto" w:fill="auto"/>
          </w:tcPr>
          <w:p w14:paraId="593AF6B1"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snapToGrid w:val="0"/>
                <w:sz w:val="16"/>
                <w:szCs w:val="16"/>
                <w:lang w:val="es-MX"/>
              </w:rPr>
              <w:t xml:space="preserve">Los permisos se otorgarán por tiempo indefinido, excepto los que se otorguen para anuncios de publicidad, los cuales tendrán la duración y condiciones que señale el reglamento respectivo. </w:t>
            </w:r>
          </w:p>
        </w:tc>
        <w:tc>
          <w:tcPr>
            <w:tcW w:w="4677" w:type="dxa"/>
            <w:shd w:val="clear" w:color="auto" w:fill="auto"/>
          </w:tcPr>
          <w:p w14:paraId="4616C2B6"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Permits will be granted for an indefinite period, except those granted for publicity advertisements, which will have the duration and conditions indicated in the respective regulation.</w:t>
            </w:r>
          </w:p>
        </w:tc>
      </w:tr>
      <w:tr w:rsidR="0047315C" w:rsidRPr="00F92D4E" w14:paraId="4A3F176A" w14:textId="77777777" w:rsidTr="0047315C">
        <w:tc>
          <w:tcPr>
            <w:tcW w:w="4683" w:type="dxa"/>
            <w:shd w:val="clear" w:color="auto" w:fill="auto"/>
          </w:tcPr>
          <w:p w14:paraId="7FB3A677"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2A062ED3" w14:textId="77777777" w:rsidR="0047315C" w:rsidRPr="00C7238C" w:rsidRDefault="0047315C" w:rsidP="0047315C">
            <w:pPr>
              <w:spacing w:line="276" w:lineRule="auto"/>
              <w:rPr>
                <w:rFonts w:ascii="Verdana" w:hAnsi="Verdana"/>
                <w:sz w:val="16"/>
                <w:szCs w:val="16"/>
                <w:lang w:val="en-US"/>
              </w:rPr>
            </w:pPr>
          </w:p>
        </w:tc>
      </w:tr>
      <w:tr w:rsidR="0047315C" w:rsidRPr="00685F11" w14:paraId="67C515AF" w14:textId="77777777" w:rsidTr="0047315C">
        <w:tc>
          <w:tcPr>
            <w:tcW w:w="4683" w:type="dxa"/>
            <w:shd w:val="clear" w:color="auto" w:fill="auto"/>
          </w:tcPr>
          <w:p w14:paraId="71721146"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9o.- </w:t>
            </w:r>
            <w:r w:rsidRPr="00C7238C">
              <w:rPr>
                <w:rFonts w:ascii="Verdana" w:hAnsi="Verdana" w:cs="Arial"/>
                <w:snapToGrid w:val="0"/>
                <w:sz w:val="16"/>
                <w:szCs w:val="16"/>
                <w:lang w:val="es-MX"/>
              </w:rPr>
              <w:t>Los permisos a que se refiere esta Ley se otorgarán a mexicanos o sociedades constituidas conforme a las leyes mexicanas, en los términos que establezcan los reglamentos respectivos.</w:t>
            </w:r>
          </w:p>
        </w:tc>
        <w:tc>
          <w:tcPr>
            <w:tcW w:w="4677" w:type="dxa"/>
            <w:shd w:val="clear" w:color="auto" w:fill="auto"/>
          </w:tcPr>
          <w:p w14:paraId="400DAD7B"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9.-</w:t>
            </w:r>
            <w:r w:rsidRPr="00C7238C">
              <w:rPr>
                <w:rFonts w:ascii="Verdana" w:hAnsi="Verdana"/>
                <w:sz w:val="16"/>
                <w:szCs w:val="16"/>
                <w:lang w:val="en-US"/>
              </w:rPr>
              <w:t xml:space="preserve"> The permits referred to in this Law will be granted to Mexicans or companies incorporated under Mexican law, under the terms established by the respective regulations.</w:t>
            </w:r>
          </w:p>
        </w:tc>
      </w:tr>
      <w:tr w:rsidR="0047315C" w:rsidRPr="00685F11" w14:paraId="3F90132E" w14:textId="77777777" w:rsidTr="0047315C">
        <w:tc>
          <w:tcPr>
            <w:tcW w:w="4683" w:type="dxa"/>
            <w:shd w:val="clear" w:color="auto" w:fill="auto"/>
          </w:tcPr>
          <w:p w14:paraId="0EDDB7CA"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6AE0725C" w14:textId="77777777" w:rsidR="0047315C" w:rsidRPr="00C7238C" w:rsidRDefault="0047315C" w:rsidP="0047315C">
            <w:pPr>
              <w:spacing w:line="276" w:lineRule="auto"/>
              <w:rPr>
                <w:rFonts w:ascii="Verdana" w:hAnsi="Verdana"/>
                <w:sz w:val="16"/>
                <w:szCs w:val="16"/>
                <w:lang w:val="en-US"/>
              </w:rPr>
            </w:pPr>
          </w:p>
        </w:tc>
      </w:tr>
      <w:tr w:rsidR="0047315C" w:rsidRPr="00F92D4E" w14:paraId="11AC69B6" w14:textId="77777777" w:rsidTr="0047315C">
        <w:tc>
          <w:tcPr>
            <w:tcW w:w="4683" w:type="dxa"/>
            <w:shd w:val="clear" w:color="auto" w:fill="auto"/>
          </w:tcPr>
          <w:p w14:paraId="153CAAF3"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snapToGrid w:val="0"/>
                <w:sz w:val="16"/>
                <w:szCs w:val="16"/>
                <w:lang w:val="es-MX"/>
              </w:rPr>
              <w:t xml:space="preserve">La resolución correspondiente deberá emitirse en un plazo que no exceda de 30 días naturales, contado a partir de aquél en que se hubiere presentado la solicitud debidamente requisitada, salvo que por la complejidad de la resolución sea necesario un plazo mayor, que no podrá exceder de 45 días naturales. En los casos que señale el reglamento, si transcurrido dicho plazo no se ha emitido la resolución respectiva, se entenderá como favorable. </w:t>
            </w:r>
          </w:p>
        </w:tc>
        <w:tc>
          <w:tcPr>
            <w:tcW w:w="4677" w:type="dxa"/>
            <w:shd w:val="clear" w:color="auto" w:fill="auto"/>
          </w:tcPr>
          <w:p w14:paraId="5376DA95"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The corresponding resolution must be issued within a period not exceeding 30 calendar days, counted from the date on which the duly completed application was submitted, unless a longer period is necessary due to the complexity of the resolution, which may not exceed 45 calendar days In the cases indicated in the regulation, if after that period the Secretary has not issued the respective resolution, it will be understood as favorable.</w:t>
            </w:r>
          </w:p>
        </w:tc>
      </w:tr>
      <w:tr w:rsidR="0047315C" w:rsidRPr="00F92D4E" w14:paraId="3FAD95CE" w14:textId="77777777" w:rsidTr="0047315C">
        <w:tc>
          <w:tcPr>
            <w:tcW w:w="4683" w:type="dxa"/>
            <w:shd w:val="clear" w:color="auto" w:fill="auto"/>
          </w:tcPr>
          <w:p w14:paraId="1E602DF5"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6ACFC460" w14:textId="77777777" w:rsidR="0047315C" w:rsidRPr="00C7238C" w:rsidRDefault="0047315C" w:rsidP="0047315C">
            <w:pPr>
              <w:spacing w:line="276" w:lineRule="auto"/>
              <w:rPr>
                <w:rFonts w:ascii="Verdana" w:hAnsi="Verdana"/>
                <w:sz w:val="16"/>
                <w:szCs w:val="16"/>
                <w:lang w:val="en-US"/>
              </w:rPr>
            </w:pPr>
          </w:p>
        </w:tc>
      </w:tr>
      <w:tr w:rsidR="0047315C" w:rsidRPr="00685F11" w14:paraId="4C904F53" w14:textId="77777777" w:rsidTr="0047315C">
        <w:tc>
          <w:tcPr>
            <w:tcW w:w="4683" w:type="dxa"/>
            <w:shd w:val="clear" w:color="auto" w:fill="auto"/>
          </w:tcPr>
          <w:p w14:paraId="0158CE4A"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10.- </w:t>
            </w:r>
            <w:r w:rsidRPr="00C7238C">
              <w:rPr>
                <w:rFonts w:ascii="Verdana" w:hAnsi="Verdana" w:cs="Arial"/>
                <w:snapToGrid w:val="0"/>
                <w:sz w:val="16"/>
                <w:szCs w:val="16"/>
                <w:lang w:val="es-MX"/>
              </w:rPr>
              <w:t xml:space="preserve">Las concesiones y permisos a que se refiere esta Ley se ajustarán a las disposiciones en materia de competencia económica. </w:t>
            </w:r>
          </w:p>
        </w:tc>
        <w:tc>
          <w:tcPr>
            <w:tcW w:w="4677" w:type="dxa"/>
            <w:shd w:val="clear" w:color="auto" w:fill="auto"/>
          </w:tcPr>
          <w:p w14:paraId="46EEA72D"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10.-</w:t>
            </w:r>
            <w:r w:rsidRPr="00C7238C">
              <w:rPr>
                <w:rFonts w:ascii="Verdana" w:hAnsi="Verdana"/>
                <w:sz w:val="16"/>
                <w:szCs w:val="16"/>
                <w:lang w:val="en-US"/>
              </w:rPr>
              <w:t xml:space="preserve"> The concessions and permits referred to in this Law will be adjusted to the provisions regarding economic competition.</w:t>
            </w:r>
          </w:p>
        </w:tc>
      </w:tr>
      <w:tr w:rsidR="0047315C" w:rsidRPr="00685F11" w14:paraId="286C15A9" w14:textId="77777777" w:rsidTr="0047315C">
        <w:tc>
          <w:tcPr>
            <w:tcW w:w="4683" w:type="dxa"/>
            <w:shd w:val="clear" w:color="auto" w:fill="auto"/>
          </w:tcPr>
          <w:p w14:paraId="5740109F"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4FCA8C10" w14:textId="77777777" w:rsidR="0047315C" w:rsidRPr="00C7238C" w:rsidRDefault="0047315C" w:rsidP="0047315C">
            <w:pPr>
              <w:spacing w:line="276" w:lineRule="auto"/>
              <w:jc w:val="both"/>
              <w:rPr>
                <w:rFonts w:ascii="Verdana" w:hAnsi="Verdana"/>
                <w:sz w:val="16"/>
                <w:szCs w:val="16"/>
                <w:lang w:val="en-US"/>
              </w:rPr>
            </w:pPr>
          </w:p>
        </w:tc>
      </w:tr>
      <w:tr w:rsidR="0047315C" w:rsidRPr="00685F11" w14:paraId="2CB02DA4" w14:textId="77777777" w:rsidTr="0047315C">
        <w:tc>
          <w:tcPr>
            <w:tcW w:w="4683" w:type="dxa"/>
            <w:shd w:val="clear" w:color="auto" w:fill="auto"/>
          </w:tcPr>
          <w:p w14:paraId="5587B1AF"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11.- </w:t>
            </w:r>
            <w:r w:rsidRPr="00C7238C">
              <w:rPr>
                <w:rFonts w:ascii="Verdana" w:hAnsi="Verdana" w:cs="Arial"/>
                <w:snapToGrid w:val="0"/>
                <w:sz w:val="16"/>
                <w:szCs w:val="16"/>
                <w:lang w:val="es-MX"/>
              </w:rPr>
              <w:t xml:space="preserve">La Secretaría llevará internamente un registro de las sociedades que presten servicios de autotransporte o sus servicios auxiliares. </w:t>
            </w:r>
          </w:p>
        </w:tc>
        <w:tc>
          <w:tcPr>
            <w:tcW w:w="4677" w:type="dxa"/>
            <w:shd w:val="clear" w:color="auto" w:fill="auto"/>
          </w:tcPr>
          <w:p w14:paraId="51B876BE"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11.-</w:t>
            </w:r>
            <w:r w:rsidRPr="00C7238C">
              <w:rPr>
                <w:rFonts w:ascii="Verdana" w:hAnsi="Verdana"/>
                <w:sz w:val="16"/>
                <w:szCs w:val="16"/>
                <w:lang w:val="en-US"/>
              </w:rPr>
              <w:t xml:space="preserve"> The Secretary will internally carry a record of the companies that provide motor transport services or their auxiliary services.</w:t>
            </w:r>
          </w:p>
        </w:tc>
      </w:tr>
      <w:tr w:rsidR="0047315C" w:rsidRPr="00685F11" w14:paraId="70205F58" w14:textId="77777777" w:rsidTr="0047315C">
        <w:tc>
          <w:tcPr>
            <w:tcW w:w="4683" w:type="dxa"/>
            <w:shd w:val="clear" w:color="auto" w:fill="auto"/>
          </w:tcPr>
          <w:p w14:paraId="7DD3C584"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404D4A18" w14:textId="77777777" w:rsidR="0047315C" w:rsidRPr="00C7238C" w:rsidRDefault="0047315C" w:rsidP="0047315C">
            <w:pPr>
              <w:spacing w:line="276" w:lineRule="auto"/>
              <w:rPr>
                <w:rFonts w:ascii="Verdana" w:hAnsi="Verdana"/>
                <w:sz w:val="16"/>
                <w:szCs w:val="16"/>
                <w:lang w:val="en-US"/>
              </w:rPr>
            </w:pPr>
          </w:p>
        </w:tc>
      </w:tr>
      <w:tr w:rsidR="0047315C" w:rsidRPr="00685F11" w14:paraId="09AE7756" w14:textId="77777777" w:rsidTr="0047315C">
        <w:tc>
          <w:tcPr>
            <w:tcW w:w="4683" w:type="dxa"/>
            <w:shd w:val="clear" w:color="auto" w:fill="auto"/>
          </w:tcPr>
          <w:p w14:paraId="24F6B100"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12.- </w:t>
            </w:r>
            <w:r w:rsidRPr="00C7238C">
              <w:rPr>
                <w:rFonts w:ascii="Verdana" w:hAnsi="Verdana" w:cs="Arial"/>
                <w:snapToGrid w:val="0"/>
                <w:sz w:val="16"/>
                <w:szCs w:val="16"/>
                <w:lang w:val="es-MX"/>
              </w:rPr>
              <w:t xml:space="preserve">La Secretaría estará facultada para establecer modalidades en la explotación de caminos y puentes y en la prestación de los servicios de autotransporte y sus servicios auxiliares, sólo por el tiempo que resulte estrictamente necesario, de conformidad con los reglamentos respectivos. </w:t>
            </w:r>
          </w:p>
        </w:tc>
        <w:tc>
          <w:tcPr>
            <w:tcW w:w="4677" w:type="dxa"/>
            <w:shd w:val="clear" w:color="auto" w:fill="auto"/>
          </w:tcPr>
          <w:p w14:paraId="26F1148F"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12.-</w:t>
            </w:r>
            <w:r w:rsidRPr="00C7238C">
              <w:rPr>
                <w:rFonts w:ascii="Verdana" w:hAnsi="Verdana"/>
                <w:sz w:val="16"/>
                <w:szCs w:val="16"/>
                <w:lang w:val="en-US"/>
              </w:rPr>
              <w:t xml:space="preserve"> The Secretary will be authorized to establish modalities in the operation of roads and bridges and in the provision of motor transport services and their auxiliary services, only for the time strictly necessary, in accordance with the respective regulations.</w:t>
            </w:r>
          </w:p>
        </w:tc>
      </w:tr>
      <w:tr w:rsidR="0047315C" w:rsidRPr="00685F11" w14:paraId="0EE83F32" w14:textId="77777777" w:rsidTr="0047315C">
        <w:tc>
          <w:tcPr>
            <w:tcW w:w="4683" w:type="dxa"/>
            <w:shd w:val="clear" w:color="auto" w:fill="auto"/>
          </w:tcPr>
          <w:p w14:paraId="0524D95D"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71B38452" w14:textId="77777777" w:rsidR="0047315C" w:rsidRPr="00C7238C" w:rsidRDefault="0047315C" w:rsidP="0047315C">
            <w:pPr>
              <w:spacing w:line="276" w:lineRule="auto"/>
              <w:rPr>
                <w:rFonts w:ascii="Verdana" w:hAnsi="Verdana"/>
                <w:sz w:val="16"/>
                <w:szCs w:val="16"/>
                <w:lang w:val="en-US"/>
              </w:rPr>
            </w:pPr>
          </w:p>
        </w:tc>
      </w:tr>
      <w:tr w:rsidR="0047315C" w:rsidRPr="00F92D4E" w14:paraId="348A4ED9" w14:textId="77777777" w:rsidTr="0047315C">
        <w:tc>
          <w:tcPr>
            <w:tcW w:w="4683" w:type="dxa"/>
            <w:shd w:val="clear" w:color="auto" w:fill="auto"/>
          </w:tcPr>
          <w:p w14:paraId="7ECD08F3"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13.- </w:t>
            </w:r>
            <w:r w:rsidRPr="00C7238C">
              <w:rPr>
                <w:rFonts w:ascii="Verdana" w:hAnsi="Verdana" w:cs="Arial"/>
                <w:snapToGrid w:val="0"/>
                <w:sz w:val="16"/>
                <w:szCs w:val="16"/>
                <w:lang w:val="es-MX"/>
              </w:rPr>
              <w:t>La Secretaría podrá autorizar, dentro de un plazo de 60 días naturales, contado a partir de la presentación de la solicitud, la cesión de los derechos y obligaciones establecidos en las concesiones o permisos, siempre que éstos hubieren estado vigentes por un lapso no menor a 3 años; que el cedente haya cumplido con todas sus obligaciones; y que el cesionario reúna los mismos requisitos que se tuvieron en cuenta para el otorgamiento de la concesión o permiso respectivos.</w:t>
            </w:r>
          </w:p>
        </w:tc>
        <w:tc>
          <w:tcPr>
            <w:tcW w:w="4677" w:type="dxa"/>
            <w:shd w:val="clear" w:color="auto" w:fill="auto"/>
          </w:tcPr>
          <w:p w14:paraId="1ADD3D6D"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13.-</w:t>
            </w:r>
            <w:r w:rsidRPr="00C7238C">
              <w:rPr>
                <w:rFonts w:ascii="Verdana" w:hAnsi="Verdana"/>
                <w:sz w:val="16"/>
                <w:szCs w:val="16"/>
                <w:lang w:val="en-US"/>
              </w:rPr>
              <w:t xml:space="preserve"> The Secretary may authorize, within a period of 60 calendar days, counted as of the filing of the request, the assignment of the rights and obligations established in the concessions or permits, provided they have been in force for </w:t>
            </w:r>
            <w:proofErr w:type="gramStart"/>
            <w:r w:rsidRPr="00C7238C">
              <w:rPr>
                <w:rFonts w:ascii="Verdana" w:hAnsi="Verdana"/>
                <w:sz w:val="16"/>
                <w:szCs w:val="16"/>
                <w:lang w:val="en-US"/>
              </w:rPr>
              <w:t>a period of time</w:t>
            </w:r>
            <w:proofErr w:type="gramEnd"/>
            <w:r w:rsidRPr="00C7238C">
              <w:rPr>
                <w:rFonts w:ascii="Verdana" w:hAnsi="Verdana"/>
                <w:sz w:val="16"/>
                <w:szCs w:val="16"/>
                <w:lang w:val="en-US"/>
              </w:rPr>
              <w:t xml:space="preserve">. no less than 3 years; that the assignor has fulfilled all their obligations; and that the transferee meets the same requirements that were </w:t>
            </w:r>
            <w:proofErr w:type="gramStart"/>
            <w:r w:rsidRPr="00C7238C">
              <w:rPr>
                <w:rFonts w:ascii="Verdana" w:hAnsi="Verdana"/>
                <w:sz w:val="16"/>
                <w:szCs w:val="16"/>
                <w:lang w:val="en-US"/>
              </w:rPr>
              <w:t>taken into account</w:t>
            </w:r>
            <w:proofErr w:type="gramEnd"/>
            <w:r w:rsidRPr="00C7238C">
              <w:rPr>
                <w:rFonts w:ascii="Verdana" w:hAnsi="Verdana"/>
                <w:sz w:val="16"/>
                <w:szCs w:val="16"/>
                <w:lang w:val="en-US"/>
              </w:rPr>
              <w:t xml:space="preserve"> for the granting of the respective concession or permit.</w:t>
            </w:r>
          </w:p>
        </w:tc>
      </w:tr>
      <w:tr w:rsidR="0047315C" w:rsidRPr="00F92D4E" w14:paraId="70205BD5" w14:textId="77777777" w:rsidTr="0047315C">
        <w:tc>
          <w:tcPr>
            <w:tcW w:w="4683" w:type="dxa"/>
            <w:shd w:val="clear" w:color="auto" w:fill="auto"/>
          </w:tcPr>
          <w:p w14:paraId="38FFA2EA"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4219BACF" w14:textId="77777777" w:rsidR="0047315C" w:rsidRPr="00C7238C" w:rsidRDefault="0047315C" w:rsidP="0047315C">
            <w:pPr>
              <w:spacing w:line="276" w:lineRule="auto"/>
              <w:rPr>
                <w:rFonts w:ascii="Verdana" w:hAnsi="Verdana"/>
                <w:sz w:val="16"/>
                <w:szCs w:val="16"/>
                <w:lang w:val="en-US"/>
              </w:rPr>
            </w:pPr>
          </w:p>
        </w:tc>
      </w:tr>
      <w:tr w:rsidR="0047315C" w:rsidRPr="00F92D4E" w14:paraId="5D037748" w14:textId="77777777" w:rsidTr="0047315C">
        <w:tc>
          <w:tcPr>
            <w:tcW w:w="4683" w:type="dxa"/>
            <w:shd w:val="clear" w:color="auto" w:fill="auto"/>
          </w:tcPr>
          <w:p w14:paraId="246FE2E8"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snapToGrid w:val="0"/>
                <w:sz w:val="16"/>
                <w:szCs w:val="16"/>
                <w:lang w:val="es-MX"/>
              </w:rPr>
              <w:t xml:space="preserve">Si transcurrido el plazo a que se refiere este artículo no se ha emitido la resolución respectiva, se entenderá como favorable. </w:t>
            </w:r>
          </w:p>
        </w:tc>
        <w:tc>
          <w:tcPr>
            <w:tcW w:w="4677" w:type="dxa"/>
            <w:shd w:val="clear" w:color="auto" w:fill="auto"/>
          </w:tcPr>
          <w:p w14:paraId="7360A0BD"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If after the term referred to in this article has not issued the respective resolution, it will be understood as favorable.</w:t>
            </w:r>
          </w:p>
        </w:tc>
      </w:tr>
      <w:tr w:rsidR="0047315C" w:rsidRPr="00F92D4E" w14:paraId="004571AA" w14:textId="77777777" w:rsidTr="0047315C">
        <w:tc>
          <w:tcPr>
            <w:tcW w:w="4683" w:type="dxa"/>
            <w:shd w:val="clear" w:color="auto" w:fill="auto"/>
          </w:tcPr>
          <w:p w14:paraId="6903F279"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577A0CAF" w14:textId="77777777" w:rsidR="0047315C" w:rsidRPr="00C7238C" w:rsidRDefault="0047315C" w:rsidP="0047315C">
            <w:pPr>
              <w:spacing w:line="276" w:lineRule="auto"/>
              <w:jc w:val="both"/>
              <w:rPr>
                <w:rFonts w:ascii="Verdana" w:hAnsi="Verdana"/>
                <w:sz w:val="16"/>
                <w:szCs w:val="16"/>
                <w:lang w:val="en-US"/>
              </w:rPr>
            </w:pPr>
          </w:p>
        </w:tc>
      </w:tr>
      <w:tr w:rsidR="0047315C" w:rsidRPr="00685F11" w14:paraId="45E2AD21" w14:textId="77777777" w:rsidTr="0047315C">
        <w:tc>
          <w:tcPr>
            <w:tcW w:w="4683" w:type="dxa"/>
            <w:shd w:val="clear" w:color="auto" w:fill="auto"/>
          </w:tcPr>
          <w:p w14:paraId="0326434E"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14.- </w:t>
            </w:r>
            <w:r w:rsidRPr="00C7238C">
              <w:rPr>
                <w:rFonts w:ascii="Verdana" w:hAnsi="Verdana" w:cs="Arial"/>
                <w:snapToGrid w:val="0"/>
                <w:sz w:val="16"/>
                <w:szCs w:val="16"/>
                <w:lang w:val="es-MX"/>
              </w:rPr>
              <w:t xml:space="preserve">En ningún caso se podrá ceder, hipotecar, ni en manera alguna gravar o enajenar la concesión o el permiso, los derechos en ellos conferidos, los caminos, puentes, los servicios de autotransporte y sus servicios auxiliares, así como los bienes afectos a los mismos, a ningún Gobierno o Estado extranjeros. </w:t>
            </w:r>
          </w:p>
        </w:tc>
        <w:tc>
          <w:tcPr>
            <w:tcW w:w="4677" w:type="dxa"/>
            <w:shd w:val="clear" w:color="auto" w:fill="auto"/>
          </w:tcPr>
          <w:p w14:paraId="6DF0B1D2"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14.-</w:t>
            </w:r>
            <w:r w:rsidRPr="00C7238C">
              <w:rPr>
                <w:rFonts w:ascii="Verdana" w:hAnsi="Verdana"/>
                <w:sz w:val="16"/>
                <w:szCs w:val="16"/>
                <w:lang w:val="en-US"/>
              </w:rPr>
              <w:t xml:space="preserve"> In no case may the concession or the permit, the rights conferred on them, the roads, bridges, motor transport services and their auxiliary services be leased, mortgaged, or in any way be the subject of liens or transfers, as well as the property affected by them, to any foreign Government or State.</w:t>
            </w:r>
          </w:p>
        </w:tc>
      </w:tr>
      <w:tr w:rsidR="0047315C" w:rsidRPr="00685F11" w14:paraId="12EF30E3" w14:textId="77777777" w:rsidTr="0047315C">
        <w:tc>
          <w:tcPr>
            <w:tcW w:w="4683" w:type="dxa"/>
            <w:shd w:val="clear" w:color="auto" w:fill="auto"/>
          </w:tcPr>
          <w:p w14:paraId="24189B8A"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5F13BAB9" w14:textId="77777777" w:rsidR="0047315C" w:rsidRPr="00C7238C" w:rsidRDefault="0047315C" w:rsidP="0047315C">
            <w:pPr>
              <w:spacing w:line="276" w:lineRule="auto"/>
              <w:rPr>
                <w:rFonts w:ascii="Verdana" w:hAnsi="Verdana"/>
                <w:sz w:val="16"/>
                <w:szCs w:val="16"/>
                <w:lang w:val="en-US"/>
              </w:rPr>
            </w:pPr>
          </w:p>
        </w:tc>
      </w:tr>
      <w:tr w:rsidR="0047315C" w:rsidRPr="00685F11" w14:paraId="2BC7D4F3" w14:textId="77777777" w:rsidTr="0047315C">
        <w:tc>
          <w:tcPr>
            <w:tcW w:w="4683" w:type="dxa"/>
            <w:shd w:val="clear" w:color="auto" w:fill="auto"/>
          </w:tcPr>
          <w:p w14:paraId="7D333A98"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15.- </w:t>
            </w:r>
            <w:r w:rsidRPr="00C7238C">
              <w:rPr>
                <w:rFonts w:ascii="Verdana" w:hAnsi="Verdana" w:cs="Arial"/>
                <w:snapToGrid w:val="0"/>
                <w:sz w:val="16"/>
                <w:szCs w:val="16"/>
                <w:lang w:val="es-MX"/>
              </w:rPr>
              <w:t>El título de concesión, según sea el caso, deberá contener, entre otros:</w:t>
            </w:r>
          </w:p>
        </w:tc>
        <w:tc>
          <w:tcPr>
            <w:tcW w:w="4677" w:type="dxa"/>
            <w:shd w:val="clear" w:color="auto" w:fill="auto"/>
          </w:tcPr>
          <w:p w14:paraId="315BDA06"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15.-</w:t>
            </w:r>
            <w:r w:rsidRPr="00C7238C">
              <w:rPr>
                <w:rFonts w:ascii="Verdana" w:hAnsi="Verdana"/>
                <w:sz w:val="16"/>
                <w:szCs w:val="16"/>
                <w:lang w:val="en-US"/>
              </w:rPr>
              <w:t xml:space="preserve"> The concession title</w:t>
            </w:r>
            <w:proofErr w:type="gramStart"/>
            <w:r w:rsidRPr="00C7238C">
              <w:rPr>
                <w:rFonts w:ascii="Verdana" w:hAnsi="Verdana"/>
                <w:sz w:val="16"/>
                <w:szCs w:val="16"/>
                <w:lang w:val="en-US"/>
              </w:rPr>
              <w:t>, as the case may be, must</w:t>
            </w:r>
            <w:proofErr w:type="gramEnd"/>
            <w:r w:rsidRPr="00C7238C">
              <w:rPr>
                <w:rFonts w:ascii="Verdana" w:hAnsi="Verdana"/>
                <w:sz w:val="16"/>
                <w:szCs w:val="16"/>
                <w:lang w:val="en-US"/>
              </w:rPr>
              <w:t xml:space="preserve"> contain, among others:</w:t>
            </w:r>
          </w:p>
        </w:tc>
      </w:tr>
      <w:tr w:rsidR="0047315C" w:rsidRPr="00685F11" w14:paraId="1C9E4F07" w14:textId="77777777" w:rsidTr="0047315C">
        <w:tc>
          <w:tcPr>
            <w:tcW w:w="4683" w:type="dxa"/>
            <w:shd w:val="clear" w:color="auto" w:fill="auto"/>
          </w:tcPr>
          <w:p w14:paraId="2C412DAB"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5B81C639" w14:textId="77777777" w:rsidR="0047315C" w:rsidRPr="00C7238C" w:rsidRDefault="0047315C" w:rsidP="0047315C">
            <w:pPr>
              <w:spacing w:line="276" w:lineRule="auto"/>
              <w:jc w:val="both"/>
              <w:rPr>
                <w:rFonts w:ascii="Verdana" w:hAnsi="Verdana"/>
                <w:sz w:val="16"/>
                <w:szCs w:val="16"/>
                <w:lang w:val="en-US"/>
              </w:rPr>
            </w:pPr>
          </w:p>
        </w:tc>
      </w:tr>
      <w:tr w:rsidR="0047315C" w:rsidRPr="00F92D4E" w14:paraId="14237ECF" w14:textId="77777777" w:rsidTr="0047315C">
        <w:tc>
          <w:tcPr>
            <w:tcW w:w="4683" w:type="dxa"/>
            <w:shd w:val="clear" w:color="auto" w:fill="auto"/>
          </w:tcPr>
          <w:p w14:paraId="004A7C9D"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I. </w:t>
            </w:r>
            <w:r w:rsidRPr="00C7238C">
              <w:rPr>
                <w:rFonts w:ascii="Verdana" w:hAnsi="Verdana" w:cs="Arial"/>
                <w:snapToGrid w:val="0"/>
                <w:sz w:val="16"/>
                <w:szCs w:val="16"/>
                <w:lang w:val="es-MX"/>
              </w:rPr>
              <w:t>Nombre y domicilio del concesionario;</w:t>
            </w:r>
          </w:p>
        </w:tc>
        <w:tc>
          <w:tcPr>
            <w:tcW w:w="4677" w:type="dxa"/>
            <w:shd w:val="clear" w:color="auto" w:fill="auto"/>
          </w:tcPr>
          <w:p w14:paraId="449B47EF"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w:t>
            </w:r>
            <w:r w:rsidRPr="00C7238C">
              <w:rPr>
                <w:rFonts w:ascii="Verdana" w:hAnsi="Verdana"/>
                <w:sz w:val="16"/>
                <w:szCs w:val="16"/>
                <w:lang w:val="en-US"/>
              </w:rPr>
              <w:t xml:space="preserve"> Name and address of the concessionaire;</w:t>
            </w:r>
          </w:p>
        </w:tc>
      </w:tr>
      <w:tr w:rsidR="0047315C" w:rsidRPr="00F92D4E" w14:paraId="2916FBAB" w14:textId="77777777" w:rsidTr="0047315C">
        <w:tc>
          <w:tcPr>
            <w:tcW w:w="4683" w:type="dxa"/>
            <w:shd w:val="clear" w:color="auto" w:fill="auto"/>
          </w:tcPr>
          <w:p w14:paraId="30C48B0A"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7F16CF2D" w14:textId="77777777" w:rsidR="0047315C" w:rsidRPr="00C7238C" w:rsidRDefault="0047315C" w:rsidP="0047315C">
            <w:pPr>
              <w:spacing w:line="276" w:lineRule="auto"/>
              <w:jc w:val="both"/>
              <w:rPr>
                <w:rFonts w:ascii="Verdana" w:hAnsi="Verdana"/>
                <w:sz w:val="16"/>
                <w:szCs w:val="16"/>
                <w:lang w:val="en-US"/>
              </w:rPr>
            </w:pPr>
          </w:p>
        </w:tc>
      </w:tr>
      <w:tr w:rsidR="0047315C" w:rsidRPr="00F92D4E" w14:paraId="5D583AA8" w14:textId="77777777" w:rsidTr="0047315C">
        <w:tc>
          <w:tcPr>
            <w:tcW w:w="4683" w:type="dxa"/>
            <w:shd w:val="clear" w:color="auto" w:fill="auto"/>
          </w:tcPr>
          <w:p w14:paraId="71C18E95"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II. </w:t>
            </w:r>
            <w:r w:rsidRPr="00C7238C">
              <w:rPr>
                <w:rFonts w:ascii="Verdana" w:hAnsi="Verdana" w:cs="Arial"/>
                <w:snapToGrid w:val="0"/>
                <w:sz w:val="16"/>
                <w:szCs w:val="16"/>
                <w:lang w:val="es-MX"/>
              </w:rPr>
              <w:t>Objeto, fundamentos legales y los motivos de su otorgamiento;</w:t>
            </w:r>
          </w:p>
        </w:tc>
        <w:tc>
          <w:tcPr>
            <w:tcW w:w="4677" w:type="dxa"/>
            <w:shd w:val="clear" w:color="auto" w:fill="auto"/>
          </w:tcPr>
          <w:p w14:paraId="2987E490"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II.</w:t>
            </w:r>
            <w:r w:rsidRPr="00C7238C">
              <w:rPr>
                <w:rFonts w:ascii="Verdana" w:hAnsi="Verdana"/>
                <w:sz w:val="16"/>
                <w:szCs w:val="16"/>
                <w:lang w:val="en-US"/>
              </w:rPr>
              <w:t xml:space="preserve"> Purpose, legal </w:t>
            </w:r>
            <w:proofErr w:type="gramStart"/>
            <w:r w:rsidRPr="00C7238C">
              <w:rPr>
                <w:rFonts w:ascii="Verdana" w:hAnsi="Verdana"/>
                <w:sz w:val="16"/>
                <w:szCs w:val="16"/>
                <w:lang w:val="en-US"/>
              </w:rPr>
              <w:t>grounds</w:t>
            </w:r>
            <w:proofErr w:type="gramEnd"/>
            <w:r w:rsidRPr="00C7238C">
              <w:rPr>
                <w:rFonts w:ascii="Verdana" w:hAnsi="Verdana"/>
                <w:sz w:val="16"/>
                <w:szCs w:val="16"/>
                <w:lang w:val="en-US"/>
              </w:rPr>
              <w:t xml:space="preserve"> and the reasons for its granting;</w:t>
            </w:r>
          </w:p>
        </w:tc>
      </w:tr>
      <w:tr w:rsidR="0047315C" w:rsidRPr="00F92D4E" w14:paraId="2CEAAA16" w14:textId="77777777" w:rsidTr="0047315C">
        <w:tc>
          <w:tcPr>
            <w:tcW w:w="4683" w:type="dxa"/>
            <w:shd w:val="clear" w:color="auto" w:fill="auto"/>
          </w:tcPr>
          <w:p w14:paraId="1CCF30C6"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538EEB6E" w14:textId="77777777" w:rsidR="0047315C" w:rsidRPr="00C7238C" w:rsidRDefault="0047315C" w:rsidP="0047315C">
            <w:pPr>
              <w:spacing w:line="276" w:lineRule="auto"/>
              <w:jc w:val="both"/>
              <w:rPr>
                <w:rFonts w:ascii="Verdana" w:hAnsi="Verdana"/>
                <w:sz w:val="16"/>
                <w:szCs w:val="16"/>
                <w:lang w:val="en-US"/>
              </w:rPr>
            </w:pPr>
          </w:p>
        </w:tc>
      </w:tr>
      <w:tr w:rsidR="0047315C" w:rsidRPr="00F92D4E" w14:paraId="5D591E9B" w14:textId="77777777" w:rsidTr="0047315C">
        <w:tc>
          <w:tcPr>
            <w:tcW w:w="4683" w:type="dxa"/>
            <w:shd w:val="clear" w:color="auto" w:fill="auto"/>
          </w:tcPr>
          <w:p w14:paraId="418BE0A3"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lastRenderedPageBreak/>
              <w:t>III.</w:t>
            </w:r>
            <w:r w:rsidRPr="00C7238C">
              <w:rPr>
                <w:rFonts w:ascii="Verdana" w:hAnsi="Verdana" w:cs="Arial"/>
                <w:snapToGrid w:val="0"/>
                <w:sz w:val="16"/>
                <w:szCs w:val="16"/>
                <w:lang w:val="es-MX"/>
              </w:rPr>
              <w:t xml:space="preserve"> Las características de construcción y las condiciones de conservación y operación de la vía;</w:t>
            </w:r>
          </w:p>
        </w:tc>
        <w:tc>
          <w:tcPr>
            <w:tcW w:w="4677" w:type="dxa"/>
            <w:shd w:val="clear" w:color="auto" w:fill="auto"/>
          </w:tcPr>
          <w:p w14:paraId="2E35B478"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III.</w:t>
            </w:r>
            <w:r w:rsidRPr="00C7238C">
              <w:rPr>
                <w:rFonts w:ascii="Verdana" w:hAnsi="Verdana"/>
                <w:sz w:val="16"/>
                <w:szCs w:val="16"/>
                <w:lang w:val="en-US"/>
              </w:rPr>
              <w:t xml:space="preserve"> The construction characteristics and the conditions of conservation and operation of the road;</w:t>
            </w:r>
          </w:p>
        </w:tc>
      </w:tr>
      <w:tr w:rsidR="0047315C" w:rsidRPr="00F92D4E" w14:paraId="4B8EEA2D" w14:textId="77777777" w:rsidTr="0047315C">
        <w:tc>
          <w:tcPr>
            <w:tcW w:w="4683" w:type="dxa"/>
            <w:shd w:val="clear" w:color="auto" w:fill="auto"/>
          </w:tcPr>
          <w:p w14:paraId="3EF8174C"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4EA2832B" w14:textId="77777777" w:rsidR="0047315C" w:rsidRPr="00C7238C" w:rsidRDefault="0047315C" w:rsidP="0047315C">
            <w:pPr>
              <w:spacing w:line="276" w:lineRule="auto"/>
              <w:jc w:val="both"/>
              <w:rPr>
                <w:rFonts w:ascii="Verdana" w:hAnsi="Verdana"/>
                <w:sz w:val="16"/>
                <w:szCs w:val="16"/>
                <w:lang w:val="en-US"/>
              </w:rPr>
            </w:pPr>
          </w:p>
        </w:tc>
      </w:tr>
      <w:tr w:rsidR="0047315C" w:rsidRPr="00F92D4E" w14:paraId="73DA1CC9" w14:textId="77777777" w:rsidTr="0047315C">
        <w:tc>
          <w:tcPr>
            <w:tcW w:w="4683" w:type="dxa"/>
            <w:shd w:val="clear" w:color="auto" w:fill="auto"/>
          </w:tcPr>
          <w:p w14:paraId="44BAAD38"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IV. </w:t>
            </w:r>
            <w:r w:rsidRPr="00C7238C">
              <w:rPr>
                <w:rFonts w:ascii="Verdana" w:hAnsi="Verdana" w:cs="Arial"/>
                <w:snapToGrid w:val="0"/>
                <w:sz w:val="16"/>
                <w:szCs w:val="16"/>
                <w:lang w:val="es-MX"/>
              </w:rPr>
              <w:t>Las bases de regulación tarifaria para el cobro de las cuotas en las carreteras y puentes;</w:t>
            </w:r>
          </w:p>
        </w:tc>
        <w:tc>
          <w:tcPr>
            <w:tcW w:w="4677" w:type="dxa"/>
            <w:shd w:val="clear" w:color="auto" w:fill="auto"/>
          </w:tcPr>
          <w:p w14:paraId="48941443"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IV.</w:t>
            </w:r>
            <w:r w:rsidRPr="00C7238C">
              <w:rPr>
                <w:rFonts w:ascii="Verdana" w:hAnsi="Verdana"/>
                <w:sz w:val="16"/>
                <w:szCs w:val="16"/>
                <w:lang w:val="en-US"/>
              </w:rPr>
              <w:t xml:space="preserve"> The criteria for tariff regulation for the collection of fees on roads and bridges;</w:t>
            </w:r>
          </w:p>
        </w:tc>
      </w:tr>
      <w:tr w:rsidR="0047315C" w:rsidRPr="00F92D4E" w14:paraId="5974156B" w14:textId="77777777" w:rsidTr="0047315C">
        <w:tc>
          <w:tcPr>
            <w:tcW w:w="4683" w:type="dxa"/>
            <w:shd w:val="clear" w:color="auto" w:fill="auto"/>
          </w:tcPr>
          <w:p w14:paraId="118F520B"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424B2FC3" w14:textId="77777777" w:rsidR="0047315C" w:rsidRPr="00C7238C" w:rsidRDefault="0047315C" w:rsidP="0047315C">
            <w:pPr>
              <w:spacing w:line="276" w:lineRule="auto"/>
              <w:jc w:val="both"/>
              <w:rPr>
                <w:rFonts w:ascii="Verdana" w:hAnsi="Verdana"/>
                <w:sz w:val="16"/>
                <w:szCs w:val="16"/>
                <w:lang w:val="en-US"/>
              </w:rPr>
            </w:pPr>
          </w:p>
        </w:tc>
      </w:tr>
      <w:tr w:rsidR="0047315C" w:rsidRPr="00F92D4E" w14:paraId="3D9BEC00" w14:textId="77777777" w:rsidTr="0047315C">
        <w:tc>
          <w:tcPr>
            <w:tcW w:w="4683" w:type="dxa"/>
            <w:shd w:val="clear" w:color="auto" w:fill="auto"/>
          </w:tcPr>
          <w:p w14:paraId="556691F2"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V. </w:t>
            </w:r>
            <w:r w:rsidRPr="00C7238C">
              <w:rPr>
                <w:rFonts w:ascii="Verdana" w:hAnsi="Verdana" w:cs="Arial"/>
                <w:snapToGrid w:val="0"/>
                <w:sz w:val="16"/>
                <w:szCs w:val="16"/>
                <w:lang w:val="es-MX"/>
              </w:rPr>
              <w:t>Los derechos y obligaciones de los concesionarios;</w:t>
            </w:r>
          </w:p>
        </w:tc>
        <w:tc>
          <w:tcPr>
            <w:tcW w:w="4677" w:type="dxa"/>
            <w:shd w:val="clear" w:color="auto" w:fill="auto"/>
          </w:tcPr>
          <w:p w14:paraId="5AF9D637"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V.</w:t>
            </w:r>
            <w:r w:rsidRPr="00C7238C">
              <w:rPr>
                <w:rFonts w:ascii="Verdana" w:hAnsi="Verdana"/>
                <w:sz w:val="16"/>
                <w:szCs w:val="16"/>
                <w:lang w:val="en-US"/>
              </w:rPr>
              <w:t xml:space="preserve"> The rights and obligations of the concessionaires;</w:t>
            </w:r>
          </w:p>
        </w:tc>
      </w:tr>
      <w:tr w:rsidR="0047315C" w:rsidRPr="00F92D4E" w14:paraId="2D9734B9" w14:textId="77777777" w:rsidTr="0047315C">
        <w:tc>
          <w:tcPr>
            <w:tcW w:w="4683" w:type="dxa"/>
            <w:shd w:val="clear" w:color="auto" w:fill="auto"/>
          </w:tcPr>
          <w:p w14:paraId="21B984AF"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6523E864" w14:textId="77777777" w:rsidR="0047315C" w:rsidRPr="00C7238C" w:rsidRDefault="0047315C" w:rsidP="0047315C">
            <w:pPr>
              <w:spacing w:line="276" w:lineRule="auto"/>
              <w:jc w:val="both"/>
              <w:rPr>
                <w:rFonts w:ascii="Verdana" w:hAnsi="Verdana"/>
                <w:sz w:val="16"/>
                <w:szCs w:val="16"/>
                <w:lang w:val="en-US"/>
              </w:rPr>
            </w:pPr>
          </w:p>
        </w:tc>
      </w:tr>
      <w:tr w:rsidR="0047315C" w:rsidRPr="00F92D4E" w14:paraId="0BDDB77A" w14:textId="77777777" w:rsidTr="0047315C">
        <w:tc>
          <w:tcPr>
            <w:tcW w:w="4683" w:type="dxa"/>
            <w:shd w:val="clear" w:color="auto" w:fill="auto"/>
          </w:tcPr>
          <w:p w14:paraId="1CCE625E"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VI. </w:t>
            </w:r>
            <w:r w:rsidRPr="00C7238C">
              <w:rPr>
                <w:rFonts w:ascii="Verdana" w:hAnsi="Verdana" w:cs="Arial"/>
                <w:snapToGrid w:val="0"/>
                <w:sz w:val="16"/>
                <w:szCs w:val="16"/>
                <w:lang w:val="es-MX"/>
              </w:rPr>
              <w:t>El periodo de vigencia;</w:t>
            </w:r>
          </w:p>
        </w:tc>
        <w:tc>
          <w:tcPr>
            <w:tcW w:w="4677" w:type="dxa"/>
            <w:shd w:val="clear" w:color="auto" w:fill="auto"/>
          </w:tcPr>
          <w:p w14:paraId="34A07CBA"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VI.</w:t>
            </w:r>
            <w:r w:rsidRPr="00C7238C">
              <w:rPr>
                <w:rFonts w:ascii="Verdana" w:hAnsi="Verdana"/>
                <w:sz w:val="16"/>
                <w:szCs w:val="16"/>
                <w:lang w:val="en-US"/>
              </w:rPr>
              <w:t xml:space="preserve"> The period of validity;</w:t>
            </w:r>
          </w:p>
        </w:tc>
      </w:tr>
      <w:tr w:rsidR="0047315C" w:rsidRPr="00F92D4E" w14:paraId="0FD4D8F1" w14:textId="77777777" w:rsidTr="0047315C">
        <w:tc>
          <w:tcPr>
            <w:tcW w:w="4683" w:type="dxa"/>
            <w:shd w:val="clear" w:color="auto" w:fill="auto"/>
          </w:tcPr>
          <w:p w14:paraId="53D476DF"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18E121A8" w14:textId="77777777" w:rsidR="0047315C" w:rsidRPr="00C7238C" w:rsidRDefault="0047315C" w:rsidP="0047315C">
            <w:pPr>
              <w:spacing w:line="276" w:lineRule="auto"/>
              <w:jc w:val="both"/>
              <w:rPr>
                <w:rFonts w:ascii="Verdana" w:hAnsi="Verdana"/>
                <w:sz w:val="16"/>
                <w:szCs w:val="16"/>
                <w:lang w:val="en-US"/>
              </w:rPr>
            </w:pPr>
          </w:p>
        </w:tc>
      </w:tr>
      <w:tr w:rsidR="0047315C" w:rsidRPr="00F92D4E" w14:paraId="535A02C5" w14:textId="77777777" w:rsidTr="0047315C">
        <w:tc>
          <w:tcPr>
            <w:tcW w:w="4683" w:type="dxa"/>
            <w:shd w:val="clear" w:color="auto" w:fill="auto"/>
          </w:tcPr>
          <w:p w14:paraId="73933DC9"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VII. </w:t>
            </w:r>
            <w:r w:rsidRPr="00C7238C">
              <w:rPr>
                <w:rFonts w:ascii="Verdana" w:hAnsi="Verdana" w:cs="Arial"/>
                <w:snapToGrid w:val="0"/>
                <w:sz w:val="16"/>
                <w:szCs w:val="16"/>
                <w:lang w:val="es-MX"/>
              </w:rPr>
              <w:t>El monto del fondo de reserva destinado a la conservación y mantenimiento de la vía;</w:t>
            </w:r>
          </w:p>
        </w:tc>
        <w:tc>
          <w:tcPr>
            <w:tcW w:w="4677" w:type="dxa"/>
            <w:shd w:val="clear" w:color="auto" w:fill="auto"/>
          </w:tcPr>
          <w:p w14:paraId="72B6369C"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VII.</w:t>
            </w:r>
            <w:r w:rsidRPr="00C7238C">
              <w:rPr>
                <w:rFonts w:ascii="Verdana" w:hAnsi="Verdana"/>
                <w:sz w:val="16"/>
                <w:szCs w:val="16"/>
                <w:lang w:val="en-US"/>
              </w:rPr>
              <w:t xml:space="preserve"> The amount of the reserve fund designated for the conservation and maintenance of the road;</w:t>
            </w:r>
          </w:p>
        </w:tc>
      </w:tr>
      <w:tr w:rsidR="0047315C" w:rsidRPr="00F92D4E" w14:paraId="7274EA68" w14:textId="77777777" w:rsidTr="0047315C">
        <w:tc>
          <w:tcPr>
            <w:tcW w:w="4683" w:type="dxa"/>
            <w:shd w:val="clear" w:color="auto" w:fill="auto"/>
          </w:tcPr>
          <w:p w14:paraId="3F292266"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28196CF0" w14:textId="77777777" w:rsidR="0047315C" w:rsidRPr="00C7238C" w:rsidRDefault="0047315C" w:rsidP="0047315C">
            <w:pPr>
              <w:spacing w:line="276" w:lineRule="auto"/>
              <w:jc w:val="both"/>
              <w:rPr>
                <w:rFonts w:ascii="Verdana" w:hAnsi="Verdana"/>
                <w:sz w:val="16"/>
                <w:szCs w:val="16"/>
                <w:lang w:val="en-US"/>
              </w:rPr>
            </w:pPr>
          </w:p>
        </w:tc>
      </w:tr>
      <w:tr w:rsidR="0047315C" w:rsidRPr="00685F11" w14:paraId="21B03710" w14:textId="77777777" w:rsidTr="0047315C">
        <w:tc>
          <w:tcPr>
            <w:tcW w:w="4683" w:type="dxa"/>
            <w:shd w:val="clear" w:color="auto" w:fill="auto"/>
          </w:tcPr>
          <w:p w14:paraId="0A5192F8" w14:textId="77777777" w:rsidR="0047315C" w:rsidRPr="00C7238C" w:rsidRDefault="0047315C" w:rsidP="0047315C">
            <w:pPr>
              <w:pStyle w:val="BodyTextIndent"/>
              <w:spacing w:line="276" w:lineRule="auto"/>
              <w:ind w:firstLine="0"/>
              <w:rPr>
                <w:rFonts w:ascii="Verdana" w:hAnsi="Verdana"/>
                <w:sz w:val="16"/>
                <w:szCs w:val="16"/>
              </w:rPr>
            </w:pPr>
            <w:r w:rsidRPr="00C7238C">
              <w:rPr>
                <w:rFonts w:ascii="Verdana" w:hAnsi="Verdana"/>
                <w:b/>
                <w:bCs/>
                <w:sz w:val="16"/>
                <w:szCs w:val="16"/>
              </w:rPr>
              <w:t xml:space="preserve">VIII. </w:t>
            </w:r>
            <w:r w:rsidRPr="00C7238C">
              <w:rPr>
                <w:rFonts w:ascii="Verdana" w:hAnsi="Verdana"/>
                <w:sz w:val="16"/>
                <w:szCs w:val="16"/>
              </w:rPr>
              <w:t>Las contraprestaciones que deban cubrirse al gobierno Federal, mismas que serán fijadas por la Secretaría de Hacienda y Crédito Público a propuesta de la Secretaría, y</w:t>
            </w:r>
          </w:p>
        </w:tc>
        <w:tc>
          <w:tcPr>
            <w:tcW w:w="4677" w:type="dxa"/>
            <w:shd w:val="clear" w:color="auto" w:fill="auto"/>
          </w:tcPr>
          <w:p w14:paraId="767FD8E1"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VIII.</w:t>
            </w:r>
            <w:r w:rsidRPr="00C7238C">
              <w:rPr>
                <w:rFonts w:ascii="Verdana" w:hAnsi="Verdana"/>
                <w:sz w:val="16"/>
                <w:szCs w:val="16"/>
                <w:lang w:val="en-US"/>
              </w:rPr>
              <w:t xml:space="preserve"> The considerations to be paid to the Federal Government, which will be set by the Secretary of Finance and Public Credit at the proposal of the Secretary, and</w:t>
            </w:r>
          </w:p>
        </w:tc>
      </w:tr>
      <w:tr w:rsidR="0047315C" w:rsidRPr="00685F11" w14:paraId="09940A5B" w14:textId="77777777" w:rsidTr="0047315C">
        <w:tc>
          <w:tcPr>
            <w:tcW w:w="4683" w:type="dxa"/>
            <w:shd w:val="clear" w:color="auto" w:fill="auto"/>
          </w:tcPr>
          <w:p w14:paraId="003D1617"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42852973" w14:textId="77777777" w:rsidR="0047315C" w:rsidRPr="00C7238C" w:rsidRDefault="0047315C" w:rsidP="0047315C">
            <w:pPr>
              <w:spacing w:line="276" w:lineRule="auto"/>
              <w:jc w:val="both"/>
              <w:rPr>
                <w:rFonts w:ascii="Verdana" w:hAnsi="Verdana"/>
                <w:sz w:val="16"/>
                <w:szCs w:val="16"/>
                <w:lang w:val="en-US"/>
              </w:rPr>
            </w:pPr>
          </w:p>
        </w:tc>
      </w:tr>
      <w:tr w:rsidR="0047315C" w:rsidRPr="00F92D4E" w14:paraId="037FC647" w14:textId="77777777" w:rsidTr="0047315C">
        <w:tc>
          <w:tcPr>
            <w:tcW w:w="4683" w:type="dxa"/>
            <w:shd w:val="clear" w:color="auto" w:fill="auto"/>
          </w:tcPr>
          <w:p w14:paraId="0F5E044D"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IX. </w:t>
            </w:r>
            <w:r w:rsidRPr="00C7238C">
              <w:rPr>
                <w:rFonts w:ascii="Verdana" w:hAnsi="Verdana" w:cs="Arial"/>
                <w:snapToGrid w:val="0"/>
                <w:sz w:val="16"/>
                <w:szCs w:val="16"/>
                <w:lang w:val="es-MX"/>
              </w:rPr>
              <w:t xml:space="preserve">Las causas de revocación y terminación. </w:t>
            </w:r>
          </w:p>
        </w:tc>
        <w:tc>
          <w:tcPr>
            <w:tcW w:w="4677" w:type="dxa"/>
            <w:shd w:val="clear" w:color="auto" w:fill="auto"/>
          </w:tcPr>
          <w:p w14:paraId="24D7BD24"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IX.</w:t>
            </w:r>
            <w:r w:rsidRPr="00C7238C">
              <w:rPr>
                <w:rFonts w:ascii="Verdana" w:hAnsi="Verdana"/>
                <w:sz w:val="16"/>
                <w:szCs w:val="16"/>
                <w:lang w:val="en-US"/>
              </w:rPr>
              <w:t xml:space="preserve"> The causes of revocation and termination.</w:t>
            </w:r>
          </w:p>
        </w:tc>
      </w:tr>
      <w:tr w:rsidR="0047315C" w:rsidRPr="00F92D4E" w14:paraId="36B4B026" w14:textId="77777777" w:rsidTr="0047315C">
        <w:tc>
          <w:tcPr>
            <w:tcW w:w="4683" w:type="dxa"/>
            <w:shd w:val="clear" w:color="auto" w:fill="auto"/>
          </w:tcPr>
          <w:p w14:paraId="57E64E1C"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394F6A7B" w14:textId="77777777" w:rsidR="0047315C" w:rsidRPr="00C7238C" w:rsidRDefault="0047315C" w:rsidP="0047315C">
            <w:pPr>
              <w:spacing w:line="276" w:lineRule="auto"/>
              <w:jc w:val="both"/>
              <w:rPr>
                <w:rFonts w:ascii="Verdana" w:hAnsi="Verdana"/>
                <w:sz w:val="16"/>
                <w:szCs w:val="16"/>
                <w:lang w:val="en-US"/>
              </w:rPr>
            </w:pPr>
          </w:p>
        </w:tc>
      </w:tr>
      <w:tr w:rsidR="0047315C" w:rsidRPr="00685F11" w14:paraId="517198D8" w14:textId="77777777" w:rsidTr="0047315C">
        <w:tc>
          <w:tcPr>
            <w:tcW w:w="4683" w:type="dxa"/>
            <w:shd w:val="clear" w:color="auto" w:fill="auto"/>
          </w:tcPr>
          <w:p w14:paraId="4CD675E0"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16.- </w:t>
            </w:r>
            <w:r w:rsidRPr="00C7238C">
              <w:rPr>
                <w:rFonts w:ascii="Verdana" w:hAnsi="Verdana" w:cs="Arial"/>
                <w:snapToGrid w:val="0"/>
                <w:sz w:val="16"/>
                <w:szCs w:val="16"/>
                <w:lang w:val="es-MX"/>
              </w:rPr>
              <w:t>Las concesiones terminan por:</w:t>
            </w:r>
          </w:p>
        </w:tc>
        <w:tc>
          <w:tcPr>
            <w:tcW w:w="4677" w:type="dxa"/>
            <w:shd w:val="clear" w:color="auto" w:fill="auto"/>
          </w:tcPr>
          <w:p w14:paraId="5A74E492"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16.-</w:t>
            </w:r>
            <w:r w:rsidRPr="00C7238C">
              <w:rPr>
                <w:rFonts w:ascii="Verdana" w:hAnsi="Verdana"/>
                <w:sz w:val="16"/>
                <w:szCs w:val="16"/>
                <w:lang w:val="en-US"/>
              </w:rPr>
              <w:t xml:space="preserve"> The concessions end with:</w:t>
            </w:r>
          </w:p>
        </w:tc>
      </w:tr>
      <w:tr w:rsidR="0047315C" w:rsidRPr="00685F11" w14:paraId="2B1D78F7" w14:textId="77777777" w:rsidTr="0047315C">
        <w:tc>
          <w:tcPr>
            <w:tcW w:w="4683" w:type="dxa"/>
            <w:shd w:val="clear" w:color="auto" w:fill="auto"/>
          </w:tcPr>
          <w:p w14:paraId="0E016E37"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67EDDBFD" w14:textId="77777777" w:rsidR="0047315C" w:rsidRPr="00C7238C" w:rsidRDefault="0047315C" w:rsidP="0047315C">
            <w:pPr>
              <w:spacing w:line="276" w:lineRule="auto"/>
              <w:jc w:val="both"/>
              <w:rPr>
                <w:rFonts w:ascii="Verdana" w:hAnsi="Verdana"/>
                <w:sz w:val="16"/>
                <w:szCs w:val="16"/>
                <w:lang w:val="en-US"/>
              </w:rPr>
            </w:pPr>
          </w:p>
        </w:tc>
      </w:tr>
      <w:tr w:rsidR="0047315C" w:rsidRPr="00F92D4E" w14:paraId="5CADA0C2" w14:textId="77777777" w:rsidTr="0047315C">
        <w:tc>
          <w:tcPr>
            <w:tcW w:w="4683" w:type="dxa"/>
            <w:shd w:val="clear" w:color="auto" w:fill="auto"/>
          </w:tcPr>
          <w:p w14:paraId="24B65F78"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I. </w:t>
            </w:r>
            <w:r w:rsidRPr="00C7238C">
              <w:rPr>
                <w:rFonts w:ascii="Verdana" w:hAnsi="Verdana" w:cs="Arial"/>
                <w:snapToGrid w:val="0"/>
                <w:sz w:val="16"/>
                <w:szCs w:val="16"/>
                <w:lang w:val="es-MX"/>
              </w:rPr>
              <w:t>Vencimiento del plazo establecido en el título o de la prórroga que se hubiera otorgado;</w:t>
            </w:r>
          </w:p>
        </w:tc>
        <w:tc>
          <w:tcPr>
            <w:tcW w:w="4677" w:type="dxa"/>
            <w:shd w:val="clear" w:color="auto" w:fill="auto"/>
          </w:tcPr>
          <w:p w14:paraId="037939DE"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w:t>
            </w:r>
            <w:r w:rsidRPr="00C7238C">
              <w:rPr>
                <w:rFonts w:ascii="Verdana" w:hAnsi="Verdana"/>
                <w:sz w:val="16"/>
                <w:szCs w:val="16"/>
                <w:lang w:val="en-US"/>
              </w:rPr>
              <w:t xml:space="preserve"> Expiration of the term established in the title or of the extension that would have been granted;</w:t>
            </w:r>
          </w:p>
        </w:tc>
      </w:tr>
      <w:tr w:rsidR="0047315C" w:rsidRPr="00F92D4E" w14:paraId="6602EBC4" w14:textId="77777777" w:rsidTr="0047315C">
        <w:tc>
          <w:tcPr>
            <w:tcW w:w="4683" w:type="dxa"/>
            <w:shd w:val="clear" w:color="auto" w:fill="auto"/>
          </w:tcPr>
          <w:p w14:paraId="0BFD2BA4"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0A7FDB0B" w14:textId="77777777" w:rsidR="0047315C" w:rsidRPr="00C7238C" w:rsidRDefault="0047315C" w:rsidP="0047315C">
            <w:pPr>
              <w:spacing w:line="276" w:lineRule="auto"/>
              <w:jc w:val="both"/>
              <w:rPr>
                <w:rFonts w:ascii="Verdana" w:hAnsi="Verdana"/>
                <w:sz w:val="16"/>
                <w:szCs w:val="16"/>
                <w:lang w:val="en-US"/>
              </w:rPr>
            </w:pPr>
          </w:p>
        </w:tc>
      </w:tr>
      <w:tr w:rsidR="0047315C" w:rsidRPr="00F92D4E" w14:paraId="72B316E2" w14:textId="77777777" w:rsidTr="0047315C">
        <w:tc>
          <w:tcPr>
            <w:tcW w:w="4683" w:type="dxa"/>
            <w:shd w:val="clear" w:color="auto" w:fill="auto"/>
          </w:tcPr>
          <w:p w14:paraId="191BB5F1"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II. </w:t>
            </w:r>
            <w:r w:rsidRPr="00C7238C">
              <w:rPr>
                <w:rFonts w:ascii="Verdana" w:hAnsi="Verdana" w:cs="Arial"/>
                <w:snapToGrid w:val="0"/>
                <w:sz w:val="16"/>
                <w:szCs w:val="16"/>
                <w:lang w:val="es-MX"/>
              </w:rPr>
              <w:t>Renuncia del titular;</w:t>
            </w:r>
          </w:p>
        </w:tc>
        <w:tc>
          <w:tcPr>
            <w:tcW w:w="4677" w:type="dxa"/>
            <w:shd w:val="clear" w:color="auto" w:fill="auto"/>
          </w:tcPr>
          <w:p w14:paraId="571F9C11"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II.</w:t>
            </w:r>
            <w:r w:rsidRPr="00C7238C">
              <w:rPr>
                <w:rFonts w:ascii="Verdana" w:hAnsi="Verdana"/>
                <w:sz w:val="16"/>
                <w:szCs w:val="16"/>
                <w:lang w:val="en-US"/>
              </w:rPr>
              <w:t xml:space="preserve"> Waiver of the owner;</w:t>
            </w:r>
          </w:p>
        </w:tc>
      </w:tr>
      <w:tr w:rsidR="0047315C" w:rsidRPr="00F92D4E" w14:paraId="596EF2BA" w14:textId="77777777" w:rsidTr="0047315C">
        <w:tc>
          <w:tcPr>
            <w:tcW w:w="4683" w:type="dxa"/>
            <w:shd w:val="clear" w:color="auto" w:fill="auto"/>
          </w:tcPr>
          <w:p w14:paraId="5B81CCB8"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1D9788FC" w14:textId="77777777" w:rsidR="0047315C" w:rsidRPr="00C7238C" w:rsidRDefault="0047315C" w:rsidP="0047315C">
            <w:pPr>
              <w:spacing w:line="276" w:lineRule="auto"/>
              <w:jc w:val="both"/>
              <w:rPr>
                <w:rFonts w:ascii="Verdana" w:hAnsi="Verdana"/>
                <w:sz w:val="16"/>
                <w:szCs w:val="16"/>
                <w:lang w:val="en-US"/>
              </w:rPr>
            </w:pPr>
          </w:p>
        </w:tc>
      </w:tr>
      <w:tr w:rsidR="0047315C" w:rsidRPr="00C7238C" w14:paraId="30ECAC0C" w14:textId="77777777" w:rsidTr="0047315C">
        <w:tc>
          <w:tcPr>
            <w:tcW w:w="4683" w:type="dxa"/>
            <w:shd w:val="clear" w:color="auto" w:fill="auto"/>
          </w:tcPr>
          <w:p w14:paraId="1062B8D8"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III. </w:t>
            </w:r>
            <w:r w:rsidRPr="00C7238C">
              <w:rPr>
                <w:rFonts w:ascii="Verdana" w:hAnsi="Verdana" w:cs="Arial"/>
                <w:snapToGrid w:val="0"/>
                <w:sz w:val="16"/>
                <w:szCs w:val="16"/>
                <w:lang w:val="es-MX"/>
              </w:rPr>
              <w:t>Revocación;</w:t>
            </w:r>
          </w:p>
        </w:tc>
        <w:tc>
          <w:tcPr>
            <w:tcW w:w="4677" w:type="dxa"/>
            <w:shd w:val="clear" w:color="auto" w:fill="auto"/>
          </w:tcPr>
          <w:p w14:paraId="3659DFD5"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III.</w:t>
            </w:r>
            <w:r w:rsidRPr="00C7238C">
              <w:rPr>
                <w:rFonts w:ascii="Verdana" w:hAnsi="Verdana"/>
                <w:sz w:val="16"/>
                <w:szCs w:val="16"/>
                <w:lang w:val="en-US"/>
              </w:rPr>
              <w:t xml:space="preserve"> Revocation;</w:t>
            </w:r>
          </w:p>
        </w:tc>
      </w:tr>
      <w:tr w:rsidR="0047315C" w:rsidRPr="00C7238C" w14:paraId="154B1876" w14:textId="77777777" w:rsidTr="0047315C">
        <w:tc>
          <w:tcPr>
            <w:tcW w:w="4683" w:type="dxa"/>
            <w:shd w:val="clear" w:color="auto" w:fill="auto"/>
          </w:tcPr>
          <w:p w14:paraId="02910EA5" w14:textId="77777777" w:rsidR="0047315C" w:rsidRPr="00C7238C" w:rsidRDefault="0047315C" w:rsidP="0047315C">
            <w:pPr>
              <w:spacing w:line="276" w:lineRule="auto"/>
              <w:jc w:val="both"/>
              <w:rPr>
                <w:rFonts w:ascii="Verdana" w:hAnsi="Verdana" w:cs="Arial"/>
                <w:snapToGrid w:val="0"/>
                <w:sz w:val="16"/>
                <w:szCs w:val="16"/>
                <w:lang w:val="es-MX"/>
              </w:rPr>
            </w:pPr>
          </w:p>
        </w:tc>
        <w:tc>
          <w:tcPr>
            <w:tcW w:w="4677" w:type="dxa"/>
            <w:shd w:val="clear" w:color="auto" w:fill="auto"/>
          </w:tcPr>
          <w:p w14:paraId="11EB91F5" w14:textId="77777777" w:rsidR="0047315C" w:rsidRPr="00C7238C" w:rsidRDefault="0047315C" w:rsidP="0047315C">
            <w:pPr>
              <w:spacing w:line="276" w:lineRule="auto"/>
              <w:jc w:val="both"/>
              <w:rPr>
                <w:rFonts w:ascii="Verdana" w:hAnsi="Verdana"/>
                <w:sz w:val="16"/>
                <w:szCs w:val="16"/>
                <w:lang w:val="en-US"/>
              </w:rPr>
            </w:pPr>
          </w:p>
        </w:tc>
      </w:tr>
      <w:tr w:rsidR="0047315C" w:rsidRPr="00C7238C" w14:paraId="72AED825" w14:textId="77777777" w:rsidTr="0047315C">
        <w:tc>
          <w:tcPr>
            <w:tcW w:w="4683" w:type="dxa"/>
            <w:shd w:val="clear" w:color="auto" w:fill="auto"/>
          </w:tcPr>
          <w:p w14:paraId="7CF610AC"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IV. </w:t>
            </w:r>
            <w:r w:rsidRPr="00C7238C">
              <w:rPr>
                <w:rFonts w:ascii="Verdana" w:hAnsi="Verdana" w:cs="Arial"/>
                <w:snapToGrid w:val="0"/>
                <w:sz w:val="16"/>
                <w:szCs w:val="16"/>
                <w:lang w:val="es-MX"/>
              </w:rPr>
              <w:t>Rescate;</w:t>
            </w:r>
          </w:p>
        </w:tc>
        <w:tc>
          <w:tcPr>
            <w:tcW w:w="4677" w:type="dxa"/>
            <w:shd w:val="clear" w:color="auto" w:fill="auto"/>
          </w:tcPr>
          <w:p w14:paraId="06EAA454"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IV.</w:t>
            </w:r>
            <w:r w:rsidRPr="00C7238C">
              <w:rPr>
                <w:rFonts w:ascii="Verdana" w:hAnsi="Verdana"/>
                <w:sz w:val="16"/>
                <w:szCs w:val="16"/>
                <w:lang w:val="en-US"/>
              </w:rPr>
              <w:t xml:space="preserve"> Rescue;</w:t>
            </w:r>
          </w:p>
        </w:tc>
      </w:tr>
      <w:tr w:rsidR="0047315C" w:rsidRPr="00C7238C" w14:paraId="101F91C0" w14:textId="77777777" w:rsidTr="0047315C">
        <w:tc>
          <w:tcPr>
            <w:tcW w:w="4683" w:type="dxa"/>
            <w:shd w:val="clear" w:color="auto" w:fill="auto"/>
          </w:tcPr>
          <w:p w14:paraId="38A6F509" w14:textId="77777777" w:rsidR="0047315C" w:rsidRPr="00C7238C" w:rsidRDefault="0047315C" w:rsidP="0047315C">
            <w:pPr>
              <w:spacing w:line="276" w:lineRule="auto"/>
              <w:jc w:val="both"/>
              <w:rPr>
                <w:rFonts w:ascii="Verdana" w:hAnsi="Verdana" w:cs="Arial"/>
                <w:snapToGrid w:val="0"/>
                <w:sz w:val="16"/>
                <w:szCs w:val="16"/>
                <w:lang w:val="es-MX"/>
              </w:rPr>
            </w:pPr>
          </w:p>
        </w:tc>
        <w:tc>
          <w:tcPr>
            <w:tcW w:w="4677" w:type="dxa"/>
            <w:shd w:val="clear" w:color="auto" w:fill="auto"/>
          </w:tcPr>
          <w:p w14:paraId="78131BD4" w14:textId="77777777" w:rsidR="0047315C" w:rsidRPr="00C7238C" w:rsidRDefault="0047315C" w:rsidP="0047315C">
            <w:pPr>
              <w:spacing w:line="276" w:lineRule="auto"/>
              <w:jc w:val="both"/>
              <w:rPr>
                <w:rFonts w:ascii="Verdana" w:hAnsi="Verdana"/>
                <w:sz w:val="16"/>
                <w:szCs w:val="16"/>
                <w:lang w:val="en-US"/>
              </w:rPr>
            </w:pPr>
          </w:p>
        </w:tc>
      </w:tr>
      <w:tr w:rsidR="0047315C" w:rsidRPr="00F92D4E" w14:paraId="0C755DCA" w14:textId="77777777" w:rsidTr="0047315C">
        <w:tc>
          <w:tcPr>
            <w:tcW w:w="4683" w:type="dxa"/>
            <w:shd w:val="clear" w:color="auto" w:fill="auto"/>
          </w:tcPr>
          <w:p w14:paraId="26271E6F"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V. </w:t>
            </w:r>
            <w:r w:rsidRPr="00C7238C">
              <w:rPr>
                <w:rFonts w:ascii="Verdana" w:hAnsi="Verdana" w:cs="Arial"/>
                <w:snapToGrid w:val="0"/>
                <w:sz w:val="16"/>
                <w:szCs w:val="16"/>
                <w:lang w:val="es-MX"/>
              </w:rPr>
              <w:t>Desaparición del objeto o de la finalidad de la concesión;</w:t>
            </w:r>
          </w:p>
        </w:tc>
        <w:tc>
          <w:tcPr>
            <w:tcW w:w="4677" w:type="dxa"/>
            <w:shd w:val="clear" w:color="auto" w:fill="auto"/>
          </w:tcPr>
          <w:p w14:paraId="45C75E31"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V.</w:t>
            </w:r>
            <w:r w:rsidRPr="00C7238C">
              <w:rPr>
                <w:rFonts w:ascii="Verdana" w:hAnsi="Verdana"/>
                <w:sz w:val="16"/>
                <w:szCs w:val="16"/>
                <w:lang w:val="en-US"/>
              </w:rPr>
              <w:t xml:space="preserve"> Disappearance of the object or purpose of the concession;</w:t>
            </w:r>
          </w:p>
        </w:tc>
      </w:tr>
      <w:tr w:rsidR="0047315C" w:rsidRPr="00F92D4E" w14:paraId="3B8DC26E" w14:textId="77777777" w:rsidTr="0047315C">
        <w:tc>
          <w:tcPr>
            <w:tcW w:w="4683" w:type="dxa"/>
            <w:shd w:val="clear" w:color="auto" w:fill="auto"/>
          </w:tcPr>
          <w:p w14:paraId="0D9BB5A6"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29945BAD" w14:textId="77777777" w:rsidR="0047315C" w:rsidRPr="00C7238C" w:rsidRDefault="0047315C" w:rsidP="0047315C">
            <w:pPr>
              <w:spacing w:line="276" w:lineRule="auto"/>
              <w:jc w:val="both"/>
              <w:rPr>
                <w:rFonts w:ascii="Verdana" w:hAnsi="Verdana"/>
                <w:sz w:val="16"/>
                <w:szCs w:val="16"/>
                <w:lang w:val="en-US"/>
              </w:rPr>
            </w:pPr>
          </w:p>
        </w:tc>
      </w:tr>
      <w:tr w:rsidR="0047315C" w:rsidRPr="00C7238C" w14:paraId="5F5763ED" w14:textId="77777777" w:rsidTr="0047315C">
        <w:tc>
          <w:tcPr>
            <w:tcW w:w="4683" w:type="dxa"/>
            <w:shd w:val="clear" w:color="auto" w:fill="auto"/>
          </w:tcPr>
          <w:p w14:paraId="4868D3D9"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VI. </w:t>
            </w:r>
            <w:r w:rsidRPr="00C7238C">
              <w:rPr>
                <w:rFonts w:ascii="Verdana" w:hAnsi="Verdana" w:cs="Arial"/>
                <w:snapToGrid w:val="0"/>
                <w:sz w:val="16"/>
                <w:szCs w:val="16"/>
                <w:lang w:val="es-MX"/>
              </w:rPr>
              <w:t>Liquidación;</w:t>
            </w:r>
          </w:p>
        </w:tc>
        <w:tc>
          <w:tcPr>
            <w:tcW w:w="4677" w:type="dxa"/>
            <w:shd w:val="clear" w:color="auto" w:fill="auto"/>
          </w:tcPr>
          <w:p w14:paraId="7893F628"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VI.</w:t>
            </w:r>
            <w:r w:rsidRPr="00C7238C">
              <w:rPr>
                <w:rFonts w:ascii="Verdana" w:hAnsi="Verdana"/>
                <w:sz w:val="16"/>
                <w:szCs w:val="16"/>
                <w:lang w:val="en-US"/>
              </w:rPr>
              <w:t xml:space="preserve"> Liquidation;</w:t>
            </w:r>
          </w:p>
        </w:tc>
      </w:tr>
      <w:tr w:rsidR="0047315C" w:rsidRPr="00C7238C" w14:paraId="5D2D68A0" w14:textId="77777777" w:rsidTr="0047315C">
        <w:tc>
          <w:tcPr>
            <w:tcW w:w="4683" w:type="dxa"/>
            <w:shd w:val="clear" w:color="auto" w:fill="auto"/>
          </w:tcPr>
          <w:p w14:paraId="36A15DA1" w14:textId="77777777" w:rsidR="0047315C" w:rsidRPr="00C7238C" w:rsidRDefault="0047315C" w:rsidP="0047315C">
            <w:pPr>
              <w:spacing w:line="276" w:lineRule="auto"/>
              <w:jc w:val="both"/>
              <w:rPr>
                <w:rFonts w:ascii="Verdana" w:hAnsi="Verdana" w:cs="Arial"/>
                <w:snapToGrid w:val="0"/>
                <w:sz w:val="16"/>
                <w:szCs w:val="16"/>
                <w:lang w:val="es-MX"/>
              </w:rPr>
            </w:pPr>
          </w:p>
        </w:tc>
        <w:tc>
          <w:tcPr>
            <w:tcW w:w="4677" w:type="dxa"/>
            <w:shd w:val="clear" w:color="auto" w:fill="auto"/>
          </w:tcPr>
          <w:p w14:paraId="6791BDDB" w14:textId="77777777" w:rsidR="0047315C" w:rsidRPr="00C7238C" w:rsidRDefault="0047315C" w:rsidP="0047315C">
            <w:pPr>
              <w:spacing w:line="276" w:lineRule="auto"/>
              <w:jc w:val="both"/>
              <w:rPr>
                <w:rFonts w:ascii="Verdana" w:hAnsi="Verdana"/>
                <w:sz w:val="16"/>
                <w:szCs w:val="16"/>
                <w:lang w:val="en-US"/>
              </w:rPr>
            </w:pPr>
          </w:p>
        </w:tc>
      </w:tr>
      <w:tr w:rsidR="0047315C" w:rsidRPr="00F92D4E" w14:paraId="648E2856" w14:textId="77777777" w:rsidTr="0047315C">
        <w:tc>
          <w:tcPr>
            <w:tcW w:w="4683" w:type="dxa"/>
            <w:shd w:val="clear" w:color="auto" w:fill="auto"/>
          </w:tcPr>
          <w:p w14:paraId="3213BBCF"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VII. </w:t>
            </w:r>
            <w:r w:rsidRPr="00C7238C">
              <w:rPr>
                <w:rFonts w:ascii="Verdana" w:hAnsi="Verdana" w:cs="Arial"/>
                <w:snapToGrid w:val="0"/>
                <w:sz w:val="16"/>
                <w:szCs w:val="16"/>
                <w:lang w:val="es-MX"/>
              </w:rPr>
              <w:t>Quiebra, para lo cual se estará a lo dispuesto en la Ley de la materia; y</w:t>
            </w:r>
          </w:p>
        </w:tc>
        <w:tc>
          <w:tcPr>
            <w:tcW w:w="4677" w:type="dxa"/>
            <w:shd w:val="clear" w:color="auto" w:fill="auto"/>
          </w:tcPr>
          <w:p w14:paraId="3A18CD71"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VII.</w:t>
            </w:r>
            <w:r w:rsidRPr="00C7238C">
              <w:rPr>
                <w:rFonts w:ascii="Verdana" w:hAnsi="Verdana"/>
                <w:sz w:val="16"/>
                <w:szCs w:val="16"/>
                <w:lang w:val="en-US"/>
              </w:rPr>
              <w:t xml:space="preserve"> Bankruptcy, for which the provisions of the Law of the matter will be met; and</w:t>
            </w:r>
          </w:p>
        </w:tc>
      </w:tr>
      <w:tr w:rsidR="0047315C" w:rsidRPr="00F92D4E" w14:paraId="0AB3CFEA" w14:textId="77777777" w:rsidTr="0047315C">
        <w:tc>
          <w:tcPr>
            <w:tcW w:w="4683" w:type="dxa"/>
            <w:shd w:val="clear" w:color="auto" w:fill="auto"/>
          </w:tcPr>
          <w:p w14:paraId="3CAE659A"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097C902D" w14:textId="77777777" w:rsidR="0047315C" w:rsidRPr="00C7238C" w:rsidRDefault="0047315C" w:rsidP="0047315C">
            <w:pPr>
              <w:spacing w:line="276" w:lineRule="auto"/>
              <w:rPr>
                <w:rFonts w:ascii="Verdana" w:hAnsi="Verdana"/>
                <w:sz w:val="16"/>
                <w:szCs w:val="16"/>
                <w:lang w:val="en-US"/>
              </w:rPr>
            </w:pPr>
          </w:p>
        </w:tc>
      </w:tr>
      <w:tr w:rsidR="0047315C" w:rsidRPr="00685F11" w14:paraId="0C10C2D8" w14:textId="77777777" w:rsidTr="0047315C">
        <w:tc>
          <w:tcPr>
            <w:tcW w:w="4683" w:type="dxa"/>
            <w:shd w:val="clear" w:color="auto" w:fill="auto"/>
          </w:tcPr>
          <w:p w14:paraId="2F3BF503"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VIII. </w:t>
            </w:r>
            <w:r w:rsidRPr="00C7238C">
              <w:rPr>
                <w:rFonts w:ascii="Verdana" w:hAnsi="Verdana" w:cs="Arial"/>
                <w:snapToGrid w:val="0"/>
                <w:sz w:val="16"/>
                <w:szCs w:val="16"/>
                <w:lang w:val="es-MX"/>
              </w:rPr>
              <w:t>Las causas previstas en el título respectivo.</w:t>
            </w:r>
          </w:p>
        </w:tc>
        <w:tc>
          <w:tcPr>
            <w:tcW w:w="4677" w:type="dxa"/>
            <w:shd w:val="clear" w:color="auto" w:fill="auto"/>
          </w:tcPr>
          <w:p w14:paraId="2A3345FD"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VIII.</w:t>
            </w:r>
            <w:r w:rsidRPr="00C7238C">
              <w:rPr>
                <w:rFonts w:ascii="Verdana" w:hAnsi="Verdana"/>
                <w:sz w:val="16"/>
                <w:szCs w:val="16"/>
                <w:lang w:val="en-US"/>
              </w:rPr>
              <w:t xml:space="preserve"> The causes provided in the respective title.</w:t>
            </w:r>
          </w:p>
        </w:tc>
      </w:tr>
      <w:tr w:rsidR="0047315C" w:rsidRPr="00685F11" w14:paraId="7EB88309" w14:textId="77777777" w:rsidTr="0047315C">
        <w:tc>
          <w:tcPr>
            <w:tcW w:w="4683" w:type="dxa"/>
            <w:shd w:val="clear" w:color="auto" w:fill="auto"/>
          </w:tcPr>
          <w:p w14:paraId="7A0F9A54"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43A07BC1" w14:textId="77777777" w:rsidR="0047315C" w:rsidRPr="00C7238C" w:rsidRDefault="0047315C" w:rsidP="0047315C">
            <w:pPr>
              <w:spacing w:line="276" w:lineRule="auto"/>
              <w:jc w:val="both"/>
              <w:rPr>
                <w:rFonts w:ascii="Verdana" w:hAnsi="Verdana"/>
                <w:sz w:val="16"/>
                <w:szCs w:val="16"/>
                <w:lang w:val="en-US"/>
              </w:rPr>
            </w:pPr>
          </w:p>
        </w:tc>
      </w:tr>
      <w:tr w:rsidR="0047315C" w:rsidRPr="00F92D4E" w14:paraId="2C52CA3B" w14:textId="77777777" w:rsidTr="0047315C">
        <w:tc>
          <w:tcPr>
            <w:tcW w:w="4683" w:type="dxa"/>
            <w:shd w:val="clear" w:color="auto" w:fill="auto"/>
          </w:tcPr>
          <w:p w14:paraId="0787EE01"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snapToGrid w:val="0"/>
                <w:sz w:val="16"/>
                <w:szCs w:val="16"/>
                <w:lang w:val="es-MX"/>
              </w:rPr>
              <w:t>Para la terminación de los permisos son aplicables a las fracciones II, III y VI a VIII.</w:t>
            </w:r>
          </w:p>
        </w:tc>
        <w:tc>
          <w:tcPr>
            <w:tcW w:w="4677" w:type="dxa"/>
            <w:shd w:val="clear" w:color="auto" w:fill="auto"/>
          </w:tcPr>
          <w:p w14:paraId="04C2480D"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For the termination of the permits the sections II, III and VI to VIII are applicable.</w:t>
            </w:r>
          </w:p>
        </w:tc>
      </w:tr>
      <w:tr w:rsidR="0047315C" w:rsidRPr="00F92D4E" w14:paraId="0E1F7FDA" w14:textId="77777777" w:rsidTr="0047315C">
        <w:tc>
          <w:tcPr>
            <w:tcW w:w="4683" w:type="dxa"/>
            <w:shd w:val="clear" w:color="auto" w:fill="auto"/>
          </w:tcPr>
          <w:p w14:paraId="7F24F30D"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478D2DB6" w14:textId="77777777" w:rsidR="0047315C" w:rsidRPr="00C7238C" w:rsidRDefault="0047315C" w:rsidP="0047315C">
            <w:pPr>
              <w:spacing w:line="276" w:lineRule="auto"/>
              <w:jc w:val="both"/>
              <w:rPr>
                <w:rFonts w:ascii="Verdana" w:hAnsi="Verdana"/>
                <w:sz w:val="16"/>
                <w:szCs w:val="16"/>
                <w:lang w:val="en-US"/>
              </w:rPr>
            </w:pPr>
          </w:p>
        </w:tc>
      </w:tr>
      <w:tr w:rsidR="0047315C" w:rsidRPr="00F92D4E" w14:paraId="10A5D30B" w14:textId="77777777" w:rsidTr="0047315C">
        <w:tc>
          <w:tcPr>
            <w:tcW w:w="4683" w:type="dxa"/>
            <w:shd w:val="clear" w:color="auto" w:fill="auto"/>
          </w:tcPr>
          <w:p w14:paraId="697894C7"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snapToGrid w:val="0"/>
                <w:sz w:val="16"/>
                <w:szCs w:val="16"/>
                <w:lang w:val="es-MX"/>
              </w:rPr>
              <w:t xml:space="preserve">La terminación de la concesión o el permiso no exime a su titular de las responsabilidades contraídas, durante su vigencia, con el Gobierno Federal y con terceros. </w:t>
            </w:r>
          </w:p>
        </w:tc>
        <w:tc>
          <w:tcPr>
            <w:tcW w:w="4677" w:type="dxa"/>
            <w:shd w:val="clear" w:color="auto" w:fill="auto"/>
          </w:tcPr>
          <w:p w14:paraId="51F0742D"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The termination of the concession or permit does not exempt the holder from the responsibilities contracted, during its validity, with the Federal Government and with third parties.</w:t>
            </w:r>
          </w:p>
        </w:tc>
      </w:tr>
      <w:tr w:rsidR="0047315C" w:rsidRPr="00F92D4E" w14:paraId="6DEAF661" w14:textId="77777777" w:rsidTr="0047315C">
        <w:tc>
          <w:tcPr>
            <w:tcW w:w="4683" w:type="dxa"/>
            <w:shd w:val="clear" w:color="auto" w:fill="auto"/>
          </w:tcPr>
          <w:p w14:paraId="449E07AA"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7D98E736" w14:textId="77777777" w:rsidR="0047315C" w:rsidRPr="00C7238C" w:rsidRDefault="0047315C" w:rsidP="0047315C">
            <w:pPr>
              <w:spacing w:line="276" w:lineRule="auto"/>
              <w:rPr>
                <w:rFonts w:ascii="Verdana" w:hAnsi="Verdana"/>
                <w:sz w:val="16"/>
                <w:szCs w:val="16"/>
                <w:lang w:val="en-US"/>
              </w:rPr>
            </w:pPr>
          </w:p>
        </w:tc>
      </w:tr>
      <w:tr w:rsidR="0047315C" w:rsidRPr="00685F11" w14:paraId="0BDBA1CF" w14:textId="77777777" w:rsidTr="0047315C">
        <w:tc>
          <w:tcPr>
            <w:tcW w:w="4683" w:type="dxa"/>
            <w:shd w:val="clear" w:color="auto" w:fill="auto"/>
          </w:tcPr>
          <w:p w14:paraId="69FAD980"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bCs/>
                <w:sz w:val="16"/>
                <w:szCs w:val="16"/>
              </w:rPr>
              <w:t>Artículo 17.-</w:t>
            </w:r>
            <w:r w:rsidRPr="00C7238C">
              <w:rPr>
                <w:rFonts w:ascii="Verdana" w:hAnsi="Verdana"/>
                <w:sz w:val="16"/>
                <w:szCs w:val="16"/>
              </w:rPr>
              <w:t xml:space="preserve"> Las concesiones y permisos se podrán revocar por cualquiera de las causas siguientes:</w:t>
            </w:r>
          </w:p>
        </w:tc>
        <w:tc>
          <w:tcPr>
            <w:tcW w:w="4677" w:type="dxa"/>
            <w:shd w:val="clear" w:color="auto" w:fill="auto"/>
          </w:tcPr>
          <w:p w14:paraId="577703DA"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17.-</w:t>
            </w:r>
            <w:r w:rsidRPr="00C7238C">
              <w:rPr>
                <w:rFonts w:ascii="Verdana" w:hAnsi="Verdana"/>
                <w:sz w:val="16"/>
                <w:szCs w:val="16"/>
                <w:lang w:val="en-US"/>
              </w:rPr>
              <w:t xml:space="preserve"> Concessions and permits may be revoked for any of the following reasons:</w:t>
            </w:r>
          </w:p>
        </w:tc>
      </w:tr>
      <w:tr w:rsidR="0047315C" w:rsidRPr="00685F11" w14:paraId="28BD6F64" w14:textId="77777777" w:rsidTr="0047315C">
        <w:tc>
          <w:tcPr>
            <w:tcW w:w="4683" w:type="dxa"/>
            <w:shd w:val="clear" w:color="auto" w:fill="auto"/>
          </w:tcPr>
          <w:p w14:paraId="03DB2CFD"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0A598E86" w14:textId="77777777" w:rsidR="0047315C" w:rsidRPr="00C7238C" w:rsidRDefault="0047315C" w:rsidP="0047315C">
            <w:pPr>
              <w:spacing w:line="276" w:lineRule="auto"/>
              <w:rPr>
                <w:rFonts w:ascii="Verdana" w:hAnsi="Verdana"/>
                <w:sz w:val="16"/>
                <w:szCs w:val="16"/>
                <w:lang w:val="en-US"/>
              </w:rPr>
            </w:pPr>
          </w:p>
        </w:tc>
      </w:tr>
      <w:tr w:rsidR="0047315C" w:rsidRPr="00F92D4E" w14:paraId="04F76106" w14:textId="77777777" w:rsidTr="0047315C">
        <w:tc>
          <w:tcPr>
            <w:tcW w:w="4683" w:type="dxa"/>
            <w:shd w:val="clear" w:color="auto" w:fill="auto"/>
          </w:tcPr>
          <w:p w14:paraId="06671876"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bCs/>
                <w:sz w:val="16"/>
                <w:szCs w:val="16"/>
              </w:rPr>
              <w:t>I.</w:t>
            </w:r>
            <w:r w:rsidRPr="00C7238C">
              <w:rPr>
                <w:rFonts w:ascii="Verdana" w:hAnsi="Verdana"/>
                <w:sz w:val="16"/>
                <w:szCs w:val="16"/>
              </w:rPr>
              <w:t xml:space="preserve"> No cumplir, sin causa justificada, con el objeto, obligaciones o condiciones de las concesiones y permisos en los términos establecidos en ellos;</w:t>
            </w:r>
          </w:p>
        </w:tc>
        <w:tc>
          <w:tcPr>
            <w:tcW w:w="4677" w:type="dxa"/>
            <w:shd w:val="clear" w:color="auto" w:fill="auto"/>
          </w:tcPr>
          <w:p w14:paraId="3C222522"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w:t>
            </w:r>
            <w:r w:rsidRPr="00C7238C">
              <w:rPr>
                <w:rFonts w:ascii="Verdana" w:hAnsi="Verdana"/>
                <w:sz w:val="16"/>
                <w:szCs w:val="16"/>
                <w:lang w:val="en-US"/>
              </w:rPr>
              <w:t xml:space="preserve"> Not complying, without just cause, with the object, obligations or conditions of the concessions and permits under the terms established in them;</w:t>
            </w:r>
          </w:p>
        </w:tc>
      </w:tr>
      <w:tr w:rsidR="0047315C" w:rsidRPr="00F92D4E" w14:paraId="623E5DAD" w14:textId="77777777" w:rsidTr="0047315C">
        <w:tc>
          <w:tcPr>
            <w:tcW w:w="4683" w:type="dxa"/>
            <w:shd w:val="clear" w:color="auto" w:fill="auto"/>
          </w:tcPr>
          <w:p w14:paraId="2151C43A"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58E19C84" w14:textId="77777777" w:rsidR="0047315C" w:rsidRPr="00C7238C" w:rsidRDefault="0047315C" w:rsidP="0047315C">
            <w:pPr>
              <w:spacing w:line="276" w:lineRule="auto"/>
              <w:jc w:val="both"/>
              <w:rPr>
                <w:rFonts w:ascii="Verdana" w:hAnsi="Verdana"/>
                <w:sz w:val="16"/>
                <w:szCs w:val="16"/>
                <w:lang w:val="en-US"/>
              </w:rPr>
            </w:pPr>
          </w:p>
        </w:tc>
      </w:tr>
      <w:tr w:rsidR="0047315C" w:rsidRPr="00F92D4E" w14:paraId="4BAEC38D" w14:textId="77777777" w:rsidTr="0047315C">
        <w:tc>
          <w:tcPr>
            <w:tcW w:w="4683" w:type="dxa"/>
            <w:shd w:val="clear" w:color="auto" w:fill="auto"/>
          </w:tcPr>
          <w:p w14:paraId="0D9C9B01" w14:textId="77777777" w:rsidR="0047315C" w:rsidRPr="00C7238C" w:rsidRDefault="0047315C" w:rsidP="0047315C">
            <w:pPr>
              <w:pStyle w:val="Texto0"/>
              <w:spacing w:after="0" w:line="276" w:lineRule="auto"/>
              <w:ind w:firstLine="0"/>
              <w:rPr>
                <w:rFonts w:ascii="Verdana" w:hAnsi="Verdana"/>
                <w:bCs/>
                <w:sz w:val="16"/>
                <w:szCs w:val="16"/>
              </w:rPr>
            </w:pPr>
            <w:r w:rsidRPr="00C7238C">
              <w:rPr>
                <w:rFonts w:ascii="Verdana" w:hAnsi="Verdana"/>
                <w:b/>
                <w:bCs/>
                <w:sz w:val="16"/>
                <w:szCs w:val="16"/>
              </w:rPr>
              <w:lastRenderedPageBreak/>
              <w:t xml:space="preserve">II. </w:t>
            </w:r>
            <w:r w:rsidRPr="00C7238C">
              <w:rPr>
                <w:rFonts w:ascii="Verdana" w:hAnsi="Verdana"/>
                <w:bCs/>
                <w:sz w:val="16"/>
                <w:szCs w:val="16"/>
              </w:rPr>
              <w:t>No cumplir con las características de construcción y operación, establecidos en las concesiones y permisos;</w:t>
            </w:r>
          </w:p>
        </w:tc>
        <w:tc>
          <w:tcPr>
            <w:tcW w:w="4677" w:type="dxa"/>
            <w:shd w:val="clear" w:color="auto" w:fill="auto"/>
          </w:tcPr>
          <w:p w14:paraId="4BF33115"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II.</w:t>
            </w:r>
            <w:r w:rsidRPr="00C7238C">
              <w:rPr>
                <w:rFonts w:ascii="Verdana" w:hAnsi="Verdana"/>
                <w:sz w:val="16"/>
                <w:szCs w:val="16"/>
                <w:lang w:val="en-US"/>
              </w:rPr>
              <w:t xml:space="preserve"> Failure to comply with the construction and operation characteristics established in the concessions and permits;</w:t>
            </w:r>
          </w:p>
        </w:tc>
      </w:tr>
      <w:tr w:rsidR="0047315C" w:rsidRPr="00C7238C" w14:paraId="7EC3B1D0" w14:textId="77777777" w:rsidTr="0047315C">
        <w:tc>
          <w:tcPr>
            <w:tcW w:w="4683" w:type="dxa"/>
            <w:shd w:val="clear" w:color="auto" w:fill="auto"/>
          </w:tcPr>
          <w:p w14:paraId="0A90D8A9" w14:textId="77777777" w:rsidR="0047315C" w:rsidRPr="00C7238C" w:rsidRDefault="0047315C" w:rsidP="0047315C">
            <w:pPr>
              <w:pStyle w:val="PlainText"/>
              <w:spacing w:line="276" w:lineRule="auto"/>
              <w:jc w:val="right"/>
              <w:rPr>
                <w:rFonts w:ascii="Verdana" w:eastAsia="MS Mincho" w:hAnsi="Verdana"/>
                <w:i/>
                <w:iCs/>
                <w:color w:val="0000FF"/>
                <w:sz w:val="16"/>
                <w:szCs w:val="16"/>
                <w:lang w:val="es-MX"/>
              </w:rPr>
            </w:pPr>
            <w:r w:rsidRPr="00C7238C">
              <w:rPr>
                <w:rFonts w:ascii="Verdana" w:eastAsia="MS Mincho" w:hAnsi="Verdana"/>
                <w:i/>
                <w:iCs/>
                <w:color w:val="0000FF"/>
                <w:sz w:val="16"/>
                <w:szCs w:val="16"/>
                <w:lang w:val="es-MX"/>
              </w:rPr>
              <w:t>Fracción adicionada DOF 04-06-2014</w:t>
            </w:r>
          </w:p>
        </w:tc>
        <w:tc>
          <w:tcPr>
            <w:tcW w:w="4677" w:type="dxa"/>
            <w:shd w:val="clear" w:color="auto" w:fill="auto"/>
          </w:tcPr>
          <w:p w14:paraId="71D4761A" w14:textId="77777777"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Section</w:t>
            </w:r>
            <w:proofErr w:type="spellEnd"/>
            <w:r w:rsidRPr="00C7238C">
              <w:rPr>
                <w:rFonts w:ascii="Verdana" w:hAnsi="Verdana"/>
                <w:i/>
                <w:color w:val="0000FA"/>
                <w:sz w:val="16"/>
                <w:szCs w:val="16"/>
              </w:rPr>
              <w:t xml:space="preserve"> </w:t>
            </w:r>
            <w:proofErr w:type="spellStart"/>
            <w:r w:rsidRPr="00C7238C">
              <w:rPr>
                <w:rFonts w:ascii="Verdana" w:hAnsi="Verdana"/>
                <w:i/>
                <w:color w:val="0000FA"/>
                <w:sz w:val="16"/>
                <w:szCs w:val="16"/>
              </w:rPr>
              <w:t>added</w:t>
            </w:r>
            <w:proofErr w:type="spellEnd"/>
            <w:r w:rsidRPr="00C7238C">
              <w:rPr>
                <w:rFonts w:ascii="Verdana" w:hAnsi="Verdana"/>
                <w:i/>
                <w:color w:val="0000FA"/>
                <w:sz w:val="16"/>
                <w:szCs w:val="16"/>
              </w:rPr>
              <w:t xml:space="preserve"> DOF 04-06-2014</w:t>
            </w:r>
          </w:p>
        </w:tc>
      </w:tr>
      <w:tr w:rsidR="0047315C" w:rsidRPr="00C7238C" w14:paraId="28027759" w14:textId="77777777" w:rsidTr="0047315C">
        <w:tc>
          <w:tcPr>
            <w:tcW w:w="4683" w:type="dxa"/>
            <w:shd w:val="clear" w:color="auto" w:fill="auto"/>
          </w:tcPr>
          <w:p w14:paraId="348967D5" w14:textId="77777777" w:rsidR="0047315C" w:rsidRPr="00C7238C" w:rsidRDefault="0047315C" w:rsidP="0047315C">
            <w:pPr>
              <w:spacing w:line="276" w:lineRule="auto"/>
              <w:jc w:val="both"/>
              <w:rPr>
                <w:rFonts w:ascii="Verdana" w:hAnsi="Verdana" w:cs="Arial"/>
                <w:snapToGrid w:val="0"/>
                <w:sz w:val="16"/>
                <w:szCs w:val="16"/>
                <w:lang w:val="es-MX"/>
              </w:rPr>
            </w:pPr>
          </w:p>
        </w:tc>
        <w:tc>
          <w:tcPr>
            <w:tcW w:w="4677" w:type="dxa"/>
            <w:shd w:val="clear" w:color="auto" w:fill="auto"/>
          </w:tcPr>
          <w:p w14:paraId="1661262E" w14:textId="77777777" w:rsidR="0047315C" w:rsidRPr="00C7238C" w:rsidRDefault="0047315C" w:rsidP="0047315C">
            <w:pPr>
              <w:spacing w:line="276" w:lineRule="auto"/>
              <w:rPr>
                <w:rFonts w:ascii="Verdana" w:hAnsi="Verdana"/>
                <w:sz w:val="16"/>
                <w:szCs w:val="16"/>
              </w:rPr>
            </w:pPr>
          </w:p>
        </w:tc>
      </w:tr>
      <w:tr w:rsidR="0047315C" w:rsidRPr="00F92D4E" w14:paraId="6AE278F8" w14:textId="77777777" w:rsidTr="0047315C">
        <w:tc>
          <w:tcPr>
            <w:tcW w:w="4683" w:type="dxa"/>
            <w:shd w:val="clear" w:color="auto" w:fill="auto"/>
          </w:tcPr>
          <w:p w14:paraId="01A9537F"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bCs/>
                <w:sz w:val="16"/>
                <w:szCs w:val="16"/>
              </w:rPr>
              <w:t>III.</w:t>
            </w:r>
            <w:r w:rsidRPr="00C7238C">
              <w:rPr>
                <w:rFonts w:ascii="Verdana" w:hAnsi="Verdana"/>
                <w:sz w:val="16"/>
                <w:szCs w:val="16"/>
              </w:rPr>
              <w:t xml:space="preserve"> Interrumpir el concesionario la operación de la vía total o parcialmente, sin causa justificada;</w:t>
            </w:r>
          </w:p>
        </w:tc>
        <w:tc>
          <w:tcPr>
            <w:tcW w:w="4677" w:type="dxa"/>
            <w:shd w:val="clear" w:color="auto" w:fill="auto"/>
          </w:tcPr>
          <w:p w14:paraId="57F4F186"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III.</w:t>
            </w:r>
            <w:r w:rsidRPr="00C7238C">
              <w:rPr>
                <w:rFonts w:ascii="Verdana" w:hAnsi="Verdana"/>
                <w:sz w:val="16"/>
                <w:szCs w:val="16"/>
                <w:lang w:val="en-US"/>
              </w:rPr>
              <w:t xml:space="preserve"> The concessionaire interrupts the operation of the road totally or partially, without just cause;</w:t>
            </w:r>
          </w:p>
        </w:tc>
      </w:tr>
      <w:tr w:rsidR="0047315C" w:rsidRPr="00C7238C" w14:paraId="5FAE0F72" w14:textId="77777777" w:rsidTr="0047315C">
        <w:tc>
          <w:tcPr>
            <w:tcW w:w="4683" w:type="dxa"/>
            <w:shd w:val="clear" w:color="auto" w:fill="auto"/>
          </w:tcPr>
          <w:p w14:paraId="0D47BEDA" w14:textId="77777777" w:rsidR="0047315C" w:rsidRPr="00C7238C" w:rsidRDefault="0047315C" w:rsidP="0047315C">
            <w:pPr>
              <w:pStyle w:val="PlainText"/>
              <w:spacing w:line="276" w:lineRule="auto"/>
              <w:jc w:val="right"/>
              <w:rPr>
                <w:rFonts w:ascii="Verdana" w:eastAsia="MS Mincho" w:hAnsi="Verdana"/>
                <w:i/>
                <w:iCs/>
                <w:color w:val="0000FF"/>
                <w:sz w:val="16"/>
                <w:szCs w:val="16"/>
                <w:lang w:val="es-MX"/>
              </w:rPr>
            </w:pPr>
            <w:r w:rsidRPr="00C7238C">
              <w:rPr>
                <w:rFonts w:ascii="Verdana" w:eastAsia="MS Mincho" w:hAnsi="Verdana"/>
                <w:i/>
                <w:iCs/>
                <w:color w:val="0000FF"/>
                <w:sz w:val="16"/>
                <w:szCs w:val="16"/>
                <w:lang w:val="es-MX"/>
              </w:rPr>
              <w:t>Fracción recorrida DOF 04-06-2014</w:t>
            </w:r>
          </w:p>
        </w:tc>
        <w:tc>
          <w:tcPr>
            <w:tcW w:w="4677" w:type="dxa"/>
            <w:shd w:val="clear" w:color="auto" w:fill="auto"/>
          </w:tcPr>
          <w:p w14:paraId="1471754F" w14:textId="77777777"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Section</w:t>
            </w:r>
            <w:proofErr w:type="spellEnd"/>
            <w:r w:rsidRPr="00C7238C">
              <w:rPr>
                <w:rFonts w:ascii="Verdana" w:hAnsi="Verdana"/>
                <w:i/>
                <w:color w:val="0000FA"/>
                <w:sz w:val="16"/>
                <w:szCs w:val="16"/>
              </w:rPr>
              <w:t xml:space="preserve"> </w:t>
            </w:r>
            <w:proofErr w:type="gramStart"/>
            <w:r w:rsidRPr="00C7238C">
              <w:rPr>
                <w:rFonts w:ascii="Verdana" w:hAnsi="Verdana"/>
                <w:i/>
                <w:color w:val="0000FA"/>
                <w:sz w:val="16"/>
                <w:szCs w:val="16"/>
              </w:rPr>
              <w:t>moved</w:t>
            </w:r>
            <w:proofErr w:type="gramEnd"/>
            <w:r w:rsidRPr="00C7238C">
              <w:rPr>
                <w:rFonts w:ascii="Verdana" w:hAnsi="Verdana"/>
                <w:i/>
                <w:color w:val="0000FA"/>
                <w:sz w:val="16"/>
                <w:szCs w:val="16"/>
              </w:rPr>
              <w:t xml:space="preserve"> DOF 04-06-2014</w:t>
            </w:r>
          </w:p>
        </w:tc>
      </w:tr>
      <w:tr w:rsidR="0047315C" w:rsidRPr="00C7238C" w14:paraId="3B63770A" w14:textId="77777777" w:rsidTr="0047315C">
        <w:tc>
          <w:tcPr>
            <w:tcW w:w="4683" w:type="dxa"/>
            <w:shd w:val="clear" w:color="auto" w:fill="auto"/>
          </w:tcPr>
          <w:p w14:paraId="339367A6" w14:textId="77777777" w:rsidR="0047315C" w:rsidRPr="00C7238C" w:rsidRDefault="0047315C" w:rsidP="0047315C">
            <w:pPr>
              <w:pStyle w:val="Texto0"/>
              <w:spacing w:after="0" w:line="276" w:lineRule="auto"/>
              <w:ind w:firstLine="0"/>
              <w:rPr>
                <w:rFonts w:ascii="Verdana" w:hAnsi="Verdana"/>
                <w:sz w:val="16"/>
                <w:szCs w:val="16"/>
              </w:rPr>
            </w:pPr>
          </w:p>
        </w:tc>
        <w:tc>
          <w:tcPr>
            <w:tcW w:w="4677" w:type="dxa"/>
            <w:shd w:val="clear" w:color="auto" w:fill="auto"/>
          </w:tcPr>
          <w:p w14:paraId="38FC1FF9" w14:textId="77777777" w:rsidR="0047315C" w:rsidRPr="00C7238C" w:rsidRDefault="0047315C" w:rsidP="0047315C">
            <w:pPr>
              <w:spacing w:line="276" w:lineRule="auto"/>
              <w:rPr>
                <w:rFonts w:ascii="Verdana" w:hAnsi="Verdana"/>
                <w:sz w:val="16"/>
                <w:szCs w:val="16"/>
              </w:rPr>
            </w:pPr>
          </w:p>
        </w:tc>
      </w:tr>
      <w:tr w:rsidR="0047315C" w:rsidRPr="00F92D4E" w14:paraId="7EE67884" w14:textId="77777777" w:rsidTr="0047315C">
        <w:tc>
          <w:tcPr>
            <w:tcW w:w="4683" w:type="dxa"/>
            <w:shd w:val="clear" w:color="auto" w:fill="auto"/>
          </w:tcPr>
          <w:p w14:paraId="71DA7D77"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bCs/>
                <w:sz w:val="16"/>
                <w:szCs w:val="16"/>
              </w:rPr>
              <w:t>IV.</w:t>
            </w:r>
            <w:r w:rsidRPr="00C7238C">
              <w:rPr>
                <w:rFonts w:ascii="Verdana" w:hAnsi="Verdana"/>
                <w:sz w:val="16"/>
                <w:szCs w:val="16"/>
              </w:rPr>
              <w:t xml:space="preserve"> Interrumpir el permisionario la prestación del servicio de autotransporte de pasajeros total o parcialmente, sin causa justificada;</w:t>
            </w:r>
          </w:p>
        </w:tc>
        <w:tc>
          <w:tcPr>
            <w:tcW w:w="4677" w:type="dxa"/>
            <w:shd w:val="clear" w:color="auto" w:fill="auto"/>
          </w:tcPr>
          <w:p w14:paraId="660C3F54"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IV.</w:t>
            </w:r>
            <w:r w:rsidRPr="00C7238C">
              <w:rPr>
                <w:rFonts w:ascii="Verdana" w:hAnsi="Verdana"/>
                <w:sz w:val="16"/>
                <w:szCs w:val="16"/>
                <w:lang w:val="en-US"/>
              </w:rPr>
              <w:t xml:space="preserve"> The permit holder interrupts the provision of the passenger motor transport service totally or partially, without just cause;</w:t>
            </w:r>
          </w:p>
        </w:tc>
      </w:tr>
      <w:tr w:rsidR="0047315C" w:rsidRPr="00C7238C" w14:paraId="1DAE18B2" w14:textId="77777777" w:rsidTr="0047315C">
        <w:tc>
          <w:tcPr>
            <w:tcW w:w="4683" w:type="dxa"/>
            <w:shd w:val="clear" w:color="auto" w:fill="auto"/>
          </w:tcPr>
          <w:p w14:paraId="6AAA5B95" w14:textId="77777777" w:rsidR="0047315C" w:rsidRPr="00C7238C" w:rsidRDefault="0047315C" w:rsidP="0047315C">
            <w:pPr>
              <w:pStyle w:val="PlainText"/>
              <w:spacing w:line="276" w:lineRule="auto"/>
              <w:jc w:val="right"/>
              <w:rPr>
                <w:rFonts w:ascii="Verdana" w:eastAsia="MS Mincho" w:hAnsi="Verdana"/>
                <w:i/>
                <w:iCs/>
                <w:color w:val="0000FF"/>
                <w:sz w:val="16"/>
                <w:szCs w:val="16"/>
                <w:lang w:val="es-MX"/>
              </w:rPr>
            </w:pPr>
            <w:r w:rsidRPr="00C7238C">
              <w:rPr>
                <w:rFonts w:ascii="Verdana" w:eastAsia="MS Mincho" w:hAnsi="Verdana"/>
                <w:i/>
                <w:iCs/>
                <w:color w:val="0000FF"/>
                <w:sz w:val="16"/>
                <w:szCs w:val="16"/>
                <w:lang w:val="es-MX"/>
              </w:rPr>
              <w:t>Fracción recorrida DOF 04-06-2014</w:t>
            </w:r>
          </w:p>
        </w:tc>
        <w:tc>
          <w:tcPr>
            <w:tcW w:w="4677" w:type="dxa"/>
            <w:shd w:val="clear" w:color="auto" w:fill="auto"/>
          </w:tcPr>
          <w:p w14:paraId="2488583E" w14:textId="77777777"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Section</w:t>
            </w:r>
            <w:proofErr w:type="spellEnd"/>
            <w:r w:rsidRPr="00C7238C">
              <w:rPr>
                <w:rFonts w:ascii="Verdana" w:hAnsi="Verdana"/>
                <w:i/>
                <w:color w:val="0000FA"/>
                <w:sz w:val="16"/>
                <w:szCs w:val="16"/>
              </w:rPr>
              <w:t xml:space="preserve"> </w:t>
            </w:r>
            <w:proofErr w:type="gramStart"/>
            <w:r w:rsidRPr="00C7238C">
              <w:rPr>
                <w:rFonts w:ascii="Verdana" w:hAnsi="Verdana"/>
                <w:i/>
                <w:color w:val="0000FA"/>
                <w:sz w:val="16"/>
                <w:szCs w:val="16"/>
              </w:rPr>
              <w:t>moved</w:t>
            </w:r>
            <w:proofErr w:type="gramEnd"/>
            <w:r w:rsidRPr="00C7238C">
              <w:rPr>
                <w:rFonts w:ascii="Verdana" w:hAnsi="Verdana"/>
                <w:i/>
                <w:color w:val="0000FA"/>
                <w:sz w:val="16"/>
                <w:szCs w:val="16"/>
              </w:rPr>
              <w:t xml:space="preserve"> DOF 04-06-2014</w:t>
            </w:r>
          </w:p>
        </w:tc>
      </w:tr>
      <w:tr w:rsidR="0047315C" w:rsidRPr="00C7238C" w14:paraId="0BC8177C" w14:textId="77777777" w:rsidTr="0047315C">
        <w:tc>
          <w:tcPr>
            <w:tcW w:w="4683" w:type="dxa"/>
            <w:shd w:val="clear" w:color="auto" w:fill="auto"/>
          </w:tcPr>
          <w:p w14:paraId="3AF613CB" w14:textId="77777777" w:rsidR="0047315C" w:rsidRPr="00C7238C" w:rsidRDefault="0047315C" w:rsidP="0047315C">
            <w:pPr>
              <w:pStyle w:val="Texto0"/>
              <w:spacing w:after="0" w:line="276" w:lineRule="auto"/>
              <w:ind w:firstLine="0"/>
              <w:rPr>
                <w:rFonts w:ascii="Verdana" w:hAnsi="Verdana"/>
                <w:sz w:val="16"/>
                <w:szCs w:val="16"/>
              </w:rPr>
            </w:pPr>
          </w:p>
        </w:tc>
        <w:tc>
          <w:tcPr>
            <w:tcW w:w="4677" w:type="dxa"/>
            <w:shd w:val="clear" w:color="auto" w:fill="auto"/>
          </w:tcPr>
          <w:p w14:paraId="0D623641" w14:textId="77777777" w:rsidR="0047315C" w:rsidRPr="00C7238C" w:rsidRDefault="0047315C" w:rsidP="0047315C">
            <w:pPr>
              <w:spacing w:line="276" w:lineRule="auto"/>
              <w:rPr>
                <w:rFonts w:ascii="Verdana" w:hAnsi="Verdana"/>
                <w:sz w:val="16"/>
                <w:szCs w:val="16"/>
              </w:rPr>
            </w:pPr>
          </w:p>
        </w:tc>
      </w:tr>
      <w:tr w:rsidR="0047315C" w:rsidRPr="00F92D4E" w14:paraId="523795C2" w14:textId="77777777" w:rsidTr="0047315C">
        <w:tc>
          <w:tcPr>
            <w:tcW w:w="4683" w:type="dxa"/>
            <w:shd w:val="clear" w:color="auto" w:fill="auto"/>
          </w:tcPr>
          <w:p w14:paraId="1639A88C"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bCs/>
                <w:sz w:val="16"/>
                <w:szCs w:val="16"/>
              </w:rPr>
              <w:t>V.</w:t>
            </w:r>
            <w:r w:rsidRPr="00C7238C">
              <w:rPr>
                <w:rFonts w:ascii="Verdana" w:hAnsi="Verdana"/>
                <w:sz w:val="16"/>
                <w:szCs w:val="16"/>
              </w:rPr>
              <w:t xml:space="preserve"> Reincidir en la aplicación de tarifas superiores a las autorizadas o registradas;</w:t>
            </w:r>
          </w:p>
        </w:tc>
        <w:tc>
          <w:tcPr>
            <w:tcW w:w="4677" w:type="dxa"/>
            <w:shd w:val="clear" w:color="auto" w:fill="auto"/>
          </w:tcPr>
          <w:p w14:paraId="3D03B4B0"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V.</w:t>
            </w:r>
            <w:r w:rsidRPr="00C7238C">
              <w:rPr>
                <w:rFonts w:ascii="Verdana" w:hAnsi="Verdana"/>
                <w:sz w:val="16"/>
                <w:szCs w:val="16"/>
                <w:lang w:val="en-US"/>
              </w:rPr>
              <w:t xml:space="preserve"> Recidivism in the application of rates higher than those authorized or registered;</w:t>
            </w:r>
          </w:p>
        </w:tc>
      </w:tr>
      <w:tr w:rsidR="0047315C" w:rsidRPr="00C7238C" w14:paraId="62A642CA" w14:textId="77777777" w:rsidTr="0047315C">
        <w:tc>
          <w:tcPr>
            <w:tcW w:w="4683" w:type="dxa"/>
            <w:shd w:val="clear" w:color="auto" w:fill="auto"/>
          </w:tcPr>
          <w:p w14:paraId="39791ACE" w14:textId="77777777" w:rsidR="0047315C" w:rsidRPr="00C7238C" w:rsidRDefault="0047315C" w:rsidP="0047315C">
            <w:pPr>
              <w:pStyle w:val="PlainText"/>
              <w:spacing w:line="276" w:lineRule="auto"/>
              <w:jc w:val="right"/>
              <w:rPr>
                <w:rFonts w:ascii="Verdana" w:eastAsia="MS Mincho" w:hAnsi="Verdana"/>
                <w:i/>
                <w:iCs/>
                <w:color w:val="0000FF"/>
                <w:sz w:val="16"/>
                <w:szCs w:val="16"/>
                <w:lang w:val="es-MX"/>
              </w:rPr>
            </w:pPr>
            <w:r w:rsidRPr="00C7238C">
              <w:rPr>
                <w:rFonts w:ascii="Verdana" w:eastAsia="MS Mincho" w:hAnsi="Verdana"/>
                <w:i/>
                <w:iCs/>
                <w:color w:val="0000FF"/>
                <w:sz w:val="16"/>
                <w:szCs w:val="16"/>
                <w:lang w:val="es-MX"/>
              </w:rPr>
              <w:t>Fracción recorrida DOF 04-06-2014</w:t>
            </w:r>
          </w:p>
        </w:tc>
        <w:tc>
          <w:tcPr>
            <w:tcW w:w="4677" w:type="dxa"/>
            <w:shd w:val="clear" w:color="auto" w:fill="auto"/>
          </w:tcPr>
          <w:p w14:paraId="760616D1" w14:textId="77777777"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Section</w:t>
            </w:r>
            <w:proofErr w:type="spellEnd"/>
            <w:r w:rsidRPr="00C7238C">
              <w:rPr>
                <w:rFonts w:ascii="Verdana" w:hAnsi="Verdana"/>
                <w:i/>
                <w:color w:val="0000FA"/>
                <w:sz w:val="16"/>
                <w:szCs w:val="16"/>
              </w:rPr>
              <w:t xml:space="preserve"> </w:t>
            </w:r>
            <w:proofErr w:type="gramStart"/>
            <w:r w:rsidRPr="00C7238C">
              <w:rPr>
                <w:rFonts w:ascii="Verdana" w:hAnsi="Verdana"/>
                <w:i/>
                <w:color w:val="0000FA"/>
                <w:sz w:val="16"/>
                <w:szCs w:val="16"/>
              </w:rPr>
              <w:t>moved</w:t>
            </w:r>
            <w:proofErr w:type="gramEnd"/>
            <w:r w:rsidRPr="00C7238C">
              <w:rPr>
                <w:rFonts w:ascii="Verdana" w:hAnsi="Verdana"/>
                <w:i/>
                <w:color w:val="0000FA"/>
                <w:sz w:val="16"/>
                <w:szCs w:val="16"/>
              </w:rPr>
              <w:t xml:space="preserve"> DOF 04-06-2014</w:t>
            </w:r>
          </w:p>
        </w:tc>
      </w:tr>
      <w:tr w:rsidR="0047315C" w:rsidRPr="00C7238C" w14:paraId="6C703A0A" w14:textId="77777777" w:rsidTr="0047315C">
        <w:tc>
          <w:tcPr>
            <w:tcW w:w="4683" w:type="dxa"/>
            <w:shd w:val="clear" w:color="auto" w:fill="auto"/>
          </w:tcPr>
          <w:p w14:paraId="1F5D2AC2" w14:textId="77777777" w:rsidR="0047315C" w:rsidRPr="00C7238C" w:rsidRDefault="0047315C" w:rsidP="0047315C">
            <w:pPr>
              <w:pStyle w:val="Texto0"/>
              <w:spacing w:after="0" w:line="276" w:lineRule="auto"/>
              <w:ind w:firstLine="0"/>
              <w:rPr>
                <w:rFonts w:ascii="Verdana" w:hAnsi="Verdana"/>
                <w:sz w:val="16"/>
                <w:szCs w:val="16"/>
              </w:rPr>
            </w:pPr>
          </w:p>
        </w:tc>
        <w:tc>
          <w:tcPr>
            <w:tcW w:w="4677" w:type="dxa"/>
            <w:shd w:val="clear" w:color="auto" w:fill="auto"/>
          </w:tcPr>
          <w:p w14:paraId="543E131E" w14:textId="77777777" w:rsidR="0047315C" w:rsidRPr="00C7238C" w:rsidRDefault="0047315C" w:rsidP="0047315C">
            <w:pPr>
              <w:spacing w:line="276" w:lineRule="auto"/>
              <w:rPr>
                <w:rFonts w:ascii="Verdana" w:hAnsi="Verdana"/>
                <w:sz w:val="16"/>
                <w:szCs w:val="16"/>
              </w:rPr>
            </w:pPr>
          </w:p>
        </w:tc>
      </w:tr>
      <w:tr w:rsidR="0047315C" w:rsidRPr="00F92D4E" w14:paraId="104F12A0" w14:textId="77777777" w:rsidTr="0047315C">
        <w:tc>
          <w:tcPr>
            <w:tcW w:w="4683" w:type="dxa"/>
            <w:shd w:val="clear" w:color="auto" w:fill="auto"/>
          </w:tcPr>
          <w:p w14:paraId="286F912A"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bCs/>
                <w:sz w:val="16"/>
                <w:szCs w:val="16"/>
              </w:rPr>
              <w:t>VI.</w:t>
            </w:r>
            <w:r w:rsidRPr="00C7238C">
              <w:rPr>
                <w:rFonts w:ascii="Verdana" w:hAnsi="Verdana"/>
                <w:sz w:val="16"/>
                <w:szCs w:val="16"/>
              </w:rPr>
              <w:t xml:space="preserve"> Ejecutar actos que impidan o tiendan a impedir la actuación de otros prestadores de servicios o permisionarios que tengan derecho a ello;</w:t>
            </w:r>
          </w:p>
        </w:tc>
        <w:tc>
          <w:tcPr>
            <w:tcW w:w="4677" w:type="dxa"/>
            <w:shd w:val="clear" w:color="auto" w:fill="auto"/>
          </w:tcPr>
          <w:p w14:paraId="5B20B1BA"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VI.</w:t>
            </w:r>
            <w:r w:rsidRPr="00C7238C">
              <w:rPr>
                <w:rFonts w:ascii="Verdana" w:hAnsi="Verdana"/>
                <w:sz w:val="16"/>
                <w:szCs w:val="16"/>
                <w:lang w:val="en-US"/>
              </w:rPr>
              <w:t xml:space="preserve"> Execute acts that prevent or tend to impede the performance of other service providers or permit holders who are entitled to do so;</w:t>
            </w:r>
          </w:p>
        </w:tc>
      </w:tr>
      <w:tr w:rsidR="0047315C" w:rsidRPr="00C7238C" w14:paraId="32DC74B4" w14:textId="77777777" w:rsidTr="0047315C">
        <w:tc>
          <w:tcPr>
            <w:tcW w:w="4683" w:type="dxa"/>
            <w:shd w:val="clear" w:color="auto" w:fill="auto"/>
          </w:tcPr>
          <w:p w14:paraId="448A46BC" w14:textId="77777777" w:rsidR="0047315C" w:rsidRPr="00C7238C" w:rsidRDefault="0047315C" w:rsidP="0047315C">
            <w:pPr>
              <w:pStyle w:val="PlainText"/>
              <w:spacing w:line="276" w:lineRule="auto"/>
              <w:jc w:val="right"/>
              <w:rPr>
                <w:rFonts w:ascii="Verdana" w:eastAsia="MS Mincho" w:hAnsi="Verdana"/>
                <w:i/>
                <w:iCs/>
                <w:color w:val="0000FF"/>
                <w:sz w:val="16"/>
                <w:szCs w:val="16"/>
                <w:lang w:val="es-MX"/>
              </w:rPr>
            </w:pPr>
            <w:r w:rsidRPr="00C7238C">
              <w:rPr>
                <w:rFonts w:ascii="Verdana" w:eastAsia="MS Mincho" w:hAnsi="Verdana"/>
                <w:i/>
                <w:iCs/>
                <w:color w:val="0000FF"/>
                <w:sz w:val="16"/>
                <w:szCs w:val="16"/>
                <w:lang w:val="es-MX"/>
              </w:rPr>
              <w:t>Fracción recorrida DOF 04-06-2014</w:t>
            </w:r>
          </w:p>
        </w:tc>
        <w:tc>
          <w:tcPr>
            <w:tcW w:w="4677" w:type="dxa"/>
            <w:shd w:val="clear" w:color="auto" w:fill="auto"/>
          </w:tcPr>
          <w:p w14:paraId="07C8867F" w14:textId="77777777"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Section</w:t>
            </w:r>
            <w:proofErr w:type="spellEnd"/>
            <w:r w:rsidRPr="00C7238C">
              <w:rPr>
                <w:rFonts w:ascii="Verdana" w:hAnsi="Verdana"/>
                <w:i/>
                <w:color w:val="0000FA"/>
                <w:sz w:val="16"/>
                <w:szCs w:val="16"/>
              </w:rPr>
              <w:t xml:space="preserve"> </w:t>
            </w:r>
            <w:proofErr w:type="gramStart"/>
            <w:r w:rsidRPr="00C7238C">
              <w:rPr>
                <w:rFonts w:ascii="Verdana" w:hAnsi="Verdana"/>
                <w:i/>
                <w:color w:val="0000FA"/>
                <w:sz w:val="16"/>
                <w:szCs w:val="16"/>
              </w:rPr>
              <w:t>moved</w:t>
            </w:r>
            <w:proofErr w:type="gramEnd"/>
            <w:r w:rsidRPr="00C7238C">
              <w:rPr>
                <w:rFonts w:ascii="Verdana" w:hAnsi="Verdana"/>
                <w:i/>
                <w:color w:val="0000FA"/>
                <w:sz w:val="16"/>
                <w:szCs w:val="16"/>
              </w:rPr>
              <w:t xml:space="preserve"> DOF 04-06-2014</w:t>
            </w:r>
          </w:p>
        </w:tc>
      </w:tr>
      <w:tr w:rsidR="0047315C" w:rsidRPr="00C7238C" w14:paraId="578351AD" w14:textId="77777777" w:rsidTr="0047315C">
        <w:tc>
          <w:tcPr>
            <w:tcW w:w="4683" w:type="dxa"/>
            <w:shd w:val="clear" w:color="auto" w:fill="auto"/>
          </w:tcPr>
          <w:p w14:paraId="4E75EA91" w14:textId="77777777" w:rsidR="0047315C" w:rsidRPr="00C7238C" w:rsidRDefault="0047315C" w:rsidP="0047315C">
            <w:pPr>
              <w:pStyle w:val="Texto0"/>
              <w:spacing w:after="0" w:line="276" w:lineRule="auto"/>
              <w:ind w:firstLine="0"/>
              <w:rPr>
                <w:rFonts w:ascii="Verdana" w:hAnsi="Verdana"/>
                <w:sz w:val="16"/>
                <w:szCs w:val="16"/>
              </w:rPr>
            </w:pPr>
          </w:p>
        </w:tc>
        <w:tc>
          <w:tcPr>
            <w:tcW w:w="4677" w:type="dxa"/>
            <w:shd w:val="clear" w:color="auto" w:fill="auto"/>
          </w:tcPr>
          <w:p w14:paraId="1CB499F7" w14:textId="77777777" w:rsidR="0047315C" w:rsidRPr="00C7238C" w:rsidRDefault="0047315C" w:rsidP="0047315C">
            <w:pPr>
              <w:spacing w:line="276" w:lineRule="auto"/>
              <w:jc w:val="right"/>
              <w:rPr>
                <w:rFonts w:ascii="Verdana" w:hAnsi="Verdana"/>
                <w:i/>
                <w:color w:val="0000FA"/>
                <w:sz w:val="16"/>
                <w:szCs w:val="16"/>
              </w:rPr>
            </w:pPr>
          </w:p>
        </w:tc>
      </w:tr>
      <w:tr w:rsidR="0047315C" w:rsidRPr="00F92D4E" w14:paraId="5BB8FF70" w14:textId="77777777" w:rsidTr="0047315C">
        <w:tc>
          <w:tcPr>
            <w:tcW w:w="4683" w:type="dxa"/>
            <w:shd w:val="clear" w:color="auto" w:fill="auto"/>
          </w:tcPr>
          <w:p w14:paraId="63E1357C"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bCs/>
                <w:sz w:val="16"/>
                <w:szCs w:val="16"/>
              </w:rPr>
              <w:t>VII.</w:t>
            </w:r>
            <w:r w:rsidRPr="00C7238C">
              <w:rPr>
                <w:rFonts w:ascii="Verdana" w:hAnsi="Verdana"/>
                <w:sz w:val="16"/>
                <w:szCs w:val="16"/>
              </w:rPr>
              <w:t xml:space="preserve"> No cubrir las indemnizaciones por daños que se originen con motivo de la prestación de los servicios;</w:t>
            </w:r>
          </w:p>
        </w:tc>
        <w:tc>
          <w:tcPr>
            <w:tcW w:w="4677" w:type="dxa"/>
            <w:shd w:val="clear" w:color="auto" w:fill="auto"/>
          </w:tcPr>
          <w:p w14:paraId="51CDB581"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VII.</w:t>
            </w:r>
            <w:r w:rsidRPr="00C7238C">
              <w:rPr>
                <w:rFonts w:ascii="Verdana" w:hAnsi="Verdana"/>
                <w:sz w:val="16"/>
                <w:szCs w:val="16"/>
                <w:lang w:val="en-US"/>
              </w:rPr>
              <w:t xml:space="preserve"> Does not cover compensation for damages arising from the provision of services;</w:t>
            </w:r>
          </w:p>
        </w:tc>
      </w:tr>
      <w:tr w:rsidR="0047315C" w:rsidRPr="00C7238C" w14:paraId="520454B2" w14:textId="77777777" w:rsidTr="0047315C">
        <w:tc>
          <w:tcPr>
            <w:tcW w:w="4683" w:type="dxa"/>
            <w:shd w:val="clear" w:color="auto" w:fill="auto"/>
          </w:tcPr>
          <w:p w14:paraId="632C42E7" w14:textId="77777777" w:rsidR="0047315C" w:rsidRPr="00C7238C" w:rsidRDefault="0047315C" w:rsidP="0047315C">
            <w:pPr>
              <w:pStyle w:val="PlainText"/>
              <w:spacing w:line="276" w:lineRule="auto"/>
              <w:jc w:val="right"/>
              <w:rPr>
                <w:rFonts w:ascii="Verdana" w:eastAsia="MS Mincho" w:hAnsi="Verdana"/>
                <w:i/>
                <w:iCs/>
                <w:color w:val="0000FF"/>
                <w:sz w:val="16"/>
                <w:szCs w:val="16"/>
                <w:lang w:val="es-MX"/>
              </w:rPr>
            </w:pPr>
            <w:r w:rsidRPr="00C7238C">
              <w:rPr>
                <w:rFonts w:ascii="Verdana" w:eastAsia="MS Mincho" w:hAnsi="Verdana"/>
                <w:i/>
                <w:iCs/>
                <w:color w:val="0000FF"/>
                <w:sz w:val="16"/>
                <w:szCs w:val="16"/>
                <w:lang w:val="es-MX"/>
              </w:rPr>
              <w:t>Fracción recorrida DOF 04-06-2014</w:t>
            </w:r>
          </w:p>
        </w:tc>
        <w:tc>
          <w:tcPr>
            <w:tcW w:w="4677" w:type="dxa"/>
            <w:shd w:val="clear" w:color="auto" w:fill="auto"/>
          </w:tcPr>
          <w:p w14:paraId="340F823E" w14:textId="77777777"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Section</w:t>
            </w:r>
            <w:proofErr w:type="spellEnd"/>
            <w:r w:rsidRPr="00C7238C">
              <w:rPr>
                <w:rFonts w:ascii="Verdana" w:hAnsi="Verdana"/>
                <w:i/>
                <w:color w:val="0000FA"/>
                <w:sz w:val="16"/>
                <w:szCs w:val="16"/>
              </w:rPr>
              <w:t xml:space="preserve"> </w:t>
            </w:r>
            <w:proofErr w:type="gramStart"/>
            <w:r w:rsidRPr="00C7238C">
              <w:rPr>
                <w:rFonts w:ascii="Verdana" w:hAnsi="Verdana"/>
                <w:i/>
                <w:color w:val="0000FA"/>
                <w:sz w:val="16"/>
                <w:szCs w:val="16"/>
              </w:rPr>
              <w:t>moved</w:t>
            </w:r>
            <w:proofErr w:type="gramEnd"/>
            <w:r w:rsidRPr="00C7238C">
              <w:rPr>
                <w:rFonts w:ascii="Verdana" w:hAnsi="Verdana"/>
                <w:i/>
                <w:color w:val="0000FA"/>
                <w:sz w:val="16"/>
                <w:szCs w:val="16"/>
              </w:rPr>
              <w:t xml:space="preserve"> DOF 04-06-2014</w:t>
            </w:r>
          </w:p>
        </w:tc>
      </w:tr>
      <w:tr w:rsidR="0047315C" w:rsidRPr="00C7238C" w14:paraId="532E5142" w14:textId="77777777" w:rsidTr="0047315C">
        <w:tc>
          <w:tcPr>
            <w:tcW w:w="4683" w:type="dxa"/>
            <w:shd w:val="clear" w:color="auto" w:fill="auto"/>
          </w:tcPr>
          <w:p w14:paraId="0B321825" w14:textId="77777777" w:rsidR="0047315C" w:rsidRPr="00C7238C" w:rsidRDefault="0047315C" w:rsidP="0047315C">
            <w:pPr>
              <w:pStyle w:val="Texto0"/>
              <w:spacing w:after="0" w:line="276" w:lineRule="auto"/>
              <w:ind w:firstLine="0"/>
              <w:rPr>
                <w:rFonts w:ascii="Verdana" w:hAnsi="Verdana"/>
                <w:sz w:val="16"/>
                <w:szCs w:val="16"/>
              </w:rPr>
            </w:pPr>
          </w:p>
        </w:tc>
        <w:tc>
          <w:tcPr>
            <w:tcW w:w="4677" w:type="dxa"/>
            <w:shd w:val="clear" w:color="auto" w:fill="auto"/>
          </w:tcPr>
          <w:p w14:paraId="1BD4F100" w14:textId="77777777" w:rsidR="0047315C" w:rsidRPr="00C7238C" w:rsidRDefault="0047315C" w:rsidP="0047315C">
            <w:pPr>
              <w:spacing w:line="276" w:lineRule="auto"/>
              <w:jc w:val="right"/>
              <w:rPr>
                <w:rFonts w:ascii="Verdana" w:hAnsi="Verdana"/>
                <w:i/>
                <w:color w:val="0000FA"/>
                <w:sz w:val="16"/>
                <w:szCs w:val="16"/>
              </w:rPr>
            </w:pPr>
          </w:p>
        </w:tc>
      </w:tr>
      <w:tr w:rsidR="0047315C" w:rsidRPr="00685F11" w14:paraId="57C7FB67" w14:textId="77777777" w:rsidTr="0047315C">
        <w:tc>
          <w:tcPr>
            <w:tcW w:w="4683" w:type="dxa"/>
            <w:shd w:val="clear" w:color="auto" w:fill="auto"/>
          </w:tcPr>
          <w:p w14:paraId="32F03D06"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bCs/>
                <w:sz w:val="16"/>
                <w:szCs w:val="16"/>
              </w:rPr>
              <w:t>VIII.</w:t>
            </w:r>
            <w:r w:rsidRPr="00C7238C">
              <w:rPr>
                <w:rFonts w:ascii="Verdana" w:hAnsi="Verdana"/>
                <w:sz w:val="16"/>
                <w:szCs w:val="16"/>
              </w:rPr>
              <w:t xml:space="preserve"> Cambiar de nacionalidad el concesionario o permisionario;</w:t>
            </w:r>
          </w:p>
        </w:tc>
        <w:tc>
          <w:tcPr>
            <w:tcW w:w="4677" w:type="dxa"/>
            <w:shd w:val="clear" w:color="auto" w:fill="auto"/>
          </w:tcPr>
          <w:p w14:paraId="4561E62C"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VIII.</w:t>
            </w:r>
            <w:r w:rsidRPr="00C7238C">
              <w:rPr>
                <w:rFonts w:ascii="Verdana" w:hAnsi="Verdana"/>
                <w:sz w:val="16"/>
                <w:szCs w:val="16"/>
                <w:lang w:val="en-US"/>
              </w:rPr>
              <w:t xml:space="preserve"> Changes the nationality of the concessionaire or permit holder;</w:t>
            </w:r>
          </w:p>
        </w:tc>
      </w:tr>
      <w:tr w:rsidR="0047315C" w:rsidRPr="00C7238C" w14:paraId="494496C2" w14:textId="77777777" w:rsidTr="0047315C">
        <w:tc>
          <w:tcPr>
            <w:tcW w:w="4683" w:type="dxa"/>
            <w:shd w:val="clear" w:color="auto" w:fill="auto"/>
          </w:tcPr>
          <w:p w14:paraId="2E047AF5" w14:textId="77777777" w:rsidR="0047315C" w:rsidRPr="00C7238C" w:rsidRDefault="0047315C" w:rsidP="0047315C">
            <w:pPr>
              <w:pStyle w:val="PlainText"/>
              <w:spacing w:line="276" w:lineRule="auto"/>
              <w:jc w:val="right"/>
              <w:rPr>
                <w:rFonts w:ascii="Verdana" w:eastAsia="MS Mincho" w:hAnsi="Verdana"/>
                <w:i/>
                <w:iCs/>
                <w:color w:val="0000FF"/>
                <w:sz w:val="16"/>
                <w:szCs w:val="16"/>
                <w:lang w:val="es-MX"/>
              </w:rPr>
            </w:pPr>
            <w:r w:rsidRPr="00C7238C">
              <w:rPr>
                <w:rFonts w:ascii="Verdana" w:eastAsia="MS Mincho" w:hAnsi="Verdana"/>
                <w:i/>
                <w:iCs/>
                <w:color w:val="0000FF"/>
                <w:sz w:val="16"/>
                <w:szCs w:val="16"/>
                <w:lang w:val="es-MX"/>
              </w:rPr>
              <w:t>Fracción recorrida DOF 04-06-2014</w:t>
            </w:r>
          </w:p>
        </w:tc>
        <w:tc>
          <w:tcPr>
            <w:tcW w:w="4677" w:type="dxa"/>
            <w:shd w:val="clear" w:color="auto" w:fill="auto"/>
          </w:tcPr>
          <w:p w14:paraId="7CEDC8FD" w14:textId="77777777"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Section</w:t>
            </w:r>
            <w:proofErr w:type="spellEnd"/>
            <w:r w:rsidRPr="00C7238C">
              <w:rPr>
                <w:rFonts w:ascii="Verdana" w:hAnsi="Verdana"/>
                <w:i/>
                <w:color w:val="0000FA"/>
                <w:sz w:val="16"/>
                <w:szCs w:val="16"/>
              </w:rPr>
              <w:t xml:space="preserve"> </w:t>
            </w:r>
            <w:proofErr w:type="gramStart"/>
            <w:r w:rsidRPr="00C7238C">
              <w:rPr>
                <w:rFonts w:ascii="Verdana" w:hAnsi="Verdana"/>
                <w:i/>
                <w:color w:val="0000FA"/>
                <w:sz w:val="16"/>
                <w:szCs w:val="16"/>
              </w:rPr>
              <w:t>moved</w:t>
            </w:r>
            <w:proofErr w:type="gramEnd"/>
            <w:r w:rsidRPr="00C7238C">
              <w:rPr>
                <w:rFonts w:ascii="Verdana" w:hAnsi="Verdana"/>
                <w:i/>
                <w:color w:val="0000FA"/>
                <w:sz w:val="16"/>
                <w:szCs w:val="16"/>
              </w:rPr>
              <w:t xml:space="preserve"> DOF 04-06-2014</w:t>
            </w:r>
          </w:p>
        </w:tc>
      </w:tr>
      <w:tr w:rsidR="0047315C" w:rsidRPr="00C7238C" w14:paraId="5B5394A1" w14:textId="77777777" w:rsidTr="0047315C">
        <w:tc>
          <w:tcPr>
            <w:tcW w:w="4683" w:type="dxa"/>
            <w:shd w:val="clear" w:color="auto" w:fill="auto"/>
          </w:tcPr>
          <w:p w14:paraId="67586C43" w14:textId="77777777" w:rsidR="0047315C" w:rsidRPr="00C7238C" w:rsidRDefault="0047315C" w:rsidP="0047315C">
            <w:pPr>
              <w:pStyle w:val="Texto0"/>
              <w:spacing w:after="0" w:line="276" w:lineRule="auto"/>
              <w:ind w:firstLine="0"/>
              <w:rPr>
                <w:rFonts w:ascii="Verdana" w:hAnsi="Verdana"/>
                <w:sz w:val="16"/>
                <w:szCs w:val="16"/>
              </w:rPr>
            </w:pPr>
          </w:p>
        </w:tc>
        <w:tc>
          <w:tcPr>
            <w:tcW w:w="4677" w:type="dxa"/>
            <w:shd w:val="clear" w:color="auto" w:fill="auto"/>
          </w:tcPr>
          <w:p w14:paraId="463E33BC" w14:textId="77777777" w:rsidR="0047315C" w:rsidRPr="00C7238C" w:rsidRDefault="0047315C" w:rsidP="0047315C">
            <w:pPr>
              <w:spacing w:line="276" w:lineRule="auto"/>
              <w:jc w:val="right"/>
              <w:rPr>
                <w:rFonts w:ascii="Verdana" w:hAnsi="Verdana"/>
                <w:i/>
                <w:color w:val="0000FA"/>
                <w:sz w:val="16"/>
                <w:szCs w:val="16"/>
              </w:rPr>
            </w:pPr>
          </w:p>
        </w:tc>
      </w:tr>
      <w:tr w:rsidR="0047315C" w:rsidRPr="00F92D4E" w14:paraId="26BAA990" w14:textId="77777777" w:rsidTr="0047315C">
        <w:tc>
          <w:tcPr>
            <w:tcW w:w="4683" w:type="dxa"/>
            <w:shd w:val="clear" w:color="auto" w:fill="auto"/>
          </w:tcPr>
          <w:p w14:paraId="3079BC75"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bCs/>
                <w:sz w:val="16"/>
                <w:szCs w:val="16"/>
              </w:rPr>
              <w:t>IX.</w:t>
            </w:r>
            <w:r w:rsidRPr="00C7238C">
              <w:rPr>
                <w:rFonts w:ascii="Verdana" w:hAnsi="Verdana"/>
                <w:sz w:val="16"/>
                <w:szCs w:val="16"/>
              </w:rPr>
              <w:t xml:space="preserve"> Ceder, hipotecar, gravar o transferir las concesiones y permisos, los derechos en ellos conferidos o los bienes afectos a los mismos, a algún gobierno o estado extranjero o admitir a éstos como socios de las empresas concesionarias o permisionarias;</w:t>
            </w:r>
          </w:p>
        </w:tc>
        <w:tc>
          <w:tcPr>
            <w:tcW w:w="4677" w:type="dxa"/>
            <w:shd w:val="clear" w:color="auto" w:fill="auto"/>
          </w:tcPr>
          <w:p w14:paraId="493F916C"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IX.</w:t>
            </w:r>
            <w:r w:rsidRPr="00C7238C">
              <w:rPr>
                <w:rFonts w:ascii="Verdana" w:hAnsi="Verdana"/>
                <w:sz w:val="16"/>
                <w:szCs w:val="16"/>
                <w:lang w:val="en-US"/>
              </w:rPr>
              <w:t xml:space="preserve"> Assigns, mortgages, encumbers or transfers the concessions and permits, the rights conferred by </w:t>
            </w:r>
            <w:proofErr w:type="gramStart"/>
            <w:r w:rsidRPr="00C7238C">
              <w:rPr>
                <w:rFonts w:ascii="Verdana" w:hAnsi="Verdana"/>
                <w:sz w:val="16"/>
                <w:szCs w:val="16"/>
                <w:lang w:val="en-US"/>
              </w:rPr>
              <w:t>them</w:t>
            </w:r>
            <w:proofErr w:type="gramEnd"/>
            <w:r w:rsidRPr="00C7238C">
              <w:rPr>
                <w:rFonts w:ascii="Verdana" w:hAnsi="Verdana"/>
                <w:sz w:val="16"/>
                <w:szCs w:val="16"/>
                <w:lang w:val="en-US"/>
              </w:rPr>
              <w:t xml:space="preserve"> or the property attached to them, to any government or foreign state or admit them as partners of the concessionaires or permit holders;</w:t>
            </w:r>
          </w:p>
        </w:tc>
      </w:tr>
      <w:tr w:rsidR="0047315C" w:rsidRPr="00C7238C" w14:paraId="44F2501C" w14:textId="77777777" w:rsidTr="0047315C">
        <w:tc>
          <w:tcPr>
            <w:tcW w:w="4683" w:type="dxa"/>
            <w:shd w:val="clear" w:color="auto" w:fill="auto"/>
          </w:tcPr>
          <w:p w14:paraId="6207BE2B" w14:textId="77777777" w:rsidR="0047315C" w:rsidRPr="00C7238C" w:rsidRDefault="0047315C" w:rsidP="0047315C">
            <w:pPr>
              <w:pStyle w:val="PlainText"/>
              <w:spacing w:line="276" w:lineRule="auto"/>
              <w:jc w:val="right"/>
              <w:rPr>
                <w:rFonts w:ascii="Verdana" w:eastAsia="MS Mincho" w:hAnsi="Verdana"/>
                <w:i/>
                <w:iCs/>
                <w:color w:val="0000FA"/>
                <w:sz w:val="16"/>
                <w:szCs w:val="16"/>
                <w:lang w:val="es-MX"/>
              </w:rPr>
            </w:pPr>
            <w:r w:rsidRPr="00C7238C">
              <w:rPr>
                <w:rFonts w:ascii="Verdana" w:eastAsia="MS Mincho" w:hAnsi="Verdana"/>
                <w:i/>
                <w:iCs/>
                <w:color w:val="0000FA"/>
                <w:sz w:val="16"/>
                <w:szCs w:val="16"/>
                <w:lang w:val="es-MX"/>
              </w:rPr>
              <w:t>Fracción recorrida DOF 04-06-2014</w:t>
            </w:r>
          </w:p>
        </w:tc>
        <w:tc>
          <w:tcPr>
            <w:tcW w:w="4677" w:type="dxa"/>
            <w:shd w:val="clear" w:color="auto" w:fill="auto"/>
          </w:tcPr>
          <w:p w14:paraId="5E17750D" w14:textId="77777777"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Section</w:t>
            </w:r>
            <w:proofErr w:type="spellEnd"/>
            <w:r w:rsidRPr="00C7238C">
              <w:rPr>
                <w:rFonts w:ascii="Verdana" w:hAnsi="Verdana"/>
                <w:i/>
                <w:color w:val="0000FA"/>
                <w:sz w:val="16"/>
                <w:szCs w:val="16"/>
              </w:rPr>
              <w:t xml:space="preserve"> </w:t>
            </w:r>
            <w:proofErr w:type="gramStart"/>
            <w:r w:rsidRPr="00C7238C">
              <w:rPr>
                <w:rFonts w:ascii="Verdana" w:hAnsi="Verdana"/>
                <w:i/>
                <w:color w:val="0000FA"/>
                <w:sz w:val="16"/>
                <w:szCs w:val="16"/>
              </w:rPr>
              <w:t>moved</w:t>
            </w:r>
            <w:proofErr w:type="gramEnd"/>
            <w:r w:rsidRPr="00C7238C">
              <w:rPr>
                <w:rFonts w:ascii="Verdana" w:hAnsi="Verdana"/>
                <w:i/>
                <w:color w:val="0000FA"/>
                <w:sz w:val="16"/>
                <w:szCs w:val="16"/>
              </w:rPr>
              <w:t xml:space="preserve"> DOF 04-06-2014</w:t>
            </w:r>
          </w:p>
        </w:tc>
      </w:tr>
      <w:tr w:rsidR="0047315C" w:rsidRPr="00C7238C" w14:paraId="1953E64F" w14:textId="77777777" w:rsidTr="0047315C">
        <w:tc>
          <w:tcPr>
            <w:tcW w:w="4683" w:type="dxa"/>
            <w:shd w:val="clear" w:color="auto" w:fill="auto"/>
          </w:tcPr>
          <w:p w14:paraId="1EF81A97" w14:textId="77777777" w:rsidR="0047315C" w:rsidRPr="00C7238C" w:rsidRDefault="0047315C" w:rsidP="0047315C">
            <w:pPr>
              <w:pStyle w:val="Texto0"/>
              <w:spacing w:after="0" w:line="276" w:lineRule="auto"/>
              <w:ind w:firstLine="0"/>
              <w:jc w:val="right"/>
              <w:rPr>
                <w:rFonts w:ascii="Verdana" w:hAnsi="Verdana"/>
                <w:color w:val="0000FA"/>
                <w:sz w:val="16"/>
                <w:szCs w:val="16"/>
              </w:rPr>
            </w:pPr>
          </w:p>
        </w:tc>
        <w:tc>
          <w:tcPr>
            <w:tcW w:w="4677" w:type="dxa"/>
            <w:shd w:val="clear" w:color="auto" w:fill="auto"/>
          </w:tcPr>
          <w:p w14:paraId="2F20D338" w14:textId="77777777" w:rsidR="0047315C" w:rsidRPr="00C7238C" w:rsidRDefault="0047315C" w:rsidP="0047315C">
            <w:pPr>
              <w:spacing w:line="276" w:lineRule="auto"/>
              <w:jc w:val="right"/>
              <w:rPr>
                <w:rFonts w:ascii="Verdana" w:hAnsi="Verdana"/>
                <w:color w:val="0000FA"/>
                <w:sz w:val="16"/>
                <w:szCs w:val="16"/>
              </w:rPr>
            </w:pPr>
          </w:p>
        </w:tc>
      </w:tr>
      <w:tr w:rsidR="0047315C" w:rsidRPr="00F92D4E" w14:paraId="2B132090" w14:textId="77777777" w:rsidTr="0047315C">
        <w:tc>
          <w:tcPr>
            <w:tcW w:w="4683" w:type="dxa"/>
            <w:shd w:val="clear" w:color="auto" w:fill="auto"/>
          </w:tcPr>
          <w:p w14:paraId="42B72BCE"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bCs/>
                <w:sz w:val="16"/>
                <w:szCs w:val="16"/>
              </w:rPr>
              <w:t>X.</w:t>
            </w:r>
            <w:r w:rsidRPr="00C7238C">
              <w:rPr>
                <w:rFonts w:ascii="Verdana" w:hAnsi="Verdana"/>
                <w:sz w:val="16"/>
                <w:szCs w:val="16"/>
              </w:rPr>
              <w:t xml:space="preserve"> Ceder o transferir las concesiones, permisos o los derechos en ellos conferidos, sin autorización de la Secretaría;</w:t>
            </w:r>
          </w:p>
        </w:tc>
        <w:tc>
          <w:tcPr>
            <w:tcW w:w="4677" w:type="dxa"/>
            <w:shd w:val="clear" w:color="auto" w:fill="auto"/>
          </w:tcPr>
          <w:p w14:paraId="08186624"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X.</w:t>
            </w:r>
            <w:r w:rsidRPr="00C7238C">
              <w:rPr>
                <w:rFonts w:ascii="Verdana" w:hAnsi="Verdana"/>
                <w:sz w:val="16"/>
                <w:szCs w:val="16"/>
                <w:lang w:val="en-US"/>
              </w:rPr>
              <w:t xml:space="preserve"> Cedes or transfers the concessions, permits or rights conferred therein, without the authorization of the Secretary;</w:t>
            </w:r>
          </w:p>
        </w:tc>
      </w:tr>
      <w:tr w:rsidR="0047315C" w:rsidRPr="00C7238C" w14:paraId="0ADCDC28" w14:textId="77777777" w:rsidTr="0047315C">
        <w:tc>
          <w:tcPr>
            <w:tcW w:w="4683" w:type="dxa"/>
            <w:shd w:val="clear" w:color="auto" w:fill="auto"/>
          </w:tcPr>
          <w:p w14:paraId="17D4F19B" w14:textId="77777777" w:rsidR="0047315C" w:rsidRPr="00C7238C" w:rsidRDefault="0047315C" w:rsidP="0047315C">
            <w:pPr>
              <w:pStyle w:val="PlainText"/>
              <w:spacing w:line="276" w:lineRule="auto"/>
              <w:jc w:val="right"/>
              <w:rPr>
                <w:rFonts w:ascii="Verdana" w:eastAsia="MS Mincho" w:hAnsi="Verdana"/>
                <w:i/>
                <w:iCs/>
                <w:color w:val="0000FF"/>
                <w:sz w:val="16"/>
                <w:szCs w:val="16"/>
                <w:lang w:val="es-MX"/>
              </w:rPr>
            </w:pPr>
            <w:r w:rsidRPr="00C7238C">
              <w:rPr>
                <w:rFonts w:ascii="Verdana" w:eastAsia="MS Mincho" w:hAnsi="Verdana"/>
                <w:i/>
                <w:iCs/>
                <w:color w:val="0000FF"/>
                <w:sz w:val="16"/>
                <w:szCs w:val="16"/>
                <w:lang w:val="es-MX"/>
              </w:rPr>
              <w:t>Fracción recorrida DOF 04-06-2014</w:t>
            </w:r>
          </w:p>
        </w:tc>
        <w:tc>
          <w:tcPr>
            <w:tcW w:w="4677" w:type="dxa"/>
            <w:shd w:val="clear" w:color="auto" w:fill="auto"/>
          </w:tcPr>
          <w:p w14:paraId="5F45911D" w14:textId="77777777"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Section</w:t>
            </w:r>
            <w:proofErr w:type="spellEnd"/>
            <w:r w:rsidRPr="00C7238C">
              <w:rPr>
                <w:rFonts w:ascii="Verdana" w:hAnsi="Verdana"/>
                <w:i/>
                <w:color w:val="0000FA"/>
                <w:sz w:val="16"/>
                <w:szCs w:val="16"/>
              </w:rPr>
              <w:t xml:space="preserve"> </w:t>
            </w:r>
            <w:proofErr w:type="gramStart"/>
            <w:r w:rsidRPr="00C7238C">
              <w:rPr>
                <w:rFonts w:ascii="Verdana" w:hAnsi="Verdana"/>
                <w:i/>
                <w:color w:val="0000FA"/>
                <w:sz w:val="16"/>
                <w:szCs w:val="16"/>
              </w:rPr>
              <w:t>moved</w:t>
            </w:r>
            <w:proofErr w:type="gramEnd"/>
            <w:r w:rsidRPr="00C7238C">
              <w:rPr>
                <w:rFonts w:ascii="Verdana" w:hAnsi="Verdana"/>
                <w:i/>
                <w:color w:val="0000FA"/>
                <w:sz w:val="16"/>
                <w:szCs w:val="16"/>
              </w:rPr>
              <w:t xml:space="preserve"> DOF 04-06-2014</w:t>
            </w:r>
          </w:p>
        </w:tc>
      </w:tr>
      <w:tr w:rsidR="0047315C" w:rsidRPr="00C7238C" w14:paraId="294F1FC2" w14:textId="77777777" w:rsidTr="0047315C">
        <w:tc>
          <w:tcPr>
            <w:tcW w:w="4683" w:type="dxa"/>
            <w:shd w:val="clear" w:color="auto" w:fill="auto"/>
          </w:tcPr>
          <w:p w14:paraId="55F69D1B" w14:textId="77777777" w:rsidR="0047315C" w:rsidRPr="00C7238C" w:rsidRDefault="0047315C" w:rsidP="0047315C">
            <w:pPr>
              <w:pStyle w:val="Texto0"/>
              <w:spacing w:after="0" w:line="276" w:lineRule="auto"/>
              <w:ind w:firstLine="0"/>
              <w:rPr>
                <w:rFonts w:ascii="Verdana" w:hAnsi="Verdana"/>
                <w:sz w:val="16"/>
                <w:szCs w:val="16"/>
              </w:rPr>
            </w:pPr>
          </w:p>
        </w:tc>
        <w:tc>
          <w:tcPr>
            <w:tcW w:w="4677" w:type="dxa"/>
            <w:shd w:val="clear" w:color="auto" w:fill="auto"/>
          </w:tcPr>
          <w:p w14:paraId="70F605F3" w14:textId="77777777" w:rsidR="0047315C" w:rsidRPr="00C7238C" w:rsidRDefault="0047315C" w:rsidP="0047315C">
            <w:pPr>
              <w:spacing w:line="276" w:lineRule="auto"/>
              <w:jc w:val="right"/>
              <w:rPr>
                <w:rFonts w:ascii="Verdana" w:hAnsi="Verdana"/>
                <w:i/>
                <w:color w:val="0000FA"/>
                <w:sz w:val="16"/>
                <w:szCs w:val="16"/>
              </w:rPr>
            </w:pPr>
          </w:p>
        </w:tc>
      </w:tr>
      <w:tr w:rsidR="0047315C" w:rsidRPr="00F92D4E" w14:paraId="7F8CFBDE" w14:textId="77777777" w:rsidTr="0047315C">
        <w:tc>
          <w:tcPr>
            <w:tcW w:w="4683" w:type="dxa"/>
            <w:shd w:val="clear" w:color="auto" w:fill="auto"/>
          </w:tcPr>
          <w:p w14:paraId="5B821F48"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bCs/>
                <w:sz w:val="16"/>
                <w:szCs w:val="16"/>
              </w:rPr>
              <w:t>XI.</w:t>
            </w:r>
            <w:r w:rsidRPr="00C7238C">
              <w:rPr>
                <w:rFonts w:ascii="Verdana" w:hAnsi="Verdana"/>
                <w:sz w:val="16"/>
                <w:szCs w:val="16"/>
              </w:rPr>
              <w:t xml:space="preserve"> Modificar o alterar substancialmente la naturaleza o condiciones de los caminos y puentes o servicios sin autorización de la Secretaría;</w:t>
            </w:r>
          </w:p>
        </w:tc>
        <w:tc>
          <w:tcPr>
            <w:tcW w:w="4677" w:type="dxa"/>
            <w:shd w:val="clear" w:color="auto" w:fill="auto"/>
          </w:tcPr>
          <w:p w14:paraId="29F6E3C6"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XI.</w:t>
            </w:r>
            <w:r w:rsidRPr="00C7238C">
              <w:rPr>
                <w:rFonts w:ascii="Verdana" w:hAnsi="Verdana"/>
                <w:sz w:val="16"/>
                <w:szCs w:val="16"/>
                <w:lang w:val="en-US"/>
              </w:rPr>
              <w:t xml:space="preserve"> Modifies or substantially alters the nature or conditions of roads and bridges or services without authorization from the Secretary;</w:t>
            </w:r>
          </w:p>
        </w:tc>
      </w:tr>
      <w:tr w:rsidR="0047315C" w:rsidRPr="00C7238C" w14:paraId="643910C1" w14:textId="77777777" w:rsidTr="0047315C">
        <w:tc>
          <w:tcPr>
            <w:tcW w:w="4683" w:type="dxa"/>
            <w:shd w:val="clear" w:color="auto" w:fill="auto"/>
          </w:tcPr>
          <w:p w14:paraId="5EA764CA" w14:textId="77777777" w:rsidR="0047315C" w:rsidRPr="00C7238C" w:rsidRDefault="0047315C" w:rsidP="0047315C">
            <w:pPr>
              <w:pStyle w:val="PlainText"/>
              <w:spacing w:line="276" w:lineRule="auto"/>
              <w:jc w:val="right"/>
              <w:rPr>
                <w:rFonts w:ascii="Verdana" w:eastAsia="MS Mincho" w:hAnsi="Verdana"/>
                <w:i/>
                <w:iCs/>
                <w:color w:val="0000FF"/>
                <w:sz w:val="16"/>
                <w:szCs w:val="16"/>
                <w:lang w:val="es-MX"/>
              </w:rPr>
            </w:pPr>
            <w:r w:rsidRPr="00C7238C">
              <w:rPr>
                <w:rFonts w:ascii="Verdana" w:eastAsia="MS Mincho" w:hAnsi="Verdana"/>
                <w:i/>
                <w:iCs/>
                <w:color w:val="0000FF"/>
                <w:sz w:val="16"/>
                <w:szCs w:val="16"/>
                <w:lang w:val="es-MX"/>
              </w:rPr>
              <w:t>Fracción recorrida DOF 04-06-2014</w:t>
            </w:r>
          </w:p>
        </w:tc>
        <w:tc>
          <w:tcPr>
            <w:tcW w:w="4677" w:type="dxa"/>
            <w:shd w:val="clear" w:color="auto" w:fill="auto"/>
          </w:tcPr>
          <w:p w14:paraId="56D27E03" w14:textId="77777777"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Section</w:t>
            </w:r>
            <w:proofErr w:type="spellEnd"/>
            <w:r w:rsidRPr="00C7238C">
              <w:rPr>
                <w:rFonts w:ascii="Verdana" w:hAnsi="Verdana"/>
                <w:i/>
                <w:color w:val="0000FA"/>
                <w:sz w:val="16"/>
                <w:szCs w:val="16"/>
              </w:rPr>
              <w:t xml:space="preserve"> </w:t>
            </w:r>
            <w:proofErr w:type="gramStart"/>
            <w:r w:rsidRPr="00C7238C">
              <w:rPr>
                <w:rFonts w:ascii="Verdana" w:hAnsi="Verdana"/>
                <w:i/>
                <w:color w:val="0000FA"/>
                <w:sz w:val="16"/>
                <w:szCs w:val="16"/>
              </w:rPr>
              <w:t>moved</w:t>
            </w:r>
            <w:proofErr w:type="gramEnd"/>
            <w:r w:rsidRPr="00C7238C">
              <w:rPr>
                <w:rFonts w:ascii="Verdana" w:hAnsi="Verdana"/>
                <w:i/>
                <w:color w:val="0000FA"/>
                <w:sz w:val="16"/>
                <w:szCs w:val="16"/>
              </w:rPr>
              <w:t xml:space="preserve"> DOF 04-06-2014</w:t>
            </w:r>
          </w:p>
        </w:tc>
      </w:tr>
      <w:tr w:rsidR="0047315C" w:rsidRPr="00C7238C" w14:paraId="4499745E" w14:textId="77777777" w:rsidTr="0047315C">
        <w:tc>
          <w:tcPr>
            <w:tcW w:w="4683" w:type="dxa"/>
            <w:shd w:val="clear" w:color="auto" w:fill="auto"/>
          </w:tcPr>
          <w:p w14:paraId="7C44A9E1" w14:textId="77777777" w:rsidR="0047315C" w:rsidRPr="00C7238C" w:rsidRDefault="0047315C" w:rsidP="0047315C">
            <w:pPr>
              <w:pStyle w:val="Texto0"/>
              <w:spacing w:after="0" w:line="276" w:lineRule="auto"/>
              <w:ind w:firstLine="0"/>
              <w:rPr>
                <w:rFonts w:ascii="Verdana" w:hAnsi="Verdana"/>
                <w:sz w:val="16"/>
                <w:szCs w:val="16"/>
              </w:rPr>
            </w:pPr>
          </w:p>
        </w:tc>
        <w:tc>
          <w:tcPr>
            <w:tcW w:w="4677" w:type="dxa"/>
            <w:shd w:val="clear" w:color="auto" w:fill="auto"/>
          </w:tcPr>
          <w:p w14:paraId="713620E9" w14:textId="77777777" w:rsidR="0047315C" w:rsidRPr="00C7238C" w:rsidRDefault="0047315C" w:rsidP="0047315C">
            <w:pPr>
              <w:spacing w:line="276" w:lineRule="auto"/>
              <w:jc w:val="right"/>
              <w:rPr>
                <w:rFonts w:ascii="Verdana" w:hAnsi="Verdana"/>
                <w:i/>
                <w:color w:val="0000FA"/>
                <w:sz w:val="16"/>
                <w:szCs w:val="16"/>
              </w:rPr>
            </w:pPr>
          </w:p>
        </w:tc>
      </w:tr>
      <w:tr w:rsidR="0047315C" w:rsidRPr="00F92D4E" w14:paraId="4F59E6E6" w14:textId="77777777" w:rsidTr="0047315C">
        <w:tc>
          <w:tcPr>
            <w:tcW w:w="4683" w:type="dxa"/>
            <w:shd w:val="clear" w:color="auto" w:fill="auto"/>
          </w:tcPr>
          <w:p w14:paraId="4E121F60"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bCs/>
                <w:sz w:val="16"/>
                <w:szCs w:val="16"/>
              </w:rPr>
              <w:t>XII.</w:t>
            </w:r>
            <w:r w:rsidRPr="00C7238C">
              <w:rPr>
                <w:rFonts w:ascii="Verdana" w:hAnsi="Verdana"/>
                <w:sz w:val="16"/>
                <w:szCs w:val="16"/>
              </w:rPr>
              <w:t xml:space="preserve"> Prestar servicios distintos a los señalados en el permiso respectivo;</w:t>
            </w:r>
          </w:p>
        </w:tc>
        <w:tc>
          <w:tcPr>
            <w:tcW w:w="4677" w:type="dxa"/>
            <w:shd w:val="clear" w:color="auto" w:fill="auto"/>
          </w:tcPr>
          <w:p w14:paraId="284A8EED" w14:textId="77777777" w:rsidR="0047315C" w:rsidRPr="00C7238C" w:rsidRDefault="0047315C" w:rsidP="0047315C">
            <w:pPr>
              <w:spacing w:line="276" w:lineRule="auto"/>
              <w:rPr>
                <w:rFonts w:ascii="Verdana" w:hAnsi="Verdana"/>
                <w:sz w:val="16"/>
                <w:szCs w:val="16"/>
                <w:lang w:val="en-US"/>
              </w:rPr>
            </w:pPr>
            <w:r w:rsidRPr="00C7238C">
              <w:rPr>
                <w:rFonts w:ascii="Verdana" w:hAnsi="Verdana"/>
                <w:b/>
                <w:sz w:val="16"/>
                <w:szCs w:val="16"/>
                <w:lang w:val="en-US"/>
              </w:rPr>
              <w:t>XII</w:t>
            </w:r>
            <w:r w:rsidRPr="00C7238C">
              <w:rPr>
                <w:rFonts w:ascii="Verdana" w:hAnsi="Verdana"/>
                <w:sz w:val="16"/>
                <w:szCs w:val="16"/>
                <w:lang w:val="en-US"/>
              </w:rPr>
              <w:t>. Provides services other than those indicated in the respective permit;</w:t>
            </w:r>
          </w:p>
        </w:tc>
      </w:tr>
      <w:tr w:rsidR="0047315C" w:rsidRPr="00C7238C" w14:paraId="3A73FC02" w14:textId="77777777" w:rsidTr="0047315C">
        <w:tc>
          <w:tcPr>
            <w:tcW w:w="4683" w:type="dxa"/>
            <w:shd w:val="clear" w:color="auto" w:fill="auto"/>
          </w:tcPr>
          <w:p w14:paraId="46FBE65D" w14:textId="77777777" w:rsidR="0047315C" w:rsidRPr="00C7238C" w:rsidRDefault="0047315C" w:rsidP="0047315C">
            <w:pPr>
              <w:pStyle w:val="PlainText"/>
              <w:spacing w:line="276" w:lineRule="auto"/>
              <w:jc w:val="right"/>
              <w:rPr>
                <w:rFonts w:ascii="Verdana" w:eastAsia="MS Mincho" w:hAnsi="Verdana"/>
                <w:i/>
                <w:iCs/>
                <w:color w:val="0000FF"/>
                <w:sz w:val="16"/>
                <w:szCs w:val="16"/>
                <w:lang w:val="es-MX"/>
              </w:rPr>
            </w:pPr>
            <w:r w:rsidRPr="00C7238C">
              <w:rPr>
                <w:rFonts w:ascii="Verdana" w:eastAsia="MS Mincho" w:hAnsi="Verdana"/>
                <w:i/>
                <w:iCs/>
                <w:color w:val="0000FF"/>
                <w:sz w:val="16"/>
                <w:szCs w:val="16"/>
                <w:lang w:val="es-MX"/>
              </w:rPr>
              <w:t>Fracción recorrida DOF 04-06-2014</w:t>
            </w:r>
          </w:p>
        </w:tc>
        <w:tc>
          <w:tcPr>
            <w:tcW w:w="4677" w:type="dxa"/>
            <w:shd w:val="clear" w:color="auto" w:fill="auto"/>
          </w:tcPr>
          <w:p w14:paraId="48C14B56" w14:textId="77777777"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Section</w:t>
            </w:r>
            <w:proofErr w:type="spellEnd"/>
            <w:r w:rsidRPr="00C7238C">
              <w:rPr>
                <w:rFonts w:ascii="Verdana" w:hAnsi="Verdana"/>
                <w:i/>
                <w:color w:val="0000FA"/>
                <w:sz w:val="16"/>
                <w:szCs w:val="16"/>
              </w:rPr>
              <w:t xml:space="preserve"> </w:t>
            </w:r>
            <w:proofErr w:type="gramStart"/>
            <w:r w:rsidRPr="00C7238C">
              <w:rPr>
                <w:rFonts w:ascii="Verdana" w:hAnsi="Verdana"/>
                <w:i/>
                <w:color w:val="0000FA"/>
                <w:sz w:val="16"/>
                <w:szCs w:val="16"/>
              </w:rPr>
              <w:t>moved</w:t>
            </w:r>
            <w:proofErr w:type="gramEnd"/>
            <w:r w:rsidRPr="00C7238C">
              <w:rPr>
                <w:rFonts w:ascii="Verdana" w:hAnsi="Verdana"/>
                <w:i/>
                <w:color w:val="0000FA"/>
                <w:sz w:val="16"/>
                <w:szCs w:val="16"/>
              </w:rPr>
              <w:t xml:space="preserve"> DOF 04-06-2014</w:t>
            </w:r>
          </w:p>
        </w:tc>
      </w:tr>
      <w:tr w:rsidR="0047315C" w:rsidRPr="00C7238C" w14:paraId="55643FCE" w14:textId="77777777" w:rsidTr="0047315C">
        <w:tc>
          <w:tcPr>
            <w:tcW w:w="4683" w:type="dxa"/>
            <w:shd w:val="clear" w:color="auto" w:fill="auto"/>
          </w:tcPr>
          <w:p w14:paraId="0E97A36F" w14:textId="77777777" w:rsidR="0047315C" w:rsidRPr="00C7238C" w:rsidRDefault="0047315C" w:rsidP="0047315C">
            <w:pPr>
              <w:pStyle w:val="Texto0"/>
              <w:spacing w:after="0" w:line="276" w:lineRule="auto"/>
              <w:ind w:firstLine="0"/>
              <w:rPr>
                <w:rFonts w:ascii="Verdana" w:hAnsi="Verdana"/>
                <w:sz w:val="16"/>
                <w:szCs w:val="16"/>
              </w:rPr>
            </w:pPr>
          </w:p>
        </w:tc>
        <w:tc>
          <w:tcPr>
            <w:tcW w:w="4677" w:type="dxa"/>
            <w:shd w:val="clear" w:color="auto" w:fill="auto"/>
          </w:tcPr>
          <w:p w14:paraId="6A659078" w14:textId="77777777" w:rsidR="0047315C" w:rsidRPr="00C7238C" w:rsidRDefault="0047315C" w:rsidP="0047315C">
            <w:pPr>
              <w:spacing w:line="276" w:lineRule="auto"/>
              <w:jc w:val="both"/>
              <w:rPr>
                <w:rFonts w:ascii="Verdana" w:hAnsi="Verdana"/>
                <w:i/>
                <w:color w:val="000000"/>
                <w:sz w:val="16"/>
                <w:szCs w:val="16"/>
              </w:rPr>
            </w:pPr>
          </w:p>
        </w:tc>
      </w:tr>
      <w:tr w:rsidR="0047315C" w:rsidRPr="00685F11" w14:paraId="55CBF625" w14:textId="77777777" w:rsidTr="0047315C">
        <w:tc>
          <w:tcPr>
            <w:tcW w:w="4683" w:type="dxa"/>
            <w:shd w:val="clear" w:color="auto" w:fill="auto"/>
          </w:tcPr>
          <w:p w14:paraId="01F0B77A"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bCs/>
                <w:sz w:val="16"/>
                <w:szCs w:val="16"/>
              </w:rPr>
              <w:t>XIII.</w:t>
            </w:r>
            <w:r w:rsidRPr="00C7238C">
              <w:rPr>
                <w:rFonts w:ascii="Verdana" w:hAnsi="Verdana"/>
                <w:sz w:val="16"/>
                <w:szCs w:val="16"/>
              </w:rPr>
              <w:t xml:space="preserve"> No otorgar o no mantener en vigor la garantía de daños contra terceros;</w:t>
            </w:r>
          </w:p>
        </w:tc>
        <w:tc>
          <w:tcPr>
            <w:tcW w:w="4677" w:type="dxa"/>
            <w:shd w:val="clear" w:color="auto" w:fill="auto"/>
          </w:tcPr>
          <w:p w14:paraId="0ABB7D8B" w14:textId="77777777" w:rsidR="0047315C" w:rsidRPr="00C7238C" w:rsidRDefault="0047315C" w:rsidP="0047315C">
            <w:pPr>
              <w:spacing w:line="276" w:lineRule="auto"/>
              <w:jc w:val="both"/>
              <w:rPr>
                <w:rFonts w:ascii="Verdana" w:hAnsi="Verdana"/>
                <w:color w:val="000000"/>
                <w:sz w:val="16"/>
                <w:szCs w:val="16"/>
                <w:lang w:val="en-US"/>
              </w:rPr>
            </w:pPr>
            <w:r w:rsidRPr="00C7238C">
              <w:rPr>
                <w:rFonts w:ascii="Verdana" w:hAnsi="Verdana"/>
                <w:b/>
                <w:color w:val="000000"/>
                <w:sz w:val="16"/>
                <w:szCs w:val="16"/>
                <w:lang w:val="en-US"/>
              </w:rPr>
              <w:t>XIII</w:t>
            </w:r>
            <w:r w:rsidRPr="00C7238C">
              <w:rPr>
                <w:rFonts w:ascii="Verdana" w:hAnsi="Verdana"/>
                <w:color w:val="000000"/>
                <w:sz w:val="16"/>
                <w:szCs w:val="16"/>
                <w:lang w:val="en-US"/>
              </w:rPr>
              <w:t>. Does not grant nor maintains in effect the guarantee of damages against third parties;</w:t>
            </w:r>
          </w:p>
        </w:tc>
      </w:tr>
      <w:tr w:rsidR="0047315C" w:rsidRPr="00C7238C" w14:paraId="34DF31B3" w14:textId="77777777" w:rsidTr="0047315C">
        <w:tc>
          <w:tcPr>
            <w:tcW w:w="4683" w:type="dxa"/>
            <w:shd w:val="clear" w:color="auto" w:fill="auto"/>
          </w:tcPr>
          <w:p w14:paraId="0CAEC034" w14:textId="77777777" w:rsidR="0047315C" w:rsidRPr="00C7238C" w:rsidRDefault="0047315C" w:rsidP="0047315C">
            <w:pPr>
              <w:pStyle w:val="PlainText"/>
              <w:spacing w:line="276" w:lineRule="auto"/>
              <w:jc w:val="right"/>
              <w:rPr>
                <w:rFonts w:ascii="Verdana" w:eastAsia="MS Mincho" w:hAnsi="Verdana"/>
                <w:i/>
                <w:iCs/>
                <w:color w:val="0000FA"/>
                <w:sz w:val="16"/>
                <w:szCs w:val="16"/>
                <w:lang w:val="es-MX"/>
              </w:rPr>
            </w:pPr>
            <w:r w:rsidRPr="00C7238C">
              <w:rPr>
                <w:rFonts w:ascii="Verdana" w:eastAsia="MS Mincho" w:hAnsi="Verdana"/>
                <w:i/>
                <w:iCs/>
                <w:color w:val="0000FA"/>
                <w:sz w:val="16"/>
                <w:szCs w:val="16"/>
                <w:lang w:val="es-MX"/>
              </w:rPr>
              <w:t>Fracción recorrida DOF 04-06-2014</w:t>
            </w:r>
          </w:p>
        </w:tc>
        <w:tc>
          <w:tcPr>
            <w:tcW w:w="4677" w:type="dxa"/>
            <w:shd w:val="clear" w:color="auto" w:fill="auto"/>
          </w:tcPr>
          <w:p w14:paraId="27103C1F" w14:textId="77777777"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Section</w:t>
            </w:r>
            <w:proofErr w:type="spellEnd"/>
            <w:r w:rsidRPr="00C7238C">
              <w:rPr>
                <w:rFonts w:ascii="Verdana" w:hAnsi="Verdana"/>
                <w:i/>
                <w:color w:val="0000FA"/>
                <w:sz w:val="16"/>
                <w:szCs w:val="16"/>
              </w:rPr>
              <w:t xml:space="preserve"> </w:t>
            </w:r>
            <w:proofErr w:type="gramStart"/>
            <w:r w:rsidRPr="00C7238C">
              <w:rPr>
                <w:rFonts w:ascii="Verdana" w:hAnsi="Verdana"/>
                <w:i/>
                <w:color w:val="0000FA"/>
                <w:sz w:val="16"/>
                <w:szCs w:val="16"/>
              </w:rPr>
              <w:t>moved</w:t>
            </w:r>
            <w:proofErr w:type="gramEnd"/>
            <w:r w:rsidRPr="00C7238C">
              <w:rPr>
                <w:rFonts w:ascii="Verdana" w:hAnsi="Verdana"/>
                <w:i/>
                <w:color w:val="0000FA"/>
                <w:sz w:val="16"/>
                <w:szCs w:val="16"/>
              </w:rPr>
              <w:t xml:space="preserve"> DOF 04-06-2014</w:t>
            </w:r>
          </w:p>
        </w:tc>
      </w:tr>
      <w:tr w:rsidR="0047315C" w:rsidRPr="00C7238C" w14:paraId="1195CE86" w14:textId="77777777" w:rsidTr="0047315C">
        <w:tc>
          <w:tcPr>
            <w:tcW w:w="4683" w:type="dxa"/>
            <w:shd w:val="clear" w:color="auto" w:fill="auto"/>
          </w:tcPr>
          <w:p w14:paraId="718281F5" w14:textId="77777777" w:rsidR="0047315C" w:rsidRPr="00C7238C" w:rsidRDefault="0047315C" w:rsidP="0047315C">
            <w:pPr>
              <w:pStyle w:val="Texto0"/>
              <w:spacing w:after="0" w:line="276" w:lineRule="auto"/>
              <w:ind w:firstLine="0"/>
              <w:rPr>
                <w:rFonts w:ascii="Verdana" w:hAnsi="Verdana"/>
                <w:sz w:val="16"/>
                <w:szCs w:val="16"/>
              </w:rPr>
            </w:pPr>
          </w:p>
        </w:tc>
        <w:tc>
          <w:tcPr>
            <w:tcW w:w="4677" w:type="dxa"/>
            <w:shd w:val="clear" w:color="auto" w:fill="auto"/>
          </w:tcPr>
          <w:p w14:paraId="36C07D5B" w14:textId="77777777" w:rsidR="0047315C" w:rsidRPr="00C7238C" w:rsidRDefault="0047315C" w:rsidP="0047315C">
            <w:pPr>
              <w:spacing w:line="276" w:lineRule="auto"/>
              <w:rPr>
                <w:rFonts w:ascii="Verdana" w:hAnsi="Verdana"/>
                <w:sz w:val="16"/>
                <w:szCs w:val="16"/>
              </w:rPr>
            </w:pPr>
          </w:p>
        </w:tc>
      </w:tr>
      <w:tr w:rsidR="0047315C" w:rsidRPr="00F92D4E" w14:paraId="0946A9D5" w14:textId="77777777" w:rsidTr="0047315C">
        <w:tc>
          <w:tcPr>
            <w:tcW w:w="4683" w:type="dxa"/>
            <w:shd w:val="clear" w:color="auto" w:fill="auto"/>
          </w:tcPr>
          <w:p w14:paraId="3B20A294"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bCs/>
                <w:sz w:val="16"/>
                <w:szCs w:val="16"/>
              </w:rPr>
              <w:lastRenderedPageBreak/>
              <w:t>XIV.</w:t>
            </w:r>
            <w:r w:rsidRPr="00C7238C">
              <w:rPr>
                <w:rFonts w:ascii="Verdana" w:hAnsi="Verdana"/>
                <w:sz w:val="16"/>
                <w:szCs w:val="16"/>
              </w:rPr>
              <w:t xml:space="preserve"> Incumplir reiteradamente cualquiera de las obligaciones o condiciones establecidas en esta Ley o en sus reglamentos, y</w:t>
            </w:r>
          </w:p>
        </w:tc>
        <w:tc>
          <w:tcPr>
            <w:tcW w:w="4677" w:type="dxa"/>
            <w:shd w:val="clear" w:color="auto" w:fill="auto"/>
          </w:tcPr>
          <w:p w14:paraId="6E09CE92" w14:textId="77777777" w:rsidR="0047315C" w:rsidRPr="00C7238C" w:rsidRDefault="0047315C" w:rsidP="0047315C">
            <w:pPr>
              <w:spacing w:line="276" w:lineRule="auto"/>
              <w:rPr>
                <w:rFonts w:ascii="Verdana" w:hAnsi="Verdana"/>
                <w:sz w:val="16"/>
                <w:szCs w:val="16"/>
                <w:lang w:val="en-US"/>
              </w:rPr>
            </w:pPr>
            <w:r w:rsidRPr="00C7238C">
              <w:rPr>
                <w:rFonts w:ascii="Verdana" w:hAnsi="Verdana"/>
                <w:b/>
                <w:sz w:val="16"/>
                <w:szCs w:val="16"/>
                <w:lang w:val="en-US"/>
              </w:rPr>
              <w:t>XIV.</w:t>
            </w:r>
            <w:r w:rsidRPr="00C7238C">
              <w:rPr>
                <w:rFonts w:ascii="Verdana" w:hAnsi="Verdana"/>
                <w:sz w:val="16"/>
                <w:szCs w:val="16"/>
                <w:lang w:val="en-US"/>
              </w:rPr>
              <w:t xml:space="preserve"> Repeatedly violates any of the obligations or conditions established in this Law or its regulations, and</w:t>
            </w:r>
          </w:p>
        </w:tc>
      </w:tr>
      <w:tr w:rsidR="0047315C" w:rsidRPr="00C7238C" w14:paraId="65752BAA" w14:textId="77777777" w:rsidTr="0047315C">
        <w:tc>
          <w:tcPr>
            <w:tcW w:w="4683" w:type="dxa"/>
            <w:shd w:val="clear" w:color="auto" w:fill="auto"/>
          </w:tcPr>
          <w:p w14:paraId="76EE0E57" w14:textId="77777777" w:rsidR="0047315C" w:rsidRPr="00C7238C" w:rsidRDefault="0047315C" w:rsidP="0047315C">
            <w:pPr>
              <w:pStyle w:val="PlainText"/>
              <w:spacing w:line="276" w:lineRule="auto"/>
              <w:jc w:val="right"/>
              <w:rPr>
                <w:rFonts w:ascii="Verdana" w:eastAsia="MS Mincho" w:hAnsi="Verdana"/>
                <w:i/>
                <w:iCs/>
                <w:color w:val="0000FF"/>
                <w:sz w:val="16"/>
                <w:szCs w:val="16"/>
                <w:lang w:val="es-MX"/>
              </w:rPr>
            </w:pPr>
            <w:r w:rsidRPr="00C7238C">
              <w:rPr>
                <w:rFonts w:ascii="Verdana" w:eastAsia="MS Mincho" w:hAnsi="Verdana"/>
                <w:i/>
                <w:iCs/>
                <w:color w:val="0000FF"/>
                <w:sz w:val="16"/>
                <w:szCs w:val="16"/>
                <w:lang w:val="es-MX"/>
              </w:rPr>
              <w:t>Fracción recorrida DOF 04-06-2014</w:t>
            </w:r>
          </w:p>
        </w:tc>
        <w:tc>
          <w:tcPr>
            <w:tcW w:w="4677" w:type="dxa"/>
            <w:shd w:val="clear" w:color="auto" w:fill="auto"/>
          </w:tcPr>
          <w:p w14:paraId="25A92820" w14:textId="77777777"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Section</w:t>
            </w:r>
            <w:proofErr w:type="spellEnd"/>
            <w:r w:rsidRPr="00C7238C">
              <w:rPr>
                <w:rFonts w:ascii="Verdana" w:hAnsi="Verdana"/>
                <w:i/>
                <w:color w:val="0000FA"/>
                <w:sz w:val="16"/>
                <w:szCs w:val="16"/>
              </w:rPr>
              <w:t xml:space="preserve"> </w:t>
            </w:r>
            <w:proofErr w:type="gramStart"/>
            <w:r w:rsidRPr="00C7238C">
              <w:rPr>
                <w:rFonts w:ascii="Verdana" w:hAnsi="Verdana"/>
                <w:i/>
                <w:color w:val="0000FA"/>
                <w:sz w:val="16"/>
                <w:szCs w:val="16"/>
              </w:rPr>
              <w:t>moved</w:t>
            </w:r>
            <w:proofErr w:type="gramEnd"/>
            <w:r w:rsidRPr="00C7238C">
              <w:rPr>
                <w:rFonts w:ascii="Verdana" w:hAnsi="Verdana"/>
                <w:i/>
                <w:color w:val="0000FA"/>
                <w:sz w:val="16"/>
                <w:szCs w:val="16"/>
              </w:rPr>
              <w:t xml:space="preserve"> DOF 04-06-2014</w:t>
            </w:r>
          </w:p>
        </w:tc>
      </w:tr>
      <w:tr w:rsidR="0047315C" w:rsidRPr="00C7238C" w14:paraId="1AE99210" w14:textId="77777777" w:rsidTr="0047315C">
        <w:tc>
          <w:tcPr>
            <w:tcW w:w="4683" w:type="dxa"/>
            <w:shd w:val="clear" w:color="auto" w:fill="auto"/>
          </w:tcPr>
          <w:p w14:paraId="5B190301" w14:textId="77777777" w:rsidR="0047315C" w:rsidRPr="00C7238C" w:rsidRDefault="0047315C" w:rsidP="0047315C">
            <w:pPr>
              <w:pStyle w:val="Texto0"/>
              <w:spacing w:after="0" w:line="276" w:lineRule="auto"/>
              <w:ind w:firstLine="0"/>
              <w:rPr>
                <w:rFonts w:ascii="Verdana" w:hAnsi="Verdana"/>
                <w:sz w:val="16"/>
                <w:szCs w:val="16"/>
              </w:rPr>
            </w:pPr>
          </w:p>
        </w:tc>
        <w:tc>
          <w:tcPr>
            <w:tcW w:w="4677" w:type="dxa"/>
            <w:shd w:val="clear" w:color="auto" w:fill="auto"/>
          </w:tcPr>
          <w:p w14:paraId="69952CEE" w14:textId="77777777" w:rsidR="0047315C" w:rsidRPr="00C7238C" w:rsidRDefault="0047315C" w:rsidP="0047315C">
            <w:pPr>
              <w:spacing w:line="276" w:lineRule="auto"/>
              <w:jc w:val="right"/>
              <w:rPr>
                <w:rFonts w:ascii="Verdana" w:hAnsi="Verdana"/>
                <w:i/>
                <w:color w:val="0000FA"/>
                <w:sz w:val="16"/>
                <w:szCs w:val="16"/>
              </w:rPr>
            </w:pPr>
          </w:p>
        </w:tc>
      </w:tr>
      <w:tr w:rsidR="0047315C" w:rsidRPr="00F92D4E" w14:paraId="32162529" w14:textId="77777777" w:rsidTr="0047315C">
        <w:tc>
          <w:tcPr>
            <w:tcW w:w="4683" w:type="dxa"/>
            <w:shd w:val="clear" w:color="auto" w:fill="auto"/>
          </w:tcPr>
          <w:p w14:paraId="0D951CFF"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bCs/>
                <w:sz w:val="16"/>
                <w:szCs w:val="16"/>
              </w:rPr>
              <w:t>XV.</w:t>
            </w:r>
            <w:r w:rsidRPr="00C7238C">
              <w:rPr>
                <w:rFonts w:ascii="Verdana" w:hAnsi="Verdana"/>
                <w:sz w:val="16"/>
                <w:szCs w:val="16"/>
              </w:rPr>
              <w:t xml:space="preserve"> Las demás previstas en la concesión o el permiso respectivo.</w:t>
            </w:r>
          </w:p>
        </w:tc>
        <w:tc>
          <w:tcPr>
            <w:tcW w:w="4677" w:type="dxa"/>
            <w:shd w:val="clear" w:color="auto" w:fill="auto"/>
          </w:tcPr>
          <w:p w14:paraId="2C862A6B"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XV</w:t>
            </w:r>
            <w:r w:rsidRPr="00C7238C">
              <w:rPr>
                <w:rFonts w:ascii="Verdana" w:hAnsi="Verdana"/>
                <w:sz w:val="16"/>
                <w:szCs w:val="16"/>
                <w:lang w:val="en-US"/>
              </w:rPr>
              <w:t>. All others detailed in the concession or the respective permit.</w:t>
            </w:r>
          </w:p>
        </w:tc>
      </w:tr>
      <w:tr w:rsidR="0047315C" w:rsidRPr="00C7238C" w14:paraId="7B16045E" w14:textId="77777777" w:rsidTr="0047315C">
        <w:tc>
          <w:tcPr>
            <w:tcW w:w="4683" w:type="dxa"/>
            <w:shd w:val="clear" w:color="auto" w:fill="auto"/>
          </w:tcPr>
          <w:p w14:paraId="169C6B04" w14:textId="77777777" w:rsidR="0047315C" w:rsidRPr="00C7238C" w:rsidRDefault="0047315C" w:rsidP="0047315C">
            <w:pPr>
              <w:pStyle w:val="PlainText"/>
              <w:spacing w:line="276" w:lineRule="auto"/>
              <w:jc w:val="right"/>
              <w:rPr>
                <w:rFonts w:ascii="Verdana" w:eastAsia="MS Mincho" w:hAnsi="Verdana"/>
                <w:i/>
                <w:iCs/>
                <w:color w:val="0000FF"/>
                <w:sz w:val="16"/>
                <w:szCs w:val="16"/>
                <w:lang w:val="es-MX"/>
              </w:rPr>
            </w:pPr>
            <w:r w:rsidRPr="00C7238C">
              <w:rPr>
                <w:rFonts w:ascii="Verdana" w:eastAsia="MS Mincho" w:hAnsi="Verdana"/>
                <w:i/>
                <w:iCs/>
                <w:color w:val="0000FF"/>
                <w:sz w:val="16"/>
                <w:szCs w:val="16"/>
                <w:lang w:val="es-MX"/>
              </w:rPr>
              <w:t>Fracción recorrida DOF 04-06-2014</w:t>
            </w:r>
          </w:p>
        </w:tc>
        <w:tc>
          <w:tcPr>
            <w:tcW w:w="4677" w:type="dxa"/>
            <w:shd w:val="clear" w:color="auto" w:fill="auto"/>
          </w:tcPr>
          <w:p w14:paraId="09C2391F" w14:textId="77777777"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Section</w:t>
            </w:r>
            <w:proofErr w:type="spellEnd"/>
            <w:r w:rsidRPr="00C7238C">
              <w:rPr>
                <w:rFonts w:ascii="Verdana" w:hAnsi="Verdana"/>
                <w:i/>
                <w:color w:val="0000FA"/>
                <w:sz w:val="16"/>
                <w:szCs w:val="16"/>
              </w:rPr>
              <w:t xml:space="preserve"> </w:t>
            </w:r>
            <w:proofErr w:type="gramStart"/>
            <w:r w:rsidRPr="00C7238C">
              <w:rPr>
                <w:rFonts w:ascii="Verdana" w:hAnsi="Verdana"/>
                <w:i/>
                <w:color w:val="0000FA"/>
                <w:sz w:val="16"/>
                <w:szCs w:val="16"/>
              </w:rPr>
              <w:t>moved</w:t>
            </w:r>
            <w:proofErr w:type="gramEnd"/>
            <w:r w:rsidRPr="00C7238C">
              <w:rPr>
                <w:rFonts w:ascii="Verdana" w:hAnsi="Verdana"/>
                <w:i/>
                <w:color w:val="0000FA"/>
                <w:sz w:val="16"/>
                <w:szCs w:val="16"/>
              </w:rPr>
              <w:t xml:space="preserve"> DOF 04-06-2014</w:t>
            </w:r>
          </w:p>
        </w:tc>
      </w:tr>
      <w:tr w:rsidR="0047315C" w:rsidRPr="00C7238C" w14:paraId="0ADDDED2" w14:textId="77777777" w:rsidTr="0047315C">
        <w:tc>
          <w:tcPr>
            <w:tcW w:w="4683" w:type="dxa"/>
            <w:shd w:val="clear" w:color="auto" w:fill="auto"/>
          </w:tcPr>
          <w:p w14:paraId="16B28D80" w14:textId="77777777" w:rsidR="0047315C" w:rsidRPr="00C7238C" w:rsidRDefault="0047315C" w:rsidP="0047315C">
            <w:pPr>
              <w:spacing w:line="276" w:lineRule="auto"/>
              <w:jc w:val="both"/>
              <w:rPr>
                <w:rFonts w:ascii="Verdana" w:hAnsi="Verdana" w:cs="Arial"/>
                <w:snapToGrid w:val="0"/>
                <w:sz w:val="16"/>
                <w:szCs w:val="16"/>
                <w:lang w:val="es-MX"/>
              </w:rPr>
            </w:pPr>
          </w:p>
        </w:tc>
        <w:tc>
          <w:tcPr>
            <w:tcW w:w="4677" w:type="dxa"/>
            <w:shd w:val="clear" w:color="auto" w:fill="auto"/>
          </w:tcPr>
          <w:p w14:paraId="5AEB2B02" w14:textId="77777777" w:rsidR="0047315C" w:rsidRPr="00C7238C" w:rsidRDefault="0047315C" w:rsidP="0047315C">
            <w:pPr>
              <w:spacing w:line="276" w:lineRule="auto"/>
              <w:jc w:val="right"/>
              <w:rPr>
                <w:rFonts w:ascii="Verdana" w:hAnsi="Verdana"/>
                <w:i/>
                <w:color w:val="0000FA"/>
                <w:sz w:val="16"/>
                <w:szCs w:val="16"/>
              </w:rPr>
            </w:pPr>
          </w:p>
        </w:tc>
      </w:tr>
      <w:tr w:rsidR="0047315C" w:rsidRPr="00F92D4E" w14:paraId="48D3F3EA" w14:textId="77777777" w:rsidTr="0047315C">
        <w:tc>
          <w:tcPr>
            <w:tcW w:w="4683" w:type="dxa"/>
            <w:shd w:val="clear" w:color="auto" w:fill="auto"/>
          </w:tcPr>
          <w:p w14:paraId="7CB9D1C3"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snapToGrid w:val="0"/>
                <w:sz w:val="16"/>
                <w:szCs w:val="16"/>
                <w:lang w:val="es-MX"/>
              </w:rPr>
              <w:t xml:space="preserve">El titular de una concesión o permiso que hubiere sido </w:t>
            </w:r>
            <w:proofErr w:type="gramStart"/>
            <w:r w:rsidRPr="00C7238C">
              <w:rPr>
                <w:rFonts w:ascii="Verdana" w:hAnsi="Verdana" w:cs="Arial"/>
                <w:snapToGrid w:val="0"/>
                <w:sz w:val="16"/>
                <w:szCs w:val="16"/>
                <w:lang w:val="es-MX"/>
              </w:rPr>
              <w:t>revocado,</w:t>
            </w:r>
            <w:proofErr w:type="gramEnd"/>
            <w:r w:rsidRPr="00C7238C">
              <w:rPr>
                <w:rFonts w:ascii="Verdana" w:hAnsi="Verdana" w:cs="Arial"/>
                <w:snapToGrid w:val="0"/>
                <w:sz w:val="16"/>
                <w:szCs w:val="16"/>
                <w:lang w:val="es-MX"/>
              </w:rPr>
              <w:t xml:space="preserve"> estará imposibilitado para obtener otro nuevo dentro de un plazo de 5 años, contado a partir de que hubiere quedado firme la resolución respectiva. </w:t>
            </w:r>
          </w:p>
        </w:tc>
        <w:tc>
          <w:tcPr>
            <w:tcW w:w="4677" w:type="dxa"/>
            <w:shd w:val="clear" w:color="auto" w:fill="auto"/>
          </w:tcPr>
          <w:p w14:paraId="7FB11DDF"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The holder of a concession or permit that has been revoked, will be unable to obtain a new one within a period of 5 years, counted from the date on which the respective resolution was signed.</w:t>
            </w:r>
          </w:p>
        </w:tc>
      </w:tr>
      <w:tr w:rsidR="0047315C" w:rsidRPr="00F92D4E" w14:paraId="178621C2" w14:textId="77777777" w:rsidTr="0047315C">
        <w:tc>
          <w:tcPr>
            <w:tcW w:w="4683" w:type="dxa"/>
            <w:shd w:val="clear" w:color="auto" w:fill="auto"/>
          </w:tcPr>
          <w:p w14:paraId="06413440"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0E7E1F5E" w14:textId="77777777" w:rsidR="0047315C" w:rsidRPr="00C7238C" w:rsidRDefault="0047315C" w:rsidP="0047315C">
            <w:pPr>
              <w:spacing w:line="276" w:lineRule="auto"/>
              <w:jc w:val="both"/>
              <w:rPr>
                <w:rFonts w:ascii="Verdana" w:hAnsi="Verdana"/>
                <w:sz w:val="16"/>
                <w:szCs w:val="16"/>
                <w:lang w:val="en-US"/>
              </w:rPr>
            </w:pPr>
          </w:p>
        </w:tc>
      </w:tr>
      <w:tr w:rsidR="0047315C" w:rsidRPr="00685F11" w14:paraId="0F98D3E9" w14:textId="77777777" w:rsidTr="0047315C">
        <w:tc>
          <w:tcPr>
            <w:tcW w:w="4683" w:type="dxa"/>
            <w:shd w:val="clear" w:color="auto" w:fill="auto"/>
          </w:tcPr>
          <w:p w14:paraId="0FC9C355"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18.- </w:t>
            </w:r>
            <w:r w:rsidRPr="00C7238C">
              <w:rPr>
                <w:rFonts w:ascii="Verdana" w:hAnsi="Verdana" w:cs="Arial"/>
                <w:snapToGrid w:val="0"/>
                <w:sz w:val="16"/>
                <w:szCs w:val="16"/>
                <w:lang w:val="es-MX"/>
              </w:rPr>
              <w:t xml:space="preserve">Cumplido el término de la concesión, y en su caso, de la prórroga que se hubiere otorgado, la vía general de comunicación con los derechos de vía y sus servicios auxiliares, pasarán al dominio de la Nación, sin costo alguno y libre de todo gravamen. </w:t>
            </w:r>
          </w:p>
        </w:tc>
        <w:tc>
          <w:tcPr>
            <w:tcW w:w="4677" w:type="dxa"/>
            <w:shd w:val="clear" w:color="auto" w:fill="auto"/>
          </w:tcPr>
          <w:p w14:paraId="4A573BAA"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18</w:t>
            </w:r>
            <w:r w:rsidRPr="00C7238C">
              <w:rPr>
                <w:rFonts w:ascii="Verdana" w:hAnsi="Verdana"/>
                <w:sz w:val="16"/>
                <w:szCs w:val="16"/>
                <w:lang w:val="en-US"/>
              </w:rPr>
              <w:t>.- Once the term of the concession has been completed and, if applicable, the extension has been granted, the general route of communication with the rights of way and its auxiliary services will pass to the domain of the nation, free of cost and free of all liens.</w:t>
            </w:r>
          </w:p>
        </w:tc>
      </w:tr>
      <w:tr w:rsidR="0047315C" w:rsidRPr="00685F11" w14:paraId="0627EF6E" w14:textId="77777777" w:rsidTr="0047315C">
        <w:tc>
          <w:tcPr>
            <w:tcW w:w="4683" w:type="dxa"/>
            <w:shd w:val="clear" w:color="auto" w:fill="auto"/>
          </w:tcPr>
          <w:p w14:paraId="75063B60"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0B20D8C0" w14:textId="77777777" w:rsidR="0047315C" w:rsidRPr="00C7238C" w:rsidRDefault="0047315C" w:rsidP="0047315C">
            <w:pPr>
              <w:spacing w:line="276" w:lineRule="auto"/>
              <w:rPr>
                <w:rFonts w:ascii="Verdana" w:hAnsi="Verdana"/>
                <w:sz w:val="16"/>
                <w:szCs w:val="16"/>
                <w:lang w:val="en-US"/>
              </w:rPr>
            </w:pPr>
          </w:p>
        </w:tc>
      </w:tr>
      <w:tr w:rsidR="0047315C" w:rsidRPr="00C7238C" w14:paraId="6510BCDD" w14:textId="77777777" w:rsidTr="0047315C">
        <w:tc>
          <w:tcPr>
            <w:tcW w:w="4683" w:type="dxa"/>
            <w:shd w:val="clear" w:color="auto" w:fill="auto"/>
          </w:tcPr>
          <w:p w14:paraId="451912D9" w14:textId="77777777" w:rsidR="0047315C" w:rsidRPr="00C7238C" w:rsidRDefault="0047315C" w:rsidP="0047315C">
            <w:pPr>
              <w:spacing w:line="276" w:lineRule="auto"/>
              <w:jc w:val="center"/>
              <w:rPr>
                <w:rFonts w:ascii="Verdana" w:hAnsi="Verdana" w:cs="Arial"/>
                <w:b/>
                <w:bCs/>
                <w:snapToGrid w:val="0"/>
                <w:sz w:val="16"/>
                <w:szCs w:val="16"/>
                <w:lang w:val="es-MX"/>
              </w:rPr>
            </w:pPr>
            <w:r w:rsidRPr="00C7238C">
              <w:rPr>
                <w:rFonts w:ascii="Verdana" w:hAnsi="Verdana" w:cs="Arial"/>
                <w:b/>
                <w:bCs/>
                <w:snapToGrid w:val="0"/>
                <w:sz w:val="16"/>
                <w:szCs w:val="16"/>
                <w:lang w:val="es-MX"/>
              </w:rPr>
              <w:t>CAPITULO IV</w:t>
            </w:r>
          </w:p>
        </w:tc>
        <w:tc>
          <w:tcPr>
            <w:tcW w:w="4677" w:type="dxa"/>
            <w:shd w:val="clear" w:color="auto" w:fill="auto"/>
          </w:tcPr>
          <w:p w14:paraId="6DF4D809" w14:textId="77777777" w:rsidR="0047315C" w:rsidRPr="00C7238C" w:rsidRDefault="0047315C" w:rsidP="0047315C">
            <w:pPr>
              <w:spacing w:line="276" w:lineRule="auto"/>
              <w:jc w:val="center"/>
              <w:rPr>
                <w:rFonts w:ascii="Verdana" w:hAnsi="Verdana"/>
                <w:b/>
                <w:sz w:val="16"/>
                <w:szCs w:val="16"/>
              </w:rPr>
            </w:pPr>
            <w:r w:rsidRPr="00C7238C">
              <w:rPr>
                <w:rFonts w:ascii="Verdana" w:hAnsi="Verdana"/>
                <w:b/>
                <w:sz w:val="16"/>
                <w:szCs w:val="16"/>
              </w:rPr>
              <w:t>CHAPTER IV</w:t>
            </w:r>
          </w:p>
        </w:tc>
      </w:tr>
      <w:tr w:rsidR="0047315C" w:rsidRPr="00C7238C" w14:paraId="3AE8B334" w14:textId="77777777" w:rsidTr="0047315C">
        <w:tc>
          <w:tcPr>
            <w:tcW w:w="4683" w:type="dxa"/>
            <w:shd w:val="clear" w:color="auto" w:fill="auto"/>
          </w:tcPr>
          <w:p w14:paraId="4E2A6431" w14:textId="77777777" w:rsidR="0047315C" w:rsidRPr="00C7238C" w:rsidRDefault="0047315C" w:rsidP="0047315C">
            <w:pPr>
              <w:spacing w:line="276" w:lineRule="auto"/>
              <w:jc w:val="center"/>
              <w:rPr>
                <w:rFonts w:ascii="Verdana" w:hAnsi="Verdana" w:cs="Arial"/>
                <w:b/>
                <w:bCs/>
                <w:snapToGrid w:val="0"/>
                <w:sz w:val="16"/>
                <w:szCs w:val="16"/>
                <w:lang w:val="es-MX"/>
              </w:rPr>
            </w:pPr>
            <w:r w:rsidRPr="00C7238C">
              <w:rPr>
                <w:rFonts w:ascii="Verdana" w:hAnsi="Verdana" w:cs="Arial"/>
                <w:b/>
                <w:bCs/>
                <w:snapToGrid w:val="0"/>
                <w:sz w:val="16"/>
                <w:szCs w:val="16"/>
                <w:lang w:val="es-MX"/>
              </w:rPr>
              <w:t>TARIFAS</w:t>
            </w:r>
          </w:p>
        </w:tc>
        <w:tc>
          <w:tcPr>
            <w:tcW w:w="4677" w:type="dxa"/>
            <w:shd w:val="clear" w:color="auto" w:fill="auto"/>
          </w:tcPr>
          <w:p w14:paraId="4B5299F2" w14:textId="77777777" w:rsidR="0047315C" w:rsidRPr="00C7238C" w:rsidRDefault="0047315C" w:rsidP="0047315C">
            <w:pPr>
              <w:spacing w:line="276" w:lineRule="auto"/>
              <w:jc w:val="center"/>
              <w:rPr>
                <w:rFonts w:ascii="Verdana" w:hAnsi="Verdana"/>
                <w:b/>
                <w:sz w:val="16"/>
                <w:szCs w:val="16"/>
              </w:rPr>
            </w:pPr>
            <w:r w:rsidRPr="00C7238C">
              <w:rPr>
                <w:rFonts w:ascii="Verdana" w:hAnsi="Verdana"/>
                <w:b/>
                <w:sz w:val="16"/>
                <w:szCs w:val="16"/>
              </w:rPr>
              <w:t>RATES</w:t>
            </w:r>
          </w:p>
        </w:tc>
      </w:tr>
      <w:tr w:rsidR="0047315C" w:rsidRPr="00C7238C" w14:paraId="3D3C6296" w14:textId="77777777" w:rsidTr="0047315C">
        <w:tc>
          <w:tcPr>
            <w:tcW w:w="4683" w:type="dxa"/>
            <w:shd w:val="clear" w:color="auto" w:fill="auto"/>
          </w:tcPr>
          <w:p w14:paraId="0C2FA703" w14:textId="77777777" w:rsidR="0047315C" w:rsidRPr="00C7238C" w:rsidRDefault="0047315C" w:rsidP="0047315C">
            <w:pPr>
              <w:spacing w:line="276" w:lineRule="auto"/>
              <w:jc w:val="both"/>
              <w:rPr>
                <w:rFonts w:ascii="Verdana" w:hAnsi="Verdana" w:cs="Arial"/>
                <w:snapToGrid w:val="0"/>
                <w:sz w:val="16"/>
                <w:szCs w:val="16"/>
                <w:lang w:val="es-MX"/>
              </w:rPr>
            </w:pPr>
          </w:p>
        </w:tc>
        <w:tc>
          <w:tcPr>
            <w:tcW w:w="4677" w:type="dxa"/>
            <w:shd w:val="clear" w:color="auto" w:fill="auto"/>
          </w:tcPr>
          <w:p w14:paraId="1B26DEC1" w14:textId="77777777" w:rsidR="0047315C" w:rsidRPr="00C7238C" w:rsidRDefault="0047315C" w:rsidP="0047315C">
            <w:pPr>
              <w:spacing w:line="276" w:lineRule="auto"/>
              <w:rPr>
                <w:rFonts w:ascii="Verdana" w:hAnsi="Verdana"/>
                <w:sz w:val="16"/>
                <w:szCs w:val="16"/>
              </w:rPr>
            </w:pPr>
          </w:p>
        </w:tc>
      </w:tr>
      <w:tr w:rsidR="0047315C" w:rsidRPr="00F92D4E" w14:paraId="0A8ACE06" w14:textId="77777777" w:rsidTr="0047315C">
        <w:tc>
          <w:tcPr>
            <w:tcW w:w="4683" w:type="dxa"/>
            <w:shd w:val="clear" w:color="auto" w:fill="auto"/>
          </w:tcPr>
          <w:p w14:paraId="509EF17A"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19.- </w:t>
            </w:r>
            <w:r w:rsidRPr="00C7238C">
              <w:rPr>
                <w:rFonts w:ascii="Verdana" w:hAnsi="Verdana" w:cs="Arial"/>
                <w:snapToGrid w:val="0"/>
                <w:sz w:val="16"/>
                <w:szCs w:val="16"/>
                <w:lang w:val="es-MX"/>
              </w:rPr>
              <w:t xml:space="preserve">En caso de que la Secretaría considere que en alguna o en algunas rutas no exista competencia efectiva en la explotación del servicio de autotransporte federal de pasajeros solicitará la opinión de la Comisión Federal de Competencia para que, en caso de resultar favorable se establezcan las bases tarifarias respectivas. Dicha regulación se mantendrá sólo mientras subsisten las condiciones que la motivaron. </w:t>
            </w:r>
          </w:p>
        </w:tc>
        <w:tc>
          <w:tcPr>
            <w:tcW w:w="4677" w:type="dxa"/>
            <w:shd w:val="clear" w:color="auto" w:fill="auto"/>
          </w:tcPr>
          <w:p w14:paraId="7CA2BF1E"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19.-</w:t>
            </w:r>
            <w:r w:rsidRPr="00C7238C">
              <w:rPr>
                <w:rFonts w:ascii="Verdana" w:hAnsi="Verdana"/>
                <w:sz w:val="16"/>
                <w:szCs w:val="16"/>
                <w:lang w:val="en-US"/>
              </w:rPr>
              <w:t xml:space="preserve"> </w:t>
            </w:r>
            <w:proofErr w:type="gramStart"/>
            <w:r w:rsidRPr="00C7238C">
              <w:rPr>
                <w:rFonts w:ascii="Verdana" w:hAnsi="Verdana"/>
                <w:sz w:val="16"/>
                <w:szCs w:val="16"/>
                <w:lang w:val="en-US"/>
              </w:rPr>
              <w:t>In the event that</w:t>
            </w:r>
            <w:proofErr w:type="gramEnd"/>
            <w:r w:rsidRPr="00C7238C">
              <w:rPr>
                <w:rFonts w:ascii="Verdana" w:hAnsi="Verdana"/>
                <w:sz w:val="16"/>
                <w:szCs w:val="16"/>
                <w:lang w:val="en-US"/>
              </w:rPr>
              <w:t xml:space="preserve"> the Secretary considers that in some or in some routes there is no effective competition in the exploitation of the federal passenger motor transport service, it will request the opinion of the Federal Competition Commission so that, if favorable, the respective tariff criteria will be established. Said regulation will be maintained only while the conditions that motivated it subsist.</w:t>
            </w:r>
          </w:p>
        </w:tc>
      </w:tr>
      <w:tr w:rsidR="0047315C" w:rsidRPr="00F92D4E" w14:paraId="195869A9" w14:textId="77777777" w:rsidTr="0047315C">
        <w:tc>
          <w:tcPr>
            <w:tcW w:w="4683" w:type="dxa"/>
            <w:shd w:val="clear" w:color="auto" w:fill="auto"/>
          </w:tcPr>
          <w:p w14:paraId="0A0E73DB"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677F4A75" w14:textId="77777777" w:rsidR="0047315C" w:rsidRPr="00C7238C" w:rsidRDefault="0047315C" w:rsidP="0047315C">
            <w:pPr>
              <w:spacing w:line="276" w:lineRule="auto"/>
              <w:rPr>
                <w:rFonts w:ascii="Verdana" w:hAnsi="Verdana"/>
                <w:sz w:val="16"/>
                <w:szCs w:val="16"/>
                <w:lang w:val="en-US"/>
              </w:rPr>
            </w:pPr>
          </w:p>
        </w:tc>
      </w:tr>
      <w:tr w:rsidR="0047315C" w:rsidRPr="00685F11" w14:paraId="29475660" w14:textId="77777777" w:rsidTr="0047315C">
        <w:tc>
          <w:tcPr>
            <w:tcW w:w="4683" w:type="dxa"/>
            <w:shd w:val="clear" w:color="auto" w:fill="auto"/>
          </w:tcPr>
          <w:p w14:paraId="6FDA353C"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20.- </w:t>
            </w:r>
            <w:r w:rsidRPr="00C7238C">
              <w:rPr>
                <w:rFonts w:ascii="Verdana" w:hAnsi="Verdana" w:cs="Arial"/>
                <w:snapToGrid w:val="0"/>
                <w:sz w:val="16"/>
                <w:szCs w:val="16"/>
                <w:lang w:val="es-MX"/>
              </w:rPr>
              <w:t>La Secretaría podrá establecer las tarifas aplicables para la operación de las Unidades de Verificación, así como las bases de regulación tarifaria de los servicios de arrastre, arrastre y salvamento y depósito de vehículos.</w:t>
            </w:r>
          </w:p>
        </w:tc>
        <w:tc>
          <w:tcPr>
            <w:tcW w:w="4677" w:type="dxa"/>
            <w:shd w:val="clear" w:color="auto" w:fill="auto"/>
          </w:tcPr>
          <w:p w14:paraId="21392B85"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20.-</w:t>
            </w:r>
            <w:r w:rsidRPr="00C7238C">
              <w:rPr>
                <w:rFonts w:ascii="Verdana" w:hAnsi="Verdana"/>
                <w:sz w:val="16"/>
                <w:szCs w:val="16"/>
                <w:lang w:val="en-US"/>
              </w:rPr>
              <w:t xml:space="preserve"> The Secretary may establish the applicable rates for the operation of the Units of Verification, as well as the criteria for the tariff regulation of the towing, towing and salvage services and vehicle storage yards.</w:t>
            </w:r>
          </w:p>
        </w:tc>
      </w:tr>
      <w:tr w:rsidR="0047315C" w:rsidRPr="00685F11" w14:paraId="705B51F6" w14:textId="77777777" w:rsidTr="0047315C">
        <w:tc>
          <w:tcPr>
            <w:tcW w:w="4683" w:type="dxa"/>
            <w:shd w:val="clear" w:color="auto" w:fill="auto"/>
          </w:tcPr>
          <w:p w14:paraId="30C9582C"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37486BC6" w14:textId="77777777" w:rsidR="0047315C" w:rsidRPr="00C7238C" w:rsidRDefault="0047315C" w:rsidP="0047315C">
            <w:pPr>
              <w:spacing w:line="276" w:lineRule="auto"/>
              <w:rPr>
                <w:rFonts w:ascii="Verdana" w:hAnsi="Verdana"/>
                <w:sz w:val="16"/>
                <w:szCs w:val="16"/>
                <w:lang w:val="en-US"/>
              </w:rPr>
            </w:pPr>
          </w:p>
        </w:tc>
      </w:tr>
      <w:tr w:rsidR="0047315C" w:rsidRPr="00F92D4E" w14:paraId="7D3F587F" w14:textId="77777777" w:rsidTr="0047315C">
        <w:tc>
          <w:tcPr>
            <w:tcW w:w="4683" w:type="dxa"/>
            <w:shd w:val="clear" w:color="auto" w:fill="auto"/>
          </w:tcPr>
          <w:p w14:paraId="7A642BB2"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snapToGrid w:val="0"/>
                <w:sz w:val="16"/>
                <w:szCs w:val="16"/>
                <w:lang w:val="es-MX"/>
              </w:rPr>
              <w:t xml:space="preserve">En los supuestos a que se refieren este artículo y el anterior en los que se fijen tarifas, éstas deberán ser máximas e incluir mecanismos de ajuste que permitan la prestación de servicios en condiciones satisfactorias de calidad, competitividad y permanencia. </w:t>
            </w:r>
          </w:p>
        </w:tc>
        <w:tc>
          <w:tcPr>
            <w:tcW w:w="4677" w:type="dxa"/>
            <w:shd w:val="clear" w:color="auto" w:fill="auto"/>
          </w:tcPr>
          <w:p w14:paraId="6FED4A11"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 xml:space="preserve">In the cases referred to in this article and the preceding one in which rates are set, these must be maximum rates and include adjustment mechanisms that allow the provision of services under satisfactory conditions of quality, </w:t>
            </w:r>
            <w:proofErr w:type="gramStart"/>
            <w:r w:rsidRPr="00C7238C">
              <w:rPr>
                <w:rFonts w:ascii="Verdana" w:hAnsi="Verdana"/>
                <w:sz w:val="16"/>
                <w:szCs w:val="16"/>
                <w:lang w:val="en-US"/>
              </w:rPr>
              <w:t>competitiveness</w:t>
            </w:r>
            <w:proofErr w:type="gramEnd"/>
            <w:r w:rsidRPr="00C7238C">
              <w:rPr>
                <w:rFonts w:ascii="Verdana" w:hAnsi="Verdana"/>
                <w:sz w:val="16"/>
                <w:szCs w:val="16"/>
                <w:lang w:val="en-US"/>
              </w:rPr>
              <w:t xml:space="preserve"> and permanence.</w:t>
            </w:r>
          </w:p>
        </w:tc>
      </w:tr>
      <w:tr w:rsidR="0047315C" w:rsidRPr="00F92D4E" w14:paraId="07D6FA0E" w14:textId="77777777" w:rsidTr="0047315C">
        <w:tc>
          <w:tcPr>
            <w:tcW w:w="4683" w:type="dxa"/>
            <w:shd w:val="clear" w:color="auto" w:fill="auto"/>
          </w:tcPr>
          <w:p w14:paraId="0232F6C1"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7830EBE7" w14:textId="77777777" w:rsidR="0047315C" w:rsidRPr="00C7238C" w:rsidRDefault="0047315C" w:rsidP="0047315C">
            <w:pPr>
              <w:spacing w:line="276" w:lineRule="auto"/>
              <w:rPr>
                <w:rFonts w:ascii="Verdana" w:hAnsi="Verdana"/>
                <w:sz w:val="16"/>
                <w:szCs w:val="16"/>
                <w:lang w:val="en-US"/>
              </w:rPr>
            </w:pPr>
          </w:p>
        </w:tc>
      </w:tr>
      <w:tr w:rsidR="0047315C" w:rsidRPr="00F92D4E" w14:paraId="2D2BF338" w14:textId="77777777" w:rsidTr="0047315C">
        <w:tc>
          <w:tcPr>
            <w:tcW w:w="4683" w:type="dxa"/>
            <w:shd w:val="clear" w:color="auto" w:fill="auto"/>
          </w:tcPr>
          <w:p w14:paraId="5D439C50"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21.- </w:t>
            </w:r>
            <w:r w:rsidRPr="00C7238C">
              <w:rPr>
                <w:rFonts w:ascii="Verdana" w:hAnsi="Verdana" w:cs="Arial"/>
                <w:snapToGrid w:val="0"/>
                <w:sz w:val="16"/>
                <w:szCs w:val="16"/>
                <w:lang w:val="es-MX"/>
              </w:rPr>
              <w:t xml:space="preserve">Cuando un permisionario sujeto a regulación tarifaria considere que no se cumplen las condiciones señaladas en este capítulo, podrá solicitar opinión de la Comisión Federal de Competencia. Si dicha Comisión opina que las condiciones de competencia hacen improcedente en todo o en parte la regulación, se deberán hacer las modificaciones o supresiones que procedan. </w:t>
            </w:r>
          </w:p>
        </w:tc>
        <w:tc>
          <w:tcPr>
            <w:tcW w:w="4677" w:type="dxa"/>
            <w:shd w:val="clear" w:color="auto" w:fill="auto"/>
          </w:tcPr>
          <w:p w14:paraId="05D08FDE"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21.-</w:t>
            </w:r>
            <w:r w:rsidRPr="00C7238C">
              <w:rPr>
                <w:rFonts w:ascii="Verdana" w:hAnsi="Verdana"/>
                <w:sz w:val="16"/>
                <w:szCs w:val="16"/>
                <w:lang w:val="en-US"/>
              </w:rPr>
              <w:t xml:space="preserve"> When a permit holder subject to tariff regulation considers that the conditions indicated in this chapter are not met, he may request an opinion from the Federal Competition Commission. If said Commission believes that the conditions of competition render the regulation totally or partially inadmissible, the corresponding modifications or suppressions must be made.</w:t>
            </w:r>
          </w:p>
        </w:tc>
      </w:tr>
      <w:tr w:rsidR="0047315C" w:rsidRPr="00F92D4E" w14:paraId="374BA920" w14:textId="77777777" w:rsidTr="0047315C">
        <w:tc>
          <w:tcPr>
            <w:tcW w:w="4683" w:type="dxa"/>
            <w:shd w:val="clear" w:color="auto" w:fill="auto"/>
          </w:tcPr>
          <w:p w14:paraId="0A1E6E55"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4C7B7531" w14:textId="77777777" w:rsidR="0047315C" w:rsidRPr="00C7238C" w:rsidRDefault="0047315C" w:rsidP="0047315C">
            <w:pPr>
              <w:spacing w:line="276" w:lineRule="auto"/>
              <w:rPr>
                <w:rFonts w:ascii="Verdana" w:hAnsi="Verdana"/>
                <w:sz w:val="16"/>
                <w:szCs w:val="16"/>
                <w:lang w:val="en-US"/>
              </w:rPr>
            </w:pPr>
          </w:p>
        </w:tc>
      </w:tr>
      <w:tr w:rsidR="0047315C" w:rsidRPr="00C7238C" w14:paraId="58880F33" w14:textId="77777777" w:rsidTr="0047315C">
        <w:tc>
          <w:tcPr>
            <w:tcW w:w="4683" w:type="dxa"/>
            <w:shd w:val="clear" w:color="auto" w:fill="auto"/>
          </w:tcPr>
          <w:p w14:paraId="6CA3FFAC" w14:textId="77777777" w:rsidR="0047315C" w:rsidRPr="00C7238C" w:rsidRDefault="0047315C" w:rsidP="0047315C">
            <w:pPr>
              <w:spacing w:line="276" w:lineRule="auto"/>
              <w:jc w:val="center"/>
              <w:rPr>
                <w:rFonts w:ascii="Verdana" w:hAnsi="Verdana" w:cs="Arial"/>
                <w:b/>
                <w:bCs/>
                <w:snapToGrid w:val="0"/>
                <w:sz w:val="16"/>
                <w:szCs w:val="16"/>
                <w:lang w:val="es-MX"/>
              </w:rPr>
            </w:pPr>
            <w:r w:rsidRPr="00C7238C">
              <w:rPr>
                <w:rFonts w:ascii="Verdana" w:hAnsi="Verdana" w:cs="Arial"/>
                <w:b/>
                <w:bCs/>
                <w:snapToGrid w:val="0"/>
                <w:sz w:val="16"/>
                <w:szCs w:val="16"/>
                <w:lang w:val="es-MX"/>
              </w:rPr>
              <w:t>TITULO SEGUNDO</w:t>
            </w:r>
          </w:p>
        </w:tc>
        <w:tc>
          <w:tcPr>
            <w:tcW w:w="4677" w:type="dxa"/>
            <w:shd w:val="clear" w:color="auto" w:fill="auto"/>
          </w:tcPr>
          <w:p w14:paraId="6A945B86" w14:textId="77777777" w:rsidR="0047315C" w:rsidRPr="00C7238C" w:rsidRDefault="0047315C" w:rsidP="0047315C">
            <w:pPr>
              <w:spacing w:line="276" w:lineRule="auto"/>
              <w:jc w:val="center"/>
              <w:rPr>
                <w:rFonts w:ascii="Verdana" w:hAnsi="Verdana"/>
                <w:b/>
                <w:sz w:val="16"/>
                <w:szCs w:val="16"/>
              </w:rPr>
            </w:pPr>
            <w:r w:rsidRPr="00C7238C">
              <w:rPr>
                <w:rFonts w:ascii="Verdana" w:hAnsi="Verdana"/>
                <w:b/>
                <w:sz w:val="16"/>
                <w:szCs w:val="16"/>
              </w:rPr>
              <w:t>SECOND TITLE</w:t>
            </w:r>
          </w:p>
        </w:tc>
      </w:tr>
      <w:tr w:rsidR="0047315C" w:rsidRPr="00C7238C" w14:paraId="09DE0721" w14:textId="77777777" w:rsidTr="0047315C">
        <w:tc>
          <w:tcPr>
            <w:tcW w:w="4683" w:type="dxa"/>
            <w:shd w:val="clear" w:color="auto" w:fill="auto"/>
          </w:tcPr>
          <w:p w14:paraId="76BC0A77" w14:textId="77777777" w:rsidR="0047315C" w:rsidRPr="00C7238C" w:rsidRDefault="0047315C" w:rsidP="0047315C">
            <w:pPr>
              <w:spacing w:line="276" w:lineRule="auto"/>
              <w:jc w:val="center"/>
              <w:rPr>
                <w:rFonts w:ascii="Verdana" w:hAnsi="Verdana" w:cs="Arial"/>
                <w:b/>
                <w:bCs/>
                <w:snapToGrid w:val="0"/>
                <w:sz w:val="16"/>
                <w:szCs w:val="16"/>
                <w:lang w:val="es-MX"/>
              </w:rPr>
            </w:pPr>
            <w:r w:rsidRPr="00C7238C">
              <w:rPr>
                <w:rFonts w:ascii="Verdana" w:hAnsi="Verdana" w:cs="Arial"/>
                <w:b/>
                <w:bCs/>
                <w:snapToGrid w:val="0"/>
                <w:sz w:val="16"/>
                <w:szCs w:val="16"/>
                <w:lang w:val="es-MX"/>
              </w:rPr>
              <w:t>DE LOS CAMINOS Y PUENTES</w:t>
            </w:r>
          </w:p>
        </w:tc>
        <w:tc>
          <w:tcPr>
            <w:tcW w:w="4677" w:type="dxa"/>
            <w:shd w:val="clear" w:color="auto" w:fill="auto"/>
          </w:tcPr>
          <w:p w14:paraId="26EA697F" w14:textId="77777777" w:rsidR="0047315C" w:rsidRPr="00C7238C" w:rsidRDefault="0047315C" w:rsidP="0047315C">
            <w:pPr>
              <w:spacing w:line="276" w:lineRule="auto"/>
              <w:jc w:val="center"/>
              <w:rPr>
                <w:rFonts w:ascii="Verdana" w:hAnsi="Verdana"/>
                <w:b/>
                <w:sz w:val="16"/>
                <w:szCs w:val="16"/>
              </w:rPr>
            </w:pPr>
            <w:r w:rsidRPr="00C7238C">
              <w:rPr>
                <w:rFonts w:ascii="Verdana" w:hAnsi="Verdana"/>
                <w:b/>
                <w:sz w:val="16"/>
                <w:szCs w:val="16"/>
              </w:rPr>
              <w:t>ROADS AND BRIDGES</w:t>
            </w:r>
          </w:p>
        </w:tc>
      </w:tr>
      <w:tr w:rsidR="0047315C" w:rsidRPr="00C7238C" w14:paraId="7B9D4EE3" w14:textId="77777777" w:rsidTr="0047315C">
        <w:tc>
          <w:tcPr>
            <w:tcW w:w="4683" w:type="dxa"/>
            <w:shd w:val="clear" w:color="auto" w:fill="auto"/>
          </w:tcPr>
          <w:p w14:paraId="25C4363C" w14:textId="77777777" w:rsidR="0047315C" w:rsidRPr="00C7238C" w:rsidRDefault="0047315C" w:rsidP="0047315C">
            <w:pPr>
              <w:spacing w:line="276" w:lineRule="auto"/>
              <w:jc w:val="center"/>
              <w:rPr>
                <w:rFonts w:ascii="Verdana" w:hAnsi="Verdana" w:cs="Arial"/>
                <w:b/>
                <w:bCs/>
                <w:snapToGrid w:val="0"/>
                <w:sz w:val="16"/>
                <w:szCs w:val="16"/>
                <w:lang w:val="es-MX"/>
              </w:rPr>
            </w:pPr>
          </w:p>
        </w:tc>
        <w:tc>
          <w:tcPr>
            <w:tcW w:w="4677" w:type="dxa"/>
            <w:shd w:val="clear" w:color="auto" w:fill="auto"/>
          </w:tcPr>
          <w:p w14:paraId="73616CF1" w14:textId="77777777" w:rsidR="0047315C" w:rsidRPr="00C7238C" w:rsidRDefault="0047315C" w:rsidP="0047315C">
            <w:pPr>
              <w:spacing w:line="276" w:lineRule="auto"/>
              <w:jc w:val="center"/>
              <w:rPr>
                <w:rFonts w:ascii="Verdana" w:hAnsi="Verdana"/>
                <w:b/>
                <w:sz w:val="16"/>
                <w:szCs w:val="16"/>
              </w:rPr>
            </w:pPr>
          </w:p>
        </w:tc>
      </w:tr>
      <w:tr w:rsidR="0047315C" w:rsidRPr="00C7238C" w14:paraId="32C80A9F" w14:textId="77777777" w:rsidTr="0047315C">
        <w:tc>
          <w:tcPr>
            <w:tcW w:w="4683" w:type="dxa"/>
            <w:shd w:val="clear" w:color="auto" w:fill="auto"/>
          </w:tcPr>
          <w:p w14:paraId="5CE845B0" w14:textId="77777777" w:rsidR="0047315C" w:rsidRPr="00C7238C" w:rsidRDefault="0047315C" w:rsidP="0047315C">
            <w:pPr>
              <w:spacing w:line="276" w:lineRule="auto"/>
              <w:jc w:val="center"/>
              <w:rPr>
                <w:rFonts w:ascii="Verdana" w:hAnsi="Verdana" w:cs="Arial"/>
                <w:b/>
                <w:bCs/>
                <w:snapToGrid w:val="0"/>
                <w:sz w:val="16"/>
                <w:szCs w:val="16"/>
                <w:lang w:val="es-MX"/>
              </w:rPr>
            </w:pPr>
            <w:r w:rsidRPr="00C7238C">
              <w:rPr>
                <w:rFonts w:ascii="Verdana" w:hAnsi="Verdana" w:cs="Arial"/>
                <w:b/>
                <w:bCs/>
                <w:snapToGrid w:val="0"/>
                <w:sz w:val="16"/>
                <w:szCs w:val="16"/>
                <w:lang w:val="es-MX"/>
              </w:rPr>
              <w:t>CAPITULO UNICO</w:t>
            </w:r>
          </w:p>
        </w:tc>
        <w:tc>
          <w:tcPr>
            <w:tcW w:w="4677" w:type="dxa"/>
            <w:shd w:val="clear" w:color="auto" w:fill="auto"/>
          </w:tcPr>
          <w:p w14:paraId="55C64814" w14:textId="77777777" w:rsidR="0047315C" w:rsidRPr="00C7238C" w:rsidRDefault="0047315C" w:rsidP="0047315C">
            <w:pPr>
              <w:spacing w:line="276" w:lineRule="auto"/>
              <w:jc w:val="center"/>
              <w:rPr>
                <w:rFonts w:ascii="Verdana" w:hAnsi="Verdana"/>
                <w:b/>
                <w:sz w:val="16"/>
                <w:szCs w:val="16"/>
              </w:rPr>
            </w:pPr>
            <w:r w:rsidRPr="00C7238C">
              <w:rPr>
                <w:rFonts w:ascii="Verdana" w:hAnsi="Verdana"/>
                <w:b/>
                <w:sz w:val="16"/>
                <w:szCs w:val="16"/>
              </w:rPr>
              <w:t>SOLE CHAPTER</w:t>
            </w:r>
          </w:p>
        </w:tc>
      </w:tr>
      <w:tr w:rsidR="0047315C" w:rsidRPr="00F92D4E" w14:paraId="650F22E0" w14:textId="77777777" w:rsidTr="0047315C">
        <w:tc>
          <w:tcPr>
            <w:tcW w:w="4683" w:type="dxa"/>
            <w:shd w:val="clear" w:color="auto" w:fill="auto"/>
          </w:tcPr>
          <w:p w14:paraId="3F4C4A0E" w14:textId="77777777" w:rsidR="0047315C" w:rsidRPr="00C7238C" w:rsidRDefault="0047315C" w:rsidP="0047315C">
            <w:pPr>
              <w:pStyle w:val="BodyText"/>
              <w:spacing w:line="276" w:lineRule="auto"/>
              <w:rPr>
                <w:rFonts w:ascii="Verdana" w:hAnsi="Verdana"/>
                <w:sz w:val="16"/>
                <w:szCs w:val="16"/>
              </w:rPr>
            </w:pPr>
            <w:r w:rsidRPr="00C7238C">
              <w:rPr>
                <w:rFonts w:ascii="Verdana" w:hAnsi="Verdana"/>
                <w:sz w:val="16"/>
                <w:szCs w:val="16"/>
              </w:rPr>
              <w:lastRenderedPageBreak/>
              <w:t>DE LA CONSTRUCCION, CONSERVACION Y EXPLOTACION DE LOS CAMINOS Y PUENTES</w:t>
            </w:r>
          </w:p>
        </w:tc>
        <w:tc>
          <w:tcPr>
            <w:tcW w:w="4677" w:type="dxa"/>
            <w:shd w:val="clear" w:color="auto" w:fill="auto"/>
          </w:tcPr>
          <w:p w14:paraId="6CC1E22F" w14:textId="77777777" w:rsidR="0047315C" w:rsidRPr="00C7238C" w:rsidRDefault="0047315C" w:rsidP="0047315C">
            <w:pPr>
              <w:spacing w:line="276" w:lineRule="auto"/>
              <w:jc w:val="center"/>
              <w:rPr>
                <w:rFonts w:ascii="Verdana" w:hAnsi="Verdana"/>
                <w:b/>
                <w:sz w:val="16"/>
                <w:szCs w:val="16"/>
                <w:lang w:val="en-US"/>
              </w:rPr>
            </w:pPr>
            <w:r w:rsidRPr="00C7238C">
              <w:rPr>
                <w:rFonts w:ascii="Verdana" w:hAnsi="Verdana"/>
                <w:b/>
                <w:sz w:val="16"/>
                <w:szCs w:val="16"/>
                <w:lang w:val="en-US"/>
              </w:rPr>
              <w:t>CONSTRUCTION, CONSERVATION AND EXPLOITATION OF ROADS AND BRIDGES</w:t>
            </w:r>
          </w:p>
        </w:tc>
      </w:tr>
      <w:tr w:rsidR="0047315C" w:rsidRPr="00F92D4E" w14:paraId="36D9D164" w14:textId="77777777" w:rsidTr="0047315C">
        <w:tc>
          <w:tcPr>
            <w:tcW w:w="4683" w:type="dxa"/>
            <w:shd w:val="clear" w:color="auto" w:fill="auto"/>
          </w:tcPr>
          <w:p w14:paraId="10B9EAAE"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476CDFFD" w14:textId="77777777" w:rsidR="0047315C" w:rsidRPr="00C7238C" w:rsidRDefault="0047315C" w:rsidP="0047315C">
            <w:pPr>
              <w:spacing w:line="276" w:lineRule="auto"/>
              <w:rPr>
                <w:rFonts w:ascii="Verdana" w:hAnsi="Verdana"/>
                <w:sz w:val="16"/>
                <w:szCs w:val="16"/>
                <w:lang w:val="en-US"/>
              </w:rPr>
            </w:pPr>
          </w:p>
        </w:tc>
      </w:tr>
      <w:tr w:rsidR="0047315C" w:rsidRPr="00F92D4E" w14:paraId="30489A25" w14:textId="77777777" w:rsidTr="0047315C">
        <w:tc>
          <w:tcPr>
            <w:tcW w:w="4683" w:type="dxa"/>
            <w:shd w:val="clear" w:color="auto" w:fill="auto"/>
          </w:tcPr>
          <w:p w14:paraId="5D42B30E"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22.- </w:t>
            </w:r>
            <w:r w:rsidRPr="00C7238C">
              <w:rPr>
                <w:rFonts w:ascii="Verdana" w:hAnsi="Verdana" w:cs="Arial"/>
                <w:snapToGrid w:val="0"/>
                <w:sz w:val="16"/>
                <w:szCs w:val="16"/>
                <w:lang w:val="es-MX"/>
              </w:rPr>
              <w:t>Es de utilidad pública la construcción, conservación y mantenimiento de los caminos y puentes. La Secretaría por sí, o a petición de los interesados, efectuará la compraventa o promoverá la expropiación de los terrenos, construcciones y bancos de material necesarios para tal fin. La compraventa o expropiación se llevará a cabo conforme a la legislación aplicable.</w:t>
            </w:r>
          </w:p>
        </w:tc>
        <w:tc>
          <w:tcPr>
            <w:tcW w:w="4677" w:type="dxa"/>
            <w:shd w:val="clear" w:color="auto" w:fill="auto"/>
          </w:tcPr>
          <w:p w14:paraId="62DC1619"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22.-</w:t>
            </w:r>
            <w:r w:rsidRPr="00C7238C">
              <w:rPr>
                <w:rFonts w:ascii="Verdana" w:hAnsi="Verdana"/>
                <w:sz w:val="16"/>
                <w:szCs w:val="16"/>
                <w:lang w:val="en-US"/>
              </w:rPr>
              <w:t xml:space="preserve"> The construction, conservation and maintenance of roads and bridges is of public utility. The Secretary itself, or at the request of interested parties, will make the </w:t>
            </w:r>
            <w:proofErr w:type="gramStart"/>
            <w:r w:rsidRPr="00C7238C">
              <w:rPr>
                <w:rFonts w:ascii="Verdana" w:hAnsi="Verdana"/>
                <w:sz w:val="16"/>
                <w:szCs w:val="16"/>
                <w:lang w:val="en-US"/>
              </w:rPr>
              <w:t>sale</w:t>
            </w:r>
            <w:proofErr w:type="gramEnd"/>
            <w:r w:rsidRPr="00C7238C">
              <w:rPr>
                <w:rFonts w:ascii="Verdana" w:hAnsi="Verdana"/>
                <w:sz w:val="16"/>
                <w:szCs w:val="16"/>
                <w:lang w:val="en-US"/>
              </w:rPr>
              <w:t xml:space="preserve"> or promote the expropriation of land, buildings and banks of material necessary for that purpose. The sale or expropriation will be carried out in accordance with the applicable legislation.</w:t>
            </w:r>
          </w:p>
        </w:tc>
      </w:tr>
      <w:tr w:rsidR="0047315C" w:rsidRPr="00F92D4E" w14:paraId="7FD606ED" w14:textId="77777777" w:rsidTr="0047315C">
        <w:tc>
          <w:tcPr>
            <w:tcW w:w="4683" w:type="dxa"/>
            <w:shd w:val="clear" w:color="auto" w:fill="auto"/>
          </w:tcPr>
          <w:p w14:paraId="6C4E47D8"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12271179" w14:textId="77777777" w:rsidR="0047315C" w:rsidRPr="00C7238C" w:rsidRDefault="0047315C" w:rsidP="0047315C">
            <w:pPr>
              <w:spacing w:line="276" w:lineRule="auto"/>
              <w:jc w:val="both"/>
              <w:rPr>
                <w:rFonts w:ascii="Verdana" w:hAnsi="Verdana"/>
                <w:sz w:val="16"/>
                <w:szCs w:val="16"/>
                <w:lang w:val="en-US"/>
              </w:rPr>
            </w:pPr>
          </w:p>
        </w:tc>
      </w:tr>
      <w:tr w:rsidR="0047315C" w:rsidRPr="00F92D4E" w14:paraId="02A78BAE" w14:textId="77777777" w:rsidTr="0047315C">
        <w:tc>
          <w:tcPr>
            <w:tcW w:w="4683" w:type="dxa"/>
            <w:shd w:val="clear" w:color="auto" w:fill="auto"/>
          </w:tcPr>
          <w:p w14:paraId="50D4A63C"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snapToGrid w:val="0"/>
                <w:sz w:val="16"/>
                <w:szCs w:val="16"/>
                <w:lang w:val="es-MX"/>
              </w:rPr>
              <w:t xml:space="preserve">En el caso de </w:t>
            </w:r>
            <w:proofErr w:type="gramStart"/>
            <w:r w:rsidRPr="00C7238C">
              <w:rPr>
                <w:rFonts w:ascii="Verdana" w:hAnsi="Verdana" w:cs="Arial"/>
                <w:snapToGrid w:val="0"/>
                <w:sz w:val="16"/>
                <w:szCs w:val="16"/>
                <w:lang w:val="es-MX"/>
              </w:rPr>
              <w:t>compra venta</w:t>
            </w:r>
            <w:proofErr w:type="gramEnd"/>
            <w:r w:rsidRPr="00C7238C">
              <w:rPr>
                <w:rFonts w:ascii="Verdana" w:hAnsi="Verdana" w:cs="Arial"/>
                <w:snapToGrid w:val="0"/>
                <w:sz w:val="16"/>
                <w:szCs w:val="16"/>
                <w:lang w:val="es-MX"/>
              </w:rPr>
              <w:t>, ésta podrá llevarse a cabo a través de los interesados, por cuenta de la Secretaría.</w:t>
            </w:r>
          </w:p>
        </w:tc>
        <w:tc>
          <w:tcPr>
            <w:tcW w:w="4677" w:type="dxa"/>
            <w:shd w:val="clear" w:color="auto" w:fill="auto"/>
          </w:tcPr>
          <w:p w14:paraId="08FA3A9F"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In the case of purchase/sale, this may be carried out through the interested parties, on behalf of the Secretary.</w:t>
            </w:r>
          </w:p>
        </w:tc>
      </w:tr>
      <w:tr w:rsidR="0047315C" w:rsidRPr="00F92D4E" w14:paraId="277D442C" w14:textId="77777777" w:rsidTr="0047315C">
        <w:tc>
          <w:tcPr>
            <w:tcW w:w="4683" w:type="dxa"/>
            <w:shd w:val="clear" w:color="auto" w:fill="auto"/>
          </w:tcPr>
          <w:p w14:paraId="70A6423D"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35480890" w14:textId="77777777" w:rsidR="0047315C" w:rsidRPr="00C7238C" w:rsidRDefault="0047315C" w:rsidP="0047315C">
            <w:pPr>
              <w:spacing w:line="276" w:lineRule="auto"/>
              <w:jc w:val="both"/>
              <w:rPr>
                <w:rFonts w:ascii="Verdana" w:hAnsi="Verdana"/>
                <w:sz w:val="16"/>
                <w:szCs w:val="16"/>
                <w:lang w:val="en-US"/>
              </w:rPr>
            </w:pPr>
          </w:p>
        </w:tc>
      </w:tr>
      <w:tr w:rsidR="0047315C" w:rsidRPr="00F92D4E" w14:paraId="458831B3" w14:textId="77777777" w:rsidTr="0047315C">
        <w:tc>
          <w:tcPr>
            <w:tcW w:w="4683" w:type="dxa"/>
            <w:shd w:val="clear" w:color="auto" w:fill="auto"/>
          </w:tcPr>
          <w:p w14:paraId="0BAD06E2"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snapToGrid w:val="0"/>
                <w:sz w:val="16"/>
                <w:szCs w:val="16"/>
                <w:lang w:val="es-MX"/>
              </w:rPr>
              <w:t xml:space="preserve">Los terrenos y aguas </w:t>
            </w:r>
            <w:proofErr w:type="gramStart"/>
            <w:r w:rsidRPr="00C7238C">
              <w:rPr>
                <w:rFonts w:ascii="Verdana" w:hAnsi="Verdana" w:cs="Arial"/>
                <w:snapToGrid w:val="0"/>
                <w:sz w:val="16"/>
                <w:szCs w:val="16"/>
                <w:lang w:val="es-MX"/>
              </w:rPr>
              <w:t>nacionales</w:t>
            </w:r>
            <w:proofErr w:type="gramEnd"/>
            <w:r w:rsidRPr="00C7238C">
              <w:rPr>
                <w:rFonts w:ascii="Verdana" w:hAnsi="Verdana" w:cs="Arial"/>
                <w:snapToGrid w:val="0"/>
                <w:sz w:val="16"/>
                <w:szCs w:val="16"/>
                <w:lang w:val="es-MX"/>
              </w:rPr>
              <w:t xml:space="preserve"> así como los materiales existentes en ellos, podrán ser utilizados para la construcción, conservación y mantenimiento de los caminos y puentes conforme a las disposiciones legales. </w:t>
            </w:r>
          </w:p>
        </w:tc>
        <w:tc>
          <w:tcPr>
            <w:tcW w:w="4677" w:type="dxa"/>
            <w:shd w:val="clear" w:color="auto" w:fill="auto"/>
          </w:tcPr>
          <w:p w14:paraId="07EDB6BD"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The national lands and waters as well as the existing materials in them, may be used for the construction, conservation and maintenance of the roads and bridges in accordance with the legal provisions.</w:t>
            </w:r>
          </w:p>
        </w:tc>
      </w:tr>
      <w:tr w:rsidR="0047315C" w:rsidRPr="00F92D4E" w14:paraId="4FDEFCFC" w14:textId="77777777" w:rsidTr="0047315C">
        <w:tc>
          <w:tcPr>
            <w:tcW w:w="4683" w:type="dxa"/>
            <w:shd w:val="clear" w:color="auto" w:fill="auto"/>
          </w:tcPr>
          <w:p w14:paraId="14E76CFB"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0D4CA191" w14:textId="77777777" w:rsidR="0047315C" w:rsidRPr="00C7238C" w:rsidRDefault="0047315C" w:rsidP="0047315C">
            <w:pPr>
              <w:spacing w:line="276" w:lineRule="auto"/>
              <w:rPr>
                <w:rFonts w:ascii="Verdana" w:hAnsi="Verdana"/>
                <w:sz w:val="16"/>
                <w:szCs w:val="16"/>
                <w:lang w:val="en-US"/>
              </w:rPr>
            </w:pPr>
          </w:p>
        </w:tc>
      </w:tr>
      <w:tr w:rsidR="001727CE" w:rsidRPr="001727CE" w14:paraId="05EAED90" w14:textId="77777777" w:rsidTr="0047315C">
        <w:tc>
          <w:tcPr>
            <w:tcW w:w="4683" w:type="dxa"/>
            <w:shd w:val="clear" w:color="auto" w:fill="auto"/>
          </w:tcPr>
          <w:p w14:paraId="0E6BD3AB" w14:textId="6F1C4B0B" w:rsidR="001727CE" w:rsidRPr="001727CE" w:rsidRDefault="001727CE" w:rsidP="0047315C">
            <w:pPr>
              <w:spacing w:line="276" w:lineRule="auto"/>
              <w:jc w:val="both"/>
              <w:rPr>
                <w:rFonts w:ascii="Verdana" w:hAnsi="Verdana" w:cs="Arial"/>
                <w:snapToGrid w:val="0"/>
                <w:sz w:val="16"/>
                <w:szCs w:val="16"/>
                <w:lang w:val="es-MX"/>
              </w:rPr>
            </w:pPr>
            <w:r>
              <w:rPr>
                <w:rFonts w:ascii="Verdana" w:eastAsia="Calibri" w:hAnsi="Verdana"/>
                <w:b/>
                <w:bCs/>
                <w:sz w:val="16"/>
                <w:szCs w:val="16"/>
                <w:lang w:val="es-ES_tradnl"/>
              </w:rPr>
              <w:t xml:space="preserve">Artículo 22 </w:t>
            </w:r>
            <w:proofErr w:type="gramStart"/>
            <w:r>
              <w:rPr>
                <w:rFonts w:ascii="Verdana" w:eastAsia="Calibri" w:hAnsi="Verdana"/>
                <w:b/>
                <w:bCs/>
                <w:sz w:val="16"/>
                <w:szCs w:val="16"/>
                <w:lang w:val="es-ES_tradnl"/>
              </w:rPr>
              <w:t>Bis.-</w:t>
            </w:r>
            <w:proofErr w:type="gramEnd"/>
            <w:r>
              <w:rPr>
                <w:rFonts w:ascii="Verdana" w:eastAsia="Calibri" w:hAnsi="Verdana"/>
                <w:b/>
                <w:bCs/>
                <w:sz w:val="16"/>
                <w:szCs w:val="16"/>
                <w:lang w:val="es-ES_tradnl"/>
              </w:rPr>
              <w:t xml:space="preserve"> </w:t>
            </w:r>
            <w:r>
              <w:rPr>
                <w:rFonts w:ascii="Verdana" w:eastAsia="Calibri" w:hAnsi="Verdana"/>
                <w:sz w:val="16"/>
                <w:szCs w:val="16"/>
                <w:lang w:val="es-ES_tradnl"/>
              </w:rPr>
              <w:t>Para el diseño de nuevas construcciones de caminos, carreteras y autopistas, así como en la modernización de las existentes, la Secretaría, observando la protección y conservación de los ecosistemas, deberá contemplar, en su diseño y en su plan de conservación, la implantación de pasos de fauna.</w:t>
            </w:r>
          </w:p>
        </w:tc>
        <w:tc>
          <w:tcPr>
            <w:tcW w:w="4677" w:type="dxa"/>
            <w:shd w:val="clear" w:color="auto" w:fill="auto"/>
          </w:tcPr>
          <w:p w14:paraId="59A40F47" w14:textId="2BD6BC5A" w:rsidR="001727CE" w:rsidRPr="001727CE" w:rsidRDefault="001727CE" w:rsidP="0047315C">
            <w:pPr>
              <w:spacing w:line="276" w:lineRule="auto"/>
              <w:rPr>
                <w:rFonts w:ascii="Verdana" w:hAnsi="Verdana"/>
                <w:sz w:val="16"/>
                <w:szCs w:val="16"/>
                <w:lang w:val="en-US"/>
              </w:rPr>
            </w:pPr>
            <w:r>
              <w:rPr>
                <w:rFonts w:ascii="Verdana" w:eastAsia="Calibri" w:hAnsi="Verdana"/>
                <w:b/>
                <w:bCs/>
                <w:sz w:val="16"/>
                <w:szCs w:val="16"/>
                <w:lang w:val="en-US"/>
              </w:rPr>
              <w:t xml:space="preserve">Article 22 </w:t>
            </w:r>
            <w:proofErr w:type="gramStart"/>
            <w:r>
              <w:rPr>
                <w:rFonts w:ascii="Verdana" w:eastAsia="Calibri" w:hAnsi="Verdana"/>
                <w:b/>
                <w:bCs/>
                <w:sz w:val="16"/>
                <w:szCs w:val="16"/>
                <w:lang w:val="en-US"/>
              </w:rPr>
              <w:t>Bis.-</w:t>
            </w:r>
            <w:proofErr w:type="gramEnd"/>
            <w:r>
              <w:rPr>
                <w:rFonts w:ascii="Verdana" w:eastAsia="Calibri" w:hAnsi="Verdana"/>
                <w:b/>
                <w:bCs/>
                <w:sz w:val="16"/>
                <w:szCs w:val="16"/>
                <w:lang w:val="en-US"/>
              </w:rPr>
              <w:t xml:space="preserve"> </w:t>
            </w:r>
            <w:r>
              <w:rPr>
                <w:rFonts w:ascii="Verdana" w:eastAsia="Calibri" w:hAnsi="Verdana"/>
                <w:sz w:val="16"/>
                <w:szCs w:val="16"/>
                <w:lang w:val="en-US"/>
              </w:rPr>
              <w:t>For the design of new constructions of roads, highways and highways, as well as the modernization of existing ones, the Secretary, observing the protection and conservation of ecosystems, must consider, in its design and in its conservation plan, the implementation of wildlife crossings.</w:t>
            </w:r>
          </w:p>
        </w:tc>
      </w:tr>
      <w:tr w:rsidR="001727CE" w:rsidRPr="001727CE" w14:paraId="7851DBAF" w14:textId="77777777" w:rsidTr="0047315C">
        <w:tc>
          <w:tcPr>
            <w:tcW w:w="4683" w:type="dxa"/>
            <w:shd w:val="clear" w:color="auto" w:fill="auto"/>
          </w:tcPr>
          <w:p w14:paraId="660FA673" w14:textId="77777777" w:rsidR="001727CE" w:rsidRPr="001727CE" w:rsidRDefault="001727CE" w:rsidP="0047315C">
            <w:pPr>
              <w:spacing w:line="276" w:lineRule="auto"/>
              <w:jc w:val="both"/>
              <w:rPr>
                <w:rFonts w:ascii="Verdana" w:hAnsi="Verdana" w:cs="Arial"/>
                <w:snapToGrid w:val="0"/>
                <w:sz w:val="16"/>
                <w:szCs w:val="16"/>
                <w:lang w:val="en-US"/>
              </w:rPr>
            </w:pPr>
          </w:p>
        </w:tc>
        <w:tc>
          <w:tcPr>
            <w:tcW w:w="4677" w:type="dxa"/>
            <w:shd w:val="clear" w:color="auto" w:fill="auto"/>
          </w:tcPr>
          <w:p w14:paraId="017172E8" w14:textId="77777777" w:rsidR="001727CE" w:rsidRPr="001727CE" w:rsidRDefault="001727CE" w:rsidP="0047315C">
            <w:pPr>
              <w:spacing w:line="276" w:lineRule="auto"/>
              <w:rPr>
                <w:rFonts w:ascii="Verdana" w:hAnsi="Verdana"/>
                <w:sz w:val="16"/>
                <w:szCs w:val="16"/>
                <w:lang w:val="en-US"/>
              </w:rPr>
            </w:pPr>
          </w:p>
        </w:tc>
      </w:tr>
      <w:tr w:rsidR="001727CE" w:rsidRPr="001727CE" w14:paraId="1BF03B82" w14:textId="77777777" w:rsidTr="0047315C">
        <w:tc>
          <w:tcPr>
            <w:tcW w:w="4683" w:type="dxa"/>
            <w:shd w:val="clear" w:color="auto" w:fill="auto"/>
          </w:tcPr>
          <w:p w14:paraId="49A45FFF" w14:textId="2C148473" w:rsidR="001727CE" w:rsidRPr="001727CE" w:rsidRDefault="001727CE" w:rsidP="0047315C">
            <w:pPr>
              <w:spacing w:line="276" w:lineRule="auto"/>
              <w:jc w:val="both"/>
              <w:rPr>
                <w:rFonts w:ascii="Verdana" w:hAnsi="Verdana" w:cs="Arial"/>
                <w:snapToGrid w:val="0"/>
                <w:sz w:val="16"/>
                <w:szCs w:val="16"/>
                <w:lang w:val="es-MX"/>
              </w:rPr>
            </w:pPr>
            <w:r>
              <w:rPr>
                <w:rFonts w:ascii="Verdana" w:eastAsia="Calibri" w:hAnsi="Verdana"/>
                <w:sz w:val="16"/>
                <w:szCs w:val="16"/>
                <w:lang w:val="es-ES_tradnl"/>
              </w:rPr>
              <w:t xml:space="preserve">Para los efectos del presente artículo se entenderá como pasos de fauna a las estructuras transversales a un camino, carretera o autopista con el objetivo de habilitar el paso seguro de fauna silvestre a los </w:t>
            </w:r>
            <w:proofErr w:type="gramStart"/>
            <w:r>
              <w:rPr>
                <w:rFonts w:ascii="Verdana" w:eastAsia="Calibri" w:hAnsi="Verdana"/>
                <w:sz w:val="16"/>
                <w:szCs w:val="16"/>
                <w:lang w:val="es-ES_tradnl"/>
              </w:rPr>
              <w:t>hábitat fragmentados</w:t>
            </w:r>
            <w:proofErr w:type="gramEnd"/>
            <w:r>
              <w:rPr>
                <w:rFonts w:ascii="Verdana" w:eastAsia="Calibri" w:hAnsi="Verdana"/>
                <w:sz w:val="16"/>
                <w:szCs w:val="16"/>
                <w:lang w:val="es-ES_tradnl"/>
              </w:rPr>
              <w:t xml:space="preserve"> por la construcción de dichas vías de comunicación.</w:t>
            </w:r>
          </w:p>
        </w:tc>
        <w:tc>
          <w:tcPr>
            <w:tcW w:w="4677" w:type="dxa"/>
            <w:shd w:val="clear" w:color="auto" w:fill="auto"/>
          </w:tcPr>
          <w:p w14:paraId="4203841E" w14:textId="16382930" w:rsidR="001727CE" w:rsidRPr="001727CE" w:rsidRDefault="001727CE" w:rsidP="0047315C">
            <w:pPr>
              <w:spacing w:line="276" w:lineRule="auto"/>
              <w:rPr>
                <w:rFonts w:ascii="Verdana" w:hAnsi="Verdana"/>
                <w:sz w:val="16"/>
                <w:szCs w:val="16"/>
                <w:lang w:val="en-US"/>
              </w:rPr>
            </w:pPr>
            <w:r>
              <w:rPr>
                <w:rFonts w:ascii="Verdana" w:eastAsia="Calibri" w:hAnsi="Verdana"/>
                <w:sz w:val="16"/>
                <w:szCs w:val="16"/>
                <w:lang w:val="en-US"/>
              </w:rPr>
              <w:t xml:space="preserve">For the purposes of this article, wildlife crossings will be understood as the </w:t>
            </w:r>
            <w:proofErr w:type="gramStart"/>
            <w:r>
              <w:rPr>
                <w:rFonts w:ascii="Verdana" w:eastAsia="Calibri" w:hAnsi="Verdana"/>
                <w:sz w:val="16"/>
                <w:szCs w:val="16"/>
                <w:lang w:val="en-US"/>
              </w:rPr>
              <w:t>structures</w:t>
            </w:r>
            <w:proofErr w:type="gramEnd"/>
            <w:r>
              <w:rPr>
                <w:rFonts w:ascii="Verdana" w:eastAsia="Calibri" w:hAnsi="Verdana"/>
                <w:sz w:val="16"/>
                <w:szCs w:val="16"/>
                <w:lang w:val="en-US"/>
              </w:rPr>
              <w:t xml:space="preserve"> transversal to a road, highway, or motorway with the objective of enabling the safe passage of wildlife to habitats fragmented by the construction of said routes of communication.</w:t>
            </w:r>
          </w:p>
        </w:tc>
      </w:tr>
      <w:tr w:rsidR="001727CE" w:rsidRPr="001F2F63" w14:paraId="4CC3AF7F" w14:textId="77777777" w:rsidTr="0047315C">
        <w:tc>
          <w:tcPr>
            <w:tcW w:w="4683" w:type="dxa"/>
            <w:shd w:val="clear" w:color="auto" w:fill="auto"/>
          </w:tcPr>
          <w:p w14:paraId="430954A8" w14:textId="3F792C49" w:rsidR="001727CE" w:rsidRPr="001727CE" w:rsidRDefault="001727CE" w:rsidP="001727CE">
            <w:pPr>
              <w:spacing w:line="276" w:lineRule="auto"/>
              <w:jc w:val="right"/>
              <w:rPr>
                <w:rFonts w:ascii="Verdana" w:hAnsi="Verdana" w:cs="Arial"/>
                <w:i/>
                <w:iCs/>
                <w:snapToGrid w:val="0"/>
                <w:color w:val="0000FA"/>
                <w:sz w:val="16"/>
                <w:szCs w:val="16"/>
                <w:lang w:val="es-MX"/>
              </w:rPr>
            </w:pPr>
            <w:r w:rsidRPr="001727CE">
              <w:rPr>
                <w:rFonts w:ascii="Verdana" w:hAnsi="Verdana" w:cs="Arial"/>
                <w:i/>
                <w:iCs/>
                <w:snapToGrid w:val="0"/>
                <w:color w:val="0000FA"/>
                <w:sz w:val="16"/>
                <w:szCs w:val="16"/>
                <w:lang w:val="es-MX"/>
              </w:rPr>
              <w:t>Artículo añadido DOF 15-11-2023 – ENTRA E</w:t>
            </w:r>
            <w:r>
              <w:rPr>
                <w:rFonts w:ascii="Verdana" w:hAnsi="Verdana" w:cs="Arial"/>
                <w:i/>
                <w:iCs/>
                <w:snapToGrid w:val="0"/>
                <w:color w:val="0000FA"/>
                <w:sz w:val="16"/>
                <w:szCs w:val="16"/>
                <w:lang w:val="es-MX"/>
              </w:rPr>
              <w:t xml:space="preserve">N VIGOR </w:t>
            </w:r>
            <w:r w:rsidR="001F2F63">
              <w:rPr>
                <w:rFonts w:ascii="Verdana" w:hAnsi="Verdana" w:cs="Arial"/>
                <w:i/>
                <w:iCs/>
                <w:snapToGrid w:val="0"/>
                <w:color w:val="0000FA"/>
                <w:sz w:val="16"/>
                <w:szCs w:val="16"/>
                <w:lang w:val="es-MX"/>
              </w:rPr>
              <w:t>13-02-2024</w:t>
            </w:r>
          </w:p>
        </w:tc>
        <w:tc>
          <w:tcPr>
            <w:tcW w:w="4677" w:type="dxa"/>
            <w:shd w:val="clear" w:color="auto" w:fill="auto"/>
          </w:tcPr>
          <w:p w14:paraId="58018121" w14:textId="561E7990" w:rsidR="001727CE" w:rsidRPr="001F2F63" w:rsidRDefault="001F2F63" w:rsidP="001727CE">
            <w:pPr>
              <w:spacing w:line="276" w:lineRule="auto"/>
              <w:jc w:val="right"/>
              <w:rPr>
                <w:rFonts w:ascii="Verdana" w:hAnsi="Verdana"/>
                <w:i/>
                <w:iCs/>
                <w:color w:val="0000FA"/>
                <w:sz w:val="16"/>
                <w:szCs w:val="16"/>
                <w:lang w:val="en-US"/>
              </w:rPr>
            </w:pPr>
            <w:r w:rsidRPr="001F2F63">
              <w:rPr>
                <w:rFonts w:ascii="Verdana" w:hAnsi="Verdana"/>
                <w:i/>
                <w:iCs/>
                <w:color w:val="0000FA"/>
                <w:sz w:val="16"/>
                <w:szCs w:val="16"/>
                <w:lang w:val="en-US"/>
              </w:rPr>
              <w:t>Article added DOF 15-11-2023 – EFFECTIVE D</w:t>
            </w:r>
            <w:r>
              <w:rPr>
                <w:rFonts w:ascii="Verdana" w:hAnsi="Verdana"/>
                <w:i/>
                <w:iCs/>
                <w:color w:val="0000FA"/>
                <w:sz w:val="16"/>
                <w:szCs w:val="16"/>
                <w:lang w:val="en-US"/>
              </w:rPr>
              <w:t>ATE 13-02-2024</w:t>
            </w:r>
          </w:p>
        </w:tc>
      </w:tr>
      <w:tr w:rsidR="0047315C" w:rsidRPr="00685F11" w14:paraId="4355DB9F" w14:textId="77777777" w:rsidTr="0047315C">
        <w:tc>
          <w:tcPr>
            <w:tcW w:w="4683" w:type="dxa"/>
            <w:shd w:val="clear" w:color="auto" w:fill="auto"/>
          </w:tcPr>
          <w:p w14:paraId="389C2A10"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23.- </w:t>
            </w:r>
            <w:r w:rsidRPr="00C7238C">
              <w:rPr>
                <w:rFonts w:ascii="Verdana" w:hAnsi="Verdana" w:cs="Arial"/>
                <w:snapToGrid w:val="0"/>
                <w:sz w:val="16"/>
                <w:szCs w:val="16"/>
                <w:lang w:val="es-MX"/>
              </w:rPr>
              <w:t>No podrán ejecutarse trabajos de construcción o reconstrucción en los caminos y puentes concesionados, sin la previa aprobación por la Secretaría, de los planos, memoria descriptiva y demás documentos relacionados con las obras que pretendan ejecutarse.</w:t>
            </w:r>
          </w:p>
        </w:tc>
        <w:tc>
          <w:tcPr>
            <w:tcW w:w="4677" w:type="dxa"/>
            <w:shd w:val="clear" w:color="auto" w:fill="auto"/>
          </w:tcPr>
          <w:p w14:paraId="5A066B79"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23.-</w:t>
            </w:r>
            <w:r w:rsidRPr="00C7238C">
              <w:rPr>
                <w:rFonts w:ascii="Verdana" w:hAnsi="Verdana"/>
                <w:sz w:val="16"/>
                <w:szCs w:val="16"/>
                <w:lang w:val="en-US"/>
              </w:rPr>
              <w:t xml:space="preserve"> No construction or reconstruction work may be carried out on the concessioned roads and bridges, without the prior approval of the Secretary, of the plans, descriptive sheet and other documents related to the works that they intend to execute.</w:t>
            </w:r>
          </w:p>
        </w:tc>
      </w:tr>
      <w:tr w:rsidR="0047315C" w:rsidRPr="00685F11" w14:paraId="443553D1" w14:textId="77777777" w:rsidTr="0047315C">
        <w:tc>
          <w:tcPr>
            <w:tcW w:w="4683" w:type="dxa"/>
            <w:shd w:val="clear" w:color="auto" w:fill="auto"/>
          </w:tcPr>
          <w:p w14:paraId="4FD7345C"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0E007FD9" w14:textId="77777777" w:rsidR="0047315C" w:rsidRPr="00C7238C" w:rsidRDefault="0047315C" w:rsidP="0047315C">
            <w:pPr>
              <w:spacing w:line="276" w:lineRule="auto"/>
              <w:rPr>
                <w:rFonts w:ascii="Verdana" w:hAnsi="Verdana"/>
                <w:sz w:val="16"/>
                <w:szCs w:val="16"/>
                <w:lang w:val="en-US"/>
              </w:rPr>
            </w:pPr>
          </w:p>
        </w:tc>
      </w:tr>
      <w:tr w:rsidR="0047315C" w:rsidRPr="00F92D4E" w14:paraId="06DB67DF" w14:textId="77777777" w:rsidTr="0047315C">
        <w:tc>
          <w:tcPr>
            <w:tcW w:w="4683" w:type="dxa"/>
            <w:shd w:val="clear" w:color="auto" w:fill="auto"/>
          </w:tcPr>
          <w:p w14:paraId="4CDD444E"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snapToGrid w:val="0"/>
                <w:sz w:val="16"/>
                <w:szCs w:val="16"/>
                <w:lang w:val="es-MX"/>
              </w:rPr>
              <w:t>Se exceptúan de lo dispuesto en el párrafo precedente, los trabajos de urgencia y de mantenimiento que sean necesarios para la conservación y buen funcionamiento del camino concesionado.</w:t>
            </w:r>
          </w:p>
        </w:tc>
        <w:tc>
          <w:tcPr>
            <w:tcW w:w="4677" w:type="dxa"/>
            <w:shd w:val="clear" w:color="auto" w:fill="auto"/>
          </w:tcPr>
          <w:p w14:paraId="5F9233D5"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 xml:space="preserve">The emergency and maintenance </w:t>
            </w:r>
            <w:proofErr w:type="gramStart"/>
            <w:r w:rsidRPr="00C7238C">
              <w:rPr>
                <w:rFonts w:ascii="Verdana" w:hAnsi="Verdana"/>
                <w:sz w:val="16"/>
                <w:szCs w:val="16"/>
                <w:lang w:val="en-US"/>
              </w:rPr>
              <w:t>works</w:t>
            </w:r>
            <w:proofErr w:type="gramEnd"/>
            <w:r w:rsidRPr="00C7238C">
              <w:rPr>
                <w:rFonts w:ascii="Verdana" w:hAnsi="Verdana"/>
                <w:sz w:val="16"/>
                <w:szCs w:val="16"/>
                <w:lang w:val="en-US"/>
              </w:rPr>
              <w:t xml:space="preserve"> that are necessary for the conservation and good functioning of the concessioned road are exempted from the provisions of the preceding paragraph.</w:t>
            </w:r>
          </w:p>
        </w:tc>
      </w:tr>
      <w:tr w:rsidR="0047315C" w:rsidRPr="00F92D4E" w14:paraId="7F291383" w14:textId="77777777" w:rsidTr="0047315C">
        <w:tc>
          <w:tcPr>
            <w:tcW w:w="4683" w:type="dxa"/>
            <w:shd w:val="clear" w:color="auto" w:fill="auto"/>
          </w:tcPr>
          <w:p w14:paraId="2A2C824C"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088F5E80" w14:textId="77777777" w:rsidR="0047315C" w:rsidRPr="00C7238C" w:rsidRDefault="0047315C" w:rsidP="0047315C">
            <w:pPr>
              <w:spacing w:line="276" w:lineRule="auto"/>
              <w:rPr>
                <w:rFonts w:ascii="Verdana" w:hAnsi="Verdana"/>
                <w:sz w:val="16"/>
                <w:szCs w:val="16"/>
                <w:lang w:val="en-US"/>
              </w:rPr>
            </w:pPr>
          </w:p>
        </w:tc>
      </w:tr>
      <w:tr w:rsidR="0047315C" w:rsidRPr="00F92D4E" w14:paraId="272BF2B6" w14:textId="77777777" w:rsidTr="0047315C">
        <w:tc>
          <w:tcPr>
            <w:tcW w:w="4683" w:type="dxa"/>
            <w:shd w:val="clear" w:color="auto" w:fill="auto"/>
          </w:tcPr>
          <w:p w14:paraId="65DE7F93"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snapToGrid w:val="0"/>
                <w:sz w:val="16"/>
                <w:szCs w:val="16"/>
                <w:lang w:val="es-MX"/>
              </w:rPr>
              <w:t xml:space="preserve">Para los trabajos de urgencia, la Secretaría indicará los lineamientos para su realización. Una vez pasada la urgencia, será obligación del concesionario la realización de los trabajos definitivos que se ajustarán a las condiciones del proyecto aprobado por la Secretaría. </w:t>
            </w:r>
          </w:p>
        </w:tc>
        <w:tc>
          <w:tcPr>
            <w:tcW w:w="4677" w:type="dxa"/>
            <w:shd w:val="clear" w:color="auto" w:fill="auto"/>
          </w:tcPr>
          <w:p w14:paraId="23D11554"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For urgent work, the Secretary will indicate the guidelines for their execution. Once the urgency has passed, it will be the obligation of the concessionaire to carry out the definitive works that will be adjusted to the conditions of the project approved by the Secretary.</w:t>
            </w:r>
          </w:p>
        </w:tc>
      </w:tr>
      <w:tr w:rsidR="0047315C" w:rsidRPr="00F92D4E" w14:paraId="54AD8772" w14:textId="77777777" w:rsidTr="0047315C">
        <w:tc>
          <w:tcPr>
            <w:tcW w:w="4683" w:type="dxa"/>
            <w:shd w:val="clear" w:color="auto" w:fill="auto"/>
          </w:tcPr>
          <w:p w14:paraId="5C0AF6A0"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2BA42F0B" w14:textId="77777777" w:rsidR="0047315C" w:rsidRPr="00C7238C" w:rsidRDefault="0047315C" w:rsidP="0047315C">
            <w:pPr>
              <w:spacing w:line="276" w:lineRule="auto"/>
              <w:rPr>
                <w:rFonts w:ascii="Verdana" w:hAnsi="Verdana"/>
                <w:sz w:val="16"/>
                <w:szCs w:val="16"/>
                <w:lang w:val="en-US"/>
              </w:rPr>
            </w:pPr>
          </w:p>
        </w:tc>
      </w:tr>
      <w:tr w:rsidR="0047315C" w:rsidRPr="00685F11" w14:paraId="315AAAF6" w14:textId="77777777" w:rsidTr="0047315C">
        <w:tc>
          <w:tcPr>
            <w:tcW w:w="4683" w:type="dxa"/>
            <w:shd w:val="clear" w:color="auto" w:fill="auto"/>
          </w:tcPr>
          <w:p w14:paraId="20320113"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lastRenderedPageBreak/>
              <w:t xml:space="preserve">Artículo 24.- </w:t>
            </w:r>
            <w:r w:rsidRPr="00C7238C">
              <w:rPr>
                <w:rFonts w:ascii="Verdana" w:hAnsi="Verdana" w:cs="Arial"/>
                <w:snapToGrid w:val="0"/>
                <w:sz w:val="16"/>
                <w:szCs w:val="16"/>
                <w:lang w:val="es-MX"/>
              </w:rPr>
              <w:t>Los cruzamientos de caminos federales sólo podrán efectuarse previo permiso de la Secretaría.</w:t>
            </w:r>
          </w:p>
        </w:tc>
        <w:tc>
          <w:tcPr>
            <w:tcW w:w="4677" w:type="dxa"/>
            <w:shd w:val="clear" w:color="auto" w:fill="auto"/>
          </w:tcPr>
          <w:p w14:paraId="395FF584"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24.-</w:t>
            </w:r>
            <w:r w:rsidRPr="00C7238C">
              <w:rPr>
                <w:rFonts w:ascii="Verdana" w:hAnsi="Verdana"/>
                <w:sz w:val="16"/>
                <w:szCs w:val="16"/>
                <w:lang w:val="en-US"/>
              </w:rPr>
              <w:t xml:space="preserve"> Crossings of federal roads may only be made with prior permission of the Secretary.</w:t>
            </w:r>
          </w:p>
        </w:tc>
      </w:tr>
      <w:tr w:rsidR="0047315C" w:rsidRPr="00685F11" w14:paraId="34F027D1" w14:textId="77777777" w:rsidTr="0047315C">
        <w:tc>
          <w:tcPr>
            <w:tcW w:w="4683" w:type="dxa"/>
            <w:shd w:val="clear" w:color="auto" w:fill="auto"/>
          </w:tcPr>
          <w:p w14:paraId="7E5D6951"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609E5357" w14:textId="77777777" w:rsidR="0047315C" w:rsidRPr="00C7238C" w:rsidRDefault="0047315C" w:rsidP="0047315C">
            <w:pPr>
              <w:spacing w:line="276" w:lineRule="auto"/>
              <w:rPr>
                <w:rFonts w:ascii="Verdana" w:hAnsi="Verdana"/>
                <w:sz w:val="16"/>
                <w:szCs w:val="16"/>
                <w:lang w:val="en-US"/>
              </w:rPr>
            </w:pPr>
          </w:p>
        </w:tc>
      </w:tr>
      <w:tr w:rsidR="0047315C" w:rsidRPr="00F92D4E" w14:paraId="67D74F62" w14:textId="77777777" w:rsidTr="0047315C">
        <w:tc>
          <w:tcPr>
            <w:tcW w:w="4683" w:type="dxa"/>
            <w:shd w:val="clear" w:color="auto" w:fill="auto"/>
          </w:tcPr>
          <w:p w14:paraId="7C345663"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snapToGrid w:val="0"/>
                <w:sz w:val="16"/>
                <w:szCs w:val="16"/>
                <w:lang w:val="es-MX"/>
              </w:rPr>
              <w:t xml:space="preserve">Las obras de construcción y conservación de los cruzamientos se harán por cuenta del operador de la vía u obra que cruce a la ya establecida, previo cumplimiento de los requisitos establecidos en el permiso y en los reglamentos respectivos. </w:t>
            </w:r>
          </w:p>
        </w:tc>
        <w:tc>
          <w:tcPr>
            <w:tcW w:w="4677" w:type="dxa"/>
            <w:shd w:val="clear" w:color="auto" w:fill="auto"/>
          </w:tcPr>
          <w:p w14:paraId="7EE30F85"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The construction and maintenance of the crossing will be done by the operator of the road or work that crosses that already established, subject to compliance with the requirements established in the permit and in the respective regulations.</w:t>
            </w:r>
          </w:p>
        </w:tc>
      </w:tr>
      <w:tr w:rsidR="0047315C" w:rsidRPr="00F92D4E" w14:paraId="0E53A406" w14:textId="77777777" w:rsidTr="0047315C">
        <w:tc>
          <w:tcPr>
            <w:tcW w:w="4683" w:type="dxa"/>
            <w:shd w:val="clear" w:color="auto" w:fill="auto"/>
          </w:tcPr>
          <w:p w14:paraId="4A0D5C5C"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7D9D15A0" w14:textId="77777777" w:rsidR="0047315C" w:rsidRPr="00C7238C" w:rsidRDefault="0047315C" w:rsidP="0047315C">
            <w:pPr>
              <w:spacing w:line="276" w:lineRule="auto"/>
              <w:rPr>
                <w:rFonts w:ascii="Verdana" w:hAnsi="Verdana"/>
                <w:sz w:val="16"/>
                <w:szCs w:val="16"/>
                <w:lang w:val="en-US"/>
              </w:rPr>
            </w:pPr>
          </w:p>
        </w:tc>
      </w:tr>
      <w:tr w:rsidR="0047315C" w:rsidRPr="00685F11" w14:paraId="523FA5A7" w14:textId="77777777" w:rsidTr="0047315C">
        <w:tc>
          <w:tcPr>
            <w:tcW w:w="4683" w:type="dxa"/>
            <w:shd w:val="clear" w:color="auto" w:fill="auto"/>
          </w:tcPr>
          <w:p w14:paraId="39C82843"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25.- </w:t>
            </w:r>
            <w:r w:rsidRPr="00C7238C">
              <w:rPr>
                <w:rFonts w:ascii="Verdana" w:hAnsi="Verdana" w:cs="Arial"/>
                <w:snapToGrid w:val="0"/>
                <w:sz w:val="16"/>
                <w:szCs w:val="16"/>
                <w:lang w:val="es-MX"/>
              </w:rPr>
              <w:t>La Secretaría, tomando en cuenta las circunstancias de cada caso, podrá prever la construcción de los libramientos necesarios que eviten el tránsito pesado por las poblaciones.</w:t>
            </w:r>
          </w:p>
        </w:tc>
        <w:tc>
          <w:tcPr>
            <w:tcW w:w="4677" w:type="dxa"/>
            <w:shd w:val="clear" w:color="auto" w:fill="auto"/>
          </w:tcPr>
          <w:p w14:paraId="4EBD6104"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25.-</w:t>
            </w:r>
            <w:r w:rsidRPr="00C7238C">
              <w:rPr>
                <w:rFonts w:ascii="Verdana" w:hAnsi="Verdana"/>
                <w:sz w:val="16"/>
                <w:szCs w:val="16"/>
                <w:lang w:val="en-US"/>
              </w:rPr>
              <w:t xml:space="preserve"> The Secretary, </w:t>
            </w:r>
            <w:proofErr w:type="gramStart"/>
            <w:r w:rsidRPr="00C7238C">
              <w:rPr>
                <w:rFonts w:ascii="Verdana" w:hAnsi="Verdana"/>
                <w:sz w:val="16"/>
                <w:szCs w:val="16"/>
                <w:lang w:val="en-US"/>
              </w:rPr>
              <w:t>taking into account</w:t>
            </w:r>
            <w:proofErr w:type="gramEnd"/>
            <w:r w:rsidRPr="00C7238C">
              <w:rPr>
                <w:rFonts w:ascii="Verdana" w:hAnsi="Verdana"/>
                <w:sz w:val="16"/>
                <w:szCs w:val="16"/>
                <w:lang w:val="en-US"/>
              </w:rPr>
              <w:t xml:space="preserve"> the circumstances of each case, may foresee the construction of the necessary deliveries that avoid heavy traffic through the towns.</w:t>
            </w:r>
          </w:p>
        </w:tc>
      </w:tr>
      <w:tr w:rsidR="0047315C" w:rsidRPr="00685F11" w14:paraId="30A2C859" w14:textId="77777777" w:rsidTr="0047315C">
        <w:tc>
          <w:tcPr>
            <w:tcW w:w="4683" w:type="dxa"/>
            <w:shd w:val="clear" w:color="auto" w:fill="auto"/>
          </w:tcPr>
          <w:p w14:paraId="6EC2D148"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42E39A49" w14:textId="77777777" w:rsidR="0047315C" w:rsidRPr="00C7238C" w:rsidRDefault="0047315C" w:rsidP="0047315C">
            <w:pPr>
              <w:spacing w:line="276" w:lineRule="auto"/>
              <w:jc w:val="both"/>
              <w:rPr>
                <w:rFonts w:ascii="Verdana" w:hAnsi="Verdana"/>
                <w:sz w:val="16"/>
                <w:szCs w:val="16"/>
                <w:lang w:val="en-US"/>
              </w:rPr>
            </w:pPr>
          </w:p>
        </w:tc>
      </w:tr>
      <w:tr w:rsidR="0047315C" w:rsidRPr="00F92D4E" w14:paraId="0C08E9EB" w14:textId="77777777" w:rsidTr="0047315C">
        <w:tc>
          <w:tcPr>
            <w:tcW w:w="4683" w:type="dxa"/>
            <w:shd w:val="clear" w:color="auto" w:fill="auto"/>
          </w:tcPr>
          <w:p w14:paraId="6FECD266"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snapToGrid w:val="0"/>
                <w:sz w:val="16"/>
                <w:szCs w:val="16"/>
                <w:lang w:val="es-MX"/>
              </w:rPr>
              <w:t xml:space="preserve">La Secretaría, considerando la importancia del camino, la continuidad de la vía y la seguridad de los </w:t>
            </w:r>
            <w:proofErr w:type="gramStart"/>
            <w:r w:rsidRPr="00C7238C">
              <w:rPr>
                <w:rFonts w:ascii="Verdana" w:hAnsi="Verdana" w:cs="Arial"/>
                <w:snapToGrid w:val="0"/>
                <w:sz w:val="16"/>
                <w:szCs w:val="16"/>
                <w:lang w:val="es-MX"/>
              </w:rPr>
              <w:t>usuarios,</w:t>
            </w:r>
            <w:proofErr w:type="gramEnd"/>
            <w:r w:rsidRPr="00C7238C">
              <w:rPr>
                <w:rFonts w:ascii="Verdana" w:hAnsi="Verdana" w:cs="Arial"/>
                <w:snapToGrid w:val="0"/>
                <w:sz w:val="16"/>
                <w:szCs w:val="16"/>
                <w:lang w:val="es-MX"/>
              </w:rPr>
              <w:t xml:space="preserve"> podrá convenir con los municipios, su paso por las poblaciones, dejando la vigilancia y regulación del tránsito dentro de la zona urbana a las autoridades locales.</w:t>
            </w:r>
          </w:p>
        </w:tc>
        <w:tc>
          <w:tcPr>
            <w:tcW w:w="4677" w:type="dxa"/>
            <w:shd w:val="clear" w:color="auto" w:fill="auto"/>
          </w:tcPr>
          <w:p w14:paraId="6B508B9D"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The Secretary, considering the importance of the road, the continuity of the road and the safety of the users, will be able make agreements with the municipalities, for their passage through the towns, leaving the oversight and regulation of the transit within the urban area to the local authorities.</w:t>
            </w:r>
          </w:p>
        </w:tc>
      </w:tr>
      <w:tr w:rsidR="0047315C" w:rsidRPr="00F92D4E" w14:paraId="2F19000A" w14:textId="77777777" w:rsidTr="0047315C">
        <w:tc>
          <w:tcPr>
            <w:tcW w:w="4683" w:type="dxa"/>
            <w:shd w:val="clear" w:color="auto" w:fill="auto"/>
          </w:tcPr>
          <w:p w14:paraId="4D0294CB"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771300F7" w14:textId="77777777" w:rsidR="0047315C" w:rsidRPr="00C7238C" w:rsidRDefault="0047315C" w:rsidP="0047315C">
            <w:pPr>
              <w:spacing w:line="276" w:lineRule="auto"/>
              <w:jc w:val="both"/>
              <w:rPr>
                <w:rFonts w:ascii="Verdana" w:hAnsi="Verdana"/>
                <w:sz w:val="16"/>
                <w:szCs w:val="16"/>
                <w:lang w:val="en-US"/>
              </w:rPr>
            </w:pPr>
          </w:p>
        </w:tc>
      </w:tr>
      <w:tr w:rsidR="0047315C" w:rsidRPr="00F92D4E" w14:paraId="018026C5" w14:textId="77777777" w:rsidTr="0047315C">
        <w:tc>
          <w:tcPr>
            <w:tcW w:w="4683" w:type="dxa"/>
            <w:shd w:val="clear" w:color="auto" w:fill="auto"/>
          </w:tcPr>
          <w:p w14:paraId="6D23404B"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snapToGrid w:val="0"/>
                <w:sz w:val="16"/>
                <w:szCs w:val="16"/>
                <w:lang w:val="es-MX"/>
              </w:rPr>
              <w:t xml:space="preserve">Asimismo, la Secretaría podrá convenir con los estados y municipios la conservación, reconstrucción y ampliación de tramos federales; </w:t>
            </w:r>
          </w:p>
        </w:tc>
        <w:tc>
          <w:tcPr>
            <w:tcW w:w="4677" w:type="dxa"/>
            <w:shd w:val="clear" w:color="auto" w:fill="auto"/>
          </w:tcPr>
          <w:p w14:paraId="7C667414"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 xml:space="preserve">Likewise, the Secretary may make agreements with the states and municipalities on the conservation, </w:t>
            </w:r>
            <w:proofErr w:type="gramStart"/>
            <w:r w:rsidRPr="00C7238C">
              <w:rPr>
                <w:rFonts w:ascii="Verdana" w:hAnsi="Verdana"/>
                <w:sz w:val="16"/>
                <w:szCs w:val="16"/>
                <w:lang w:val="en-US"/>
              </w:rPr>
              <w:t>reconstruction</w:t>
            </w:r>
            <w:proofErr w:type="gramEnd"/>
            <w:r w:rsidRPr="00C7238C">
              <w:rPr>
                <w:rFonts w:ascii="Verdana" w:hAnsi="Verdana"/>
                <w:sz w:val="16"/>
                <w:szCs w:val="16"/>
                <w:lang w:val="en-US"/>
              </w:rPr>
              <w:t xml:space="preserve"> and expansion of federal sections;</w:t>
            </w:r>
          </w:p>
        </w:tc>
      </w:tr>
      <w:tr w:rsidR="0047315C" w:rsidRPr="00F92D4E" w14:paraId="54AFEB42" w14:textId="77777777" w:rsidTr="0047315C">
        <w:tc>
          <w:tcPr>
            <w:tcW w:w="4683" w:type="dxa"/>
            <w:shd w:val="clear" w:color="auto" w:fill="auto"/>
          </w:tcPr>
          <w:p w14:paraId="2C5BFEA7"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60451127" w14:textId="77777777" w:rsidR="0047315C" w:rsidRPr="00C7238C" w:rsidRDefault="0047315C" w:rsidP="0047315C">
            <w:pPr>
              <w:spacing w:line="276" w:lineRule="auto"/>
              <w:rPr>
                <w:rFonts w:ascii="Verdana" w:hAnsi="Verdana"/>
                <w:sz w:val="16"/>
                <w:szCs w:val="16"/>
                <w:lang w:val="en-US"/>
              </w:rPr>
            </w:pPr>
          </w:p>
        </w:tc>
      </w:tr>
      <w:tr w:rsidR="0047315C" w:rsidRPr="00685F11" w14:paraId="5CDC94CF" w14:textId="77777777" w:rsidTr="0047315C">
        <w:tc>
          <w:tcPr>
            <w:tcW w:w="4683" w:type="dxa"/>
            <w:shd w:val="clear" w:color="auto" w:fill="auto"/>
          </w:tcPr>
          <w:p w14:paraId="7BE11C4A"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26.- </w:t>
            </w:r>
            <w:r w:rsidRPr="00C7238C">
              <w:rPr>
                <w:rFonts w:ascii="Verdana" w:hAnsi="Verdana" w:cs="Arial"/>
                <w:snapToGrid w:val="0"/>
                <w:sz w:val="16"/>
                <w:szCs w:val="16"/>
                <w:lang w:val="es-MX"/>
              </w:rPr>
              <w:t>Los accesos que se construyan dentro del derecho de vía se considerarán auxiliares a los caminos federales.</w:t>
            </w:r>
          </w:p>
        </w:tc>
        <w:tc>
          <w:tcPr>
            <w:tcW w:w="4677" w:type="dxa"/>
            <w:shd w:val="clear" w:color="auto" w:fill="auto"/>
          </w:tcPr>
          <w:p w14:paraId="06073082"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26.-</w:t>
            </w:r>
            <w:r w:rsidRPr="00C7238C">
              <w:rPr>
                <w:rFonts w:ascii="Verdana" w:hAnsi="Verdana"/>
                <w:sz w:val="16"/>
                <w:szCs w:val="16"/>
                <w:lang w:val="en-US"/>
              </w:rPr>
              <w:t xml:space="preserve"> Accesses that are built within the right of way will be considered auxiliary to federal roads.</w:t>
            </w:r>
          </w:p>
        </w:tc>
      </w:tr>
      <w:tr w:rsidR="0047315C" w:rsidRPr="00685F11" w14:paraId="0D7B9A5B" w14:textId="77777777" w:rsidTr="0047315C">
        <w:tc>
          <w:tcPr>
            <w:tcW w:w="4683" w:type="dxa"/>
            <w:shd w:val="clear" w:color="auto" w:fill="auto"/>
          </w:tcPr>
          <w:p w14:paraId="1545C223"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303572A3" w14:textId="77777777" w:rsidR="0047315C" w:rsidRPr="00C7238C" w:rsidRDefault="0047315C" w:rsidP="0047315C">
            <w:pPr>
              <w:spacing w:line="276" w:lineRule="auto"/>
              <w:jc w:val="both"/>
              <w:rPr>
                <w:rFonts w:ascii="Verdana" w:hAnsi="Verdana"/>
                <w:sz w:val="16"/>
                <w:szCs w:val="16"/>
                <w:lang w:val="en-US"/>
              </w:rPr>
            </w:pPr>
          </w:p>
        </w:tc>
      </w:tr>
      <w:tr w:rsidR="0047315C" w:rsidRPr="00F92D4E" w14:paraId="6B21B36F" w14:textId="77777777" w:rsidTr="0047315C">
        <w:tc>
          <w:tcPr>
            <w:tcW w:w="4683" w:type="dxa"/>
            <w:shd w:val="clear" w:color="auto" w:fill="auto"/>
          </w:tcPr>
          <w:p w14:paraId="59DD3EF1"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snapToGrid w:val="0"/>
                <w:sz w:val="16"/>
                <w:szCs w:val="16"/>
                <w:lang w:val="es-MX"/>
              </w:rPr>
              <w:t xml:space="preserve">En los terrenos adyacentes a las vías generales de comunicación materia de esta Ley, hasta en una distancia de 100 metros del límite del derecho de vía, no podrán establecerse trabajos de explotación de canteras o cualquier tipo de obras que requieran el empleo de explosivos o de gases nocivos. </w:t>
            </w:r>
          </w:p>
        </w:tc>
        <w:tc>
          <w:tcPr>
            <w:tcW w:w="4677" w:type="dxa"/>
            <w:shd w:val="clear" w:color="auto" w:fill="auto"/>
          </w:tcPr>
          <w:p w14:paraId="17C491FF"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 xml:space="preserve">In the areas adjacent to the general routes of communication covered by this Law, up to </w:t>
            </w:r>
            <w:proofErr w:type="gramStart"/>
            <w:r w:rsidRPr="00C7238C">
              <w:rPr>
                <w:rFonts w:ascii="Verdana" w:hAnsi="Verdana"/>
                <w:sz w:val="16"/>
                <w:szCs w:val="16"/>
                <w:lang w:val="en-US"/>
              </w:rPr>
              <w:t>a distance of 100</w:t>
            </w:r>
            <w:proofErr w:type="gramEnd"/>
            <w:r w:rsidRPr="00C7238C">
              <w:rPr>
                <w:rFonts w:ascii="Verdana" w:hAnsi="Verdana"/>
                <w:sz w:val="16"/>
                <w:szCs w:val="16"/>
                <w:lang w:val="en-US"/>
              </w:rPr>
              <w:t xml:space="preserve"> meters from the right of way limit, it will not be possible to establish quarry exploitation works or any type of works that require the use of explosives or harmful gases.</w:t>
            </w:r>
          </w:p>
        </w:tc>
      </w:tr>
      <w:tr w:rsidR="0047315C" w:rsidRPr="00F92D4E" w14:paraId="737943CF" w14:textId="77777777" w:rsidTr="0047315C">
        <w:tc>
          <w:tcPr>
            <w:tcW w:w="4683" w:type="dxa"/>
            <w:shd w:val="clear" w:color="auto" w:fill="auto"/>
          </w:tcPr>
          <w:p w14:paraId="06ED9453"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635FF650" w14:textId="77777777" w:rsidR="0047315C" w:rsidRPr="00C7238C" w:rsidRDefault="0047315C" w:rsidP="0047315C">
            <w:pPr>
              <w:spacing w:line="276" w:lineRule="auto"/>
              <w:rPr>
                <w:rFonts w:ascii="Verdana" w:hAnsi="Verdana"/>
                <w:sz w:val="16"/>
                <w:szCs w:val="16"/>
                <w:lang w:val="en-US"/>
              </w:rPr>
            </w:pPr>
          </w:p>
        </w:tc>
      </w:tr>
      <w:tr w:rsidR="0047315C" w:rsidRPr="00685F11" w14:paraId="4799F455" w14:textId="77777777" w:rsidTr="0047315C">
        <w:tc>
          <w:tcPr>
            <w:tcW w:w="4683" w:type="dxa"/>
            <w:shd w:val="clear" w:color="auto" w:fill="auto"/>
          </w:tcPr>
          <w:p w14:paraId="0E2B59DB"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27.- </w:t>
            </w:r>
            <w:r w:rsidRPr="00C7238C">
              <w:rPr>
                <w:rFonts w:ascii="Verdana" w:hAnsi="Verdana" w:cs="Arial"/>
                <w:snapToGrid w:val="0"/>
                <w:sz w:val="16"/>
                <w:szCs w:val="16"/>
                <w:lang w:val="es-MX"/>
              </w:rPr>
              <w:t xml:space="preserve">Por razones de seguridad, la Secretaría podrá exigir a los propietarios de los predios colindantes de los caminos que los cerquen o delimiten, según se requiera, respecto del derecho de vía. </w:t>
            </w:r>
          </w:p>
        </w:tc>
        <w:tc>
          <w:tcPr>
            <w:tcW w:w="4677" w:type="dxa"/>
            <w:shd w:val="clear" w:color="auto" w:fill="auto"/>
          </w:tcPr>
          <w:p w14:paraId="3022F190"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27.-</w:t>
            </w:r>
            <w:r w:rsidRPr="00C7238C">
              <w:rPr>
                <w:rFonts w:ascii="Verdana" w:hAnsi="Verdana"/>
                <w:sz w:val="16"/>
                <w:szCs w:val="16"/>
                <w:lang w:val="en-US"/>
              </w:rPr>
              <w:t xml:space="preserve"> For reasons of security, the Secretary may require the owners of the neighboring properties of the roads that enclose or delimit them, as required, with respect to the right of way.</w:t>
            </w:r>
          </w:p>
        </w:tc>
      </w:tr>
      <w:tr w:rsidR="0047315C" w:rsidRPr="00685F11" w14:paraId="316A1910" w14:textId="77777777" w:rsidTr="0047315C">
        <w:tc>
          <w:tcPr>
            <w:tcW w:w="4683" w:type="dxa"/>
            <w:shd w:val="clear" w:color="auto" w:fill="auto"/>
          </w:tcPr>
          <w:p w14:paraId="783F449B"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2E37E572" w14:textId="77777777" w:rsidR="0047315C" w:rsidRPr="00C7238C" w:rsidRDefault="0047315C" w:rsidP="0047315C">
            <w:pPr>
              <w:spacing w:line="276" w:lineRule="auto"/>
              <w:rPr>
                <w:rFonts w:ascii="Verdana" w:hAnsi="Verdana"/>
                <w:sz w:val="16"/>
                <w:szCs w:val="16"/>
                <w:lang w:val="en-US"/>
              </w:rPr>
            </w:pPr>
          </w:p>
        </w:tc>
      </w:tr>
      <w:tr w:rsidR="0047315C" w:rsidRPr="00F92D4E" w14:paraId="1B679168" w14:textId="77777777" w:rsidTr="0047315C">
        <w:tc>
          <w:tcPr>
            <w:tcW w:w="4683" w:type="dxa"/>
            <w:shd w:val="clear" w:color="auto" w:fill="auto"/>
          </w:tcPr>
          <w:p w14:paraId="4E503BB3"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28.- </w:t>
            </w:r>
            <w:r w:rsidRPr="00C7238C">
              <w:rPr>
                <w:rFonts w:ascii="Verdana" w:hAnsi="Verdana" w:cs="Arial"/>
                <w:snapToGrid w:val="0"/>
                <w:sz w:val="16"/>
                <w:szCs w:val="16"/>
                <w:lang w:val="es-MX"/>
              </w:rPr>
              <w:t>Se requiere permiso previo de la Secretaría para la instalación de líneas de transmisión eléctrica, postes, cercas, ductos de transmisión de productos derivados del petróleo o cualquiera otra obra subterránea, superficial o aérea, en las vías generales de comunicación que pudieran entorpecer el buen funcionamiento de los caminos federales. La Secretaría evaluará, previo dictamen técnico, la procedencia de dichos permisos.</w:t>
            </w:r>
          </w:p>
        </w:tc>
        <w:tc>
          <w:tcPr>
            <w:tcW w:w="4677" w:type="dxa"/>
            <w:shd w:val="clear" w:color="auto" w:fill="auto"/>
          </w:tcPr>
          <w:p w14:paraId="770F2767"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28.-</w:t>
            </w:r>
            <w:r w:rsidRPr="00C7238C">
              <w:rPr>
                <w:rFonts w:ascii="Verdana" w:hAnsi="Verdana"/>
                <w:sz w:val="16"/>
                <w:szCs w:val="16"/>
                <w:lang w:val="en-US"/>
              </w:rPr>
              <w:t xml:space="preserve"> Prior permission from the Secretary is required for the installation of electric transmission lines, poles, fences, transmission pipelines of petroleum products or any other underground, </w:t>
            </w:r>
            <w:proofErr w:type="gramStart"/>
            <w:r w:rsidRPr="00C7238C">
              <w:rPr>
                <w:rFonts w:ascii="Verdana" w:hAnsi="Verdana"/>
                <w:sz w:val="16"/>
                <w:szCs w:val="16"/>
                <w:lang w:val="en-US"/>
              </w:rPr>
              <w:t>surface</w:t>
            </w:r>
            <w:proofErr w:type="gramEnd"/>
            <w:r w:rsidRPr="00C7238C">
              <w:rPr>
                <w:rFonts w:ascii="Verdana" w:hAnsi="Verdana"/>
                <w:sz w:val="16"/>
                <w:szCs w:val="16"/>
                <w:lang w:val="en-US"/>
              </w:rPr>
              <w:t xml:space="preserve"> or overhead work, in the general routes of communication that could hinder the proper functioning of federal roads. The Secretary will evaluate, after obtaining a technical opinion, whether said permits should proceed.</w:t>
            </w:r>
          </w:p>
        </w:tc>
      </w:tr>
      <w:tr w:rsidR="0047315C" w:rsidRPr="00F92D4E" w14:paraId="1F61EFEB" w14:textId="77777777" w:rsidTr="0047315C">
        <w:tc>
          <w:tcPr>
            <w:tcW w:w="4683" w:type="dxa"/>
            <w:shd w:val="clear" w:color="auto" w:fill="auto"/>
          </w:tcPr>
          <w:p w14:paraId="6F420757"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53207629" w14:textId="77777777" w:rsidR="0047315C" w:rsidRPr="00C7238C" w:rsidRDefault="0047315C" w:rsidP="0047315C">
            <w:pPr>
              <w:spacing w:line="276" w:lineRule="auto"/>
              <w:rPr>
                <w:rFonts w:ascii="Verdana" w:hAnsi="Verdana"/>
                <w:sz w:val="16"/>
                <w:szCs w:val="16"/>
                <w:lang w:val="en-US"/>
              </w:rPr>
            </w:pPr>
          </w:p>
        </w:tc>
      </w:tr>
      <w:tr w:rsidR="0047315C" w:rsidRPr="00F92D4E" w14:paraId="72CD9F2D" w14:textId="77777777" w:rsidTr="0047315C">
        <w:tc>
          <w:tcPr>
            <w:tcW w:w="4683" w:type="dxa"/>
            <w:shd w:val="clear" w:color="auto" w:fill="auto"/>
          </w:tcPr>
          <w:p w14:paraId="0B3DC8DD"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snapToGrid w:val="0"/>
                <w:sz w:val="16"/>
                <w:szCs w:val="16"/>
                <w:lang w:val="es-MX"/>
              </w:rPr>
              <w:t xml:space="preserve">El </w:t>
            </w:r>
            <w:proofErr w:type="gramStart"/>
            <w:r w:rsidRPr="00C7238C">
              <w:rPr>
                <w:rFonts w:ascii="Verdana" w:hAnsi="Verdana" w:cs="Arial"/>
                <w:snapToGrid w:val="0"/>
                <w:sz w:val="16"/>
                <w:szCs w:val="16"/>
                <w:lang w:val="es-MX"/>
              </w:rPr>
              <w:t>que</w:t>
            </w:r>
            <w:proofErr w:type="gramEnd"/>
            <w:r w:rsidRPr="00C7238C">
              <w:rPr>
                <w:rFonts w:ascii="Verdana" w:hAnsi="Verdana" w:cs="Arial"/>
                <w:snapToGrid w:val="0"/>
                <w:sz w:val="16"/>
                <w:szCs w:val="16"/>
                <w:lang w:val="es-MX"/>
              </w:rPr>
              <w:t xml:space="preserve"> sin permiso, con cualquier obra o trabajo invada las vías de comunicación a que se refiere esta Ley, estará obligado a demoler la obra ejecutada en la parte de la vía invadida y del derecho de vía delimitado y a realizar las reparaciones que la misma requiera. </w:t>
            </w:r>
          </w:p>
        </w:tc>
        <w:tc>
          <w:tcPr>
            <w:tcW w:w="4677" w:type="dxa"/>
            <w:shd w:val="clear" w:color="auto" w:fill="auto"/>
          </w:tcPr>
          <w:p w14:paraId="5C4F8C7E"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The party without permission, with any work or work invades the routes of communication referred to in this Law, will be obliged to demolish the work executed on the part of the road invaded and the right of way delimited and to make the repairs that it requires.</w:t>
            </w:r>
          </w:p>
        </w:tc>
      </w:tr>
      <w:tr w:rsidR="0047315C" w:rsidRPr="00F92D4E" w14:paraId="52295E04" w14:textId="77777777" w:rsidTr="0047315C">
        <w:trPr>
          <w:trHeight w:val="134"/>
        </w:trPr>
        <w:tc>
          <w:tcPr>
            <w:tcW w:w="4683" w:type="dxa"/>
            <w:shd w:val="clear" w:color="auto" w:fill="auto"/>
          </w:tcPr>
          <w:p w14:paraId="556086A5"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731A472C" w14:textId="77777777" w:rsidR="0047315C" w:rsidRPr="00C7238C" w:rsidRDefault="0047315C" w:rsidP="0047315C">
            <w:pPr>
              <w:spacing w:line="276" w:lineRule="auto"/>
              <w:rPr>
                <w:rFonts w:ascii="Verdana" w:hAnsi="Verdana"/>
                <w:sz w:val="16"/>
                <w:szCs w:val="16"/>
                <w:lang w:val="en-US"/>
              </w:rPr>
            </w:pPr>
          </w:p>
        </w:tc>
      </w:tr>
      <w:tr w:rsidR="0047315C" w:rsidRPr="00685F11" w14:paraId="4004E154" w14:textId="77777777" w:rsidTr="0047315C">
        <w:tc>
          <w:tcPr>
            <w:tcW w:w="4683" w:type="dxa"/>
            <w:shd w:val="clear" w:color="auto" w:fill="auto"/>
          </w:tcPr>
          <w:p w14:paraId="1808A32F"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lastRenderedPageBreak/>
              <w:t xml:space="preserve">Artículo 29.- </w:t>
            </w:r>
            <w:r w:rsidRPr="00C7238C">
              <w:rPr>
                <w:rFonts w:ascii="Verdana" w:hAnsi="Verdana" w:cs="Arial"/>
                <w:snapToGrid w:val="0"/>
                <w:sz w:val="16"/>
                <w:szCs w:val="16"/>
                <w:lang w:val="es-MX"/>
              </w:rPr>
              <w:t xml:space="preserve">El derecho de vía y las instalaciones asentadas en él, no estarán sujetas a servidumbre. </w:t>
            </w:r>
          </w:p>
        </w:tc>
        <w:tc>
          <w:tcPr>
            <w:tcW w:w="4677" w:type="dxa"/>
            <w:shd w:val="clear" w:color="auto" w:fill="auto"/>
          </w:tcPr>
          <w:p w14:paraId="1E6912D9"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29.-</w:t>
            </w:r>
            <w:r w:rsidRPr="00C7238C">
              <w:rPr>
                <w:rFonts w:ascii="Verdana" w:hAnsi="Verdana"/>
                <w:sz w:val="16"/>
                <w:szCs w:val="16"/>
                <w:lang w:val="en-US"/>
              </w:rPr>
              <w:t xml:space="preserve"> The right of way and the installations settled in it, will not be subject to easement.</w:t>
            </w:r>
          </w:p>
        </w:tc>
      </w:tr>
      <w:tr w:rsidR="0047315C" w:rsidRPr="00685F11" w14:paraId="7E997316" w14:textId="77777777" w:rsidTr="0047315C">
        <w:tc>
          <w:tcPr>
            <w:tcW w:w="4683" w:type="dxa"/>
            <w:shd w:val="clear" w:color="auto" w:fill="auto"/>
          </w:tcPr>
          <w:p w14:paraId="16452CD5"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76D5AEA2" w14:textId="77777777" w:rsidR="0047315C" w:rsidRPr="00C7238C" w:rsidRDefault="0047315C" w:rsidP="0047315C">
            <w:pPr>
              <w:spacing w:line="276" w:lineRule="auto"/>
              <w:jc w:val="both"/>
              <w:rPr>
                <w:rFonts w:ascii="Verdana" w:hAnsi="Verdana"/>
                <w:sz w:val="16"/>
                <w:szCs w:val="16"/>
                <w:lang w:val="en-US"/>
              </w:rPr>
            </w:pPr>
          </w:p>
        </w:tc>
      </w:tr>
      <w:tr w:rsidR="0047315C" w:rsidRPr="00F92D4E" w14:paraId="1953A58F" w14:textId="77777777" w:rsidTr="0047315C">
        <w:tc>
          <w:tcPr>
            <w:tcW w:w="4683" w:type="dxa"/>
            <w:shd w:val="clear" w:color="auto" w:fill="auto"/>
          </w:tcPr>
          <w:p w14:paraId="5FE1051B"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30.- </w:t>
            </w:r>
            <w:r w:rsidRPr="00C7238C">
              <w:rPr>
                <w:rFonts w:ascii="Verdana" w:hAnsi="Verdana" w:cs="Arial"/>
                <w:snapToGrid w:val="0"/>
                <w:sz w:val="16"/>
                <w:szCs w:val="16"/>
                <w:lang w:val="es-MX"/>
              </w:rPr>
              <w:t>La Secretaría podrá otorgar concesiones para construir, mantener, conservar y explotar caminos y puentes a los particulares, estados o municipios, conforme al procedimiento establecido en la presente Ley; así como para mantener, conservar y explorar caminos federales construidos o adquiridos por cualquier título por el Gobierno Federal. En este último caso, las concesiones no podrán ser por plazos mayores a 20 años. La Secretaría garantizará, cuando haya vías alternas, la operación de una libre de peaje.</w:t>
            </w:r>
          </w:p>
        </w:tc>
        <w:tc>
          <w:tcPr>
            <w:tcW w:w="4677" w:type="dxa"/>
            <w:shd w:val="clear" w:color="auto" w:fill="auto"/>
          </w:tcPr>
          <w:p w14:paraId="568DCF39"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30</w:t>
            </w:r>
            <w:r w:rsidRPr="00C7238C">
              <w:rPr>
                <w:rFonts w:ascii="Verdana" w:hAnsi="Verdana"/>
                <w:sz w:val="16"/>
                <w:szCs w:val="16"/>
                <w:lang w:val="en-US"/>
              </w:rPr>
              <w:t xml:space="preserve">.- The Secretary may grant concessions to build, maintain, conserve and exploit roads and bridges to individuals, </w:t>
            </w:r>
            <w:proofErr w:type="gramStart"/>
            <w:r w:rsidRPr="00C7238C">
              <w:rPr>
                <w:rFonts w:ascii="Verdana" w:hAnsi="Verdana"/>
                <w:sz w:val="16"/>
                <w:szCs w:val="16"/>
                <w:lang w:val="en-US"/>
              </w:rPr>
              <w:t>states</w:t>
            </w:r>
            <w:proofErr w:type="gramEnd"/>
            <w:r w:rsidRPr="00C7238C">
              <w:rPr>
                <w:rFonts w:ascii="Verdana" w:hAnsi="Verdana"/>
                <w:sz w:val="16"/>
                <w:szCs w:val="16"/>
                <w:lang w:val="en-US"/>
              </w:rPr>
              <w:t xml:space="preserve"> or municipalities, in accordance with the procedure established in this Law; as well as to maintain, conserve and exploit federal roads built or acquired by any title by the Federal Government. In the latter case, the concessions may not be for periods longer than 20 years. The Secretary will guarantee, when there are alternate routes, the operation of a toll-free one.</w:t>
            </w:r>
          </w:p>
        </w:tc>
      </w:tr>
      <w:tr w:rsidR="0047315C" w:rsidRPr="00F92D4E" w14:paraId="04572741" w14:textId="77777777" w:rsidTr="0047315C">
        <w:tc>
          <w:tcPr>
            <w:tcW w:w="4683" w:type="dxa"/>
            <w:shd w:val="clear" w:color="auto" w:fill="auto"/>
          </w:tcPr>
          <w:p w14:paraId="39032F59"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4A3C3F59" w14:textId="77777777" w:rsidR="0047315C" w:rsidRPr="00C7238C" w:rsidRDefault="0047315C" w:rsidP="0047315C">
            <w:pPr>
              <w:spacing w:line="276" w:lineRule="auto"/>
              <w:rPr>
                <w:rFonts w:ascii="Verdana" w:hAnsi="Verdana"/>
                <w:sz w:val="16"/>
                <w:szCs w:val="16"/>
                <w:lang w:val="en-US"/>
              </w:rPr>
            </w:pPr>
          </w:p>
        </w:tc>
      </w:tr>
      <w:tr w:rsidR="0047315C" w:rsidRPr="00F92D4E" w14:paraId="4402F1CD" w14:textId="77777777" w:rsidTr="0047315C">
        <w:tc>
          <w:tcPr>
            <w:tcW w:w="4683" w:type="dxa"/>
            <w:shd w:val="clear" w:color="auto" w:fill="auto"/>
          </w:tcPr>
          <w:p w14:paraId="1E89AE00"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snapToGrid w:val="0"/>
                <w:sz w:val="16"/>
                <w:szCs w:val="16"/>
                <w:lang w:val="es-MX"/>
              </w:rPr>
              <w:t>Excepcionalmente la Secretaría podrá otorgar concesión a los gobiernos de los estados o a entidades paraestatales sin sujetarse al procedimiento de concurso a que se refiere esta Ley. Cuando la construcción u operación de la vía la contrate con terceros deberá obtener previamente la aprobación de la Secretaría y aplicar el procedimiento de concurso previsto en el artículo 7 de esta Ley.</w:t>
            </w:r>
          </w:p>
        </w:tc>
        <w:tc>
          <w:tcPr>
            <w:tcW w:w="4677" w:type="dxa"/>
            <w:shd w:val="clear" w:color="auto" w:fill="auto"/>
          </w:tcPr>
          <w:p w14:paraId="22E4F11F"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Exceptionally, the Secretary may grant concessions to state governments or parastatal entities without being subject to the bidding process referred to in this Law. When the construction or operation of the road is contracted with third parties, it must first obtain the approval of the Secretary and apply the bidding procedure provided in article 7 of this Law.</w:t>
            </w:r>
          </w:p>
        </w:tc>
      </w:tr>
      <w:tr w:rsidR="0047315C" w:rsidRPr="00F92D4E" w14:paraId="377CD0F0" w14:textId="77777777" w:rsidTr="0047315C">
        <w:tc>
          <w:tcPr>
            <w:tcW w:w="4683" w:type="dxa"/>
            <w:shd w:val="clear" w:color="auto" w:fill="auto"/>
          </w:tcPr>
          <w:p w14:paraId="40032083"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53030FAA" w14:textId="77777777" w:rsidR="0047315C" w:rsidRPr="00C7238C" w:rsidRDefault="0047315C" w:rsidP="0047315C">
            <w:pPr>
              <w:spacing w:line="276" w:lineRule="auto"/>
              <w:rPr>
                <w:rFonts w:ascii="Verdana" w:hAnsi="Verdana"/>
                <w:sz w:val="16"/>
                <w:szCs w:val="16"/>
                <w:lang w:val="en-US"/>
              </w:rPr>
            </w:pPr>
          </w:p>
        </w:tc>
      </w:tr>
      <w:tr w:rsidR="0047315C" w:rsidRPr="00F92D4E" w14:paraId="0A02E093" w14:textId="77777777" w:rsidTr="0047315C">
        <w:tc>
          <w:tcPr>
            <w:tcW w:w="4683" w:type="dxa"/>
            <w:shd w:val="clear" w:color="auto" w:fill="auto"/>
          </w:tcPr>
          <w:p w14:paraId="4A685B68"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snapToGrid w:val="0"/>
                <w:sz w:val="16"/>
                <w:szCs w:val="16"/>
                <w:lang w:val="es-MX"/>
              </w:rPr>
              <w:t xml:space="preserve">La construcción, mantenimiento, conservación y explotación de los caminos y puentes estarán sujetos a lo dispuesto en esta Ley y sus reglamentos, y a las condiciones impuestas en la concesión respectiva. </w:t>
            </w:r>
          </w:p>
        </w:tc>
        <w:tc>
          <w:tcPr>
            <w:tcW w:w="4677" w:type="dxa"/>
            <w:shd w:val="clear" w:color="auto" w:fill="auto"/>
          </w:tcPr>
          <w:p w14:paraId="208784EB"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The construction, maintenance, conservation and exploitation of roads and bridges will be subject to the provisions of this Law and its regulations, and to the conditions imposed in the respective concession.</w:t>
            </w:r>
          </w:p>
        </w:tc>
      </w:tr>
      <w:tr w:rsidR="0047315C" w:rsidRPr="00F92D4E" w14:paraId="6B0B5280" w14:textId="77777777" w:rsidTr="0047315C">
        <w:tc>
          <w:tcPr>
            <w:tcW w:w="4683" w:type="dxa"/>
            <w:shd w:val="clear" w:color="auto" w:fill="auto"/>
          </w:tcPr>
          <w:p w14:paraId="2B6E1988"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39D63DBD" w14:textId="77777777" w:rsidR="0047315C" w:rsidRPr="00C7238C" w:rsidRDefault="0047315C" w:rsidP="0047315C">
            <w:pPr>
              <w:spacing w:line="276" w:lineRule="auto"/>
              <w:rPr>
                <w:rFonts w:ascii="Verdana" w:hAnsi="Verdana"/>
                <w:sz w:val="16"/>
                <w:szCs w:val="16"/>
                <w:lang w:val="en-US"/>
              </w:rPr>
            </w:pPr>
          </w:p>
        </w:tc>
      </w:tr>
      <w:tr w:rsidR="0047315C" w:rsidRPr="00685F11" w14:paraId="3CCB1EBB" w14:textId="77777777" w:rsidTr="0047315C">
        <w:tc>
          <w:tcPr>
            <w:tcW w:w="4683" w:type="dxa"/>
            <w:shd w:val="clear" w:color="auto" w:fill="auto"/>
          </w:tcPr>
          <w:p w14:paraId="2C68E659"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31.- </w:t>
            </w:r>
            <w:r w:rsidRPr="00C7238C">
              <w:rPr>
                <w:rFonts w:ascii="Verdana" w:hAnsi="Verdana" w:cs="Arial"/>
                <w:snapToGrid w:val="0"/>
                <w:sz w:val="16"/>
                <w:szCs w:val="16"/>
                <w:lang w:val="es-MX"/>
              </w:rPr>
              <w:t>El establecimiento de puentes internacionales lo hará el Gobierno Federal por conducto de la Secretaría o bien podrá concesionar, en la parte que corresponda al territorio nacional, su construcción, operación, explotación, conservación y mantenimiento a particulares, estados y municipios en los términos de esta Ley, y conforme a lo que establezcan los convenios que al efecto se suscriban.</w:t>
            </w:r>
          </w:p>
        </w:tc>
        <w:tc>
          <w:tcPr>
            <w:tcW w:w="4677" w:type="dxa"/>
            <w:shd w:val="clear" w:color="auto" w:fill="auto"/>
          </w:tcPr>
          <w:p w14:paraId="4F59A2E6"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31.-</w:t>
            </w:r>
            <w:r w:rsidRPr="00C7238C">
              <w:rPr>
                <w:rFonts w:ascii="Verdana" w:hAnsi="Verdana"/>
                <w:sz w:val="16"/>
                <w:szCs w:val="16"/>
                <w:lang w:val="en-US"/>
              </w:rPr>
              <w:t xml:space="preserve"> The establishment of international bridges will be done by the Federal Government through the Secretary or may concession, in the part that corresponds to the national territory, their construction, operation, exploitation, conservation and maintenance to individuals, states and municipalities under the terms of this Law, and in accordance with what is established in the agreements signed for that purpose.</w:t>
            </w:r>
          </w:p>
        </w:tc>
      </w:tr>
      <w:tr w:rsidR="0047315C" w:rsidRPr="00685F11" w14:paraId="12EA0A4F" w14:textId="77777777" w:rsidTr="0047315C">
        <w:tc>
          <w:tcPr>
            <w:tcW w:w="4683" w:type="dxa"/>
            <w:shd w:val="clear" w:color="auto" w:fill="auto"/>
          </w:tcPr>
          <w:p w14:paraId="5766C938"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1D4248A8" w14:textId="77777777" w:rsidR="0047315C" w:rsidRPr="00C7238C" w:rsidRDefault="0047315C" w:rsidP="0047315C">
            <w:pPr>
              <w:spacing w:line="276" w:lineRule="auto"/>
              <w:jc w:val="both"/>
              <w:rPr>
                <w:rFonts w:ascii="Verdana" w:hAnsi="Verdana"/>
                <w:sz w:val="16"/>
                <w:szCs w:val="16"/>
                <w:lang w:val="en-US"/>
              </w:rPr>
            </w:pPr>
          </w:p>
        </w:tc>
      </w:tr>
      <w:tr w:rsidR="0047315C" w:rsidRPr="00F92D4E" w14:paraId="75B27B01" w14:textId="77777777" w:rsidTr="0047315C">
        <w:tc>
          <w:tcPr>
            <w:tcW w:w="4683" w:type="dxa"/>
            <w:shd w:val="clear" w:color="auto" w:fill="auto"/>
          </w:tcPr>
          <w:p w14:paraId="379A31CC"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snapToGrid w:val="0"/>
                <w:sz w:val="16"/>
                <w:szCs w:val="16"/>
                <w:lang w:val="es-MX"/>
              </w:rPr>
              <w:t xml:space="preserve">En todo caso el Gobierno Federal llevará a cabo directamente las negociaciones con el otro país para el establecimiento del puente. </w:t>
            </w:r>
          </w:p>
        </w:tc>
        <w:tc>
          <w:tcPr>
            <w:tcW w:w="4677" w:type="dxa"/>
            <w:shd w:val="clear" w:color="auto" w:fill="auto"/>
          </w:tcPr>
          <w:p w14:paraId="31752252"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In any case, the Federal Government will directly carry out the negotiations with the other country for the establishment of the bridge.</w:t>
            </w:r>
          </w:p>
        </w:tc>
      </w:tr>
      <w:tr w:rsidR="0047315C" w:rsidRPr="00F92D4E" w14:paraId="39166085" w14:textId="77777777" w:rsidTr="0047315C">
        <w:tc>
          <w:tcPr>
            <w:tcW w:w="4683" w:type="dxa"/>
            <w:shd w:val="clear" w:color="auto" w:fill="auto"/>
          </w:tcPr>
          <w:p w14:paraId="5B25BFAF"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5237932F" w14:textId="77777777" w:rsidR="0047315C" w:rsidRPr="00C7238C" w:rsidRDefault="0047315C" w:rsidP="0047315C">
            <w:pPr>
              <w:spacing w:line="276" w:lineRule="auto"/>
              <w:rPr>
                <w:rFonts w:ascii="Verdana" w:hAnsi="Verdana"/>
                <w:sz w:val="16"/>
                <w:szCs w:val="16"/>
                <w:lang w:val="en-US"/>
              </w:rPr>
            </w:pPr>
          </w:p>
        </w:tc>
      </w:tr>
      <w:tr w:rsidR="0047315C" w:rsidRPr="00F92D4E" w14:paraId="73C3AEEE" w14:textId="77777777" w:rsidTr="0047315C">
        <w:tc>
          <w:tcPr>
            <w:tcW w:w="4683" w:type="dxa"/>
            <w:shd w:val="clear" w:color="auto" w:fill="auto"/>
          </w:tcPr>
          <w:p w14:paraId="2A819E1E"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32.- </w:t>
            </w:r>
            <w:r w:rsidRPr="00C7238C">
              <w:rPr>
                <w:rFonts w:ascii="Verdana" w:hAnsi="Verdana" w:cs="Arial"/>
                <w:snapToGrid w:val="0"/>
                <w:sz w:val="16"/>
                <w:szCs w:val="16"/>
                <w:lang w:val="es-MX"/>
              </w:rPr>
              <w:t xml:space="preserve">No podrán abrirse al uso público los caminos y puentes que se construyan, sin que previamente la Secretaría constate que su construcción se ajustó al proyecto y especificaciones aprobadas y que cuenta con los señalamientos establecidos en la norma oficial mexicana correspondiente. Al efecto, el concesionario deberá </w:t>
            </w:r>
            <w:proofErr w:type="gramStart"/>
            <w:r w:rsidRPr="00C7238C">
              <w:rPr>
                <w:rFonts w:ascii="Verdana" w:hAnsi="Verdana" w:cs="Arial"/>
                <w:snapToGrid w:val="0"/>
                <w:sz w:val="16"/>
                <w:szCs w:val="16"/>
                <w:lang w:val="es-MX"/>
              </w:rPr>
              <w:t>dar aviso</w:t>
            </w:r>
            <w:proofErr w:type="gramEnd"/>
            <w:r w:rsidRPr="00C7238C">
              <w:rPr>
                <w:rFonts w:ascii="Verdana" w:hAnsi="Verdana" w:cs="Arial"/>
                <w:snapToGrid w:val="0"/>
                <w:sz w:val="16"/>
                <w:szCs w:val="16"/>
                <w:lang w:val="es-MX"/>
              </w:rPr>
              <w:t xml:space="preserve"> a la Secretaría de la terminación de la obra y ésta dispondrá de un plazo de 15 días naturales para resolver lo conducente; si transcurrido este plazo no se ha emitido la resolución respectiva, se entenderá como favorable. </w:t>
            </w:r>
          </w:p>
        </w:tc>
        <w:tc>
          <w:tcPr>
            <w:tcW w:w="4677" w:type="dxa"/>
            <w:shd w:val="clear" w:color="auto" w:fill="auto"/>
          </w:tcPr>
          <w:p w14:paraId="499BA988"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32.-</w:t>
            </w:r>
            <w:r w:rsidRPr="00C7238C">
              <w:rPr>
                <w:rFonts w:ascii="Verdana" w:hAnsi="Verdana"/>
                <w:sz w:val="16"/>
                <w:szCs w:val="16"/>
                <w:lang w:val="en-US"/>
              </w:rPr>
              <w:t xml:space="preserve"> The roads and bridges that are built will not be opened to public use, without the Secretary previously confirming that their construction was adjusted to the approved project and specifications and that it has the indications established in the corresponding Official Mexican Standards. To this end, the concessionaire must give notice to the Secretary of the completion of the work and the latter will have a period of 15 calendar days to resolve the matter; if, after this period has elapsed, the respective resolution has not been issued, it will be understood as favorable.</w:t>
            </w:r>
          </w:p>
        </w:tc>
      </w:tr>
      <w:tr w:rsidR="0047315C" w:rsidRPr="00F92D4E" w14:paraId="7C90BC50" w14:textId="77777777" w:rsidTr="0047315C">
        <w:tc>
          <w:tcPr>
            <w:tcW w:w="4683" w:type="dxa"/>
            <w:shd w:val="clear" w:color="auto" w:fill="auto"/>
          </w:tcPr>
          <w:p w14:paraId="351AC936"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5FA5F40F" w14:textId="77777777" w:rsidR="0047315C" w:rsidRPr="00C7238C" w:rsidRDefault="0047315C" w:rsidP="0047315C">
            <w:pPr>
              <w:spacing w:line="276" w:lineRule="auto"/>
              <w:rPr>
                <w:rFonts w:ascii="Verdana" w:hAnsi="Verdana"/>
                <w:sz w:val="16"/>
                <w:szCs w:val="16"/>
                <w:lang w:val="en-US"/>
              </w:rPr>
            </w:pPr>
          </w:p>
        </w:tc>
      </w:tr>
      <w:tr w:rsidR="0047315C" w:rsidRPr="00C7238C" w14:paraId="2A038B48" w14:textId="77777777" w:rsidTr="0047315C">
        <w:tc>
          <w:tcPr>
            <w:tcW w:w="4683" w:type="dxa"/>
            <w:shd w:val="clear" w:color="auto" w:fill="auto"/>
          </w:tcPr>
          <w:p w14:paraId="5795333C" w14:textId="77777777" w:rsidR="0047315C" w:rsidRPr="00C7238C" w:rsidRDefault="0047315C" w:rsidP="0047315C">
            <w:pPr>
              <w:spacing w:line="276" w:lineRule="auto"/>
              <w:jc w:val="center"/>
              <w:rPr>
                <w:rFonts w:ascii="Verdana" w:hAnsi="Verdana" w:cs="Arial"/>
                <w:b/>
                <w:bCs/>
                <w:snapToGrid w:val="0"/>
                <w:sz w:val="16"/>
                <w:szCs w:val="16"/>
                <w:lang w:val="es-MX"/>
              </w:rPr>
            </w:pPr>
            <w:r w:rsidRPr="00C7238C">
              <w:rPr>
                <w:rFonts w:ascii="Verdana" w:hAnsi="Verdana" w:cs="Arial"/>
                <w:b/>
                <w:bCs/>
                <w:snapToGrid w:val="0"/>
                <w:sz w:val="16"/>
                <w:szCs w:val="16"/>
                <w:lang w:val="es-MX"/>
              </w:rPr>
              <w:t>TITULO TERCERO</w:t>
            </w:r>
          </w:p>
        </w:tc>
        <w:tc>
          <w:tcPr>
            <w:tcW w:w="4677" w:type="dxa"/>
            <w:shd w:val="clear" w:color="auto" w:fill="auto"/>
          </w:tcPr>
          <w:p w14:paraId="11DB6D7A" w14:textId="77777777" w:rsidR="0047315C" w:rsidRPr="00C7238C" w:rsidRDefault="0047315C" w:rsidP="0047315C">
            <w:pPr>
              <w:spacing w:line="276" w:lineRule="auto"/>
              <w:jc w:val="center"/>
              <w:rPr>
                <w:rFonts w:ascii="Verdana" w:hAnsi="Verdana"/>
                <w:b/>
                <w:sz w:val="16"/>
                <w:szCs w:val="16"/>
              </w:rPr>
            </w:pPr>
            <w:r w:rsidRPr="00C7238C">
              <w:rPr>
                <w:rFonts w:ascii="Verdana" w:hAnsi="Verdana"/>
                <w:b/>
                <w:sz w:val="16"/>
                <w:szCs w:val="16"/>
              </w:rPr>
              <w:t xml:space="preserve">THIRD TITLE </w:t>
            </w:r>
          </w:p>
        </w:tc>
      </w:tr>
      <w:tr w:rsidR="0047315C" w:rsidRPr="00C7238C" w14:paraId="05C6B9D6" w14:textId="77777777" w:rsidTr="0047315C">
        <w:tc>
          <w:tcPr>
            <w:tcW w:w="4683" w:type="dxa"/>
            <w:shd w:val="clear" w:color="auto" w:fill="auto"/>
          </w:tcPr>
          <w:p w14:paraId="65031834" w14:textId="77777777" w:rsidR="0047315C" w:rsidRPr="00C7238C" w:rsidRDefault="0047315C" w:rsidP="0047315C">
            <w:pPr>
              <w:spacing w:line="276" w:lineRule="auto"/>
              <w:jc w:val="center"/>
              <w:rPr>
                <w:rFonts w:ascii="Verdana" w:hAnsi="Verdana" w:cs="Arial"/>
                <w:b/>
                <w:bCs/>
                <w:snapToGrid w:val="0"/>
                <w:sz w:val="16"/>
                <w:szCs w:val="16"/>
                <w:lang w:val="es-MX"/>
              </w:rPr>
            </w:pPr>
            <w:r w:rsidRPr="00C7238C">
              <w:rPr>
                <w:rFonts w:ascii="Verdana" w:hAnsi="Verdana" w:cs="Arial"/>
                <w:b/>
                <w:bCs/>
                <w:snapToGrid w:val="0"/>
                <w:sz w:val="16"/>
                <w:szCs w:val="16"/>
                <w:lang w:val="es-MX"/>
              </w:rPr>
              <w:t>DEL AUTOTRANSPORTE FEDERAL</w:t>
            </w:r>
          </w:p>
        </w:tc>
        <w:tc>
          <w:tcPr>
            <w:tcW w:w="4677" w:type="dxa"/>
            <w:shd w:val="clear" w:color="auto" w:fill="auto"/>
          </w:tcPr>
          <w:p w14:paraId="42C474EE" w14:textId="77777777" w:rsidR="0047315C" w:rsidRPr="00C7238C" w:rsidRDefault="0047315C" w:rsidP="0047315C">
            <w:pPr>
              <w:spacing w:line="276" w:lineRule="auto"/>
              <w:jc w:val="center"/>
              <w:rPr>
                <w:rFonts w:ascii="Verdana" w:hAnsi="Verdana"/>
                <w:b/>
                <w:sz w:val="16"/>
                <w:szCs w:val="16"/>
              </w:rPr>
            </w:pPr>
            <w:r w:rsidRPr="00C7238C">
              <w:rPr>
                <w:rFonts w:ascii="Verdana" w:hAnsi="Verdana"/>
                <w:b/>
                <w:sz w:val="16"/>
                <w:szCs w:val="16"/>
              </w:rPr>
              <w:t>THE FEDERAL MOTOR TRANSPORT</w:t>
            </w:r>
          </w:p>
        </w:tc>
      </w:tr>
      <w:tr w:rsidR="0047315C" w:rsidRPr="00C7238C" w14:paraId="7DC2FC8C" w14:textId="77777777" w:rsidTr="0047315C">
        <w:tc>
          <w:tcPr>
            <w:tcW w:w="4683" w:type="dxa"/>
            <w:shd w:val="clear" w:color="auto" w:fill="auto"/>
          </w:tcPr>
          <w:p w14:paraId="33D40562" w14:textId="77777777" w:rsidR="0047315C" w:rsidRPr="00C7238C" w:rsidRDefault="0047315C" w:rsidP="0047315C">
            <w:pPr>
              <w:spacing w:line="276" w:lineRule="auto"/>
              <w:jc w:val="center"/>
              <w:rPr>
                <w:rFonts w:ascii="Verdana" w:hAnsi="Verdana" w:cs="Arial"/>
                <w:b/>
                <w:bCs/>
                <w:snapToGrid w:val="0"/>
                <w:sz w:val="16"/>
                <w:szCs w:val="16"/>
                <w:lang w:val="es-MX"/>
              </w:rPr>
            </w:pPr>
          </w:p>
        </w:tc>
        <w:tc>
          <w:tcPr>
            <w:tcW w:w="4677" w:type="dxa"/>
            <w:shd w:val="clear" w:color="auto" w:fill="auto"/>
          </w:tcPr>
          <w:p w14:paraId="67DF54BE" w14:textId="77777777" w:rsidR="0047315C" w:rsidRPr="00C7238C" w:rsidRDefault="0047315C" w:rsidP="0047315C">
            <w:pPr>
              <w:spacing w:line="276" w:lineRule="auto"/>
              <w:jc w:val="center"/>
              <w:rPr>
                <w:rFonts w:ascii="Verdana" w:hAnsi="Verdana"/>
                <w:b/>
                <w:sz w:val="16"/>
                <w:szCs w:val="16"/>
              </w:rPr>
            </w:pPr>
          </w:p>
        </w:tc>
      </w:tr>
      <w:tr w:rsidR="0047315C" w:rsidRPr="00C7238C" w14:paraId="71F38BC7" w14:textId="77777777" w:rsidTr="0047315C">
        <w:tc>
          <w:tcPr>
            <w:tcW w:w="4683" w:type="dxa"/>
            <w:shd w:val="clear" w:color="auto" w:fill="auto"/>
          </w:tcPr>
          <w:p w14:paraId="3C5F8CE8" w14:textId="77777777" w:rsidR="0047315C" w:rsidRPr="00C7238C" w:rsidRDefault="0047315C" w:rsidP="0047315C">
            <w:pPr>
              <w:spacing w:line="276" w:lineRule="auto"/>
              <w:jc w:val="center"/>
              <w:rPr>
                <w:rFonts w:ascii="Verdana" w:hAnsi="Verdana" w:cs="Arial"/>
                <w:b/>
                <w:bCs/>
                <w:snapToGrid w:val="0"/>
                <w:sz w:val="16"/>
                <w:szCs w:val="16"/>
                <w:lang w:val="es-MX"/>
              </w:rPr>
            </w:pPr>
            <w:r w:rsidRPr="00C7238C">
              <w:rPr>
                <w:rFonts w:ascii="Verdana" w:hAnsi="Verdana" w:cs="Arial"/>
                <w:b/>
                <w:bCs/>
                <w:snapToGrid w:val="0"/>
                <w:sz w:val="16"/>
                <w:szCs w:val="16"/>
                <w:lang w:val="es-MX"/>
              </w:rPr>
              <w:t>CAPITULO I</w:t>
            </w:r>
          </w:p>
        </w:tc>
        <w:tc>
          <w:tcPr>
            <w:tcW w:w="4677" w:type="dxa"/>
            <w:shd w:val="clear" w:color="auto" w:fill="auto"/>
          </w:tcPr>
          <w:p w14:paraId="38AD7879" w14:textId="77777777" w:rsidR="0047315C" w:rsidRPr="00C7238C" w:rsidRDefault="0047315C" w:rsidP="0047315C">
            <w:pPr>
              <w:spacing w:line="276" w:lineRule="auto"/>
              <w:jc w:val="center"/>
              <w:rPr>
                <w:rFonts w:ascii="Verdana" w:hAnsi="Verdana"/>
                <w:b/>
                <w:sz w:val="16"/>
                <w:szCs w:val="16"/>
              </w:rPr>
            </w:pPr>
            <w:r w:rsidRPr="00C7238C">
              <w:rPr>
                <w:rFonts w:ascii="Verdana" w:hAnsi="Verdana"/>
                <w:b/>
                <w:sz w:val="16"/>
                <w:szCs w:val="16"/>
              </w:rPr>
              <w:t>CHAPTER I</w:t>
            </w:r>
          </w:p>
        </w:tc>
      </w:tr>
      <w:tr w:rsidR="0047315C" w:rsidRPr="00C7238C" w14:paraId="5BA7D8C2" w14:textId="77777777" w:rsidTr="0047315C">
        <w:tc>
          <w:tcPr>
            <w:tcW w:w="4683" w:type="dxa"/>
            <w:shd w:val="clear" w:color="auto" w:fill="auto"/>
          </w:tcPr>
          <w:p w14:paraId="2746389F" w14:textId="77777777" w:rsidR="0047315C" w:rsidRPr="00C7238C" w:rsidRDefault="0047315C" w:rsidP="0047315C">
            <w:pPr>
              <w:spacing w:line="276" w:lineRule="auto"/>
              <w:jc w:val="center"/>
              <w:rPr>
                <w:rFonts w:ascii="Verdana" w:hAnsi="Verdana" w:cs="Arial"/>
                <w:b/>
                <w:bCs/>
                <w:snapToGrid w:val="0"/>
                <w:sz w:val="16"/>
                <w:szCs w:val="16"/>
                <w:lang w:val="es-MX"/>
              </w:rPr>
            </w:pPr>
            <w:r w:rsidRPr="00C7238C">
              <w:rPr>
                <w:rFonts w:ascii="Verdana" w:hAnsi="Verdana" w:cs="Arial"/>
                <w:b/>
                <w:bCs/>
                <w:snapToGrid w:val="0"/>
                <w:sz w:val="16"/>
                <w:szCs w:val="16"/>
                <w:lang w:val="es-MX"/>
              </w:rPr>
              <w:lastRenderedPageBreak/>
              <w:t>DISPOSICIONES GENERALES</w:t>
            </w:r>
          </w:p>
        </w:tc>
        <w:tc>
          <w:tcPr>
            <w:tcW w:w="4677" w:type="dxa"/>
            <w:shd w:val="clear" w:color="auto" w:fill="auto"/>
          </w:tcPr>
          <w:p w14:paraId="4BF6F1D2" w14:textId="57BF81AC" w:rsidR="0047315C" w:rsidRPr="00C7238C" w:rsidRDefault="0047315C" w:rsidP="0047315C">
            <w:pPr>
              <w:spacing w:line="276" w:lineRule="auto"/>
              <w:jc w:val="center"/>
              <w:rPr>
                <w:rFonts w:ascii="Verdana" w:hAnsi="Verdana"/>
                <w:b/>
                <w:sz w:val="16"/>
                <w:szCs w:val="16"/>
              </w:rPr>
            </w:pPr>
            <w:r w:rsidRPr="00C7238C">
              <w:rPr>
                <w:rFonts w:ascii="Verdana" w:hAnsi="Verdana"/>
                <w:b/>
                <w:sz w:val="16"/>
                <w:szCs w:val="16"/>
              </w:rPr>
              <w:t>GENERAL PROVISION</w:t>
            </w:r>
            <w:r>
              <w:rPr>
                <w:rFonts w:ascii="Verdana" w:hAnsi="Verdana"/>
                <w:b/>
                <w:sz w:val="16"/>
                <w:szCs w:val="16"/>
              </w:rPr>
              <w:t>S</w:t>
            </w:r>
          </w:p>
        </w:tc>
      </w:tr>
      <w:tr w:rsidR="0047315C" w:rsidRPr="00C7238C" w14:paraId="22A2BE03" w14:textId="77777777" w:rsidTr="0047315C">
        <w:tc>
          <w:tcPr>
            <w:tcW w:w="4683" w:type="dxa"/>
            <w:shd w:val="clear" w:color="auto" w:fill="auto"/>
          </w:tcPr>
          <w:p w14:paraId="513371A7" w14:textId="77777777" w:rsidR="0047315C" w:rsidRPr="00C7238C" w:rsidRDefault="0047315C" w:rsidP="0047315C">
            <w:pPr>
              <w:spacing w:line="276" w:lineRule="auto"/>
              <w:jc w:val="both"/>
              <w:rPr>
                <w:rFonts w:ascii="Verdana" w:hAnsi="Verdana" w:cs="Arial"/>
                <w:snapToGrid w:val="0"/>
                <w:sz w:val="16"/>
                <w:szCs w:val="16"/>
                <w:lang w:val="es-MX"/>
              </w:rPr>
            </w:pPr>
          </w:p>
        </w:tc>
        <w:tc>
          <w:tcPr>
            <w:tcW w:w="4677" w:type="dxa"/>
            <w:shd w:val="clear" w:color="auto" w:fill="auto"/>
          </w:tcPr>
          <w:p w14:paraId="3D9BF214" w14:textId="77777777" w:rsidR="0047315C" w:rsidRPr="00C7238C" w:rsidRDefault="0047315C" w:rsidP="0047315C">
            <w:pPr>
              <w:spacing w:line="276" w:lineRule="auto"/>
              <w:rPr>
                <w:rFonts w:ascii="Verdana" w:hAnsi="Verdana"/>
                <w:sz w:val="16"/>
                <w:szCs w:val="16"/>
              </w:rPr>
            </w:pPr>
          </w:p>
        </w:tc>
      </w:tr>
      <w:tr w:rsidR="0047315C" w:rsidRPr="00685F11" w14:paraId="5EC3D556" w14:textId="77777777" w:rsidTr="0047315C">
        <w:tc>
          <w:tcPr>
            <w:tcW w:w="4683" w:type="dxa"/>
            <w:shd w:val="clear" w:color="auto" w:fill="auto"/>
          </w:tcPr>
          <w:p w14:paraId="58603D46"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33.- </w:t>
            </w:r>
            <w:r w:rsidRPr="00C7238C">
              <w:rPr>
                <w:rFonts w:ascii="Verdana" w:hAnsi="Verdana" w:cs="Arial"/>
                <w:snapToGrid w:val="0"/>
                <w:sz w:val="16"/>
                <w:szCs w:val="16"/>
                <w:lang w:val="es-MX"/>
              </w:rPr>
              <w:t>Los servicios de autotransporte federal, serán los siguientes:</w:t>
            </w:r>
          </w:p>
        </w:tc>
        <w:tc>
          <w:tcPr>
            <w:tcW w:w="4677" w:type="dxa"/>
            <w:shd w:val="clear" w:color="auto" w:fill="auto"/>
          </w:tcPr>
          <w:p w14:paraId="7F1B8B81" w14:textId="77777777" w:rsidR="0047315C" w:rsidRPr="00C7238C" w:rsidRDefault="0047315C" w:rsidP="0047315C">
            <w:pPr>
              <w:spacing w:line="276" w:lineRule="auto"/>
              <w:rPr>
                <w:rFonts w:ascii="Verdana" w:hAnsi="Verdana"/>
                <w:sz w:val="16"/>
                <w:szCs w:val="16"/>
                <w:lang w:val="en-US"/>
              </w:rPr>
            </w:pPr>
            <w:r w:rsidRPr="00C7238C">
              <w:rPr>
                <w:rFonts w:ascii="Verdana" w:hAnsi="Verdana"/>
                <w:b/>
                <w:sz w:val="16"/>
                <w:szCs w:val="16"/>
                <w:lang w:val="en-US"/>
              </w:rPr>
              <w:t>Article 33.-</w:t>
            </w:r>
            <w:r w:rsidRPr="00C7238C">
              <w:rPr>
                <w:rFonts w:ascii="Verdana" w:hAnsi="Verdana"/>
                <w:sz w:val="16"/>
                <w:szCs w:val="16"/>
                <w:lang w:val="en-US"/>
              </w:rPr>
              <w:t xml:space="preserve"> The federal motor transport services will be the following:</w:t>
            </w:r>
          </w:p>
        </w:tc>
      </w:tr>
      <w:tr w:rsidR="0047315C" w:rsidRPr="00685F11" w14:paraId="7BC1FB60" w14:textId="77777777" w:rsidTr="0047315C">
        <w:tc>
          <w:tcPr>
            <w:tcW w:w="4683" w:type="dxa"/>
            <w:shd w:val="clear" w:color="auto" w:fill="auto"/>
          </w:tcPr>
          <w:p w14:paraId="19DC3FA7"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3182A35D" w14:textId="77777777" w:rsidR="0047315C" w:rsidRPr="00C7238C" w:rsidRDefault="0047315C" w:rsidP="0047315C">
            <w:pPr>
              <w:spacing w:line="276" w:lineRule="auto"/>
              <w:rPr>
                <w:rFonts w:ascii="Verdana" w:hAnsi="Verdana"/>
                <w:sz w:val="16"/>
                <w:szCs w:val="16"/>
                <w:lang w:val="en-US"/>
              </w:rPr>
            </w:pPr>
          </w:p>
        </w:tc>
      </w:tr>
      <w:tr w:rsidR="0047315C" w:rsidRPr="00C7238C" w14:paraId="6E765087" w14:textId="77777777" w:rsidTr="0047315C">
        <w:tc>
          <w:tcPr>
            <w:tcW w:w="4683" w:type="dxa"/>
            <w:shd w:val="clear" w:color="auto" w:fill="auto"/>
          </w:tcPr>
          <w:p w14:paraId="5BD594D9"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I. </w:t>
            </w:r>
            <w:r w:rsidRPr="00C7238C">
              <w:rPr>
                <w:rFonts w:ascii="Verdana" w:hAnsi="Verdana" w:cs="Arial"/>
                <w:snapToGrid w:val="0"/>
                <w:sz w:val="16"/>
                <w:szCs w:val="16"/>
                <w:lang w:val="es-MX"/>
              </w:rPr>
              <w:t>De pasajeros;</w:t>
            </w:r>
          </w:p>
        </w:tc>
        <w:tc>
          <w:tcPr>
            <w:tcW w:w="4677" w:type="dxa"/>
            <w:shd w:val="clear" w:color="auto" w:fill="auto"/>
          </w:tcPr>
          <w:p w14:paraId="2BBC3627" w14:textId="77777777" w:rsidR="0047315C" w:rsidRPr="00C7238C" w:rsidRDefault="0047315C" w:rsidP="0047315C">
            <w:pPr>
              <w:spacing w:line="276" w:lineRule="auto"/>
              <w:rPr>
                <w:rFonts w:ascii="Verdana" w:hAnsi="Verdana"/>
                <w:sz w:val="16"/>
                <w:szCs w:val="16"/>
                <w:lang w:val="en-US"/>
              </w:rPr>
            </w:pPr>
            <w:r w:rsidRPr="00C7238C">
              <w:rPr>
                <w:rFonts w:ascii="Verdana" w:hAnsi="Verdana"/>
                <w:b/>
                <w:sz w:val="16"/>
                <w:szCs w:val="16"/>
                <w:lang w:val="en-US"/>
              </w:rPr>
              <w:t>I.</w:t>
            </w:r>
            <w:r w:rsidRPr="00C7238C">
              <w:rPr>
                <w:rFonts w:ascii="Verdana" w:hAnsi="Verdana"/>
                <w:sz w:val="16"/>
                <w:szCs w:val="16"/>
                <w:lang w:val="en-US"/>
              </w:rPr>
              <w:t xml:space="preserve"> Passengers;</w:t>
            </w:r>
          </w:p>
        </w:tc>
      </w:tr>
      <w:tr w:rsidR="0047315C" w:rsidRPr="00C7238C" w14:paraId="0DBD6CEF" w14:textId="77777777" w:rsidTr="0047315C">
        <w:tc>
          <w:tcPr>
            <w:tcW w:w="4683" w:type="dxa"/>
            <w:shd w:val="clear" w:color="auto" w:fill="auto"/>
          </w:tcPr>
          <w:p w14:paraId="4BFC4D7E" w14:textId="77777777" w:rsidR="0047315C" w:rsidRPr="00C7238C" w:rsidRDefault="0047315C" w:rsidP="0047315C">
            <w:pPr>
              <w:spacing w:line="276" w:lineRule="auto"/>
              <w:jc w:val="both"/>
              <w:rPr>
                <w:rFonts w:ascii="Verdana" w:hAnsi="Verdana" w:cs="Arial"/>
                <w:snapToGrid w:val="0"/>
                <w:sz w:val="16"/>
                <w:szCs w:val="16"/>
                <w:lang w:val="es-MX"/>
              </w:rPr>
            </w:pPr>
          </w:p>
        </w:tc>
        <w:tc>
          <w:tcPr>
            <w:tcW w:w="4677" w:type="dxa"/>
            <w:shd w:val="clear" w:color="auto" w:fill="auto"/>
          </w:tcPr>
          <w:p w14:paraId="2935BDC1" w14:textId="77777777" w:rsidR="0047315C" w:rsidRPr="00C7238C" w:rsidRDefault="0047315C" w:rsidP="0047315C">
            <w:pPr>
              <w:spacing w:line="276" w:lineRule="auto"/>
              <w:rPr>
                <w:rFonts w:ascii="Verdana" w:hAnsi="Verdana"/>
                <w:sz w:val="16"/>
                <w:szCs w:val="16"/>
                <w:lang w:val="en-US"/>
              </w:rPr>
            </w:pPr>
          </w:p>
        </w:tc>
      </w:tr>
      <w:tr w:rsidR="0047315C" w:rsidRPr="00C7238C" w14:paraId="239E90E5" w14:textId="77777777" w:rsidTr="0047315C">
        <w:tc>
          <w:tcPr>
            <w:tcW w:w="4683" w:type="dxa"/>
            <w:shd w:val="clear" w:color="auto" w:fill="auto"/>
          </w:tcPr>
          <w:p w14:paraId="3708BBCE"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II. </w:t>
            </w:r>
            <w:r w:rsidRPr="00C7238C">
              <w:rPr>
                <w:rFonts w:ascii="Verdana" w:hAnsi="Verdana" w:cs="Arial"/>
                <w:snapToGrid w:val="0"/>
                <w:sz w:val="16"/>
                <w:szCs w:val="16"/>
                <w:lang w:val="es-MX"/>
              </w:rPr>
              <w:t>De turismo; y</w:t>
            </w:r>
          </w:p>
        </w:tc>
        <w:tc>
          <w:tcPr>
            <w:tcW w:w="4677" w:type="dxa"/>
            <w:shd w:val="clear" w:color="auto" w:fill="auto"/>
          </w:tcPr>
          <w:p w14:paraId="6519A367" w14:textId="77777777" w:rsidR="0047315C" w:rsidRPr="00C7238C" w:rsidRDefault="0047315C" w:rsidP="0047315C">
            <w:pPr>
              <w:spacing w:line="276" w:lineRule="auto"/>
              <w:rPr>
                <w:rFonts w:ascii="Verdana" w:hAnsi="Verdana"/>
                <w:sz w:val="16"/>
                <w:szCs w:val="16"/>
                <w:lang w:val="en-US"/>
              </w:rPr>
            </w:pPr>
            <w:r w:rsidRPr="00C7238C">
              <w:rPr>
                <w:rFonts w:ascii="Verdana" w:hAnsi="Verdana"/>
                <w:b/>
                <w:sz w:val="16"/>
                <w:szCs w:val="16"/>
                <w:lang w:val="en-US"/>
              </w:rPr>
              <w:t>II.</w:t>
            </w:r>
            <w:r w:rsidRPr="00C7238C">
              <w:rPr>
                <w:rFonts w:ascii="Verdana" w:hAnsi="Verdana"/>
                <w:sz w:val="16"/>
                <w:szCs w:val="16"/>
                <w:lang w:val="en-US"/>
              </w:rPr>
              <w:t xml:space="preserve"> Tourism; and</w:t>
            </w:r>
          </w:p>
        </w:tc>
      </w:tr>
      <w:tr w:rsidR="0047315C" w:rsidRPr="00C7238C" w14:paraId="070CD9E8" w14:textId="77777777" w:rsidTr="0047315C">
        <w:tc>
          <w:tcPr>
            <w:tcW w:w="4683" w:type="dxa"/>
            <w:shd w:val="clear" w:color="auto" w:fill="auto"/>
          </w:tcPr>
          <w:p w14:paraId="152958F1" w14:textId="77777777" w:rsidR="0047315C" w:rsidRPr="00C7238C" w:rsidRDefault="0047315C" w:rsidP="0047315C">
            <w:pPr>
              <w:spacing w:line="276" w:lineRule="auto"/>
              <w:jc w:val="both"/>
              <w:rPr>
                <w:rFonts w:ascii="Verdana" w:hAnsi="Verdana" w:cs="Arial"/>
                <w:snapToGrid w:val="0"/>
                <w:sz w:val="16"/>
                <w:szCs w:val="16"/>
                <w:lang w:val="es-MX"/>
              </w:rPr>
            </w:pPr>
          </w:p>
        </w:tc>
        <w:tc>
          <w:tcPr>
            <w:tcW w:w="4677" w:type="dxa"/>
            <w:shd w:val="clear" w:color="auto" w:fill="auto"/>
          </w:tcPr>
          <w:p w14:paraId="6E45CE6B" w14:textId="77777777" w:rsidR="0047315C" w:rsidRPr="00C7238C" w:rsidRDefault="0047315C" w:rsidP="0047315C">
            <w:pPr>
              <w:spacing w:line="276" w:lineRule="auto"/>
              <w:rPr>
                <w:rFonts w:ascii="Verdana" w:hAnsi="Verdana"/>
                <w:sz w:val="16"/>
                <w:szCs w:val="16"/>
                <w:lang w:val="en-US"/>
              </w:rPr>
            </w:pPr>
          </w:p>
        </w:tc>
      </w:tr>
      <w:tr w:rsidR="0047315C" w:rsidRPr="00C7238C" w14:paraId="4158A4C3" w14:textId="77777777" w:rsidTr="0047315C">
        <w:tc>
          <w:tcPr>
            <w:tcW w:w="4683" w:type="dxa"/>
            <w:shd w:val="clear" w:color="auto" w:fill="auto"/>
          </w:tcPr>
          <w:p w14:paraId="131056A7"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III. </w:t>
            </w:r>
            <w:r w:rsidRPr="00C7238C">
              <w:rPr>
                <w:rFonts w:ascii="Verdana" w:hAnsi="Verdana" w:cs="Arial"/>
                <w:snapToGrid w:val="0"/>
                <w:sz w:val="16"/>
                <w:szCs w:val="16"/>
                <w:lang w:val="es-MX"/>
              </w:rPr>
              <w:t xml:space="preserve">De carga. </w:t>
            </w:r>
          </w:p>
        </w:tc>
        <w:tc>
          <w:tcPr>
            <w:tcW w:w="4677" w:type="dxa"/>
            <w:shd w:val="clear" w:color="auto" w:fill="auto"/>
          </w:tcPr>
          <w:p w14:paraId="74D8EF13" w14:textId="77777777" w:rsidR="0047315C" w:rsidRPr="00C7238C" w:rsidRDefault="0047315C" w:rsidP="0047315C">
            <w:pPr>
              <w:spacing w:line="276" w:lineRule="auto"/>
              <w:rPr>
                <w:rFonts w:ascii="Verdana" w:hAnsi="Verdana"/>
                <w:sz w:val="16"/>
                <w:szCs w:val="16"/>
                <w:lang w:val="en-US"/>
              </w:rPr>
            </w:pPr>
            <w:r w:rsidRPr="00C7238C">
              <w:rPr>
                <w:rFonts w:ascii="Verdana" w:hAnsi="Verdana"/>
                <w:b/>
                <w:sz w:val="16"/>
                <w:szCs w:val="16"/>
                <w:lang w:val="en-US"/>
              </w:rPr>
              <w:t>III.</w:t>
            </w:r>
            <w:r w:rsidRPr="00C7238C">
              <w:rPr>
                <w:rFonts w:ascii="Verdana" w:hAnsi="Verdana"/>
                <w:sz w:val="16"/>
                <w:szCs w:val="16"/>
                <w:lang w:val="en-US"/>
              </w:rPr>
              <w:t xml:space="preserve"> Loading.</w:t>
            </w:r>
          </w:p>
        </w:tc>
      </w:tr>
      <w:tr w:rsidR="0047315C" w:rsidRPr="00C7238C" w14:paraId="2CAE6626" w14:textId="77777777" w:rsidTr="0047315C">
        <w:tc>
          <w:tcPr>
            <w:tcW w:w="4683" w:type="dxa"/>
            <w:shd w:val="clear" w:color="auto" w:fill="auto"/>
          </w:tcPr>
          <w:p w14:paraId="00B5A63C" w14:textId="77777777" w:rsidR="0047315C" w:rsidRPr="00C7238C" w:rsidRDefault="0047315C" w:rsidP="0047315C">
            <w:pPr>
              <w:spacing w:line="276" w:lineRule="auto"/>
              <w:jc w:val="both"/>
              <w:rPr>
                <w:rFonts w:ascii="Verdana" w:hAnsi="Verdana" w:cs="Arial"/>
                <w:snapToGrid w:val="0"/>
                <w:sz w:val="16"/>
                <w:szCs w:val="16"/>
                <w:lang w:val="es-MX"/>
              </w:rPr>
            </w:pPr>
          </w:p>
        </w:tc>
        <w:tc>
          <w:tcPr>
            <w:tcW w:w="4677" w:type="dxa"/>
            <w:shd w:val="clear" w:color="auto" w:fill="auto"/>
          </w:tcPr>
          <w:p w14:paraId="53B6F3A8" w14:textId="77777777" w:rsidR="0047315C" w:rsidRPr="00C7238C" w:rsidRDefault="0047315C" w:rsidP="0047315C">
            <w:pPr>
              <w:spacing w:line="276" w:lineRule="auto"/>
              <w:rPr>
                <w:rFonts w:ascii="Verdana" w:hAnsi="Verdana"/>
                <w:sz w:val="16"/>
                <w:szCs w:val="16"/>
              </w:rPr>
            </w:pPr>
          </w:p>
        </w:tc>
      </w:tr>
      <w:tr w:rsidR="0047315C" w:rsidRPr="00685F11" w14:paraId="19E2C3ED" w14:textId="77777777" w:rsidTr="0047315C">
        <w:tc>
          <w:tcPr>
            <w:tcW w:w="4683" w:type="dxa"/>
            <w:shd w:val="clear" w:color="auto" w:fill="auto"/>
          </w:tcPr>
          <w:p w14:paraId="3991973F"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34.- </w:t>
            </w:r>
            <w:r w:rsidRPr="00C7238C">
              <w:rPr>
                <w:rFonts w:ascii="Verdana" w:hAnsi="Verdana" w:cs="Arial"/>
                <w:snapToGrid w:val="0"/>
                <w:sz w:val="16"/>
                <w:szCs w:val="16"/>
                <w:lang w:val="es-MX"/>
              </w:rPr>
              <w:t xml:space="preserve">La prestación de los servicios de autotransporte federal podrá realizarlo el permisionario con vehículos propios o arrendados, </w:t>
            </w:r>
            <w:proofErr w:type="gramStart"/>
            <w:r w:rsidRPr="00C7238C">
              <w:rPr>
                <w:rFonts w:ascii="Verdana" w:hAnsi="Verdana" w:cs="Arial"/>
                <w:snapToGrid w:val="0"/>
                <w:sz w:val="16"/>
                <w:szCs w:val="16"/>
                <w:lang w:val="es-MX"/>
              </w:rPr>
              <w:t>de acuerdo a</w:t>
            </w:r>
            <w:proofErr w:type="gramEnd"/>
            <w:r w:rsidRPr="00C7238C">
              <w:rPr>
                <w:rFonts w:ascii="Verdana" w:hAnsi="Verdana" w:cs="Arial"/>
                <w:snapToGrid w:val="0"/>
                <w:sz w:val="16"/>
                <w:szCs w:val="16"/>
                <w:lang w:val="es-MX"/>
              </w:rPr>
              <w:t xml:space="preserve"> lo dispuesto en esta Ley y sus reglamentos, los tratados y acuerdos internacionales sobre la materia y normas oficiales mexicanas. </w:t>
            </w:r>
          </w:p>
        </w:tc>
        <w:tc>
          <w:tcPr>
            <w:tcW w:w="4677" w:type="dxa"/>
            <w:shd w:val="clear" w:color="auto" w:fill="auto"/>
          </w:tcPr>
          <w:p w14:paraId="216424C1"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34.-</w:t>
            </w:r>
            <w:r w:rsidRPr="00C7238C">
              <w:rPr>
                <w:rFonts w:ascii="Verdana" w:hAnsi="Verdana"/>
                <w:sz w:val="16"/>
                <w:szCs w:val="16"/>
                <w:lang w:val="en-US"/>
              </w:rPr>
              <w:t xml:space="preserve"> The provision of federal motor carrier services may be carried out by the permit holder with its own vehicles or leased vehicles, in accordance with the provisions of this Law and its regulations, international treaties and agreements on the matter and Official Mexican Standards. </w:t>
            </w:r>
          </w:p>
        </w:tc>
      </w:tr>
      <w:tr w:rsidR="0047315C" w:rsidRPr="00685F11" w14:paraId="5C5A01C0" w14:textId="77777777" w:rsidTr="0047315C">
        <w:tc>
          <w:tcPr>
            <w:tcW w:w="4683" w:type="dxa"/>
            <w:shd w:val="clear" w:color="auto" w:fill="auto"/>
          </w:tcPr>
          <w:p w14:paraId="2B831D56"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60093598" w14:textId="77777777" w:rsidR="0047315C" w:rsidRPr="00C7238C" w:rsidRDefault="0047315C" w:rsidP="0047315C">
            <w:pPr>
              <w:spacing w:line="276" w:lineRule="auto"/>
              <w:rPr>
                <w:rFonts w:ascii="Verdana" w:hAnsi="Verdana"/>
                <w:sz w:val="16"/>
                <w:szCs w:val="16"/>
                <w:lang w:val="en-US"/>
              </w:rPr>
            </w:pPr>
          </w:p>
        </w:tc>
      </w:tr>
      <w:tr w:rsidR="0047315C" w:rsidRPr="00685F11" w14:paraId="55FFE3AA" w14:textId="77777777" w:rsidTr="0047315C">
        <w:tc>
          <w:tcPr>
            <w:tcW w:w="4683" w:type="dxa"/>
            <w:shd w:val="clear" w:color="auto" w:fill="auto"/>
          </w:tcPr>
          <w:p w14:paraId="0402146C"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35.- </w:t>
            </w:r>
            <w:r w:rsidRPr="00C7238C">
              <w:rPr>
                <w:rFonts w:ascii="Verdana" w:hAnsi="Verdana" w:cs="Arial"/>
                <w:snapToGrid w:val="0"/>
                <w:sz w:val="16"/>
                <w:szCs w:val="16"/>
                <w:lang w:val="es-MX"/>
              </w:rPr>
              <w:t>Todos los vehículos de autotransporte de carga, pasaje y turismo que transiten en caminos y puentes de jurisdicción federal, deberán cumplir con la verificación técnica de su condiciones físicas y mecánicas y obtener la constancia de aprobación correspondiente con la periodicidad y términos que la Secretaría establezca en la norma oficial mexicana respectiva.</w:t>
            </w:r>
          </w:p>
        </w:tc>
        <w:tc>
          <w:tcPr>
            <w:tcW w:w="4677" w:type="dxa"/>
            <w:shd w:val="clear" w:color="auto" w:fill="auto"/>
          </w:tcPr>
          <w:p w14:paraId="5ED61566"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35.-</w:t>
            </w:r>
            <w:r w:rsidRPr="00C7238C">
              <w:rPr>
                <w:rFonts w:ascii="Verdana" w:hAnsi="Verdana"/>
                <w:sz w:val="16"/>
                <w:szCs w:val="16"/>
                <w:lang w:val="en-US"/>
              </w:rPr>
              <w:t xml:space="preserve"> All the vehicles for cargo, passenger and tourism transportation traveling on roads and bridges under federal jurisdiction, must comply with the technical verification of their physical and mechanical conditions and obtain the corresponding approval certificate with the periodicity and terms that the Secretary establishes in the respective Official Mexican Standards. </w:t>
            </w:r>
          </w:p>
        </w:tc>
      </w:tr>
      <w:tr w:rsidR="0047315C" w:rsidRPr="00685F11" w14:paraId="7D5ACD0B" w14:textId="77777777" w:rsidTr="0047315C">
        <w:tc>
          <w:tcPr>
            <w:tcW w:w="4683" w:type="dxa"/>
            <w:shd w:val="clear" w:color="auto" w:fill="auto"/>
          </w:tcPr>
          <w:p w14:paraId="54CDC307"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74BFCE50" w14:textId="77777777" w:rsidR="0047315C" w:rsidRPr="00C7238C" w:rsidRDefault="0047315C" w:rsidP="0047315C">
            <w:pPr>
              <w:spacing w:line="276" w:lineRule="auto"/>
              <w:rPr>
                <w:rFonts w:ascii="Verdana" w:hAnsi="Verdana"/>
                <w:sz w:val="16"/>
                <w:szCs w:val="16"/>
                <w:lang w:val="en-US"/>
              </w:rPr>
            </w:pPr>
          </w:p>
        </w:tc>
      </w:tr>
      <w:tr w:rsidR="0047315C" w:rsidRPr="00F92D4E" w14:paraId="7D515AF7" w14:textId="77777777" w:rsidTr="0047315C">
        <w:tc>
          <w:tcPr>
            <w:tcW w:w="4683" w:type="dxa"/>
            <w:shd w:val="clear" w:color="auto" w:fill="auto"/>
          </w:tcPr>
          <w:p w14:paraId="1F79141D"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snapToGrid w:val="0"/>
                <w:sz w:val="16"/>
                <w:szCs w:val="16"/>
                <w:lang w:val="es-MX"/>
              </w:rPr>
              <w:t xml:space="preserve">Las empresas que cuenten con los elementos técnicos conforme a la norma oficial mexicana </w:t>
            </w:r>
            <w:proofErr w:type="gramStart"/>
            <w:r w:rsidRPr="00C7238C">
              <w:rPr>
                <w:rFonts w:ascii="Verdana" w:hAnsi="Verdana" w:cs="Arial"/>
                <w:snapToGrid w:val="0"/>
                <w:sz w:val="16"/>
                <w:szCs w:val="16"/>
                <w:lang w:val="es-MX"/>
              </w:rPr>
              <w:t>respectiva,</w:t>
            </w:r>
            <w:proofErr w:type="gramEnd"/>
            <w:r w:rsidRPr="00C7238C">
              <w:rPr>
                <w:rFonts w:ascii="Verdana" w:hAnsi="Verdana" w:cs="Arial"/>
                <w:snapToGrid w:val="0"/>
                <w:sz w:val="16"/>
                <w:szCs w:val="16"/>
                <w:lang w:val="es-MX"/>
              </w:rPr>
              <w:t xml:space="preserve"> podrán ellas mismas realizar la verificación técnica de sus vehículos. </w:t>
            </w:r>
          </w:p>
        </w:tc>
        <w:tc>
          <w:tcPr>
            <w:tcW w:w="4677" w:type="dxa"/>
            <w:shd w:val="clear" w:color="auto" w:fill="auto"/>
          </w:tcPr>
          <w:p w14:paraId="03054C6B"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Companies that have the technical elements according to the respective Official Mexican Standard, may themselves perform the technical verification of their vehicles.</w:t>
            </w:r>
          </w:p>
        </w:tc>
      </w:tr>
      <w:tr w:rsidR="0047315C" w:rsidRPr="00F92D4E" w14:paraId="4A05ECBB" w14:textId="77777777" w:rsidTr="0047315C">
        <w:tc>
          <w:tcPr>
            <w:tcW w:w="4683" w:type="dxa"/>
            <w:shd w:val="clear" w:color="auto" w:fill="auto"/>
          </w:tcPr>
          <w:p w14:paraId="351BBB7B"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03F430EF" w14:textId="77777777" w:rsidR="0047315C" w:rsidRPr="00C7238C" w:rsidRDefault="0047315C" w:rsidP="0047315C">
            <w:pPr>
              <w:spacing w:line="276" w:lineRule="auto"/>
              <w:rPr>
                <w:rFonts w:ascii="Verdana" w:hAnsi="Verdana"/>
                <w:sz w:val="16"/>
                <w:szCs w:val="16"/>
                <w:lang w:val="en-US"/>
              </w:rPr>
            </w:pPr>
          </w:p>
        </w:tc>
      </w:tr>
      <w:tr w:rsidR="0047315C" w:rsidRPr="00F92D4E" w14:paraId="198284A1" w14:textId="77777777" w:rsidTr="0047315C">
        <w:tc>
          <w:tcPr>
            <w:tcW w:w="4683" w:type="dxa"/>
            <w:shd w:val="clear" w:color="auto" w:fill="auto"/>
          </w:tcPr>
          <w:p w14:paraId="6057ACB4"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sz w:val="16"/>
                <w:szCs w:val="16"/>
              </w:rPr>
              <w:t xml:space="preserve">Artículo 36. </w:t>
            </w:r>
            <w:r w:rsidRPr="00C7238C">
              <w:rPr>
                <w:rFonts w:ascii="Verdana" w:hAnsi="Verdana"/>
                <w:sz w:val="16"/>
                <w:szCs w:val="16"/>
              </w:rPr>
              <w:t xml:space="preserve">Los conductores de vehículos de autotransporte </w:t>
            </w:r>
            <w:proofErr w:type="gramStart"/>
            <w:r w:rsidRPr="00C7238C">
              <w:rPr>
                <w:rFonts w:ascii="Verdana" w:hAnsi="Verdana"/>
                <w:sz w:val="16"/>
                <w:szCs w:val="16"/>
              </w:rPr>
              <w:t>federal,</w:t>
            </w:r>
            <w:proofErr w:type="gramEnd"/>
            <w:r w:rsidRPr="00C7238C">
              <w:rPr>
                <w:rFonts w:ascii="Verdana" w:hAnsi="Verdana"/>
                <w:sz w:val="16"/>
                <w:szCs w:val="16"/>
              </w:rPr>
              <w:t xml:space="preserve"> deberán obtener y, en su caso, renovar, la licencia federal que expida la Secretaría, en los términos que establezca el reglamento respectivo. Quedan exceptuados de esta disposición los conductores de vehículos a los que se refieren los artículos 40 y 44.</w:t>
            </w:r>
          </w:p>
        </w:tc>
        <w:tc>
          <w:tcPr>
            <w:tcW w:w="4677" w:type="dxa"/>
            <w:shd w:val="clear" w:color="auto" w:fill="auto"/>
          </w:tcPr>
          <w:p w14:paraId="1E896F60"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36.</w:t>
            </w:r>
            <w:r w:rsidRPr="00C7238C">
              <w:rPr>
                <w:rFonts w:ascii="Verdana" w:hAnsi="Verdana"/>
                <w:sz w:val="16"/>
                <w:szCs w:val="16"/>
                <w:lang w:val="en-US"/>
              </w:rPr>
              <w:t xml:space="preserve"> Drivers of federal motor carrier vehicles will obtain and, if necessary, renew, the federal license issued by the Secretary, under the terms established by the respective regulation. Drivers of vehicles referred to in articles 40 and 44 are exempt from this provision.</w:t>
            </w:r>
          </w:p>
        </w:tc>
      </w:tr>
      <w:tr w:rsidR="0047315C" w:rsidRPr="00C7238C" w14:paraId="75B7A429" w14:textId="77777777" w:rsidTr="0047315C">
        <w:tc>
          <w:tcPr>
            <w:tcW w:w="4683" w:type="dxa"/>
            <w:shd w:val="clear" w:color="auto" w:fill="auto"/>
          </w:tcPr>
          <w:p w14:paraId="3F26C44B" w14:textId="77777777" w:rsidR="0047315C" w:rsidRPr="00C7238C" w:rsidRDefault="0047315C" w:rsidP="0047315C">
            <w:pPr>
              <w:pStyle w:val="PlainText"/>
              <w:spacing w:line="276" w:lineRule="auto"/>
              <w:jc w:val="right"/>
              <w:rPr>
                <w:rFonts w:ascii="Verdana" w:eastAsia="MS Mincho" w:hAnsi="Verdana"/>
                <w:i/>
                <w:iCs/>
                <w:color w:val="0000FF"/>
                <w:sz w:val="16"/>
                <w:szCs w:val="16"/>
              </w:rPr>
            </w:pPr>
            <w:r w:rsidRPr="00C7238C">
              <w:rPr>
                <w:rFonts w:ascii="Verdana" w:eastAsia="MS Mincho" w:hAnsi="Verdana"/>
                <w:i/>
                <w:iCs/>
                <w:color w:val="0000FF"/>
                <w:sz w:val="16"/>
                <w:szCs w:val="16"/>
              </w:rPr>
              <w:t>Párrafo reformado DOF 25-10-2005</w:t>
            </w:r>
          </w:p>
        </w:tc>
        <w:tc>
          <w:tcPr>
            <w:tcW w:w="4677" w:type="dxa"/>
            <w:shd w:val="clear" w:color="auto" w:fill="auto"/>
          </w:tcPr>
          <w:p w14:paraId="4D4546BD" w14:textId="77777777"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Paragraph</w:t>
            </w:r>
            <w:proofErr w:type="spellEnd"/>
            <w:r w:rsidRPr="00C7238C">
              <w:rPr>
                <w:rFonts w:ascii="Verdana" w:hAnsi="Verdana"/>
                <w:i/>
                <w:color w:val="0000FA"/>
                <w:sz w:val="16"/>
                <w:szCs w:val="16"/>
              </w:rPr>
              <w:t xml:space="preserve"> </w:t>
            </w:r>
            <w:proofErr w:type="spellStart"/>
            <w:r w:rsidRPr="00C7238C">
              <w:rPr>
                <w:rFonts w:ascii="Verdana" w:hAnsi="Verdana"/>
                <w:i/>
                <w:color w:val="0000FA"/>
                <w:sz w:val="16"/>
                <w:szCs w:val="16"/>
              </w:rPr>
              <w:t>reformed</w:t>
            </w:r>
            <w:proofErr w:type="spellEnd"/>
            <w:r w:rsidRPr="00C7238C">
              <w:rPr>
                <w:rFonts w:ascii="Verdana" w:hAnsi="Verdana"/>
                <w:i/>
                <w:color w:val="0000FA"/>
                <w:sz w:val="16"/>
                <w:szCs w:val="16"/>
              </w:rPr>
              <w:t xml:space="preserve"> DOF 10-25-2005</w:t>
            </w:r>
          </w:p>
        </w:tc>
      </w:tr>
      <w:tr w:rsidR="0047315C" w:rsidRPr="00C7238C" w14:paraId="146E8A21" w14:textId="77777777" w:rsidTr="0047315C">
        <w:tc>
          <w:tcPr>
            <w:tcW w:w="4683" w:type="dxa"/>
            <w:shd w:val="clear" w:color="auto" w:fill="auto"/>
          </w:tcPr>
          <w:p w14:paraId="2121C17E" w14:textId="77777777" w:rsidR="0047315C" w:rsidRPr="00C7238C" w:rsidRDefault="0047315C" w:rsidP="0047315C">
            <w:pPr>
              <w:pStyle w:val="Texto0"/>
              <w:spacing w:after="0" w:line="276" w:lineRule="auto"/>
              <w:ind w:firstLine="0"/>
              <w:rPr>
                <w:rFonts w:ascii="Verdana" w:hAnsi="Verdana"/>
                <w:sz w:val="16"/>
                <w:szCs w:val="16"/>
              </w:rPr>
            </w:pPr>
          </w:p>
        </w:tc>
        <w:tc>
          <w:tcPr>
            <w:tcW w:w="4677" w:type="dxa"/>
            <w:shd w:val="clear" w:color="auto" w:fill="auto"/>
          </w:tcPr>
          <w:p w14:paraId="2708B759" w14:textId="77777777" w:rsidR="0047315C" w:rsidRPr="00C7238C" w:rsidRDefault="0047315C" w:rsidP="0047315C">
            <w:pPr>
              <w:spacing w:line="276" w:lineRule="auto"/>
              <w:jc w:val="right"/>
              <w:rPr>
                <w:rFonts w:ascii="Verdana" w:hAnsi="Verdana"/>
                <w:i/>
                <w:color w:val="0000FA"/>
                <w:sz w:val="16"/>
                <w:szCs w:val="16"/>
              </w:rPr>
            </w:pPr>
          </w:p>
        </w:tc>
      </w:tr>
      <w:tr w:rsidR="0047315C" w:rsidRPr="00F92D4E" w14:paraId="28DECA0B" w14:textId="77777777" w:rsidTr="0047315C">
        <w:tc>
          <w:tcPr>
            <w:tcW w:w="4683" w:type="dxa"/>
            <w:shd w:val="clear" w:color="auto" w:fill="auto"/>
          </w:tcPr>
          <w:p w14:paraId="6FB5E1B0"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sz w:val="16"/>
                <w:szCs w:val="16"/>
              </w:rPr>
              <w:t>El interesado deberá aprobar los cursos de capacitación y actualización de conocimientos teóricos y prácticos con vehículos o simuladores que se establezcan en el reglamento respectivo.</w:t>
            </w:r>
          </w:p>
        </w:tc>
        <w:tc>
          <w:tcPr>
            <w:tcW w:w="4677" w:type="dxa"/>
            <w:shd w:val="clear" w:color="auto" w:fill="auto"/>
          </w:tcPr>
          <w:p w14:paraId="2FA004A4"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The interested party must approve the training courses and update theoretical and practical knowledge with vehicles or simulators that are established in the respective regulations.</w:t>
            </w:r>
          </w:p>
        </w:tc>
      </w:tr>
      <w:tr w:rsidR="0047315C" w:rsidRPr="00C7238C" w14:paraId="0CD27B6E" w14:textId="77777777" w:rsidTr="0047315C">
        <w:tc>
          <w:tcPr>
            <w:tcW w:w="4683" w:type="dxa"/>
            <w:shd w:val="clear" w:color="auto" w:fill="auto"/>
          </w:tcPr>
          <w:p w14:paraId="05F9BFE5" w14:textId="77777777" w:rsidR="0047315C" w:rsidRPr="00C7238C" w:rsidRDefault="0047315C" w:rsidP="0047315C">
            <w:pPr>
              <w:pStyle w:val="PlainText"/>
              <w:spacing w:line="276" w:lineRule="auto"/>
              <w:jc w:val="right"/>
              <w:rPr>
                <w:rFonts w:ascii="Verdana" w:eastAsia="MS Mincho" w:hAnsi="Verdana"/>
                <w:i/>
                <w:iCs/>
                <w:color w:val="0000FF"/>
                <w:sz w:val="16"/>
                <w:szCs w:val="16"/>
              </w:rPr>
            </w:pPr>
            <w:r w:rsidRPr="00C7238C">
              <w:rPr>
                <w:rFonts w:ascii="Verdana" w:eastAsia="MS Mincho" w:hAnsi="Verdana"/>
                <w:i/>
                <w:iCs/>
                <w:color w:val="0000FF"/>
                <w:sz w:val="16"/>
                <w:szCs w:val="16"/>
              </w:rPr>
              <w:t>Párrafo reformado DOF 25-10-2005</w:t>
            </w:r>
          </w:p>
        </w:tc>
        <w:tc>
          <w:tcPr>
            <w:tcW w:w="4677" w:type="dxa"/>
            <w:shd w:val="clear" w:color="auto" w:fill="auto"/>
          </w:tcPr>
          <w:p w14:paraId="59437AFF" w14:textId="77777777"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Paragraph</w:t>
            </w:r>
            <w:proofErr w:type="spellEnd"/>
            <w:r w:rsidRPr="00C7238C">
              <w:rPr>
                <w:rFonts w:ascii="Verdana" w:hAnsi="Verdana"/>
                <w:i/>
                <w:color w:val="0000FA"/>
                <w:sz w:val="16"/>
                <w:szCs w:val="16"/>
              </w:rPr>
              <w:t xml:space="preserve"> </w:t>
            </w:r>
            <w:proofErr w:type="spellStart"/>
            <w:r w:rsidRPr="00C7238C">
              <w:rPr>
                <w:rFonts w:ascii="Verdana" w:hAnsi="Verdana"/>
                <w:i/>
                <w:color w:val="0000FA"/>
                <w:sz w:val="16"/>
                <w:szCs w:val="16"/>
              </w:rPr>
              <w:t>reformed</w:t>
            </w:r>
            <w:proofErr w:type="spellEnd"/>
            <w:r w:rsidRPr="00C7238C">
              <w:rPr>
                <w:rFonts w:ascii="Verdana" w:hAnsi="Verdana"/>
                <w:i/>
                <w:color w:val="0000FA"/>
                <w:sz w:val="16"/>
                <w:szCs w:val="16"/>
              </w:rPr>
              <w:t xml:space="preserve"> DOF 10-25-2005</w:t>
            </w:r>
          </w:p>
        </w:tc>
      </w:tr>
      <w:tr w:rsidR="0047315C" w:rsidRPr="00C7238C" w14:paraId="200ACB82" w14:textId="77777777" w:rsidTr="0047315C">
        <w:tc>
          <w:tcPr>
            <w:tcW w:w="4683" w:type="dxa"/>
            <w:shd w:val="clear" w:color="auto" w:fill="auto"/>
          </w:tcPr>
          <w:p w14:paraId="01D5E8EE" w14:textId="77777777" w:rsidR="0047315C" w:rsidRPr="00C7238C" w:rsidRDefault="0047315C" w:rsidP="0047315C">
            <w:pPr>
              <w:spacing w:line="276" w:lineRule="auto"/>
              <w:jc w:val="both"/>
              <w:rPr>
                <w:rFonts w:ascii="Verdana" w:hAnsi="Verdana" w:cs="Arial"/>
                <w:snapToGrid w:val="0"/>
                <w:sz w:val="16"/>
                <w:szCs w:val="16"/>
                <w:lang w:val="es-MX"/>
              </w:rPr>
            </w:pPr>
          </w:p>
        </w:tc>
        <w:tc>
          <w:tcPr>
            <w:tcW w:w="4677" w:type="dxa"/>
            <w:shd w:val="clear" w:color="auto" w:fill="auto"/>
          </w:tcPr>
          <w:p w14:paraId="0655AE42" w14:textId="77777777" w:rsidR="0047315C" w:rsidRPr="00C7238C" w:rsidRDefault="0047315C" w:rsidP="0047315C">
            <w:pPr>
              <w:spacing w:line="276" w:lineRule="auto"/>
              <w:jc w:val="right"/>
              <w:rPr>
                <w:rFonts w:ascii="Verdana" w:hAnsi="Verdana"/>
                <w:i/>
                <w:color w:val="0000FA"/>
                <w:sz w:val="16"/>
                <w:szCs w:val="16"/>
              </w:rPr>
            </w:pPr>
          </w:p>
        </w:tc>
      </w:tr>
      <w:tr w:rsidR="0047315C" w:rsidRPr="00F92D4E" w14:paraId="086A44D1" w14:textId="77777777" w:rsidTr="0047315C">
        <w:tc>
          <w:tcPr>
            <w:tcW w:w="4683" w:type="dxa"/>
            <w:shd w:val="clear" w:color="auto" w:fill="auto"/>
          </w:tcPr>
          <w:p w14:paraId="592E072B"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snapToGrid w:val="0"/>
                <w:sz w:val="16"/>
                <w:szCs w:val="16"/>
                <w:lang w:val="es-MX"/>
              </w:rPr>
              <w:t>Los permisionarios están obligados a vigilar y constatar que los conductores de sus vehículos cuentan con la licencia federal vigente.</w:t>
            </w:r>
          </w:p>
        </w:tc>
        <w:tc>
          <w:tcPr>
            <w:tcW w:w="4677" w:type="dxa"/>
            <w:shd w:val="clear" w:color="auto" w:fill="auto"/>
          </w:tcPr>
          <w:p w14:paraId="55D5DC1E"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Permit holders are required to monitor and verify that the drivers of their vehicles have the current federal license.</w:t>
            </w:r>
          </w:p>
        </w:tc>
      </w:tr>
      <w:tr w:rsidR="0047315C" w:rsidRPr="00F92D4E" w14:paraId="0D078BA6" w14:textId="77777777" w:rsidTr="0047315C">
        <w:tc>
          <w:tcPr>
            <w:tcW w:w="4683" w:type="dxa"/>
            <w:shd w:val="clear" w:color="auto" w:fill="auto"/>
          </w:tcPr>
          <w:p w14:paraId="6FDEB833"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4E4D7829" w14:textId="77777777" w:rsidR="0047315C" w:rsidRPr="00C7238C" w:rsidRDefault="0047315C" w:rsidP="0047315C">
            <w:pPr>
              <w:spacing w:line="276" w:lineRule="auto"/>
              <w:jc w:val="both"/>
              <w:rPr>
                <w:rFonts w:ascii="Verdana" w:hAnsi="Verdana"/>
                <w:sz w:val="16"/>
                <w:szCs w:val="16"/>
                <w:lang w:val="en-US"/>
              </w:rPr>
            </w:pPr>
          </w:p>
        </w:tc>
      </w:tr>
      <w:tr w:rsidR="0047315C" w:rsidRPr="00F92D4E" w14:paraId="29EBAF57" w14:textId="77777777" w:rsidTr="0047315C">
        <w:tc>
          <w:tcPr>
            <w:tcW w:w="4683" w:type="dxa"/>
            <w:shd w:val="clear" w:color="auto" w:fill="auto"/>
          </w:tcPr>
          <w:p w14:paraId="75850F1B" w14:textId="77777777" w:rsidR="0047315C" w:rsidRPr="00C7238C" w:rsidRDefault="0047315C" w:rsidP="0047315C">
            <w:pPr>
              <w:pStyle w:val="BodyTextIndent"/>
              <w:spacing w:line="276" w:lineRule="auto"/>
              <w:ind w:firstLine="0"/>
              <w:rPr>
                <w:rFonts w:ascii="Verdana" w:hAnsi="Verdana"/>
                <w:sz w:val="16"/>
                <w:szCs w:val="16"/>
              </w:rPr>
            </w:pPr>
            <w:r w:rsidRPr="00C7238C">
              <w:rPr>
                <w:rFonts w:ascii="Verdana" w:hAnsi="Verdana"/>
                <w:sz w:val="16"/>
                <w:szCs w:val="16"/>
              </w:rPr>
              <w:t xml:space="preserve">La Secretaría llevará un registro de las licencias que otorgue. </w:t>
            </w:r>
          </w:p>
        </w:tc>
        <w:tc>
          <w:tcPr>
            <w:tcW w:w="4677" w:type="dxa"/>
            <w:shd w:val="clear" w:color="auto" w:fill="auto"/>
          </w:tcPr>
          <w:p w14:paraId="0CA17AAB"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The Secretary will keep a record of the licenses granted.</w:t>
            </w:r>
          </w:p>
        </w:tc>
      </w:tr>
      <w:tr w:rsidR="0047315C" w:rsidRPr="00F92D4E" w14:paraId="1702B9F3" w14:textId="77777777" w:rsidTr="0047315C">
        <w:tc>
          <w:tcPr>
            <w:tcW w:w="4683" w:type="dxa"/>
            <w:shd w:val="clear" w:color="auto" w:fill="auto"/>
          </w:tcPr>
          <w:p w14:paraId="51B25F71"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43044CCA" w14:textId="77777777" w:rsidR="0047315C" w:rsidRPr="00C7238C" w:rsidRDefault="0047315C" w:rsidP="0047315C">
            <w:pPr>
              <w:spacing w:line="276" w:lineRule="auto"/>
              <w:rPr>
                <w:rFonts w:ascii="Verdana" w:hAnsi="Verdana"/>
                <w:sz w:val="16"/>
                <w:szCs w:val="16"/>
                <w:lang w:val="en-US"/>
              </w:rPr>
            </w:pPr>
          </w:p>
        </w:tc>
      </w:tr>
      <w:tr w:rsidR="0047315C" w:rsidRPr="00F92D4E" w14:paraId="2F691845" w14:textId="77777777" w:rsidTr="0047315C">
        <w:tc>
          <w:tcPr>
            <w:tcW w:w="4683" w:type="dxa"/>
            <w:shd w:val="clear" w:color="auto" w:fill="auto"/>
          </w:tcPr>
          <w:p w14:paraId="5EA46D93" w14:textId="0ACAD818" w:rsidR="0047315C" w:rsidRPr="00C7238C" w:rsidRDefault="0047315C" w:rsidP="0047315C">
            <w:pPr>
              <w:pStyle w:val="Texto0"/>
              <w:spacing w:after="0" w:line="276" w:lineRule="auto"/>
              <w:ind w:firstLine="0"/>
              <w:rPr>
                <w:rFonts w:ascii="Verdana" w:hAnsi="Verdana"/>
                <w:sz w:val="16"/>
                <w:szCs w:val="16"/>
              </w:rPr>
            </w:pPr>
            <w:r>
              <w:rPr>
                <w:rFonts w:ascii="Verdana" w:hAnsi="Verdana"/>
                <w:sz w:val="16"/>
                <w:szCs w:val="16"/>
                <w:lang w:val="es-ES_tradnl" w:eastAsia="es-ES_tradnl"/>
              </w:rPr>
              <w:t xml:space="preserve">Los conductores de vehículos que transitan en los caminos y </w:t>
            </w:r>
            <w:proofErr w:type="gramStart"/>
            <w:r>
              <w:rPr>
                <w:rFonts w:ascii="Verdana" w:hAnsi="Verdana"/>
                <w:sz w:val="16"/>
                <w:szCs w:val="16"/>
                <w:lang w:val="es-ES_tradnl" w:eastAsia="es-ES_tradnl"/>
              </w:rPr>
              <w:t>puentes,</w:t>
            </w:r>
            <w:proofErr w:type="gramEnd"/>
            <w:r>
              <w:rPr>
                <w:rFonts w:ascii="Verdana" w:hAnsi="Verdana"/>
                <w:sz w:val="16"/>
                <w:szCs w:val="16"/>
                <w:lang w:val="es-ES_tradnl" w:eastAsia="es-ES_tradnl"/>
              </w:rPr>
              <w:t xml:space="preserve"> deberán portar la licencia vigente que exijan las disposiciones jurídicas aplicables. </w:t>
            </w:r>
            <w:r>
              <w:rPr>
                <w:rFonts w:ascii="Verdana" w:hAnsi="Verdana"/>
                <w:sz w:val="16"/>
                <w:szCs w:val="16"/>
                <w:lang w:val="es-ES_tradnl" w:eastAsia="es-ES_tradnl"/>
              </w:rPr>
              <w:lastRenderedPageBreak/>
              <w:t xml:space="preserve">Asimismo, se abstendrán de conducir en estado de ebriedad o bajo los efectos de drogas de abuso, </w:t>
            </w:r>
            <w:r>
              <w:rPr>
                <w:rFonts w:ascii="Verdana" w:hAnsi="Verdana"/>
                <w:bCs/>
                <w:sz w:val="16"/>
                <w:szCs w:val="16"/>
                <w:lang w:val="es-ES_tradnl" w:eastAsia="es-ES_tradnl"/>
              </w:rPr>
              <w:t>hablar por teléfono celular o cualquier otro dispositivo electrónico o de comunicación, salvo que lo haga con tecnología de manos libres, leer y/o enviar mensajes de texto por medio de cualquier tipo de dispositivo electrónico,</w:t>
            </w:r>
            <w:r>
              <w:rPr>
                <w:rFonts w:ascii="Verdana" w:hAnsi="Verdana"/>
                <w:sz w:val="16"/>
                <w:szCs w:val="16"/>
                <w:lang w:val="es-ES_tradnl" w:eastAsia="es-ES_tradnl"/>
              </w:rPr>
              <w:t xml:space="preserve"> o rebasar los máximos de velocidad, establecidos por la Secretaría.</w:t>
            </w:r>
          </w:p>
        </w:tc>
        <w:tc>
          <w:tcPr>
            <w:tcW w:w="4677" w:type="dxa"/>
            <w:shd w:val="clear" w:color="auto" w:fill="auto"/>
          </w:tcPr>
          <w:p w14:paraId="650C997C" w14:textId="46838E12" w:rsidR="0047315C" w:rsidRPr="00C7238C" w:rsidRDefault="0047315C" w:rsidP="0047315C">
            <w:pPr>
              <w:spacing w:line="276" w:lineRule="auto"/>
              <w:jc w:val="both"/>
              <w:rPr>
                <w:rFonts w:ascii="Verdana" w:hAnsi="Verdana"/>
                <w:sz w:val="16"/>
                <w:szCs w:val="16"/>
                <w:lang w:val="en-US"/>
              </w:rPr>
            </w:pPr>
            <w:r>
              <w:rPr>
                <w:rFonts w:ascii="Verdana" w:hAnsi="Verdana"/>
                <w:sz w:val="16"/>
                <w:szCs w:val="16"/>
                <w:lang w:val="en-US" w:eastAsia="es-ES_tradnl"/>
              </w:rPr>
              <w:lastRenderedPageBreak/>
              <w:t xml:space="preserve">Drivers of vehicles that travel on roads and bridges must carry the current license required by the applicable legal provisions. Likewise, they will refrain </w:t>
            </w:r>
            <w:r>
              <w:rPr>
                <w:rFonts w:ascii="Verdana" w:hAnsi="Verdana"/>
                <w:sz w:val="16"/>
                <w:szCs w:val="16"/>
                <w:lang w:val="en-US" w:eastAsia="es-ES_tradnl"/>
              </w:rPr>
              <w:lastRenderedPageBreak/>
              <w:t xml:space="preserve">from driving while intoxicated or under the influence of drugs of abuse, </w:t>
            </w:r>
            <w:r>
              <w:rPr>
                <w:rFonts w:ascii="Verdana" w:hAnsi="Verdana"/>
                <w:bCs/>
                <w:sz w:val="16"/>
                <w:szCs w:val="16"/>
                <w:lang w:val="en-US" w:eastAsia="es-ES_tradnl"/>
              </w:rPr>
              <w:t xml:space="preserve">talking on a cell phone or any other electronic or communication device, unless it is done with hands-free technology, reading and/or sending text messages through any type of electronic device, </w:t>
            </w:r>
            <w:r>
              <w:rPr>
                <w:rFonts w:ascii="Verdana" w:hAnsi="Verdana"/>
                <w:sz w:val="16"/>
                <w:szCs w:val="16"/>
                <w:lang w:val="en-US" w:eastAsia="es-ES_tradnl"/>
              </w:rPr>
              <w:t>or exceeding the maximum speed, established by the Secretary.</w:t>
            </w:r>
          </w:p>
        </w:tc>
      </w:tr>
      <w:tr w:rsidR="0047315C" w:rsidRPr="00C7238C" w14:paraId="2771DE43" w14:textId="77777777" w:rsidTr="0047315C">
        <w:tc>
          <w:tcPr>
            <w:tcW w:w="4683" w:type="dxa"/>
            <w:shd w:val="clear" w:color="auto" w:fill="auto"/>
          </w:tcPr>
          <w:p w14:paraId="6DD4C9F5" w14:textId="6AE01827" w:rsidR="0047315C" w:rsidRPr="00C7238C" w:rsidRDefault="0047315C" w:rsidP="0047315C">
            <w:pPr>
              <w:pStyle w:val="PlainText"/>
              <w:spacing w:line="276" w:lineRule="auto"/>
              <w:jc w:val="right"/>
              <w:rPr>
                <w:rFonts w:ascii="Verdana" w:eastAsia="MS Mincho" w:hAnsi="Verdana"/>
                <w:i/>
                <w:iCs/>
                <w:color w:val="0000FF"/>
                <w:sz w:val="16"/>
                <w:szCs w:val="16"/>
              </w:rPr>
            </w:pPr>
            <w:r w:rsidRPr="00C7238C">
              <w:rPr>
                <w:rFonts w:ascii="Verdana" w:eastAsia="MS Mincho" w:hAnsi="Verdana"/>
                <w:i/>
                <w:iCs/>
                <w:color w:val="0000FF"/>
                <w:sz w:val="16"/>
                <w:szCs w:val="16"/>
              </w:rPr>
              <w:lastRenderedPageBreak/>
              <w:t>Párrafo adicionado DOF 25-10-2005</w:t>
            </w:r>
            <w:r>
              <w:rPr>
                <w:rFonts w:ascii="Verdana" w:eastAsia="MS Mincho" w:hAnsi="Verdana"/>
                <w:i/>
                <w:iCs/>
                <w:color w:val="0000FF"/>
                <w:sz w:val="16"/>
                <w:szCs w:val="16"/>
              </w:rPr>
              <w:t>, 1-12-2020</w:t>
            </w:r>
          </w:p>
        </w:tc>
        <w:tc>
          <w:tcPr>
            <w:tcW w:w="4677" w:type="dxa"/>
            <w:shd w:val="clear" w:color="auto" w:fill="auto"/>
          </w:tcPr>
          <w:p w14:paraId="1754B35E" w14:textId="524C1405"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Paragraph</w:t>
            </w:r>
            <w:proofErr w:type="spellEnd"/>
            <w:r w:rsidRPr="00C7238C">
              <w:rPr>
                <w:rFonts w:ascii="Verdana" w:hAnsi="Verdana"/>
                <w:i/>
                <w:color w:val="0000FA"/>
                <w:sz w:val="16"/>
                <w:szCs w:val="16"/>
              </w:rPr>
              <w:t xml:space="preserve"> </w:t>
            </w:r>
            <w:proofErr w:type="spellStart"/>
            <w:r w:rsidRPr="00C7238C">
              <w:rPr>
                <w:rFonts w:ascii="Verdana" w:hAnsi="Verdana"/>
                <w:i/>
                <w:color w:val="0000FA"/>
                <w:sz w:val="16"/>
                <w:szCs w:val="16"/>
              </w:rPr>
              <w:t>added</w:t>
            </w:r>
            <w:proofErr w:type="spellEnd"/>
            <w:r w:rsidRPr="00C7238C">
              <w:rPr>
                <w:rFonts w:ascii="Verdana" w:hAnsi="Verdana"/>
                <w:i/>
                <w:color w:val="0000FA"/>
                <w:sz w:val="16"/>
                <w:szCs w:val="16"/>
              </w:rPr>
              <w:t xml:space="preserve"> DOF 25-10-2005</w:t>
            </w:r>
            <w:r>
              <w:rPr>
                <w:rFonts w:ascii="Verdana" w:hAnsi="Verdana"/>
                <w:i/>
                <w:color w:val="0000FA"/>
                <w:sz w:val="16"/>
                <w:szCs w:val="16"/>
              </w:rPr>
              <w:t>, 1-12-2020</w:t>
            </w:r>
          </w:p>
        </w:tc>
      </w:tr>
      <w:tr w:rsidR="0047315C" w:rsidRPr="00C7238C" w14:paraId="528453A1" w14:textId="77777777" w:rsidTr="0047315C">
        <w:tc>
          <w:tcPr>
            <w:tcW w:w="4683" w:type="dxa"/>
            <w:shd w:val="clear" w:color="auto" w:fill="auto"/>
          </w:tcPr>
          <w:p w14:paraId="56688442" w14:textId="77777777" w:rsidR="0047315C" w:rsidRPr="00C7238C" w:rsidRDefault="0047315C" w:rsidP="0047315C">
            <w:pPr>
              <w:pStyle w:val="Texto0"/>
              <w:spacing w:after="0" w:line="276" w:lineRule="auto"/>
              <w:ind w:firstLine="0"/>
              <w:rPr>
                <w:rFonts w:ascii="Verdana" w:hAnsi="Verdana"/>
                <w:sz w:val="16"/>
                <w:szCs w:val="16"/>
              </w:rPr>
            </w:pPr>
          </w:p>
        </w:tc>
        <w:tc>
          <w:tcPr>
            <w:tcW w:w="4677" w:type="dxa"/>
            <w:shd w:val="clear" w:color="auto" w:fill="auto"/>
          </w:tcPr>
          <w:p w14:paraId="02A6C29B" w14:textId="77777777" w:rsidR="0047315C" w:rsidRPr="00C7238C" w:rsidRDefault="0047315C" w:rsidP="0047315C">
            <w:pPr>
              <w:spacing w:line="276" w:lineRule="auto"/>
              <w:jc w:val="right"/>
              <w:rPr>
                <w:rFonts w:ascii="Verdana" w:hAnsi="Verdana"/>
                <w:i/>
                <w:color w:val="0000FA"/>
                <w:sz w:val="16"/>
                <w:szCs w:val="16"/>
              </w:rPr>
            </w:pPr>
          </w:p>
        </w:tc>
      </w:tr>
      <w:tr w:rsidR="0047315C" w:rsidRPr="00F92D4E" w14:paraId="66C57C47" w14:textId="77777777" w:rsidTr="0047315C">
        <w:tc>
          <w:tcPr>
            <w:tcW w:w="4683" w:type="dxa"/>
            <w:shd w:val="clear" w:color="auto" w:fill="auto"/>
          </w:tcPr>
          <w:p w14:paraId="39891E7C"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sz w:val="16"/>
                <w:szCs w:val="16"/>
              </w:rPr>
              <w:t>El reglamento respectivo establecerá las causas de suspensión o cancelación de las licencias federales, así como las disposiciones relativas al tránsito.</w:t>
            </w:r>
          </w:p>
        </w:tc>
        <w:tc>
          <w:tcPr>
            <w:tcW w:w="4677" w:type="dxa"/>
            <w:shd w:val="clear" w:color="auto" w:fill="auto"/>
          </w:tcPr>
          <w:p w14:paraId="5C63411A"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The respective regulation will establish the causes of suspension or cancellation of federal licenses, as well as the provisions regarding transit.</w:t>
            </w:r>
          </w:p>
        </w:tc>
      </w:tr>
      <w:tr w:rsidR="0047315C" w:rsidRPr="00C7238C" w14:paraId="0495D79C" w14:textId="77777777" w:rsidTr="0047315C">
        <w:tc>
          <w:tcPr>
            <w:tcW w:w="4683" w:type="dxa"/>
            <w:shd w:val="clear" w:color="auto" w:fill="auto"/>
          </w:tcPr>
          <w:p w14:paraId="413D96F8" w14:textId="77777777" w:rsidR="0047315C" w:rsidRPr="00C7238C" w:rsidRDefault="0047315C" w:rsidP="0047315C">
            <w:pPr>
              <w:pStyle w:val="PlainText"/>
              <w:spacing w:line="276" w:lineRule="auto"/>
              <w:jc w:val="right"/>
              <w:rPr>
                <w:rFonts w:ascii="Verdana" w:eastAsia="MS Mincho" w:hAnsi="Verdana"/>
                <w:i/>
                <w:iCs/>
                <w:color w:val="0000FF"/>
                <w:sz w:val="16"/>
                <w:szCs w:val="16"/>
              </w:rPr>
            </w:pPr>
            <w:r w:rsidRPr="00C7238C">
              <w:rPr>
                <w:rFonts w:ascii="Verdana" w:eastAsia="MS Mincho" w:hAnsi="Verdana"/>
                <w:i/>
                <w:iCs/>
                <w:color w:val="0000FF"/>
                <w:sz w:val="16"/>
                <w:szCs w:val="16"/>
              </w:rPr>
              <w:t>Párrafo adicionado DOF 25-10-2005</w:t>
            </w:r>
          </w:p>
        </w:tc>
        <w:tc>
          <w:tcPr>
            <w:tcW w:w="4677" w:type="dxa"/>
            <w:shd w:val="clear" w:color="auto" w:fill="auto"/>
          </w:tcPr>
          <w:p w14:paraId="72D58680" w14:textId="77777777"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Paragraph</w:t>
            </w:r>
            <w:proofErr w:type="spellEnd"/>
            <w:r w:rsidRPr="00C7238C">
              <w:rPr>
                <w:rFonts w:ascii="Verdana" w:hAnsi="Verdana"/>
                <w:i/>
                <w:color w:val="0000FA"/>
                <w:sz w:val="16"/>
                <w:szCs w:val="16"/>
              </w:rPr>
              <w:t xml:space="preserve"> </w:t>
            </w:r>
            <w:proofErr w:type="spellStart"/>
            <w:r w:rsidRPr="00C7238C">
              <w:rPr>
                <w:rFonts w:ascii="Verdana" w:hAnsi="Verdana"/>
                <w:i/>
                <w:color w:val="0000FA"/>
                <w:sz w:val="16"/>
                <w:szCs w:val="16"/>
              </w:rPr>
              <w:t>added</w:t>
            </w:r>
            <w:proofErr w:type="spellEnd"/>
            <w:r w:rsidRPr="00C7238C">
              <w:rPr>
                <w:rFonts w:ascii="Verdana" w:hAnsi="Verdana"/>
                <w:i/>
                <w:color w:val="0000FA"/>
                <w:sz w:val="16"/>
                <w:szCs w:val="16"/>
              </w:rPr>
              <w:t xml:space="preserve"> DOF 25-10-2005</w:t>
            </w:r>
          </w:p>
        </w:tc>
      </w:tr>
      <w:tr w:rsidR="0047315C" w:rsidRPr="00C7238C" w14:paraId="67E44737" w14:textId="77777777" w:rsidTr="0047315C">
        <w:tc>
          <w:tcPr>
            <w:tcW w:w="4683" w:type="dxa"/>
            <w:shd w:val="clear" w:color="auto" w:fill="auto"/>
          </w:tcPr>
          <w:p w14:paraId="037D3FF0" w14:textId="77777777" w:rsidR="0047315C" w:rsidRPr="00C7238C" w:rsidRDefault="0047315C" w:rsidP="0047315C">
            <w:pPr>
              <w:spacing w:line="276" w:lineRule="auto"/>
              <w:jc w:val="both"/>
              <w:rPr>
                <w:rFonts w:ascii="Verdana" w:hAnsi="Verdana" w:cs="Arial"/>
                <w:snapToGrid w:val="0"/>
                <w:sz w:val="16"/>
                <w:szCs w:val="16"/>
                <w:lang w:val="es-MX"/>
              </w:rPr>
            </w:pPr>
          </w:p>
        </w:tc>
        <w:tc>
          <w:tcPr>
            <w:tcW w:w="4677" w:type="dxa"/>
            <w:shd w:val="clear" w:color="auto" w:fill="auto"/>
          </w:tcPr>
          <w:p w14:paraId="770A7981" w14:textId="77777777" w:rsidR="0047315C" w:rsidRPr="00C7238C" w:rsidRDefault="0047315C" w:rsidP="0047315C">
            <w:pPr>
              <w:spacing w:line="276" w:lineRule="auto"/>
              <w:jc w:val="right"/>
              <w:rPr>
                <w:rFonts w:ascii="Verdana" w:hAnsi="Verdana"/>
                <w:i/>
                <w:color w:val="0000FA"/>
                <w:sz w:val="16"/>
                <w:szCs w:val="16"/>
              </w:rPr>
            </w:pPr>
          </w:p>
        </w:tc>
      </w:tr>
      <w:tr w:rsidR="0047315C" w:rsidRPr="00685F11" w14:paraId="0075781F" w14:textId="77777777" w:rsidTr="0047315C">
        <w:tc>
          <w:tcPr>
            <w:tcW w:w="4683" w:type="dxa"/>
            <w:shd w:val="clear" w:color="auto" w:fill="auto"/>
          </w:tcPr>
          <w:p w14:paraId="3B8D04D6"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37.- </w:t>
            </w:r>
            <w:r w:rsidRPr="00C7238C">
              <w:rPr>
                <w:rFonts w:ascii="Verdana" w:hAnsi="Verdana" w:cs="Arial"/>
                <w:snapToGrid w:val="0"/>
                <w:sz w:val="16"/>
                <w:szCs w:val="16"/>
                <w:lang w:val="es-MX"/>
              </w:rPr>
              <w:t xml:space="preserve">Los permisionarios tendrán la obligación, de conformidad con la ley de la materia, de proporcionar a sus conductores capacitación y adiestramiento para lograr que la prestación de los servicios sea eficiente, segura y eficaz. </w:t>
            </w:r>
          </w:p>
        </w:tc>
        <w:tc>
          <w:tcPr>
            <w:tcW w:w="4677" w:type="dxa"/>
            <w:shd w:val="clear" w:color="auto" w:fill="auto"/>
          </w:tcPr>
          <w:p w14:paraId="2BFF6940"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37.-</w:t>
            </w:r>
            <w:r w:rsidRPr="00C7238C">
              <w:rPr>
                <w:rFonts w:ascii="Verdana" w:hAnsi="Verdana"/>
                <w:sz w:val="16"/>
                <w:szCs w:val="16"/>
                <w:lang w:val="en-US"/>
              </w:rPr>
              <w:t xml:space="preserve"> Permit holders will have the obligation, in accordance with the law of the matter, to provide their drivers with training and training to ensure that the provision of services is efficient, </w:t>
            </w:r>
            <w:proofErr w:type="gramStart"/>
            <w:r w:rsidRPr="00C7238C">
              <w:rPr>
                <w:rFonts w:ascii="Verdana" w:hAnsi="Verdana"/>
                <w:sz w:val="16"/>
                <w:szCs w:val="16"/>
                <w:lang w:val="en-US"/>
              </w:rPr>
              <w:t>safe</w:t>
            </w:r>
            <w:proofErr w:type="gramEnd"/>
            <w:r w:rsidRPr="00C7238C">
              <w:rPr>
                <w:rFonts w:ascii="Verdana" w:hAnsi="Verdana"/>
                <w:sz w:val="16"/>
                <w:szCs w:val="16"/>
                <w:lang w:val="en-US"/>
              </w:rPr>
              <w:t xml:space="preserve"> and effective.</w:t>
            </w:r>
          </w:p>
        </w:tc>
      </w:tr>
      <w:tr w:rsidR="0047315C" w:rsidRPr="00685F11" w14:paraId="5772DC68" w14:textId="77777777" w:rsidTr="0047315C">
        <w:tc>
          <w:tcPr>
            <w:tcW w:w="4683" w:type="dxa"/>
            <w:shd w:val="clear" w:color="auto" w:fill="auto"/>
          </w:tcPr>
          <w:p w14:paraId="358DF5C2"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2219EBAC" w14:textId="77777777" w:rsidR="0047315C" w:rsidRPr="00C7238C" w:rsidRDefault="0047315C" w:rsidP="0047315C">
            <w:pPr>
              <w:spacing w:line="276" w:lineRule="auto"/>
              <w:rPr>
                <w:rFonts w:ascii="Verdana" w:hAnsi="Verdana"/>
                <w:sz w:val="16"/>
                <w:szCs w:val="16"/>
                <w:lang w:val="en-US"/>
              </w:rPr>
            </w:pPr>
          </w:p>
        </w:tc>
      </w:tr>
      <w:tr w:rsidR="0047315C" w:rsidRPr="00685F11" w14:paraId="376411CF" w14:textId="77777777" w:rsidTr="0047315C">
        <w:tc>
          <w:tcPr>
            <w:tcW w:w="4683" w:type="dxa"/>
            <w:shd w:val="clear" w:color="auto" w:fill="auto"/>
          </w:tcPr>
          <w:p w14:paraId="6C7E6116"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38.- </w:t>
            </w:r>
            <w:r w:rsidRPr="00C7238C">
              <w:rPr>
                <w:rFonts w:ascii="Verdana" w:hAnsi="Verdana" w:cs="Arial"/>
                <w:snapToGrid w:val="0"/>
                <w:sz w:val="16"/>
                <w:szCs w:val="16"/>
                <w:lang w:val="es-MX"/>
              </w:rPr>
              <w:t xml:space="preserve">Los permisionarios de los vehículos son solidariamente responsables con sus conductores, en los términos de esta Ley, sus reglamentos y demás disposiciones legales aplicables, de los daños que causen con motivo de la prestación del servicio. </w:t>
            </w:r>
          </w:p>
        </w:tc>
        <w:tc>
          <w:tcPr>
            <w:tcW w:w="4677" w:type="dxa"/>
            <w:shd w:val="clear" w:color="auto" w:fill="auto"/>
          </w:tcPr>
          <w:p w14:paraId="475F8AFE"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38.-</w:t>
            </w:r>
            <w:r w:rsidRPr="00C7238C">
              <w:rPr>
                <w:rFonts w:ascii="Verdana" w:hAnsi="Verdana"/>
                <w:sz w:val="16"/>
                <w:szCs w:val="16"/>
                <w:lang w:val="en-US"/>
              </w:rPr>
              <w:t xml:space="preserve"> The permit holders of the vehicles are jointly and severally liable with their drivers, under the terms of this Law, its </w:t>
            </w:r>
            <w:proofErr w:type="gramStart"/>
            <w:r w:rsidRPr="00C7238C">
              <w:rPr>
                <w:rFonts w:ascii="Verdana" w:hAnsi="Verdana"/>
                <w:sz w:val="16"/>
                <w:szCs w:val="16"/>
                <w:lang w:val="en-US"/>
              </w:rPr>
              <w:t>regulations</w:t>
            </w:r>
            <w:proofErr w:type="gramEnd"/>
            <w:r w:rsidRPr="00C7238C">
              <w:rPr>
                <w:rFonts w:ascii="Verdana" w:hAnsi="Verdana"/>
                <w:sz w:val="16"/>
                <w:szCs w:val="16"/>
                <w:lang w:val="en-US"/>
              </w:rPr>
              <w:t xml:space="preserve"> and other applicable legal provisions, for the damages caused by the provision of the service.</w:t>
            </w:r>
          </w:p>
        </w:tc>
      </w:tr>
      <w:tr w:rsidR="0047315C" w:rsidRPr="00685F11" w14:paraId="6726EF93" w14:textId="77777777" w:rsidTr="0047315C">
        <w:tc>
          <w:tcPr>
            <w:tcW w:w="4683" w:type="dxa"/>
            <w:shd w:val="clear" w:color="auto" w:fill="auto"/>
          </w:tcPr>
          <w:p w14:paraId="150BFC62"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07DDE856" w14:textId="77777777" w:rsidR="0047315C" w:rsidRPr="00C7238C" w:rsidRDefault="0047315C" w:rsidP="0047315C">
            <w:pPr>
              <w:spacing w:line="276" w:lineRule="auto"/>
              <w:rPr>
                <w:rFonts w:ascii="Verdana" w:hAnsi="Verdana"/>
                <w:sz w:val="16"/>
                <w:szCs w:val="16"/>
                <w:lang w:val="en-US"/>
              </w:rPr>
            </w:pPr>
          </w:p>
        </w:tc>
      </w:tr>
      <w:tr w:rsidR="0047315C" w:rsidRPr="00F92D4E" w14:paraId="4FA9D2D1" w14:textId="77777777" w:rsidTr="0047315C">
        <w:tc>
          <w:tcPr>
            <w:tcW w:w="4683" w:type="dxa"/>
            <w:shd w:val="clear" w:color="auto" w:fill="auto"/>
          </w:tcPr>
          <w:p w14:paraId="5BC1CD6A"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39.- </w:t>
            </w:r>
            <w:r w:rsidRPr="00C7238C">
              <w:rPr>
                <w:rFonts w:ascii="Verdana" w:hAnsi="Verdana" w:cs="Arial"/>
                <w:snapToGrid w:val="0"/>
                <w:sz w:val="16"/>
                <w:szCs w:val="16"/>
                <w:lang w:val="es-MX"/>
              </w:rPr>
              <w:t xml:space="preserve">Los vehículos destinados al servicio de autotransporte federal y privado de pasajeros, turismo y carga, deberán cumplir con las condiciones de peso, dimensiones, capacidad y otras especificaciones, así como con los límites de velocidad en los términos que establezcan los reglamentos respectivos. Asimismo, están obligados a contar con dispositivos de control gráficos o electrónicos de velocidad máxima. </w:t>
            </w:r>
          </w:p>
        </w:tc>
        <w:tc>
          <w:tcPr>
            <w:tcW w:w="4677" w:type="dxa"/>
            <w:shd w:val="clear" w:color="auto" w:fill="auto"/>
          </w:tcPr>
          <w:p w14:paraId="34F254BE"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39.</w:t>
            </w:r>
            <w:r w:rsidRPr="00C7238C">
              <w:rPr>
                <w:rFonts w:ascii="Verdana" w:hAnsi="Verdana"/>
                <w:sz w:val="16"/>
                <w:szCs w:val="16"/>
                <w:lang w:val="en-US"/>
              </w:rPr>
              <w:t xml:space="preserve"> - The vehicles designated for the service of federal and private transportations of passengers, </w:t>
            </w:r>
            <w:proofErr w:type="gramStart"/>
            <w:r w:rsidRPr="00C7238C">
              <w:rPr>
                <w:rFonts w:ascii="Verdana" w:hAnsi="Verdana"/>
                <w:sz w:val="16"/>
                <w:szCs w:val="16"/>
                <w:lang w:val="en-US"/>
              </w:rPr>
              <w:t>tourism</w:t>
            </w:r>
            <w:proofErr w:type="gramEnd"/>
            <w:r w:rsidRPr="00C7238C">
              <w:rPr>
                <w:rFonts w:ascii="Verdana" w:hAnsi="Verdana"/>
                <w:sz w:val="16"/>
                <w:szCs w:val="16"/>
                <w:lang w:val="en-US"/>
              </w:rPr>
              <w:t xml:space="preserve"> and cargo, must comply with the conditions of weight, dimensions, capacity and other specifications, as well as with the speed limits in the terms established by the regulations. respective. Likewise, they are obligated to have graphic or electronic control devices with maximum speed.</w:t>
            </w:r>
          </w:p>
        </w:tc>
      </w:tr>
      <w:tr w:rsidR="0047315C" w:rsidRPr="00F92D4E" w14:paraId="56692AF7" w14:textId="77777777" w:rsidTr="0047315C">
        <w:tc>
          <w:tcPr>
            <w:tcW w:w="4683" w:type="dxa"/>
            <w:shd w:val="clear" w:color="auto" w:fill="auto"/>
          </w:tcPr>
          <w:p w14:paraId="410974F1"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22D8134D" w14:textId="77777777" w:rsidR="0047315C" w:rsidRPr="00C7238C" w:rsidRDefault="0047315C" w:rsidP="0047315C">
            <w:pPr>
              <w:spacing w:line="276" w:lineRule="auto"/>
              <w:rPr>
                <w:rFonts w:ascii="Verdana" w:hAnsi="Verdana"/>
                <w:sz w:val="16"/>
                <w:szCs w:val="16"/>
                <w:lang w:val="en-US"/>
              </w:rPr>
            </w:pPr>
          </w:p>
        </w:tc>
      </w:tr>
      <w:tr w:rsidR="0047315C" w:rsidRPr="00685F11" w14:paraId="386D0B7D" w14:textId="77777777" w:rsidTr="0047315C">
        <w:tc>
          <w:tcPr>
            <w:tcW w:w="4683" w:type="dxa"/>
            <w:shd w:val="clear" w:color="auto" w:fill="auto"/>
          </w:tcPr>
          <w:p w14:paraId="1BA23633"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40.- </w:t>
            </w:r>
            <w:r w:rsidRPr="00C7238C">
              <w:rPr>
                <w:rFonts w:ascii="Verdana" w:hAnsi="Verdana" w:cs="Arial"/>
                <w:snapToGrid w:val="0"/>
                <w:sz w:val="16"/>
                <w:szCs w:val="16"/>
                <w:lang w:val="es-MX"/>
              </w:rPr>
              <w:t>No se requerirá de permiso para el transporte privado, en los siguientes casos:</w:t>
            </w:r>
          </w:p>
        </w:tc>
        <w:tc>
          <w:tcPr>
            <w:tcW w:w="4677" w:type="dxa"/>
            <w:shd w:val="clear" w:color="auto" w:fill="auto"/>
          </w:tcPr>
          <w:p w14:paraId="39060EA8"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40.-</w:t>
            </w:r>
            <w:r w:rsidRPr="00C7238C">
              <w:rPr>
                <w:rFonts w:ascii="Verdana" w:hAnsi="Verdana"/>
                <w:sz w:val="16"/>
                <w:szCs w:val="16"/>
                <w:lang w:val="en-US"/>
              </w:rPr>
              <w:t xml:space="preserve"> No permission will be required for private transportation, in the following cases:</w:t>
            </w:r>
          </w:p>
        </w:tc>
      </w:tr>
      <w:tr w:rsidR="0047315C" w:rsidRPr="00685F11" w14:paraId="718154E9" w14:textId="77777777" w:rsidTr="0047315C">
        <w:tc>
          <w:tcPr>
            <w:tcW w:w="4683" w:type="dxa"/>
            <w:shd w:val="clear" w:color="auto" w:fill="auto"/>
          </w:tcPr>
          <w:p w14:paraId="4A5E86B0"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2761E455" w14:textId="77777777" w:rsidR="0047315C" w:rsidRPr="00C7238C" w:rsidRDefault="0047315C" w:rsidP="0047315C">
            <w:pPr>
              <w:spacing w:line="276" w:lineRule="auto"/>
              <w:jc w:val="both"/>
              <w:rPr>
                <w:rFonts w:ascii="Verdana" w:hAnsi="Verdana"/>
                <w:sz w:val="16"/>
                <w:szCs w:val="16"/>
                <w:lang w:val="en-US"/>
              </w:rPr>
            </w:pPr>
          </w:p>
        </w:tc>
      </w:tr>
      <w:tr w:rsidR="0047315C" w:rsidRPr="00F92D4E" w14:paraId="7EFFC60E" w14:textId="77777777" w:rsidTr="0047315C">
        <w:tc>
          <w:tcPr>
            <w:tcW w:w="4683" w:type="dxa"/>
            <w:shd w:val="clear" w:color="auto" w:fill="auto"/>
          </w:tcPr>
          <w:p w14:paraId="09A36C27"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I. </w:t>
            </w:r>
            <w:r w:rsidRPr="00C7238C">
              <w:rPr>
                <w:rFonts w:ascii="Verdana" w:hAnsi="Verdana" w:cs="Arial"/>
                <w:snapToGrid w:val="0"/>
                <w:sz w:val="16"/>
                <w:szCs w:val="16"/>
                <w:lang w:val="es-MX"/>
              </w:rPr>
              <w:t>Vehículos de menos de 9 pasajeros; y</w:t>
            </w:r>
          </w:p>
        </w:tc>
        <w:tc>
          <w:tcPr>
            <w:tcW w:w="4677" w:type="dxa"/>
            <w:shd w:val="clear" w:color="auto" w:fill="auto"/>
          </w:tcPr>
          <w:p w14:paraId="5D78D13C"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w:t>
            </w:r>
            <w:r w:rsidRPr="00C7238C">
              <w:rPr>
                <w:rFonts w:ascii="Verdana" w:hAnsi="Verdana"/>
                <w:sz w:val="16"/>
                <w:szCs w:val="16"/>
                <w:lang w:val="en-US"/>
              </w:rPr>
              <w:t xml:space="preserve"> Vehicles of less than 9 passengers; and</w:t>
            </w:r>
          </w:p>
        </w:tc>
      </w:tr>
      <w:tr w:rsidR="0047315C" w:rsidRPr="00F92D4E" w14:paraId="17D13E82" w14:textId="77777777" w:rsidTr="0047315C">
        <w:tc>
          <w:tcPr>
            <w:tcW w:w="4683" w:type="dxa"/>
            <w:shd w:val="clear" w:color="auto" w:fill="auto"/>
          </w:tcPr>
          <w:p w14:paraId="355E106E"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74A923D9" w14:textId="77777777" w:rsidR="0047315C" w:rsidRPr="00C7238C" w:rsidRDefault="0047315C" w:rsidP="0047315C">
            <w:pPr>
              <w:spacing w:line="276" w:lineRule="auto"/>
              <w:jc w:val="both"/>
              <w:rPr>
                <w:rFonts w:ascii="Verdana" w:hAnsi="Verdana" w:cs="Arial"/>
                <w:snapToGrid w:val="0"/>
                <w:sz w:val="16"/>
                <w:szCs w:val="16"/>
                <w:lang w:val="en-US"/>
              </w:rPr>
            </w:pPr>
          </w:p>
        </w:tc>
      </w:tr>
      <w:tr w:rsidR="0047315C" w:rsidRPr="00F92D4E" w14:paraId="186BC678" w14:textId="77777777" w:rsidTr="0047315C">
        <w:tc>
          <w:tcPr>
            <w:tcW w:w="4683" w:type="dxa"/>
            <w:shd w:val="clear" w:color="auto" w:fill="auto"/>
          </w:tcPr>
          <w:p w14:paraId="5157D2AC"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II. </w:t>
            </w:r>
            <w:r w:rsidRPr="00C7238C">
              <w:rPr>
                <w:rFonts w:ascii="Verdana" w:hAnsi="Verdana" w:cs="Arial"/>
                <w:snapToGrid w:val="0"/>
                <w:sz w:val="16"/>
                <w:szCs w:val="16"/>
                <w:lang w:val="es-MX"/>
              </w:rPr>
              <w:t>Vehículos de menos de 4 toneladas de carga útil. Tratándose de personas morales, en vehículos hasta de 8 toneladas de carga útil.</w:t>
            </w:r>
          </w:p>
        </w:tc>
        <w:tc>
          <w:tcPr>
            <w:tcW w:w="4677" w:type="dxa"/>
            <w:shd w:val="clear" w:color="auto" w:fill="auto"/>
          </w:tcPr>
          <w:p w14:paraId="3139FB55"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II.</w:t>
            </w:r>
            <w:r w:rsidRPr="00C7238C">
              <w:rPr>
                <w:rFonts w:ascii="Verdana" w:hAnsi="Verdana"/>
                <w:sz w:val="16"/>
                <w:szCs w:val="16"/>
                <w:lang w:val="en-US"/>
              </w:rPr>
              <w:t xml:space="preserve"> Vehicles of less than 4 tons payload. In the case of companies, in vehicles of up to 8 tons of payload.</w:t>
            </w:r>
          </w:p>
        </w:tc>
      </w:tr>
      <w:tr w:rsidR="0047315C" w:rsidRPr="00F92D4E" w14:paraId="3A62FA4C" w14:textId="77777777" w:rsidTr="0047315C">
        <w:tc>
          <w:tcPr>
            <w:tcW w:w="4683" w:type="dxa"/>
            <w:shd w:val="clear" w:color="auto" w:fill="auto"/>
          </w:tcPr>
          <w:p w14:paraId="79A9B438"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7E73C53F" w14:textId="77777777" w:rsidR="0047315C" w:rsidRPr="00C7238C" w:rsidRDefault="0047315C" w:rsidP="0047315C">
            <w:pPr>
              <w:spacing w:line="276" w:lineRule="auto"/>
              <w:rPr>
                <w:rFonts w:ascii="Verdana" w:hAnsi="Verdana"/>
                <w:sz w:val="16"/>
                <w:szCs w:val="16"/>
                <w:lang w:val="en-US"/>
              </w:rPr>
            </w:pPr>
          </w:p>
        </w:tc>
      </w:tr>
      <w:tr w:rsidR="0047315C" w:rsidRPr="00F92D4E" w14:paraId="37F912DB" w14:textId="77777777" w:rsidTr="0047315C">
        <w:tc>
          <w:tcPr>
            <w:tcW w:w="4683" w:type="dxa"/>
            <w:shd w:val="clear" w:color="auto" w:fill="auto"/>
          </w:tcPr>
          <w:p w14:paraId="02290B8E"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snapToGrid w:val="0"/>
                <w:sz w:val="16"/>
                <w:szCs w:val="16"/>
                <w:lang w:val="es-MX"/>
              </w:rPr>
              <w:t xml:space="preserve">Lo anterior, sin perjuicio de que para el transporte de materiales, residuos, remanentes y desechos peligrosos se cumpla con las disposiciones legales aplicables. </w:t>
            </w:r>
          </w:p>
        </w:tc>
        <w:tc>
          <w:tcPr>
            <w:tcW w:w="4677" w:type="dxa"/>
            <w:shd w:val="clear" w:color="auto" w:fill="auto"/>
          </w:tcPr>
          <w:p w14:paraId="7BAD072C" w14:textId="77777777" w:rsidR="0047315C" w:rsidRPr="00C7238C" w:rsidRDefault="0047315C" w:rsidP="0047315C">
            <w:pPr>
              <w:spacing w:line="276" w:lineRule="auto"/>
              <w:rPr>
                <w:rFonts w:ascii="Verdana" w:hAnsi="Verdana"/>
                <w:sz w:val="16"/>
                <w:szCs w:val="16"/>
                <w:lang w:val="en-US"/>
              </w:rPr>
            </w:pPr>
            <w:r w:rsidRPr="00C7238C">
              <w:rPr>
                <w:rFonts w:ascii="Verdana" w:hAnsi="Verdana"/>
                <w:sz w:val="16"/>
                <w:szCs w:val="16"/>
                <w:lang w:val="en-US"/>
              </w:rPr>
              <w:t xml:space="preserve">The foregoing, without prejudice to compliance with the applicable legal provisions for the transport of materials, waste, </w:t>
            </w:r>
            <w:proofErr w:type="gramStart"/>
            <w:r w:rsidRPr="00C7238C">
              <w:rPr>
                <w:rFonts w:ascii="Verdana" w:hAnsi="Verdana"/>
                <w:sz w:val="16"/>
                <w:szCs w:val="16"/>
                <w:lang w:val="en-US"/>
              </w:rPr>
              <w:t>scrap</w:t>
            </w:r>
            <w:proofErr w:type="gramEnd"/>
            <w:r w:rsidRPr="00C7238C">
              <w:rPr>
                <w:rFonts w:ascii="Verdana" w:hAnsi="Verdana"/>
                <w:sz w:val="16"/>
                <w:szCs w:val="16"/>
                <w:lang w:val="en-US"/>
              </w:rPr>
              <w:t xml:space="preserve"> and hazardous wastes.</w:t>
            </w:r>
          </w:p>
        </w:tc>
      </w:tr>
      <w:tr w:rsidR="0047315C" w:rsidRPr="00F92D4E" w14:paraId="418D1BC5" w14:textId="77777777" w:rsidTr="0047315C">
        <w:tc>
          <w:tcPr>
            <w:tcW w:w="4683" w:type="dxa"/>
            <w:shd w:val="clear" w:color="auto" w:fill="auto"/>
          </w:tcPr>
          <w:p w14:paraId="69552D4E"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03B7E9B3" w14:textId="77777777" w:rsidR="0047315C" w:rsidRPr="00C7238C" w:rsidRDefault="0047315C" w:rsidP="0047315C">
            <w:pPr>
              <w:spacing w:line="276" w:lineRule="auto"/>
              <w:rPr>
                <w:rFonts w:ascii="Verdana" w:hAnsi="Verdana"/>
                <w:sz w:val="16"/>
                <w:szCs w:val="16"/>
                <w:lang w:val="en-US"/>
              </w:rPr>
            </w:pPr>
          </w:p>
        </w:tc>
      </w:tr>
      <w:tr w:rsidR="0047315C" w:rsidRPr="00685F11" w14:paraId="1AA5128B" w14:textId="77777777" w:rsidTr="0047315C">
        <w:tc>
          <w:tcPr>
            <w:tcW w:w="4683" w:type="dxa"/>
            <w:shd w:val="clear" w:color="auto" w:fill="auto"/>
          </w:tcPr>
          <w:p w14:paraId="5D6F20B1"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41.- </w:t>
            </w:r>
            <w:r w:rsidRPr="00C7238C">
              <w:rPr>
                <w:rFonts w:ascii="Verdana" w:hAnsi="Verdana" w:cs="Arial"/>
                <w:snapToGrid w:val="0"/>
                <w:sz w:val="16"/>
                <w:szCs w:val="16"/>
                <w:lang w:val="es-MX"/>
              </w:rPr>
              <w:t xml:space="preserve">La Secretaría expedirá permiso a los transportistas autorizados por las autoridades estatales o municipales para el uso de caminos de jurisdicción federal que no excedan de 30 kilómetros y sean requeridos para la operación de sus servicios, en los términos del reglamento respectivo. </w:t>
            </w:r>
          </w:p>
        </w:tc>
        <w:tc>
          <w:tcPr>
            <w:tcW w:w="4677" w:type="dxa"/>
            <w:shd w:val="clear" w:color="auto" w:fill="auto"/>
          </w:tcPr>
          <w:p w14:paraId="0B461520"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41.-</w:t>
            </w:r>
            <w:r w:rsidRPr="00C7238C">
              <w:rPr>
                <w:rFonts w:ascii="Verdana" w:hAnsi="Verdana"/>
                <w:sz w:val="16"/>
                <w:szCs w:val="16"/>
                <w:lang w:val="en-US"/>
              </w:rPr>
              <w:t xml:space="preserve"> The Secretary will issue a permit to carriers authorized by the state or municipal authorities for the use of roads under federal jurisdiction that do not exceed 30 kilometers and are required for the operation of their services, under the terms of the respective regulations.</w:t>
            </w:r>
          </w:p>
        </w:tc>
      </w:tr>
      <w:tr w:rsidR="0047315C" w:rsidRPr="00685F11" w14:paraId="34F47769" w14:textId="77777777" w:rsidTr="0047315C">
        <w:tc>
          <w:tcPr>
            <w:tcW w:w="4683" w:type="dxa"/>
            <w:shd w:val="clear" w:color="auto" w:fill="auto"/>
          </w:tcPr>
          <w:p w14:paraId="49C50E86"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27CB1514" w14:textId="77777777" w:rsidR="0047315C" w:rsidRPr="00C7238C" w:rsidRDefault="0047315C" w:rsidP="0047315C">
            <w:pPr>
              <w:spacing w:line="276" w:lineRule="auto"/>
              <w:rPr>
                <w:rFonts w:ascii="Verdana" w:hAnsi="Verdana"/>
                <w:sz w:val="16"/>
                <w:szCs w:val="16"/>
                <w:lang w:val="en-US"/>
              </w:rPr>
            </w:pPr>
          </w:p>
        </w:tc>
      </w:tr>
      <w:tr w:rsidR="0047315C" w:rsidRPr="00F92D4E" w14:paraId="4FDE6ED4" w14:textId="77777777" w:rsidTr="0047315C">
        <w:tc>
          <w:tcPr>
            <w:tcW w:w="4683" w:type="dxa"/>
            <w:shd w:val="clear" w:color="auto" w:fill="auto"/>
          </w:tcPr>
          <w:p w14:paraId="2195B423"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lastRenderedPageBreak/>
              <w:t xml:space="preserve">Artículo 42.- </w:t>
            </w:r>
            <w:r w:rsidRPr="00C7238C">
              <w:rPr>
                <w:rFonts w:ascii="Verdana" w:hAnsi="Verdana" w:cs="Arial"/>
                <w:snapToGrid w:val="0"/>
                <w:sz w:val="16"/>
                <w:szCs w:val="16"/>
                <w:lang w:val="es-MX"/>
              </w:rPr>
              <w:t xml:space="preserve">Las empresas dedicadas al arrendamiento de remolques y semirremolques con placas de servicio de autotransporte federal a que se refiere esta Ley, deberán registrarse ante la Secretaría, en los términos y condiciones que señale el reglamento respectivo. Asimismo, sólo podrán arrendar sus unidades a permisionarios que cubran los mismos requisitos que los permisionarios de servicio de autotransporte federal. </w:t>
            </w:r>
          </w:p>
        </w:tc>
        <w:tc>
          <w:tcPr>
            <w:tcW w:w="4677" w:type="dxa"/>
            <w:shd w:val="clear" w:color="auto" w:fill="auto"/>
          </w:tcPr>
          <w:p w14:paraId="072C7703"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42.-</w:t>
            </w:r>
            <w:r w:rsidRPr="00C7238C">
              <w:rPr>
                <w:rFonts w:ascii="Verdana" w:hAnsi="Verdana"/>
                <w:sz w:val="16"/>
                <w:szCs w:val="16"/>
                <w:lang w:val="en-US"/>
              </w:rPr>
              <w:t xml:space="preserve"> Companies engaged in the leasing of trailers and semi-trailers with federal motor carrier service plates referred to in this Law must register with the Secretary, under the terms and conditions set forth in the respective regulations. Likewise, they may only lease their units to permit holders that cover the same requirements as the federal motor carrier service permit holders.</w:t>
            </w:r>
          </w:p>
        </w:tc>
      </w:tr>
      <w:tr w:rsidR="0047315C" w:rsidRPr="00F92D4E" w14:paraId="2004DF53" w14:textId="77777777" w:rsidTr="0047315C">
        <w:tc>
          <w:tcPr>
            <w:tcW w:w="4683" w:type="dxa"/>
            <w:shd w:val="clear" w:color="auto" w:fill="auto"/>
          </w:tcPr>
          <w:p w14:paraId="234E9276"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18556B5F" w14:textId="77777777" w:rsidR="0047315C" w:rsidRPr="00C7238C" w:rsidRDefault="0047315C" w:rsidP="0047315C">
            <w:pPr>
              <w:spacing w:line="276" w:lineRule="auto"/>
              <w:rPr>
                <w:rFonts w:ascii="Verdana" w:hAnsi="Verdana"/>
                <w:sz w:val="16"/>
                <w:szCs w:val="16"/>
                <w:lang w:val="en-US"/>
              </w:rPr>
            </w:pPr>
          </w:p>
        </w:tc>
      </w:tr>
      <w:tr w:rsidR="0047315C" w:rsidRPr="00685F11" w14:paraId="7D7E3AD1" w14:textId="77777777" w:rsidTr="0047315C">
        <w:tc>
          <w:tcPr>
            <w:tcW w:w="4683" w:type="dxa"/>
            <w:shd w:val="clear" w:color="auto" w:fill="auto"/>
          </w:tcPr>
          <w:p w14:paraId="75F83563"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43.- </w:t>
            </w:r>
            <w:r w:rsidRPr="00C7238C">
              <w:rPr>
                <w:rFonts w:ascii="Verdana" w:hAnsi="Verdana" w:cs="Arial"/>
                <w:snapToGrid w:val="0"/>
                <w:sz w:val="16"/>
                <w:szCs w:val="16"/>
                <w:lang w:val="es-MX"/>
              </w:rPr>
              <w:t>Sólo podrán obtener registro como empresas arrendadoras de remolques y semirremolques los que cumplan con los siguientes requisitos:</w:t>
            </w:r>
          </w:p>
        </w:tc>
        <w:tc>
          <w:tcPr>
            <w:tcW w:w="4677" w:type="dxa"/>
            <w:shd w:val="clear" w:color="auto" w:fill="auto"/>
          </w:tcPr>
          <w:p w14:paraId="4E2506AF"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43.-</w:t>
            </w:r>
            <w:r w:rsidRPr="00C7238C">
              <w:rPr>
                <w:rFonts w:ascii="Verdana" w:hAnsi="Verdana"/>
                <w:sz w:val="16"/>
                <w:szCs w:val="16"/>
                <w:lang w:val="en-US"/>
              </w:rPr>
              <w:t xml:space="preserve"> Only those companies that comply with the following requirements may obtain registration as leasing companies of trailers and semi-trailers:</w:t>
            </w:r>
          </w:p>
        </w:tc>
      </w:tr>
      <w:tr w:rsidR="0047315C" w:rsidRPr="00685F11" w14:paraId="2CE780A5" w14:textId="77777777" w:rsidTr="0047315C">
        <w:tc>
          <w:tcPr>
            <w:tcW w:w="4683" w:type="dxa"/>
            <w:shd w:val="clear" w:color="auto" w:fill="auto"/>
          </w:tcPr>
          <w:p w14:paraId="6EA35C8F"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0C22C4E0" w14:textId="77777777" w:rsidR="0047315C" w:rsidRPr="00C7238C" w:rsidRDefault="0047315C" w:rsidP="0047315C">
            <w:pPr>
              <w:spacing w:line="276" w:lineRule="auto"/>
              <w:rPr>
                <w:rFonts w:ascii="Verdana" w:hAnsi="Verdana"/>
                <w:sz w:val="16"/>
                <w:szCs w:val="16"/>
                <w:lang w:val="en-US"/>
              </w:rPr>
            </w:pPr>
          </w:p>
        </w:tc>
      </w:tr>
      <w:tr w:rsidR="0047315C" w:rsidRPr="00F92D4E" w14:paraId="37CB7CF2" w14:textId="77777777" w:rsidTr="0047315C">
        <w:tc>
          <w:tcPr>
            <w:tcW w:w="4683" w:type="dxa"/>
            <w:shd w:val="clear" w:color="auto" w:fill="auto"/>
          </w:tcPr>
          <w:p w14:paraId="483F076B"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I. </w:t>
            </w:r>
            <w:r w:rsidRPr="00C7238C">
              <w:rPr>
                <w:rFonts w:ascii="Verdana" w:hAnsi="Verdana" w:cs="Arial"/>
                <w:snapToGrid w:val="0"/>
                <w:sz w:val="16"/>
                <w:szCs w:val="16"/>
                <w:lang w:val="es-MX"/>
              </w:rPr>
              <w:t>Estar constituidas como sociedades mercantiles conforme a las leyes mexicanas y que su objeto social establezca expresamente el servicio de arrendamiento de remolques y semirremolques;</w:t>
            </w:r>
          </w:p>
        </w:tc>
        <w:tc>
          <w:tcPr>
            <w:tcW w:w="4677" w:type="dxa"/>
            <w:shd w:val="clear" w:color="auto" w:fill="auto"/>
          </w:tcPr>
          <w:p w14:paraId="350C66AB"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w:t>
            </w:r>
            <w:r w:rsidRPr="00C7238C">
              <w:rPr>
                <w:rFonts w:ascii="Verdana" w:hAnsi="Verdana"/>
                <w:sz w:val="16"/>
                <w:szCs w:val="16"/>
                <w:lang w:val="en-US"/>
              </w:rPr>
              <w:t xml:space="preserve"> To be incorporated as commercial corporations in accordance with Mexican laws and whose corporate purpose expressly establishes the service of leasing of trailers and semi-trailers;</w:t>
            </w:r>
          </w:p>
        </w:tc>
      </w:tr>
      <w:tr w:rsidR="0047315C" w:rsidRPr="00F92D4E" w14:paraId="224F059A" w14:textId="77777777" w:rsidTr="0047315C">
        <w:tc>
          <w:tcPr>
            <w:tcW w:w="4683" w:type="dxa"/>
            <w:shd w:val="clear" w:color="auto" w:fill="auto"/>
          </w:tcPr>
          <w:p w14:paraId="14852D0E"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541E1D18" w14:textId="77777777" w:rsidR="0047315C" w:rsidRPr="00C7238C" w:rsidRDefault="0047315C" w:rsidP="0047315C">
            <w:pPr>
              <w:spacing w:line="276" w:lineRule="auto"/>
              <w:jc w:val="both"/>
              <w:rPr>
                <w:rFonts w:ascii="Verdana" w:hAnsi="Verdana"/>
                <w:sz w:val="16"/>
                <w:szCs w:val="16"/>
                <w:lang w:val="en-US"/>
              </w:rPr>
            </w:pPr>
          </w:p>
        </w:tc>
      </w:tr>
      <w:tr w:rsidR="0047315C" w:rsidRPr="00F92D4E" w14:paraId="7B0ED88F" w14:textId="77777777" w:rsidTr="0047315C">
        <w:tc>
          <w:tcPr>
            <w:tcW w:w="4683" w:type="dxa"/>
            <w:shd w:val="clear" w:color="auto" w:fill="auto"/>
          </w:tcPr>
          <w:p w14:paraId="4C969D4A"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II. </w:t>
            </w:r>
            <w:r w:rsidRPr="00C7238C">
              <w:rPr>
                <w:rFonts w:ascii="Verdana" w:hAnsi="Verdana" w:cs="Arial"/>
                <w:snapToGrid w:val="0"/>
                <w:sz w:val="16"/>
                <w:szCs w:val="16"/>
                <w:lang w:val="es-MX"/>
              </w:rPr>
              <w:t>Obtener placas y tarjeta de circulación para cada remolque y semirremolque; y</w:t>
            </w:r>
          </w:p>
        </w:tc>
        <w:tc>
          <w:tcPr>
            <w:tcW w:w="4677" w:type="dxa"/>
            <w:shd w:val="clear" w:color="auto" w:fill="auto"/>
          </w:tcPr>
          <w:p w14:paraId="491D1080"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II.</w:t>
            </w:r>
            <w:r w:rsidRPr="00C7238C">
              <w:rPr>
                <w:rFonts w:ascii="Verdana" w:hAnsi="Verdana"/>
                <w:sz w:val="16"/>
                <w:szCs w:val="16"/>
                <w:lang w:val="en-US"/>
              </w:rPr>
              <w:t xml:space="preserve"> Obtain plates and circulation card for each trailer and semi-trailer; and</w:t>
            </w:r>
          </w:p>
        </w:tc>
      </w:tr>
      <w:tr w:rsidR="0047315C" w:rsidRPr="00F92D4E" w14:paraId="44183DC7" w14:textId="77777777" w:rsidTr="0047315C">
        <w:tc>
          <w:tcPr>
            <w:tcW w:w="4683" w:type="dxa"/>
            <w:shd w:val="clear" w:color="auto" w:fill="auto"/>
          </w:tcPr>
          <w:p w14:paraId="0396F2E5"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50F0E1EE" w14:textId="77777777" w:rsidR="0047315C" w:rsidRPr="00C7238C" w:rsidRDefault="0047315C" w:rsidP="0047315C">
            <w:pPr>
              <w:spacing w:line="276" w:lineRule="auto"/>
              <w:jc w:val="both"/>
              <w:rPr>
                <w:rFonts w:ascii="Verdana" w:hAnsi="Verdana"/>
                <w:sz w:val="16"/>
                <w:szCs w:val="16"/>
                <w:lang w:val="en-US"/>
              </w:rPr>
            </w:pPr>
          </w:p>
        </w:tc>
      </w:tr>
      <w:tr w:rsidR="0047315C" w:rsidRPr="00F92D4E" w14:paraId="711EF0B9" w14:textId="77777777" w:rsidTr="0047315C">
        <w:tc>
          <w:tcPr>
            <w:tcW w:w="4683" w:type="dxa"/>
            <w:shd w:val="clear" w:color="auto" w:fill="auto"/>
          </w:tcPr>
          <w:p w14:paraId="7106DEB8"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III. </w:t>
            </w:r>
            <w:r w:rsidRPr="00C7238C">
              <w:rPr>
                <w:rFonts w:ascii="Verdana" w:hAnsi="Verdana" w:cs="Arial"/>
                <w:snapToGrid w:val="0"/>
                <w:sz w:val="16"/>
                <w:szCs w:val="16"/>
                <w:lang w:val="es-MX"/>
              </w:rPr>
              <w:t>Acreditar la propiedad de las unidades.</w:t>
            </w:r>
          </w:p>
        </w:tc>
        <w:tc>
          <w:tcPr>
            <w:tcW w:w="4677" w:type="dxa"/>
            <w:shd w:val="clear" w:color="auto" w:fill="auto"/>
          </w:tcPr>
          <w:p w14:paraId="2F9B3A79"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III.</w:t>
            </w:r>
            <w:r w:rsidRPr="00C7238C">
              <w:rPr>
                <w:rFonts w:ascii="Verdana" w:hAnsi="Verdana"/>
                <w:sz w:val="16"/>
                <w:szCs w:val="16"/>
                <w:lang w:val="en-US"/>
              </w:rPr>
              <w:t xml:space="preserve"> Verify the ownership of the units.</w:t>
            </w:r>
          </w:p>
        </w:tc>
      </w:tr>
      <w:tr w:rsidR="0047315C" w:rsidRPr="00F92D4E" w14:paraId="3E1011A7" w14:textId="77777777" w:rsidTr="0047315C">
        <w:tc>
          <w:tcPr>
            <w:tcW w:w="4683" w:type="dxa"/>
            <w:shd w:val="clear" w:color="auto" w:fill="auto"/>
          </w:tcPr>
          <w:p w14:paraId="4B05CEF6"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38E1809E" w14:textId="77777777" w:rsidR="0047315C" w:rsidRPr="00C7238C" w:rsidRDefault="0047315C" w:rsidP="0047315C">
            <w:pPr>
              <w:spacing w:line="276" w:lineRule="auto"/>
              <w:jc w:val="both"/>
              <w:rPr>
                <w:rFonts w:ascii="Verdana" w:hAnsi="Verdana"/>
                <w:sz w:val="16"/>
                <w:szCs w:val="16"/>
                <w:lang w:val="en-US"/>
              </w:rPr>
            </w:pPr>
          </w:p>
        </w:tc>
      </w:tr>
      <w:tr w:rsidR="0047315C" w:rsidRPr="00F92D4E" w14:paraId="2FDB93FA" w14:textId="77777777" w:rsidTr="0047315C">
        <w:tc>
          <w:tcPr>
            <w:tcW w:w="4683" w:type="dxa"/>
            <w:shd w:val="clear" w:color="auto" w:fill="auto"/>
          </w:tcPr>
          <w:p w14:paraId="09820EDC"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snapToGrid w:val="0"/>
                <w:sz w:val="16"/>
                <w:szCs w:val="16"/>
                <w:lang w:val="es-MX"/>
              </w:rPr>
              <w:t xml:space="preserve">Estas empresas no podrán en ningún caso prestar directamente el servicio de autotransporte federal de carga. </w:t>
            </w:r>
          </w:p>
        </w:tc>
        <w:tc>
          <w:tcPr>
            <w:tcW w:w="4677" w:type="dxa"/>
            <w:shd w:val="clear" w:color="auto" w:fill="auto"/>
          </w:tcPr>
          <w:p w14:paraId="5D80C392"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These companies cannot under any circumstances directly render the federal freight motor carrier service.</w:t>
            </w:r>
          </w:p>
        </w:tc>
      </w:tr>
      <w:tr w:rsidR="0047315C" w:rsidRPr="00F92D4E" w14:paraId="743AA2AB" w14:textId="77777777" w:rsidTr="0047315C">
        <w:tc>
          <w:tcPr>
            <w:tcW w:w="4683" w:type="dxa"/>
            <w:shd w:val="clear" w:color="auto" w:fill="auto"/>
          </w:tcPr>
          <w:p w14:paraId="15C8B2CB"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4F7FC879" w14:textId="77777777" w:rsidR="0047315C" w:rsidRPr="00C7238C" w:rsidRDefault="0047315C" w:rsidP="0047315C">
            <w:pPr>
              <w:spacing w:line="276" w:lineRule="auto"/>
              <w:rPr>
                <w:rFonts w:ascii="Verdana" w:hAnsi="Verdana"/>
                <w:sz w:val="16"/>
                <w:szCs w:val="16"/>
                <w:lang w:val="en-US"/>
              </w:rPr>
            </w:pPr>
          </w:p>
        </w:tc>
      </w:tr>
      <w:tr w:rsidR="0047315C" w:rsidRPr="00685F11" w14:paraId="4AF7FB6A" w14:textId="77777777" w:rsidTr="0047315C">
        <w:tc>
          <w:tcPr>
            <w:tcW w:w="4683" w:type="dxa"/>
            <w:shd w:val="clear" w:color="auto" w:fill="auto"/>
          </w:tcPr>
          <w:p w14:paraId="087F7CBA"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44.- </w:t>
            </w:r>
            <w:r w:rsidRPr="00C7238C">
              <w:rPr>
                <w:rFonts w:ascii="Verdana" w:hAnsi="Verdana" w:cs="Arial"/>
                <w:snapToGrid w:val="0"/>
                <w:sz w:val="16"/>
                <w:szCs w:val="16"/>
                <w:lang w:val="es-MX"/>
              </w:rPr>
              <w:t xml:space="preserve">Las empresas arrendadoras de automóviles para uso particular, que circulen en carreteras de jurisdicción federal, podrán optar por obtener de la Secretaría tarjeta de circulación y placas de servicio federal. </w:t>
            </w:r>
          </w:p>
        </w:tc>
        <w:tc>
          <w:tcPr>
            <w:tcW w:w="4677" w:type="dxa"/>
            <w:shd w:val="clear" w:color="auto" w:fill="auto"/>
          </w:tcPr>
          <w:p w14:paraId="1DE08FC3"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44.-</w:t>
            </w:r>
            <w:r w:rsidRPr="00C7238C">
              <w:rPr>
                <w:rFonts w:ascii="Verdana" w:hAnsi="Verdana"/>
                <w:sz w:val="16"/>
                <w:szCs w:val="16"/>
                <w:lang w:val="en-US"/>
              </w:rPr>
              <w:t xml:space="preserve"> Car rental companies for private use, which circulate on roads under federal jurisdiction may choose to obtain a circulation card and federal service plates from the Secretary.</w:t>
            </w:r>
          </w:p>
        </w:tc>
      </w:tr>
      <w:tr w:rsidR="0047315C" w:rsidRPr="00685F11" w14:paraId="24085C39" w14:textId="77777777" w:rsidTr="0047315C">
        <w:tc>
          <w:tcPr>
            <w:tcW w:w="4683" w:type="dxa"/>
            <w:shd w:val="clear" w:color="auto" w:fill="auto"/>
          </w:tcPr>
          <w:p w14:paraId="2674E79A"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6DE5CD78" w14:textId="77777777" w:rsidR="0047315C" w:rsidRPr="00C7238C" w:rsidRDefault="0047315C" w:rsidP="0047315C">
            <w:pPr>
              <w:spacing w:line="276" w:lineRule="auto"/>
              <w:rPr>
                <w:rFonts w:ascii="Verdana" w:hAnsi="Verdana"/>
                <w:sz w:val="16"/>
                <w:szCs w:val="16"/>
                <w:lang w:val="en-US"/>
              </w:rPr>
            </w:pPr>
          </w:p>
        </w:tc>
      </w:tr>
      <w:tr w:rsidR="0047315C" w:rsidRPr="00685F11" w14:paraId="2E3A8B1E" w14:textId="77777777" w:rsidTr="0047315C">
        <w:tc>
          <w:tcPr>
            <w:tcW w:w="4683" w:type="dxa"/>
            <w:shd w:val="clear" w:color="auto" w:fill="auto"/>
          </w:tcPr>
          <w:p w14:paraId="6FC6B246"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45.- </w:t>
            </w:r>
            <w:r w:rsidRPr="00C7238C">
              <w:rPr>
                <w:rFonts w:ascii="Verdana" w:hAnsi="Verdana" w:cs="Arial"/>
                <w:snapToGrid w:val="0"/>
                <w:sz w:val="16"/>
                <w:szCs w:val="16"/>
                <w:lang w:val="es-MX"/>
              </w:rPr>
              <w:t xml:space="preserve">Tratándose de arrendamiento puro y financiero de vehículos destinados al servicio federal de autotransporte, se estará a las disposiciones legales de la materia. </w:t>
            </w:r>
          </w:p>
        </w:tc>
        <w:tc>
          <w:tcPr>
            <w:tcW w:w="4677" w:type="dxa"/>
            <w:shd w:val="clear" w:color="auto" w:fill="auto"/>
          </w:tcPr>
          <w:p w14:paraId="34B210C8" w14:textId="77777777" w:rsidR="0047315C" w:rsidRPr="00C7238C" w:rsidRDefault="0047315C" w:rsidP="0047315C">
            <w:pPr>
              <w:spacing w:line="276" w:lineRule="auto"/>
              <w:rPr>
                <w:rFonts w:ascii="Verdana" w:hAnsi="Verdana"/>
                <w:sz w:val="16"/>
                <w:szCs w:val="16"/>
                <w:lang w:val="en-US"/>
              </w:rPr>
            </w:pPr>
            <w:r w:rsidRPr="00C7238C">
              <w:rPr>
                <w:rFonts w:ascii="Verdana" w:hAnsi="Verdana"/>
                <w:b/>
                <w:sz w:val="16"/>
                <w:szCs w:val="16"/>
                <w:lang w:val="en-US"/>
              </w:rPr>
              <w:t>Article 45.-</w:t>
            </w:r>
            <w:r w:rsidRPr="00C7238C">
              <w:rPr>
                <w:rFonts w:ascii="Verdana" w:hAnsi="Verdana"/>
                <w:sz w:val="16"/>
                <w:szCs w:val="16"/>
                <w:lang w:val="en-US"/>
              </w:rPr>
              <w:t xml:space="preserve"> In the case of leasing and financing of vehicles designated for federal motor transport service, the legal provisions in such matters will be applied.</w:t>
            </w:r>
          </w:p>
        </w:tc>
      </w:tr>
      <w:tr w:rsidR="0047315C" w:rsidRPr="00685F11" w14:paraId="69F0E0D1" w14:textId="77777777" w:rsidTr="0047315C">
        <w:tc>
          <w:tcPr>
            <w:tcW w:w="4683" w:type="dxa"/>
            <w:shd w:val="clear" w:color="auto" w:fill="auto"/>
          </w:tcPr>
          <w:p w14:paraId="16F7DC29"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3DC5D7B4" w14:textId="77777777" w:rsidR="0047315C" w:rsidRPr="00C7238C" w:rsidRDefault="0047315C" w:rsidP="0047315C">
            <w:pPr>
              <w:spacing w:line="276" w:lineRule="auto"/>
              <w:rPr>
                <w:rFonts w:ascii="Verdana" w:hAnsi="Verdana"/>
                <w:sz w:val="16"/>
                <w:szCs w:val="16"/>
                <w:lang w:val="en-US"/>
              </w:rPr>
            </w:pPr>
          </w:p>
        </w:tc>
      </w:tr>
      <w:tr w:rsidR="0047315C" w:rsidRPr="00685F11" w14:paraId="7244E674" w14:textId="77777777" w:rsidTr="0047315C">
        <w:tc>
          <w:tcPr>
            <w:tcW w:w="4683" w:type="dxa"/>
            <w:shd w:val="clear" w:color="auto" w:fill="auto"/>
          </w:tcPr>
          <w:p w14:paraId="58ED9641"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sz w:val="16"/>
                <w:szCs w:val="16"/>
              </w:rPr>
              <w:t xml:space="preserve">Artículo 45 </w:t>
            </w:r>
            <w:proofErr w:type="gramStart"/>
            <w:r w:rsidRPr="00C7238C">
              <w:rPr>
                <w:rFonts w:ascii="Verdana" w:hAnsi="Verdana"/>
                <w:b/>
                <w:sz w:val="16"/>
                <w:szCs w:val="16"/>
              </w:rPr>
              <w:t>Bis.-</w:t>
            </w:r>
            <w:proofErr w:type="gramEnd"/>
            <w:r w:rsidRPr="00C7238C">
              <w:rPr>
                <w:rFonts w:ascii="Verdana" w:hAnsi="Verdana"/>
                <w:sz w:val="16"/>
                <w:szCs w:val="16"/>
              </w:rPr>
              <w:t xml:space="preserve"> Toda Autoridad Federal cuando determine la remisión de vehículos para el servicio de depósito de guarda y custodia a locales permisionados por la Secretaría, deberán notificarlo al interesado o a su representante legal dentro de los 15 días naturales siguientes a su ejecución, entregando o poniendo a su disposición, según sea el caso, una copia certificada del acta correspondiente, para que ejerza su derecho de audiencia.</w:t>
            </w:r>
          </w:p>
        </w:tc>
        <w:tc>
          <w:tcPr>
            <w:tcW w:w="4677" w:type="dxa"/>
            <w:shd w:val="clear" w:color="auto" w:fill="auto"/>
          </w:tcPr>
          <w:p w14:paraId="2DAA1DC5"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45 Bis.-</w:t>
            </w:r>
            <w:r w:rsidRPr="00C7238C">
              <w:rPr>
                <w:rFonts w:ascii="Verdana" w:hAnsi="Verdana"/>
                <w:sz w:val="16"/>
                <w:szCs w:val="16"/>
                <w:lang w:val="en-US"/>
              </w:rPr>
              <w:t xml:space="preserve"> Any Federal Authority when determining the remission of vehicles for the custody deposit service to premises permitted by the Secretary, must notify the interested party or its legal representative within 15 calendar days following its execution, delivering or by making available, as the case may be, a certified copy of the corresponding minutes, so that it may exercise its right to a hearing.</w:t>
            </w:r>
          </w:p>
        </w:tc>
      </w:tr>
      <w:tr w:rsidR="0047315C" w:rsidRPr="00685F11" w14:paraId="7F0EE05B" w14:textId="77777777" w:rsidTr="0047315C">
        <w:tc>
          <w:tcPr>
            <w:tcW w:w="4683" w:type="dxa"/>
            <w:shd w:val="clear" w:color="auto" w:fill="auto"/>
          </w:tcPr>
          <w:p w14:paraId="5849F2D0" w14:textId="77777777" w:rsidR="0047315C" w:rsidRPr="00C7238C" w:rsidRDefault="0047315C" w:rsidP="0047315C">
            <w:pPr>
              <w:pStyle w:val="Texto0"/>
              <w:spacing w:after="0" w:line="276" w:lineRule="auto"/>
              <w:ind w:firstLine="0"/>
              <w:rPr>
                <w:rFonts w:ascii="Verdana" w:hAnsi="Verdana"/>
                <w:sz w:val="16"/>
                <w:szCs w:val="16"/>
                <w:lang w:val="en-US"/>
              </w:rPr>
            </w:pPr>
          </w:p>
        </w:tc>
        <w:tc>
          <w:tcPr>
            <w:tcW w:w="4677" w:type="dxa"/>
            <w:shd w:val="clear" w:color="auto" w:fill="auto"/>
          </w:tcPr>
          <w:p w14:paraId="27F50D60" w14:textId="77777777" w:rsidR="0047315C" w:rsidRPr="00C7238C" w:rsidRDefault="0047315C" w:rsidP="0047315C">
            <w:pPr>
              <w:spacing w:line="276" w:lineRule="auto"/>
              <w:rPr>
                <w:rFonts w:ascii="Verdana" w:hAnsi="Verdana"/>
                <w:sz w:val="16"/>
                <w:szCs w:val="16"/>
                <w:lang w:val="en-US"/>
              </w:rPr>
            </w:pPr>
          </w:p>
        </w:tc>
      </w:tr>
      <w:tr w:rsidR="0047315C" w:rsidRPr="00F92D4E" w14:paraId="6F519654" w14:textId="77777777" w:rsidTr="0047315C">
        <w:tc>
          <w:tcPr>
            <w:tcW w:w="4683" w:type="dxa"/>
            <w:shd w:val="clear" w:color="auto" w:fill="auto"/>
          </w:tcPr>
          <w:p w14:paraId="78C20402"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sz w:val="16"/>
                <w:szCs w:val="16"/>
              </w:rPr>
              <w:t>En dicha notificación se apercibirá al interesado o a su representante legal para que no enajene, disponga o grave el vehículo, si lo hiciere será nula de pleno derecho.</w:t>
            </w:r>
          </w:p>
        </w:tc>
        <w:tc>
          <w:tcPr>
            <w:tcW w:w="4677" w:type="dxa"/>
            <w:shd w:val="clear" w:color="auto" w:fill="auto"/>
          </w:tcPr>
          <w:p w14:paraId="4620B1CB"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 xml:space="preserve">In said notification, the interested party or his legal representative will be warned not to dispose, dispose </w:t>
            </w:r>
            <w:proofErr w:type="gramStart"/>
            <w:r w:rsidRPr="00C7238C">
              <w:rPr>
                <w:rFonts w:ascii="Verdana" w:hAnsi="Verdana"/>
                <w:sz w:val="16"/>
                <w:szCs w:val="16"/>
                <w:lang w:val="en-US"/>
              </w:rPr>
              <w:t>of</w:t>
            </w:r>
            <w:proofErr w:type="gramEnd"/>
            <w:r w:rsidRPr="00C7238C">
              <w:rPr>
                <w:rFonts w:ascii="Verdana" w:hAnsi="Verdana"/>
                <w:sz w:val="16"/>
                <w:szCs w:val="16"/>
                <w:lang w:val="en-US"/>
              </w:rPr>
              <w:t xml:space="preserve"> or encumber the vehicle, if it does so it will be null and void.</w:t>
            </w:r>
          </w:p>
        </w:tc>
      </w:tr>
      <w:tr w:rsidR="0047315C" w:rsidRPr="00F92D4E" w14:paraId="3BD3F2AB" w14:textId="77777777" w:rsidTr="0047315C">
        <w:tc>
          <w:tcPr>
            <w:tcW w:w="4683" w:type="dxa"/>
            <w:shd w:val="clear" w:color="auto" w:fill="auto"/>
          </w:tcPr>
          <w:p w14:paraId="28010FB3" w14:textId="77777777" w:rsidR="0047315C" w:rsidRPr="00C7238C" w:rsidRDefault="0047315C" w:rsidP="0047315C">
            <w:pPr>
              <w:pStyle w:val="Texto0"/>
              <w:spacing w:after="0" w:line="276" w:lineRule="auto"/>
              <w:ind w:firstLine="0"/>
              <w:rPr>
                <w:rFonts w:ascii="Verdana" w:hAnsi="Verdana"/>
                <w:sz w:val="16"/>
                <w:szCs w:val="16"/>
                <w:lang w:val="en-US"/>
              </w:rPr>
            </w:pPr>
          </w:p>
        </w:tc>
        <w:tc>
          <w:tcPr>
            <w:tcW w:w="4677" w:type="dxa"/>
            <w:shd w:val="clear" w:color="auto" w:fill="auto"/>
          </w:tcPr>
          <w:p w14:paraId="4BC4112E" w14:textId="77777777" w:rsidR="0047315C" w:rsidRPr="00C7238C" w:rsidRDefault="0047315C" w:rsidP="0047315C">
            <w:pPr>
              <w:spacing w:line="276" w:lineRule="auto"/>
              <w:rPr>
                <w:rFonts w:ascii="Verdana" w:hAnsi="Verdana"/>
                <w:sz w:val="16"/>
                <w:szCs w:val="16"/>
                <w:lang w:val="en-US"/>
              </w:rPr>
            </w:pPr>
          </w:p>
        </w:tc>
      </w:tr>
      <w:tr w:rsidR="0047315C" w:rsidRPr="00F92D4E" w14:paraId="0BDFC09F" w14:textId="77777777" w:rsidTr="0047315C">
        <w:tc>
          <w:tcPr>
            <w:tcW w:w="4683" w:type="dxa"/>
            <w:shd w:val="clear" w:color="auto" w:fill="auto"/>
          </w:tcPr>
          <w:p w14:paraId="4D11659C"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sz w:val="16"/>
                <w:szCs w:val="16"/>
              </w:rPr>
              <w:t xml:space="preserve">En la notificación deberá apercibirse al interesado o a su representante legal que, de no manifestar lo que a su </w:t>
            </w:r>
            <w:r w:rsidRPr="00C7238C">
              <w:rPr>
                <w:rFonts w:ascii="Verdana" w:hAnsi="Verdana"/>
                <w:sz w:val="16"/>
                <w:szCs w:val="16"/>
              </w:rPr>
              <w:lastRenderedPageBreak/>
              <w:t>derecho convenga en los plazos a que se refiere el artículo 55 Bis 1 de esta Ley, los bienes causarán abandono en favor del Gobierno Federal.</w:t>
            </w:r>
          </w:p>
        </w:tc>
        <w:tc>
          <w:tcPr>
            <w:tcW w:w="4677" w:type="dxa"/>
            <w:shd w:val="clear" w:color="auto" w:fill="auto"/>
          </w:tcPr>
          <w:p w14:paraId="2F73E332"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lastRenderedPageBreak/>
              <w:t xml:space="preserve">In the notification, the interested party or his legal representative must be warned that, if he does not </w:t>
            </w:r>
            <w:r w:rsidRPr="00C7238C">
              <w:rPr>
                <w:rFonts w:ascii="Verdana" w:hAnsi="Verdana"/>
                <w:sz w:val="16"/>
                <w:szCs w:val="16"/>
                <w:lang w:val="en-US"/>
              </w:rPr>
              <w:lastRenderedPageBreak/>
              <w:t>express what he considers convenient under the terms referred to in article 55 Bis 1 of this Law, the assets will cause abandonment in favor of the Federal Government.</w:t>
            </w:r>
          </w:p>
        </w:tc>
      </w:tr>
      <w:tr w:rsidR="0047315C" w:rsidRPr="00C7238C" w14:paraId="1BDBE7B1" w14:textId="77777777" w:rsidTr="0047315C">
        <w:tc>
          <w:tcPr>
            <w:tcW w:w="4683" w:type="dxa"/>
            <w:shd w:val="clear" w:color="auto" w:fill="auto"/>
          </w:tcPr>
          <w:p w14:paraId="21ED43DE" w14:textId="77777777" w:rsidR="0047315C" w:rsidRPr="00C7238C" w:rsidRDefault="0047315C" w:rsidP="0047315C">
            <w:pPr>
              <w:pStyle w:val="PlainText"/>
              <w:spacing w:line="276" w:lineRule="auto"/>
              <w:jc w:val="right"/>
              <w:rPr>
                <w:rFonts w:ascii="Verdana" w:eastAsia="MS Mincho" w:hAnsi="Verdana"/>
                <w:i/>
                <w:iCs/>
                <w:color w:val="0000FF"/>
                <w:sz w:val="16"/>
                <w:szCs w:val="16"/>
              </w:rPr>
            </w:pPr>
            <w:r w:rsidRPr="00C7238C">
              <w:rPr>
                <w:rFonts w:ascii="Verdana" w:eastAsia="MS Mincho" w:hAnsi="Verdana"/>
                <w:i/>
                <w:iCs/>
                <w:color w:val="0000FF"/>
                <w:sz w:val="16"/>
                <w:szCs w:val="16"/>
              </w:rPr>
              <w:lastRenderedPageBreak/>
              <w:t>Artículo adicionado DOF 16-12-2013</w:t>
            </w:r>
          </w:p>
        </w:tc>
        <w:tc>
          <w:tcPr>
            <w:tcW w:w="4677" w:type="dxa"/>
            <w:shd w:val="clear" w:color="auto" w:fill="auto"/>
          </w:tcPr>
          <w:p w14:paraId="265166A7" w14:textId="77777777"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Article</w:t>
            </w:r>
            <w:proofErr w:type="spellEnd"/>
            <w:r w:rsidRPr="00C7238C">
              <w:rPr>
                <w:rFonts w:ascii="Verdana" w:hAnsi="Verdana"/>
                <w:i/>
                <w:color w:val="0000FA"/>
                <w:sz w:val="16"/>
                <w:szCs w:val="16"/>
              </w:rPr>
              <w:t xml:space="preserve"> </w:t>
            </w:r>
            <w:proofErr w:type="spellStart"/>
            <w:r w:rsidRPr="00C7238C">
              <w:rPr>
                <w:rFonts w:ascii="Verdana" w:hAnsi="Verdana"/>
                <w:i/>
                <w:color w:val="0000FA"/>
                <w:sz w:val="16"/>
                <w:szCs w:val="16"/>
              </w:rPr>
              <w:t>added</w:t>
            </w:r>
            <w:proofErr w:type="spellEnd"/>
            <w:r w:rsidRPr="00C7238C">
              <w:rPr>
                <w:rFonts w:ascii="Verdana" w:hAnsi="Verdana"/>
                <w:i/>
                <w:color w:val="0000FA"/>
                <w:sz w:val="16"/>
                <w:szCs w:val="16"/>
              </w:rPr>
              <w:t xml:space="preserve"> DOF 16-12-2013</w:t>
            </w:r>
          </w:p>
        </w:tc>
      </w:tr>
      <w:tr w:rsidR="0047315C" w:rsidRPr="00C7238C" w14:paraId="34D3F1B0" w14:textId="77777777" w:rsidTr="0047315C">
        <w:tc>
          <w:tcPr>
            <w:tcW w:w="4683" w:type="dxa"/>
            <w:shd w:val="clear" w:color="auto" w:fill="auto"/>
          </w:tcPr>
          <w:p w14:paraId="5E542EAA" w14:textId="77777777" w:rsidR="0047315C" w:rsidRPr="00C7238C" w:rsidRDefault="0047315C" w:rsidP="0047315C">
            <w:pPr>
              <w:pStyle w:val="Texto0"/>
              <w:spacing w:after="0" w:line="276" w:lineRule="auto"/>
              <w:ind w:firstLine="0"/>
              <w:rPr>
                <w:rFonts w:ascii="Verdana" w:hAnsi="Verdana"/>
                <w:sz w:val="16"/>
                <w:szCs w:val="16"/>
              </w:rPr>
            </w:pPr>
          </w:p>
        </w:tc>
        <w:tc>
          <w:tcPr>
            <w:tcW w:w="4677" w:type="dxa"/>
            <w:shd w:val="clear" w:color="auto" w:fill="auto"/>
          </w:tcPr>
          <w:p w14:paraId="5E8F26E4" w14:textId="77777777" w:rsidR="0047315C" w:rsidRPr="00C7238C" w:rsidRDefault="0047315C" w:rsidP="0047315C">
            <w:pPr>
              <w:spacing w:line="276" w:lineRule="auto"/>
              <w:rPr>
                <w:rFonts w:ascii="Verdana" w:hAnsi="Verdana"/>
                <w:sz w:val="16"/>
                <w:szCs w:val="16"/>
              </w:rPr>
            </w:pPr>
          </w:p>
        </w:tc>
      </w:tr>
      <w:tr w:rsidR="0047315C" w:rsidRPr="00685F11" w14:paraId="5740A4E2" w14:textId="77777777" w:rsidTr="0047315C">
        <w:tc>
          <w:tcPr>
            <w:tcW w:w="4683" w:type="dxa"/>
            <w:shd w:val="clear" w:color="auto" w:fill="auto"/>
          </w:tcPr>
          <w:p w14:paraId="41EBC641"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sz w:val="16"/>
                <w:szCs w:val="16"/>
              </w:rPr>
              <w:t>Artículo 45 Bis 1.-</w:t>
            </w:r>
            <w:r w:rsidRPr="00C7238C">
              <w:rPr>
                <w:rFonts w:ascii="Verdana" w:hAnsi="Verdana"/>
                <w:sz w:val="16"/>
                <w:szCs w:val="16"/>
              </w:rPr>
              <w:t xml:space="preserve"> Las notificaciones a que se refiere esta Ley se practicarán como sigue:</w:t>
            </w:r>
          </w:p>
        </w:tc>
        <w:tc>
          <w:tcPr>
            <w:tcW w:w="4677" w:type="dxa"/>
            <w:shd w:val="clear" w:color="auto" w:fill="auto"/>
          </w:tcPr>
          <w:p w14:paraId="0D2172E0"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45 Bis 1.-</w:t>
            </w:r>
            <w:r w:rsidRPr="00C7238C">
              <w:rPr>
                <w:rFonts w:ascii="Verdana" w:hAnsi="Verdana"/>
                <w:sz w:val="16"/>
                <w:szCs w:val="16"/>
                <w:lang w:val="en-US"/>
              </w:rPr>
              <w:t xml:space="preserve"> The notifications referred to in this Law will be made as follows:</w:t>
            </w:r>
          </w:p>
        </w:tc>
      </w:tr>
      <w:tr w:rsidR="0047315C" w:rsidRPr="00685F11" w14:paraId="32134AE4" w14:textId="77777777" w:rsidTr="0047315C">
        <w:tc>
          <w:tcPr>
            <w:tcW w:w="4683" w:type="dxa"/>
            <w:shd w:val="clear" w:color="auto" w:fill="auto"/>
          </w:tcPr>
          <w:p w14:paraId="66026411" w14:textId="77777777" w:rsidR="0047315C" w:rsidRPr="00C7238C" w:rsidRDefault="0047315C" w:rsidP="0047315C">
            <w:pPr>
              <w:pStyle w:val="Texto0"/>
              <w:spacing w:after="0" w:line="276" w:lineRule="auto"/>
              <w:ind w:firstLine="0"/>
              <w:rPr>
                <w:rFonts w:ascii="Verdana" w:hAnsi="Verdana"/>
                <w:sz w:val="16"/>
                <w:szCs w:val="16"/>
                <w:lang w:val="en-US"/>
              </w:rPr>
            </w:pPr>
          </w:p>
        </w:tc>
        <w:tc>
          <w:tcPr>
            <w:tcW w:w="4677" w:type="dxa"/>
            <w:shd w:val="clear" w:color="auto" w:fill="auto"/>
          </w:tcPr>
          <w:p w14:paraId="04C5C495" w14:textId="77777777" w:rsidR="0047315C" w:rsidRPr="00C7238C" w:rsidRDefault="0047315C" w:rsidP="0047315C">
            <w:pPr>
              <w:spacing w:line="276" w:lineRule="auto"/>
              <w:rPr>
                <w:rFonts w:ascii="Verdana" w:hAnsi="Verdana"/>
                <w:sz w:val="16"/>
                <w:szCs w:val="16"/>
                <w:lang w:val="en-US"/>
              </w:rPr>
            </w:pPr>
          </w:p>
        </w:tc>
      </w:tr>
      <w:tr w:rsidR="0047315C" w:rsidRPr="00F92D4E" w14:paraId="5CAF66FE" w14:textId="77777777" w:rsidTr="0047315C">
        <w:tc>
          <w:tcPr>
            <w:tcW w:w="4683" w:type="dxa"/>
            <w:shd w:val="clear" w:color="auto" w:fill="auto"/>
          </w:tcPr>
          <w:p w14:paraId="292CE09A"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sz w:val="16"/>
                <w:szCs w:val="16"/>
              </w:rPr>
              <w:t>I.</w:t>
            </w:r>
            <w:r w:rsidRPr="00C7238C">
              <w:rPr>
                <w:rFonts w:ascii="Verdana" w:hAnsi="Verdana"/>
                <w:sz w:val="16"/>
                <w:szCs w:val="16"/>
              </w:rPr>
              <w:t xml:space="preserve"> Personalmente, con el interesado o su representante legal, de conformidad con las reglas siguientes:</w:t>
            </w:r>
          </w:p>
        </w:tc>
        <w:tc>
          <w:tcPr>
            <w:tcW w:w="4677" w:type="dxa"/>
            <w:shd w:val="clear" w:color="auto" w:fill="auto"/>
          </w:tcPr>
          <w:p w14:paraId="39B12A45"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w:t>
            </w:r>
            <w:r w:rsidRPr="00C7238C">
              <w:rPr>
                <w:rFonts w:ascii="Verdana" w:hAnsi="Verdana"/>
                <w:sz w:val="16"/>
                <w:szCs w:val="16"/>
                <w:lang w:val="en-US"/>
              </w:rPr>
              <w:t xml:space="preserve"> Personally, with the interested party or his legal representative, in accordance with the following rules:</w:t>
            </w:r>
          </w:p>
        </w:tc>
      </w:tr>
      <w:tr w:rsidR="0047315C" w:rsidRPr="00F92D4E" w14:paraId="4031E9E4" w14:textId="77777777" w:rsidTr="0047315C">
        <w:tc>
          <w:tcPr>
            <w:tcW w:w="4683" w:type="dxa"/>
            <w:shd w:val="clear" w:color="auto" w:fill="auto"/>
          </w:tcPr>
          <w:p w14:paraId="500EF484" w14:textId="77777777" w:rsidR="0047315C" w:rsidRPr="00C7238C" w:rsidRDefault="0047315C" w:rsidP="0047315C">
            <w:pPr>
              <w:pStyle w:val="Texto0"/>
              <w:spacing w:after="0" w:line="276" w:lineRule="auto"/>
              <w:ind w:firstLine="0"/>
              <w:rPr>
                <w:rFonts w:ascii="Verdana" w:hAnsi="Verdana"/>
                <w:sz w:val="16"/>
                <w:szCs w:val="16"/>
                <w:lang w:val="en-US"/>
              </w:rPr>
            </w:pPr>
          </w:p>
        </w:tc>
        <w:tc>
          <w:tcPr>
            <w:tcW w:w="4677" w:type="dxa"/>
            <w:shd w:val="clear" w:color="auto" w:fill="auto"/>
          </w:tcPr>
          <w:p w14:paraId="68C7486A" w14:textId="77777777" w:rsidR="0047315C" w:rsidRPr="00C7238C" w:rsidRDefault="0047315C" w:rsidP="0047315C">
            <w:pPr>
              <w:spacing w:line="276" w:lineRule="auto"/>
              <w:rPr>
                <w:rFonts w:ascii="Verdana" w:hAnsi="Verdana"/>
                <w:sz w:val="16"/>
                <w:szCs w:val="16"/>
                <w:lang w:val="en-US"/>
              </w:rPr>
            </w:pPr>
          </w:p>
        </w:tc>
      </w:tr>
      <w:tr w:rsidR="0047315C" w:rsidRPr="00F92D4E" w14:paraId="66F66857" w14:textId="77777777" w:rsidTr="0047315C">
        <w:tc>
          <w:tcPr>
            <w:tcW w:w="4683" w:type="dxa"/>
            <w:shd w:val="clear" w:color="auto" w:fill="auto"/>
          </w:tcPr>
          <w:p w14:paraId="55E6B26F"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sz w:val="16"/>
                <w:szCs w:val="16"/>
              </w:rPr>
              <w:t>a)</w:t>
            </w:r>
            <w:r w:rsidRPr="00C7238C">
              <w:rPr>
                <w:rFonts w:ascii="Verdana" w:hAnsi="Verdana"/>
                <w:sz w:val="16"/>
                <w:szCs w:val="16"/>
              </w:rPr>
              <w:t xml:space="preserve"> La notificación se practicará en el domicilio del interesado. En caso de que el interesado se encuentre privado de su libertad, la notificación personal se hará en el lugar donde se encuentre detenido;</w:t>
            </w:r>
          </w:p>
        </w:tc>
        <w:tc>
          <w:tcPr>
            <w:tcW w:w="4677" w:type="dxa"/>
            <w:shd w:val="clear" w:color="auto" w:fill="auto"/>
          </w:tcPr>
          <w:p w14:paraId="0E5827AA"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w:t>
            </w:r>
            <w:r w:rsidRPr="00C7238C">
              <w:rPr>
                <w:rFonts w:ascii="Verdana" w:hAnsi="Verdana"/>
                <w:sz w:val="16"/>
                <w:szCs w:val="16"/>
                <w:lang w:val="en-US"/>
              </w:rPr>
              <w:t xml:space="preserve"> The notification will be made at the home of the interested party. When the interested party is deprived of their freedom, the personal notification will be made in the place where he/she is being detained;</w:t>
            </w:r>
          </w:p>
        </w:tc>
      </w:tr>
      <w:tr w:rsidR="0047315C" w:rsidRPr="00F92D4E" w14:paraId="1C77305F" w14:textId="77777777" w:rsidTr="0047315C">
        <w:tc>
          <w:tcPr>
            <w:tcW w:w="4683" w:type="dxa"/>
            <w:shd w:val="clear" w:color="auto" w:fill="auto"/>
          </w:tcPr>
          <w:p w14:paraId="160DCBAB" w14:textId="77777777" w:rsidR="0047315C" w:rsidRPr="00C7238C" w:rsidRDefault="0047315C" w:rsidP="0047315C">
            <w:pPr>
              <w:pStyle w:val="Texto0"/>
              <w:spacing w:after="0" w:line="276" w:lineRule="auto"/>
              <w:ind w:firstLine="0"/>
              <w:rPr>
                <w:rFonts w:ascii="Verdana" w:hAnsi="Verdana"/>
                <w:sz w:val="16"/>
                <w:szCs w:val="16"/>
                <w:lang w:val="en-US"/>
              </w:rPr>
            </w:pPr>
          </w:p>
        </w:tc>
        <w:tc>
          <w:tcPr>
            <w:tcW w:w="4677" w:type="dxa"/>
            <w:shd w:val="clear" w:color="auto" w:fill="auto"/>
          </w:tcPr>
          <w:p w14:paraId="2A4B0E7A" w14:textId="77777777" w:rsidR="0047315C" w:rsidRPr="00C7238C" w:rsidRDefault="0047315C" w:rsidP="0047315C">
            <w:pPr>
              <w:spacing w:line="276" w:lineRule="auto"/>
              <w:rPr>
                <w:rFonts w:ascii="Verdana" w:hAnsi="Verdana"/>
                <w:sz w:val="16"/>
                <w:szCs w:val="16"/>
                <w:lang w:val="en-US"/>
              </w:rPr>
            </w:pPr>
          </w:p>
        </w:tc>
      </w:tr>
      <w:tr w:rsidR="0047315C" w:rsidRPr="00F92D4E" w14:paraId="672BC750" w14:textId="77777777" w:rsidTr="0047315C">
        <w:tc>
          <w:tcPr>
            <w:tcW w:w="4683" w:type="dxa"/>
            <w:shd w:val="clear" w:color="auto" w:fill="auto"/>
          </w:tcPr>
          <w:p w14:paraId="23875C05"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sz w:val="16"/>
                <w:szCs w:val="16"/>
              </w:rPr>
              <w:t>b)</w:t>
            </w:r>
            <w:r w:rsidRPr="00C7238C">
              <w:rPr>
                <w:rFonts w:ascii="Verdana" w:hAnsi="Verdana"/>
                <w:sz w:val="16"/>
                <w:szCs w:val="16"/>
              </w:rPr>
              <w:t xml:space="preserve"> El notificador deberá cerciorarse del domicilio, entregar copia de lo que se notifique y recabar nombre y firma de la persona con quien se entienda la diligencia; asentando los datos del documento oficial con el que se identifique;</w:t>
            </w:r>
          </w:p>
        </w:tc>
        <w:tc>
          <w:tcPr>
            <w:tcW w:w="4677" w:type="dxa"/>
            <w:shd w:val="clear" w:color="auto" w:fill="auto"/>
          </w:tcPr>
          <w:p w14:paraId="1AE1E570"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b)</w:t>
            </w:r>
            <w:r w:rsidRPr="00C7238C">
              <w:rPr>
                <w:rFonts w:ascii="Verdana" w:hAnsi="Verdana"/>
                <w:sz w:val="16"/>
                <w:szCs w:val="16"/>
                <w:lang w:val="en-US"/>
              </w:rPr>
              <w:t xml:space="preserve"> The notifier must ensure the address, provide a copy of what is notified and collect the name and signature of the person with whom the procedure is understood; setting the data of the official document with which it is identified;</w:t>
            </w:r>
          </w:p>
        </w:tc>
      </w:tr>
      <w:tr w:rsidR="0047315C" w:rsidRPr="00F92D4E" w14:paraId="29F7C430" w14:textId="77777777" w:rsidTr="0047315C">
        <w:tc>
          <w:tcPr>
            <w:tcW w:w="4683" w:type="dxa"/>
            <w:shd w:val="clear" w:color="auto" w:fill="auto"/>
          </w:tcPr>
          <w:p w14:paraId="158A28CC" w14:textId="77777777" w:rsidR="0047315C" w:rsidRPr="00C7238C" w:rsidRDefault="0047315C" w:rsidP="0047315C">
            <w:pPr>
              <w:pStyle w:val="Texto0"/>
              <w:spacing w:after="0" w:line="276" w:lineRule="auto"/>
              <w:ind w:firstLine="0"/>
              <w:rPr>
                <w:rFonts w:ascii="Verdana" w:hAnsi="Verdana"/>
                <w:sz w:val="16"/>
                <w:szCs w:val="16"/>
                <w:lang w:val="en-US"/>
              </w:rPr>
            </w:pPr>
          </w:p>
        </w:tc>
        <w:tc>
          <w:tcPr>
            <w:tcW w:w="4677" w:type="dxa"/>
            <w:shd w:val="clear" w:color="auto" w:fill="auto"/>
          </w:tcPr>
          <w:p w14:paraId="704BE0B0" w14:textId="77777777" w:rsidR="0047315C" w:rsidRPr="00C7238C" w:rsidRDefault="0047315C" w:rsidP="0047315C">
            <w:pPr>
              <w:spacing w:line="276" w:lineRule="auto"/>
              <w:rPr>
                <w:rFonts w:ascii="Verdana" w:hAnsi="Verdana"/>
                <w:sz w:val="16"/>
                <w:szCs w:val="16"/>
                <w:lang w:val="en-US"/>
              </w:rPr>
            </w:pPr>
          </w:p>
        </w:tc>
      </w:tr>
      <w:tr w:rsidR="0047315C" w:rsidRPr="00F92D4E" w14:paraId="642B7124" w14:textId="77777777" w:rsidTr="0047315C">
        <w:tc>
          <w:tcPr>
            <w:tcW w:w="4683" w:type="dxa"/>
            <w:shd w:val="clear" w:color="auto" w:fill="auto"/>
          </w:tcPr>
          <w:p w14:paraId="212E2FD8"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sz w:val="16"/>
                <w:szCs w:val="16"/>
              </w:rPr>
              <w:t>c)</w:t>
            </w:r>
            <w:r w:rsidRPr="00C7238C">
              <w:rPr>
                <w:rFonts w:ascii="Verdana" w:hAnsi="Verdana"/>
                <w:sz w:val="16"/>
                <w:szCs w:val="16"/>
              </w:rPr>
              <w:t xml:space="preserve"> De no encontrarse la persona por notificar en la primera búsqueda, se le dejará citatorio en el domicilio designado para que espere a una hora fija del día hábil siguiente, y si no espera, o se niega a recibir la notificación, se fijará instructivo en un lugar visible del domicilio y la notificación se practicará mediante edictos en términos de la fracción II de este artículo, y</w:t>
            </w:r>
          </w:p>
        </w:tc>
        <w:tc>
          <w:tcPr>
            <w:tcW w:w="4677" w:type="dxa"/>
            <w:shd w:val="clear" w:color="auto" w:fill="auto"/>
          </w:tcPr>
          <w:p w14:paraId="03EE331C"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c)</w:t>
            </w:r>
            <w:r w:rsidRPr="00C7238C">
              <w:rPr>
                <w:rFonts w:ascii="Verdana" w:hAnsi="Verdana"/>
                <w:sz w:val="16"/>
                <w:szCs w:val="16"/>
                <w:lang w:val="en-US"/>
              </w:rPr>
              <w:t xml:space="preserve"> If the person is not found in the first search, he will be summoned at the designated address so that he waits at a fixed time on the next business day, and if he does not wait, or refuses to receive notification, instructions will be set in a visible place of domicile and notification will be made by means of edicts in terms of section II of this article, and</w:t>
            </w:r>
          </w:p>
        </w:tc>
      </w:tr>
      <w:tr w:rsidR="0047315C" w:rsidRPr="00F92D4E" w14:paraId="529CD715" w14:textId="77777777" w:rsidTr="0047315C">
        <w:tc>
          <w:tcPr>
            <w:tcW w:w="4683" w:type="dxa"/>
            <w:shd w:val="clear" w:color="auto" w:fill="auto"/>
          </w:tcPr>
          <w:p w14:paraId="71A06637" w14:textId="77777777" w:rsidR="0047315C" w:rsidRPr="00C7238C" w:rsidRDefault="0047315C" w:rsidP="0047315C">
            <w:pPr>
              <w:pStyle w:val="Texto0"/>
              <w:spacing w:after="0" w:line="276" w:lineRule="auto"/>
              <w:ind w:firstLine="0"/>
              <w:rPr>
                <w:rFonts w:ascii="Verdana" w:hAnsi="Verdana"/>
                <w:sz w:val="16"/>
                <w:szCs w:val="16"/>
                <w:lang w:val="en-US"/>
              </w:rPr>
            </w:pPr>
          </w:p>
        </w:tc>
        <w:tc>
          <w:tcPr>
            <w:tcW w:w="4677" w:type="dxa"/>
            <w:shd w:val="clear" w:color="auto" w:fill="auto"/>
          </w:tcPr>
          <w:p w14:paraId="317E3AA7" w14:textId="77777777" w:rsidR="0047315C" w:rsidRPr="00C7238C" w:rsidRDefault="0047315C" w:rsidP="0047315C">
            <w:pPr>
              <w:spacing w:line="276" w:lineRule="auto"/>
              <w:rPr>
                <w:rFonts w:ascii="Verdana" w:hAnsi="Verdana"/>
                <w:sz w:val="16"/>
                <w:szCs w:val="16"/>
                <w:lang w:val="en-US"/>
              </w:rPr>
            </w:pPr>
          </w:p>
        </w:tc>
      </w:tr>
      <w:tr w:rsidR="0047315C" w:rsidRPr="00F92D4E" w14:paraId="52BEDDED" w14:textId="77777777" w:rsidTr="0047315C">
        <w:tc>
          <w:tcPr>
            <w:tcW w:w="4683" w:type="dxa"/>
            <w:shd w:val="clear" w:color="auto" w:fill="auto"/>
          </w:tcPr>
          <w:p w14:paraId="65F4263B"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sz w:val="16"/>
                <w:szCs w:val="16"/>
              </w:rPr>
              <w:t>d)</w:t>
            </w:r>
            <w:r w:rsidRPr="00C7238C">
              <w:rPr>
                <w:rFonts w:ascii="Verdana" w:hAnsi="Verdana"/>
                <w:sz w:val="16"/>
                <w:szCs w:val="16"/>
              </w:rPr>
              <w:t xml:space="preserve"> En todos los casos deberá levantarse acta circunstanciada de la diligencia que se practique.</w:t>
            </w:r>
          </w:p>
        </w:tc>
        <w:tc>
          <w:tcPr>
            <w:tcW w:w="4677" w:type="dxa"/>
            <w:shd w:val="clear" w:color="auto" w:fill="auto"/>
          </w:tcPr>
          <w:p w14:paraId="626B8AF6" w14:textId="77777777" w:rsidR="0047315C" w:rsidRPr="00C7238C" w:rsidRDefault="0047315C" w:rsidP="0047315C">
            <w:pPr>
              <w:spacing w:line="276" w:lineRule="auto"/>
              <w:rPr>
                <w:rFonts w:ascii="Verdana" w:hAnsi="Verdana"/>
                <w:sz w:val="16"/>
                <w:szCs w:val="16"/>
                <w:lang w:val="en-US"/>
              </w:rPr>
            </w:pPr>
            <w:r w:rsidRPr="00C7238C">
              <w:rPr>
                <w:rFonts w:ascii="Verdana" w:hAnsi="Verdana"/>
                <w:b/>
                <w:sz w:val="16"/>
                <w:szCs w:val="16"/>
                <w:lang w:val="en-US"/>
              </w:rPr>
              <w:t>d)</w:t>
            </w:r>
            <w:r w:rsidRPr="00C7238C">
              <w:rPr>
                <w:rFonts w:ascii="Verdana" w:hAnsi="Verdana"/>
                <w:sz w:val="16"/>
                <w:szCs w:val="16"/>
                <w:lang w:val="en-US"/>
              </w:rPr>
              <w:t xml:space="preserve"> In all cases, a detailed record of the diligence carried out must be drawn up.</w:t>
            </w:r>
          </w:p>
        </w:tc>
      </w:tr>
      <w:tr w:rsidR="0047315C" w:rsidRPr="00F92D4E" w14:paraId="600F9E68" w14:textId="77777777" w:rsidTr="0047315C">
        <w:tc>
          <w:tcPr>
            <w:tcW w:w="4683" w:type="dxa"/>
            <w:shd w:val="clear" w:color="auto" w:fill="auto"/>
          </w:tcPr>
          <w:p w14:paraId="7F54AFC6" w14:textId="77777777" w:rsidR="0047315C" w:rsidRPr="00C7238C" w:rsidRDefault="0047315C" w:rsidP="0047315C">
            <w:pPr>
              <w:pStyle w:val="Texto0"/>
              <w:spacing w:after="0" w:line="276" w:lineRule="auto"/>
              <w:ind w:firstLine="0"/>
              <w:rPr>
                <w:rFonts w:ascii="Verdana" w:hAnsi="Verdana"/>
                <w:sz w:val="16"/>
                <w:szCs w:val="16"/>
                <w:lang w:val="en-US"/>
              </w:rPr>
            </w:pPr>
          </w:p>
        </w:tc>
        <w:tc>
          <w:tcPr>
            <w:tcW w:w="4677" w:type="dxa"/>
            <w:shd w:val="clear" w:color="auto" w:fill="auto"/>
          </w:tcPr>
          <w:p w14:paraId="6EE84799" w14:textId="77777777" w:rsidR="0047315C" w:rsidRPr="00C7238C" w:rsidRDefault="0047315C" w:rsidP="0047315C">
            <w:pPr>
              <w:spacing w:line="276" w:lineRule="auto"/>
              <w:rPr>
                <w:rFonts w:ascii="Verdana" w:hAnsi="Verdana"/>
                <w:sz w:val="16"/>
                <w:szCs w:val="16"/>
                <w:lang w:val="en-US"/>
              </w:rPr>
            </w:pPr>
          </w:p>
        </w:tc>
      </w:tr>
      <w:tr w:rsidR="0047315C" w:rsidRPr="00F92D4E" w14:paraId="1DDC020C" w14:textId="77777777" w:rsidTr="0047315C">
        <w:tc>
          <w:tcPr>
            <w:tcW w:w="4683" w:type="dxa"/>
            <w:shd w:val="clear" w:color="auto" w:fill="auto"/>
          </w:tcPr>
          <w:p w14:paraId="523CF64A"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sz w:val="16"/>
                <w:szCs w:val="16"/>
              </w:rPr>
              <w:t>II.</w:t>
            </w:r>
            <w:r w:rsidRPr="00C7238C">
              <w:rPr>
                <w:rFonts w:ascii="Verdana" w:hAnsi="Verdana"/>
                <w:sz w:val="16"/>
                <w:szCs w:val="16"/>
              </w:rPr>
              <w:t xml:space="preserve"> Por edictos, cuando se desconozca la identidad o domicilio del interesado, así como en los casos a que se refiere el inciso c) de la fracción anterior, de conformidad con las reglas siguientes:</w:t>
            </w:r>
          </w:p>
        </w:tc>
        <w:tc>
          <w:tcPr>
            <w:tcW w:w="4677" w:type="dxa"/>
            <w:shd w:val="clear" w:color="auto" w:fill="auto"/>
          </w:tcPr>
          <w:p w14:paraId="07C14E0D"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II.</w:t>
            </w:r>
            <w:r w:rsidRPr="00C7238C">
              <w:rPr>
                <w:rFonts w:ascii="Verdana" w:hAnsi="Verdana"/>
                <w:sz w:val="16"/>
                <w:szCs w:val="16"/>
                <w:lang w:val="en-US"/>
              </w:rPr>
              <w:t xml:space="preserve"> By edicts, when the identity or address of the interested party is unknown, as well as in the cases referred to in subparagraph c) of the previous section, in accordance with the following rules:</w:t>
            </w:r>
          </w:p>
        </w:tc>
      </w:tr>
      <w:tr w:rsidR="0047315C" w:rsidRPr="00F92D4E" w14:paraId="0BCA706A" w14:textId="77777777" w:rsidTr="0047315C">
        <w:tc>
          <w:tcPr>
            <w:tcW w:w="4683" w:type="dxa"/>
            <w:shd w:val="clear" w:color="auto" w:fill="auto"/>
          </w:tcPr>
          <w:p w14:paraId="1C47381D" w14:textId="77777777" w:rsidR="0047315C" w:rsidRPr="00C7238C" w:rsidRDefault="0047315C" w:rsidP="0047315C">
            <w:pPr>
              <w:pStyle w:val="Texto0"/>
              <w:spacing w:after="0" w:line="276" w:lineRule="auto"/>
              <w:ind w:firstLine="0"/>
              <w:rPr>
                <w:rFonts w:ascii="Verdana" w:hAnsi="Verdana"/>
                <w:sz w:val="16"/>
                <w:szCs w:val="16"/>
                <w:lang w:val="en-US"/>
              </w:rPr>
            </w:pPr>
          </w:p>
        </w:tc>
        <w:tc>
          <w:tcPr>
            <w:tcW w:w="4677" w:type="dxa"/>
            <w:shd w:val="clear" w:color="auto" w:fill="auto"/>
          </w:tcPr>
          <w:p w14:paraId="73407B63" w14:textId="77777777" w:rsidR="0047315C" w:rsidRPr="00C7238C" w:rsidRDefault="0047315C" w:rsidP="0047315C">
            <w:pPr>
              <w:spacing w:line="276" w:lineRule="auto"/>
              <w:rPr>
                <w:rFonts w:ascii="Verdana" w:hAnsi="Verdana"/>
                <w:sz w:val="16"/>
                <w:szCs w:val="16"/>
                <w:lang w:val="en-US"/>
              </w:rPr>
            </w:pPr>
          </w:p>
        </w:tc>
      </w:tr>
      <w:tr w:rsidR="0047315C" w:rsidRPr="00F92D4E" w14:paraId="5A967934" w14:textId="77777777" w:rsidTr="0047315C">
        <w:tc>
          <w:tcPr>
            <w:tcW w:w="4683" w:type="dxa"/>
            <w:shd w:val="clear" w:color="auto" w:fill="auto"/>
          </w:tcPr>
          <w:p w14:paraId="70475843"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sz w:val="16"/>
                <w:szCs w:val="16"/>
              </w:rPr>
              <w:t>a)</w:t>
            </w:r>
            <w:r w:rsidRPr="00C7238C">
              <w:rPr>
                <w:rFonts w:ascii="Verdana" w:hAnsi="Verdana"/>
                <w:sz w:val="16"/>
                <w:szCs w:val="16"/>
              </w:rPr>
              <w:t xml:space="preserve"> Los edictos se publicarán en el </w:t>
            </w:r>
            <w:r w:rsidRPr="00C7238C">
              <w:rPr>
                <w:rFonts w:ascii="Verdana" w:hAnsi="Verdana"/>
                <w:b/>
                <w:sz w:val="16"/>
                <w:szCs w:val="16"/>
              </w:rPr>
              <w:t>Diario Oficial de la Federación</w:t>
            </w:r>
            <w:r w:rsidRPr="00C7238C">
              <w:rPr>
                <w:rFonts w:ascii="Verdana" w:hAnsi="Verdana"/>
                <w:sz w:val="16"/>
                <w:szCs w:val="16"/>
              </w:rPr>
              <w:t>, en un diario de mayor circulación a nivel nacional y uno de mayor circulación en el lugar donde la resolución se haya expedido, por dos veces con intervalo de tres días, y</w:t>
            </w:r>
          </w:p>
        </w:tc>
        <w:tc>
          <w:tcPr>
            <w:tcW w:w="4677" w:type="dxa"/>
            <w:shd w:val="clear" w:color="auto" w:fill="auto"/>
          </w:tcPr>
          <w:p w14:paraId="7C1206A9"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w:t>
            </w:r>
            <w:r w:rsidRPr="00C7238C">
              <w:rPr>
                <w:rFonts w:ascii="Verdana" w:hAnsi="Verdana"/>
                <w:sz w:val="16"/>
                <w:szCs w:val="16"/>
                <w:lang w:val="en-US"/>
              </w:rPr>
              <w:t xml:space="preserve"> The edicts will be published in the </w:t>
            </w:r>
            <w:r w:rsidRPr="00C7238C">
              <w:rPr>
                <w:rFonts w:ascii="Verdana" w:hAnsi="Verdana"/>
                <w:b/>
                <w:sz w:val="16"/>
                <w:szCs w:val="16"/>
                <w:lang w:val="en-US"/>
              </w:rPr>
              <w:t>Official Daily of the Federation</w:t>
            </w:r>
            <w:r w:rsidRPr="00C7238C">
              <w:rPr>
                <w:rFonts w:ascii="Verdana" w:hAnsi="Verdana"/>
                <w:sz w:val="16"/>
                <w:szCs w:val="16"/>
                <w:lang w:val="en-US"/>
              </w:rPr>
              <w:t>, in a newspaper of greater circulation at the national level and one of greater circulation in the place where the resolution has been issued, twice in the interval of three days, and</w:t>
            </w:r>
          </w:p>
        </w:tc>
      </w:tr>
      <w:tr w:rsidR="0047315C" w:rsidRPr="00F92D4E" w14:paraId="2A5B9EC5" w14:textId="77777777" w:rsidTr="0047315C">
        <w:tc>
          <w:tcPr>
            <w:tcW w:w="4683" w:type="dxa"/>
            <w:shd w:val="clear" w:color="auto" w:fill="auto"/>
          </w:tcPr>
          <w:p w14:paraId="59B4AAD0" w14:textId="77777777" w:rsidR="0047315C" w:rsidRPr="00C7238C" w:rsidRDefault="0047315C" w:rsidP="0047315C">
            <w:pPr>
              <w:pStyle w:val="Texto0"/>
              <w:spacing w:after="0" w:line="276" w:lineRule="auto"/>
              <w:ind w:firstLine="0"/>
              <w:rPr>
                <w:rFonts w:ascii="Verdana" w:hAnsi="Verdana"/>
                <w:sz w:val="16"/>
                <w:szCs w:val="16"/>
                <w:lang w:val="en-US"/>
              </w:rPr>
            </w:pPr>
          </w:p>
        </w:tc>
        <w:tc>
          <w:tcPr>
            <w:tcW w:w="4677" w:type="dxa"/>
            <w:shd w:val="clear" w:color="auto" w:fill="auto"/>
          </w:tcPr>
          <w:p w14:paraId="0309CF20" w14:textId="77777777" w:rsidR="0047315C" w:rsidRPr="00C7238C" w:rsidRDefault="0047315C" w:rsidP="0047315C">
            <w:pPr>
              <w:spacing w:line="276" w:lineRule="auto"/>
              <w:rPr>
                <w:rFonts w:ascii="Verdana" w:hAnsi="Verdana"/>
                <w:sz w:val="16"/>
                <w:szCs w:val="16"/>
                <w:lang w:val="en-US"/>
              </w:rPr>
            </w:pPr>
          </w:p>
        </w:tc>
      </w:tr>
      <w:tr w:rsidR="0047315C" w:rsidRPr="00F92D4E" w14:paraId="0113AA18" w14:textId="77777777" w:rsidTr="0047315C">
        <w:tc>
          <w:tcPr>
            <w:tcW w:w="4683" w:type="dxa"/>
            <w:shd w:val="clear" w:color="auto" w:fill="auto"/>
          </w:tcPr>
          <w:p w14:paraId="17E6C27D"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sz w:val="16"/>
                <w:szCs w:val="16"/>
              </w:rPr>
              <w:t>b)</w:t>
            </w:r>
            <w:r w:rsidRPr="00C7238C">
              <w:rPr>
                <w:rFonts w:ascii="Verdana" w:hAnsi="Verdana"/>
                <w:sz w:val="16"/>
                <w:szCs w:val="16"/>
              </w:rPr>
              <w:t xml:space="preserve"> Los edictos deberán contener un resumen de la resolución por notificar.</w:t>
            </w:r>
          </w:p>
        </w:tc>
        <w:tc>
          <w:tcPr>
            <w:tcW w:w="4677" w:type="dxa"/>
            <w:shd w:val="clear" w:color="auto" w:fill="auto"/>
          </w:tcPr>
          <w:p w14:paraId="0ABFF481"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b)</w:t>
            </w:r>
            <w:r w:rsidRPr="00C7238C">
              <w:rPr>
                <w:rFonts w:ascii="Verdana" w:hAnsi="Verdana"/>
                <w:sz w:val="16"/>
                <w:szCs w:val="16"/>
                <w:lang w:val="en-US"/>
              </w:rPr>
              <w:t xml:space="preserve"> The edicts must contain a summary of the resolution to be notified.</w:t>
            </w:r>
          </w:p>
        </w:tc>
      </w:tr>
      <w:tr w:rsidR="0047315C" w:rsidRPr="00F92D4E" w14:paraId="76F736AD" w14:textId="77777777" w:rsidTr="0047315C">
        <w:tc>
          <w:tcPr>
            <w:tcW w:w="4683" w:type="dxa"/>
            <w:shd w:val="clear" w:color="auto" w:fill="auto"/>
          </w:tcPr>
          <w:p w14:paraId="6A711B28" w14:textId="77777777" w:rsidR="0047315C" w:rsidRPr="00C7238C" w:rsidRDefault="0047315C" w:rsidP="0047315C">
            <w:pPr>
              <w:pStyle w:val="Texto0"/>
              <w:spacing w:after="0" w:line="276" w:lineRule="auto"/>
              <w:ind w:firstLine="0"/>
              <w:rPr>
                <w:rFonts w:ascii="Verdana" w:hAnsi="Verdana"/>
                <w:sz w:val="16"/>
                <w:szCs w:val="16"/>
                <w:lang w:val="en-US"/>
              </w:rPr>
            </w:pPr>
          </w:p>
        </w:tc>
        <w:tc>
          <w:tcPr>
            <w:tcW w:w="4677" w:type="dxa"/>
            <w:shd w:val="clear" w:color="auto" w:fill="auto"/>
          </w:tcPr>
          <w:p w14:paraId="102BAF78" w14:textId="77777777" w:rsidR="0047315C" w:rsidRPr="00C7238C" w:rsidRDefault="0047315C" w:rsidP="0047315C">
            <w:pPr>
              <w:spacing w:line="276" w:lineRule="auto"/>
              <w:jc w:val="both"/>
              <w:rPr>
                <w:rFonts w:ascii="Verdana" w:hAnsi="Verdana"/>
                <w:sz w:val="16"/>
                <w:szCs w:val="16"/>
                <w:lang w:val="en-US"/>
              </w:rPr>
            </w:pPr>
          </w:p>
        </w:tc>
      </w:tr>
      <w:tr w:rsidR="0047315C" w:rsidRPr="00F92D4E" w14:paraId="2C2BB6E0" w14:textId="77777777" w:rsidTr="0047315C">
        <w:tc>
          <w:tcPr>
            <w:tcW w:w="4683" w:type="dxa"/>
            <w:shd w:val="clear" w:color="auto" w:fill="auto"/>
          </w:tcPr>
          <w:p w14:paraId="04F991DF"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sz w:val="16"/>
                <w:szCs w:val="16"/>
              </w:rPr>
              <w:t>Las notificaciones personales surtirán efectos el día en que hubieren sido practicadas y las efectuadas por edictos el día de la última publicación.</w:t>
            </w:r>
          </w:p>
        </w:tc>
        <w:tc>
          <w:tcPr>
            <w:tcW w:w="4677" w:type="dxa"/>
            <w:shd w:val="clear" w:color="auto" w:fill="auto"/>
          </w:tcPr>
          <w:p w14:paraId="755DD7C6"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Personal notifications will take effect the day they were made and those made by edicts on the day of the last publication.</w:t>
            </w:r>
          </w:p>
        </w:tc>
      </w:tr>
      <w:tr w:rsidR="0047315C" w:rsidRPr="00F92D4E" w14:paraId="307D870C" w14:textId="77777777" w:rsidTr="0047315C">
        <w:tc>
          <w:tcPr>
            <w:tcW w:w="4683" w:type="dxa"/>
            <w:shd w:val="clear" w:color="auto" w:fill="auto"/>
          </w:tcPr>
          <w:p w14:paraId="2413713D" w14:textId="77777777" w:rsidR="0047315C" w:rsidRPr="00C7238C" w:rsidRDefault="0047315C" w:rsidP="0047315C">
            <w:pPr>
              <w:pStyle w:val="Texto0"/>
              <w:spacing w:after="0" w:line="276" w:lineRule="auto"/>
              <w:ind w:firstLine="0"/>
              <w:rPr>
                <w:rFonts w:ascii="Verdana" w:hAnsi="Verdana"/>
                <w:sz w:val="16"/>
                <w:szCs w:val="16"/>
                <w:lang w:val="en-US"/>
              </w:rPr>
            </w:pPr>
          </w:p>
        </w:tc>
        <w:tc>
          <w:tcPr>
            <w:tcW w:w="4677" w:type="dxa"/>
            <w:shd w:val="clear" w:color="auto" w:fill="auto"/>
          </w:tcPr>
          <w:p w14:paraId="18EBFE0A" w14:textId="77777777" w:rsidR="0047315C" w:rsidRPr="00C7238C" w:rsidRDefault="0047315C" w:rsidP="0047315C">
            <w:pPr>
              <w:spacing w:line="276" w:lineRule="auto"/>
              <w:rPr>
                <w:rFonts w:ascii="Verdana" w:hAnsi="Verdana"/>
                <w:sz w:val="16"/>
                <w:szCs w:val="16"/>
                <w:lang w:val="en-US"/>
              </w:rPr>
            </w:pPr>
          </w:p>
        </w:tc>
      </w:tr>
      <w:tr w:rsidR="0047315C" w:rsidRPr="00F92D4E" w14:paraId="56C4BEDC" w14:textId="77777777" w:rsidTr="0047315C">
        <w:tc>
          <w:tcPr>
            <w:tcW w:w="4683" w:type="dxa"/>
            <w:shd w:val="clear" w:color="auto" w:fill="auto"/>
          </w:tcPr>
          <w:p w14:paraId="5AB2A0CA"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sz w:val="16"/>
                <w:szCs w:val="16"/>
              </w:rPr>
              <w:t>Los plazos establecidos en esta Ley empezarán a correr el día siguiente a aquél en que haya surtido efectos la notificación respectiva.</w:t>
            </w:r>
          </w:p>
        </w:tc>
        <w:tc>
          <w:tcPr>
            <w:tcW w:w="4677" w:type="dxa"/>
            <w:shd w:val="clear" w:color="auto" w:fill="auto"/>
          </w:tcPr>
          <w:p w14:paraId="11CF3F86"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The terms established in this Law will begin to run on the day following that on which the respective notification has taken effect.</w:t>
            </w:r>
          </w:p>
        </w:tc>
      </w:tr>
      <w:tr w:rsidR="0047315C" w:rsidRPr="00C7238C" w14:paraId="031A38B7" w14:textId="77777777" w:rsidTr="0047315C">
        <w:tc>
          <w:tcPr>
            <w:tcW w:w="4683" w:type="dxa"/>
            <w:shd w:val="clear" w:color="auto" w:fill="auto"/>
          </w:tcPr>
          <w:p w14:paraId="54DAED30" w14:textId="77777777" w:rsidR="0047315C" w:rsidRPr="00C7238C" w:rsidRDefault="0047315C" w:rsidP="0047315C">
            <w:pPr>
              <w:pStyle w:val="PlainText"/>
              <w:spacing w:line="276" w:lineRule="auto"/>
              <w:jc w:val="right"/>
              <w:rPr>
                <w:rFonts w:ascii="Verdana" w:eastAsia="MS Mincho" w:hAnsi="Verdana"/>
                <w:i/>
                <w:iCs/>
                <w:color w:val="0000FF"/>
                <w:sz w:val="16"/>
                <w:szCs w:val="16"/>
              </w:rPr>
            </w:pPr>
            <w:r w:rsidRPr="00C7238C">
              <w:rPr>
                <w:rFonts w:ascii="Verdana" w:eastAsia="MS Mincho" w:hAnsi="Verdana"/>
                <w:i/>
                <w:iCs/>
                <w:color w:val="0000FF"/>
                <w:sz w:val="16"/>
                <w:szCs w:val="16"/>
              </w:rPr>
              <w:t>Artículo adicionado DOF 16-12-2013</w:t>
            </w:r>
          </w:p>
        </w:tc>
        <w:tc>
          <w:tcPr>
            <w:tcW w:w="4677" w:type="dxa"/>
            <w:shd w:val="clear" w:color="auto" w:fill="auto"/>
          </w:tcPr>
          <w:p w14:paraId="6DCA4086" w14:textId="77777777"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Article</w:t>
            </w:r>
            <w:proofErr w:type="spellEnd"/>
            <w:r w:rsidRPr="00C7238C">
              <w:rPr>
                <w:rFonts w:ascii="Verdana" w:hAnsi="Verdana"/>
                <w:i/>
                <w:color w:val="0000FA"/>
                <w:sz w:val="16"/>
                <w:szCs w:val="16"/>
              </w:rPr>
              <w:t xml:space="preserve"> </w:t>
            </w:r>
            <w:proofErr w:type="spellStart"/>
            <w:r w:rsidRPr="00C7238C">
              <w:rPr>
                <w:rFonts w:ascii="Verdana" w:hAnsi="Verdana"/>
                <w:i/>
                <w:color w:val="0000FA"/>
                <w:sz w:val="16"/>
                <w:szCs w:val="16"/>
              </w:rPr>
              <w:t>added</w:t>
            </w:r>
            <w:proofErr w:type="spellEnd"/>
            <w:r w:rsidRPr="00C7238C">
              <w:rPr>
                <w:rFonts w:ascii="Verdana" w:hAnsi="Verdana"/>
                <w:i/>
                <w:color w:val="0000FA"/>
                <w:sz w:val="16"/>
                <w:szCs w:val="16"/>
              </w:rPr>
              <w:t xml:space="preserve"> DOF 16-12-2013</w:t>
            </w:r>
          </w:p>
        </w:tc>
      </w:tr>
      <w:tr w:rsidR="0047315C" w:rsidRPr="00C7238C" w14:paraId="1C7828AC" w14:textId="77777777" w:rsidTr="0047315C">
        <w:tc>
          <w:tcPr>
            <w:tcW w:w="4683" w:type="dxa"/>
            <w:shd w:val="clear" w:color="auto" w:fill="auto"/>
          </w:tcPr>
          <w:p w14:paraId="1FFE647A" w14:textId="77777777" w:rsidR="0047315C" w:rsidRPr="00C7238C" w:rsidRDefault="0047315C" w:rsidP="0047315C">
            <w:pPr>
              <w:spacing w:line="276" w:lineRule="auto"/>
              <w:jc w:val="both"/>
              <w:rPr>
                <w:rFonts w:ascii="Verdana" w:hAnsi="Verdana" w:cs="Arial"/>
                <w:snapToGrid w:val="0"/>
                <w:sz w:val="16"/>
                <w:szCs w:val="16"/>
                <w:lang w:val="es-MX"/>
              </w:rPr>
            </w:pPr>
          </w:p>
        </w:tc>
        <w:tc>
          <w:tcPr>
            <w:tcW w:w="4677" w:type="dxa"/>
            <w:shd w:val="clear" w:color="auto" w:fill="auto"/>
          </w:tcPr>
          <w:p w14:paraId="7D61654D" w14:textId="77777777" w:rsidR="0047315C" w:rsidRPr="00C7238C" w:rsidRDefault="0047315C" w:rsidP="0047315C">
            <w:pPr>
              <w:spacing w:line="276" w:lineRule="auto"/>
              <w:rPr>
                <w:rFonts w:ascii="Verdana" w:hAnsi="Verdana"/>
                <w:sz w:val="16"/>
                <w:szCs w:val="16"/>
              </w:rPr>
            </w:pPr>
          </w:p>
        </w:tc>
      </w:tr>
      <w:tr w:rsidR="0047315C" w:rsidRPr="00C7238C" w14:paraId="06372966" w14:textId="77777777" w:rsidTr="0047315C">
        <w:tc>
          <w:tcPr>
            <w:tcW w:w="4683" w:type="dxa"/>
            <w:shd w:val="clear" w:color="auto" w:fill="auto"/>
          </w:tcPr>
          <w:p w14:paraId="48BCFEF6" w14:textId="77777777" w:rsidR="0047315C" w:rsidRPr="00C7238C" w:rsidRDefault="0047315C" w:rsidP="0047315C">
            <w:pPr>
              <w:spacing w:line="276" w:lineRule="auto"/>
              <w:jc w:val="center"/>
              <w:rPr>
                <w:rFonts w:ascii="Verdana" w:hAnsi="Verdana" w:cs="Arial"/>
                <w:b/>
                <w:bCs/>
                <w:snapToGrid w:val="0"/>
                <w:sz w:val="16"/>
                <w:szCs w:val="16"/>
                <w:lang w:val="es-MX"/>
              </w:rPr>
            </w:pPr>
            <w:r w:rsidRPr="00C7238C">
              <w:rPr>
                <w:rFonts w:ascii="Verdana" w:hAnsi="Verdana" w:cs="Arial"/>
                <w:b/>
                <w:bCs/>
                <w:snapToGrid w:val="0"/>
                <w:sz w:val="16"/>
                <w:szCs w:val="16"/>
                <w:lang w:val="es-MX"/>
              </w:rPr>
              <w:lastRenderedPageBreak/>
              <w:t>CAPITULO II</w:t>
            </w:r>
          </w:p>
        </w:tc>
        <w:tc>
          <w:tcPr>
            <w:tcW w:w="4677" w:type="dxa"/>
            <w:shd w:val="clear" w:color="auto" w:fill="auto"/>
          </w:tcPr>
          <w:p w14:paraId="158E1137" w14:textId="77777777" w:rsidR="0047315C" w:rsidRPr="00C7238C" w:rsidRDefault="0047315C" w:rsidP="0047315C">
            <w:pPr>
              <w:spacing w:line="276" w:lineRule="auto"/>
              <w:jc w:val="center"/>
              <w:rPr>
                <w:rFonts w:ascii="Verdana" w:hAnsi="Verdana"/>
                <w:b/>
                <w:sz w:val="16"/>
                <w:szCs w:val="16"/>
              </w:rPr>
            </w:pPr>
            <w:r w:rsidRPr="00C7238C">
              <w:rPr>
                <w:rFonts w:ascii="Verdana" w:hAnsi="Verdana"/>
                <w:b/>
                <w:sz w:val="16"/>
                <w:szCs w:val="16"/>
              </w:rPr>
              <w:t>CHAPTER II</w:t>
            </w:r>
          </w:p>
        </w:tc>
      </w:tr>
      <w:tr w:rsidR="0047315C" w:rsidRPr="00C7238C" w14:paraId="7D00F97C" w14:textId="77777777" w:rsidTr="0047315C">
        <w:tc>
          <w:tcPr>
            <w:tcW w:w="4683" w:type="dxa"/>
            <w:shd w:val="clear" w:color="auto" w:fill="auto"/>
          </w:tcPr>
          <w:p w14:paraId="0D3BED4C" w14:textId="77777777" w:rsidR="0047315C" w:rsidRPr="00C7238C" w:rsidRDefault="0047315C" w:rsidP="0047315C">
            <w:pPr>
              <w:spacing w:line="276" w:lineRule="auto"/>
              <w:jc w:val="center"/>
              <w:rPr>
                <w:rFonts w:ascii="Verdana" w:hAnsi="Verdana" w:cs="Arial"/>
                <w:b/>
                <w:bCs/>
                <w:snapToGrid w:val="0"/>
                <w:sz w:val="16"/>
                <w:szCs w:val="16"/>
                <w:lang w:val="es-MX"/>
              </w:rPr>
            </w:pPr>
            <w:r w:rsidRPr="00C7238C">
              <w:rPr>
                <w:rFonts w:ascii="Verdana" w:hAnsi="Verdana" w:cs="Arial"/>
                <w:b/>
                <w:bCs/>
                <w:snapToGrid w:val="0"/>
                <w:sz w:val="16"/>
                <w:szCs w:val="16"/>
                <w:lang w:val="es-MX"/>
              </w:rPr>
              <w:t>DEL AUTOTRANSPORTE DE PASAJEROS</w:t>
            </w:r>
          </w:p>
        </w:tc>
        <w:tc>
          <w:tcPr>
            <w:tcW w:w="4677" w:type="dxa"/>
            <w:shd w:val="clear" w:color="auto" w:fill="auto"/>
          </w:tcPr>
          <w:p w14:paraId="4F0B3BC6" w14:textId="77777777" w:rsidR="0047315C" w:rsidRPr="00C7238C" w:rsidRDefault="0047315C" w:rsidP="0047315C">
            <w:pPr>
              <w:spacing w:line="276" w:lineRule="auto"/>
              <w:jc w:val="center"/>
              <w:rPr>
                <w:rFonts w:ascii="Verdana" w:hAnsi="Verdana"/>
                <w:b/>
                <w:sz w:val="16"/>
                <w:szCs w:val="16"/>
              </w:rPr>
            </w:pPr>
            <w:r w:rsidRPr="00C7238C">
              <w:rPr>
                <w:rFonts w:ascii="Verdana" w:hAnsi="Verdana"/>
                <w:b/>
                <w:sz w:val="16"/>
                <w:szCs w:val="16"/>
              </w:rPr>
              <w:t>MOTOR TRANSPORT OF PASSENGERS</w:t>
            </w:r>
          </w:p>
        </w:tc>
      </w:tr>
      <w:tr w:rsidR="0047315C" w:rsidRPr="00C7238C" w14:paraId="50958818" w14:textId="77777777" w:rsidTr="0047315C">
        <w:tc>
          <w:tcPr>
            <w:tcW w:w="4683" w:type="dxa"/>
            <w:shd w:val="clear" w:color="auto" w:fill="auto"/>
          </w:tcPr>
          <w:p w14:paraId="29701318" w14:textId="77777777" w:rsidR="0047315C" w:rsidRPr="00C7238C" w:rsidRDefault="0047315C" w:rsidP="0047315C">
            <w:pPr>
              <w:spacing w:line="276" w:lineRule="auto"/>
              <w:jc w:val="both"/>
              <w:rPr>
                <w:rFonts w:ascii="Verdana" w:hAnsi="Verdana" w:cs="Arial"/>
                <w:snapToGrid w:val="0"/>
                <w:sz w:val="16"/>
                <w:szCs w:val="16"/>
                <w:lang w:val="es-MX"/>
              </w:rPr>
            </w:pPr>
          </w:p>
        </w:tc>
        <w:tc>
          <w:tcPr>
            <w:tcW w:w="4677" w:type="dxa"/>
            <w:shd w:val="clear" w:color="auto" w:fill="auto"/>
          </w:tcPr>
          <w:p w14:paraId="4B993BBC" w14:textId="77777777" w:rsidR="0047315C" w:rsidRPr="00C7238C" w:rsidRDefault="0047315C" w:rsidP="0047315C">
            <w:pPr>
              <w:spacing w:line="276" w:lineRule="auto"/>
              <w:rPr>
                <w:rFonts w:ascii="Verdana" w:hAnsi="Verdana"/>
                <w:sz w:val="16"/>
                <w:szCs w:val="16"/>
              </w:rPr>
            </w:pPr>
          </w:p>
        </w:tc>
      </w:tr>
      <w:tr w:rsidR="0047315C" w:rsidRPr="00685F11" w14:paraId="1EE02096" w14:textId="77777777" w:rsidTr="0047315C">
        <w:tc>
          <w:tcPr>
            <w:tcW w:w="4683" w:type="dxa"/>
            <w:shd w:val="clear" w:color="auto" w:fill="auto"/>
          </w:tcPr>
          <w:p w14:paraId="1392D0AC"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46.- </w:t>
            </w:r>
            <w:r w:rsidRPr="00C7238C">
              <w:rPr>
                <w:rFonts w:ascii="Verdana" w:hAnsi="Verdana" w:cs="Arial"/>
                <w:snapToGrid w:val="0"/>
                <w:sz w:val="16"/>
                <w:szCs w:val="16"/>
                <w:lang w:val="es-MX"/>
              </w:rPr>
              <w:t xml:space="preserve">Atendiendo a su operación y al tipo de vehículos, el servicio de autotransporte de pasajeros se clasificará de conformidad con lo establecido en el reglamento respectivo. </w:t>
            </w:r>
          </w:p>
        </w:tc>
        <w:tc>
          <w:tcPr>
            <w:tcW w:w="4677" w:type="dxa"/>
            <w:shd w:val="clear" w:color="auto" w:fill="auto"/>
          </w:tcPr>
          <w:p w14:paraId="025C02B2"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46.-</w:t>
            </w:r>
            <w:r w:rsidRPr="00C7238C">
              <w:rPr>
                <w:rFonts w:ascii="Verdana" w:hAnsi="Verdana"/>
                <w:sz w:val="16"/>
                <w:szCs w:val="16"/>
                <w:lang w:val="en-US"/>
              </w:rPr>
              <w:t xml:space="preserve"> Regarding their operation and the type of vehicles, the passenger motor transport service will be classified in accordance with the provisions of the respective regulations.</w:t>
            </w:r>
          </w:p>
        </w:tc>
      </w:tr>
      <w:tr w:rsidR="0047315C" w:rsidRPr="00685F11" w14:paraId="5FBB4809" w14:textId="77777777" w:rsidTr="0047315C">
        <w:tc>
          <w:tcPr>
            <w:tcW w:w="4683" w:type="dxa"/>
            <w:shd w:val="clear" w:color="auto" w:fill="auto"/>
          </w:tcPr>
          <w:p w14:paraId="174EDDA2" w14:textId="77777777" w:rsidR="0047315C" w:rsidRPr="00C7238C" w:rsidRDefault="0047315C" w:rsidP="0047315C">
            <w:pPr>
              <w:spacing w:line="276" w:lineRule="auto"/>
              <w:jc w:val="both"/>
              <w:rPr>
                <w:rFonts w:ascii="Verdana" w:hAnsi="Verdana" w:cs="Arial"/>
                <w:b/>
                <w:bCs/>
                <w:snapToGrid w:val="0"/>
                <w:sz w:val="16"/>
                <w:szCs w:val="16"/>
                <w:lang w:val="en-US"/>
              </w:rPr>
            </w:pPr>
          </w:p>
        </w:tc>
        <w:tc>
          <w:tcPr>
            <w:tcW w:w="4677" w:type="dxa"/>
            <w:shd w:val="clear" w:color="auto" w:fill="auto"/>
          </w:tcPr>
          <w:p w14:paraId="479950BD" w14:textId="77777777" w:rsidR="0047315C" w:rsidRPr="00C7238C" w:rsidRDefault="0047315C" w:rsidP="0047315C">
            <w:pPr>
              <w:spacing w:line="276" w:lineRule="auto"/>
              <w:rPr>
                <w:rFonts w:ascii="Verdana" w:hAnsi="Verdana"/>
                <w:sz w:val="16"/>
                <w:szCs w:val="16"/>
                <w:lang w:val="en-US"/>
              </w:rPr>
            </w:pPr>
          </w:p>
        </w:tc>
      </w:tr>
      <w:tr w:rsidR="0047315C" w:rsidRPr="00F92D4E" w14:paraId="5581A953" w14:textId="77777777" w:rsidTr="0047315C">
        <w:tc>
          <w:tcPr>
            <w:tcW w:w="4683" w:type="dxa"/>
            <w:shd w:val="clear" w:color="auto" w:fill="auto"/>
          </w:tcPr>
          <w:p w14:paraId="2EC77842"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47.- </w:t>
            </w:r>
            <w:r w:rsidRPr="00C7238C">
              <w:rPr>
                <w:rFonts w:ascii="Verdana" w:hAnsi="Verdana" w:cs="Arial"/>
                <w:snapToGrid w:val="0"/>
                <w:sz w:val="16"/>
                <w:szCs w:val="16"/>
                <w:lang w:val="es-MX"/>
              </w:rPr>
              <w:t>Los permisos que otorgue la Secretaría para prestar servicios de autotransporte de pasajeros de y hacia los puertos marítimos y aeropuertos federales, se ajustarán a los términos que establezcan los reglamentos y normas oficiales mexicanas correspondientes. Al efecto, la Secretaría recabará previamente la opinión de quien tenga a su cargo la administración portuaria o del aeropuerto de que se trate.</w:t>
            </w:r>
          </w:p>
        </w:tc>
        <w:tc>
          <w:tcPr>
            <w:tcW w:w="4677" w:type="dxa"/>
            <w:shd w:val="clear" w:color="auto" w:fill="auto"/>
          </w:tcPr>
          <w:p w14:paraId="355D4089"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47.-</w:t>
            </w:r>
            <w:r w:rsidRPr="00C7238C">
              <w:rPr>
                <w:rFonts w:ascii="Verdana" w:hAnsi="Verdana"/>
                <w:sz w:val="16"/>
                <w:szCs w:val="16"/>
                <w:lang w:val="en-US"/>
              </w:rPr>
              <w:t xml:space="preserve"> The permits granted by the Secretary to provide passenger motor transport services to and from the seaports and federal airports will be in accordance with the terms established by the corresponding regulations and Official Mexican Standards. For this purpose, the Secretary will obtain beforehand the opinion of the person in charge of the port administration or the airport in question.</w:t>
            </w:r>
          </w:p>
        </w:tc>
      </w:tr>
      <w:tr w:rsidR="0047315C" w:rsidRPr="00F92D4E" w14:paraId="1F3F8889" w14:textId="77777777" w:rsidTr="0047315C">
        <w:tc>
          <w:tcPr>
            <w:tcW w:w="4683" w:type="dxa"/>
            <w:shd w:val="clear" w:color="auto" w:fill="auto"/>
          </w:tcPr>
          <w:p w14:paraId="6A49C205"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2AA53719" w14:textId="77777777" w:rsidR="0047315C" w:rsidRPr="00C7238C" w:rsidRDefault="0047315C" w:rsidP="0047315C">
            <w:pPr>
              <w:spacing w:line="276" w:lineRule="auto"/>
              <w:rPr>
                <w:rFonts w:ascii="Verdana" w:hAnsi="Verdana"/>
                <w:sz w:val="16"/>
                <w:szCs w:val="16"/>
                <w:lang w:val="en-US"/>
              </w:rPr>
            </w:pPr>
          </w:p>
        </w:tc>
      </w:tr>
      <w:tr w:rsidR="0047315C" w:rsidRPr="00F92D4E" w14:paraId="242FE064" w14:textId="77777777" w:rsidTr="0047315C">
        <w:tc>
          <w:tcPr>
            <w:tcW w:w="4683" w:type="dxa"/>
            <w:shd w:val="clear" w:color="auto" w:fill="auto"/>
          </w:tcPr>
          <w:p w14:paraId="6365AA10"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snapToGrid w:val="0"/>
                <w:sz w:val="16"/>
                <w:szCs w:val="16"/>
                <w:lang w:val="es-MX"/>
              </w:rPr>
              <w:t xml:space="preserve">La opinión a que se refiere este artículo deberá emitirse en un plazo no mayor de 30 días naturales, contado a partir de la fecha de recepción de la solicitud; en caso contrario se entenderá que no tiene observaciones. </w:t>
            </w:r>
          </w:p>
        </w:tc>
        <w:tc>
          <w:tcPr>
            <w:tcW w:w="4677" w:type="dxa"/>
            <w:shd w:val="clear" w:color="auto" w:fill="auto"/>
          </w:tcPr>
          <w:p w14:paraId="4E3A0DCA"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The opinion referred to in this article must be issued within a period not exceeding 30 calendar days, counted from the date of receipt of the request; otherwise, it will be understood that it has no observations.</w:t>
            </w:r>
          </w:p>
        </w:tc>
      </w:tr>
      <w:tr w:rsidR="0047315C" w:rsidRPr="00F92D4E" w14:paraId="368222D1" w14:textId="77777777" w:rsidTr="0047315C">
        <w:tc>
          <w:tcPr>
            <w:tcW w:w="4683" w:type="dxa"/>
            <w:shd w:val="clear" w:color="auto" w:fill="auto"/>
          </w:tcPr>
          <w:p w14:paraId="5BC02648"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75897CB5" w14:textId="77777777" w:rsidR="0047315C" w:rsidRPr="00C7238C" w:rsidRDefault="0047315C" w:rsidP="0047315C">
            <w:pPr>
              <w:spacing w:line="276" w:lineRule="auto"/>
              <w:rPr>
                <w:rFonts w:ascii="Verdana" w:hAnsi="Verdana"/>
                <w:sz w:val="16"/>
                <w:szCs w:val="16"/>
                <w:lang w:val="en-US"/>
              </w:rPr>
            </w:pPr>
          </w:p>
        </w:tc>
      </w:tr>
      <w:tr w:rsidR="0047315C" w:rsidRPr="00C7238C" w14:paraId="2BE6B08A" w14:textId="77777777" w:rsidTr="0047315C">
        <w:tc>
          <w:tcPr>
            <w:tcW w:w="4683" w:type="dxa"/>
            <w:shd w:val="clear" w:color="auto" w:fill="auto"/>
          </w:tcPr>
          <w:p w14:paraId="397E7787" w14:textId="77777777" w:rsidR="0047315C" w:rsidRPr="00C7238C" w:rsidRDefault="0047315C" w:rsidP="0047315C">
            <w:pPr>
              <w:spacing w:line="276" w:lineRule="auto"/>
              <w:jc w:val="center"/>
              <w:rPr>
                <w:rFonts w:ascii="Verdana" w:hAnsi="Verdana" w:cs="Arial"/>
                <w:b/>
                <w:bCs/>
                <w:snapToGrid w:val="0"/>
                <w:sz w:val="16"/>
                <w:szCs w:val="16"/>
                <w:lang w:val="es-MX"/>
              </w:rPr>
            </w:pPr>
            <w:r w:rsidRPr="00C7238C">
              <w:rPr>
                <w:rFonts w:ascii="Verdana" w:hAnsi="Verdana" w:cs="Arial"/>
                <w:b/>
                <w:bCs/>
                <w:snapToGrid w:val="0"/>
                <w:sz w:val="16"/>
                <w:szCs w:val="16"/>
                <w:lang w:val="es-MX"/>
              </w:rPr>
              <w:t>CAPITULO III</w:t>
            </w:r>
          </w:p>
        </w:tc>
        <w:tc>
          <w:tcPr>
            <w:tcW w:w="4677" w:type="dxa"/>
            <w:shd w:val="clear" w:color="auto" w:fill="auto"/>
          </w:tcPr>
          <w:p w14:paraId="43BC5A72" w14:textId="77777777" w:rsidR="0047315C" w:rsidRPr="00C7238C" w:rsidRDefault="0047315C" w:rsidP="0047315C">
            <w:pPr>
              <w:spacing w:line="276" w:lineRule="auto"/>
              <w:jc w:val="center"/>
              <w:rPr>
                <w:rFonts w:ascii="Verdana" w:hAnsi="Verdana"/>
                <w:b/>
                <w:sz w:val="16"/>
                <w:szCs w:val="16"/>
                <w:lang w:val="es-MX"/>
              </w:rPr>
            </w:pPr>
            <w:r w:rsidRPr="00C7238C">
              <w:rPr>
                <w:rFonts w:ascii="Verdana" w:hAnsi="Verdana"/>
                <w:b/>
                <w:sz w:val="16"/>
                <w:szCs w:val="16"/>
                <w:lang w:val="es-MX"/>
              </w:rPr>
              <w:t>CHAPTER III</w:t>
            </w:r>
          </w:p>
        </w:tc>
      </w:tr>
      <w:tr w:rsidR="0047315C" w:rsidRPr="00C7238C" w14:paraId="750C133B" w14:textId="77777777" w:rsidTr="0047315C">
        <w:tc>
          <w:tcPr>
            <w:tcW w:w="4683" w:type="dxa"/>
            <w:shd w:val="clear" w:color="auto" w:fill="auto"/>
          </w:tcPr>
          <w:p w14:paraId="4C0F71E7" w14:textId="77777777" w:rsidR="0047315C" w:rsidRPr="00C7238C" w:rsidRDefault="0047315C" w:rsidP="0047315C">
            <w:pPr>
              <w:spacing w:line="276" w:lineRule="auto"/>
              <w:jc w:val="center"/>
              <w:rPr>
                <w:rFonts w:ascii="Verdana" w:hAnsi="Verdana" w:cs="Arial"/>
                <w:b/>
                <w:bCs/>
                <w:snapToGrid w:val="0"/>
                <w:sz w:val="16"/>
                <w:szCs w:val="16"/>
                <w:lang w:val="es-MX"/>
              </w:rPr>
            </w:pPr>
            <w:r w:rsidRPr="00C7238C">
              <w:rPr>
                <w:rFonts w:ascii="Verdana" w:hAnsi="Verdana" w:cs="Arial"/>
                <w:b/>
                <w:bCs/>
                <w:snapToGrid w:val="0"/>
                <w:sz w:val="16"/>
                <w:szCs w:val="16"/>
                <w:lang w:val="es-MX"/>
              </w:rPr>
              <w:t>AUTOTRANSPORTE DE TURISMO</w:t>
            </w:r>
          </w:p>
        </w:tc>
        <w:tc>
          <w:tcPr>
            <w:tcW w:w="4677" w:type="dxa"/>
            <w:shd w:val="clear" w:color="auto" w:fill="auto"/>
          </w:tcPr>
          <w:p w14:paraId="0791879C" w14:textId="77777777" w:rsidR="0047315C" w:rsidRPr="00C7238C" w:rsidRDefault="0047315C" w:rsidP="0047315C">
            <w:pPr>
              <w:spacing w:line="276" w:lineRule="auto"/>
              <w:jc w:val="center"/>
              <w:rPr>
                <w:rFonts w:ascii="Verdana" w:hAnsi="Verdana"/>
                <w:b/>
                <w:sz w:val="16"/>
                <w:szCs w:val="16"/>
                <w:lang w:val="es-MX"/>
              </w:rPr>
            </w:pPr>
            <w:r w:rsidRPr="00C7238C">
              <w:rPr>
                <w:rFonts w:ascii="Verdana" w:hAnsi="Verdana"/>
                <w:b/>
                <w:sz w:val="16"/>
                <w:szCs w:val="16"/>
                <w:lang w:val="es-MX"/>
              </w:rPr>
              <w:t>TOURISM MOTOR TRANSPORT</w:t>
            </w:r>
          </w:p>
        </w:tc>
      </w:tr>
      <w:tr w:rsidR="0047315C" w:rsidRPr="00C7238C" w14:paraId="7FAE970B" w14:textId="77777777" w:rsidTr="0047315C">
        <w:tc>
          <w:tcPr>
            <w:tcW w:w="4683" w:type="dxa"/>
            <w:shd w:val="clear" w:color="auto" w:fill="auto"/>
          </w:tcPr>
          <w:p w14:paraId="6B4ABB09" w14:textId="77777777" w:rsidR="0047315C" w:rsidRPr="00C7238C" w:rsidRDefault="0047315C" w:rsidP="0047315C">
            <w:pPr>
              <w:spacing w:line="276" w:lineRule="auto"/>
              <w:jc w:val="both"/>
              <w:rPr>
                <w:rFonts w:ascii="Verdana" w:hAnsi="Verdana" w:cs="Arial"/>
                <w:snapToGrid w:val="0"/>
                <w:sz w:val="16"/>
                <w:szCs w:val="16"/>
                <w:lang w:val="es-MX"/>
              </w:rPr>
            </w:pPr>
          </w:p>
        </w:tc>
        <w:tc>
          <w:tcPr>
            <w:tcW w:w="4677" w:type="dxa"/>
            <w:shd w:val="clear" w:color="auto" w:fill="auto"/>
          </w:tcPr>
          <w:p w14:paraId="2CF64B2C" w14:textId="77777777" w:rsidR="0047315C" w:rsidRPr="00C7238C" w:rsidRDefault="0047315C" w:rsidP="0047315C">
            <w:pPr>
              <w:spacing w:line="276" w:lineRule="auto"/>
              <w:rPr>
                <w:rFonts w:ascii="Verdana" w:hAnsi="Verdana"/>
                <w:sz w:val="16"/>
                <w:szCs w:val="16"/>
                <w:lang w:val="es-MX"/>
              </w:rPr>
            </w:pPr>
          </w:p>
        </w:tc>
      </w:tr>
      <w:tr w:rsidR="0047315C" w:rsidRPr="00685F11" w14:paraId="021E81B7" w14:textId="77777777" w:rsidTr="0047315C">
        <w:tc>
          <w:tcPr>
            <w:tcW w:w="4683" w:type="dxa"/>
            <w:shd w:val="clear" w:color="auto" w:fill="auto"/>
          </w:tcPr>
          <w:p w14:paraId="67E58CCF"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48.- </w:t>
            </w:r>
            <w:r w:rsidRPr="00C7238C">
              <w:rPr>
                <w:rFonts w:ascii="Verdana" w:hAnsi="Verdana" w:cs="Arial"/>
                <w:snapToGrid w:val="0"/>
                <w:sz w:val="16"/>
                <w:szCs w:val="16"/>
                <w:lang w:val="es-MX"/>
              </w:rPr>
              <w:t>Los permisos que otorgue la Secretaría para prestar servicios de autotransporte de turismo, podrán ser por su destino nacionales o internacionales.</w:t>
            </w:r>
          </w:p>
        </w:tc>
        <w:tc>
          <w:tcPr>
            <w:tcW w:w="4677" w:type="dxa"/>
            <w:shd w:val="clear" w:color="auto" w:fill="auto"/>
          </w:tcPr>
          <w:p w14:paraId="6C57DF4D"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48.-</w:t>
            </w:r>
            <w:r w:rsidRPr="00C7238C">
              <w:rPr>
                <w:rFonts w:ascii="Verdana" w:hAnsi="Verdana"/>
                <w:sz w:val="16"/>
                <w:szCs w:val="16"/>
                <w:lang w:val="en-US"/>
              </w:rPr>
              <w:t xml:space="preserve"> Permits granted by the Secretary to provide motor transport services for tourism may be for national or international destinations.</w:t>
            </w:r>
          </w:p>
        </w:tc>
      </w:tr>
      <w:tr w:rsidR="0047315C" w:rsidRPr="00685F11" w14:paraId="1B19213E" w14:textId="77777777" w:rsidTr="0047315C">
        <w:tc>
          <w:tcPr>
            <w:tcW w:w="4683" w:type="dxa"/>
            <w:shd w:val="clear" w:color="auto" w:fill="auto"/>
          </w:tcPr>
          <w:p w14:paraId="6762FCF4"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5B8F14AD" w14:textId="77777777" w:rsidR="0047315C" w:rsidRPr="00C7238C" w:rsidRDefault="0047315C" w:rsidP="0047315C">
            <w:pPr>
              <w:spacing w:line="276" w:lineRule="auto"/>
              <w:rPr>
                <w:rFonts w:ascii="Verdana" w:hAnsi="Verdana"/>
                <w:sz w:val="16"/>
                <w:szCs w:val="16"/>
                <w:lang w:val="en-US"/>
              </w:rPr>
            </w:pPr>
          </w:p>
        </w:tc>
      </w:tr>
      <w:tr w:rsidR="0047315C" w:rsidRPr="00F92D4E" w14:paraId="5DCE3E12" w14:textId="77777777" w:rsidTr="0047315C">
        <w:tc>
          <w:tcPr>
            <w:tcW w:w="4683" w:type="dxa"/>
            <w:shd w:val="clear" w:color="auto" w:fill="auto"/>
          </w:tcPr>
          <w:p w14:paraId="2E1D0CAF"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snapToGrid w:val="0"/>
                <w:sz w:val="16"/>
                <w:szCs w:val="16"/>
                <w:lang w:val="es-MX"/>
              </w:rPr>
              <w:t xml:space="preserve">El servicio nacional de autotransporte de turismo se prestará en todos los caminos de jurisdicción federal sin sujeción a horarios o rutas determinadas. Dicho servicio, atendiendo a su operación y tipo de vehículo se clasificará de conformidad con lo establecido en el reglamento respectivo. </w:t>
            </w:r>
          </w:p>
        </w:tc>
        <w:tc>
          <w:tcPr>
            <w:tcW w:w="4677" w:type="dxa"/>
            <w:shd w:val="clear" w:color="auto" w:fill="auto"/>
          </w:tcPr>
          <w:p w14:paraId="2B7C6227"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The national service of motor transport for tourism will be rendered on all the routes under federal jurisdiction without subject to determined schedules or routes. Said service, based on their operation and type of vehicle, will be classified in accordance with the provisions of the respective regulations.</w:t>
            </w:r>
          </w:p>
        </w:tc>
      </w:tr>
      <w:tr w:rsidR="0047315C" w:rsidRPr="00F92D4E" w14:paraId="2ECA01ED" w14:textId="77777777" w:rsidTr="0047315C">
        <w:tc>
          <w:tcPr>
            <w:tcW w:w="4683" w:type="dxa"/>
            <w:shd w:val="clear" w:color="auto" w:fill="auto"/>
          </w:tcPr>
          <w:p w14:paraId="4C301274"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6B40C4C7" w14:textId="77777777" w:rsidR="0047315C" w:rsidRPr="00C7238C" w:rsidRDefault="0047315C" w:rsidP="0047315C">
            <w:pPr>
              <w:spacing w:line="276" w:lineRule="auto"/>
              <w:rPr>
                <w:rFonts w:ascii="Verdana" w:hAnsi="Verdana"/>
                <w:sz w:val="16"/>
                <w:szCs w:val="16"/>
                <w:lang w:val="en-US"/>
              </w:rPr>
            </w:pPr>
          </w:p>
        </w:tc>
      </w:tr>
      <w:tr w:rsidR="0047315C" w:rsidRPr="00685F11" w14:paraId="773D4B7D" w14:textId="77777777" w:rsidTr="0047315C">
        <w:tc>
          <w:tcPr>
            <w:tcW w:w="4683" w:type="dxa"/>
            <w:shd w:val="clear" w:color="auto" w:fill="auto"/>
          </w:tcPr>
          <w:p w14:paraId="16B8AFDA"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49.- </w:t>
            </w:r>
            <w:r w:rsidRPr="00C7238C">
              <w:rPr>
                <w:rFonts w:ascii="Verdana" w:hAnsi="Verdana" w:cs="Arial"/>
                <w:snapToGrid w:val="0"/>
                <w:sz w:val="16"/>
                <w:szCs w:val="16"/>
                <w:lang w:val="es-MX"/>
              </w:rPr>
              <w:t xml:space="preserve">Los permisos para prestar los servicios de autotransporte turístico autorizan a sus titulares para el ascenso y descenso de turistas en puertos marítimos, aeropuertos y terminales terrestres, en servicios previamente contratados. </w:t>
            </w:r>
          </w:p>
        </w:tc>
        <w:tc>
          <w:tcPr>
            <w:tcW w:w="4677" w:type="dxa"/>
            <w:shd w:val="clear" w:color="auto" w:fill="auto"/>
          </w:tcPr>
          <w:p w14:paraId="463EEE00"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49.-</w:t>
            </w:r>
            <w:r w:rsidRPr="00C7238C">
              <w:rPr>
                <w:rFonts w:ascii="Verdana" w:hAnsi="Verdana"/>
                <w:sz w:val="16"/>
                <w:szCs w:val="16"/>
                <w:lang w:val="en-US"/>
              </w:rPr>
              <w:t xml:space="preserve"> Permits to provide tourist motor transport services authorize their holders for the tourists to get in or out in seaports, </w:t>
            </w:r>
            <w:proofErr w:type="gramStart"/>
            <w:r w:rsidRPr="00C7238C">
              <w:rPr>
                <w:rFonts w:ascii="Verdana" w:hAnsi="Verdana"/>
                <w:sz w:val="16"/>
                <w:szCs w:val="16"/>
                <w:lang w:val="en-US"/>
              </w:rPr>
              <w:t>airports</w:t>
            </w:r>
            <w:proofErr w:type="gramEnd"/>
            <w:r w:rsidRPr="00C7238C">
              <w:rPr>
                <w:rFonts w:ascii="Verdana" w:hAnsi="Verdana"/>
                <w:sz w:val="16"/>
                <w:szCs w:val="16"/>
                <w:lang w:val="en-US"/>
              </w:rPr>
              <w:t xml:space="preserve"> and land terminals, in previously contracted services.</w:t>
            </w:r>
          </w:p>
        </w:tc>
      </w:tr>
      <w:tr w:rsidR="0047315C" w:rsidRPr="00685F11" w14:paraId="33AA970A" w14:textId="77777777" w:rsidTr="0047315C">
        <w:tc>
          <w:tcPr>
            <w:tcW w:w="4683" w:type="dxa"/>
            <w:shd w:val="clear" w:color="auto" w:fill="auto"/>
          </w:tcPr>
          <w:p w14:paraId="05860448"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015EFA07" w14:textId="77777777" w:rsidR="0047315C" w:rsidRPr="00C7238C" w:rsidRDefault="0047315C" w:rsidP="0047315C">
            <w:pPr>
              <w:spacing w:line="276" w:lineRule="auto"/>
              <w:rPr>
                <w:rFonts w:ascii="Verdana" w:hAnsi="Verdana"/>
                <w:sz w:val="16"/>
                <w:szCs w:val="16"/>
                <w:lang w:val="en-US"/>
              </w:rPr>
            </w:pPr>
          </w:p>
        </w:tc>
      </w:tr>
      <w:tr w:rsidR="0047315C" w:rsidRPr="00C7238C" w14:paraId="0F67376F" w14:textId="77777777" w:rsidTr="0047315C">
        <w:tc>
          <w:tcPr>
            <w:tcW w:w="4683" w:type="dxa"/>
            <w:shd w:val="clear" w:color="auto" w:fill="auto"/>
          </w:tcPr>
          <w:p w14:paraId="327132D3" w14:textId="77777777" w:rsidR="0047315C" w:rsidRPr="00C7238C" w:rsidRDefault="0047315C" w:rsidP="0047315C">
            <w:pPr>
              <w:spacing w:line="276" w:lineRule="auto"/>
              <w:jc w:val="center"/>
              <w:rPr>
                <w:rFonts w:ascii="Verdana" w:hAnsi="Verdana" w:cs="Arial"/>
                <w:b/>
                <w:bCs/>
                <w:snapToGrid w:val="0"/>
                <w:sz w:val="16"/>
                <w:szCs w:val="16"/>
                <w:lang w:val="es-MX"/>
              </w:rPr>
            </w:pPr>
            <w:r w:rsidRPr="00C7238C">
              <w:rPr>
                <w:rFonts w:ascii="Verdana" w:hAnsi="Verdana" w:cs="Arial"/>
                <w:b/>
                <w:bCs/>
                <w:snapToGrid w:val="0"/>
                <w:sz w:val="16"/>
                <w:szCs w:val="16"/>
                <w:lang w:val="es-MX"/>
              </w:rPr>
              <w:t>CAPITULO IV</w:t>
            </w:r>
          </w:p>
        </w:tc>
        <w:tc>
          <w:tcPr>
            <w:tcW w:w="4677" w:type="dxa"/>
            <w:shd w:val="clear" w:color="auto" w:fill="auto"/>
          </w:tcPr>
          <w:p w14:paraId="3BB7A5FA" w14:textId="77777777" w:rsidR="0047315C" w:rsidRPr="00C7238C" w:rsidRDefault="0047315C" w:rsidP="0047315C">
            <w:pPr>
              <w:spacing w:line="276" w:lineRule="auto"/>
              <w:jc w:val="center"/>
              <w:rPr>
                <w:rFonts w:ascii="Verdana" w:hAnsi="Verdana"/>
                <w:b/>
                <w:sz w:val="16"/>
                <w:szCs w:val="16"/>
              </w:rPr>
            </w:pPr>
            <w:r w:rsidRPr="00C7238C">
              <w:rPr>
                <w:rFonts w:ascii="Verdana" w:hAnsi="Verdana"/>
                <w:b/>
                <w:sz w:val="16"/>
                <w:szCs w:val="16"/>
              </w:rPr>
              <w:t>CHAPTER IV</w:t>
            </w:r>
          </w:p>
        </w:tc>
      </w:tr>
      <w:tr w:rsidR="0047315C" w:rsidRPr="00C7238C" w14:paraId="0DBAFD2C" w14:textId="77777777" w:rsidTr="0047315C">
        <w:tc>
          <w:tcPr>
            <w:tcW w:w="4683" w:type="dxa"/>
            <w:shd w:val="clear" w:color="auto" w:fill="auto"/>
          </w:tcPr>
          <w:p w14:paraId="05C663C3" w14:textId="77777777" w:rsidR="0047315C" w:rsidRPr="00C7238C" w:rsidRDefault="0047315C" w:rsidP="0047315C">
            <w:pPr>
              <w:spacing w:line="276" w:lineRule="auto"/>
              <w:jc w:val="center"/>
              <w:rPr>
                <w:rFonts w:ascii="Verdana" w:hAnsi="Verdana" w:cs="Arial"/>
                <w:b/>
                <w:bCs/>
                <w:snapToGrid w:val="0"/>
                <w:sz w:val="16"/>
                <w:szCs w:val="16"/>
                <w:lang w:val="es-MX"/>
              </w:rPr>
            </w:pPr>
            <w:r w:rsidRPr="00C7238C">
              <w:rPr>
                <w:rFonts w:ascii="Verdana" w:hAnsi="Verdana" w:cs="Arial"/>
                <w:b/>
                <w:bCs/>
                <w:snapToGrid w:val="0"/>
                <w:sz w:val="16"/>
                <w:szCs w:val="16"/>
                <w:lang w:val="es-MX"/>
              </w:rPr>
              <w:t>AUTOTRANSPORTE DE CARGA</w:t>
            </w:r>
          </w:p>
        </w:tc>
        <w:tc>
          <w:tcPr>
            <w:tcW w:w="4677" w:type="dxa"/>
            <w:shd w:val="clear" w:color="auto" w:fill="auto"/>
          </w:tcPr>
          <w:p w14:paraId="26EDD96D" w14:textId="77777777" w:rsidR="0047315C" w:rsidRPr="00C7238C" w:rsidRDefault="0047315C" w:rsidP="0047315C">
            <w:pPr>
              <w:spacing w:line="276" w:lineRule="auto"/>
              <w:jc w:val="center"/>
              <w:rPr>
                <w:rFonts w:ascii="Verdana" w:hAnsi="Verdana"/>
                <w:b/>
                <w:sz w:val="16"/>
                <w:szCs w:val="16"/>
              </w:rPr>
            </w:pPr>
            <w:r w:rsidRPr="00C7238C">
              <w:rPr>
                <w:rFonts w:ascii="Verdana" w:hAnsi="Verdana"/>
                <w:b/>
                <w:sz w:val="16"/>
                <w:szCs w:val="16"/>
              </w:rPr>
              <w:t>MOTOR TRANSPORT OF CARGO</w:t>
            </w:r>
          </w:p>
        </w:tc>
      </w:tr>
      <w:tr w:rsidR="0047315C" w:rsidRPr="00C7238C" w14:paraId="5EB16E1E" w14:textId="77777777" w:rsidTr="0047315C">
        <w:tc>
          <w:tcPr>
            <w:tcW w:w="4683" w:type="dxa"/>
            <w:shd w:val="clear" w:color="auto" w:fill="auto"/>
          </w:tcPr>
          <w:p w14:paraId="598F3AE7" w14:textId="77777777" w:rsidR="0047315C" w:rsidRPr="00C7238C" w:rsidRDefault="0047315C" w:rsidP="0047315C">
            <w:pPr>
              <w:spacing w:line="276" w:lineRule="auto"/>
              <w:jc w:val="both"/>
              <w:rPr>
                <w:rFonts w:ascii="Verdana" w:hAnsi="Verdana" w:cs="Arial"/>
                <w:snapToGrid w:val="0"/>
                <w:sz w:val="16"/>
                <w:szCs w:val="16"/>
                <w:lang w:val="es-MX"/>
              </w:rPr>
            </w:pPr>
          </w:p>
        </w:tc>
        <w:tc>
          <w:tcPr>
            <w:tcW w:w="4677" w:type="dxa"/>
            <w:shd w:val="clear" w:color="auto" w:fill="auto"/>
          </w:tcPr>
          <w:p w14:paraId="66D3996A" w14:textId="77777777" w:rsidR="0047315C" w:rsidRPr="00C7238C" w:rsidRDefault="0047315C" w:rsidP="0047315C">
            <w:pPr>
              <w:spacing w:line="276" w:lineRule="auto"/>
              <w:rPr>
                <w:rFonts w:ascii="Verdana" w:hAnsi="Verdana"/>
                <w:sz w:val="16"/>
                <w:szCs w:val="16"/>
              </w:rPr>
            </w:pPr>
          </w:p>
        </w:tc>
      </w:tr>
      <w:tr w:rsidR="0047315C" w:rsidRPr="00685F11" w14:paraId="6204A833" w14:textId="77777777" w:rsidTr="0047315C">
        <w:tc>
          <w:tcPr>
            <w:tcW w:w="4683" w:type="dxa"/>
            <w:shd w:val="clear" w:color="auto" w:fill="auto"/>
          </w:tcPr>
          <w:p w14:paraId="57DA6357"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50.- </w:t>
            </w:r>
            <w:r w:rsidRPr="00C7238C">
              <w:rPr>
                <w:rFonts w:ascii="Verdana" w:hAnsi="Verdana" w:cs="Arial"/>
                <w:snapToGrid w:val="0"/>
                <w:sz w:val="16"/>
                <w:szCs w:val="16"/>
                <w:lang w:val="es-MX"/>
              </w:rPr>
              <w:t>El permiso de autotransporte de carga autoriza a sus titulares para realizar el autotransporte de cualquier tipo de bienes en todos los caminos de jurisdicción federal.</w:t>
            </w:r>
          </w:p>
        </w:tc>
        <w:tc>
          <w:tcPr>
            <w:tcW w:w="4677" w:type="dxa"/>
            <w:shd w:val="clear" w:color="auto" w:fill="auto"/>
          </w:tcPr>
          <w:p w14:paraId="7021F6C4"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50</w:t>
            </w:r>
            <w:r w:rsidRPr="00C7238C">
              <w:rPr>
                <w:rFonts w:ascii="Verdana" w:hAnsi="Verdana"/>
                <w:sz w:val="16"/>
                <w:szCs w:val="16"/>
                <w:lang w:val="en-US"/>
              </w:rPr>
              <w:t>.- The cargo motor carrier permit authorizes its holders to carry out the motor transport of any type of goods in all roads under federal jurisdiction.</w:t>
            </w:r>
          </w:p>
        </w:tc>
      </w:tr>
      <w:tr w:rsidR="0047315C" w:rsidRPr="00685F11" w14:paraId="4B998540" w14:textId="77777777" w:rsidTr="0047315C">
        <w:tc>
          <w:tcPr>
            <w:tcW w:w="4683" w:type="dxa"/>
            <w:shd w:val="clear" w:color="auto" w:fill="auto"/>
          </w:tcPr>
          <w:p w14:paraId="67B5950D"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3C23FC79" w14:textId="77777777" w:rsidR="0047315C" w:rsidRPr="00C7238C" w:rsidRDefault="0047315C" w:rsidP="0047315C">
            <w:pPr>
              <w:spacing w:line="276" w:lineRule="auto"/>
              <w:rPr>
                <w:rFonts w:ascii="Verdana" w:hAnsi="Verdana"/>
                <w:sz w:val="16"/>
                <w:szCs w:val="16"/>
                <w:lang w:val="en-US"/>
              </w:rPr>
            </w:pPr>
          </w:p>
        </w:tc>
      </w:tr>
      <w:tr w:rsidR="0047315C" w:rsidRPr="00F92D4E" w14:paraId="4F459BB1" w14:textId="77777777" w:rsidTr="0047315C">
        <w:tc>
          <w:tcPr>
            <w:tcW w:w="4683" w:type="dxa"/>
            <w:shd w:val="clear" w:color="auto" w:fill="auto"/>
          </w:tcPr>
          <w:p w14:paraId="5B99B32D"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snapToGrid w:val="0"/>
                <w:sz w:val="16"/>
                <w:szCs w:val="16"/>
                <w:lang w:val="es-MX"/>
              </w:rPr>
              <w:t xml:space="preserve">La Secretaría regulará el autotransporte de materiales, residuos, remanentes y desechos peligrosos que circulen en vías generales de comunicación, sin perjuicio de las atribuciones que la ley otorga a otras dependencias del Ejecutivo Federal. Los términos y </w:t>
            </w:r>
            <w:r w:rsidRPr="00C7238C">
              <w:rPr>
                <w:rFonts w:ascii="Verdana" w:hAnsi="Verdana" w:cs="Arial"/>
                <w:snapToGrid w:val="0"/>
                <w:sz w:val="16"/>
                <w:szCs w:val="16"/>
                <w:lang w:val="es-MX"/>
              </w:rPr>
              <w:lastRenderedPageBreak/>
              <w:t xml:space="preserve">condiciones a que se sujetará este </w:t>
            </w:r>
            <w:proofErr w:type="gramStart"/>
            <w:r w:rsidRPr="00C7238C">
              <w:rPr>
                <w:rFonts w:ascii="Verdana" w:hAnsi="Verdana" w:cs="Arial"/>
                <w:snapToGrid w:val="0"/>
                <w:sz w:val="16"/>
                <w:szCs w:val="16"/>
                <w:lang w:val="es-MX"/>
              </w:rPr>
              <w:t>servicio,</w:t>
            </w:r>
            <w:proofErr w:type="gramEnd"/>
            <w:r w:rsidRPr="00C7238C">
              <w:rPr>
                <w:rFonts w:ascii="Verdana" w:hAnsi="Verdana" w:cs="Arial"/>
                <w:snapToGrid w:val="0"/>
                <w:sz w:val="16"/>
                <w:szCs w:val="16"/>
                <w:lang w:val="es-MX"/>
              </w:rPr>
              <w:t xml:space="preserve"> se precisarán en los reglamentos respectivos.</w:t>
            </w:r>
          </w:p>
        </w:tc>
        <w:tc>
          <w:tcPr>
            <w:tcW w:w="4677" w:type="dxa"/>
            <w:shd w:val="clear" w:color="auto" w:fill="auto"/>
          </w:tcPr>
          <w:p w14:paraId="327BB7C4"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lastRenderedPageBreak/>
              <w:t xml:space="preserve">The Secretary will regulate the motor transport of materials, waste, </w:t>
            </w:r>
            <w:proofErr w:type="gramStart"/>
            <w:r w:rsidRPr="00C7238C">
              <w:rPr>
                <w:rFonts w:ascii="Verdana" w:hAnsi="Verdana"/>
                <w:sz w:val="16"/>
                <w:szCs w:val="16"/>
                <w:lang w:val="en-US"/>
              </w:rPr>
              <w:t>scrap</w:t>
            </w:r>
            <w:proofErr w:type="gramEnd"/>
            <w:r w:rsidRPr="00C7238C">
              <w:rPr>
                <w:rFonts w:ascii="Verdana" w:hAnsi="Verdana"/>
                <w:sz w:val="16"/>
                <w:szCs w:val="16"/>
                <w:lang w:val="en-US"/>
              </w:rPr>
              <w:t xml:space="preserve"> and hazardous wastes that circulate in general routes of communication, without prejudice to the authority that the law grants to other departments of the Federal Executive branch. The </w:t>
            </w:r>
            <w:r w:rsidRPr="00C7238C">
              <w:rPr>
                <w:rFonts w:ascii="Verdana" w:hAnsi="Verdana"/>
                <w:sz w:val="16"/>
                <w:szCs w:val="16"/>
                <w:lang w:val="en-US"/>
              </w:rPr>
              <w:lastRenderedPageBreak/>
              <w:t>terms and conditions to which this service will be subject will be specified in the respective regulations.</w:t>
            </w:r>
          </w:p>
        </w:tc>
      </w:tr>
      <w:tr w:rsidR="0047315C" w:rsidRPr="00F92D4E" w14:paraId="106185EB" w14:textId="77777777" w:rsidTr="0047315C">
        <w:tc>
          <w:tcPr>
            <w:tcW w:w="4683" w:type="dxa"/>
            <w:shd w:val="clear" w:color="auto" w:fill="auto"/>
          </w:tcPr>
          <w:p w14:paraId="3C72A5B3"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154B9A0C" w14:textId="77777777" w:rsidR="0047315C" w:rsidRPr="00C7238C" w:rsidRDefault="0047315C" w:rsidP="0047315C">
            <w:pPr>
              <w:spacing w:line="276" w:lineRule="auto"/>
              <w:rPr>
                <w:rFonts w:ascii="Verdana" w:hAnsi="Verdana"/>
                <w:sz w:val="16"/>
                <w:szCs w:val="16"/>
                <w:lang w:val="en-US"/>
              </w:rPr>
            </w:pPr>
          </w:p>
        </w:tc>
      </w:tr>
      <w:tr w:rsidR="0047315C" w:rsidRPr="00F92D4E" w14:paraId="18499B20" w14:textId="77777777" w:rsidTr="0047315C">
        <w:tc>
          <w:tcPr>
            <w:tcW w:w="4683" w:type="dxa"/>
            <w:shd w:val="clear" w:color="auto" w:fill="auto"/>
          </w:tcPr>
          <w:p w14:paraId="085B4DC2"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snapToGrid w:val="0"/>
                <w:sz w:val="16"/>
                <w:szCs w:val="16"/>
                <w:lang w:val="es-MX"/>
              </w:rPr>
              <w:t xml:space="preserve">Tratándose de objetos voluminosos o de gran peso, se requiere de permiso especial que otorgue la Secretaría, en los términos de esta Ley y los reglamentos respectivos. </w:t>
            </w:r>
          </w:p>
        </w:tc>
        <w:tc>
          <w:tcPr>
            <w:tcW w:w="4677" w:type="dxa"/>
            <w:shd w:val="clear" w:color="auto" w:fill="auto"/>
          </w:tcPr>
          <w:p w14:paraId="31C2C699"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In the case of bulky or heavy objects, a special permit granted by the Secretary is required under the terms of this Law and the respective regulations.</w:t>
            </w:r>
          </w:p>
        </w:tc>
      </w:tr>
      <w:tr w:rsidR="0047315C" w:rsidRPr="00F92D4E" w14:paraId="77BC2F89" w14:textId="77777777" w:rsidTr="0047315C">
        <w:tc>
          <w:tcPr>
            <w:tcW w:w="4683" w:type="dxa"/>
            <w:shd w:val="clear" w:color="auto" w:fill="auto"/>
          </w:tcPr>
          <w:p w14:paraId="5AD0CF4C"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17AD8B0D" w14:textId="77777777" w:rsidR="0047315C" w:rsidRPr="00C7238C" w:rsidRDefault="0047315C" w:rsidP="0047315C">
            <w:pPr>
              <w:spacing w:line="276" w:lineRule="auto"/>
              <w:rPr>
                <w:rFonts w:ascii="Verdana" w:hAnsi="Verdana"/>
                <w:sz w:val="16"/>
                <w:szCs w:val="16"/>
                <w:lang w:val="en-US"/>
              </w:rPr>
            </w:pPr>
          </w:p>
        </w:tc>
      </w:tr>
      <w:tr w:rsidR="0047315C" w:rsidRPr="00F92D4E" w14:paraId="7E160993" w14:textId="77777777" w:rsidTr="0047315C">
        <w:tc>
          <w:tcPr>
            <w:tcW w:w="4683" w:type="dxa"/>
            <w:shd w:val="clear" w:color="auto" w:fill="auto"/>
          </w:tcPr>
          <w:p w14:paraId="0978955B"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51.- </w:t>
            </w:r>
            <w:r w:rsidRPr="00C7238C">
              <w:rPr>
                <w:rFonts w:ascii="Verdana" w:hAnsi="Verdana" w:cs="Arial"/>
                <w:snapToGrid w:val="0"/>
                <w:sz w:val="16"/>
                <w:szCs w:val="16"/>
                <w:lang w:val="es-MX"/>
              </w:rPr>
              <w:t xml:space="preserve">Las maniobras de carga y descarga y, en general, las que auxilien y complementen el servicio de autotransporte federal de carga, no requerirán autorización alguna para su prestación, por lo que los usuarios tendrán plena libertad para contratar estos servicios con terceros o utilizar su propio personal para realizarlo. </w:t>
            </w:r>
          </w:p>
        </w:tc>
        <w:tc>
          <w:tcPr>
            <w:tcW w:w="4677" w:type="dxa"/>
            <w:shd w:val="clear" w:color="auto" w:fill="auto"/>
          </w:tcPr>
          <w:p w14:paraId="72067DD3"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51.-</w:t>
            </w:r>
            <w:r w:rsidRPr="00C7238C">
              <w:rPr>
                <w:rFonts w:ascii="Verdana" w:hAnsi="Verdana"/>
                <w:sz w:val="16"/>
                <w:szCs w:val="16"/>
                <w:lang w:val="en-US"/>
              </w:rPr>
              <w:t xml:space="preserve"> The maneuvers of loading and unloading and, in general, those that assist and complement the federal cargo transport service, will not require any authorization for their provision, so that users will have full freedom to contract these services with third parties. or use your own staff to do it.</w:t>
            </w:r>
          </w:p>
        </w:tc>
      </w:tr>
      <w:tr w:rsidR="0047315C" w:rsidRPr="00F92D4E" w14:paraId="68AA6331" w14:textId="77777777" w:rsidTr="0047315C">
        <w:tc>
          <w:tcPr>
            <w:tcW w:w="4683" w:type="dxa"/>
            <w:shd w:val="clear" w:color="auto" w:fill="auto"/>
          </w:tcPr>
          <w:p w14:paraId="2E7A4B68"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24ABAA20" w14:textId="77777777" w:rsidR="0047315C" w:rsidRPr="00C7238C" w:rsidRDefault="0047315C" w:rsidP="0047315C">
            <w:pPr>
              <w:spacing w:line="276" w:lineRule="auto"/>
              <w:rPr>
                <w:rFonts w:ascii="Verdana" w:hAnsi="Verdana"/>
                <w:sz w:val="16"/>
                <w:szCs w:val="16"/>
                <w:lang w:val="en-US"/>
              </w:rPr>
            </w:pPr>
          </w:p>
        </w:tc>
      </w:tr>
      <w:tr w:rsidR="0047315C" w:rsidRPr="00C7238C" w14:paraId="216D5D5E" w14:textId="77777777" w:rsidTr="0047315C">
        <w:tc>
          <w:tcPr>
            <w:tcW w:w="4683" w:type="dxa"/>
            <w:shd w:val="clear" w:color="auto" w:fill="auto"/>
          </w:tcPr>
          <w:p w14:paraId="6BAC3946" w14:textId="77777777" w:rsidR="0047315C" w:rsidRPr="00C7238C" w:rsidRDefault="0047315C" w:rsidP="0047315C">
            <w:pPr>
              <w:spacing w:line="276" w:lineRule="auto"/>
              <w:jc w:val="center"/>
              <w:rPr>
                <w:rFonts w:ascii="Verdana" w:hAnsi="Verdana" w:cs="Arial"/>
                <w:b/>
                <w:bCs/>
                <w:snapToGrid w:val="0"/>
                <w:sz w:val="16"/>
                <w:szCs w:val="16"/>
                <w:lang w:val="es-MX"/>
              </w:rPr>
            </w:pPr>
            <w:r w:rsidRPr="00C7238C">
              <w:rPr>
                <w:rFonts w:ascii="Verdana" w:hAnsi="Verdana" w:cs="Arial"/>
                <w:b/>
                <w:bCs/>
                <w:snapToGrid w:val="0"/>
                <w:sz w:val="16"/>
                <w:szCs w:val="16"/>
                <w:lang w:val="es-MX"/>
              </w:rPr>
              <w:t>TITULO CUARTO</w:t>
            </w:r>
          </w:p>
        </w:tc>
        <w:tc>
          <w:tcPr>
            <w:tcW w:w="4677" w:type="dxa"/>
            <w:shd w:val="clear" w:color="auto" w:fill="auto"/>
          </w:tcPr>
          <w:p w14:paraId="491E108A" w14:textId="77777777" w:rsidR="0047315C" w:rsidRPr="00C7238C" w:rsidRDefault="0047315C" w:rsidP="0047315C">
            <w:pPr>
              <w:spacing w:line="276" w:lineRule="auto"/>
              <w:jc w:val="center"/>
              <w:rPr>
                <w:rFonts w:ascii="Verdana" w:hAnsi="Verdana"/>
                <w:b/>
                <w:sz w:val="16"/>
                <w:szCs w:val="16"/>
              </w:rPr>
            </w:pPr>
            <w:r w:rsidRPr="00C7238C">
              <w:rPr>
                <w:rFonts w:ascii="Verdana" w:hAnsi="Verdana"/>
                <w:b/>
                <w:sz w:val="16"/>
                <w:szCs w:val="16"/>
              </w:rPr>
              <w:t xml:space="preserve">FOURTH TITLE </w:t>
            </w:r>
          </w:p>
        </w:tc>
      </w:tr>
      <w:tr w:rsidR="0047315C" w:rsidRPr="00F92D4E" w14:paraId="05BC0A24" w14:textId="77777777" w:rsidTr="0047315C">
        <w:tc>
          <w:tcPr>
            <w:tcW w:w="4683" w:type="dxa"/>
            <w:shd w:val="clear" w:color="auto" w:fill="auto"/>
          </w:tcPr>
          <w:p w14:paraId="7BA3B3D0" w14:textId="77777777" w:rsidR="0047315C" w:rsidRPr="00C7238C" w:rsidRDefault="0047315C" w:rsidP="0047315C">
            <w:pPr>
              <w:spacing w:line="276" w:lineRule="auto"/>
              <w:jc w:val="center"/>
              <w:rPr>
                <w:rFonts w:ascii="Verdana" w:hAnsi="Verdana" w:cs="Arial"/>
                <w:b/>
                <w:bCs/>
                <w:snapToGrid w:val="0"/>
                <w:sz w:val="16"/>
                <w:szCs w:val="16"/>
                <w:lang w:val="es-MX"/>
              </w:rPr>
            </w:pPr>
            <w:r w:rsidRPr="00C7238C">
              <w:rPr>
                <w:rFonts w:ascii="Verdana" w:hAnsi="Verdana" w:cs="Arial"/>
                <w:b/>
                <w:bCs/>
                <w:snapToGrid w:val="0"/>
                <w:sz w:val="16"/>
                <w:szCs w:val="16"/>
                <w:lang w:val="es-MX"/>
              </w:rPr>
              <w:t>DE LOS SERVICIOS AUXILIARES AL AUTOTRANSPORTE FEDERAL</w:t>
            </w:r>
          </w:p>
        </w:tc>
        <w:tc>
          <w:tcPr>
            <w:tcW w:w="4677" w:type="dxa"/>
            <w:shd w:val="clear" w:color="auto" w:fill="auto"/>
          </w:tcPr>
          <w:p w14:paraId="52363C81" w14:textId="77777777" w:rsidR="0047315C" w:rsidRPr="00C7238C" w:rsidRDefault="0047315C" w:rsidP="0047315C">
            <w:pPr>
              <w:spacing w:line="276" w:lineRule="auto"/>
              <w:jc w:val="center"/>
              <w:rPr>
                <w:rFonts w:ascii="Verdana" w:hAnsi="Verdana"/>
                <w:b/>
                <w:sz w:val="16"/>
                <w:szCs w:val="16"/>
                <w:lang w:val="en-US"/>
              </w:rPr>
            </w:pPr>
            <w:r w:rsidRPr="00C7238C">
              <w:rPr>
                <w:rFonts w:ascii="Verdana" w:hAnsi="Verdana"/>
                <w:b/>
                <w:sz w:val="16"/>
                <w:szCs w:val="16"/>
                <w:lang w:val="en-US"/>
              </w:rPr>
              <w:t>AUXILIARY SERVICES TO FEDERAL MOTOR TRANSPORT</w:t>
            </w:r>
          </w:p>
        </w:tc>
      </w:tr>
      <w:tr w:rsidR="0047315C" w:rsidRPr="00F92D4E" w14:paraId="087A4AE4" w14:textId="77777777" w:rsidTr="0047315C">
        <w:tc>
          <w:tcPr>
            <w:tcW w:w="4683" w:type="dxa"/>
            <w:shd w:val="clear" w:color="auto" w:fill="auto"/>
          </w:tcPr>
          <w:p w14:paraId="19DDC26D" w14:textId="77777777" w:rsidR="0047315C" w:rsidRPr="00C7238C" w:rsidRDefault="0047315C" w:rsidP="0047315C">
            <w:pPr>
              <w:spacing w:line="276" w:lineRule="auto"/>
              <w:jc w:val="center"/>
              <w:rPr>
                <w:rFonts w:ascii="Verdana" w:hAnsi="Verdana" w:cs="Arial"/>
                <w:b/>
                <w:bCs/>
                <w:snapToGrid w:val="0"/>
                <w:sz w:val="16"/>
                <w:szCs w:val="16"/>
                <w:lang w:val="en-US"/>
              </w:rPr>
            </w:pPr>
          </w:p>
        </w:tc>
        <w:tc>
          <w:tcPr>
            <w:tcW w:w="4677" w:type="dxa"/>
            <w:shd w:val="clear" w:color="auto" w:fill="auto"/>
          </w:tcPr>
          <w:p w14:paraId="6B787DAD" w14:textId="77777777" w:rsidR="0047315C" w:rsidRPr="00C7238C" w:rsidRDefault="0047315C" w:rsidP="0047315C">
            <w:pPr>
              <w:spacing w:line="276" w:lineRule="auto"/>
              <w:jc w:val="center"/>
              <w:rPr>
                <w:rFonts w:ascii="Verdana" w:hAnsi="Verdana"/>
                <w:b/>
                <w:sz w:val="16"/>
                <w:szCs w:val="16"/>
                <w:lang w:val="en-US"/>
              </w:rPr>
            </w:pPr>
          </w:p>
        </w:tc>
      </w:tr>
      <w:tr w:rsidR="0047315C" w:rsidRPr="00C7238C" w14:paraId="0DA4376D" w14:textId="77777777" w:rsidTr="0047315C">
        <w:tc>
          <w:tcPr>
            <w:tcW w:w="4683" w:type="dxa"/>
            <w:shd w:val="clear" w:color="auto" w:fill="auto"/>
          </w:tcPr>
          <w:p w14:paraId="5697B5D0" w14:textId="77777777" w:rsidR="0047315C" w:rsidRPr="00C7238C" w:rsidRDefault="0047315C" w:rsidP="0047315C">
            <w:pPr>
              <w:spacing w:line="276" w:lineRule="auto"/>
              <w:jc w:val="center"/>
              <w:rPr>
                <w:rFonts w:ascii="Verdana" w:hAnsi="Verdana" w:cs="Arial"/>
                <w:b/>
                <w:bCs/>
                <w:snapToGrid w:val="0"/>
                <w:sz w:val="16"/>
                <w:szCs w:val="16"/>
                <w:lang w:val="es-MX"/>
              </w:rPr>
            </w:pPr>
            <w:r w:rsidRPr="00C7238C">
              <w:rPr>
                <w:rFonts w:ascii="Verdana" w:hAnsi="Verdana" w:cs="Arial"/>
                <w:b/>
                <w:bCs/>
                <w:snapToGrid w:val="0"/>
                <w:sz w:val="16"/>
                <w:szCs w:val="16"/>
                <w:lang w:val="es-MX"/>
              </w:rPr>
              <w:t>CAPITULO I</w:t>
            </w:r>
          </w:p>
        </w:tc>
        <w:tc>
          <w:tcPr>
            <w:tcW w:w="4677" w:type="dxa"/>
            <w:shd w:val="clear" w:color="auto" w:fill="auto"/>
          </w:tcPr>
          <w:p w14:paraId="1526D41E" w14:textId="77777777" w:rsidR="0047315C" w:rsidRPr="00C7238C" w:rsidRDefault="0047315C" w:rsidP="0047315C">
            <w:pPr>
              <w:spacing w:line="276" w:lineRule="auto"/>
              <w:jc w:val="center"/>
              <w:rPr>
                <w:rFonts w:ascii="Verdana" w:hAnsi="Verdana"/>
                <w:b/>
                <w:sz w:val="16"/>
                <w:szCs w:val="16"/>
              </w:rPr>
            </w:pPr>
            <w:r w:rsidRPr="00C7238C">
              <w:rPr>
                <w:rFonts w:ascii="Verdana" w:hAnsi="Verdana"/>
                <w:b/>
                <w:sz w:val="16"/>
                <w:szCs w:val="16"/>
              </w:rPr>
              <w:t>CHAPTER I</w:t>
            </w:r>
          </w:p>
        </w:tc>
      </w:tr>
      <w:tr w:rsidR="0047315C" w:rsidRPr="00C7238C" w14:paraId="6429AE63" w14:textId="77777777" w:rsidTr="0047315C">
        <w:tc>
          <w:tcPr>
            <w:tcW w:w="4683" w:type="dxa"/>
            <w:shd w:val="clear" w:color="auto" w:fill="auto"/>
          </w:tcPr>
          <w:p w14:paraId="6FEF10BC" w14:textId="77777777" w:rsidR="0047315C" w:rsidRPr="00C7238C" w:rsidRDefault="0047315C" w:rsidP="0047315C">
            <w:pPr>
              <w:spacing w:line="276" w:lineRule="auto"/>
              <w:jc w:val="center"/>
              <w:rPr>
                <w:rFonts w:ascii="Verdana" w:hAnsi="Verdana" w:cs="Arial"/>
                <w:b/>
                <w:bCs/>
                <w:snapToGrid w:val="0"/>
                <w:sz w:val="16"/>
                <w:szCs w:val="16"/>
                <w:lang w:val="es-MX"/>
              </w:rPr>
            </w:pPr>
            <w:r w:rsidRPr="00C7238C">
              <w:rPr>
                <w:rFonts w:ascii="Verdana" w:hAnsi="Verdana" w:cs="Arial"/>
                <w:b/>
                <w:bCs/>
                <w:snapToGrid w:val="0"/>
                <w:sz w:val="16"/>
                <w:szCs w:val="16"/>
                <w:lang w:val="es-MX"/>
              </w:rPr>
              <w:t>CLASIFICACION DE LOS SERVICIOS AUXILIARES</w:t>
            </w:r>
          </w:p>
        </w:tc>
        <w:tc>
          <w:tcPr>
            <w:tcW w:w="4677" w:type="dxa"/>
            <w:shd w:val="clear" w:color="auto" w:fill="auto"/>
          </w:tcPr>
          <w:p w14:paraId="4161E8B8" w14:textId="77777777" w:rsidR="0047315C" w:rsidRPr="00C7238C" w:rsidRDefault="0047315C" w:rsidP="0047315C">
            <w:pPr>
              <w:spacing w:line="276" w:lineRule="auto"/>
              <w:jc w:val="center"/>
              <w:rPr>
                <w:rFonts w:ascii="Verdana" w:hAnsi="Verdana"/>
                <w:b/>
                <w:sz w:val="16"/>
                <w:szCs w:val="16"/>
              </w:rPr>
            </w:pPr>
            <w:r w:rsidRPr="00C7238C">
              <w:rPr>
                <w:rFonts w:ascii="Verdana" w:hAnsi="Verdana"/>
                <w:b/>
                <w:sz w:val="16"/>
                <w:szCs w:val="16"/>
              </w:rPr>
              <w:t>CLASSIFICATION OF AUXILIARY SERVICES</w:t>
            </w:r>
          </w:p>
        </w:tc>
      </w:tr>
      <w:tr w:rsidR="0047315C" w:rsidRPr="00C7238C" w14:paraId="6B5929FC" w14:textId="77777777" w:rsidTr="0047315C">
        <w:tc>
          <w:tcPr>
            <w:tcW w:w="4683" w:type="dxa"/>
            <w:shd w:val="clear" w:color="auto" w:fill="auto"/>
          </w:tcPr>
          <w:p w14:paraId="2E13FA1C" w14:textId="77777777" w:rsidR="0047315C" w:rsidRPr="00C7238C" w:rsidRDefault="0047315C" w:rsidP="0047315C">
            <w:pPr>
              <w:spacing w:line="276" w:lineRule="auto"/>
              <w:jc w:val="both"/>
              <w:rPr>
                <w:rFonts w:ascii="Verdana" w:hAnsi="Verdana" w:cs="Arial"/>
                <w:snapToGrid w:val="0"/>
                <w:sz w:val="16"/>
                <w:szCs w:val="16"/>
                <w:lang w:val="es-MX"/>
              </w:rPr>
            </w:pPr>
          </w:p>
        </w:tc>
        <w:tc>
          <w:tcPr>
            <w:tcW w:w="4677" w:type="dxa"/>
            <w:shd w:val="clear" w:color="auto" w:fill="auto"/>
          </w:tcPr>
          <w:p w14:paraId="4F6EDE76" w14:textId="77777777" w:rsidR="0047315C" w:rsidRPr="00C7238C" w:rsidRDefault="0047315C" w:rsidP="0047315C">
            <w:pPr>
              <w:spacing w:line="276" w:lineRule="auto"/>
              <w:rPr>
                <w:rFonts w:ascii="Verdana" w:hAnsi="Verdana"/>
                <w:sz w:val="16"/>
                <w:szCs w:val="16"/>
              </w:rPr>
            </w:pPr>
          </w:p>
        </w:tc>
      </w:tr>
      <w:tr w:rsidR="0047315C" w:rsidRPr="00685F11" w14:paraId="46D2B03B" w14:textId="77777777" w:rsidTr="0047315C">
        <w:tc>
          <w:tcPr>
            <w:tcW w:w="4683" w:type="dxa"/>
            <w:shd w:val="clear" w:color="auto" w:fill="auto"/>
          </w:tcPr>
          <w:p w14:paraId="56AC8F92"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52.- </w:t>
            </w:r>
            <w:r w:rsidRPr="00C7238C">
              <w:rPr>
                <w:rFonts w:ascii="Verdana" w:hAnsi="Verdana" w:cs="Arial"/>
                <w:snapToGrid w:val="0"/>
                <w:sz w:val="16"/>
                <w:szCs w:val="16"/>
                <w:lang w:val="es-MX"/>
              </w:rPr>
              <w:t>Los permisos que en los términos de esta Ley otorgue la Secretaría para la prestación de servicios auxiliares al autotransporte federal, serán los siguientes:</w:t>
            </w:r>
          </w:p>
        </w:tc>
        <w:tc>
          <w:tcPr>
            <w:tcW w:w="4677" w:type="dxa"/>
            <w:shd w:val="clear" w:color="auto" w:fill="auto"/>
          </w:tcPr>
          <w:p w14:paraId="350CCAF4"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52.-</w:t>
            </w:r>
            <w:r w:rsidRPr="00C7238C">
              <w:rPr>
                <w:rFonts w:ascii="Verdana" w:hAnsi="Verdana"/>
                <w:sz w:val="16"/>
                <w:szCs w:val="16"/>
                <w:lang w:val="en-US"/>
              </w:rPr>
              <w:t xml:space="preserve"> The permits granted by the Secretary under the terms of this Law for the provision of auxiliary services to the federal motor carrier will be the following:</w:t>
            </w:r>
          </w:p>
        </w:tc>
      </w:tr>
      <w:tr w:rsidR="0047315C" w:rsidRPr="00685F11" w14:paraId="5A0A358F" w14:textId="77777777" w:rsidTr="0047315C">
        <w:tc>
          <w:tcPr>
            <w:tcW w:w="4683" w:type="dxa"/>
            <w:shd w:val="clear" w:color="auto" w:fill="auto"/>
          </w:tcPr>
          <w:p w14:paraId="1BBFAD1D"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2360F7AC" w14:textId="77777777" w:rsidR="0047315C" w:rsidRPr="00C7238C" w:rsidRDefault="0047315C" w:rsidP="0047315C">
            <w:pPr>
              <w:spacing w:line="276" w:lineRule="auto"/>
              <w:rPr>
                <w:rFonts w:ascii="Verdana" w:hAnsi="Verdana"/>
                <w:sz w:val="16"/>
                <w:szCs w:val="16"/>
                <w:lang w:val="en-US"/>
              </w:rPr>
            </w:pPr>
          </w:p>
        </w:tc>
      </w:tr>
      <w:tr w:rsidR="0047315C" w:rsidRPr="00C7238C" w14:paraId="5AE4F607" w14:textId="77777777" w:rsidTr="0047315C">
        <w:tc>
          <w:tcPr>
            <w:tcW w:w="4683" w:type="dxa"/>
            <w:shd w:val="clear" w:color="auto" w:fill="auto"/>
          </w:tcPr>
          <w:p w14:paraId="54B59201"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I. </w:t>
            </w:r>
            <w:r w:rsidRPr="00C7238C">
              <w:rPr>
                <w:rFonts w:ascii="Verdana" w:hAnsi="Verdana" w:cs="Arial"/>
                <w:snapToGrid w:val="0"/>
                <w:sz w:val="16"/>
                <w:szCs w:val="16"/>
                <w:lang w:val="es-MX"/>
              </w:rPr>
              <w:t>Terminales de pasajeros;</w:t>
            </w:r>
          </w:p>
        </w:tc>
        <w:tc>
          <w:tcPr>
            <w:tcW w:w="4677" w:type="dxa"/>
            <w:shd w:val="clear" w:color="auto" w:fill="auto"/>
          </w:tcPr>
          <w:p w14:paraId="54AF0F26" w14:textId="77777777" w:rsidR="0047315C" w:rsidRPr="00C7238C" w:rsidRDefault="0047315C" w:rsidP="0047315C">
            <w:pPr>
              <w:spacing w:line="276" w:lineRule="auto"/>
              <w:rPr>
                <w:rFonts w:ascii="Verdana" w:hAnsi="Verdana"/>
                <w:sz w:val="16"/>
                <w:szCs w:val="16"/>
              </w:rPr>
            </w:pPr>
            <w:r w:rsidRPr="00C7238C">
              <w:rPr>
                <w:rFonts w:ascii="Verdana" w:hAnsi="Verdana"/>
                <w:b/>
                <w:sz w:val="16"/>
                <w:szCs w:val="16"/>
              </w:rPr>
              <w:t>I.</w:t>
            </w:r>
            <w:r w:rsidRPr="00C7238C">
              <w:rPr>
                <w:rFonts w:ascii="Verdana" w:hAnsi="Verdana"/>
                <w:sz w:val="16"/>
                <w:szCs w:val="16"/>
              </w:rPr>
              <w:t xml:space="preserve"> Passenger </w:t>
            </w:r>
            <w:proofErr w:type="spellStart"/>
            <w:r w:rsidRPr="00C7238C">
              <w:rPr>
                <w:rFonts w:ascii="Verdana" w:hAnsi="Verdana"/>
                <w:sz w:val="16"/>
                <w:szCs w:val="16"/>
              </w:rPr>
              <w:t>terminals</w:t>
            </w:r>
            <w:proofErr w:type="spellEnd"/>
            <w:r w:rsidRPr="00C7238C">
              <w:rPr>
                <w:rFonts w:ascii="Verdana" w:hAnsi="Verdana"/>
                <w:sz w:val="16"/>
                <w:szCs w:val="16"/>
              </w:rPr>
              <w:t>;</w:t>
            </w:r>
          </w:p>
        </w:tc>
      </w:tr>
      <w:tr w:rsidR="0047315C" w:rsidRPr="00C7238C" w14:paraId="264E1582" w14:textId="77777777" w:rsidTr="0047315C">
        <w:tc>
          <w:tcPr>
            <w:tcW w:w="4683" w:type="dxa"/>
            <w:shd w:val="clear" w:color="auto" w:fill="auto"/>
          </w:tcPr>
          <w:p w14:paraId="1CBF407D" w14:textId="77777777" w:rsidR="0047315C" w:rsidRPr="00C7238C" w:rsidRDefault="0047315C" w:rsidP="0047315C">
            <w:pPr>
              <w:spacing w:line="276" w:lineRule="auto"/>
              <w:jc w:val="both"/>
              <w:rPr>
                <w:rFonts w:ascii="Verdana" w:hAnsi="Verdana" w:cs="Arial"/>
                <w:snapToGrid w:val="0"/>
                <w:sz w:val="16"/>
                <w:szCs w:val="16"/>
                <w:lang w:val="es-MX"/>
              </w:rPr>
            </w:pPr>
          </w:p>
        </w:tc>
        <w:tc>
          <w:tcPr>
            <w:tcW w:w="4677" w:type="dxa"/>
            <w:shd w:val="clear" w:color="auto" w:fill="auto"/>
          </w:tcPr>
          <w:p w14:paraId="7019BBFF" w14:textId="77777777" w:rsidR="0047315C" w:rsidRPr="00C7238C" w:rsidRDefault="0047315C" w:rsidP="0047315C">
            <w:pPr>
              <w:spacing w:line="276" w:lineRule="auto"/>
              <w:rPr>
                <w:rFonts w:ascii="Verdana" w:hAnsi="Verdana"/>
                <w:sz w:val="16"/>
                <w:szCs w:val="16"/>
              </w:rPr>
            </w:pPr>
          </w:p>
        </w:tc>
      </w:tr>
      <w:tr w:rsidR="0047315C" w:rsidRPr="00C7238C" w14:paraId="06C30E7E" w14:textId="77777777" w:rsidTr="0047315C">
        <w:tc>
          <w:tcPr>
            <w:tcW w:w="4683" w:type="dxa"/>
            <w:shd w:val="clear" w:color="auto" w:fill="auto"/>
          </w:tcPr>
          <w:p w14:paraId="1C9BD70C"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II. </w:t>
            </w:r>
            <w:r w:rsidRPr="00C7238C">
              <w:rPr>
                <w:rFonts w:ascii="Verdana" w:hAnsi="Verdana" w:cs="Arial"/>
                <w:snapToGrid w:val="0"/>
                <w:sz w:val="16"/>
                <w:szCs w:val="16"/>
                <w:lang w:val="es-MX"/>
              </w:rPr>
              <w:t>Terminales interiores de carga;</w:t>
            </w:r>
          </w:p>
        </w:tc>
        <w:tc>
          <w:tcPr>
            <w:tcW w:w="4677" w:type="dxa"/>
            <w:shd w:val="clear" w:color="auto" w:fill="auto"/>
          </w:tcPr>
          <w:p w14:paraId="2195B164" w14:textId="77777777" w:rsidR="0047315C" w:rsidRPr="00C7238C" w:rsidRDefault="0047315C" w:rsidP="0047315C">
            <w:pPr>
              <w:spacing w:line="276" w:lineRule="auto"/>
              <w:rPr>
                <w:rFonts w:ascii="Verdana" w:hAnsi="Verdana"/>
                <w:sz w:val="16"/>
                <w:szCs w:val="16"/>
              </w:rPr>
            </w:pPr>
            <w:r w:rsidRPr="00C7238C">
              <w:rPr>
                <w:rFonts w:ascii="Verdana" w:hAnsi="Verdana"/>
                <w:b/>
                <w:sz w:val="16"/>
                <w:szCs w:val="16"/>
              </w:rPr>
              <w:t>II.</w:t>
            </w:r>
            <w:r w:rsidRPr="00C7238C">
              <w:rPr>
                <w:rFonts w:ascii="Verdana" w:hAnsi="Verdana"/>
                <w:sz w:val="16"/>
                <w:szCs w:val="16"/>
              </w:rPr>
              <w:t xml:space="preserve"> Interior cargo </w:t>
            </w:r>
            <w:proofErr w:type="spellStart"/>
            <w:r w:rsidRPr="00C7238C">
              <w:rPr>
                <w:rFonts w:ascii="Verdana" w:hAnsi="Verdana"/>
                <w:sz w:val="16"/>
                <w:szCs w:val="16"/>
              </w:rPr>
              <w:t>terminals</w:t>
            </w:r>
            <w:proofErr w:type="spellEnd"/>
            <w:r w:rsidRPr="00C7238C">
              <w:rPr>
                <w:rFonts w:ascii="Verdana" w:hAnsi="Verdana"/>
                <w:sz w:val="16"/>
                <w:szCs w:val="16"/>
              </w:rPr>
              <w:t>;</w:t>
            </w:r>
          </w:p>
        </w:tc>
      </w:tr>
      <w:tr w:rsidR="0047315C" w:rsidRPr="00C7238C" w14:paraId="5DA10B7A" w14:textId="77777777" w:rsidTr="0047315C">
        <w:tc>
          <w:tcPr>
            <w:tcW w:w="4683" w:type="dxa"/>
            <w:shd w:val="clear" w:color="auto" w:fill="auto"/>
          </w:tcPr>
          <w:p w14:paraId="040F9DFE" w14:textId="77777777" w:rsidR="0047315C" w:rsidRPr="00C7238C" w:rsidRDefault="0047315C" w:rsidP="0047315C">
            <w:pPr>
              <w:spacing w:line="276" w:lineRule="auto"/>
              <w:jc w:val="both"/>
              <w:rPr>
                <w:rFonts w:ascii="Verdana" w:hAnsi="Verdana" w:cs="Arial"/>
                <w:snapToGrid w:val="0"/>
                <w:sz w:val="16"/>
                <w:szCs w:val="16"/>
                <w:lang w:val="es-MX"/>
              </w:rPr>
            </w:pPr>
          </w:p>
        </w:tc>
        <w:tc>
          <w:tcPr>
            <w:tcW w:w="4677" w:type="dxa"/>
            <w:shd w:val="clear" w:color="auto" w:fill="auto"/>
          </w:tcPr>
          <w:p w14:paraId="662CBECF" w14:textId="77777777" w:rsidR="0047315C" w:rsidRPr="00C7238C" w:rsidRDefault="0047315C" w:rsidP="0047315C">
            <w:pPr>
              <w:spacing w:line="276" w:lineRule="auto"/>
              <w:rPr>
                <w:rFonts w:ascii="Verdana" w:hAnsi="Verdana"/>
                <w:sz w:val="16"/>
                <w:szCs w:val="16"/>
              </w:rPr>
            </w:pPr>
          </w:p>
        </w:tc>
      </w:tr>
      <w:tr w:rsidR="0047315C" w:rsidRPr="00F92D4E" w14:paraId="386C3CD1" w14:textId="77777777" w:rsidTr="0047315C">
        <w:tc>
          <w:tcPr>
            <w:tcW w:w="4683" w:type="dxa"/>
            <w:shd w:val="clear" w:color="auto" w:fill="auto"/>
          </w:tcPr>
          <w:p w14:paraId="06421FF7"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III. </w:t>
            </w:r>
            <w:r w:rsidRPr="00C7238C">
              <w:rPr>
                <w:rFonts w:ascii="Verdana" w:hAnsi="Verdana" w:cs="Arial"/>
                <w:snapToGrid w:val="0"/>
                <w:sz w:val="16"/>
                <w:szCs w:val="16"/>
                <w:lang w:val="es-MX"/>
              </w:rPr>
              <w:t>Arrastre, salvamento y depósito de vehículos;</w:t>
            </w:r>
          </w:p>
        </w:tc>
        <w:tc>
          <w:tcPr>
            <w:tcW w:w="4677" w:type="dxa"/>
            <w:shd w:val="clear" w:color="auto" w:fill="auto"/>
          </w:tcPr>
          <w:p w14:paraId="31D0F5A3" w14:textId="77777777" w:rsidR="0047315C" w:rsidRPr="00C7238C" w:rsidRDefault="0047315C" w:rsidP="0047315C">
            <w:pPr>
              <w:spacing w:line="276" w:lineRule="auto"/>
              <w:rPr>
                <w:rFonts w:ascii="Verdana" w:hAnsi="Verdana"/>
                <w:sz w:val="16"/>
                <w:szCs w:val="16"/>
                <w:lang w:val="en-US"/>
              </w:rPr>
            </w:pPr>
            <w:r w:rsidRPr="00C7238C">
              <w:rPr>
                <w:rFonts w:ascii="Verdana" w:hAnsi="Verdana"/>
                <w:b/>
                <w:sz w:val="16"/>
                <w:szCs w:val="16"/>
                <w:lang w:val="en-US"/>
              </w:rPr>
              <w:t>III.</w:t>
            </w:r>
            <w:r w:rsidRPr="00C7238C">
              <w:rPr>
                <w:rFonts w:ascii="Verdana" w:hAnsi="Verdana"/>
                <w:sz w:val="16"/>
                <w:szCs w:val="16"/>
                <w:lang w:val="en-US"/>
              </w:rPr>
              <w:t xml:space="preserve"> Towing, </w:t>
            </w:r>
            <w:proofErr w:type="gramStart"/>
            <w:r w:rsidRPr="00C7238C">
              <w:rPr>
                <w:rFonts w:ascii="Verdana" w:hAnsi="Verdana"/>
                <w:sz w:val="16"/>
                <w:szCs w:val="16"/>
                <w:lang w:val="en-US"/>
              </w:rPr>
              <w:t>salvage</w:t>
            </w:r>
            <w:proofErr w:type="gramEnd"/>
            <w:r w:rsidRPr="00C7238C">
              <w:rPr>
                <w:rFonts w:ascii="Verdana" w:hAnsi="Verdana"/>
                <w:sz w:val="16"/>
                <w:szCs w:val="16"/>
                <w:lang w:val="en-US"/>
              </w:rPr>
              <w:t xml:space="preserve"> and deposit of vehicles;</w:t>
            </w:r>
          </w:p>
        </w:tc>
      </w:tr>
      <w:tr w:rsidR="0047315C" w:rsidRPr="00F92D4E" w14:paraId="25689576" w14:textId="77777777" w:rsidTr="0047315C">
        <w:tc>
          <w:tcPr>
            <w:tcW w:w="4683" w:type="dxa"/>
            <w:shd w:val="clear" w:color="auto" w:fill="auto"/>
          </w:tcPr>
          <w:p w14:paraId="2B65E629"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7F3B6A43" w14:textId="77777777" w:rsidR="0047315C" w:rsidRPr="00C7238C" w:rsidRDefault="0047315C" w:rsidP="0047315C">
            <w:pPr>
              <w:spacing w:line="276" w:lineRule="auto"/>
              <w:rPr>
                <w:rFonts w:ascii="Verdana" w:hAnsi="Verdana"/>
                <w:sz w:val="16"/>
                <w:szCs w:val="16"/>
                <w:lang w:val="en-US"/>
              </w:rPr>
            </w:pPr>
          </w:p>
        </w:tc>
      </w:tr>
      <w:tr w:rsidR="0047315C" w:rsidRPr="00F92D4E" w14:paraId="7E9BAE39" w14:textId="77777777" w:rsidTr="0047315C">
        <w:tc>
          <w:tcPr>
            <w:tcW w:w="4683" w:type="dxa"/>
            <w:shd w:val="clear" w:color="auto" w:fill="auto"/>
          </w:tcPr>
          <w:p w14:paraId="383A92EE"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IV. </w:t>
            </w:r>
            <w:r w:rsidRPr="00C7238C">
              <w:rPr>
                <w:rFonts w:ascii="Verdana" w:hAnsi="Verdana" w:cs="Arial"/>
                <w:snapToGrid w:val="0"/>
                <w:sz w:val="16"/>
                <w:szCs w:val="16"/>
                <w:lang w:val="es-MX"/>
              </w:rPr>
              <w:t>Unidades de verificación; y</w:t>
            </w:r>
          </w:p>
        </w:tc>
        <w:tc>
          <w:tcPr>
            <w:tcW w:w="4677" w:type="dxa"/>
            <w:shd w:val="clear" w:color="auto" w:fill="auto"/>
          </w:tcPr>
          <w:p w14:paraId="3A237DBE" w14:textId="77777777" w:rsidR="0047315C" w:rsidRPr="00C7238C" w:rsidRDefault="0047315C" w:rsidP="0047315C">
            <w:pPr>
              <w:spacing w:line="276" w:lineRule="auto"/>
              <w:rPr>
                <w:rFonts w:ascii="Verdana" w:hAnsi="Verdana"/>
                <w:sz w:val="16"/>
                <w:szCs w:val="16"/>
                <w:lang w:val="en-US"/>
              </w:rPr>
            </w:pPr>
            <w:r w:rsidRPr="00C7238C">
              <w:rPr>
                <w:rFonts w:ascii="Verdana" w:hAnsi="Verdana"/>
                <w:b/>
                <w:sz w:val="16"/>
                <w:szCs w:val="16"/>
                <w:lang w:val="en-US"/>
              </w:rPr>
              <w:t>IV.</w:t>
            </w:r>
            <w:r w:rsidRPr="00C7238C">
              <w:rPr>
                <w:rFonts w:ascii="Verdana" w:hAnsi="Verdana"/>
                <w:sz w:val="16"/>
                <w:szCs w:val="16"/>
                <w:lang w:val="en-US"/>
              </w:rPr>
              <w:t xml:space="preserve"> Units of Verification; and</w:t>
            </w:r>
          </w:p>
        </w:tc>
      </w:tr>
      <w:tr w:rsidR="0047315C" w:rsidRPr="00F92D4E" w14:paraId="54E28A03" w14:textId="77777777" w:rsidTr="0047315C">
        <w:tc>
          <w:tcPr>
            <w:tcW w:w="4683" w:type="dxa"/>
            <w:shd w:val="clear" w:color="auto" w:fill="auto"/>
          </w:tcPr>
          <w:p w14:paraId="3577B67F"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4CA0EE4B" w14:textId="77777777" w:rsidR="0047315C" w:rsidRPr="00C7238C" w:rsidRDefault="0047315C" w:rsidP="0047315C">
            <w:pPr>
              <w:spacing w:line="276" w:lineRule="auto"/>
              <w:rPr>
                <w:rFonts w:ascii="Verdana" w:hAnsi="Verdana"/>
                <w:sz w:val="16"/>
                <w:szCs w:val="16"/>
                <w:lang w:val="en-US"/>
              </w:rPr>
            </w:pPr>
          </w:p>
        </w:tc>
      </w:tr>
      <w:tr w:rsidR="0047315C" w:rsidRPr="00F92D4E" w14:paraId="46BC54B7" w14:textId="77777777" w:rsidTr="0047315C">
        <w:tc>
          <w:tcPr>
            <w:tcW w:w="4683" w:type="dxa"/>
            <w:shd w:val="clear" w:color="auto" w:fill="auto"/>
          </w:tcPr>
          <w:p w14:paraId="11D57BF8"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V. </w:t>
            </w:r>
            <w:r w:rsidRPr="00C7238C">
              <w:rPr>
                <w:rFonts w:ascii="Verdana" w:hAnsi="Verdana" w:cs="Arial"/>
                <w:snapToGrid w:val="0"/>
                <w:sz w:val="16"/>
                <w:szCs w:val="16"/>
                <w:lang w:val="es-MX"/>
              </w:rPr>
              <w:t xml:space="preserve">Paquetería y mensajería. </w:t>
            </w:r>
          </w:p>
        </w:tc>
        <w:tc>
          <w:tcPr>
            <w:tcW w:w="4677" w:type="dxa"/>
            <w:shd w:val="clear" w:color="auto" w:fill="auto"/>
          </w:tcPr>
          <w:p w14:paraId="46019BA1" w14:textId="77777777" w:rsidR="0047315C" w:rsidRPr="00C7238C" w:rsidRDefault="0047315C" w:rsidP="0047315C">
            <w:pPr>
              <w:spacing w:line="276" w:lineRule="auto"/>
              <w:rPr>
                <w:rFonts w:ascii="Verdana" w:hAnsi="Verdana"/>
                <w:sz w:val="16"/>
                <w:szCs w:val="16"/>
                <w:lang w:val="en-US"/>
              </w:rPr>
            </w:pPr>
            <w:r w:rsidRPr="00C7238C">
              <w:rPr>
                <w:rFonts w:ascii="Verdana" w:hAnsi="Verdana"/>
                <w:b/>
                <w:sz w:val="16"/>
                <w:szCs w:val="16"/>
                <w:lang w:val="en-US"/>
              </w:rPr>
              <w:t>V.</w:t>
            </w:r>
            <w:r w:rsidRPr="00C7238C">
              <w:rPr>
                <w:rFonts w:ascii="Verdana" w:hAnsi="Verdana"/>
                <w:sz w:val="16"/>
                <w:szCs w:val="16"/>
                <w:lang w:val="en-US"/>
              </w:rPr>
              <w:t xml:space="preserve"> Package and messenger services.</w:t>
            </w:r>
          </w:p>
        </w:tc>
      </w:tr>
      <w:tr w:rsidR="0047315C" w:rsidRPr="00F92D4E" w14:paraId="26AFE910" w14:textId="77777777" w:rsidTr="0047315C">
        <w:tc>
          <w:tcPr>
            <w:tcW w:w="4683" w:type="dxa"/>
            <w:shd w:val="clear" w:color="auto" w:fill="auto"/>
          </w:tcPr>
          <w:p w14:paraId="420AD988"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35480335" w14:textId="77777777" w:rsidR="0047315C" w:rsidRPr="00C7238C" w:rsidRDefault="0047315C" w:rsidP="0047315C">
            <w:pPr>
              <w:spacing w:line="276" w:lineRule="auto"/>
              <w:rPr>
                <w:rFonts w:ascii="Verdana" w:hAnsi="Verdana"/>
                <w:sz w:val="16"/>
                <w:szCs w:val="16"/>
                <w:lang w:val="en-US"/>
              </w:rPr>
            </w:pPr>
          </w:p>
        </w:tc>
      </w:tr>
      <w:tr w:rsidR="0047315C" w:rsidRPr="00C7238C" w14:paraId="2CC088ED" w14:textId="77777777" w:rsidTr="0047315C">
        <w:tc>
          <w:tcPr>
            <w:tcW w:w="4683" w:type="dxa"/>
            <w:shd w:val="clear" w:color="auto" w:fill="auto"/>
          </w:tcPr>
          <w:p w14:paraId="458CD85D" w14:textId="77777777" w:rsidR="0047315C" w:rsidRPr="00C7238C" w:rsidRDefault="0047315C" w:rsidP="0047315C">
            <w:pPr>
              <w:spacing w:line="276" w:lineRule="auto"/>
              <w:jc w:val="center"/>
              <w:rPr>
                <w:rFonts w:ascii="Verdana" w:hAnsi="Verdana" w:cs="Arial"/>
                <w:b/>
                <w:bCs/>
                <w:snapToGrid w:val="0"/>
                <w:sz w:val="16"/>
                <w:szCs w:val="16"/>
                <w:lang w:val="es-MX"/>
              </w:rPr>
            </w:pPr>
            <w:r w:rsidRPr="00C7238C">
              <w:rPr>
                <w:rFonts w:ascii="Verdana" w:hAnsi="Verdana" w:cs="Arial"/>
                <w:b/>
                <w:bCs/>
                <w:snapToGrid w:val="0"/>
                <w:sz w:val="16"/>
                <w:szCs w:val="16"/>
                <w:lang w:val="es-MX"/>
              </w:rPr>
              <w:t>CAPITULO II</w:t>
            </w:r>
          </w:p>
        </w:tc>
        <w:tc>
          <w:tcPr>
            <w:tcW w:w="4677" w:type="dxa"/>
            <w:shd w:val="clear" w:color="auto" w:fill="auto"/>
          </w:tcPr>
          <w:p w14:paraId="4755418D" w14:textId="77777777" w:rsidR="0047315C" w:rsidRPr="00C7238C" w:rsidRDefault="0047315C" w:rsidP="0047315C">
            <w:pPr>
              <w:spacing w:line="276" w:lineRule="auto"/>
              <w:jc w:val="center"/>
              <w:rPr>
                <w:rFonts w:ascii="Verdana" w:hAnsi="Verdana"/>
                <w:b/>
                <w:sz w:val="16"/>
                <w:szCs w:val="16"/>
              </w:rPr>
            </w:pPr>
            <w:r w:rsidRPr="00C7238C">
              <w:rPr>
                <w:rFonts w:ascii="Verdana" w:hAnsi="Verdana"/>
                <w:b/>
                <w:sz w:val="16"/>
                <w:szCs w:val="16"/>
              </w:rPr>
              <w:t>CHAPTER II</w:t>
            </w:r>
          </w:p>
        </w:tc>
      </w:tr>
      <w:tr w:rsidR="0047315C" w:rsidRPr="00C7238C" w14:paraId="27B56B08" w14:textId="77777777" w:rsidTr="0047315C">
        <w:tc>
          <w:tcPr>
            <w:tcW w:w="4683" w:type="dxa"/>
            <w:shd w:val="clear" w:color="auto" w:fill="auto"/>
          </w:tcPr>
          <w:p w14:paraId="7151C99B" w14:textId="77777777" w:rsidR="0047315C" w:rsidRPr="00C7238C" w:rsidRDefault="0047315C" w:rsidP="0047315C">
            <w:pPr>
              <w:spacing w:line="276" w:lineRule="auto"/>
              <w:jc w:val="center"/>
              <w:rPr>
                <w:rFonts w:ascii="Verdana" w:hAnsi="Verdana" w:cs="Arial"/>
                <w:b/>
                <w:bCs/>
                <w:snapToGrid w:val="0"/>
                <w:sz w:val="16"/>
                <w:szCs w:val="16"/>
                <w:lang w:val="es-MX"/>
              </w:rPr>
            </w:pPr>
            <w:r w:rsidRPr="00C7238C">
              <w:rPr>
                <w:rFonts w:ascii="Verdana" w:hAnsi="Verdana" w:cs="Arial"/>
                <w:b/>
                <w:bCs/>
                <w:snapToGrid w:val="0"/>
                <w:sz w:val="16"/>
                <w:szCs w:val="16"/>
                <w:lang w:val="es-MX"/>
              </w:rPr>
              <w:t>TERMINALES DE PASAJEROS</w:t>
            </w:r>
          </w:p>
        </w:tc>
        <w:tc>
          <w:tcPr>
            <w:tcW w:w="4677" w:type="dxa"/>
            <w:shd w:val="clear" w:color="auto" w:fill="auto"/>
          </w:tcPr>
          <w:p w14:paraId="69B03385" w14:textId="77777777" w:rsidR="0047315C" w:rsidRPr="00C7238C" w:rsidRDefault="0047315C" w:rsidP="0047315C">
            <w:pPr>
              <w:spacing w:line="276" w:lineRule="auto"/>
              <w:jc w:val="center"/>
              <w:rPr>
                <w:rFonts w:ascii="Verdana" w:hAnsi="Verdana"/>
                <w:b/>
                <w:sz w:val="16"/>
                <w:szCs w:val="16"/>
              </w:rPr>
            </w:pPr>
            <w:r w:rsidRPr="00C7238C">
              <w:rPr>
                <w:rFonts w:ascii="Verdana" w:hAnsi="Verdana"/>
                <w:b/>
                <w:sz w:val="16"/>
                <w:szCs w:val="16"/>
              </w:rPr>
              <w:t>PASSENGERS TERMINALS</w:t>
            </w:r>
          </w:p>
        </w:tc>
      </w:tr>
      <w:tr w:rsidR="0047315C" w:rsidRPr="00C7238C" w14:paraId="2B6B92E3" w14:textId="77777777" w:rsidTr="0047315C">
        <w:tc>
          <w:tcPr>
            <w:tcW w:w="4683" w:type="dxa"/>
            <w:shd w:val="clear" w:color="auto" w:fill="auto"/>
          </w:tcPr>
          <w:p w14:paraId="75D7D317" w14:textId="77777777" w:rsidR="0047315C" w:rsidRPr="00C7238C" w:rsidRDefault="0047315C" w:rsidP="0047315C">
            <w:pPr>
              <w:spacing w:line="276" w:lineRule="auto"/>
              <w:jc w:val="both"/>
              <w:rPr>
                <w:rFonts w:ascii="Verdana" w:hAnsi="Verdana" w:cs="Arial"/>
                <w:snapToGrid w:val="0"/>
                <w:sz w:val="16"/>
                <w:szCs w:val="16"/>
                <w:lang w:val="es-MX"/>
              </w:rPr>
            </w:pPr>
          </w:p>
        </w:tc>
        <w:tc>
          <w:tcPr>
            <w:tcW w:w="4677" w:type="dxa"/>
            <w:shd w:val="clear" w:color="auto" w:fill="auto"/>
          </w:tcPr>
          <w:p w14:paraId="73CA1A9B" w14:textId="77777777" w:rsidR="0047315C" w:rsidRPr="00C7238C" w:rsidRDefault="0047315C" w:rsidP="0047315C">
            <w:pPr>
              <w:spacing w:line="276" w:lineRule="auto"/>
              <w:rPr>
                <w:rFonts w:ascii="Verdana" w:hAnsi="Verdana"/>
                <w:sz w:val="16"/>
                <w:szCs w:val="16"/>
              </w:rPr>
            </w:pPr>
          </w:p>
        </w:tc>
      </w:tr>
      <w:tr w:rsidR="0047315C" w:rsidRPr="00685F11" w14:paraId="285A36B4" w14:textId="77777777" w:rsidTr="0047315C">
        <w:tc>
          <w:tcPr>
            <w:tcW w:w="4683" w:type="dxa"/>
            <w:shd w:val="clear" w:color="auto" w:fill="auto"/>
          </w:tcPr>
          <w:p w14:paraId="58EEDB91"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53.- </w:t>
            </w:r>
            <w:r w:rsidRPr="00C7238C">
              <w:rPr>
                <w:rFonts w:ascii="Verdana" w:hAnsi="Verdana" w:cs="Arial"/>
                <w:snapToGrid w:val="0"/>
                <w:sz w:val="16"/>
                <w:szCs w:val="16"/>
                <w:lang w:val="es-MX"/>
              </w:rPr>
              <w:t>Para la prestación del servicio de autotransporte de pasajeros, los permisionarios deberán contar con terminales de origen y destino conforme a los reglamentos respectivos, para el ascenso y descenso de pasajeros; sin perjuicio de obtener, en su caso, la autorización de uso del suelo por parte de las autoridades estatales y municipales.</w:t>
            </w:r>
          </w:p>
        </w:tc>
        <w:tc>
          <w:tcPr>
            <w:tcW w:w="4677" w:type="dxa"/>
            <w:shd w:val="clear" w:color="auto" w:fill="auto"/>
          </w:tcPr>
          <w:p w14:paraId="5E6A1FFE"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53.-</w:t>
            </w:r>
            <w:r w:rsidRPr="00C7238C">
              <w:rPr>
                <w:rFonts w:ascii="Verdana" w:hAnsi="Verdana"/>
                <w:sz w:val="16"/>
                <w:szCs w:val="16"/>
                <w:lang w:val="en-US"/>
              </w:rPr>
              <w:t xml:space="preserve"> For the provision of the passenger motor transport service, permit holders must have terminals of origin and destination according to the respective regulations, for the ascent and descent of passengers; without prejudice to obtain, where appropriate, the authorization of use of the land by the state and municipal authorities.</w:t>
            </w:r>
          </w:p>
        </w:tc>
      </w:tr>
      <w:tr w:rsidR="0047315C" w:rsidRPr="00685F11" w14:paraId="443DDF1F" w14:textId="77777777" w:rsidTr="0047315C">
        <w:tc>
          <w:tcPr>
            <w:tcW w:w="4683" w:type="dxa"/>
            <w:shd w:val="clear" w:color="auto" w:fill="auto"/>
          </w:tcPr>
          <w:p w14:paraId="27F172A8"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74C853A5" w14:textId="77777777" w:rsidR="0047315C" w:rsidRPr="00C7238C" w:rsidRDefault="0047315C" w:rsidP="0047315C">
            <w:pPr>
              <w:spacing w:line="276" w:lineRule="auto"/>
              <w:rPr>
                <w:rFonts w:ascii="Verdana" w:hAnsi="Verdana"/>
                <w:sz w:val="16"/>
                <w:szCs w:val="16"/>
                <w:lang w:val="en-US"/>
              </w:rPr>
            </w:pPr>
          </w:p>
        </w:tc>
      </w:tr>
      <w:tr w:rsidR="0047315C" w:rsidRPr="00F92D4E" w14:paraId="77BA13D8" w14:textId="77777777" w:rsidTr="0047315C">
        <w:tc>
          <w:tcPr>
            <w:tcW w:w="4683" w:type="dxa"/>
            <w:shd w:val="clear" w:color="auto" w:fill="auto"/>
          </w:tcPr>
          <w:p w14:paraId="14A57D9C"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snapToGrid w:val="0"/>
                <w:sz w:val="16"/>
                <w:szCs w:val="16"/>
                <w:lang w:val="es-MX"/>
              </w:rPr>
              <w:t xml:space="preserve">La operación y explotación de terminales de pasajeros, se llevará a cabo conforme a los términos establecidos en el Reglamento correspondiente. </w:t>
            </w:r>
          </w:p>
        </w:tc>
        <w:tc>
          <w:tcPr>
            <w:tcW w:w="4677" w:type="dxa"/>
            <w:shd w:val="clear" w:color="auto" w:fill="auto"/>
          </w:tcPr>
          <w:p w14:paraId="2BD078E1"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The operation and operation of passenger terminals will be carried out in accordance with the terms established in the corresponding Regulation.</w:t>
            </w:r>
          </w:p>
        </w:tc>
      </w:tr>
      <w:tr w:rsidR="0047315C" w:rsidRPr="00F92D4E" w14:paraId="15D4D0B1" w14:textId="77777777" w:rsidTr="0047315C">
        <w:tc>
          <w:tcPr>
            <w:tcW w:w="4683" w:type="dxa"/>
            <w:shd w:val="clear" w:color="auto" w:fill="auto"/>
          </w:tcPr>
          <w:p w14:paraId="389849F1"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455981C9" w14:textId="77777777" w:rsidR="0047315C" w:rsidRPr="00C7238C" w:rsidRDefault="0047315C" w:rsidP="0047315C">
            <w:pPr>
              <w:spacing w:line="276" w:lineRule="auto"/>
              <w:rPr>
                <w:rFonts w:ascii="Verdana" w:hAnsi="Verdana"/>
                <w:sz w:val="16"/>
                <w:szCs w:val="16"/>
                <w:lang w:val="en-US"/>
              </w:rPr>
            </w:pPr>
          </w:p>
        </w:tc>
      </w:tr>
      <w:tr w:rsidR="0047315C" w:rsidRPr="00C7238C" w14:paraId="3B2BAAE8" w14:textId="77777777" w:rsidTr="0047315C">
        <w:tc>
          <w:tcPr>
            <w:tcW w:w="4683" w:type="dxa"/>
            <w:shd w:val="clear" w:color="auto" w:fill="auto"/>
          </w:tcPr>
          <w:p w14:paraId="2056D385" w14:textId="77777777" w:rsidR="0047315C" w:rsidRPr="00C7238C" w:rsidRDefault="0047315C" w:rsidP="0047315C">
            <w:pPr>
              <w:spacing w:line="276" w:lineRule="auto"/>
              <w:jc w:val="center"/>
              <w:rPr>
                <w:rFonts w:ascii="Verdana" w:hAnsi="Verdana" w:cs="Arial"/>
                <w:b/>
                <w:bCs/>
                <w:snapToGrid w:val="0"/>
                <w:sz w:val="16"/>
                <w:szCs w:val="16"/>
                <w:lang w:val="es-MX"/>
              </w:rPr>
            </w:pPr>
            <w:r w:rsidRPr="00C7238C">
              <w:rPr>
                <w:rFonts w:ascii="Verdana" w:hAnsi="Verdana" w:cs="Arial"/>
                <w:b/>
                <w:bCs/>
                <w:snapToGrid w:val="0"/>
                <w:sz w:val="16"/>
                <w:szCs w:val="16"/>
                <w:lang w:val="es-MX"/>
              </w:rPr>
              <w:t>CAPITULO III</w:t>
            </w:r>
          </w:p>
        </w:tc>
        <w:tc>
          <w:tcPr>
            <w:tcW w:w="4677" w:type="dxa"/>
            <w:shd w:val="clear" w:color="auto" w:fill="auto"/>
          </w:tcPr>
          <w:p w14:paraId="3DFD5827" w14:textId="77777777" w:rsidR="0047315C" w:rsidRPr="00C7238C" w:rsidRDefault="0047315C" w:rsidP="0047315C">
            <w:pPr>
              <w:spacing w:line="276" w:lineRule="auto"/>
              <w:jc w:val="center"/>
              <w:rPr>
                <w:rFonts w:ascii="Verdana" w:hAnsi="Verdana"/>
                <w:b/>
                <w:sz w:val="16"/>
                <w:szCs w:val="16"/>
              </w:rPr>
            </w:pPr>
            <w:r w:rsidRPr="00C7238C">
              <w:rPr>
                <w:rFonts w:ascii="Verdana" w:hAnsi="Verdana"/>
                <w:b/>
                <w:sz w:val="16"/>
                <w:szCs w:val="16"/>
              </w:rPr>
              <w:t>CHAPTER III</w:t>
            </w:r>
          </w:p>
        </w:tc>
      </w:tr>
      <w:tr w:rsidR="0047315C" w:rsidRPr="00C7238C" w14:paraId="7A12E012" w14:textId="77777777" w:rsidTr="0047315C">
        <w:tc>
          <w:tcPr>
            <w:tcW w:w="4683" w:type="dxa"/>
            <w:shd w:val="clear" w:color="auto" w:fill="auto"/>
          </w:tcPr>
          <w:p w14:paraId="15485ED9" w14:textId="77777777" w:rsidR="0047315C" w:rsidRPr="00C7238C" w:rsidRDefault="0047315C" w:rsidP="0047315C">
            <w:pPr>
              <w:spacing w:line="276" w:lineRule="auto"/>
              <w:jc w:val="center"/>
              <w:rPr>
                <w:rFonts w:ascii="Verdana" w:hAnsi="Verdana" w:cs="Arial"/>
                <w:b/>
                <w:bCs/>
                <w:snapToGrid w:val="0"/>
                <w:sz w:val="16"/>
                <w:szCs w:val="16"/>
                <w:lang w:val="es-MX"/>
              </w:rPr>
            </w:pPr>
            <w:r w:rsidRPr="00C7238C">
              <w:rPr>
                <w:rFonts w:ascii="Verdana" w:hAnsi="Verdana" w:cs="Arial"/>
                <w:b/>
                <w:bCs/>
                <w:snapToGrid w:val="0"/>
                <w:sz w:val="16"/>
                <w:szCs w:val="16"/>
                <w:lang w:val="es-MX"/>
              </w:rPr>
              <w:t>TERMINALES INTERIORES DE CARGA</w:t>
            </w:r>
          </w:p>
        </w:tc>
        <w:tc>
          <w:tcPr>
            <w:tcW w:w="4677" w:type="dxa"/>
            <w:shd w:val="clear" w:color="auto" w:fill="auto"/>
          </w:tcPr>
          <w:p w14:paraId="146B7923" w14:textId="77777777" w:rsidR="0047315C" w:rsidRPr="00C7238C" w:rsidRDefault="0047315C" w:rsidP="0047315C">
            <w:pPr>
              <w:spacing w:line="276" w:lineRule="auto"/>
              <w:jc w:val="center"/>
              <w:rPr>
                <w:rFonts w:ascii="Verdana" w:hAnsi="Verdana"/>
                <w:b/>
                <w:sz w:val="16"/>
                <w:szCs w:val="16"/>
              </w:rPr>
            </w:pPr>
            <w:r w:rsidRPr="00C7238C">
              <w:rPr>
                <w:rFonts w:ascii="Verdana" w:hAnsi="Verdana"/>
                <w:b/>
                <w:sz w:val="16"/>
                <w:szCs w:val="16"/>
              </w:rPr>
              <w:t>INTERNAL CARGO TERMINALS</w:t>
            </w:r>
          </w:p>
        </w:tc>
      </w:tr>
      <w:tr w:rsidR="0047315C" w:rsidRPr="00C7238C" w14:paraId="1D3E242B" w14:textId="77777777" w:rsidTr="0047315C">
        <w:tc>
          <w:tcPr>
            <w:tcW w:w="4683" w:type="dxa"/>
            <w:shd w:val="clear" w:color="auto" w:fill="auto"/>
          </w:tcPr>
          <w:p w14:paraId="412B00C2" w14:textId="77777777" w:rsidR="0047315C" w:rsidRPr="00C7238C" w:rsidRDefault="0047315C" w:rsidP="0047315C">
            <w:pPr>
              <w:spacing w:line="276" w:lineRule="auto"/>
              <w:jc w:val="both"/>
              <w:rPr>
                <w:rFonts w:ascii="Verdana" w:hAnsi="Verdana" w:cs="Arial"/>
                <w:snapToGrid w:val="0"/>
                <w:sz w:val="16"/>
                <w:szCs w:val="16"/>
                <w:lang w:val="es-MX"/>
              </w:rPr>
            </w:pPr>
          </w:p>
        </w:tc>
        <w:tc>
          <w:tcPr>
            <w:tcW w:w="4677" w:type="dxa"/>
            <w:shd w:val="clear" w:color="auto" w:fill="auto"/>
          </w:tcPr>
          <w:p w14:paraId="29C8F3CF" w14:textId="77777777" w:rsidR="0047315C" w:rsidRPr="00C7238C" w:rsidRDefault="0047315C" w:rsidP="0047315C">
            <w:pPr>
              <w:spacing w:line="276" w:lineRule="auto"/>
              <w:rPr>
                <w:rFonts w:ascii="Verdana" w:hAnsi="Verdana"/>
                <w:sz w:val="16"/>
                <w:szCs w:val="16"/>
              </w:rPr>
            </w:pPr>
          </w:p>
        </w:tc>
      </w:tr>
      <w:tr w:rsidR="0047315C" w:rsidRPr="00F92D4E" w14:paraId="75E5F4B9" w14:textId="77777777" w:rsidTr="0047315C">
        <w:tc>
          <w:tcPr>
            <w:tcW w:w="4683" w:type="dxa"/>
            <w:shd w:val="clear" w:color="auto" w:fill="auto"/>
          </w:tcPr>
          <w:p w14:paraId="73FE4289"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lastRenderedPageBreak/>
              <w:t xml:space="preserve">Artículo 54.- </w:t>
            </w:r>
            <w:r w:rsidRPr="00C7238C">
              <w:rPr>
                <w:rFonts w:ascii="Verdana" w:hAnsi="Verdana" w:cs="Arial"/>
                <w:snapToGrid w:val="0"/>
                <w:sz w:val="16"/>
                <w:szCs w:val="16"/>
                <w:lang w:val="es-MX"/>
              </w:rPr>
              <w:t>Las terminales interiores de carga son instalaciones auxiliares al servicio de transporte en las que se brindan a terceros servicios de transbordo de carga y otros complementarios. Entre estos se encuentran: carga y descarga de camiones y de trenes, almacenamiento, acarreo, consolidación y desconsolidación de cargas y vigilancia y custodia de mercancías.</w:t>
            </w:r>
          </w:p>
        </w:tc>
        <w:tc>
          <w:tcPr>
            <w:tcW w:w="4677" w:type="dxa"/>
            <w:shd w:val="clear" w:color="auto" w:fill="auto"/>
          </w:tcPr>
          <w:p w14:paraId="7C4B7575" w14:textId="448529D6"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54.-</w:t>
            </w:r>
            <w:r w:rsidRPr="00C7238C">
              <w:rPr>
                <w:rFonts w:ascii="Verdana" w:hAnsi="Verdana"/>
                <w:sz w:val="16"/>
                <w:szCs w:val="16"/>
                <w:lang w:val="en-US"/>
              </w:rPr>
              <w:t xml:space="preserve"> The internal cargo terminals are auxiliary facilities to transport service</w:t>
            </w:r>
            <w:r>
              <w:rPr>
                <w:rFonts w:ascii="Verdana" w:hAnsi="Verdana"/>
                <w:sz w:val="16"/>
                <w:szCs w:val="16"/>
                <w:lang w:val="en-US"/>
              </w:rPr>
              <w:t>s</w:t>
            </w:r>
            <w:r w:rsidRPr="00C7238C">
              <w:rPr>
                <w:rFonts w:ascii="Verdana" w:hAnsi="Verdana"/>
                <w:sz w:val="16"/>
                <w:szCs w:val="16"/>
                <w:lang w:val="en-US"/>
              </w:rPr>
              <w:t xml:space="preserve"> in which third-party cargo and other complementary services are provided to third parties. Among these are: loading and unloading of trucks and trains, storage, haulage, consolidation and deconsolidation of cargoes and surveillance and custody of goods.</w:t>
            </w:r>
          </w:p>
        </w:tc>
      </w:tr>
      <w:tr w:rsidR="0047315C" w:rsidRPr="00F92D4E" w14:paraId="2A416520" w14:textId="77777777" w:rsidTr="0047315C">
        <w:tc>
          <w:tcPr>
            <w:tcW w:w="4683" w:type="dxa"/>
            <w:shd w:val="clear" w:color="auto" w:fill="auto"/>
          </w:tcPr>
          <w:p w14:paraId="11EA5AB7"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66A6DB8C" w14:textId="77777777" w:rsidR="0047315C" w:rsidRPr="00C7238C" w:rsidRDefault="0047315C" w:rsidP="0047315C">
            <w:pPr>
              <w:spacing w:line="276" w:lineRule="auto"/>
              <w:rPr>
                <w:rFonts w:ascii="Verdana" w:hAnsi="Verdana"/>
                <w:sz w:val="16"/>
                <w:szCs w:val="16"/>
                <w:lang w:val="en-US"/>
              </w:rPr>
            </w:pPr>
          </w:p>
        </w:tc>
      </w:tr>
      <w:tr w:rsidR="0047315C" w:rsidRPr="00F92D4E" w14:paraId="0E8AF9F4" w14:textId="77777777" w:rsidTr="0047315C">
        <w:tc>
          <w:tcPr>
            <w:tcW w:w="4683" w:type="dxa"/>
            <w:shd w:val="clear" w:color="auto" w:fill="auto"/>
          </w:tcPr>
          <w:p w14:paraId="29D1393E"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snapToGrid w:val="0"/>
                <w:sz w:val="16"/>
                <w:szCs w:val="16"/>
                <w:lang w:val="es-MX"/>
              </w:rPr>
              <w:t xml:space="preserve">Para su instalación y conexión a la vía férrea y a la carretera federal requerirá permiso de la Secretaría. </w:t>
            </w:r>
          </w:p>
        </w:tc>
        <w:tc>
          <w:tcPr>
            <w:tcW w:w="4677" w:type="dxa"/>
            <w:shd w:val="clear" w:color="auto" w:fill="auto"/>
          </w:tcPr>
          <w:p w14:paraId="5A8DD757" w14:textId="77777777" w:rsidR="0047315C" w:rsidRPr="00C7238C" w:rsidRDefault="0047315C" w:rsidP="0047315C">
            <w:pPr>
              <w:spacing w:line="276" w:lineRule="auto"/>
              <w:rPr>
                <w:rFonts w:ascii="Verdana" w:hAnsi="Verdana"/>
                <w:sz w:val="16"/>
                <w:szCs w:val="16"/>
                <w:lang w:val="en-US"/>
              </w:rPr>
            </w:pPr>
            <w:r w:rsidRPr="00C7238C">
              <w:rPr>
                <w:rFonts w:ascii="Verdana" w:hAnsi="Verdana"/>
                <w:sz w:val="16"/>
                <w:szCs w:val="16"/>
                <w:lang w:val="en-US"/>
              </w:rPr>
              <w:t>For their installation and connection to the railway and the federal highway, it will require permission from the Secretary.</w:t>
            </w:r>
          </w:p>
        </w:tc>
      </w:tr>
      <w:tr w:rsidR="0047315C" w:rsidRPr="00F92D4E" w14:paraId="7FC077A8" w14:textId="77777777" w:rsidTr="0047315C">
        <w:tc>
          <w:tcPr>
            <w:tcW w:w="4683" w:type="dxa"/>
            <w:shd w:val="clear" w:color="auto" w:fill="auto"/>
          </w:tcPr>
          <w:p w14:paraId="04A3B4D9"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175DACF2" w14:textId="77777777" w:rsidR="0047315C" w:rsidRPr="00C7238C" w:rsidRDefault="0047315C" w:rsidP="0047315C">
            <w:pPr>
              <w:spacing w:line="276" w:lineRule="auto"/>
              <w:rPr>
                <w:rFonts w:ascii="Verdana" w:hAnsi="Verdana"/>
                <w:sz w:val="16"/>
                <w:szCs w:val="16"/>
                <w:lang w:val="en-US"/>
              </w:rPr>
            </w:pPr>
          </w:p>
        </w:tc>
      </w:tr>
      <w:tr w:rsidR="0047315C" w:rsidRPr="00F92D4E" w14:paraId="368257FC" w14:textId="77777777" w:rsidTr="0047315C">
        <w:tc>
          <w:tcPr>
            <w:tcW w:w="4683" w:type="dxa"/>
            <w:shd w:val="clear" w:color="auto" w:fill="auto"/>
          </w:tcPr>
          <w:p w14:paraId="15BB6DA2"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52698E3B" w14:textId="77777777" w:rsidR="0047315C" w:rsidRPr="00C7238C" w:rsidRDefault="0047315C" w:rsidP="0047315C">
            <w:pPr>
              <w:spacing w:line="276" w:lineRule="auto"/>
              <w:rPr>
                <w:rFonts w:ascii="Verdana" w:hAnsi="Verdana"/>
                <w:sz w:val="16"/>
                <w:szCs w:val="16"/>
                <w:lang w:val="en-US"/>
              </w:rPr>
            </w:pPr>
          </w:p>
        </w:tc>
      </w:tr>
      <w:tr w:rsidR="0047315C" w:rsidRPr="00C7238C" w14:paraId="14932D30" w14:textId="77777777" w:rsidTr="0047315C">
        <w:tc>
          <w:tcPr>
            <w:tcW w:w="4683" w:type="dxa"/>
            <w:shd w:val="clear" w:color="auto" w:fill="auto"/>
          </w:tcPr>
          <w:p w14:paraId="41761D43" w14:textId="77777777" w:rsidR="0047315C" w:rsidRPr="00C7238C" w:rsidRDefault="0047315C" w:rsidP="0047315C">
            <w:pPr>
              <w:spacing w:line="276" w:lineRule="auto"/>
              <w:jc w:val="center"/>
              <w:rPr>
                <w:rFonts w:ascii="Verdana" w:hAnsi="Verdana" w:cs="Arial"/>
                <w:b/>
                <w:bCs/>
                <w:snapToGrid w:val="0"/>
                <w:sz w:val="16"/>
                <w:szCs w:val="16"/>
                <w:lang w:val="es-MX"/>
              </w:rPr>
            </w:pPr>
            <w:r w:rsidRPr="00C7238C">
              <w:rPr>
                <w:rFonts w:ascii="Verdana" w:hAnsi="Verdana" w:cs="Arial"/>
                <w:b/>
                <w:bCs/>
                <w:snapToGrid w:val="0"/>
                <w:sz w:val="16"/>
                <w:szCs w:val="16"/>
                <w:lang w:val="es-MX"/>
              </w:rPr>
              <w:t>CAPITULO IV</w:t>
            </w:r>
          </w:p>
        </w:tc>
        <w:tc>
          <w:tcPr>
            <w:tcW w:w="4677" w:type="dxa"/>
            <w:shd w:val="clear" w:color="auto" w:fill="auto"/>
          </w:tcPr>
          <w:p w14:paraId="6B4D6E73" w14:textId="77777777" w:rsidR="0047315C" w:rsidRPr="00C7238C" w:rsidRDefault="0047315C" w:rsidP="0047315C">
            <w:pPr>
              <w:spacing w:line="276" w:lineRule="auto"/>
              <w:jc w:val="center"/>
              <w:rPr>
                <w:rFonts w:ascii="Verdana" w:hAnsi="Verdana"/>
                <w:b/>
                <w:sz w:val="16"/>
                <w:szCs w:val="16"/>
              </w:rPr>
            </w:pPr>
            <w:r w:rsidRPr="00C7238C">
              <w:rPr>
                <w:rFonts w:ascii="Verdana" w:hAnsi="Verdana"/>
                <w:b/>
                <w:sz w:val="16"/>
                <w:szCs w:val="16"/>
              </w:rPr>
              <w:t>CHAPTER IV</w:t>
            </w:r>
          </w:p>
        </w:tc>
      </w:tr>
      <w:tr w:rsidR="0047315C" w:rsidRPr="00C7238C" w14:paraId="4D2CAA91" w14:textId="77777777" w:rsidTr="0047315C">
        <w:tc>
          <w:tcPr>
            <w:tcW w:w="4683" w:type="dxa"/>
            <w:shd w:val="clear" w:color="auto" w:fill="auto"/>
          </w:tcPr>
          <w:p w14:paraId="6D394434" w14:textId="77777777" w:rsidR="0047315C" w:rsidRPr="00C7238C" w:rsidRDefault="0047315C" w:rsidP="0047315C">
            <w:pPr>
              <w:spacing w:line="276" w:lineRule="auto"/>
              <w:jc w:val="center"/>
              <w:rPr>
                <w:rFonts w:ascii="Verdana" w:hAnsi="Verdana" w:cs="Arial"/>
                <w:b/>
                <w:bCs/>
                <w:snapToGrid w:val="0"/>
                <w:sz w:val="16"/>
                <w:szCs w:val="16"/>
                <w:lang w:val="es-MX"/>
              </w:rPr>
            </w:pPr>
            <w:r w:rsidRPr="00C7238C">
              <w:rPr>
                <w:rFonts w:ascii="Verdana" w:hAnsi="Verdana" w:cs="Arial"/>
                <w:b/>
                <w:bCs/>
                <w:snapToGrid w:val="0"/>
                <w:sz w:val="16"/>
                <w:szCs w:val="16"/>
                <w:lang w:val="es-MX"/>
              </w:rPr>
              <w:t>ARRASTRE, SALVAMENTO Y DEPOSITO</w:t>
            </w:r>
          </w:p>
        </w:tc>
        <w:tc>
          <w:tcPr>
            <w:tcW w:w="4677" w:type="dxa"/>
            <w:shd w:val="clear" w:color="auto" w:fill="auto"/>
          </w:tcPr>
          <w:p w14:paraId="48FA80D1" w14:textId="77777777" w:rsidR="0047315C" w:rsidRPr="00C7238C" w:rsidRDefault="0047315C" w:rsidP="0047315C">
            <w:pPr>
              <w:spacing w:line="276" w:lineRule="auto"/>
              <w:jc w:val="center"/>
              <w:rPr>
                <w:rFonts w:ascii="Verdana" w:hAnsi="Verdana"/>
                <w:b/>
                <w:sz w:val="16"/>
                <w:szCs w:val="16"/>
              </w:rPr>
            </w:pPr>
            <w:r w:rsidRPr="00C7238C">
              <w:rPr>
                <w:rFonts w:ascii="Verdana" w:hAnsi="Verdana"/>
                <w:b/>
                <w:sz w:val="16"/>
                <w:szCs w:val="16"/>
              </w:rPr>
              <w:t>TOWING, SALVAGE AND DEPOSIT</w:t>
            </w:r>
          </w:p>
        </w:tc>
      </w:tr>
      <w:tr w:rsidR="0047315C" w:rsidRPr="00C7238C" w14:paraId="4C04B32F" w14:textId="77777777" w:rsidTr="0047315C">
        <w:tc>
          <w:tcPr>
            <w:tcW w:w="4683" w:type="dxa"/>
            <w:shd w:val="clear" w:color="auto" w:fill="auto"/>
          </w:tcPr>
          <w:p w14:paraId="459851F2" w14:textId="77777777" w:rsidR="0047315C" w:rsidRPr="00C7238C" w:rsidRDefault="0047315C" w:rsidP="0047315C">
            <w:pPr>
              <w:spacing w:line="276" w:lineRule="auto"/>
              <w:jc w:val="both"/>
              <w:rPr>
                <w:rFonts w:ascii="Verdana" w:hAnsi="Verdana" w:cs="Arial"/>
                <w:snapToGrid w:val="0"/>
                <w:sz w:val="16"/>
                <w:szCs w:val="16"/>
                <w:lang w:val="es-MX"/>
              </w:rPr>
            </w:pPr>
          </w:p>
        </w:tc>
        <w:tc>
          <w:tcPr>
            <w:tcW w:w="4677" w:type="dxa"/>
            <w:shd w:val="clear" w:color="auto" w:fill="auto"/>
          </w:tcPr>
          <w:p w14:paraId="7F8C7F83" w14:textId="77777777" w:rsidR="0047315C" w:rsidRPr="00C7238C" w:rsidRDefault="0047315C" w:rsidP="0047315C">
            <w:pPr>
              <w:spacing w:line="276" w:lineRule="auto"/>
              <w:rPr>
                <w:rFonts w:ascii="Verdana" w:hAnsi="Verdana"/>
                <w:sz w:val="16"/>
                <w:szCs w:val="16"/>
              </w:rPr>
            </w:pPr>
          </w:p>
        </w:tc>
      </w:tr>
      <w:tr w:rsidR="0047315C" w:rsidRPr="00685F11" w14:paraId="3C470C11" w14:textId="77777777" w:rsidTr="0047315C">
        <w:tc>
          <w:tcPr>
            <w:tcW w:w="4683" w:type="dxa"/>
            <w:shd w:val="clear" w:color="auto" w:fill="auto"/>
          </w:tcPr>
          <w:p w14:paraId="6B5AEFCF"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55.- </w:t>
            </w:r>
            <w:r w:rsidRPr="00C7238C">
              <w:rPr>
                <w:rFonts w:ascii="Verdana" w:hAnsi="Verdana" w:cs="Arial"/>
                <w:snapToGrid w:val="0"/>
                <w:sz w:val="16"/>
                <w:szCs w:val="16"/>
                <w:lang w:val="es-MX"/>
              </w:rPr>
              <w:t xml:space="preserve">Los servicios de arrastre, arrastre y salvamento y depósito de vehículos se sujetarán a las condiciones de operación y modalidades establecidas en los reglamentos respectivos. </w:t>
            </w:r>
          </w:p>
        </w:tc>
        <w:tc>
          <w:tcPr>
            <w:tcW w:w="4677" w:type="dxa"/>
            <w:shd w:val="clear" w:color="auto" w:fill="auto"/>
          </w:tcPr>
          <w:p w14:paraId="1AAEBAF5"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55.-</w:t>
            </w:r>
            <w:r w:rsidRPr="00C7238C">
              <w:rPr>
                <w:rFonts w:ascii="Verdana" w:hAnsi="Verdana"/>
                <w:sz w:val="16"/>
                <w:szCs w:val="16"/>
                <w:lang w:val="en-US"/>
              </w:rPr>
              <w:t xml:space="preserve"> The towing, towing and salvage services and the deposit of vehicles will be subject to the operating conditions and modalities established in the respective regulations.</w:t>
            </w:r>
          </w:p>
        </w:tc>
      </w:tr>
      <w:tr w:rsidR="0047315C" w:rsidRPr="00685F11" w14:paraId="04326C2F" w14:textId="77777777" w:rsidTr="0047315C">
        <w:tc>
          <w:tcPr>
            <w:tcW w:w="4683" w:type="dxa"/>
            <w:shd w:val="clear" w:color="auto" w:fill="auto"/>
          </w:tcPr>
          <w:p w14:paraId="0CA6B176"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71F2A1B4" w14:textId="77777777" w:rsidR="0047315C" w:rsidRPr="00C7238C" w:rsidRDefault="0047315C" w:rsidP="0047315C">
            <w:pPr>
              <w:spacing w:line="276" w:lineRule="auto"/>
              <w:rPr>
                <w:rFonts w:ascii="Verdana" w:hAnsi="Verdana"/>
                <w:sz w:val="16"/>
                <w:szCs w:val="16"/>
                <w:lang w:val="en-US"/>
              </w:rPr>
            </w:pPr>
          </w:p>
        </w:tc>
      </w:tr>
      <w:tr w:rsidR="0047315C" w:rsidRPr="00685F11" w14:paraId="6CA8C062" w14:textId="77777777" w:rsidTr="0047315C">
        <w:tc>
          <w:tcPr>
            <w:tcW w:w="4683" w:type="dxa"/>
            <w:shd w:val="clear" w:color="auto" w:fill="auto"/>
          </w:tcPr>
          <w:p w14:paraId="1D6CE8DF"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sz w:val="16"/>
                <w:szCs w:val="16"/>
              </w:rPr>
              <w:t xml:space="preserve">Artículo 55 </w:t>
            </w:r>
            <w:proofErr w:type="gramStart"/>
            <w:r w:rsidRPr="00C7238C">
              <w:rPr>
                <w:rFonts w:ascii="Verdana" w:hAnsi="Verdana"/>
                <w:b/>
                <w:sz w:val="16"/>
                <w:szCs w:val="16"/>
              </w:rPr>
              <w:t>Bis.-</w:t>
            </w:r>
            <w:proofErr w:type="gramEnd"/>
            <w:r w:rsidRPr="00C7238C">
              <w:rPr>
                <w:rFonts w:ascii="Verdana" w:hAnsi="Verdana"/>
                <w:sz w:val="16"/>
                <w:szCs w:val="16"/>
              </w:rPr>
              <w:t xml:space="preserve"> Los vehículos respecto de los cuales el interesado o su representante legal no manifiesten lo que a su derecho convenga, causarán abandono a favor del Gobierno Federal transcurridos 90 días naturales, contados a partir de la notificación, que en su caso haya llevado a cabo la Autoridad Federal, al momento de retirarlos de la circulación.</w:t>
            </w:r>
          </w:p>
        </w:tc>
        <w:tc>
          <w:tcPr>
            <w:tcW w:w="4677" w:type="dxa"/>
            <w:shd w:val="clear" w:color="auto" w:fill="auto"/>
          </w:tcPr>
          <w:p w14:paraId="762E636A"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 xml:space="preserve">Article 55 </w:t>
            </w:r>
            <w:proofErr w:type="gramStart"/>
            <w:r w:rsidRPr="00C7238C">
              <w:rPr>
                <w:rFonts w:ascii="Verdana" w:hAnsi="Verdana"/>
                <w:b/>
                <w:sz w:val="16"/>
                <w:szCs w:val="16"/>
                <w:lang w:val="en-US"/>
              </w:rPr>
              <w:t>Bis.-</w:t>
            </w:r>
            <w:proofErr w:type="gramEnd"/>
            <w:r w:rsidRPr="00C7238C">
              <w:rPr>
                <w:rFonts w:ascii="Verdana" w:hAnsi="Verdana"/>
                <w:sz w:val="16"/>
                <w:szCs w:val="16"/>
                <w:lang w:val="en-US"/>
              </w:rPr>
              <w:t xml:space="preserve"> Vehicles with respect of which the interested party or their legal representative does not express what is in their right, will cause abandonment in favor of the Federal Government after 90 calendar days, counted from the notification, that in his case carried out by the Federal Authority, at the moment of removing them from circulation.</w:t>
            </w:r>
          </w:p>
        </w:tc>
      </w:tr>
      <w:tr w:rsidR="0047315C" w:rsidRPr="00C7238C" w14:paraId="6C191161" w14:textId="77777777" w:rsidTr="0047315C">
        <w:tc>
          <w:tcPr>
            <w:tcW w:w="4683" w:type="dxa"/>
            <w:shd w:val="clear" w:color="auto" w:fill="auto"/>
          </w:tcPr>
          <w:p w14:paraId="20E95894" w14:textId="77777777" w:rsidR="0047315C" w:rsidRPr="00C7238C" w:rsidRDefault="0047315C" w:rsidP="0047315C">
            <w:pPr>
              <w:pStyle w:val="PlainText"/>
              <w:spacing w:line="276" w:lineRule="auto"/>
              <w:jc w:val="right"/>
              <w:rPr>
                <w:rFonts w:ascii="Verdana" w:eastAsia="MS Mincho" w:hAnsi="Verdana"/>
                <w:i/>
                <w:iCs/>
                <w:color w:val="0000FF"/>
                <w:sz w:val="16"/>
                <w:szCs w:val="16"/>
              </w:rPr>
            </w:pPr>
            <w:r w:rsidRPr="00C7238C">
              <w:rPr>
                <w:rFonts w:ascii="Verdana" w:eastAsia="MS Mincho" w:hAnsi="Verdana"/>
                <w:i/>
                <w:iCs/>
                <w:color w:val="0000FF"/>
                <w:sz w:val="16"/>
                <w:szCs w:val="16"/>
              </w:rPr>
              <w:t>Artículo adicionado DOF 16-12-2013</w:t>
            </w:r>
          </w:p>
        </w:tc>
        <w:tc>
          <w:tcPr>
            <w:tcW w:w="4677" w:type="dxa"/>
            <w:shd w:val="clear" w:color="auto" w:fill="auto"/>
          </w:tcPr>
          <w:p w14:paraId="32F7EBAD" w14:textId="77777777"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Article</w:t>
            </w:r>
            <w:proofErr w:type="spellEnd"/>
            <w:r w:rsidRPr="00C7238C">
              <w:rPr>
                <w:rFonts w:ascii="Verdana" w:hAnsi="Verdana"/>
                <w:i/>
                <w:color w:val="0000FA"/>
                <w:sz w:val="16"/>
                <w:szCs w:val="16"/>
              </w:rPr>
              <w:t xml:space="preserve"> </w:t>
            </w:r>
            <w:proofErr w:type="spellStart"/>
            <w:r w:rsidRPr="00C7238C">
              <w:rPr>
                <w:rFonts w:ascii="Verdana" w:hAnsi="Verdana"/>
                <w:i/>
                <w:color w:val="0000FA"/>
                <w:sz w:val="16"/>
                <w:szCs w:val="16"/>
              </w:rPr>
              <w:t>added</w:t>
            </w:r>
            <w:proofErr w:type="spellEnd"/>
            <w:r w:rsidRPr="00C7238C">
              <w:rPr>
                <w:rFonts w:ascii="Verdana" w:hAnsi="Verdana"/>
                <w:i/>
                <w:color w:val="0000FA"/>
                <w:sz w:val="16"/>
                <w:szCs w:val="16"/>
              </w:rPr>
              <w:t xml:space="preserve"> DOF 16-12-2013</w:t>
            </w:r>
          </w:p>
        </w:tc>
      </w:tr>
      <w:tr w:rsidR="0047315C" w:rsidRPr="00C7238C" w14:paraId="6A6670F5" w14:textId="77777777" w:rsidTr="0047315C">
        <w:tc>
          <w:tcPr>
            <w:tcW w:w="4683" w:type="dxa"/>
            <w:shd w:val="clear" w:color="auto" w:fill="auto"/>
          </w:tcPr>
          <w:p w14:paraId="18BCA5A9" w14:textId="77777777" w:rsidR="0047315C" w:rsidRPr="00C7238C" w:rsidRDefault="0047315C" w:rsidP="0047315C">
            <w:pPr>
              <w:pStyle w:val="Texto0"/>
              <w:spacing w:after="0" w:line="276" w:lineRule="auto"/>
              <w:ind w:firstLine="0"/>
              <w:rPr>
                <w:rFonts w:ascii="Verdana" w:hAnsi="Verdana"/>
                <w:sz w:val="16"/>
                <w:szCs w:val="16"/>
              </w:rPr>
            </w:pPr>
          </w:p>
        </w:tc>
        <w:tc>
          <w:tcPr>
            <w:tcW w:w="4677" w:type="dxa"/>
            <w:shd w:val="clear" w:color="auto" w:fill="auto"/>
          </w:tcPr>
          <w:p w14:paraId="182BFBC5" w14:textId="77777777" w:rsidR="0047315C" w:rsidRPr="00C7238C" w:rsidRDefault="0047315C" w:rsidP="0047315C">
            <w:pPr>
              <w:spacing w:line="276" w:lineRule="auto"/>
              <w:jc w:val="right"/>
              <w:rPr>
                <w:rFonts w:ascii="Verdana" w:hAnsi="Verdana"/>
                <w:i/>
                <w:color w:val="0000FA"/>
                <w:sz w:val="16"/>
                <w:szCs w:val="16"/>
              </w:rPr>
            </w:pPr>
          </w:p>
        </w:tc>
      </w:tr>
      <w:tr w:rsidR="0047315C" w:rsidRPr="00685F11" w14:paraId="390023F2" w14:textId="77777777" w:rsidTr="0047315C">
        <w:tc>
          <w:tcPr>
            <w:tcW w:w="4683" w:type="dxa"/>
            <w:shd w:val="clear" w:color="auto" w:fill="auto"/>
          </w:tcPr>
          <w:p w14:paraId="77085046"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sz w:val="16"/>
                <w:szCs w:val="16"/>
              </w:rPr>
              <w:t>Artículo 55 Bis 1.-</w:t>
            </w:r>
            <w:r w:rsidRPr="00C7238C">
              <w:rPr>
                <w:rFonts w:ascii="Verdana" w:hAnsi="Verdana"/>
                <w:sz w:val="16"/>
                <w:szCs w:val="16"/>
              </w:rPr>
              <w:t xml:space="preserve"> La Autoridad Federal, notificará al interesado o a su representante legal los plazos previstos en el artículo anterior, para que en el plazo de 90 días naturales a partir de la notificación manifieste lo que a su derecho convenga, bajo el apercibimiento de </w:t>
            </w:r>
            <w:proofErr w:type="gramStart"/>
            <w:r w:rsidRPr="00C7238C">
              <w:rPr>
                <w:rFonts w:ascii="Verdana" w:hAnsi="Verdana"/>
                <w:sz w:val="16"/>
                <w:szCs w:val="16"/>
              </w:rPr>
              <w:t>que</w:t>
            </w:r>
            <w:proofErr w:type="gramEnd"/>
            <w:r w:rsidRPr="00C7238C">
              <w:rPr>
                <w:rFonts w:ascii="Verdana" w:hAnsi="Verdana"/>
                <w:sz w:val="16"/>
                <w:szCs w:val="16"/>
              </w:rPr>
              <w:t xml:space="preserve"> de no hacerlo, los bienes causarán abandono a favor del Gobierno Federal, en los términos de esta Ley.</w:t>
            </w:r>
          </w:p>
        </w:tc>
        <w:tc>
          <w:tcPr>
            <w:tcW w:w="4677" w:type="dxa"/>
            <w:shd w:val="clear" w:color="auto" w:fill="auto"/>
          </w:tcPr>
          <w:p w14:paraId="14FC9581"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55 Bis 1.-</w:t>
            </w:r>
            <w:r w:rsidRPr="00C7238C">
              <w:rPr>
                <w:rFonts w:ascii="Verdana" w:hAnsi="Verdana"/>
                <w:sz w:val="16"/>
                <w:szCs w:val="16"/>
                <w:lang w:val="en-US"/>
              </w:rPr>
              <w:t xml:space="preserve"> The Federal Authority will notify the interested party or his legal representative under the terms provided in the preceding article, so that within a period of 90 calendar days from the notification, he will express what he desires, under the warning that if not, the property will cause abandonment in favor of the Federal Government, under the terms of this Law.</w:t>
            </w:r>
          </w:p>
        </w:tc>
      </w:tr>
      <w:tr w:rsidR="0047315C" w:rsidRPr="00C7238C" w14:paraId="4CB873B3" w14:textId="77777777" w:rsidTr="0047315C">
        <w:tc>
          <w:tcPr>
            <w:tcW w:w="4683" w:type="dxa"/>
            <w:shd w:val="clear" w:color="auto" w:fill="auto"/>
          </w:tcPr>
          <w:p w14:paraId="556FC996" w14:textId="77777777" w:rsidR="0047315C" w:rsidRPr="00C7238C" w:rsidRDefault="0047315C" w:rsidP="0047315C">
            <w:pPr>
              <w:pStyle w:val="PlainText"/>
              <w:spacing w:line="276" w:lineRule="auto"/>
              <w:jc w:val="right"/>
              <w:rPr>
                <w:rFonts w:ascii="Verdana" w:eastAsia="MS Mincho" w:hAnsi="Verdana"/>
                <w:i/>
                <w:iCs/>
                <w:color w:val="0000FF"/>
                <w:sz w:val="16"/>
                <w:szCs w:val="16"/>
              </w:rPr>
            </w:pPr>
            <w:r w:rsidRPr="00C7238C">
              <w:rPr>
                <w:rFonts w:ascii="Verdana" w:eastAsia="MS Mincho" w:hAnsi="Verdana"/>
                <w:i/>
                <w:iCs/>
                <w:color w:val="0000FF"/>
                <w:sz w:val="16"/>
                <w:szCs w:val="16"/>
              </w:rPr>
              <w:t>Artículo adicionado DOF 16-12-2013</w:t>
            </w:r>
          </w:p>
        </w:tc>
        <w:tc>
          <w:tcPr>
            <w:tcW w:w="4677" w:type="dxa"/>
            <w:shd w:val="clear" w:color="auto" w:fill="auto"/>
          </w:tcPr>
          <w:p w14:paraId="3C95750E" w14:textId="77777777"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Article</w:t>
            </w:r>
            <w:proofErr w:type="spellEnd"/>
            <w:r w:rsidRPr="00C7238C">
              <w:rPr>
                <w:rFonts w:ascii="Verdana" w:hAnsi="Verdana"/>
                <w:i/>
                <w:color w:val="0000FA"/>
                <w:sz w:val="16"/>
                <w:szCs w:val="16"/>
              </w:rPr>
              <w:t xml:space="preserve"> </w:t>
            </w:r>
            <w:proofErr w:type="spellStart"/>
            <w:r w:rsidRPr="00C7238C">
              <w:rPr>
                <w:rFonts w:ascii="Verdana" w:hAnsi="Verdana"/>
                <w:i/>
                <w:color w:val="0000FA"/>
                <w:sz w:val="16"/>
                <w:szCs w:val="16"/>
              </w:rPr>
              <w:t>added</w:t>
            </w:r>
            <w:proofErr w:type="spellEnd"/>
            <w:r w:rsidRPr="00C7238C">
              <w:rPr>
                <w:rFonts w:ascii="Verdana" w:hAnsi="Verdana"/>
                <w:i/>
                <w:color w:val="0000FA"/>
                <w:sz w:val="16"/>
                <w:szCs w:val="16"/>
              </w:rPr>
              <w:t xml:space="preserve"> DOF 16-12-2013</w:t>
            </w:r>
          </w:p>
        </w:tc>
      </w:tr>
      <w:tr w:rsidR="0047315C" w:rsidRPr="00C7238C" w14:paraId="0ECAB6A0" w14:textId="77777777" w:rsidTr="0047315C">
        <w:tc>
          <w:tcPr>
            <w:tcW w:w="4683" w:type="dxa"/>
            <w:shd w:val="clear" w:color="auto" w:fill="auto"/>
          </w:tcPr>
          <w:p w14:paraId="5B3B7D28" w14:textId="77777777" w:rsidR="0047315C" w:rsidRPr="00C7238C" w:rsidRDefault="0047315C" w:rsidP="0047315C">
            <w:pPr>
              <w:pStyle w:val="Texto0"/>
              <w:spacing w:after="0" w:line="276" w:lineRule="auto"/>
              <w:ind w:firstLine="0"/>
              <w:rPr>
                <w:rFonts w:ascii="Verdana" w:hAnsi="Verdana"/>
                <w:sz w:val="16"/>
                <w:szCs w:val="16"/>
              </w:rPr>
            </w:pPr>
          </w:p>
        </w:tc>
        <w:tc>
          <w:tcPr>
            <w:tcW w:w="4677" w:type="dxa"/>
            <w:shd w:val="clear" w:color="auto" w:fill="auto"/>
          </w:tcPr>
          <w:p w14:paraId="143D4D49" w14:textId="77777777" w:rsidR="0047315C" w:rsidRPr="00C7238C" w:rsidRDefault="0047315C" w:rsidP="0047315C">
            <w:pPr>
              <w:spacing w:line="276" w:lineRule="auto"/>
              <w:jc w:val="right"/>
              <w:rPr>
                <w:rFonts w:ascii="Verdana" w:hAnsi="Verdana"/>
                <w:i/>
                <w:color w:val="0000FA"/>
                <w:sz w:val="16"/>
                <w:szCs w:val="16"/>
              </w:rPr>
            </w:pPr>
          </w:p>
        </w:tc>
      </w:tr>
      <w:tr w:rsidR="0047315C" w:rsidRPr="00685F11" w14:paraId="2CE9A9EE" w14:textId="77777777" w:rsidTr="0047315C">
        <w:tc>
          <w:tcPr>
            <w:tcW w:w="4683" w:type="dxa"/>
            <w:shd w:val="clear" w:color="auto" w:fill="auto"/>
          </w:tcPr>
          <w:p w14:paraId="11CCC815"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sz w:val="16"/>
                <w:szCs w:val="16"/>
              </w:rPr>
              <w:t>Artículo 55 Bis 2.-</w:t>
            </w:r>
            <w:r w:rsidRPr="00C7238C">
              <w:rPr>
                <w:rFonts w:ascii="Verdana" w:hAnsi="Verdana"/>
                <w:sz w:val="16"/>
                <w:szCs w:val="16"/>
              </w:rPr>
              <w:t xml:space="preserve"> El permisionario deberá notificar a la Dirección General de Autotransporte Federal el listado de unidades que cumplan con los requisitos para considerarse en el supuesto de abandono, con excepción de los que estén sujetos a procedimientos administrativos, jurisdiccionales o cualquier acción de reclamación, bajo protesta de decir verdad y que estén o hayan estado a disposición de autoridades federales, a efecto de que se realice la supervisión de la solicitud y con los datos proporcionados se haga la publicación correspondiente, de acuerdo a lo establecido en el artículo 45 Bis 1 de esta Ley.</w:t>
            </w:r>
          </w:p>
        </w:tc>
        <w:tc>
          <w:tcPr>
            <w:tcW w:w="4677" w:type="dxa"/>
            <w:shd w:val="clear" w:color="auto" w:fill="auto"/>
          </w:tcPr>
          <w:p w14:paraId="78248AB1"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55 Bis 2.-</w:t>
            </w:r>
            <w:r w:rsidRPr="00C7238C">
              <w:rPr>
                <w:rFonts w:ascii="Verdana" w:hAnsi="Verdana"/>
                <w:sz w:val="16"/>
                <w:szCs w:val="16"/>
                <w:lang w:val="en-US"/>
              </w:rPr>
              <w:t xml:space="preserve"> The licensee will notify the General Directorate of Federal Motor Carrier of the list of units that meet the requirements to be considered in the case of abandonment, with the exception of those that are subject to administrative or jurisdictional procedures or any action of claim, under oath and that are or have been available to federal authorities, so that the supervision of the request is carried out and with the data, provided the corresponding publication is made, according to what is established in article 45 Bis 1 of this Law.</w:t>
            </w:r>
          </w:p>
        </w:tc>
      </w:tr>
      <w:tr w:rsidR="0047315C" w:rsidRPr="00685F11" w14:paraId="4BEC15C1" w14:textId="77777777" w:rsidTr="0047315C">
        <w:tc>
          <w:tcPr>
            <w:tcW w:w="4683" w:type="dxa"/>
            <w:shd w:val="clear" w:color="auto" w:fill="auto"/>
          </w:tcPr>
          <w:p w14:paraId="1B28CC3B" w14:textId="77777777" w:rsidR="0047315C" w:rsidRPr="00C7238C" w:rsidRDefault="0047315C" w:rsidP="0047315C">
            <w:pPr>
              <w:pStyle w:val="Texto0"/>
              <w:spacing w:after="0" w:line="276" w:lineRule="auto"/>
              <w:ind w:firstLine="0"/>
              <w:rPr>
                <w:rFonts w:ascii="Verdana" w:hAnsi="Verdana"/>
                <w:sz w:val="16"/>
                <w:szCs w:val="16"/>
                <w:lang w:val="en-US"/>
              </w:rPr>
            </w:pPr>
          </w:p>
        </w:tc>
        <w:tc>
          <w:tcPr>
            <w:tcW w:w="4677" w:type="dxa"/>
            <w:shd w:val="clear" w:color="auto" w:fill="auto"/>
          </w:tcPr>
          <w:p w14:paraId="072FB2D4" w14:textId="77777777" w:rsidR="0047315C" w:rsidRPr="00C7238C" w:rsidRDefault="0047315C" w:rsidP="0047315C">
            <w:pPr>
              <w:spacing w:line="276" w:lineRule="auto"/>
              <w:rPr>
                <w:rFonts w:ascii="Verdana" w:hAnsi="Verdana"/>
                <w:sz w:val="16"/>
                <w:szCs w:val="16"/>
                <w:lang w:val="en-US"/>
              </w:rPr>
            </w:pPr>
          </w:p>
        </w:tc>
      </w:tr>
      <w:tr w:rsidR="0047315C" w:rsidRPr="00F92D4E" w14:paraId="71E91597" w14:textId="77777777" w:rsidTr="0047315C">
        <w:tc>
          <w:tcPr>
            <w:tcW w:w="4683" w:type="dxa"/>
            <w:shd w:val="clear" w:color="auto" w:fill="auto"/>
          </w:tcPr>
          <w:p w14:paraId="3B0B636E"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sz w:val="16"/>
                <w:szCs w:val="16"/>
              </w:rPr>
              <w:t xml:space="preserve">Una vez transcurrido el plazo de 90 días naturales a partir de la publicación, se considerarán abandonados por disposición legal en favor de Gobierno Federal y el permisionario tendrá 30 días naturales para poner a </w:t>
            </w:r>
            <w:r w:rsidRPr="00C7238C">
              <w:rPr>
                <w:rFonts w:ascii="Verdana" w:hAnsi="Verdana"/>
                <w:sz w:val="16"/>
                <w:szCs w:val="16"/>
              </w:rPr>
              <w:lastRenderedPageBreak/>
              <w:t>disposición los vehículos al Servicio de Administración y Enajenación de Bienes, de conformidad con las disposiciones aplicables.</w:t>
            </w:r>
          </w:p>
        </w:tc>
        <w:tc>
          <w:tcPr>
            <w:tcW w:w="4677" w:type="dxa"/>
            <w:shd w:val="clear" w:color="auto" w:fill="auto"/>
          </w:tcPr>
          <w:p w14:paraId="3EF25664"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lastRenderedPageBreak/>
              <w:t xml:space="preserve">Once the period of 90 calendar days from publication has elapsed, they will be considered abandoned by legal provision in favor of the Federal Government and the permit holder will have 30 calendar days to make the </w:t>
            </w:r>
            <w:r w:rsidRPr="00C7238C">
              <w:rPr>
                <w:rFonts w:ascii="Verdana" w:hAnsi="Verdana"/>
                <w:sz w:val="16"/>
                <w:szCs w:val="16"/>
                <w:lang w:val="en-US"/>
              </w:rPr>
              <w:lastRenderedPageBreak/>
              <w:t>vehicles available to the Administration and Disposal of Goods Service, in accordance with the applicable provisions.</w:t>
            </w:r>
          </w:p>
        </w:tc>
      </w:tr>
      <w:tr w:rsidR="0047315C" w:rsidRPr="00F92D4E" w14:paraId="099A0C2B" w14:textId="77777777" w:rsidTr="0047315C">
        <w:tc>
          <w:tcPr>
            <w:tcW w:w="4683" w:type="dxa"/>
            <w:shd w:val="clear" w:color="auto" w:fill="auto"/>
          </w:tcPr>
          <w:p w14:paraId="15EE24D7" w14:textId="77777777" w:rsidR="0047315C" w:rsidRPr="00C7238C" w:rsidRDefault="0047315C" w:rsidP="0047315C">
            <w:pPr>
              <w:pStyle w:val="Texto0"/>
              <w:spacing w:after="0" w:line="276" w:lineRule="auto"/>
              <w:ind w:firstLine="0"/>
              <w:rPr>
                <w:rFonts w:ascii="Verdana" w:hAnsi="Verdana"/>
                <w:sz w:val="16"/>
                <w:szCs w:val="16"/>
                <w:lang w:val="en-US"/>
              </w:rPr>
            </w:pPr>
          </w:p>
        </w:tc>
        <w:tc>
          <w:tcPr>
            <w:tcW w:w="4677" w:type="dxa"/>
            <w:shd w:val="clear" w:color="auto" w:fill="auto"/>
          </w:tcPr>
          <w:p w14:paraId="6C07FDA1" w14:textId="77777777" w:rsidR="0047315C" w:rsidRPr="00C7238C" w:rsidRDefault="0047315C" w:rsidP="0047315C">
            <w:pPr>
              <w:spacing w:line="276" w:lineRule="auto"/>
              <w:rPr>
                <w:rFonts w:ascii="Verdana" w:hAnsi="Verdana"/>
                <w:sz w:val="16"/>
                <w:szCs w:val="16"/>
                <w:lang w:val="en-US"/>
              </w:rPr>
            </w:pPr>
          </w:p>
        </w:tc>
      </w:tr>
      <w:tr w:rsidR="0047315C" w:rsidRPr="00F92D4E" w14:paraId="137B0AE7" w14:textId="77777777" w:rsidTr="0047315C">
        <w:tc>
          <w:tcPr>
            <w:tcW w:w="4683" w:type="dxa"/>
            <w:shd w:val="clear" w:color="auto" w:fill="auto"/>
          </w:tcPr>
          <w:p w14:paraId="75D178B4"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sz w:val="16"/>
                <w:szCs w:val="16"/>
              </w:rPr>
              <w:t>El otorgamiento de datos falsos por parte del permisionario lo hará responsable de las acciones penales, civiles o administrativas que pudiesen surgir y será causa de revocación del permiso.</w:t>
            </w:r>
          </w:p>
        </w:tc>
        <w:tc>
          <w:tcPr>
            <w:tcW w:w="4677" w:type="dxa"/>
            <w:shd w:val="clear" w:color="auto" w:fill="auto"/>
          </w:tcPr>
          <w:p w14:paraId="00107C3E"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The granting of false data by the permit holder will be responsible for the criminal, civil or administrative actions that may arise and will cause revocation of the permit.</w:t>
            </w:r>
          </w:p>
        </w:tc>
      </w:tr>
      <w:tr w:rsidR="0047315C" w:rsidRPr="00C7238C" w14:paraId="3F041098" w14:textId="77777777" w:rsidTr="0047315C">
        <w:tc>
          <w:tcPr>
            <w:tcW w:w="4683" w:type="dxa"/>
            <w:shd w:val="clear" w:color="auto" w:fill="auto"/>
          </w:tcPr>
          <w:p w14:paraId="725DF21E" w14:textId="77777777" w:rsidR="0047315C" w:rsidRPr="00C7238C" w:rsidRDefault="0047315C" w:rsidP="0047315C">
            <w:pPr>
              <w:pStyle w:val="PlainText"/>
              <w:spacing w:line="276" w:lineRule="auto"/>
              <w:jc w:val="right"/>
              <w:rPr>
                <w:rFonts w:ascii="Verdana" w:eastAsia="MS Mincho" w:hAnsi="Verdana"/>
                <w:i/>
                <w:iCs/>
                <w:color w:val="0000FF"/>
                <w:sz w:val="16"/>
                <w:szCs w:val="16"/>
              </w:rPr>
            </w:pPr>
            <w:r w:rsidRPr="00C7238C">
              <w:rPr>
                <w:rFonts w:ascii="Verdana" w:eastAsia="MS Mincho" w:hAnsi="Verdana"/>
                <w:i/>
                <w:iCs/>
                <w:color w:val="0000FF"/>
                <w:sz w:val="16"/>
                <w:szCs w:val="16"/>
              </w:rPr>
              <w:t>Artículo adicionado DOF 16-12-2013</w:t>
            </w:r>
          </w:p>
        </w:tc>
        <w:tc>
          <w:tcPr>
            <w:tcW w:w="4677" w:type="dxa"/>
            <w:shd w:val="clear" w:color="auto" w:fill="auto"/>
          </w:tcPr>
          <w:p w14:paraId="191E6B38" w14:textId="77777777"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Article</w:t>
            </w:r>
            <w:proofErr w:type="spellEnd"/>
            <w:r w:rsidRPr="00C7238C">
              <w:rPr>
                <w:rFonts w:ascii="Verdana" w:hAnsi="Verdana"/>
                <w:i/>
                <w:color w:val="0000FA"/>
                <w:sz w:val="16"/>
                <w:szCs w:val="16"/>
              </w:rPr>
              <w:t xml:space="preserve"> </w:t>
            </w:r>
            <w:proofErr w:type="spellStart"/>
            <w:r w:rsidRPr="00C7238C">
              <w:rPr>
                <w:rFonts w:ascii="Verdana" w:hAnsi="Verdana"/>
                <w:i/>
                <w:color w:val="0000FA"/>
                <w:sz w:val="16"/>
                <w:szCs w:val="16"/>
              </w:rPr>
              <w:t>added</w:t>
            </w:r>
            <w:proofErr w:type="spellEnd"/>
            <w:r w:rsidRPr="00C7238C">
              <w:rPr>
                <w:rFonts w:ascii="Verdana" w:hAnsi="Verdana"/>
                <w:i/>
                <w:color w:val="0000FA"/>
                <w:sz w:val="16"/>
                <w:szCs w:val="16"/>
              </w:rPr>
              <w:t xml:space="preserve"> DOF 16-12-2013</w:t>
            </w:r>
          </w:p>
        </w:tc>
      </w:tr>
      <w:tr w:rsidR="0047315C" w:rsidRPr="00C7238C" w14:paraId="5FB6E374" w14:textId="77777777" w:rsidTr="0047315C">
        <w:tc>
          <w:tcPr>
            <w:tcW w:w="4683" w:type="dxa"/>
            <w:shd w:val="clear" w:color="auto" w:fill="auto"/>
          </w:tcPr>
          <w:p w14:paraId="19FD7B7A" w14:textId="77777777" w:rsidR="0047315C" w:rsidRPr="00C7238C" w:rsidRDefault="0047315C" w:rsidP="0047315C">
            <w:pPr>
              <w:spacing w:line="276" w:lineRule="auto"/>
              <w:jc w:val="both"/>
              <w:rPr>
                <w:rFonts w:ascii="Verdana" w:hAnsi="Verdana" w:cs="Arial"/>
                <w:snapToGrid w:val="0"/>
                <w:sz w:val="16"/>
                <w:szCs w:val="16"/>
                <w:lang w:val="es-MX"/>
              </w:rPr>
            </w:pPr>
          </w:p>
        </w:tc>
        <w:tc>
          <w:tcPr>
            <w:tcW w:w="4677" w:type="dxa"/>
            <w:shd w:val="clear" w:color="auto" w:fill="auto"/>
          </w:tcPr>
          <w:p w14:paraId="2C76AC25" w14:textId="77777777" w:rsidR="0047315C" w:rsidRPr="00C7238C" w:rsidRDefault="0047315C" w:rsidP="0047315C">
            <w:pPr>
              <w:spacing w:line="276" w:lineRule="auto"/>
              <w:rPr>
                <w:rFonts w:ascii="Verdana" w:hAnsi="Verdana"/>
                <w:sz w:val="16"/>
                <w:szCs w:val="16"/>
              </w:rPr>
            </w:pPr>
          </w:p>
        </w:tc>
      </w:tr>
      <w:tr w:rsidR="0047315C" w:rsidRPr="00C7238C" w14:paraId="02BCF7E4" w14:textId="77777777" w:rsidTr="0047315C">
        <w:tc>
          <w:tcPr>
            <w:tcW w:w="4683" w:type="dxa"/>
            <w:shd w:val="clear" w:color="auto" w:fill="auto"/>
          </w:tcPr>
          <w:p w14:paraId="0640B515" w14:textId="77777777" w:rsidR="0047315C" w:rsidRPr="00C7238C" w:rsidRDefault="0047315C" w:rsidP="0047315C">
            <w:pPr>
              <w:spacing w:line="276" w:lineRule="auto"/>
              <w:jc w:val="center"/>
              <w:rPr>
                <w:rFonts w:ascii="Verdana" w:hAnsi="Verdana" w:cs="Arial"/>
                <w:b/>
                <w:bCs/>
                <w:snapToGrid w:val="0"/>
                <w:sz w:val="16"/>
                <w:szCs w:val="16"/>
                <w:lang w:val="es-MX"/>
              </w:rPr>
            </w:pPr>
            <w:r w:rsidRPr="00C7238C">
              <w:rPr>
                <w:rFonts w:ascii="Verdana" w:hAnsi="Verdana" w:cs="Arial"/>
                <w:b/>
                <w:bCs/>
                <w:snapToGrid w:val="0"/>
                <w:sz w:val="16"/>
                <w:szCs w:val="16"/>
                <w:lang w:val="es-MX"/>
              </w:rPr>
              <w:t>CAPITULO V</w:t>
            </w:r>
          </w:p>
        </w:tc>
        <w:tc>
          <w:tcPr>
            <w:tcW w:w="4677" w:type="dxa"/>
            <w:shd w:val="clear" w:color="auto" w:fill="auto"/>
          </w:tcPr>
          <w:p w14:paraId="7B6F953B" w14:textId="77777777" w:rsidR="0047315C" w:rsidRPr="00C7238C" w:rsidRDefault="0047315C" w:rsidP="0047315C">
            <w:pPr>
              <w:spacing w:line="276" w:lineRule="auto"/>
              <w:jc w:val="center"/>
              <w:rPr>
                <w:rFonts w:ascii="Verdana" w:hAnsi="Verdana"/>
                <w:b/>
                <w:sz w:val="16"/>
                <w:szCs w:val="16"/>
              </w:rPr>
            </w:pPr>
            <w:r w:rsidRPr="00C7238C">
              <w:rPr>
                <w:rFonts w:ascii="Verdana" w:hAnsi="Verdana"/>
                <w:b/>
                <w:sz w:val="16"/>
                <w:szCs w:val="16"/>
              </w:rPr>
              <w:t>CHAPTER V</w:t>
            </w:r>
          </w:p>
        </w:tc>
      </w:tr>
      <w:tr w:rsidR="0047315C" w:rsidRPr="00F92D4E" w14:paraId="65C1CDA6" w14:textId="77777777" w:rsidTr="0047315C">
        <w:tc>
          <w:tcPr>
            <w:tcW w:w="4683" w:type="dxa"/>
            <w:shd w:val="clear" w:color="auto" w:fill="auto"/>
          </w:tcPr>
          <w:p w14:paraId="267E9842" w14:textId="77777777" w:rsidR="0047315C" w:rsidRPr="00C7238C" w:rsidRDefault="0047315C" w:rsidP="0047315C">
            <w:pPr>
              <w:spacing w:line="276" w:lineRule="auto"/>
              <w:jc w:val="center"/>
              <w:rPr>
                <w:rFonts w:ascii="Verdana" w:hAnsi="Verdana" w:cs="Arial"/>
                <w:b/>
                <w:bCs/>
                <w:snapToGrid w:val="0"/>
                <w:sz w:val="16"/>
                <w:szCs w:val="16"/>
                <w:lang w:val="es-MX"/>
              </w:rPr>
            </w:pPr>
            <w:r w:rsidRPr="00C7238C">
              <w:rPr>
                <w:rFonts w:ascii="Verdana" w:hAnsi="Verdana" w:cs="Arial"/>
                <w:b/>
                <w:bCs/>
                <w:snapToGrid w:val="0"/>
                <w:sz w:val="16"/>
                <w:szCs w:val="16"/>
                <w:lang w:val="es-MX"/>
              </w:rPr>
              <w:t>UNIDADES DE VERIFICACION Y CENTROS DE CAPACITACION</w:t>
            </w:r>
          </w:p>
        </w:tc>
        <w:tc>
          <w:tcPr>
            <w:tcW w:w="4677" w:type="dxa"/>
            <w:shd w:val="clear" w:color="auto" w:fill="auto"/>
          </w:tcPr>
          <w:p w14:paraId="61A3D8D2" w14:textId="77777777" w:rsidR="0047315C" w:rsidRPr="00C7238C" w:rsidRDefault="0047315C" w:rsidP="0047315C">
            <w:pPr>
              <w:spacing w:line="276" w:lineRule="auto"/>
              <w:jc w:val="center"/>
              <w:rPr>
                <w:rFonts w:ascii="Verdana" w:hAnsi="Verdana"/>
                <w:b/>
                <w:sz w:val="16"/>
                <w:szCs w:val="16"/>
                <w:lang w:val="en-US"/>
              </w:rPr>
            </w:pPr>
            <w:r w:rsidRPr="00C7238C">
              <w:rPr>
                <w:rFonts w:ascii="Verdana" w:hAnsi="Verdana"/>
                <w:b/>
                <w:sz w:val="16"/>
                <w:szCs w:val="16"/>
                <w:lang w:val="en-US"/>
              </w:rPr>
              <w:t>UNITS OF VERIFICATION AND TRAINING CENTERS</w:t>
            </w:r>
          </w:p>
        </w:tc>
      </w:tr>
      <w:tr w:rsidR="0047315C" w:rsidRPr="00F92D4E" w14:paraId="7915AFC6" w14:textId="77777777" w:rsidTr="0047315C">
        <w:tc>
          <w:tcPr>
            <w:tcW w:w="4683" w:type="dxa"/>
            <w:shd w:val="clear" w:color="auto" w:fill="auto"/>
          </w:tcPr>
          <w:p w14:paraId="56FB3F95"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7FC30EA4" w14:textId="77777777" w:rsidR="0047315C" w:rsidRPr="00C7238C" w:rsidRDefault="0047315C" w:rsidP="0047315C">
            <w:pPr>
              <w:spacing w:line="276" w:lineRule="auto"/>
              <w:rPr>
                <w:rFonts w:ascii="Verdana" w:hAnsi="Verdana"/>
                <w:sz w:val="16"/>
                <w:szCs w:val="16"/>
                <w:lang w:val="en-US"/>
              </w:rPr>
            </w:pPr>
          </w:p>
        </w:tc>
      </w:tr>
      <w:tr w:rsidR="0047315C" w:rsidRPr="00685F11" w14:paraId="6638267D" w14:textId="77777777" w:rsidTr="0047315C">
        <w:tc>
          <w:tcPr>
            <w:tcW w:w="4683" w:type="dxa"/>
            <w:shd w:val="clear" w:color="auto" w:fill="auto"/>
          </w:tcPr>
          <w:p w14:paraId="5005250E"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56.- </w:t>
            </w:r>
            <w:r w:rsidRPr="00C7238C">
              <w:rPr>
                <w:rFonts w:ascii="Verdana" w:hAnsi="Verdana" w:cs="Arial"/>
                <w:snapToGrid w:val="0"/>
                <w:sz w:val="16"/>
                <w:szCs w:val="16"/>
                <w:lang w:val="es-MX"/>
              </w:rPr>
              <w:t xml:space="preserve">Las unidades de verificación físico-mecánica de los vehículos que circulen por carreteras federales, podrán ser operadas por particulares mediante permiso expedido por la Secretaría y su otorgamiento se ajustará, en lo conducente, al procedimiento a que se refiere el artículo 7o. de esta Ley. </w:t>
            </w:r>
          </w:p>
        </w:tc>
        <w:tc>
          <w:tcPr>
            <w:tcW w:w="4677" w:type="dxa"/>
            <w:shd w:val="clear" w:color="auto" w:fill="auto"/>
          </w:tcPr>
          <w:p w14:paraId="706B7A1A"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56.-</w:t>
            </w:r>
            <w:r w:rsidRPr="00C7238C">
              <w:rPr>
                <w:rFonts w:ascii="Verdana" w:hAnsi="Verdana"/>
                <w:sz w:val="16"/>
                <w:szCs w:val="16"/>
                <w:lang w:val="en-US"/>
              </w:rPr>
              <w:t xml:space="preserve"> The physical mechanical Units of Verification for vehicles traveling on federal highways may be operated by individuals through a permit issued by the Secretary and their granting will be adjusted, as appropriate, to the procedure referred to in Article 7 of this Law.</w:t>
            </w:r>
          </w:p>
        </w:tc>
      </w:tr>
      <w:tr w:rsidR="0047315C" w:rsidRPr="00685F11" w14:paraId="4FDB1731" w14:textId="77777777" w:rsidTr="0047315C">
        <w:tc>
          <w:tcPr>
            <w:tcW w:w="4683" w:type="dxa"/>
            <w:shd w:val="clear" w:color="auto" w:fill="auto"/>
          </w:tcPr>
          <w:p w14:paraId="13296ABF"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36F0D2FD" w14:textId="77777777" w:rsidR="0047315C" w:rsidRPr="00C7238C" w:rsidRDefault="0047315C" w:rsidP="0047315C">
            <w:pPr>
              <w:spacing w:line="276" w:lineRule="auto"/>
              <w:rPr>
                <w:rFonts w:ascii="Verdana" w:hAnsi="Verdana"/>
                <w:sz w:val="16"/>
                <w:szCs w:val="16"/>
                <w:lang w:val="en-US"/>
              </w:rPr>
            </w:pPr>
          </w:p>
        </w:tc>
      </w:tr>
      <w:tr w:rsidR="0047315C" w:rsidRPr="00F92D4E" w14:paraId="7D01F9E5" w14:textId="77777777" w:rsidTr="0047315C">
        <w:tc>
          <w:tcPr>
            <w:tcW w:w="4683" w:type="dxa"/>
            <w:shd w:val="clear" w:color="auto" w:fill="auto"/>
          </w:tcPr>
          <w:p w14:paraId="23158021"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57.- </w:t>
            </w:r>
            <w:r w:rsidRPr="00C7238C">
              <w:rPr>
                <w:rFonts w:ascii="Verdana" w:hAnsi="Verdana" w:cs="Arial"/>
                <w:snapToGrid w:val="0"/>
                <w:sz w:val="16"/>
                <w:szCs w:val="16"/>
                <w:lang w:val="es-MX"/>
              </w:rPr>
              <w:t xml:space="preserve">Para operar un centro destinado a la capacitación y el adiestramiento de conductores del servicio de autotransporte federal, será necesario contar con las autorizaciones que otorguen las autoridades correspondientes. La Secretaría se coordinará con las autoridades competentes para los requisitos de establecimiento, así como para los planes y programas de capacitación y adiestramiento. </w:t>
            </w:r>
          </w:p>
        </w:tc>
        <w:tc>
          <w:tcPr>
            <w:tcW w:w="4677" w:type="dxa"/>
            <w:shd w:val="clear" w:color="auto" w:fill="auto"/>
          </w:tcPr>
          <w:p w14:paraId="0AE136DA" w14:textId="77777777" w:rsidR="0047315C" w:rsidRPr="00C7238C" w:rsidRDefault="0047315C" w:rsidP="0047315C">
            <w:pPr>
              <w:spacing w:line="276" w:lineRule="auto"/>
              <w:rPr>
                <w:rFonts w:ascii="Verdana" w:hAnsi="Verdana"/>
                <w:sz w:val="16"/>
                <w:szCs w:val="16"/>
                <w:lang w:val="en-US"/>
              </w:rPr>
            </w:pPr>
            <w:r w:rsidRPr="00C7238C">
              <w:rPr>
                <w:rFonts w:ascii="Verdana" w:hAnsi="Verdana"/>
                <w:b/>
                <w:sz w:val="16"/>
                <w:szCs w:val="16"/>
                <w:lang w:val="en-US"/>
              </w:rPr>
              <w:t>Article 57.-</w:t>
            </w:r>
            <w:r w:rsidRPr="00C7238C">
              <w:rPr>
                <w:rFonts w:ascii="Verdana" w:hAnsi="Verdana"/>
                <w:sz w:val="16"/>
                <w:szCs w:val="16"/>
                <w:lang w:val="en-US"/>
              </w:rPr>
              <w:t xml:space="preserve"> To operate a center for the training and training of drivers of the federal motor transport service, it will be necessary to have the authorizations granted by the corresponding authorities. The Secretary will coordinate with the competent authorities for establishment requirements, as well as for training and training plans and programs.</w:t>
            </w:r>
          </w:p>
        </w:tc>
      </w:tr>
      <w:tr w:rsidR="0047315C" w:rsidRPr="00F92D4E" w14:paraId="2C5CD354" w14:textId="77777777" w:rsidTr="0047315C">
        <w:tc>
          <w:tcPr>
            <w:tcW w:w="4683" w:type="dxa"/>
            <w:shd w:val="clear" w:color="auto" w:fill="auto"/>
          </w:tcPr>
          <w:p w14:paraId="4FDCC8F1"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64159E0A" w14:textId="77777777" w:rsidR="0047315C" w:rsidRPr="00C7238C" w:rsidRDefault="0047315C" w:rsidP="0047315C">
            <w:pPr>
              <w:spacing w:line="276" w:lineRule="auto"/>
              <w:rPr>
                <w:rFonts w:ascii="Verdana" w:hAnsi="Verdana"/>
                <w:sz w:val="16"/>
                <w:szCs w:val="16"/>
                <w:lang w:val="en-US"/>
              </w:rPr>
            </w:pPr>
          </w:p>
        </w:tc>
      </w:tr>
      <w:tr w:rsidR="0047315C" w:rsidRPr="00C7238C" w14:paraId="104D86B4" w14:textId="77777777" w:rsidTr="0047315C">
        <w:tc>
          <w:tcPr>
            <w:tcW w:w="4683" w:type="dxa"/>
            <w:shd w:val="clear" w:color="auto" w:fill="auto"/>
          </w:tcPr>
          <w:p w14:paraId="0024145D" w14:textId="77777777" w:rsidR="0047315C" w:rsidRPr="00C7238C" w:rsidRDefault="0047315C" w:rsidP="0047315C">
            <w:pPr>
              <w:spacing w:line="276" w:lineRule="auto"/>
              <w:jc w:val="center"/>
              <w:rPr>
                <w:rFonts w:ascii="Verdana" w:hAnsi="Verdana" w:cs="Arial"/>
                <w:b/>
                <w:bCs/>
                <w:snapToGrid w:val="0"/>
                <w:sz w:val="16"/>
                <w:szCs w:val="16"/>
                <w:lang w:val="es-MX"/>
              </w:rPr>
            </w:pPr>
            <w:r w:rsidRPr="00C7238C">
              <w:rPr>
                <w:rFonts w:ascii="Verdana" w:hAnsi="Verdana" w:cs="Arial"/>
                <w:b/>
                <w:bCs/>
                <w:snapToGrid w:val="0"/>
                <w:sz w:val="16"/>
                <w:szCs w:val="16"/>
                <w:lang w:val="es-MX"/>
              </w:rPr>
              <w:t>CAPITULO VI</w:t>
            </w:r>
          </w:p>
        </w:tc>
        <w:tc>
          <w:tcPr>
            <w:tcW w:w="4677" w:type="dxa"/>
            <w:shd w:val="clear" w:color="auto" w:fill="auto"/>
          </w:tcPr>
          <w:p w14:paraId="032DD4E8" w14:textId="77777777" w:rsidR="0047315C" w:rsidRPr="00C7238C" w:rsidRDefault="0047315C" w:rsidP="0047315C">
            <w:pPr>
              <w:spacing w:line="276" w:lineRule="auto"/>
              <w:jc w:val="center"/>
              <w:rPr>
                <w:rFonts w:ascii="Verdana" w:hAnsi="Verdana"/>
                <w:b/>
                <w:sz w:val="16"/>
                <w:szCs w:val="16"/>
              </w:rPr>
            </w:pPr>
            <w:r w:rsidRPr="00C7238C">
              <w:rPr>
                <w:rFonts w:ascii="Verdana" w:hAnsi="Verdana"/>
                <w:b/>
                <w:sz w:val="16"/>
                <w:szCs w:val="16"/>
              </w:rPr>
              <w:t>CHAPTER VI</w:t>
            </w:r>
          </w:p>
        </w:tc>
      </w:tr>
      <w:tr w:rsidR="0047315C" w:rsidRPr="00C7238C" w14:paraId="4E607573" w14:textId="77777777" w:rsidTr="0047315C">
        <w:tc>
          <w:tcPr>
            <w:tcW w:w="4683" w:type="dxa"/>
            <w:shd w:val="clear" w:color="auto" w:fill="auto"/>
          </w:tcPr>
          <w:p w14:paraId="09354EA5" w14:textId="77777777" w:rsidR="0047315C" w:rsidRPr="00C7238C" w:rsidRDefault="0047315C" w:rsidP="0047315C">
            <w:pPr>
              <w:spacing w:line="276" w:lineRule="auto"/>
              <w:jc w:val="center"/>
              <w:rPr>
                <w:rFonts w:ascii="Verdana" w:hAnsi="Verdana" w:cs="Arial"/>
                <w:b/>
                <w:bCs/>
                <w:snapToGrid w:val="0"/>
                <w:sz w:val="16"/>
                <w:szCs w:val="16"/>
                <w:lang w:val="es-MX"/>
              </w:rPr>
            </w:pPr>
            <w:r w:rsidRPr="00C7238C">
              <w:rPr>
                <w:rFonts w:ascii="Verdana" w:hAnsi="Verdana" w:cs="Arial"/>
                <w:b/>
                <w:bCs/>
                <w:snapToGrid w:val="0"/>
                <w:sz w:val="16"/>
                <w:szCs w:val="16"/>
                <w:lang w:val="es-MX"/>
              </w:rPr>
              <w:t>PAQUETERIA Y MENSAJERIA</w:t>
            </w:r>
          </w:p>
        </w:tc>
        <w:tc>
          <w:tcPr>
            <w:tcW w:w="4677" w:type="dxa"/>
            <w:shd w:val="clear" w:color="auto" w:fill="auto"/>
          </w:tcPr>
          <w:p w14:paraId="5D16CA6C" w14:textId="77777777" w:rsidR="0047315C" w:rsidRPr="00C7238C" w:rsidRDefault="0047315C" w:rsidP="0047315C">
            <w:pPr>
              <w:spacing w:line="276" w:lineRule="auto"/>
              <w:jc w:val="center"/>
              <w:rPr>
                <w:rFonts w:ascii="Verdana" w:hAnsi="Verdana"/>
                <w:b/>
                <w:sz w:val="16"/>
                <w:szCs w:val="16"/>
              </w:rPr>
            </w:pPr>
            <w:r w:rsidRPr="00C7238C">
              <w:rPr>
                <w:rFonts w:ascii="Verdana" w:hAnsi="Verdana"/>
                <w:b/>
                <w:sz w:val="16"/>
                <w:szCs w:val="16"/>
              </w:rPr>
              <w:t>PACKAGE AND MESSENGER SERVICE</w:t>
            </w:r>
          </w:p>
        </w:tc>
      </w:tr>
      <w:tr w:rsidR="0047315C" w:rsidRPr="00C7238C" w14:paraId="28055A1C" w14:textId="77777777" w:rsidTr="0047315C">
        <w:tc>
          <w:tcPr>
            <w:tcW w:w="4683" w:type="dxa"/>
            <w:shd w:val="clear" w:color="auto" w:fill="auto"/>
          </w:tcPr>
          <w:p w14:paraId="6586A7A0" w14:textId="77777777" w:rsidR="0047315C" w:rsidRPr="00C7238C" w:rsidRDefault="0047315C" w:rsidP="0047315C">
            <w:pPr>
              <w:spacing w:line="276" w:lineRule="auto"/>
              <w:jc w:val="both"/>
              <w:rPr>
                <w:rFonts w:ascii="Verdana" w:hAnsi="Verdana" w:cs="Arial"/>
                <w:snapToGrid w:val="0"/>
                <w:sz w:val="16"/>
                <w:szCs w:val="16"/>
                <w:lang w:val="es-MX"/>
              </w:rPr>
            </w:pPr>
          </w:p>
        </w:tc>
        <w:tc>
          <w:tcPr>
            <w:tcW w:w="4677" w:type="dxa"/>
            <w:shd w:val="clear" w:color="auto" w:fill="auto"/>
          </w:tcPr>
          <w:p w14:paraId="79D97FB6" w14:textId="77777777" w:rsidR="0047315C" w:rsidRPr="00C7238C" w:rsidRDefault="0047315C" w:rsidP="0047315C">
            <w:pPr>
              <w:spacing w:line="276" w:lineRule="auto"/>
              <w:rPr>
                <w:rFonts w:ascii="Verdana" w:hAnsi="Verdana"/>
                <w:sz w:val="16"/>
                <w:szCs w:val="16"/>
              </w:rPr>
            </w:pPr>
          </w:p>
        </w:tc>
      </w:tr>
      <w:tr w:rsidR="0047315C" w:rsidRPr="00F92D4E" w14:paraId="61A2C130" w14:textId="77777777" w:rsidTr="0047315C">
        <w:tc>
          <w:tcPr>
            <w:tcW w:w="4683" w:type="dxa"/>
            <w:shd w:val="clear" w:color="auto" w:fill="auto"/>
          </w:tcPr>
          <w:p w14:paraId="705EBAB6"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58.- </w:t>
            </w:r>
            <w:r w:rsidRPr="00C7238C">
              <w:rPr>
                <w:rFonts w:ascii="Verdana" w:hAnsi="Verdana" w:cs="Arial"/>
                <w:snapToGrid w:val="0"/>
                <w:sz w:val="16"/>
                <w:szCs w:val="16"/>
                <w:lang w:val="es-MX"/>
              </w:rPr>
              <w:t xml:space="preserve">La prestación del servicio de paquetería y mensajería requiere de permiso que otorgue la Secretaría en los términos de esta Ley y estará sujeto a las condiciones que establezca el Reglamento respectivo. A este servicio se le aplicarán las disposiciones de la carta de porte. </w:t>
            </w:r>
          </w:p>
        </w:tc>
        <w:tc>
          <w:tcPr>
            <w:tcW w:w="4677" w:type="dxa"/>
            <w:shd w:val="clear" w:color="auto" w:fill="auto"/>
          </w:tcPr>
          <w:p w14:paraId="7D2DD073" w14:textId="77777777" w:rsidR="0047315C" w:rsidRPr="00C7238C" w:rsidRDefault="0047315C" w:rsidP="0047315C">
            <w:pPr>
              <w:spacing w:line="276" w:lineRule="auto"/>
              <w:rPr>
                <w:rFonts w:ascii="Verdana" w:hAnsi="Verdana"/>
                <w:sz w:val="16"/>
                <w:szCs w:val="16"/>
                <w:lang w:val="en-US"/>
              </w:rPr>
            </w:pPr>
            <w:r w:rsidRPr="00C7238C">
              <w:rPr>
                <w:rFonts w:ascii="Verdana" w:hAnsi="Verdana"/>
                <w:b/>
                <w:sz w:val="16"/>
                <w:szCs w:val="16"/>
                <w:lang w:val="en-US"/>
              </w:rPr>
              <w:t>Article 58</w:t>
            </w:r>
            <w:r w:rsidRPr="00C7238C">
              <w:rPr>
                <w:rFonts w:ascii="Verdana" w:hAnsi="Verdana"/>
                <w:sz w:val="16"/>
                <w:szCs w:val="16"/>
                <w:lang w:val="en-US"/>
              </w:rPr>
              <w:t>.- The provision of package and messenger service requires a permit granted by the Secretary under the terms of this Law and will be subject to the conditions established in the respective Regulation. The provisions of the consignment note will apply to this service.</w:t>
            </w:r>
          </w:p>
        </w:tc>
      </w:tr>
      <w:tr w:rsidR="0047315C" w:rsidRPr="00F92D4E" w14:paraId="64F19C31" w14:textId="77777777" w:rsidTr="0047315C">
        <w:tc>
          <w:tcPr>
            <w:tcW w:w="4683" w:type="dxa"/>
            <w:shd w:val="clear" w:color="auto" w:fill="auto"/>
          </w:tcPr>
          <w:p w14:paraId="3BDA408E"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3EEB5390" w14:textId="77777777" w:rsidR="0047315C" w:rsidRPr="00C7238C" w:rsidRDefault="0047315C" w:rsidP="0047315C">
            <w:pPr>
              <w:spacing w:line="276" w:lineRule="auto"/>
              <w:rPr>
                <w:rFonts w:ascii="Verdana" w:hAnsi="Verdana"/>
                <w:sz w:val="16"/>
                <w:szCs w:val="16"/>
                <w:lang w:val="en-US"/>
              </w:rPr>
            </w:pPr>
          </w:p>
        </w:tc>
      </w:tr>
      <w:tr w:rsidR="0047315C" w:rsidRPr="00C7238C" w14:paraId="0496106D" w14:textId="77777777" w:rsidTr="0047315C">
        <w:tc>
          <w:tcPr>
            <w:tcW w:w="4683" w:type="dxa"/>
            <w:shd w:val="clear" w:color="auto" w:fill="auto"/>
          </w:tcPr>
          <w:p w14:paraId="2401FEAF" w14:textId="77777777" w:rsidR="0047315C" w:rsidRPr="00C7238C" w:rsidRDefault="0047315C" w:rsidP="0047315C">
            <w:pPr>
              <w:spacing w:line="276" w:lineRule="auto"/>
              <w:jc w:val="center"/>
              <w:rPr>
                <w:rFonts w:ascii="Verdana" w:hAnsi="Verdana" w:cs="Arial"/>
                <w:b/>
                <w:bCs/>
                <w:snapToGrid w:val="0"/>
                <w:sz w:val="16"/>
                <w:szCs w:val="16"/>
                <w:lang w:val="es-MX"/>
              </w:rPr>
            </w:pPr>
            <w:r w:rsidRPr="00C7238C">
              <w:rPr>
                <w:rFonts w:ascii="Verdana" w:hAnsi="Verdana" w:cs="Arial"/>
                <w:b/>
                <w:bCs/>
                <w:snapToGrid w:val="0"/>
                <w:sz w:val="16"/>
                <w:szCs w:val="16"/>
                <w:lang w:val="es-MX"/>
              </w:rPr>
              <w:t>TITULO QUINTO</w:t>
            </w:r>
          </w:p>
        </w:tc>
        <w:tc>
          <w:tcPr>
            <w:tcW w:w="4677" w:type="dxa"/>
            <w:shd w:val="clear" w:color="auto" w:fill="auto"/>
          </w:tcPr>
          <w:p w14:paraId="7B945537" w14:textId="77777777" w:rsidR="0047315C" w:rsidRPr="00C7238C" w:rsidRDefault="0047315C" w:rsidP="0047315C">
            <w:pPr>
              <w:spacing w:line="276" w:lineRule="auto"/>
              <w:jc w:val="center"/>
              <w:rPr>
                <w:rFonts w:ascii="Verdana" w:hAnsi="Verdana"/>
                <w:b/>
                <w:sz w:val="16"/>
                <w:szCs w:val="16"/>
              </w:rPr>
            </w:pPr>
            <w:r w:rsidRPr="00C7238C">
              <w:rPr>
                <w:rFonts w:ascii="Verdana" w:hAnsi="Verdana"/>
                <w:b/>
                <w:sz w:val="16"/>
                <w:szCs w:val="16"/>
              </w:rPr>
              <w:t>FIFTH TITLE</w:t>
            </w:r>
          </w:p>
        </w:tc>
      </w:tr>
      <w:tr w:rsidR="0047315C" w:rsidRPr="00F92D4E" w14:paraId="7008AB5A" w14:textId="77777777" w:rsidTr="0047315C">
        <w:tc>
          <w:tcPr>
            <w:tcW w:w="4683" w:type="dxa"/>
            <w:shd w:val="clear" w:color="auto" w:fill="auto"/>
          </w:tcPr>
          <w:p w14:paraId="0C00D960" w14:textId="77777777" w:rsidR="0047315C" w:rsidRPr="00C7238C" w:rsidRDefault="0047315C" w:rsidP="0047315C">
            <w:pPr>
              <w:spacing w:line="276" w:lineRule="auto"/>
              <w:jc w:val="center"/>
              <w:rPr>
                <w:rFonts w:ascii="Verdana" w:hAnsi="Verdana" w:cs="Arial"/>
                <w:b/>
                <w:bCs/>
                <w:snapToGrid w:val="0"/>
                <w:sz w:val="16"/>
                <w:szCs w:val="16"/>
                <w:lang w:val="es-MX"/>
              </w:rPr>
            </w:pPr>
            <w:r w:rsidRPr="00C7238C">
              <w:rPr>
                <w:rFonts w:ascii="Verdana" w:hAnsi="Verdana" w:cs="Arial"/>
                <w:b/>
                <w:bCs/>
                <w:snapToGrid w:val="0"/>
                <w:sz w:val="16"/>
                <w:szCs w:val="16"/>
                <w:lang w:val="es-MX"/>
              </w:rPr>
              <w:t>DEL AUTOTRANSPORTE INTERNACIONAL DE PASAJEROS, TURISMO Y CARGA</w:t>
            </w:r>
          </w:p>
        </w:tc>
        <w:tc>
          <w:tcPr>
            <w:tcW w:w="4677" w:type="dxa"/>
            <w:shd w:val="clear" w:color="auto" w:fill="auto"/>
          </w:tcPr>
          <w:p w14:paraId="179FFF0F" w14:textId="77777777" w:rsidR="0047315C" w:rsidRPr="00C7238C" w:rsidRDefault="0047315C" w:rsidP="0047315C">
            <w:pPr>
              <w:spacing w:line="276" w:lineRule="auto"/>
              <w:jc w:val="center"/>
              <w:rPr>
                <w:rFonts w:ascii="Verdana" w:hAnsi="Verdana"/>
                <w:b/>
                <w:sz w:val="16"/>
                <w:szCs w:val="16"/>
                <w:lang w:val="en-US"/>
              </w:rPr>
            </w:pPr>
            <w:r w:rsidRPr="00C7238C">
              <w:rPr>
                <w:rFonts w:ascii="Verdana" w:hAnsi="Verdana"/>
                <w:b/>
                <w:sz w:val="16"/>
                <w:szCs w:val="16"/>
                <w:lang w:val="en-US"/>
              </w:rPr>
              <w:t>INTERNATIONAL MOTOR TRANSPORT OF PASSENGERS, TOURISM AND CARGO</w:t>
            </w:r>
          </w:p>
        </w:tc>
      </w:tr>
      <w:tr w:rsidR="0047315C" w:rsidRPr="00F92D4E" w14:paraId="1911EB39" w14:textId="77777777" w:rsidTr="0047315C">
        <w:tc>
          <w:tcPr>
            <w:tcW w:w="4683" w:type="dxa"/>
            <w:shd w:val="clear" w:color="auto" w:fill="auto"/>
          </w:tcPr>
          <w:p w14:paraId="17A291C9"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52BF89AF" w14:textId="77777777" w:rsidR="0047315C" w:rsidRPr="00C7238C" w:rsidRDefault="0047315C" w:rsidP="0047315C">
            <w:pPr>
              <w:spacing w:line="276" w:lineRule="auto"/>
              <w:rPr>
                <w:rFonts w:ascii="Verdana" w:hAnsi="Verdana"/>
                <w:sz w:val="16"/>
                <w:szCs w:val="16"/>
                <w:lang w:val="en-US"/>
              </w:rPr>
            </w:pPr>
          </w:p>
        </w:tc>
      </w:tr>
      <w:tr w:rsidR="0047315C" w:rsidRPr="00685F11" w14:paraId="57C9E890" w14:textId="77777777" w:rsidTr="0047315C">
        <w:tc>
          <w:tcPr>
            <w:tcW w:w="4683" w:type="dxa"/>
            <w:shd w:val="clear" w:color="auto" w:fill="auto"/>
          </w:tcPr>
          <w:p w14:paraId="5F79ABB8"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59.- </w:t>
            </w:r>
            <w:r w:rsidRPr="00C7238C">
              <w:rPr>
                <w:rFonts w:ascii="Verdana" w:hAnsi="Verdana" w:cs="Arial"/>
                <w:snapToGrid w:val="0"/>
                <w:sz w:val="16"/>
                <w:szCs w:val="16"/>
                <w:lang w:val="es-MX"/>
              </w:rPr>
              <w:t xml:space="preserve">El autotransporte internacional de pasajeros, turismo y carga es el que opera de un país extranjero al territorio nacional, o viceversa, y se ajustará a los términos y condiciones previstos en los tratados internacionales aplicables. </w:t>
            </w:r>
          </w:p>
        </w:tc>
        <w:tc>
          <w:tcPr>
            <w:tcW w:w="4677" w:type="dxa"/>
            <w:shd w:val="clear" w:color="auto" w:fill="auto"/>
          </w:tcPr>
          <w:p w14:paraId="59BD8CA8"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59.-</w:t>
            </w:r>
            <w:r w:rsidRPr="00C7238C">
              <w:rPr>
                <w:rFonts w:ascii="Verdana" w:hAnsi="Verdana"/>
                <w:sz w:val="16"/>
                <w:szCs w:val="16"/>
                <w:lang w:val="en-US"/>
              </w:rPr>
              <w:t xml:space="preserve"> The international motor carrier of passengers, tourism and cargo is that which operates from a foreign country to the national territory, or vice versa, and will conform to the terms and conditions provided in the applicable international treaties.</w:t>
            </w:r>
          </w:p>
        </w:tc>
      </w:tr>
      <w:tr w:rsidR="0047315C" w:rsidRPr="00685F11" w14:paraId="32D1B171" w14:textId="77777777" w:rsidTr="0047315C">
        <w:tc>
          <w:tcPr>
            <w:tcW w:w="4683" w:type="dxa"/>
            <w:shd w:val="clear" w:color="auto" w:fill="auto"/>
          </w:tcPr>
          <w:p w14:paraId="77EBCCDA"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2C1EC0A8" w14:textId="77777777" w:rsidR="0047315C" w:rsidRPr="00C7238C" w:rsidRDefault="0047315C" w:rsidP="0047315C">
            <w:pPr>
              <w:spacing w:line="276" w:lineRule="auto"/>
              <w:rPr>
                <w:rFonts w:ascii="Verdana" w:hAnsi="Verdana"/>
                <w:sz w:val="16"/>
                <w:szCs w:val="16"/>
                <w:lang w:val="en-US"/>
              </w:rPr>
            </w:pPr>
          </w:p>
        </w:tc>
      </w:tr>
      <w:tr w:rsidR="0047315C" w:rsidRPr="00F92D4E" w14:paraId="662FBBF6" w14:textId="77777777" w:rsidTr="0047315C">
        <w:tc>
          <w:tcPr>
            <w:tcW w:w="4683" w:type="dxa"/>
            <w:shd w:val="clear" w:color="auto" w:fill="auto"/>
          </w:tcPr>
          <w:p w14:paraId="31910FAC"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60.- </w:t>
            </w:r>
            <w:r w:rsidRPr="00C7238C">
              <w:rPr>
                <w:rFonts w:ascii="Verdana" w:hAnsi="Verdana" w:cs="Arial"/>
                <w:snapToGrid w:val="0"/>
                <w:sz w:val="16"/>
                <w:szCs w:val="16"/>
                <w:lang w:val="es-MX"/>
              </w:rPr>
              <w:t xml:space="preserve">Los vehículos nacionales y extranjeros destinados a la prestación de servicios de autotransporte internacional de pasajeros, turismo y carga a que se refiere el artículo anterior, deberán cumplir con los requisitos de seguridad establecidos por esta Ley y sus reglamentos; asimismo, deberán contar </w:t>
            </w:r>
            <w:r w:rsidRPr="00C7238C">
              <w:rPr>
                <w:rFonts w:ascii="Verdana" w:hAnsi="Verdana" w:cs="Arial"/>
                <w:snapToGrid w:val="0"/>
                <w:sz w:val="16"/>
                <w:szCs w:val="16"/>
                <w:lang w:val="es-MX"/>
              </w:rPr>
              <w:lastRenderedPageBreak/>
              <w:t xml:space="preserve">con placas metálicas de identificación e instrumentos de seguridad. Los operadores de dichos vehículos deberán portar licencia de conducir vigente. </w:t>
            </w:r>
          </w:p>
        </w:tc>
        <w:tc>
          <w:tcPr>
            <w:tcW w:w="4677" w:type="dxa"/>
            <w:shd w:val="clear" w:color="auto" w:fill="auto"/>
          </w:tcPr>
          <w:p w14:paraId="2513083C"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lastRenderedPageBreak/>
              <w:t>Article 60.-</w:t>
            </w:r>
            <w:r w:rsidRPr="00C7238C">
              <w:rPr>
                <w:rFonts w:ascii="Verdana" w:hAnsi="Verdana"/>
                <w:sz w:val="16"/>
                <w:szCs w:val="16"/>
                <w:lang w:val="en-US"/>
              </w:rPr>
              <w:t xml:space="preserve"> Domestic and foreign vehicles designated for providing the international passenger transport, tourism and cargo services referred to in the preceding article, will comply with the security requirements established by this Law and its regulations; furthermore, they must also have metal identification </w:t>
            </w:r>
            <w:r w:rsidRPr="00C7238C">
              <w:rPr>
                <w:rFonts w:ascii="Verdana" w:hAnsi="Verdana"/>
                <w:sz w:val="16"/>
                <w:szCs w:val="16"/>
                <w:lang w:val="en-US"/>
              </w:rPr>
              <w:lastRenderedPageBreak/>
              <w:t>plates and security instruments. Operators of such vehicles must carry a valid driver license.</w:t>
            </w:r>
          </w:p>
        </w:tc>
      </w:tr>
      <w:tr w:rsidR="0047315C" w:rsidRPr="00F92D4E" w14:paraId="1890F7DA" w14:textId="77777777" w:rsidTr="0047315C">
        <w:tc>
          <w:tcPr>
            <w:tcW w:w="4683" w:type="dxa"/>
            <w:shd w:val="clear" w:color="auto" w:fill="auto"/>
          </w:tcPr>
          <w:p w14:paraId="504AC839"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5FF01636" w14:textId="77777777" w:rsidR="0047315C" w:rsidRPr="00C7238C" w:rsidRDefault="0047315C" w:rsidP="0047315C">
            <w:pPr>
              <w:spacing w:line="276" w:lineRule="auto"/>
              <w:rPr>
                <w:rFonts w:ascii="Verdana" w:hAnsi="Verdana"/>
                <w:sz w:val="16"/>
                <w:szCs w:val="16"/>
                <w:lang w:val="en-US"/>
              </w:rPr>
            </w:pPr>
          </w:p>
        </w:tc>
      </w:tr>
      <w:tr w:rsidR="0047315C" w:rsidRPr="00685F11" w14:paraId="56E76798" w14:textId="77777777" w:rsidTr="0047315C">
        <w:tc>
          <w:tcPr>
            <w:tcW w:w="4683" w:type="dxa"/>
            <w:shd w:val="clear" w:color="auto" w:fill="auto"/>
          </w:tcPr>
          <w:p w14:paraId="0C811EB2"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61.- </w:t>
            </w:r>
            <w:r w:rsidRPr="00C7238C">
              <w:rPr>
                <w:rFonts w:ascii="Verdana" w:hAnsi="Verdana" w:cs="Arial"/>
                <w:snapToGrid w:val="0"/>
                <w:sz w:val="16"/>
                <w:szCs w:val="16"/>
                <w:lang w:val="es-MX"/>
              </w:rPr>
              <w:t xml:space="preserve">Los semirremolques de procedencia extranjera que se internen al país en forma temporal, podrán circular en los caminos de jurisdicción federal, hasta por el período autorizado en los términos de la ley de la materia, siempre y cuando acrediten su legal estancia. En el arrastre deberán utilizar un vehículo autorizado para la prestación del servicio de autotransporte de carga. </w:t>
            </w:r>
          </w:p>
        </w:tc>
        <w:tc>
          <w:tcPr>
            <w:tcW w:w="4677" w:type="dxa"/>
            <w:shd w:val="clear" w:color="auto" w:fill="auto"/>
          </w:tcPr>
          <w:p w14:paraId="5083447E" w14:textId="77777777" w:rsidR="0047315C" w:rsidRPr="00C7238C" w:rsidRDefault="0047315C" w:rsidP="0047315C">
            <w:pPr>
              <w:spacing w:line="276" w:lineRule="auto"/>
              <w:rPr>
                <w:rFonts w:ascii="Verdana" w:hAnsi="Verdana"/>
                <w:sz w:val="16"/>
                <w:szCs w:val="16"/>
                <w:lang w:val="en-US"/>
              </w:rPr>
            </w:pPr>
            <w:r w:rsidRPr="00C7238C">
              <w:rPr>
                <w:rFonts w:ascii="Verdana" w:hAnsi="Verdana"/>
                <w:b/>
                <w:sz w:val="16"/>
                <w:szCs w:val="16"/>
                <w:lang w:val="en-US"/>
              </w:rPr>
              <w:t>Article 61.-</w:t>
            </w:r>
            <w:r w:rsidRPr="00C7238C">
              <w:rPr>
                <w:rFonts w:ascii="Verdana" w:hAnsi="Verdana"/>
                <w:sz w:val="16"/>
                <w:szCs w:val="16"/>
                <w:lang w:val="en-US"/>
              </w:rPr>
              <w:t xml:space="preserve"> Semi-trailers of foreign origin that enter the country temporarily may travel on the roads under federal jurisdiction, for the period authorized by the terms of the corresponding law, provided they prove their legal presence in the country. For towing they must use a vehicle authorized for the provision of the cargo motor transport service.</w:t>
            </w:r>
          </w:p>
        </w:tc>
      </w:tr>
      <w:tr w:rsidR="0047315C" w:rsidRPr="00685F11" w14:paraId="51668BF8" w14:textId="77777777" w:rsidTr="0047315C">
        <w:tc>
          <w:tcPr>
            <w:tcW w:w="4683" w:type="dxa"/>
            <w:shd w:val="clear" w:color="auto" w:fill="auto"/>
          </w:tcPr>
          <w:p w14:paraId="067E198C"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2EA6D5D8" w14:textId="77777777" w:rsidR="0047315C" w:rsidRPr="00C7238C" w:rsidRDefault="0047315C" w:rsidP="0047315C">
            <w:pPr>
              <w:spacing w:line="276" w:lineRule="auto"/>
              <w:rPr>
                <w:rFonts w:ascii="Verdana" w:hAnsi="Verdana"/>
                <w:sz w:val="16"/>
                <w:szCs w:val="16"/>
                <w:lang w:val="en-US"/>
              </w:rPr>
            </w:pPr>
          </w:p>
        </w:tc>
      </w:tr>
      <w:tr w:rsidR="0047315C" w:rsidRPr="00C7238C" w14:paraId="5A012E0D" w14:textId="77777777" w:rsidTr="0047315C">
        <w:tc>
          <w:tcPr>
            <w:tcW w:w="4683" w:type="dxa"/>
            <w:shd w:val="clear" w:color="auto" w:fill="auto"/>
          </w:tcPr>
          <w:p w14:paraId="66149464" w14:textId="77777777" w:rsidR="0047315C" w:rsidRPr="00C7238C" w:rsidRDefault="0047315C" w:rsidP="0047315C">
            <w:pPr>
              <w:spacing w:line="276" w:lineRule="auto"/>
              <w:jc w:val="center"/>
              <w:rPr>
                <w:rFonts w:ascii="Verdana" w:hAnsi="Verdana" w:cs="Arial"/>
                <w:b/>
                <w:bCs/>
                <w:snapToGrid w:val="0"/>
                <w:sz w:val="16"/>
                <w:szCs w:val="16"/>
                <w:lang w:val="es-MX"/>
              </w:rPr>
            </w:pPr>
            <w:r w:rsidRPr="00C7238C">
              <w:rPr>
                <w:rFonts w:ascii="Verdana" w:hAnsi="Verdana" w:cs="Arial"/>
                <w:b/>
                <w:bCs/>
                <w:snapToGrid w:val="0"/>
                <w:sz w:val="16"/>
                <w:szCs w:val="16"/>
                <w:lang w:val="es-MX"/>
              </w:rPr>
              <w:t>TITULO SEXTO</w:t>
            </w:r>
          </w:p>
        </w:tc>
        <w:tc>
          <w:tcPr>
            <w:tcW w:w="4677" w:type="dxa"/>
            <w:shd w:val="clear" w:color="auto" w:fill="auto"/>
          </w:tcPr>
          <w:p w14:paraId="3E8D9E5D" w14:textId="77777777" w:rsidR="0047315C" w:rsidRPr="00C7238C" w:rsidRDefault="0047315C" w:rsidP="0047315C">
            <w:pPr>
              <w:spacing w:line="276" w:lineRule="auto"/>
              <w:jc w:val="center"/>
              <w:rPr>
                <w:rFonts w:ascii="Verdana" w:hAnsi="Verdana"/>
                <w:b/>
                <w:sz w:val="16"/>
                <w:szCs w:val="16"/>
              </w:rPr>
            </w:pPr>
            <w:r w:rsidRPr="00C7238C">
              <w:rPr>
                <w:rFonts w:ascii="Verdana" w:hAnsi="Verdana"/>
                <w:b/>
                <w:sz w:val="16"/>
                <w:szCs w:val="16"/>
              </w:rPr>
              <w:t>TITLE SIXTH</w:t>
            </w:r>
          </w:p>
        </w:tc>
      </w:tr>
      <w:tr w:rsidR="0047315C" w:rsidRPr="00C7238C" w14:paraId="01059579" w14:textId="77777777" w:rsidTr="0047315C">
        <w:tc>
          <w:tcPr>
            <w:tcW w:w="4683" w:type="dxa"/>
            <w:shd w:val="clear" w:color="auto" w:fill="auto"/>
          </w:tcPr>
          <w:p w14:paraId="7A508182" w14:textId="77777777" w:rsidR="0047315C" w:rsidRPr="00C7238C" w:rsidRDefault="0047315C" w:rsidP="0047315C">
            <w:pPr>
              <w:spacing w:line="276" w:lineRule="auto"/>
              <w:jc w:val="center"/>
              <w:rPr>
                <w:rFonts w:ascii="Verdana" w:hAnsi="Verdana" w:cs="Arial"/>
                <w:b/>
                <w:bCs/>
                <w:snapToGrid w:val="0"/>
                <w:sz w:val="16"/>
                <w:szCs w:val="16"/>
                <w:lang w:val="es-MX"/>
              </w:rPr>
            </w:pPr>
            <w:r w:rsidRPr="00C7238C">
              <w:rPr>
                <w:rFonts w:ascii="Verdana" w:hAnsi="Verdana" w:cs="Arial"/>
                <w:b/>
                <w:bCs/>
                <w:snapToGrid w:val="0"/>
                <w:sz w:val="16"/>
                <w:szCs w:val="16"/>
                <w:lang w:val="es-MX"/>
              </w:rPr>
              <w:t>DE LA RESPONSABILIDAD</w:t>
            </w:r>
          </w:p>
        </w:tc>
        <w:tc>
          <w:tcPr>
            <w:tcW w:w="4677" w:type="dxa"/>
            <w:shd w:val="clear" w:color="auto" w:fill="auto"/>
          </w:tcPr>
          <w:p w14:paraId="7D8561CB" w14:textId="77777777" w:rsidR="0047315C" w:rsidRPr="00C7238C" w:rsidRDefault="0047315C" w:rsidP="0047315C">
            <w:pPr>
              <w:spacing w:line="276" w:lineRule="auto"/>
              <w:jc w:val="center"/>
              <w:rPr>
                <w:rFonts w:ascii="Verdana" w:hAnsi="Verdana"/>
                <w:b/>
                <w:sz w:val="16"/>
                <w:szCs w:val="16"/>
              </w:rPr>
            </w:pPr>
            <w:r w:rsidRPr="00C7238C">
              <w:rPr>
                <w:rFonts w:ascii="Verdana" w:hAnsi="Verdana"/>
                <w:b/>
                <w:sz w:val="16"/>
                <w:szCs w:val="16"/>
              </w:rPr>
              <w:t>RESPONSIBILITY</w:t>
            </w:r>
          </w:p>
        </w:tc>
      </w:tr>
      <w:tr w:rsidR="0047315C" w:rsidRPr="00C7238C" w14:paraId="005560FC" w14:textId="77777777" w:rsidTr="0047315C">
        <w:tc>
          <w:tcPr>
            <w:tcW w:w="4683" w:type="dxa"/>
            <w:shd w:val="clear" w:color="auto" w:fill="auto"/>
          </w:tcPr>
          <w:p w14:paraId="4E43E5A6" w14:textId="77777777" w:rsidR="0047315C" w:rsidRPr="00C7238C" w:rsidRDefault="0047315C" w:rsidP="0047315C">
            <w:pPr>
              <w:spacing w:line="276" w:lineRule="auto"/>
              <w:jc w:val="center"/>
              <w:rPr>
                <w:rFonts w:ascii="Verdana" w:hAnsi="Verdana" w:cs="Arial"/>
                <w:b/>
                <w:bCs/>
                <w:snapToGrid w:val="0"/>
                <w:sz w:val="16"/>
                <w:szCs w:val="16"/>
                <w:lang w:val="es-MX"/>
              </w:rPr>
            </w:pPr>
          </w:p>
        </w:tc>
        <w:tc>
          <w:tcPr>
            <w:tcW w:w="4677" w:type="dxa"/>
            <w:shd w:val="clear" w:color="auto" w:fill="auto"/>
          </w:tcPr>
          <w:p w14:paraId="1DCDEEF8" w14:textId="77777777" w:rsidR="0047315C" w:rsidRPr="00C7238C" w:rsidRDefault="0047315C" w:rsidP="0047315C">
            <w:pPr>
              <w:spacing w:line="276" w:lineRule="auto"/>
              <w:jc w:val="center"/>
              <w:rPr>
                <w:rFonts w:ascii="Verdana" w:hAnsi="Verdana"/>
                <w:b/>
                <w:sz w:val="16"/>
                <w:szCs w:val="16"/>
              </w:rPr>
            </w:pPr>
          </w:p>
        </w:tc>
      </w:tr>
      <w:tr w:rsidR="0047315C" w:rsidRPr="00C7238C" w14:paraId="08D41023" w14:textId="77777777" w:rsidTr="0047315C">
        <w:tc>
          <w:tcPr>
            <w:tcW w:w="4683" w:type="dxa"/>
            <w:shd w:val="clear" w:color="auto" w:fill="auto"/>
          </w:tcPr>
          <w:p w14:paraId="6676628F" w14:textId="77777777" w:rsidR="0047315C" w:rsidRPr="00C7238C" w:rsidRDefault="0047315C" w:rsidP="0047315C">
            <w:pPr>
              <w:spacing w:line="276" w:lineRule="auto"/>
              <w:jc w:val="center"/>
              <w:rPr>
                <w:rFonts w:ascii="Verdana" w:hAnsi="Verdana" w:cs="Arial"/>
                <w:b/>
                <w:bCs/>
                <w:snapToGrid w:val="0"/>
                <w:sz w:val="16"/>
                <w:szCs w:val="16"/>
                <w:lang w:val="es-MX"/>
              </w:rPr>
            </w:pPr>
            <w:r w:rsidRPr="00C7238C">
              <w:rPr>
                <w:rFonts w:ascii="Verdana" w:hAnsi="Verdana" w:cs="Arial"/>
                <w:b/>
                <w:bCs/>
                <w:snapToGrid w:val="0"/>
                <w:sz w:val="16"/>
                <w:szCs w:val="16"/>
                <w:lang w:val="es-MX"/>
              </w:rPr>
              <w:t>CAPITULO I</w:t>
            </w:r>
          </w:p>
        </w:tc>
        <w:tc>
          <w:tcPr>
            <w:tcW w:w="4677" w:type="dxa"/>
            <w:shd w:val="clear" w:color="auto" w:fill="auto"/>
          </w:tcPr>
          <w:p w14:paraId="66AFFEEF" w14:textId="77777777" w:rsidR="0047315C" w:rsidRPr="00C7238C" w:rsidRDefault="0047315C" w:rsidP="0047315C">
            <w:pPr>
              <w:spacing w:line="276" w:lineRule="auto"/>
              <w:jc w:val="center"/>
              <w:rPr>
                <w:rFonts w:ascii="Verdana" w:hAnsi="Verdana"/>
                <w:b/>
                <w:sz w:val="16"/>
                <w:szCs w:val="16"/>
              </w:rPr>
            </w:pPr>
            <w:r w:rsidRPr="00C7238C">
              <w:rPr>
                <w:rFonts w:ascii="Verdana" w:hAnsi="Verdana"/>
                <w:b/>
                <w:sz w:val="16"/>
                <w:szCs w:val="16"/>
              </w:rPr>
              <w:t>CHAPTER I</w:t>
            </w:r>
          </w:p>
        </w:tc>
      </w:tr>
      <w:tr w:rsidR="0047315C" w:rsidRPr="00685F11" w14:paraId="53A75415" w14:textId="77777777" w:rsidTr="0047315C">
        <w:tc>
          <w:tcPr>
            <w:tcW w:w="4683" w:type="dxa"/>
            <w:shd w:val="clear" w:color="auto" w:fill="auto"/>
          </w:tcPr>
          <w:p w14:paraId="4A7BC51D" w14:textId="77777777" w:rsidR="0047315C" w:rsidRPr="00C7238C" w:rsidRDefault="0047315C" w:rsidP="0047315C">
            <w:pPr>
              <w:spacing w:line="276" w:lineRule="auto"/>
              <w:jc w:val="center"/>
              <w:rPr>
                <w:rFonts w:ascii="Verdana" w:hAnsi="Verdana" w:cs="Arial"/>
                <w:b/>
                <w:bCs/>
                <w:snapToGrid w:val="0"/>
                <w:sz w:val="16"/>
                <w:szCs w:val="16"/>
                <w:lang w:val="es-MX"/>
              </w:rPr>
            </w:pPr>
            <w:r w:rsidRPr="00C7238C">
              <w:rPr>
                <w:rFonts w:ascii="Verdana" w:hAnsi="Verdana" w:cs="Arial"/>
                <w:b/>
                <w:bCs/>
                <w:snapToGrid w:val="0"/>
                <w:sz w:val="16"/>
                <w:szCs w:val="16"/>
                <w:lang w:val="es-MX"/>
              </w:rPr>
              <w:t>DE LA RESPONSABILIDAD EN LOS CAMINOS, PUENTES Y AUTOTRANSPORTE DE PASAJEROS Y TURISMO</w:t>
            </w:r>
          </w:p>
        </w:tc>
        <w:tc>
          <w:tcPr>
            <w:tcW w:w="4677" w:type="dxa"/>
            <w:shd w:val="clear" w:color="auto" w:fill="auto"/>
          </w:tcPr>
          <w:p w14:paraId="0945BE6F" w14:textId="77777777" w:rsidR="0047315C" w:rsidRPr="00C7238C" w:rsidRDefault="0047315C" w:rsidP="0047315C">
            <w:pPr>
              <w:spacing w:line="276" w:lineRule="auto"/>
              <w:jc w:val="center"/>
              <w:rPr>
                <w:rFonts w:ascii="Verdana" w:hAnsi="Verdana"/>
                <w:b/>
                <w:sz w:val="16"/>
                <w:szCs w:val="16"/>
                <w:lang w:val="en-US"/>
              </w:rPr>
            </w:pPr>
            <w:r w:rsidRPr="00C7238C">
              <w:rPr>
                <w:rFonts w:ascii="Verdana" w:hAnsi="Verdana"/>
                <w:b/>
                <w:sz w:val="16"/>
                <w:szCs w:val="16"/>
                <w:lang w:val="en-US"/>
              </w:rPr>
              <w:t xml:space="preserve">RESPONSIBILITY ON THE ROADS, BRIDGES </w:t>
            </w:r>
            <w:proofErr w:type="gramStart"/>
            <w:r w:rsidRPr="00C7238C">
              <w:rPr>
                <w:rFonts w:ascii="Verdana" w:hAnsi="Verdana"/>
                <w:b/>
                <w:sz w:val="16"/>
                <w:szCs w:val="16"/>
                <w:lang w:val="en-US"/>
              </w:rPr>
              <w:t>AND  MOTOR</w:t>
            </w:r>
            <w:proofErr w:type="gramEnd"/>
            <w:r w:rsidRPr="00C7238C">
              <w:rPr>
                <w:rFonts w:ascii="Verdana" w:hAnsi="Verdana"/>
                <w:b/>
                <w:sz w:val="16"/>
                <w:szCs w:val="16"/>
                <w:lang w:val="en-US"/>
              </w:rPr>
              <w:t xml:space="preserve"> TRANSPORT OF PASSENGERS AND TOURISM</w:t>
            </w:r>
          </w:p>
        </w:tc>
      </w:tr>
      <w:tr w:rsidR="0047315C" w:rsidRPr="00685F11" w14:paraId="2A6CE9B9" w14:textId="77777777" w:rsidTr="0047315C">
        <w:tc>
          <w:tcPr>
            <w:tcW w:w="4683" w:type="dxa"/>
            <w:shd w:val="clear" w:color="auto" w:fill="auto"/>
          </w:tcPr>
          <w:p w14:paraId="55518677"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33A05F18" w14:textId="77777777" w:rsidR="0047315C" w:rsidRPr="00C7238C" w:rsidRDefault="0047315C" w:rsidP="0047315C">
            <w:pPr>
              <w:spacing w:line="276" w:lineRule="auto"/>
              <w:rPr>
                <w:rFonts w:ascii="Verdana" w:hAnsi="Verdana"/>
                <w:sz w:val="16"/>
                <w:szCs w:val="16"/>
                <w:lang w:val="en-US"/>
              </w:rPr>
            </w:pPr>
          </w:p>
        </w:tc>
      </w:tr>
      <w:tr w:rsidR="0047315C" w:rsidRPr="00685F11" w14:paraId="59E93F5B" w14:textId="77777777" w:rsidTr="0047315C">
        <w:tc>
          <w:tcPr>
            <w:tcW w:w="4683" w:type="dxa"/>
            <w:shd w:val="clear" w:color="auto" w:fill="auto"/>
          </w:tcPr>
          <w:p w14:paraId="2F4F150E"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62.- </w:t>
            </w:r>
            <w:r w:rsidRPr="00C7238C">
              <w:rPr>
                <w:rFonts w:ascii="Verdana" w:hAnsi="Verdana" w:cs="Arial"/>
                <w:snapToGrid w:val="0"/>
                <w:sz w:val="16"/>
                <w:szCs w:val="16"/>
                <w:lang w:val="es-MX"/>
              </w:rPr>
              <w:t>Los concesionarios a que se refiere esta Ley están obligados a proteger a los usuarios en los caminos y puentes por los daños que puedan sufrir con motivo de su uso. Asimismo, los permisionarios de autotransporte de pasajeros y turismo protegerán a los viajeros y su equipaje por los daños que sufran con motivo de la prestación del servicio.</w:t>
            </w:r>
          </w:p>
        </w:tc>
        <w:tc>
          <w:tcPr>
            <w:tcW w:w="4677" w:type="dxa"/>
            <w:shd w:val="clear" w:color="auto" w:fill="auto"/>
          </w:tcPr>
          <w:p w14:paraId="07E7926E"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62.-</w:t>
            </w:r>
            <w:r w:rsidRPr="00C7238C">
              <w:rPr>
                <w:rFonts w:ascii="Verdana" w:hAnsi="Verdana"/>
                <w:sz w:val="16"/>
                <w:szCs w:val="16"/>
                <w:lang w:val="en-US"/>
              </w:rPr>
              <w:t xml:space="preserve"> The concessionaires referred to in this Law are obligated to protect users on roads and bridges </w:t>
            </w:r>
            <w:proofErr w:type="gramStart"/>
            <w:r w:rsidRPr="00C7238C">
              <w:rPr>
                <w:rFonts w:ascii="Verdana" w:hAnsi="Verdana"/>
                <w:sz w:val="16"/>
                <w:szCs w:val="16"/>
                <w:lang w:val="en-US"/>
              </w:rPr>
              <w:t>for</w:t>
            </w:r>
            <w:proofErr w:type="gramEnd"/>
            <w:r w:rsidRPr="00C7238C">
              <w:rPr>
                <w:rFonts w:ascii="Verdana" w:hAnsi="Verdana"/>
                <w:sz w:val="16"/>
                <w:szCs w:val="16"/>
                <w:lang w:val="en-US"/>
              </w:rPr>
              <w:t xml:space="preserve"> any damage they may suffer due to their use. Likewise, the permit holders of passenger and tourist motor transport will protect travelers and their luggage for the damages they suffer due to the provision of the service.</w:t>
            </w:r>
          </w:p>
        </w:tc>
      </w:tr>
      <w:tr w:rsidR="0047315C" w:rsidRPr="00685F11" w14:paraId="68779ACE" w14:textId="77777777" w:rsidTr="0047315C">
        <w:tc>
          <w:tcPr>
            <w:tcW w:w="4683" w:type="dxa"/>
            <w:shd w:val="clear" w:color="auto" w:fill="auto"/>
          </w:tcPr>
          <w:p w14:paraId="64306524"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2FA5032D" w14:textId="77777777" w:rsidR="0047315C" w:rsidRPr="00C7238C" w:rsidRDefault="0047315C" w:rsidP="0047315C">
            <w:pPr>
              <w:spacing w:line="276" w:lineRule="auto"/>
              <w:rPr>
                <w:rFonts w:ascii="Verdana" w:hAnsi="Verdana"/>
                <w:sz w:val="16"/>
                <w:szCs w:val="16"/>
                <w:lang w:val="en-US"/>
              </w:rPr>
            </w:pPr>
          </w:p>
        </w:tc>
      </w:tr>
      <w:tr w:rsidR="0047315C" w:rsidRPr="00685F11" w14:paraId="04DBF064" w14:textId="77777777" w:rsidTr="0047315C">
        <w:tc>
          <w:tcPr>
            <w:tcW w:w="4683" w:type="dxa"/>
            <w:shd w:val="clear" w:color="auto" w:fill="auto"/>
          </w:tcPr>
          <w:p w14:paraId="4F7AB949"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snapToGrid w:val="0"/>
                <w:sz w:val="16"/>
                <w:szCs w:val="16"/>
                <w:lang w:val="es-MX"/>
              </w:rPr>
              <w:t xml:space="preserve">La garantía que al efecto se establezca deberá ser suficiente para que el concesionario ampare al usuario de la vía durante el trayecto de </w:t>
            </w:r>
            <w:proofErr w:type="gramStart"/>
            <w:r w:rsidRPr="00C7238C">
              <w:rPr>
                <w:rFonts w:ascii="Verdana" w:hAnsi="Verdana" w:cs="Arial"/>
                <w:snapToGrid w:val="0"/>
                <w:sz w:val="16"/>
                <w:szCs w:val="16"/>
                <w:lang w:val="es-MX"/>
              </w:rPr>
              <w:t>la misma</w:t>
            </w:r>
            <w:proofErr w:type="gramEnd"/>
            <w:r w:rsidRPr="00C7238C">
              <w:rPr>
                <w:rFonts w:ascii="Verdana" w:hAnsi="Verdana" w:cs="Arial"/>
                <w:snapToGrid w:val="0"/>
                <w:sz w:val="16"/>
                <w:szCs w:val="16"/>
                <w:lang w:val="es-MX"/>
              </w:rPr>
              <w:t>, y el permisionario a los viajeros desde que aborden hasta que desciendan del vehículo.</w:t>
            </w:r>
          </w:p>
        </w:tc>
        <w:tc>
          <w:tcPr>
            <w:tcW w:w="4677" w:type="dxa"/>
            <w:shd w:val="clear" w:color="auto" w:fill="auto"/>
          </w:tcPr>
          <w:p w14:paraId="3223074D"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The guarantee established for this purpose must be sufficient for the concessionaire to protect the user of the road during the journey of the same, and the permit holder for travelers from boarding until they get off the vehicle.</w:t>
            </w:r>
          </w:p>
        </w:tc>
      </w:tr>
      <w:tr w:rsidR="0047315C" w:rsidRPr="00685F11" w14:paraId="1BBDF9EC" w14:textId="77777777" w:rsidTr="0047315C">
        <w:tc>
          <w:tcPr>
            <w:tcW w:w="4683" w:type="dxa"/>
            <w:shd w:val="clear" w:color="auto" w:fill="auto"/>
          </w:tcPr>
          <w:p w14:paraId="04A1D086"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4EC94DE4" w14:textId="77777777" w:rsidR="0047315C" w:rsidRPr="00C7238C" w:rsidRDefault="0047315C" w:rsidP="0047315C">
            <w:pPr>
              <w:spacing w:line="276" w:lineRule="auto"/>
              <w:rPr>
                <w:rFonts w:ascii="Verdana" w:hAnsi="Verdana"/>
                <w:sz w:val="16"/>
                <w:szCs w:val="16"/>
                <w:lang w:val="en-US"/>
              </w:rPr>
            </w:pPr>
          </w:p>
        </w:tc>
      </w:tr>
      <w:tr w:rsidR="0047315C" w:rsidRPr="00685F11" w14:paraId="421A1DCD" w14:textId="77777777" w:rsidTr="0047315C">
        <w:tc>
          <w:tcPr>
            <w:tcW w:w="4683" w:type="dxa"/>
            <w:shd w:val="clear" w:color="auto" w:fill="auto"/>
          </w:tcPr>
          <w:p w14:paraId="6229A142"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snapToGrid w:val="0"/>
                <w:sz w:val="16"/>
                <w:szCs w:val="16"/>
                <w:lang w:val="es-MX"/>
              </w:rPr>
              <w:t xml:space="preserve">Los concesionarios y permisionarios deberán otorgar esta garantía en los términos que establezca el reglamento respectivo. </w:t>
            </w:r>
          </w:p>
        </w:tc>
        <w:tc>
          <w:tcPr>
            <w:tcW w:w="4677" w:type="dxa"/>
            <w:shd w:val="clear" w:color="auto" w:fill="auto"/>
          </w:tcPr>
          <w:p w14:paraId="721C489A"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The concessionaires and permit holders must grant this guarantee in the terms established by the respective regulations.</w:t>
            </w:r>
          </w:p>
        </w:tc>
      </w:tr>
      <w:tr w:rsidR="0047315C" w:rsidRPr="00685F11" w14:paraId="1FD20A28" w14:textId="77777777" w:rsidTr="0047315C">
        <w:tc>
          <w:tcPr>
            <w:tcW w:w="4683" w:type="dxa"/>
            <w:shd w:val="clear" w:color="auto" w:fill="auto"/>
          </w:tcPr>
          <w:p w14:paraId="7EF62400"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43D00EBC" w14:textId="77777777" w:rsidR="0047315C" w:rsidRPr="00C7238C" w:rsidRDefault="0047315C" w:rsidP="0047315C">
            <w:pPr>
              <w:spacing w:line="276" w:lineRule="auto"/>
              <w:rPr>
                <w:rFonts w:ascii="Verdana" w:hAnsi="Verdana"/>
                <w:sz w:val="16"/>
                <w:szCs w:val="16"/>
                <w:lang w:val="en-US"/>
              </w:rPr>
            </w:pPr>
          </w:p>
        </w:tc>
      </w:tr>
      <w:tr w:rsidR="0047315C" w:rsidRPr="00685F11" w14:paraId="5890EF9E" w14:textId="77777777" w:rsidTr="0047315C">
        <w:tc>
          <w:tcPr>
            <w:tcW w:w="4683" w:type="dxa"/>
            <w:shd w:val="clear" w:color="auto" w:fill="auto"/>
          </w:tcPr>
          <w:p w14:paraId="57DC5B6C" w14:textId="77777777" w:rsidR="0047315C" w:rsidRPr="00C7238C" w:rsidRDefault="0047315C" w:rsidP="0047315C">
            <w:pPr>
              <w:pStyle w:val="Texto0"/>
              <w:spacing w:after="0" w:line="276" w:lineRule="auto"/>
              <w:ind w:firstLine="0"/>
              <w:rPr>
                <w:rFonts w:ascii="Verdana" w:hAnsi="Verdana"/>
                <w:bCs/>
                <w:sz w:val="16"/>
                <w:szCs w:val="16"/>
              </w:rPr>
            </w:pPr>
            <w:r w:rsidRPr="00C7238C">
              <w:rPr>
                <w:rFonts w:ascii="Verdana" w:hAnsi="Verdana"/>
                <w:b/>
                <w:bCs/>
                <w:sz w:val="16"/>
                <w:szCs w:val="16"/>
              </w:rPr>
              <w:t xml:space="preserve">Artículo 63.- </w:t>
            </w:r>
            <w:r w:rsidRPr="00C7238C">
              <w:rPr>
                <w:rFonts w:ascii="Verdana" w:hAnsi="Verdana"/>
                <w:bCs/>
                <w:sz w:val="16"/>
                <w:szCs w:val="16"/>
              </w:rPr>
              <w:t>Las personas físicas y morales autorizadas por los gobiernos de las entidades federativas para operar autotransporte público de pasajeros, y que utilicen tramos de las vías de jurisdicción federal, garantizarán su responsabilidad, en los términos de este capítulo, por los daños que puedan sufrir los pasajeros que transporten, sin perjuicio de que satisfagan los requisitos y condiciones para operar en carreteras de jurisdicción federal.</w:t>
            </w:r>
          </w:p>
        </w:tc>
        <w:tc>
          <w:tcPr>
            <w:tcW w:w="4677" w:type="dxa"/>
            <w:shd w:val="clear" w:color="auto" w:fill="auto"/>
          </w:tcPr>
          <w:p w14:paraId="3BAC3599"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63</w:t>
            </w:r>
            <w:r w:rsidRPr="00C7238C">
              <w:rPr>
                <w:rFonts w:ascii="Verdana" w:hAnsi="Verdana"/>
                <w:sz w:val="16"/>
                <w:szCs w:val="16"/>
                <w:lang w:val="en-US"/>
              </w:rPr>
              <w:t>.- The physical and moral persons authorized by the governments of the federal entities to operate public passenger motor transport, and who use sections of the federal jurisdiction, will guarantee their responsibility, in the terms of this chapter, for the damages passengers may suffer, regardless of whether they meet the requirements and conditions to operate on roads under federal jurisdiction.</w:t>
            </w:r>
          </w:p>
        </w:tc>
      </w:tr>
      <w:tr w:rsidR="0047315C" w:rsidRPr="00C7238C" w14:paraId="1CEF1299" w14:textId="77777777" w:rsidTr="0047315C">
        <w:tc>
          <w:tcPr>
            <w:tcW w:w="4683" w:type="dxa"/>
            <w:shd w:val="clear" w:color="auto" w:fill="auto"/>
          </w:tcPr>
          <w:p w14:paraId="4B4573B6" w14:textId="77777777" w:rsidR="0047315C" w:rsidRPr="00C7238C" w:rsidRDefault="0047315C" w:rsidP="0047315C">
            <w:pPr>
              <w:pStyle w:val="PlainText"/>
              <w:spacing w:line="276" w:lineRule="auto"/>
              <w:jc w:val="right"/>
              <w:rPr>
                <w:rFonts w:ascii="Verdana" w:eastAsia="MS Mincho" w:hAnsi="Verdana"/>
                <w:i/>
                <w:iCs/>
                <w:color w:val="0000FF"/>
                <w:sz w:val="16"/>
                <w:szCs w:val="16"/>
                <w:lang w:val="es-MX"/>
              </w:rPr>
            </w:pPr>
            <w:r w:rsidRPr="00C7238C">
              <w:rPr>
                <w:rFonts w:ascii="Verdana" w:eastAsia="MS Mincho" w:hAnsi="Verdana"/>
                <w:i/>
                <w:iCs/>
                <w:color w:val="0000FF"/>
                <w:sz w:val="16"/>
                <w:szCs w:val="16"/>
                <w:lang w:val="es-MX"/>
              </w:rPr>
              <w:t>Artículo reformado DOF 30-11-2017</w:t>
            </w:r>
          </w:p>
        </w:tc>
        <w:tc>
          <w:tcPr>
            <w:tcW w:w="4677" w:type="dxa"/>
            <w:shd w:val="clear" w:color="auto" w:fill="auto"/>
          </w:tcPr>
          <w:p w14:paraId="4274FBDD" w14:textId="77777777"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Article</w:t>
            </w:r>
            <w:proofErr w:type="spellEnd"/>
            <w:r w:rsidRPr="00C7238C">
              <w:rPr>
                <w:rFonts w:ascii="Verdana" w:hAnsi="Verdana"/>
                <w:i/>
                <w:color w:val="0000FA"/>
                <w:sz w:val="16"/>
                <w:szCs w:val="16"/>
              </w:rPr>
              <w:t xml:space="preserve"> </w:t>
            </w:r>
            <w:proofErr w:type="spellStart"/>
            <w:r w:rsidRPr="00C7238C">
              <w:rPr>
                <w:rFonts w:ascii="Verdana" w:hAnsi="Verdana"/>
                <w:i/>
                <w:color w:val="0000FA"/>
                <w:sz w:val="16"/>
                <w:szCs w:val="16"/>
              </w:rPr>
              <w:t>reformed</w:t>
            </w:r>
            <w:proofErr w:type="spellEnd"/>
            <w:r w:rsidRPr="00C7238C">
              <w:rPr>
                <w:rFonts w:ascii="Verdana" w:hAnsi="Verdana"/>
                <w:i/>
                <w:color w:val="0000FA"/>
                <w:sz w:val="16"/>
                <w:szCs w:val="16"/>
              </w:rPr>
              <w:t xml:space="preserve"> DOF 30-11-2017</w:t>
            </w:r>
          </w:p>
        </w:tc>
      </w:tr>
      <w:tr w:rsidR="0047315C" w:rsidRPr="00C7238C" w14:paraId="751C27AA" w14:textId="77777777" w:rsidTr="0047315C">
        <w:tc>
          <w:tcPr>
            <w:tcW w:w="4683" w:type="dxa"/>
            <w:shd w:val="clear" w:color="auto" w:fill="auto"/>
          </w:tcPr>
          <w:p w14:paraId="1AA92BBC" w14:textId="77777777" w:rsidR="0047315C" w:rsidRPr="00C7238C" w:rsidRDefault="0047315C" w:rsidP="0047315C">
            <w:pPr>
              <w:spacing w:line="276" w:lineRule="auto"/>
              <w:jc w:val="both"/>
              <w:rPr>
                <w:rFonts w:ascii="Verdana" w:hAnsi="Verdana" w:cs="Arial"/>
                <w:snapToGrid w:val="0"/>
                <w:sz w:val="16"/>
                <w:szCs w:val="16"/>
                <w:lang w:val="es-MX"/>
              </w:rPr>
            </w:pPr>
          </w:p>
        </w:tc>
        <w:tc>
          <w:tcPr>
            <w:tcW w:w="4677" w:type="dxa"/>
            <w:shd w:val="clear" w:color="auto" w:fill="auto"/>
          </w:tcPr>
          <w:p w14:paraId="66FF8EF4" w14:textId="77777777" w:rsidR="0047315C" w:rsidRPr="00C7238C" w:rsidRDefault="0047315C" w:rsidP="0047315C">
            <w:pPr>
              <w:spacing w:line="276" w:lineRule="auto"/>
              <w:rPr>
                <w:rFonts w:ascii="Verdana" w:hAnsi="Verdana"/>
                <w:sz w:val="16"/>
                <w:szCs w:val="16"/>
              </w:rPr>
            </w:pPr>
          </w:p>
        </w:tc>
      </w:tr>
      <w:tr w:rsidR="0047315C" w:rsidRPr="00685F11" w14:paraId="66650FEB" w14:textId="77777777" w:rsidTr="0047315C">
        <w:tc>
          <w:tcPr>
            <w:tcW w:w="4683" w:type="dxa"/>
            <w:shd w:val="clear" w:color="auto" w:fill="auto"/>
          </w:tcPr>
          <w:p w14:paraId="542A9CB8"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sz w:val="16"/>
                <w:szCs w:val="16"/>
              </w:rPr>
              <w:t>Artículo 63 Bis.</w:t>
            </w:r>
            <w:r w:rsidRPr="00C7238C">
              <w:rPr>
                <w:rFonts w:ascii="Verdana" w:hAnsi="Verdana"/>
                <w:sz w:val="16"/>
                <w:szCs w:val="16"/>
              </w:rPr>
              <w:t xml:space="preserve"> Todos los vehículos que transiten en vías, caminos y puentes federales deberán contar con un seguro que garantice a terceros los daños que pudieren ocasionarse en sus bienes y personas por la conducción del vehículo. La contratación del seguro será responsabilidad del propietario del vehículo.</w:t>
            </w:r>
          </w:p>
        </w:tc>
        <w:tc>
          <w:tcPr>
            <w:tcW w:w="4677" w:type="dxa"/>
            <w:shd w:val="clear" w:color="auto" w:fill="auto"/>
          </w:tcPr>
          <w:p w14:paraId="01CB1158"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63 Bis</w:t>
            </w:r>
            <w:r w:rsidRPr="00C7238C">
              <w:rPr>
                <w:rFonts w:ascii="Verdana" w:hAnsi="Verdana"/>
                <w:sz w:val="16"/>
                <w:szCs w:val="16"/>
                <w:lang w:val="en-US"/>
              </w:rPr>
              <w:t xml:space="preserve">. All vehicles traveling on federal roads, roads and bridges must have insurance that </w:t>
            </w:r>
            <w:proofErr w:type="gramStart"/>
            <w:r w:rsidRPr="00C7238C">
              <w:rPr>
                <w:rFonts w:ascii="Verdana" w:hAnsi="Verdana"/>
                <w:sz w:val="16"/>
                <w:szCs w:val="16"/>
                <w:lang w:val="en-US"/>
              </w:rPr>
              <w:t>guarantees to</w:t>
            </w:r>
            <w:proofErr w:type="gramEnd"/>
            <w:r w:rsidRPr="00C7238C">
              <w:rPr>
                <w:rFonts w:ascii="Verdana" w:hAnsi="Verdana"/>
                <w:sz w:val="16"/>
                <w:szCs w:val="16"/>
                <w:lang w:val="en-US"/>
              </w:rPr>
              <w:t xml:space="preserve"> third parties the damages that may be caused to their property and people by driving the vehicle. The insurance contract will be the responsibility of the owner of the vehicle.</w:t>
            </w:r>
          </w:p>
        </w:tc>
      </w:tr>
      <w:tr w:rsidR="0047315C" w:rsidRPr="00685F11" w14:paraId="1D51E4B5" w14:textId="77777777" w:rsidTr="0047315C">
        <w:tc>
          <w:tcPr>
            <w:tcW w:w="4683" w:type="dxa"/>
            <w:shd w:val="clear" w:color="auto" w:fill="auto"/>
          </w:tcPr>
          <w:p w14:paraId="4E2097FE" w14:textId="77777777" w:rsidR="0047315C" w:rsidRPr="00C7238C" w:rsidRDefault="0047315C" w:rsidP="0047315C">
            <w:pPr>
              <w:pStyle w:val="Texto0"/>
              <w:spacing w:after="0" w:line="276" w:lineRule="auto"/>
              <w:ind w:firstLine="0"/>
              <w:rPr>
                <w:rFonts w:ascii="Verdana" w:hAnsi="Verdana"/>
                <w:sz w:val="16"/>
                <w:szCs w:val="16"/>
                <w:lang w:val="en-US"/>
              </w:rPr>
            </w:pPr>
          </w:p>
        </w:tc>
        <w:tc>
          <w:tcPr>
            <w:tcW w:w="4677" w:type="dxa"/>
            <w:shd w:val="clear" w:color="auto" w:fill="auto"/>
          </w:tcPr>
          <w:p w14:paraId="5373D226" w14:textId="77777777" w:rsidR="0047315C" w:rsidRPr="00C7238C" w:rsidRDefault="0047315C" w:rsidP="0047315C">
            <w:pPr>
              <w:spacing w:line="276" w:lineRule="auto"/>
              <w:rPr>
                <w:rFonts w:ascii="Verdana" w:hAnsi="Verdana"/>
                <w:sz w:val="16"/>
                <w:szCs w:val="16"/>
                <w:lang w:val="en-US"/>
              </w:rPr>
            </w:pPr>
          </w:p>
        </w:tc>
      </w:tr>
      <w:tr w:rsidR="0047315C" w:rsidRPr="00685F11" w14:paraId="41994894" w14:textId="77777777" w:rsidTr="0047315C">
        <w:tc>
          <w:tcPr>
            <w:tcW w:w="4683" w:type="dxa"/>
            <w:shd w:val="clear" w:color="auto" w:fill="auto"/>
          </w:tcPr>
          <w:p w14:paraId="69BFB29E"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sz w:val="16"/>
                <w:szCs w:val="16"/>
              </w:rPr>
              <w:lastRenderedPageBreak/>
              <w:t>La Secretaría de Hacienda y Crédito Público, oyendo la opinión de la Comisión Nacional de Seguros y Fianzas, establecerá las reglas para la operación del seguro a que se refiere el primer párrafo, procurando la accesibilidad económica y la disponibilidad para su contratación. Para tal efecto se establecerá un monto mínimo de cobertura de la póliza de seguro.</w:t>
            </w:r>
          </w:p>
        </w:tc>
        <w:tc>
          <w:tcPr>
            <w:tcW w:w="4677" w:type="dxa"/>
            <w:shd w:val="clear" w:color="auto" w:fill="auto"/>
          </w:tcPr>
          <w:p w14:paraId="7A344072"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The Secretary of Finance and Public Credit, hearing the opinion of the National Insurance and Bonding Commission, will establish the rules for the insurance operation referred to in the first paragraph, seeking economic accessibility and availability for contracting. For this purpose, a minimum amount of coverage of the insurance policy will be established.</w:t>
            </w:r>
          </w:p>
        </w:tc>
      </w:tr>
      <w:tr w:rsidR="0047315C" w:rsidRPr="00685F11" w14:paraId="12B13E4C" w14:textId="77777777" w:rsidTr="0047315C">
        <w:tc>
          <w:tcPr>
            <w:tcW w:w="4683" w:type="dxa"/>
            <w:shd w:val="clear" w:color="auto" w:fill="auto"/>
          </w:tcPr>
          <w:p w14:paraId="308236A6" w14:textId="77777777" w:rsidR="0047315C" w:rsidRPr="00C7238C" w:rsidRDefault="0047315C" w:rsidP="0047315C">
            <w:pPr>
              <w:pStyle w:val="Texto0"/>
              <w:spacing w:after="0" w:line="276" w:lineRule="auto"/>
              <w:ind w:firstLine="0"/>
              <w:rPr>
                <w:rFonts w:ascii="Verdana" w:hAnsi="Verdana"/>
                <w:sz w:val="16"/>
                <w:szCs w:val="16"/>
                <w:lang w:val="en-US"/>
              </w:rPr>
            </w:pPr>
          </w:p>
        </w:tc>
        <w:tc>
          <w:tcPr>
            <w:tcW w:w="4677" w:type="dxa"/>
            <w:shd w:val="clear" w:color="auto" w:fill="auto"/>
          </w:tcPr>
          <w:p w14:paraId="0E7752D4" w14:textId="77777777" w:rsidR="0047315C" w:rsidRPr="00C7238C" w:rsidRDefault="0047315C" w:rsidP="0047315C">
            <w:pPr>
              <w:spacing w:line="276" w:lineRule="auto"/>
              <w:rPr>
                <w:rFonts w:ascii="Verdana" w:hAnsi="Verdana"/>
                <w:sz w:val="16"/>
                <w:szCs w:val="16"/>
                <w:lang w:val="en-US"/>
              </w:rPr>
            </w:pPr>
          </w:p>
        </w:tc>
      </w:tr>
      <w:tr w:rsidR="0047315C" w:rsidRPr="00685F11" w14:paraId="2CBE6CB5" w14:textId="77777777" w:rsidTr="0047315C">
        <w:tc>
          <w:tcPr>
            <w:tcW w:w="4683" w:type="dxa"/>
            <w:shd w:val="clear" w:color="auto" w:fill="auto"/>
          </w:tcPr>
          <w:p w14:paraId="34AFB4B0"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sz w:val="16"/>
                <w:szCs w:val="16"/>
              </w:rPr>
              <w:t>Por ningún motivo se podrá obligar a los propietarios de vehículos a que contraten el seguro con alguna institución de seguros en específico.</w:t>
            </w:r>
          </w:p>
        </w:tc>
        <w:tc>
          <w:tcPr>
            <w:tcW w:w="4677" w:type="dxa"/>
            <w:shd w:val="clear" w:color="auto" w:fill="auto"/>
          </w:tcPr>
          <w:p w14:paraId="53B39DED"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For no reason, may the owners of vehicles be required to contract the insurance with any specific insurance institution.</w:t>
            </w:r>
          </w:p>
        </w:tc>
      </w:tr>
      <w:tr w:rsidR="0047315C" w:rsidRPr="00685F11" w14:paraId="0C14DDE7" w14:textId="77777777" w:rsidTr="0047315C">
        <w:tc>
          <w:tcPr>
            <w:tcW w:w="4683" w:type="dxa"/>
            <w:shd w:val="clear" w:color="auto" w:fill="auto"/>
          </w:tcPr>
          <w:p w14:paraId="205D2CE7" w14:textId="77777777" w:rsidR="0047315C" w:rsidRPr="00C7238C" w:rsidRDefault="0047315C" w:rsidP="0047315C">
            <w:pPr>
              <w:pStyle w:val="Texto0"/>
              <w:spacing w:after="0" w:line="276" w:lineRule="auto"/>
              <w:ind w:firstLine="0"/>
              <w:rPr>
                <w:rFonts w:ascii="Verdana" w:hAnsi="Verdana"/>
                <w:sz w:val="16"/>
                <w:szCs w:val="16"/>
                <w:lang w:val="en-US"/>
              </w:rPr>
            </w:pPr>
          </w:p>
        </w:tc>
        <w:tc>
          <w:tcPr>
            <w:tcW w:w="4677" w:type="dxa"/>
            <w:shd w:val="clear" w:color="auto" w:fill="auto"/>
          </w:tcPr>
          <w:p w14:paraId="319068E5" w14:textId="77777777" w:rsidR="0047315C" w:rsidRPr="00C7238C" w:rsidRDefault="0047315C" w:rsidP="0047315C">
            <w:pPr>
              <w:spacing w:line="276" w:lineRule="auto"/>
              <w:rPr>
                <w:rFonts w:ascii="Verdana" w:hAnsi="Verdana"/>
                <w:sz w:val="16"/>
                <w:szCs w:val="16"/>
                <w:lang w:val="en-US"/>
              </w:rPr>
            </w:pPr>
          </w:p>
        </w:tc>
      </w:tr>
      <w:tr w:rsidR="0047315C" w:rsidRPr="00685F11" w14:paraId="7DFBE193" w14:textId="77777777" w:rsidTr="0047315C">
        <w:tc>
          <w:tcPr>
            <w:tcW w:w="4683" w:type="dxa"/>
            <w:shd w:val="clear" w:color="auto" w:fill="auto"/>
          </w:tcPr>
          <w:p w14:paraId="1791B00D"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sz w:val="16"/>
                <w:szCs w:val="16"/>
              </w:rPr>
              <w:t>La contratación de este seguro no exime del cumplimiento de la responsabilidad de concesionarios de caminos y puentes; y de los que cuenten con permiso o autorización para prestar servicios de autotransporte de pasajeros, turismo o de carga que se refieren en esta Ley.</w:t>
            </w:r>
          </w:p>
        </w:tc>
        <w:tc>
          <w:tcPr>
            <w:tcW w:w="4677" w:type="dxa"/>
            <w:shd w:val="clear" w:color="auto" w:fill="auto"/>
          </w:tcPr>
          <w:p w14:paraId="4B1BA0FD"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The contracting of this insurance does not exempt the compliance to the responsibility as road and bridge concessionaires; and of those who have a permit or authorization to provide the passenger, tourism or cargo motor transport services referred to in this Law.</w:t>
            </w:r>
          </w:p>
        </w:tc>
      </w:tr>
      <w:tr w:rsidR="0047315C" w:rsidRPr="00C7238C" w14:paraId="6DA47857" w14:textId="77777777" w:rsidTr="0047315C">
        <w:tc>
          <w:tcPr>
            <w:tcW w:w="4683" w:type="dxa"/>
            <w:shd w:val="clear" w:color="auto" w:fill="auto"/>
          </w:tcPr>
          <w:p w14:paraId="4309B22C" w14:textId="77777777" w:rsidR="0047315C" w:rsidRPr="00C7238C" w:rsidRDefault="0047315C" w:rsidP="0047315C">
            <w:pPr>
              <w:pStyle w:val="PlainText"/>
              <w:spacing w:line="276" w:lineRule="auto"/>
              <w:jc w:val="right"/>
              <w:rPr>
                <w:rFonts w:ascii="Verdana" w:eastAsia="MS Mincho" w:hAnsi="Verdana"/>
                <w:i/>
                <w:iCs/>
                <w:color w:val="0000FF"/>
                <w:sz w:val="16"/>
                <w:szCs w:val="16"/>
              </w:rPr>
            </w:pPr>
            <w:r w:rsidRPr="00C7238C">
              <w:rPr>
                <w:rFonts w:ascii="Verdana" w:eastAsia="MS Mincho" w:hAnsi="Verdana"/>
                <w:i/>
                <w:iCs/>
                <w:color w:val="0000FF"/>
                <w:sz w:val="16"/>
                <w:szCs w:val="16"/>
              </w:rPr>
              <w:t>Artículo adicionado DOF 21-05-2013</w:t>
            </w:r>
          </w:p>
        </w:tc>
        <w:tc>
          <w:tcPr>
            <w:tcW w:w="4677" w:type="dxa"/>
            <w:shd w:val="clear" w:color="auto" w:fill="auto"/>
          </w:tcPr>
          <w:p w14:paraId="66051FDE" w14:textId="77777777"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Article</w:t>
            </w:r>
            <w:proofErr w:type="spellEnd"/>
            <w:r w:rsidRPr="00C7238C">
              <w:rPr>
                <w:rFonts w:ascii="Verdana" w:hAnsi="Verdana"/>
                <w:i/>
                <w:color w:val="0000FA"/>
                <w:sz w:val="16"/>
                <w:szCs w:val="16"/>
              </w:rPr>
              <w:t xml:space="preserve"> </w:t>
            </w:r>
            <w:proofErr w:type="spellStart"/>
            <w:r w:rsidRPr="00C7238C">
              <w:rPr>
                <w:rFonts w:ascii="Verdana" w:hAnsi="Verdana"/>
                <w:i/>
                <w:color w:val="0000FA"/>
                <w:sz w:val="16"/>
                <w:szCs w:val="16"/>
              </w:rPr>
              <w:t>added</w:t>
            </w:r>
            <w:proofErr w:type="spellEnd"/>
            <w:r w:rsidRPr="00C7238C">
              <w:rPr>
                <w:rFonts w:ascii="Verdana" w:hAnsi="Verdana"/>
                <w:i/>
                <w:color w:val="0000FA"/>
                <w:sz w:val="16"/>
                <w:szCs w:val="16"/>
              </w:rPr>
              <w:t xml:space="preserve"> DOF 21-05-2013</w:t>
            </w:r>
          </w:p>
        </w:tc>
      </w:tr>
      <w:tr w:rsidR="0047315C" w:rsidRPr="00C7238C" w14:paraId="0A8238C2" w14:textId="77777777" w:rsidTr="0047315C">
        <w:tc>
          <w:tcPr>
            <w:tcW w:w="4683" w:type="dxa"/>
            <w:shd w:val="clear" w:color="auto" w:fill="auto"/>
          </w:tcPr>
          <w:p w14:paraId="59A982A3" w14:textId="77777777" w:rsidR="0047315C" w:rsidRPr="00C7238C" w:rsidRDefault="0047315C" w:rsidP="0047315C">
            <w:pPr>
              <w:pStyle w:val="Texto0"/>
              <w:spacing w:after="0" w:line="276" w:lineRule="auto"/>
              <w:ind w:firstLine="0"/>
              <w:rPr>
                <w:rFonts w:ascii="Verdana" w:hAnsi="Verdana"/>
                <w:sz w:val="16"/>
                <w:szCs w:val="16"/>
              </w:rPr>
            </w:pPr>
          </w:p>
        </w:tc>
        <w:tc>
          <w:tcPr>
            <w:tcW w:w="4677" w:type="dxa"/>
            <w:shd w:val="clear" w:color="auto" w:fill="auto"/>
          </w:tcPr>
          <w:p w14:paraId="570589BF" w14:textId="77777777" w:rsidR="0047315C" w:rsidRPr="00C7238C" w:rsidRDefault="0047315C" w:rsidP="0047315C">
            <w:pPr>
              <w:spacing w:line="276" w:lineRule="auto"/>
              <w:jc w:val="right"/>
              <w:rPr>
                <w:rFonts w:ascii="Verdana" w:hAnsi="Verdana"/>
                <w:i/>
                <w:color w:val="0000FA"/>
                <w:sz w:val="16"/>
                <w:szCs w:val="16"/>
              </w:rPr>
            </w:pPr>
          </w:p>
        </w:tc>
      </w:tr>
      <w:tr w:rsidR="0047315C" w:rsidRPr="00685F11" w14:paraId="5C60E3EE" w14:textId="77777777" w:rsidTr="0047315C">
        <w:tc>
          <w:tcPr>
            <w:tcW w:w="4683" w:type="dxa"/>
            <w:shd w:val="clear" w:color="auto" w:fill="auto"/>
          </w:tcPr>
          <w:p w14:paraId="40C8322F"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sz w:val="16"/>
                <w:szCs w:val="16"/>
              </w:rPr>
              <w:t>Artículo 63 Ter.</w:t>
            </w:r>
            <w:r w:rsidRPr="00C7238C">
              <w:rPr>
                <w:rFonts w:ascii="Verdana" w:hAnsi="Verdana"/>
                <w:sz w:val="16"/>
                <w:szCs w:val="16"/>
              </w:rPr>
              <w:t xml:space="preserve"> Los propietarios de vehículos que cuenten con un seguro del ramo de automóviles con mayores coberturas al seguro a que se refiere el artículo anterior no podrá impedirse su circulación ni se impondrá la multa a que se refiere la fracción II del artículo 74 Bis de esta Ley.</w:t>
            </w:r>
          </w:p>
        </w:tc>
        <w:tc>
          <w:tcPr>
            <w:tcW w:w="4677" w:type="dxa"/>
            <w:shd w:val="clear" w:color="auto" w:fill="auto"/>
          </w:tcPr>
          <w:p w14:paraId="5B3A0865"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 xml:space="preserve">Article 63 Ter. </w:t>
            </w:r>
            <w:r w:rsidRPr="00C7238C">
              <w:rPr>
                <w:rFonts w:ascii="Verdana" w:hAnsi="Verdana"/>
                <w:sz w:val="16"/>
                <w:szCs w:val="16"/>
                <w:lang w:val="en-US"/>
              </w:rPr>
              <w:t>The owners of vehicles that have insurance for the types of automobiles with greater coverage than the insurance referred to in the preceding article may not impede their circulation nor impose the fine referred to in section II of article 74 Bis of this Law.</w:t>
            </w:r>
          </w:p>
        </w:tc>
      </w:tr>
      <w:tr w:rsidR="0047315C" w:rsidRPr="00C7238C" w14:paraId="785170A2" w14:textId="77777777" w:rsidTr="0047315C">
        <w:tc>
          <w:tcPr>
            <w:tcW w:w="4683" w:type="dxa"/>
            <w:shd w:val="clear" w:color="auto" w:fill="auto"/>
          </w:tcPr>
          <w:p w14:paraId="0C15081E" w14:textId="77777777" w:rsidR="0047315C" w:rsidRPr="00C7238C" w:rsidRDefault="0047315C" w:rsidP="0047315C">
            <w:pPr>
              <w:pStyle w:val="PlainText"/>
              <w:spacing w:line="276" w:lineRule="auto"/>
              <w:jc w:val="right"/>
              <w:rPr>
                <w:rFonts w:ascii="Verdana" w:eastAsia="MS Mincho" w:hAnsi="Verdana"/>
                <w:i/>
                <w:iCs/>
                <w:color w:val="0000FF"/>
                <w:sz w:val="16"/>
                <w:szCs w:val="16"/>
              </w:rPr>
            </w:pPr>
            <w:r w:rsidRPr="00C7238C">
              <w:rPr>
                <w:rFonts w:ascii="Verdana" w:eastAsia="MS Mincho" w:hAnsi="Verdana"/>
                <w:i/>
                <w:iCs/>
                <w:color w:val="0000FF"/>
                <w:sz w:val="16"/>
                <w:szCs w:val="16"/>
              </w:rPr>
              <w:t>Artículo adicionado DOF 21-05-2013</w:t>
            </w:r>
          </w:p>
        </w:tc>
        <w:tc>
          <w:tcPr>
            <w:tcW w:w="4677" w:type="dxa"/>
            <w:shd w:val="clear" w:color="auto" w:fill="auto"/>
          </w:tcPr>
          <w:p w14:paraId="1DE51488" w14:textId="77777777"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Article</w:t>
            </w:r>
            <w:proofErr w:type="spellEnd"/>
            <w:r w:rsidRPr="00C7238C">
              <w:rPr>
                <w:rFonts w:ascii="Verdana" w:hAnsi="Verdana"/>
                <w:i/>
                <w:color w:val="0000FA"/>
                <w:sz w:val="16"/>
                <w:szCs w:val="16"/>
              </w:rPr>
              <w:t xml:space="preserve"> </w:t>
            </w:r>
            <w:proofErr w:type="spellStart"/>
            <w:r w:rsidRPr="00C7238C">
              <w:rPr>
                <w:rFonts w:ascii="Verdana" w:hAnsi="Verdana"/>
                <w:i/>
                <w:color w:val="0000FA"/>
                <w:sz w:val="16"/>
                <w:szCs w:val="16"/>
              </w:rPr>
              <w:t>added</w:t>
            </w:r>
            <w:proofErr w:type="spellEnd"/>
            <w:r w:rsidRPr="00C7238C">
              <w:rPr>
                <w:rFonts w:ascii="Verdana" w:hAnsi="Verdana"/>
                <w:i/>
                <w:color w:val="0000FA"/>
                <w:sz w:val="16"/>
                <w:szCs w:val="16"/>
              </w:rPr>
              <w:t xml:space="preserve"> DOF 21-05-2013</w:t>
            </w:r>
          </w:p>
        </w:tc>
      </w:tr>
      <w:tr w:rsidR="0047315C" w:rsidRPr="00C7238C" w14:paraId="2CFCB82A" w14:textId="77777777" w:rsidTr="0047315C">
        <w:tc>
          <w:tcPr>
            <w:tcW w:w="4683" w:type="dxa"/>
            <w:shd w:val="clear" w:color="auto" w:fill="auto"/>
          </w:tcPr>
          <w:p w14:paraId="675ADEC6" w14:textId="77777777" w:rsidR="0047315C" w:rsidRPr="00C7238C" w:rsidRDefault="0047315C" w:rsidP="0047315C">
            <w:pPr>
              <w:spacing w:line="276" w:lineRule="auto"/>
              <w:jc w:val="both"/>
              <w:rPr>
                <w:rFonts w:ascii="Verdana" w:hAnsi="Verdana" w:cs="Arial"/>
                <w:snapToGrid w:val="0"/>
                <w:sz w:val="16"/>
                <w:szCs w:val="16"/>
                <w:lang w:val="es-MX"/>
              </w:rPr>
            </w:pPr>
          </w:p>
        </w:tc>
        <w:tc>
          <w:tcPr>
            <w:tcW w:w="4677" w:type="dxa"/>
            <w:shd w:val="clear" w:color="auto" w:fill="auto"/>
          </w:tcPr>
          <w:p w14:paraId="24214FBC" w14:textId="77777777" w:rsidR="0047315C" w:rsidRPr="00C7238C" w:rsidRDefault="0047315C" w:rsidP="0047315C">
            <w:pPr>
              <w:spacing w:line="276" w:lineRule="auto"/>
              <w:jc w:val="right"/>
              <w:rPr>
                <w:rFonts w:ascii="Verdana" w:hAnsi="Verdana"/>
                <w:i/>
                <w:color w:val="0000FA"/>
                <w:sz w:val="16"/>
                <w:szCs w:val="16"/>
              </w:rPr>
            </w:pPr>
          </w:p>
        </w:tc>
      </w:tr>
      <w:tr w:rsidR="0047315C" w:rsidRPr="00685F11" w14:paraId="38B91EA6" w14:textId="77777777" w:rsidTr="0047315C">
        <w:tc>
          <w:tcPr>
            <w:tcW w:w="4683" w:type="dxa"/>
            <w:shd w:val="clear" w:color="auto" w:fill="auto"/>
          </w:tcPr>
          <w:p w14:paraId="7631E711"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64.- </w:t>
            </w:r>
            <w:r w:rsidRPr="00C7238C">
              <w:rPr>
                <w:rFonts w:ascii="Verdana" w:hAnsi="Verdana" w:cs="Arial"/>
                <w:snapToGrid w:val="0"/>
                <w:sz w:val="16"/>
                <w:szCs w:val="16"/>
                <w:lang w:val="es-MX"/>
              </w:rPr>
              <w:t xml:space="preserve">El derecho a percibir las indemnizaciones establecidas en este capítulo y la fijación del monto se sujetará a las disposiciones del Código Civil para el Distrito Federal en materia común, y para toda la República en Materia Federal. Para la prelación en el pago de </w:t>
            </w:r>
            <w:proofErr w:type="gramStart"/>
            <w:r w:rsidRPr="00C7238C">
              <w:rPr>
                <w:rFonts w:ascii="Verdana" w:hAnsi="Verdana" w:cs="Arial"/>
                <w:snapToGrid w:val="0"/>
                <w:sz w:val="16"/>
                <w:szCs w:val="16"/>
                <w:lang w:val="es-MX"/>
              </w:rPr>
              <w:t>las mismas</w:t>
            </w:r>
            <w:proofErr w:type="gramEnd"/>
            <w:r w:rsidRPr="00C7238C">
              <w:rPr>
                <w:rFonts w:ascii="Verdana" w:hAnsi="Verdana" w:cs="Arial"/>
                <w:snapToGrid w:val="0"/>
                <w:sz w:val="16"/>
                <w:szCs w:val="16"/>
                <w:lang w:val="es-MX"/>
              </w:rPr>
              <w:t>, se estará a lo dispuesto en el artículo 501 de la Ley Federal del Trabajo.</w:t>
            </w:r>
          </w:p>
        </w:tc>
        <w:tc>
          <w:tcPr>
            <w:tcW w:w="4677" w:type="dxa"/>
            <w:shd w:val="clear" w:color="auto" w:fill="auto"/>
          </w:tcPr>
          <w:p w14:paraId="737A5FC6"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64.-</w:t>
            </w:r>
            <w:r w:rsidRPr="00C7238C">
              <w:rPr>
                <w:rFonts w:ascii="Verdana" w:hAnsi="Verdana"/>
                <w:sz w:val="16"/>
                <w:szCs w:val="16"/>
                <w:lang w:val="en-US"/>
              </w:rPr>
              <w:t xml:space="preserve"> The right to receive the </w:t>
            </w:r>
            <w:proofErr w:type="spellStart"/>
            <w:r w:rsidRPr="00C7238C">
              <w:rPr>
                <w:rFonts w:ascii="Verdana" w:hAnsi="Verdana"/>
                <w:sz w:val="16"/>
                <w:szCs w:val="16"/>
                <w:lang w:val="en-US"/>
              </w:rPr>
              <w:t>indemnizations</w:t>
            </w:r>
            <w:proofErr w:type="spellEnd"/>
            <w:r w:rsidRPr="00C7238C">
              <w:rPr>
                <w:rFonts w:ascii="Verdana" w:hAnsi="Verdana"/>
                <w:sz w:val="16"/>
                <w:szCs w:val="16"/>
                <w:lang w:val="en-US"/>
              </w:rPr>
              <w:t xml:space="preserve"> established in this chapter and the setting of the amount will be subject to the provisions of the Civil Code for the Federal District in common matters, and for the entire Republic in Federal Matters. For priority in the payment of the same it will be under the provision in article 501 of the Federal Labor Law.</w:t>
            </w:r>
          </w:p>
        </w:tc>
      </w:tr>
      <w:tr w:rsidR="0047315C" w:rsidRPr="00685F11" w14:paraId="2855348C" w14:textId="77777777" w:rsidTr="0047315C">
        <w:tc>
          <w:tcPr>
            <w:tcW w:w="4683" w:type="dxa"/>
            <w:shd w:val="clear" w:color="auto" w:fill="auto"/>
          </w:tcPr>
          <w:p w14:paraId="30D9998D"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26E4887F" w14:textId="77777777" w:rsidR="0047315C" w:rsidRPr="00C7238C" w:rsidRDefault="0047315C" w:rsidP="0047315C">
            <w:pPr>
              <w:spacing w:line="276" w:lineRule="auto"/>
              <w:rPr>
                <w:rFonts w:ascii="Verdana" w:hAnsi="Verdana"/>
                <w:sz w:val="16"/>
                <w:szCs w:val="16"/>
                <w:lang w:val="en-US"/>
              </w:rPr>
            </w:pPr>
          </w:p>
        </w:tc>
      </w:tr>
      <w:tr w:rsidR="0047315C" w:rsidRPr="00685F11" w14:paraId="436F637E" w14:textId="77777777" w:rsidTr="0047315C">
        <w:tc>
          <w:tcPr>
            <w:tcW w:w="4683" w:type="dxa"/>
            <w:shd w:val="clear" w:color="auto" w:fill="auto"/>
          </w:tcPr>
          <w:p w14:paraId="67CDB27A"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snapToGrid w:val="0"/>
                <w:sz w:val="16"/>
                <w:szCs w:val="16"/>
                <w:lang w:val="es-MX"/>
              </w:rPr>
              <w:t xml:space="preserve">La Secretaría resolverá administrativamente las controversias que se originen en relación con el seguro del viajero o usuario de la vía, sin perjuicio de que las partes sometan la controversia a los tribunales judiciales competentes. </w:t>
            </w:r>
          </w:p>
        </w:tc>
        <w:tc>
          <w:tcPr>
            <w:tcW w:w="4677" w:type="dxa"/>
            <w:shd w:val="clear" w:color="auto" w:fill="auto"/>
          </w:tcPr>
          <w:p w14:paraId="5944E76F"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The Secretary will resolve administratively disputes that arise in relation to the insurance of the traveler or user of the route, notwithstanding that the parties submit the dispute to the appropriate judicial courts.</w:t>
            </w:r>
          </w:p>
        </w:tc>
      </w:tr>
      <w:tr w:rsidR="0047315C" w:rsidRPr="00685F11" w14:paraId="0DF5B57D" w14:textId="77777777" w:rsidTr="0047315C">
        <w:tc>
          <w:tcPr>
            <w:tcW w:w="4683" w:type="dxa"/>
            <w:shd w:val="clear" w:color="auto" w:fill="auto"/>
          </w:tcPr>
          <w:p w14:paraId="2348AE45"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36524A35" w14:textId="77777777" w:rsidR="0047315C" w:rsidRPr="00C7238C" w:rsidRDefault="0047315C" w:rsidP="0047315C">
            <w:pPr>
              <w:spacing w:line="276" w:lineRule="auto"/>
              <w:rPr>
                <w:rFonts w:ascii="Verdana" w:hAnsi="Verdana"/>
                <w:sz w:val="16"/>
                <w:szCs w:val="16"/>
                <w:lang w:val="en-US"/>
              </w:rPr>
            </w:pPr>
          </w:p>
        </w:tc>
      </w:tr>
      <w:tr w:rsidR="0047315C" w:rsidRPr="00685F11" w14:paraId="475F73C7" w14:textId="77777777" w:rsidTr="0047315C">
        <w:tc>
          <w:tcPr>
            <w:tcW w:w="4683" w:type="dxa"/>
            <w:shd w:val="clear" w:color="auto" w:fill="auto"/>
          </w:tcPr>
          <w:p w14:paraId="264034E8"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65.- </w:t>
            </w:r>
            <w:r w:rsidRPr="00C7238C">
              <w:rPr>
                <w:rFonts w:ascii="Verdana" w:hAnsi="Verdana" w:cs="Arial"/>
                <w:snapToGrid w:val="0"/>
                <w:sz w:val="16"/>
                <w:szCs w:val="16"/>
                <w:lang w:val="es-MX"/>
              </w:rPr>
              <w:t xml:space="preserve">Cuando se trate de viajes internacionales, el permisionario se obliga a proteger al viajero desde el punto de origen hasta el punto de destino, en los términos que establezcan los tratados y convenios internacionales. </w:t>
            </w:r>
          </w:p>
        </w:tc>
        <w:tc>
          <w:tcPr>
            <w:tcW w:w="4677" w:type="dxa"/>
            <w:shd w:val="clear" w:color="auto" w:fill="auto"/>
          </w:tcPr>
          <w:p w14:paraId="083A807A"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65.-</w:t>
            </w:r>
            <w:r w:rsidRPr="00C7238C">
              <w:rPr>
                <w:rFonts w:ascii="Verdana" w:hAnsi="Verdana"/>
                <w:sz w:val="16"/>
                <w:szCs w:val="16"/>
                <w:lang w:val="en-US"/>
              </w:rPr>
              <w:t xml:space="preserve"> In the case of international travel, the licensee undertakes to protect the traveler from the point of origin to the point of destination, under the terms established by international treaties and agreements.</w:t>
            </w:r>
          </w:p>
        </w:tc>
      </w:tr>
      <w:tr w:rsidR="0047315C" w:rsidRPr="00685F11" w14:paraId="0C0080E4" w14:textId="77777777" w:rsidTr="0047315C">
        <w:tc>
          <w:tcPr>
            <w:tcW w:w="4683" w:type="dxa"/>
            <w:shd w:val="clear" w:color="auto" w:fill="auto"/>
          </w:tcPr>
          <w:p w14:paraId="33E9809F"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1FF819BF" w14:textId="77777777" w:rsidR="0047315C" w:rsidRPr="00C7238C" w:rsidRDefault="0047315C" w:rsidP="0047315C">
            <w:pPr>
              <w:spacing w:line="276" w:lineRule="auto"/>
              <w:rPr>
                <w:rFonts w:ascii="Verdana" w:hAnsi="Verdana"/>
                <w:sz w:val="16"/>
                <w:szCs w:val="16"/>
                <w:lang w:val="en-US"/>
              </w:rPr>
            </w:pPr>
          </w:p>
        </w:tc>
      </w:tr>
      <w:tr w:rsidR="0047315C" w:rsidRPr="00C7238C" w14:paraId="280B8EA4" w14:textId="77777777" w:rsidTr="0047315C">
        <w:tc>
          <w:tcPr>
            <w:tcW w:w="4683" w:type="dxa"/>
            <w:shd w:val="clear" w:color="auto" w:fill="auto"/>
          </w:tcPr>
          <w:p w14:paraId="0A5D6FC4" w14:textId="77777777" w:rsidR="0047315C" w:rsidRPr="00C7238C" w:rsidRDefault="0047315C" w:rsidP="0047315C">
            <w:pPr>
              <w:spacing w:line="276" w:lineRule="auto"/>
              <w:jc w:val="center"/>
              <w:rPr>
                <w:rFonts w:ascii="Verdana" w:hAnsi="Verdana" w:cs="Arial"/>
                <w:b/>
                <w:bCs/>
                <w:snapToGrid w:val="0"/>
                <w:sz w:val="16"/>
                <w:szCs w:val="16"/>
                <w:lang w:val="es-MX"/>
              </w:rPr>
            </w:pPr>
            <w:r w:rsidRPr="00C7238C">
              <w:rPr>
                <w:rFonts w:ascii="Verdana" w:hAnsi="Verdana" w:cs="Arial"/>
                <w:b/>
                <w:bCs/>
                <w:snapToGrid w:val="0"/>
                <w:sz w:val="16"/>
                <w:szCs w:val="16"/>
                <w:lang w:val="es-MX"/>
              </w:rPr>
              <w:t>CAPITULO II</w:t>
            </w:r>
          </w:p>
        </w:tc>
        <w:tc>
          <w:tcPr>
            <w:tcW w:w="4677" w:type="dxa"/>
            <w:shd w:val="clear" w:color="auto" w:fill="auto"/>
          </w:tcPr>
          <w:p w14:paraId="3D9569E0" w14:textId="77777777" w:rsidR="0047315C" w:rsidRPr="00C7238C" w:rsidRDefault="0047315C" w:rsidP="0047315C">
            <w:pPr>
              <w:spacing w:line="276" w:lineRule="auto"/>
              <w:jc w:val="center"/>
              <w:rPr>
                <w:rFonts w:ascii="Verdana" w:hAnsi="Verdana"/>
                <w:b/>
                <w:sz w:val="16"/>
                <w:szCs w:val="16"/>
              </w:rPr>
            </w:pPr>
            <w:r w:rsidRPr="00C7238C">
              <w:rPr>
                <w:rFonts w:ascii="Verdana" w:hAnsi="Verdana"/>
                <w:b/>
                <w:sz w:val="16"/>
                <w:szCs w:val="16"/>
              </w:rPr>
              <w:t>CHAPTER II</w:t>
            </w:r>
          </w:p>
        </w:tc>
      </w:tr>
      <w:tr w:rsidR="0047315C" w:rsidRPr="00685F11" w14:paraId="5324706A" w14:textId="77777777" w:rsidTr="0047315C">
        <w:tc>
          <w:tcPr>
            <w:tcW w:w="4683" w:type="dxa"/>
            <w:shd w:val="clear" w:color="auto" w:fill="auto"/>
          </w:tcPr>
          <w:p w14:paraId="5E6C025E" w14:textId="77777777" w:rsidR="0047315C" w:rsidRPr="00C7238C" w:rsidRDefault="0047315C" w:rsidP="0047315C">
            <w:pPr>
              <w:spacing w:line="276" w:lineRule="auto"/>
              <w:jc w:val="center"/>
              <w:rPr>
                <w:rFonts w:ascii="Verdana" w:hAnsi="Verdana" w:cs="Arial"/>
                <w:b/>
                <w:bCs/>
                <w:snapToGrid w:val="0"/>
                <w:sz w:val="16"/>
                <w:szCs w:val="16"/>
                <w:lang w:val="es-MX"/>
              </w:rPr>
            </w:pPr>
            <w:r w:rsidRPr="00C7238C">
              <w:rPr>
                <w:rFonts w:ascii="Verdana" w:hAnsi="Verdana" w:cs="Arial"/>
                <w:b/>
                <w:bCs/>
                <w:snapToGrid w:val="0"/>
                <w:sz w:val="16"/>
                <w:szCs w:val="16"/>
                <w:lang w:val="es-MX"/>
              </w:rPr>
              <w:t>DE LA RESPONSABILIDAD EN EL AUTOTRANSPORTE DE CARGA</w:t>
            </w:r>
          </w:p>
        </w:tc>
        <w:tc>
          <w:tcPr>
            <w:tcW w:w="4677" w:type="dxa"/>
            <w:shd w:val="clear" w:color="auto" w:fill="auto"/>
          </w:tcPr>
          <w:p w14:paraId="70A3B35A" w14:textId="77777777" w:rsidR="0047315C" w:rsidRPr="00C7238C" w:rsidRDefault="0047315C" w:rsidP="0047315C">
            <w:pPr>
              <w:spacing w:line="276" w:lineRule="auto"/>
              <w:jc w:val="center"/>
              <w:rPr>
                <w:rFonts w:ascii="Verdana" w:hAnsi="Verdana"/>
                <w:b/>
                <w:sz w:val="16"/>
                <w:szCs w:val="16"/>
                <w:lang w:val="en-US"/>
              </w:rPr>
            </w:pPr>
            <w:r w:rsidRPr="00C7238C">
              <w:rPr>
                <w:rFonts w:ascii="Verdana" w:hAnsi="Verdana"/>
                <w:b/>
                <w:sz w:val="16"/>
                <w:szCs w:val="16"/>
                <w:lang w:val="en-US"/>
              </w:rPr>
              <w:t xml:space="preserve">RESPONSIBILITY IN MOTOR TRANSPORT CARGO </w:t>
            </w:r>
          </w:p>
        </w:tc>
      </w:tr>
      <w:tr w:rsidR="0047315C" w:rsidRPr="00685F11" w14:paraId="10467444" w14:textId="77777777" w:rsidTr="0047315C">
        <w:tc>
          <w:tcPr>
            <w:tcW w:w="4683" w:type="dxa"/>
            <w:shd w:val="clear" w:color="auto" w:fill="auto"/>
          </w:tcPr>
          <w:p w14:paraId="37F981ED"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79FA3EC1" w14:textId="77777777" w:rsidR="0047315C" w:rsidRPr="00C7238C" w:rsidRDefault="0047315C" w:rsidP="0047315C">
            <w:pPr>
              <w:spacing w:line="276" w:lineRule="auto"/>
              <w:rPr>
                <w:rFonts w:ascii="Verdana" w:hAnsi="Verdana"/>
                <w:sz w:val="16"/>
                <w:szCs w:val="16"/>
                <w:lang w:val="en-US"/>
              </w:rPr>
            </w:pPr>
          </w:p>
        </w:tc>
      </w:tr>
      <w:tr w:rsidR="0047315C" w:rsidRPr="00685F11" w14:paraId="79A64E57" w14:textId="77777777" w:rsidTr="0047315C">
        <w:tc>
          <w:tcPr>
            <w:tcW w:w="4683" w:type="dxa"/>
            <w:shd w:val="clear" w:color="auto" w:fill="auto"/>
          </w:tcPr>
          <w:p w14:paraId="79E71BCF"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66.- </w:t>
            </w:r>
            <w:r w:rsidRPr="00C7238C">
              <w:rPr>
                <w:rFonts w:ascii="Verdana" w:hAnsi="Verdana" w:cs="Arial"/>
                <w:snapToGrid w:val="0"/>
                <w:sz w:val="16"/>
                <w:szCs w:val="16"/>
                <w:lang w:val="es-MX"/>
              </w:rPr>
              <w:t xml:space="preserve">Los permisionarios de servicios de autotransporte de carga son responsables de las pérdidas y daños que sufran los bienes o productos que transporten, desde el momento en que reciban la carga </w:t>
            </w:r>
            <w:r w:rsidRPr="00C7238C">
              <w:rPr>
                <w:rFonts w:ascii="Verdana" w:hAnsi="Verdana" w:cs="Arial"/>
                <w:snapToGrid w:val="0"/>
                <w:sz w:val="16"/>
                <w:szCs w:val="16"/>
                <w:lang w:val="es-MX"/>
              </w:rPr>
              <w:lastRenderedPageBreak/>
              <w:t>hasta que la entreguen a su destinatario, excepto en los siguientes casos:</w:t>
            </w:r>
          </w:p>
        </w:tc>
        <w:tc>
          <w:tcPr>
            <w:tcW w:w="4677" w:type="dxa"/>
            <w:shd w:val="clear" w:color="auto" w:fill="auto"/>
          </w:tcPr>
          <w:p w14:paraId="3222BC80"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lastRenderedPageBreak/>
              <w:t>Article 66.-</w:t>
            </w:r>
            <w:r w:rsidRPr="00C7238C">
              <w:rPr>
                <w:rFonts w:ascii="Verdana" w:hAnsi="Verdana"/>
                <w:sz w:val="16"/>
                <w:szCs w:val="16"/>
                <w:lang w:val="en-US"/>
              </w:rPr>
              <w:t xml:space="preserve"> The permit holders of cargo motor transport services are responsible for the losses and damages suffered by the goods or products they transport, from the moment they receive the cargo until </w:t>
            </w:r>
            <w:r w:rsidRPr="00C7238C">
              <w:rPr>
                <w:rFonts w:ascii="Verdana" w:hAnsi="Verdana"/>
                <w:sz w:val="16"/>
                <w:szCs w:val="16"/>
                <w:lang w:val="en-US"/>
              </w:rPr>
              <w:lastRenderedPageBreak/>
              <w:t>they deliver it to the addressee, except in the following cases:</w:t>
            </w:r>
          </w:p>
        </w:tc>
      </w:tr>
      <w:tr w:rsidR="0047315C" w:rsidRPr="00685F11" w14:paraId="383288E5" w14:textId="77777777" w:rsidTr="0047315C">
        <w:tc>
          <w:tcPr>
            <w:tcW w:w="4683" w:type="dxa"/>
            <w:shd w:val="clear" w:color="auto" w:fill="auto"/>
          </w:tcPr>
          <w:p w14:paraId="7C18699F"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4F98E914" w14:textId="77777777" w:rsidR="0047315C" w:rsidRPr="00C7238C" w:rsidRDefault="0047315C" w:rsidP="0047315C">
            <w:pPr>
              <w:spacing w:line="276" w:lineRule="auto"/>
              <w:rPr>
                <w:rFonts w:ascii="Verdana" w:hAnsi="Verdana"/>
                <w:sz w:val="16"/>
                <w:szCs w:val="16"/>
                <w:lang w:val="en-US"/>
              </w:rPr>
            </w:pPr>
          </w:p>
        </w:tc>
      </w:tr>
      <w:tr w:rsidR="0047315C" w:rsidRPr="00685F11" w14:paraId="70DCE753" w14:textId="77777777" w:rsidTr="0047315C">
        <w:tc>
          <w:tcPr>
            <w:tcW w:w="4683" w:type="dxa"/>
            <w:shd w:val="clear" w:color="auto" w:fill="auto"/>
          </w:tcPr>
          <w:p w14:paraId="05BA90DD"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I. </w:t>
            </w:r>
            <w:r w:rsidRPr="00C7238C">
              <w:rPr>
                <w:rFonts w:ascii="Verdana" w:hAnsi="Verdana" w:cs="Arial"/>
                <w:snapToGrid w:val="0"/>
                <w:sz w:val="16"/>
                <w:szCs w:val="16"/>
                <w:lang w:val="es-MX"/>
              </w:rPr>
              <w:t>Por vicios propios de los bienes o productos, o por embalajes inadecuados;</w:t>
            </w:r>
          </w:p>
        </w:tc>
        <w:tc>
          <w:tcPr>
            <w:tcW w:w="4677" w:type="dxa"/>
            <w:shd w:val="clear" w:color="auto" w:fill="auto"/>
          </w:tcPr>
          <w:p w14:paraId="61540F54"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w:t>
            </w:r>
            <w:r w:rsidRPr="00C7238C">
              <w:rPr>
                <w:rFonts w:ascii="Verdana" w:hAnsi="Verdana"/>
                <w:sz w:val="16"/>
                <w:szCs w:val="16"/>
                <w:lang w:val="en-US"/>
              </w:rPr>
              <w:t xml:space="preserve"> Due to defects in the property or products, or due to inadequate packaging;</w:t>
            </w:r>
          </w:p>
        </w:tc>
      </w:tr>
      <w:tr w:rsidR="0047315C" w:rsidRPr="00685F11" w14:paraId="72ED3EFE" w14:textId="77777777" w:rsidTr="0047315C">
        <w:tc>
          <w:tcPr>
            <w:tcW w:w="4683" w:type="dxa"/>
            <w:shd w:val="clear" w:color="auto" w:fill="auto"/>
          </w:tcPr>
          <w:p w14:paraId="65A344E0"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43962A9A" w14:textId="77777777" w:rsidR="0047315C" w:rsidRPr="00C7238C" w:rsidRDefault="0047315C" w:rsidP="0047315C">
            <w:pPr>
              <w:spacing w:line="276" w:lineRule="auto"/>
              <w:jc w:val="both"/>
              <w:rPr>
                <w:rFonts w:ascii="Verdana" w:hAnsi="Verdana"/>
                <w:sz w:val="16"/>
                <w:szCs w:val="16"/>
                <w:lang w:val="en-US"/>
              </w:rPr>
            </w:pPr>
          </w:p>
        </w:tc>
      </w:tr>
      <w:tr w:rsidR="0047315C" w:rsidRPr="00685F11" w14:paraId="4E55AB8F" w14:textId="77777777" w:rsidTr="0047315C">
        <w:tc>
          <w:tcPr>
            <w:tcW w:w="4683" w:type="dxa"/>
            <w:shd w:val="clear" w:color="auto" w:fill="auto"/>
          </w:tcPr>
          <w:p w14:paraId="12968971"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II. </w:t>
            </w:r>
            <w:r w:rsidRPr="00C7238C">
              <w:rPr>
                <w:rFonts w:ascii="Verdana" w:hAnsi="Verdana" w:cs="Arial"/>
                <w:snapToGrid w:val="0"/>
                <w:sz w:val="16"/>
                <w:szCs w:val="16"/>
                <w:lang w:val="es-MX"/>
              </w:rPr>
              <w:t>Cuando la carga por su propia naturaleza sufra deterioro o daño total o parcial;</w:t>
            </w:r>
          </w:p>
        </w:tc>
        <w:tc>
          <w:tcPr>
            <w:tcW w:w="4677" w:type="dxa"/>
            <w:shd w:val="clear" w:color="auto" w:fill="auto"/>
          </w:tcPr>
          <w:p w14:paraId="34236E92"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II.</w:t>
            </w:r>
            <w:r w:rsidRPr="00C7238C">
              <w:rPr>
                <w:rFonts w:ascii="Verdana" w:hAnsi="Verdana"/>
                <w:sz w:val="16"/>
                <w:szCs w:val="16"/>
                <w:lang w:val="en-US"/>
              </w:rPr>
              <w:t xml:space="preserve"> When the cargo by its own nature suffers deterioration or total or partial damage;</w:t>
            </w:r>
          </w:p>
        </w:tc>
      </w:tr>
      <w:tr w:rsidR="0047315C" w:rsidRPr="00685F11" w14:paraId="3B523999" w14:textId="77777777" w:rsidTr="0047315C">
        <w:tc>
          <w:tcPr>
            <w:tcW w:w="4683" w:type="dxa"/>
            <w:shd w:val="clear" w:color="auto" w:fill="auto"/>
          </w:tcPr>
          <w:p w14:paraId="47A36298"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620A2C4C" w14:textId="77777777" w:rsidR="0047315C" w:rsidRPr="00C7238C" w:rsidRDefault="0047315C" w:rsidP="0047315C">
            <w:pPr>
              <w:spacing w:line="276" w:lineRule="auto"/>
              <w:jc w:val="both"/>
              <w:rPr>
                <w:rFonts w:ascii="Verdana" w:hAnsi="Verdana"/>
                <w:sz w:val="16"/>
                <w:szCs w:val="16"/>
                <w:lang w:val="en-US"/>
              </w:rPr>
            </w:pPr>
          </w:p>
        </w:tc>
      </w:tr>
      <w:tr w:rsidR="0047315C" w:rsidRPr="00685F11" w14:paraId="000BD342" w14:textId="77777777" w:rsidTr="0047315C">
        <w:tc>
          <w:tcPr>
            <w:tcW w:w="4683" w:type="dxa"/>
            <w:shd w:val="clear" w:color="auto" w:fill="auto"/>
          </w:tcPr>
          <w:p w14:paraId="5C788230"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III. </w:t>
            </w:r>
            <w:r w:rsidRPr="00C7238C">
              <w:rPr>
                <w:rFonts w:ascii="Verdana" w:hAnsi="Verdana" w:cs="Arial"/>
                <w:snapToGrid w:val="0"/>
                <w:sz w:val="16"/>
                <w:szCs w:val="16"/>
                <w:lang w:val="es-MX"/>
              </w:rPr>
              <w:t>Cuando los bienes se transporten a petición escrita del remitente en vehículos descubiertos, siempre que por la naturaleza de aquéllos debiera transportarse en vehículos cerrados o cubiertos;</w:t>
            </w:r>
          </w:p>
        </w:tc>
        <w:tc>
          <w:tcPr>
            <w:tcW w:w="4677" w:type="dxa"/>
            <w:shd w:val="clear" w:color="auto" w:fill="auto"/>
          </w:tcPr>
          <w:p w14:paraId="162762F3"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III.</w:t>
            </w:r>
            <w:r w:rsidRPr="00C7238C">
              <w:rPr>
                <w:rFonts w:ascii="Verdana" w:hAnsi="Verdana"/>
                <w:sz w:val="16"/>
                <w:szCs w:val="16"/>
                <w:lang w:val="en-US"/>
              </w:rPr>
              <w:t xml:space="preserve"> When the goods are transported at the written request of the sender in vehicles discovered, provided that due to the nature of those should be transported in closed or covered vehicles;</w:t>
            </w:r>
          </w:p>
        </w:tc>
      </w:tr>
      <w:tr w:rsidR="0047315C" w:rsidRPr="00685F11" w14:paraId="3870A26C" w14:textId="77777777" w:rsidTr="0047315C">
        <w:tc>
          <w:tcPr>
            <w:tcW w:w="4683" w:type="dxa"/>
            <w:shd w:val="clear" w:color="auto" w:fill="auto"/>
          </w:tcPr>
          <w:p w14:paraId="60B42952"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7AA21E48" w14:textId="77777777" w:rsidR="0047315C" w:rsidRPr="00C7238C" w:rsidRDefault="0047315C" w:rsidP="0047315C">
            <w:pPr>
              <w:spacing w:line="276" w:lineRule="auto"/>
              <w:rPr>
                <w:rFonts w:ascii="Verdana" w:hAnsi="Verdana"/>
                <w:sz w:val="16"/>
                <w:szCs w:val="16"/>
                <w:lang w:val="en-US"/>
              </w:rPr>
            </w:pPr>
          </w:p>
        </w:tc>
      </w:tr>
      <w:tr w:rsidR="0047315C" w:rsidRPr="00685F11" w14:paraId="2ED0B193" w14:textId="77777777" w:rsidTr="0047315C">
        <w:tc>
          <w:tcPr>
            <w:tcW w:w="4683" w:type="dxa"/>
            <w:shd w:val="clear" w:color="auto" w:fill="auto"/>
          </w:tcPr>
          <w:p w14:paraId="5413E339"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IV. </w:t>
            </w:r>
            <w:r w:rsidRPr="00C7238C">
              <w:rPr>
                <w:rFonts w:ascii="Verdana" w:hAnsi="Verdana" w:cs="Arial"/>
                <w:snapToGrid w:val="0"/>
                <w:sz w:val="16"/>
                <w:szCs w:val="16"/>
                <w:lang w:val="es-MX"/>
              </w:rPr>
              <w:t>Falsas declaraciones o instrucciones del cargador, del consignatario o destinatario de los bienes o del titular de la carta de porte; y</w:t>
            </w:r>
          </w:p>
        </w:tc>
        <w:tc>
          <w:tcPr>
            <w:tcW w:w="4677" w:type="dxa"/>
            <w:shd w:val="clear" w:color="auto" w:fill="auto"/>
          </w:tcPr>
          <w:p w14:paraId="1A00E151"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IV.</w:t>
            </w:r>
            <w:r w:rsidRPr="00C7238C">
              <w:rPr>
                <w:rFonts w:ascii="Verdana" w:hAnsi="Verdana"/>
                <w:sz w:val="16"/>
                <w:szCs w:val="16"/>
                <w:lang w:val="en-US"/>
              </w:rPr>
              <w:t xml:space="preserve"> False statements or instructions from the shipper, consignee or consignee of the goods or the owner of the consignment note; and</w:t>
            </w:r>
          </w:p>
        </w:tc>
      </w:tr>
      <w:tr w:rsidR="0047315C" w:rsidRPr="00685F11" w14:paraId="093DA769" w14:textId="77777777" w:rsidTr="0047315C">
        <w:tc>
          <w:tcPr>
            <w:tcW w:w="4683" w:type="dxa"/>
            <w:shd w:val="clear" w:color="auto" w:fill="auto"/>
          </w:tcPr>
          <w:p w14:paraId="17392361"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060F04F4" w14:textId="77777777" w:rsidR="0047315C" w:rsidRPr="00C7238C" w:rsidRDefault="0047315C" w:rsidP="0047315C">
            <w:pPr>
              <w:spacing w:line="276" w:lineRule="auto"/>
              <w:jc w:val="both"/>
              <w:rPr>
                <w:rFonts w:ascii="Verdana" w:hAnsi="Verdana"/>
                <w:sz w:val="16"/>
                <w:szCs w:val="16"/>
                <w:lang w:val="en-US"/>
              </w:rPr>
            </w:pPr>
          </w:p>
        </w:tc>
      </w:tr>
      <w:tr w:rsidR="0047315C" w:rsidRPr="00685F11" w14:paraId="057966F9" w14:textId="77777777" w:rsidTr="0047315C">
        <w:tc>
          <w:tcPr>
            <w:tcW w:w="4683" w:type="dxa"/>
            <w:shd w:val="clear" w:color="auto" w:fill="auto"/>
          </w:tcPr>
          <w:p w14:paraId="1D4C256A"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V. </w:t>
            </w:r>
            <w:r w:rsidRPr="00C7238C">
              <w:rPr>
                <w:rFonts w:ascii="Verdana" w:hAnsi="Verdana" w:cs="Arial"/>
                <w:snapToGrid w:val="0"/>
                <w:sz w:val="16"/>
                <w:szCs w:val="16"/>
                <w:lang w:val="es-MX"/>
              </w:rPr>
              <w:t xml:space="preserve">Cuando el usuario del servicio no declare el valor de la mercancía, la responsabilidad quedará limitada a la cantidad equivalente a 15 días de salario mínimo general vigente en el Distrito Federal, por tonelada o la parte proporcional que corresponda tratándose de embarques de menor peso. </w:t>
            </w:r>
          </w:p>
        </w:tc>
        <w:tc>
          <w:tcPr>
            <w:tcW w:w="4677" w:type="dxa"/>
            <w:shd w:val="clear" w:color="auto" w:fill="auto"/>
          </w:tcPr>
          <w:p w14:paraId="0D4404D0"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V.</w:t>
            </w:r>
            <w:r w:rsidRPr="00C7238C">
              <w:rPr>
                <w:rFonts w:ascii="Verdana" w:hAnsi="Verdana"/>
                <w:sz w:val="16"/>
                <w:szCs w:val="16"/>
                <w:lang w:val="en-US"/>
              </w:rPr>
              <w:t xml:space="preserve"> When the user of the service does not declare the value of the merchandise, the liability will be limited to the amount equivalent to 15 days of the general minimum wage in force in the Federal District, per ton or the corresponding proportional part in the case of smaller shipments. </w:t>
            </w:r>
          </w:p>
        </w:tc>
      </w:tr>
      <w:tr w:rsidR="0047315C" w:rsidRPr="00685F11" w14:paraId="10F500BC" w14:textId="77777777" w:rsidTr="0047315C">
        <w:tc>
          <w:tcPr>
            <w:tcW w:w="4683" w:type="dxa"/>
            <w:shd w:val="clear" w:color="auto" w:fill="auto"/>
          </w:tcPr>
          <w:p w14:paraId="1D7015E8"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700528A4" w14:textId="77777777" w:rsidR="0047315C" w:rsidRPr="00C7238C" w:rsidRDefault="0047315C" w:rsidP="0047315C">
            <w:pPr>
              <w:spacing w:line="276" w:lineRule="auto"/>
              <w:rPr>
                <w:rFonts w:ascii="Verdana" w:hAnsi="Verdana"/>
                <w:sz w:val="16"/>
                <w:szCs w:val="16"/>
                <w:lang w:val="en-US"/>
              </w:rPr>
            </w:pPr>
          </w:p>
        </w:tc>
      </w:tr>
      <w:tr w:rsidR="0047315C" w:rsidRPr="00685F11" w14:paraId="2472C117" w14:textId="77777777" w:rsidTr="0047315C">
        <w:tc>
          <w:tcPr>
            <w:tcW w:w="4683" w:type="dxa"/>
            <w:shd w:val="clear" w:color="auto" w:fill="auto"/>
          </w:tcPr>
          <w:p w14:paraId="2229E82B"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67.- </w:t>
            </w:r>
            <w:r w:rsidRPr="00C7238C">
              <w:rPr>
                <w:rFonts w:ascii="Verdana" w:hAnsi="Verdana" w:cs="Arial"/>
                <w:snapToGrid w:val="0"/>
                <w:sz w:val="16"/>
                <w:szCs w:val="16"/>
                <w:lang w:val="es-MX"/>
              </w:rPr>
              <w:t xml:space="preserve">Cuando el usuario del servicio pretenda </w:t>
            </w:r>
            <w:proofErr w:type="gramStart"/>
            <w:r w:rsidRPr="00C7238C">
              <w:rPr>
                <w:rFonts w:ascii="Verdana" w:hAnsi="Verdana" w:cs="Arial"/>
                <w:snapToGrid w:val="0"/>
                <w:sz w:val="16"/>
                <w:szCs w:val="16"/>
                <w:lang w:val="es-MX"/>
              </w:rPr>
              <w:t>que</w:t>
            </w:r>
            <w:proofErr w:type="gramEnd"/>
            <w:r w:rsidRPr="00C7238C">
              <w:rPr>
                <w:rFonts w:ascii="Verdana" w:hAnsi="Verdana" w:cs="Arial"/>
                <w:snapToGrid w:val="0"/>
                <w:sz w:val="16"/>
                <w:szCs w:val="16"/>
                <w:lang w:val="es-MX"/>
              </w:rPr>
              <w:t xml:space="preserve"> en caso de pérdida o daño de sus bienes, inclusive los derivados de caso fortuito o fuerza mayor, el permisionario responda por el precio total de los mismos, deberá declarar el valor correspondiente, en cuyo caso deberá cubrir un cargo adicional equivalente al costo de la garantía respectiva que pacte con el permisionario. </w:t>
            </w:r>
          </w:p>
        </w:tc>
        <w:tc>
          <w:tcPr>
            <w:tcW w:w="4677" w:type="dxa"/>
            <w:shd w:val="clear" w:color="auto" w:fill="auto"/>
          </w:tcPr>
          <w:p w14:paraId="3CBC721E"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67.-</w:t>
            </w:r>
            <w:r w:rsidRPr="00C7238C">
              <w:rPr>
                <w:rFonts w:ascii="Verdana" w:hAnsi="Verdana"/>
                <w:sz w:val="16"/>
                <w:szCs w:val="16"/>
                <w:lang w:val="en-US"/>
              </w:rPr>
              <w:t xml:space="preserve"> When the user of the service intends that in case of loss or damage of their property, including those arising from casus fortuitus or force majeure, the permit holder will answer for the total price of the same, he must declare the corresponding value, in which case must cover an additional charge equivalent to the cost of the respective guarantee that pacts with the permit holder.</w:t>
            </w:r>
          </w:p>
        </w:tc>
      </w:tr>
      <w:tr w:rsidR="0047315C" w:rsidRPr="00685F11" w14:paraId="49C6CCD5" w14:textId="77777777" w:rsidTr="0047315C">
        <w:tc>
          <w:tcPr>
            <w:tcW w:w="4683" w:type="dxa"/>
            <w:shd w:val="clear" w:color="auto" w:fill="auto"/>
          </w:tcPr>
          <w:p w14:paraId="6166612D"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2FAAE2AD" w14:textId="77777777" w:rsidR="0047315C" w:rsidRPr="00C7238C" w:rsidRDefault="0047315C" w:rsidP="0047315C">
            <w:pPr>
              <w:spacing w:line="276" w:lineRule="auto"/>
              <w:rPr>
                <w:rFonts w:ascii="Verdana" w:hAnsi="Verdana"/>
                <w:sz w:val="16"/>
                <w:szCs w:val="16"/>
                <w:lang w:val="en-US"/>
              </w:rPr>
            </w:pPr>
          </w:p>
        </w:tc>
      </w:tr>
      <w:tr w:rsidR="0047315C" w:rsidRPr="00685F11" w14:paraId="2DAA194E" w14:textId="77777777" w:rsidTr="0047315C">
        <w:tc>
          <w:tcPr>
            <w:tcW w:w="4683" w:type="dxa"/>
            <w:shd w:val="clear" w:color="auto" w:fill="auto"/>
          </w:tcPr>
          <w:p w14:paraId="6AACD3E1"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68.- </w:t>
            </w:r>
            <w:r w:rsidRPr="00C7238C">
              <w:rPr>
                <w:rFonts w:ascii="Verdana" w:hAnsi="Verdana" w:cs="Arial"/>
                <w:snapToGrid w:val="0"/>
                <w:sz w:val="16"/>
                <w:szCs w:val="16"/>
                <w:lang w:val="es-MX"/>
              </w:rPr>
              <w:t>Es obligación de los permisionarios de autotransporte de carga garantizar, en los términos que autorice la Secretaría, los daños que puedan ocasionarse a terceros en sus bienes y personas, vías generales de comunicación y cualquier otro daño que pudiera generarse por el vehículo o por la carga en caso de accidente, según lo establezca el reglamento respectivo.</w:t>
            </w:r>
          </w:p>
        </w:tc>
        <w:tc>
          <w:tcPr>
            <w:tcW w:w="4677" w:type="dxa"/>
            <w:shd w:val="clear" w:color="auto" w:fill="auto"/>
          </w:tcPr>
          <w:p w14:paraId="03494A0A"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68.-</w:t>
            </w:r>
            <w:r w:rsidRPr="00C7238C">
              <w:rPr>
                <w:rFonts w:ascii="Verdana" w:hAnsi="Verdana"/>
                <w:sz w:val="16"/>
                <w:szCs w:val="16"/>
                <w:lang w:val="en-US"/>
              </w:rPr>
              <w:t xml:space="preserve"> It is the duty of cargo transport permit holders to guarantee, in the terms authorized by the Secretary, the damages that may be caused to third parties to their property and persons, general routes of communication and any other damage that may be caused by the vehicle. or for the cargo in case of accident, as established in the respective regulations.</w:t>
            </w:r>
          </w:p>
        </w:tc>
      </w:tr>
      <w:tr w:rsidR="0047315C" w:rsidRPr="00685F11" w14:paraId="0D3588CD" w14:textId="77777777" w:rsidTr="0047315C">
        <w:tc>
          <w:tcPr>
            <w:tcW w:w="4683" w:type="dxa"/>
            <w:shd w:val="clear" w:color="auto" w:fill="auto"/>
          </w:tcPr>
          <w:p w14:paraId="71999D9A"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2D400CBD" w14:textId="77777777" w:rsidR="0047315C" w:rsidRPr="00C7238C" w:rsidRDefault="0047315C" w:rsidP="0047315C">
            <w:pPr>
              <w:spacing w:line="276" w:lineRule="auto"/>
              <w:rPr>
                <w:rFonts w:ascii="Verdana" w:hAnsi="Verdana"/>
                <w:sz w:val="16"/>
                <w:szCs w:val="16"/>
                <w:lang w:val="en-US"/>
              </w:rPr>
            </w:pPr>
          </w:p>
        </w:tc>
      </w:tr>
      <w:tr w:rsidR="0047315C" w:rsidRPr="00685F11" w14:paraId="798E26E8" w14:textId="77777777" w:rsidTr="0047315C">
        <w:tc>
          <w:tcPr>
            <w:tcW w:w="4683" w:type="dxa"/>
            <w:shd w:val="clear" w:color="auto" w:fill="auto"/>
          </w:tcPr>
          <w:p w14:paraId="59CDE7A7"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snapToGrid w:val="0"/>
                <w:sz w:val="16"/>
                <w:szCs w:val="16"/>
                <w:lang w:val="es-MX"/>
              </w:rPr>
              <w:t xml:space="preserve">Tratándose de materiales, residuos, remanentes y desechos peligrosos, el seguro deberá amparar la carga desde el momento en que salga de las instalaciones del expedidor o generador, hasta que se reciba por el consignatario o destinatario en las instalaciones señaladas como destino final, incluyendo los riesgos que la carga o descarga resulten dentro o fuera de sus instalaciones. Salvo pacto en contrario, su carga y descarga quedarán a cargo de los expedidores y consignatarios, por lo que éstos deberán garantizar en los términos de este artículo los daños que pudieran ocasionarse en estas maniobras, así como el daño ocasionado por derrame de estos productos en caso de accidente. </w:t>
            </w:r>
          </w:p>
        </w:tc>
        <w:tc>
          <w:tcPr>
            <w:tcW w:w="4677" w:type="dxa"/>
            <w:shd w:val="clear" w:color="auto" w:fill="auto"/>
          </w:tcPr>
          <w:p w14:paraId="4B3CE0F0"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 xml:space="preserve">With respect to materials, wastes, scrap and hazardous wastes, the insurance will cover the cargo from the moment it leaves the installations of the issuer or generator, until it is received by the consignee or consignee in the facilities indicated as the </w:t>
            </w:r>
            <w:proofErr w:type="gramStart"/>
            <w:r w:rsidRPr="00C7238C">
              <w:rPr>
                <w:rFonts w:ascii="Verdana" w:hAnsi="Verdana"/>
                <w:sz w:val="16"/>
                <w:szCs w:val="16"/>
                <w:lang w:val="en-US"/>
              </w:rPr>
              <w:t>final destination</w:t>
            </w:r>
            <w:proofErr w:type="gramEnd"/>
            <w:r w:rsidRPr="00C7238C">
              <w:rPr>
                <w:rFonts w:ascii="Verdana" w:hAnsi="Verdana"/>
                <w:sz w:val="16"/>
                <w:szCs w:val="16"/>
                <w:lang w:val="en-US"/>
              </w:rPr>
              <w:t>, including the risks that the loading or unloading results inside or outside their facilities. Unless otherwise agreed, their loading and unloading will be the responsibility of the shippers and consignees, so that they must guarantee in the terms of this article the damages that could be caused in these maneuvers, as well as the damage caused by spillage of these products in the case of an accident.</w:t>
            </w:r>
          </w:p>
        </w:tc>
      </w:tr>
      <w:tr w:rsidR="0047315C" w:rsidRPr="00685F11" w14:paraId="4BCB3D3C" w14:textId="77777777" w:rsidTr="0047315C">
        <w:tc>
          <w:tcPr>
            <w:tcW w:w="4683" w:type="dxa"/>
            <w:shd w:val="clear" w:color="auto" w:fill="auto"/>
          </w:tcPr>
          <w:p w14:paraId="5D779CAC"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50C25F34" w14:textId="77777777" w:rsidR="0047315C" w:rsidRPr="00C7238C" w:rsidRDefault="0047315C" w:rsidP="0047315C">
            <w:pPr>
              <w:spacing w:line="276" w:lineRule="auto"/>
              <w:rPr>
                <w:rFonts w:ascii="Verdana" w:hAnsi="Verdana"/>
                <w:sz w:val="16"/>
                <w:szCs w:val="16"/>
                <w:lang w:val="en-US"/>
              </w:rPr>
            </w:pPr>
          </w:p>
        </w:tc>
      </w:tr>
      <w:tr w:rsidR="0047315C" w:rsidRPr="00685F11" w14:paraId="3DDE0472" w14:textId="77777777" w:rsidTr="0047315C">
        <w:tc>
          <w:tcPr>
            <w:tcW w:w="4683" w:type="dxa"/>
            <w:shd w:val="clear" w:color="auto" w:fill="auto"/>
          </w:tcPr>
          <w:p w14:paraId="4EF8FD7D"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69.- </w:t>
            </w:r>
            <w:r w:rsidRPr="00C7238C">
              <w:rPr>
                <w:rFonts w:ascii="Verdana" w:hAnsi="Verdana" w:cs="Arial"/>
                <w:snapToGrid w:val="0"/>
                <w:sz w:val="16"/>
                <w:szCs w:val="16"/>
                <w:lang w:val="es-MX"/>
              </w:rPr>
              <w:t xml:space="preserve">El permisionario que participe en la operación de servicios de transporte multimodal internacional, sólo será responsable ante el usuario del servicio en las condiciones y términos del contrato de transporte establecido en la carta de porte y únicamente por el segmento del transporte terrestre en que participe. </w:t>
            </w:r>
          </w:p>
        </w:tc>
        <w:tc>
          <w:tcPr>
            <w:tcW w:w="4677" w:type="dxa"/>
            <w:shd w:val="clear" w:color="auto" w:fill="auto"/>
          </w:tcPr>
          <w:p w14:paraId="41218452"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69.-</w:t>
            </w:r>
            <w:r w:rsidRPr="00C7238C">
              <w:rPr>
                <w:rFonts w:ascii="Verdana" w:hAnsi="Verdana"/>
                <w:sz w:val="16"/>
                <w:szCs w:val="16"/>
                <w:lang w:val="en-US"/>
              </w:rPr>
              <w:t xml:space="preserve"> The licensee who participates in the operation of international multimodal transport services will only be liable to the user of the service under the terms and conditions of the transport contract established in the consignment note and only for the land transport segment in which it participates. </w:t>
            </w:r>
          </w:p>
        </w:tc>
      </w:tr>
      <w:tr w:rsidR="0047315C" w:rsidRPr="00685F11" w14:paraId="475C45D6" w14:textId="77777777" w:rsidTr="0047315C">
        <w:tc>
          <w:tcPr>
            <w:tcW w:w="4683" w:type="dxa"/>
            <w:shd w:val="clear" w:color="auto" w:fill="auto"/>
          </w:tcPr>
          <w:p w14:paraId="095D6E45"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605C1346" w14:textId="77777777" w:rsidR="0047315C" w:rsidRPr="00C7238C" w:rsidRDefault="0047315C" w:rsidP="0047315C">
            <w:pPr>
              <w:spacing w:line="276" w:lineRule="auto"/>
              <w:rPr>
                <w:rFonts w:ascii="Verdana" w:hAnsi="Verdana"/>
                <w:sz w:val="16"/>
                <w:szCs w:val="16"/>
                <w:lang w:val="en-US"/>
              </w:rPr>
            </w:pPr>
          </w:p>
        </w:tc>
      </w:tr>
      <w:tr w:rsidR="0047315C" w:rsidRPr="00C7238C" w14:paraId="279AFF6E" w14:textId="77777777" w:rsidTr="0047315C">
        <w:tc>
          <w:tcPr>
            <w:tcW w:w="4683" w:type="dxa"/>
            <w:shd w:val="clear" w:color="auto" w:fill="auto"/>
          </w:tcPr>
          <w:p w14:paraId="39F001AD" w14:textId="77777777" w:rsidR="0047315C" w:rsidRPr="00C7238C" w:rsidRDefault="0047315C" w:rsidP="0047315C">
            <w:pPr>
              <w:spacing w:line="276" w:lineRule="auto"/>
              <w:jc w:val="center"/>
              <w:rPr>
                <w:rFonts w:ascii="Verdana" w:hAnsi="Verdana" w:cs="Arial"/>
                <w:b/>
                <w:bCs/>
                <w:snapToGrid w:val="0"/>
                <w:sz w:val="16"/>
                <w:szCs w:val="16"/>
                <w:lang w:val="es-MX"/>
              </w:rPr>
            </w:pPr>
            <w:r w:rsidRPr="00C7238C">
              <w:rPr>
                <w:rFonts w:ascii="Verdana" w:hAnsi="Verdana" w:cs="Arial"/>
                <w:b/>
                <w:bCs/>
                <w:snapToGrid w:val="0"/>
                <w:sz w:val="16"/>
                <w:szCs w:val="16"/>
                <w:lang w:val="es-MX"/>
              </w:rPr>
              <w:t>TITULO SEPTIMO</w:t>
            </w:r>
          </w:p>
        </w:tc>
        <w:tc>
          <w:tcPr>
            <w:tcW w:w="4677" w:type="dxa"/>
            <w:shd w:val="clear" w:color="auto" w:fill="auto"/>
          </w:tcPr>
          <w:p w14:paraId="477D2902" w14:textId="77777777" w:rsidR="0047315C" w:rsidRPr="00C7238C" w:rsidRDefault="0047315C" w:rsidP="0047315C">
            <w:pPr>
              <w:spacing w:line="276" w:lineRule="auto"/>
              <w:jc w:val="center"/>
              <w:rPr>
                <w:rFonts w:ascii="Verdana" w:hAnsi="Verdana"/>
                <w:b/>
                <w:sz w:val="16"/>
                <w:szCs w:val="16"/>
              </w:rPr>
            </w:pPr>
            <w:r w:rsidRPr="00C7238C">
              <w:rPr>
                <w:rFonts w:ascii="Verdana" w:hAnsi="Verdana"/>
                <w:b/>
                <w:sz w:val="16"/>
                <w:szCs w:val="16"/>
              </w:rPr>
              <w:t>SEVENTH TITLE</w:t>
            </w:r>
          </w:p>
        </w:tc>
      </w:tr>
      <w:tr w:rsidR="0047315C" w:rsidRPr="00C7238C" w14:paraId="7B75FC95" w14:textId="77777777" w:rsidTr="0047315C">
        <w:tc>
          <w:tcPr>
            <w:tcW w:w="4683" w:type="dxa"/>
            <w:shd w:val="clear" w:color="auto" w:fill="auto"/>
          </w:tcPr>
          <w:p w14:paraId="0045E04D" w14:textId="77777777" w:rsidR="0047315C" w:rsidRPr="00C7238C" w:rsidRDefault="0047315C" w:rsidP="0047315C">
            <w:pPr>
              <w:spacing w:line="276" w:lineRule="auto"/>
              <w:jc w:val="center"/>
              <w:rPr>
                <w:rFonts w:ascii="Verdana" w:hAnsi="Verdana" w:cs="Arial"/>
                <w:b/>
                <w:bCs/>
                <w:snapToGrid w:val="0"/>
                <w:sz w:val="16"/>
                <w:szCs w:val="16"/>
                <w:lang w:val="es-MX"/>
              </w:rPr>
            </w:pPr>
            <w:r w:rsidRPr="00C7238C">
              <w:rPr>
                <w:rFonts w:ascii="Verdana" w:hAnsi="Verdana" w:cs="Arial"/>
                <w:b/>
                <w:bCs/>
                <w:snapToGrid w:val="0"/>
                <w:sz w:val="16"/>
                <w:szCs w:val="16"/>
                <w:lang w:val="es-MX"/>
              </w:rPr>
              <w:t>INSPECCION, VERIFICACION Y VIGILANCIA</w:t>
            </w:r>
          </w:p>
        </w:tc>
        <w:tc>
          <w:tcPr>
            <w:tcW w:w="4677" w:type="dxa"/>
            <w:shd w:val="clear" w:color="auto" w:fill="auto"/>
          </w:tcPr>
          <w:p w14:paraId="13BAAC70" w14:textId="77777777" w:rsidR="0047315C" w:rsidRPr="00C7238C" w:rsidRDefault="0047315C" w:rsidP="0047315C">
            <w:pPr>
              <w:spacing w:line="276" w:lineRule="auto"/>
              <w:jc w:val="center"/>
              <w:rPr>
                <w:rFonts w:ascii="Verdana" w:hAnsi="Verdana"/>
                <w:b/>
                <w:sz w:val="16"/>
                <w:szCs w:val="16"/>
              </w:rPr>
            </w:pPr>
            <w:r w:rsidRPr="00C7238C">
              <w:rPr>
                <w:rFonts w:ascii="Verdana" w:hAnsi="Verdana"/>
                <w:b/>
                <w:sz w:val="16"/>
                <w:szCs w:val="16"/>
              </w:rPr>
              <w:t>INSPECTION, VERIFICATION AND OVERSIGHT</w:t>
            </w:r>
          </w:p>
        </w:tc>
      </w:tr>
      <w:tr w:rsidR="0047315C" w:rsidRPr="00C7238C" w14:paraId="47CEE8F6" w14:textId="77777777" w:rsidTr="0047315C">
        <w:tc>
          <w:tcPr>
            <w:tcW w:w="4683" w:type="dxa"/>
            <w:shd w:val="clear" w:color="auto" w:fill="auto"/>
          </w:tcPr>
          <w:p w14:paraId="7867DBAA" w14:textId="77777777" w:rsidR="0047315C" w:rsidRPr="00C7238C" w:rsidRDefault="0047315C" w:rsidP="0047315C">
            <w:pPr>
              <w:spacing w:line="276" w:lineRule="auto"/>
              <w:jc w:val="both"/>
              <w:rPr>
                <w:rFonts w:ascii="Verdana" w:hAnsi="Verdana" w:cs="Arial"/>
                <w:snapToGrid w:val="0"/>
                <w:sz w:val="16"/>
                <w:szCs w:val="16"/>
                <w:lang w:val="es-MX"/>
              </w:rPr>
            </w:pPr>
          </w:p>
        </w:tc>
        <w:tc>
          <w:tcPr>
            <w:tcW w:w="4677" w:type="dxa"/>
            <w:shd w:val="clear" w:color="auto" w:fill="auto"/>
          </w:tcPr>
          <w:p w14:paraId="4362FE9F" w14:textId="77777777" w:rsidR="0047315C" w:rsidRPr="00C7238C" w:rsidRDefault="0047315C" w:rsidP="0047315C">
            <w:pPr>
              <w:spacing w:line="276" w:lineRule="auto"/>
              <w:rPr>
                <w:rFonts w:ascii="Verdana" w:hAnsi="Verdana"/>
                <w:sz w:val="16"/>
                <w:szCs w:val="16"/>
              </w:rPr>
            </w:pPr>
          </w:p>
        </w:tc>
      </w:tr>
      <w:tr w:rsidR="0047315C" w:rsidRPr="00685F11" w14:paraId="1721D0D1" w14:textId="77777777" w:rsidTr="0047315C">
        <w:tc>
          <w:tcPr>
            <w:tcW w:w="4683" w:type="dxa"/>
            <w:shd w:val="clear" w:color="auto" w:fill="auto"/>
          </w:tcPr>
          <w:p w14:paraId="67CBFEFB"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sz w:val="16"/>
                <w:szCs w:val="16"/>
              </w:rPr>
              <w:t xml:space="preserve">Artículo 70. </w:t>
            </w:r>
            <w:r w:rsidRPr="00C7238C">
              <w:rPr>
                <w:rFonts w:ascii="Verdana" w:hAnsi="Verdana"/>
                <w:sz w:val="16"/>
                <w:szCs w:val="16"/>
              </w:rPr>
              <w:t>La Secretaría tendrá a su cargo la inspección, verificación y vigilancia de los caminos y puentes, así como de los servicios de autotransporte federal, sus servicios auxiliares y transporte privado, en sus aspectos técnicos y normativos, para garantizar el cumplimiento de esta Ley, sus reglamentos y las normas oficiales mexicanas que expida de acuerdo con la misma. Para tal efecto, podrá requerir en cualquier tiempo a los concesionarios y permisionarios informes con los datos técnicos, administrativos, financieros y estadísticos, que permitan a la Secretaría conocer la forma de operar y explotar los caminos, puentes, los servicios de autotransporte federal y sus servicios auxiliares.</w:t>
            </w:r>
          </w:p>
        </w:tc>
        <w:tc>
          <w:tcPr>
            <w:tcW w:w="4677" w:type="dxa"/>
            <w:shd w:val="clear" w:color="auto" w:fill="auto"/>
          </w:tcPr>
          <w:p w14:paraId="1801C651"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70.</w:t>
            </w:r>
            <w:r w:rsidRPr="00C7238C">
              <w:rPr>
                <w:rFonts w:ascii="Verdana" w:hAnsi="Verdana"/>
                <w:sz w:val="16"/>
                <w:szCs w:val="16"/>
                <w:lang w:val="en-US"/>
              </w:rPr>
              <w:t xml:space="preserve"> The Secretary will </w:t>
            </w:r>
            <w:proofErr w:type="gramStart"/>
            <w:r w:rsidRPr="00C7238C">
              <w:rPr>
                <w:rFonts w:ascii="Verdana" w:hAnsi="Verdana"/>
                <w:sz w:val="16"/>
                <w:szCs w:val="16"/>
                <w:lang w:val="en-US"/>
              </w:rPr>
              <w:t>be in charge of</w:t>
            </w:r>
            <w:proofErr w:type="gramEnd"/>
            <w:r w:rsidRPr="00C7238C">
              <w:rPr>
                <w:rFonts w:ascii="Verdana" w:hAnsi="Verdana"/>
                <w:sz w:val="16"/>
                <w:szCs w:val="16"/>
                <w:lang w:val="en-US"/>
              </w:rPr>
              <w:t xml:space="preserve"> the inspection, verification and surveillance of roads and bridges, as well as federal motor transport services, auxiliary services and private transportation, in their technical and regulatory aspects, to ensure compliance with this Law, its regulations and the official Mexican standards that it issues in accordance with it. For this purpose, it may request at any time the concessionaires and permit holder reports with the technical, administrative, </w:t>
            </w:r>
            <w:proofErr w:type="gramStart"/>
            <w:r w:rsidRPr="00C7238C">
              <w:rPr>
                <w:rFonts w:ascii="Verdana" w:hAnsi="Verdana"/>
                <w:sz w:val="16"/>
                <w:szCs w:val="16"/>
                <w:lang w:val="en-US"/>
              </w:rPr>
              <w:t>financial</w:t>
            </w:r>
            <w:proofErr w:type="gramEnd"/>
            <w:r w:rsidRPr="00C7238C">
              <w:rPr>
                <w:rFonts w:ascii="Verdana" w:hAnsi="Verdana"/>
                <w:sz w:val="16"/>
                <w:szCs w:val="16"/>
                <w:lang w:val="en-US"/>
              </w:rPr>
              <w:t xml:space="preserve"> and statistical data, which allows the Secretary to know how to operate and exploit roads, bridges, federal motor transport services and their auxiliary services.</w:t>
            </w:r>
          </w:p>
        </w:tc>
      </w:tr>
      <w:tr w:rsidR="0047315C" w:rsidRPr="00685F11" w14:paraId="56755C5A" w14:textId="77777777" w:rsidTr="0047315C">
        <w:tc>
          <w:tcPr>
            <w:tcW w:w="4683" w:type="dxa"/>
            <w:shd w:val="clear" w:color="auto" w:fill="auto"/>
          </w:tcPr>
          <w:p w14:paraId="0754AF08" w14:textId="77777777" w:rsidR="0047315C" w:rsidRPr="00C7238C" w:rsidRDefault="0047315C" w:rsidP="0047315C">
            <w:pPr>
              <w:pStyle w:val="Texto0"/>
              <w:spacing w:after="0" w:line="276" w:lineRule="auto"/>
              <w:ind w:firstLine="0"/>
              <w:rPr>
                <w:rFonts w:ascii="Verdana" w:hAnsi="Verdana"/>
                <w:sz w:val="16"/>
                <w:szCs w:val="16"/>
                <w:lang w:val="en-US"/>
              </w:rPr>
            </w:pPr>
          </w:p>
        </w:tc>
        <w:tc>
          <w:tcPr>
            <w:tcW w:w="4677" w:type="dxa"/>
            <w:shd w:val="clear" w:color="auto" w:fill="auto"/>
          </w:tcPr>
          <w:p w14:paraId="56CB75DC" w14:textId="77777777" w:rsidR="0047315C" w:rsidRPr="00C7238C" w:rsidRDefault="0047315C" w:rsidP="0047315C">
            <w:pPr>
              <w:spacing w:line="276" w:lineRule="auto"/>
              <w:rPr>
                <w:rFonts w:ascii="Verdana" w:hAnsi="Verdana"/>
                <w:sz w:val="16"/>
                <w:szCs w:val="16"/>
                <w:lang w:val="en-US"/>
              </w:rPr>
            </w:pPr>
          </w:p>
        </w:tc>
      </w:tr>
      <w:tr w:rsidR="0047315C" w:rsidRPr="00685F11" w14:paraId="30014B70" w14:textId="77777777" w:rsidTr="0047315C">
        <w:tc>
          <w:tcPr>
            <w:tcW w:w="4683" w:type="dxa"/>
            <w:shd w:val="clear" w:color="auto" w:fill="auto"/>
          </w:tcPr>
          <w:p w14:paraId="6F64C3F5"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sz w:val="16"/>
                <w:szCs w:val="16"/>
              </w:rPr>
              <w:t>La Secretaría inspeccionará o verificará en centros fijos de verificación de peso y dimensiones, que tanto el autotransporte federal, sus servicios auxiliares y transporte privado que operen en los caminos y puentes, cumplen con las disposiciones sobre pesos, dimensiones y capacidad de los vehículos, de acuerdo con lo establecido en las normas oficiales mexicanas respectivas. Lo anterior sin perjuicio de las atribuciones que tiene conferidas la Secretaría de Seguridad Pública en la materia, cuando los vehículos circulen en los caminos y puentes.</w:t>
            </w:r>
          </w:p>
        </w:tc>
        <w:tc>
          <w:tcPr>
            <w:tcW w:w="4677" w:type="dxa"/>
            <w:shd w:val="clear" w:color="auto" w:fill="auto"/>
          </w:tcPr>
          <w:p w14:paraId="07BE70FD"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 xml:space="preserve">The Secretary will inspect or verify in stationary centers of verification for weight and dimensions, that both the federal motor carrier, its auxiliary services and private transportation that operate on the roads and bridges, comply with the provisions on weights, </w:t>
            </w:r>
            <w:proofErr w:type="gramStart"/>
            <w:r w:rsidRPr="00C7238C">
              <w:rPr>
                <w:rFonts w:ascii="Verdana" w:hAnsi="Verdana"/>
                <w:sz w:val="16"/>
                <w:szCs w:val="16"/>
                <w:lang w:val="en-US"/>
              </w:rPr>
              <w:t>dimensions</w:t>
            </w:r>
            <w:proofErr w:type="gramEnd"/>
            <w:r w:rsidRPr="00C7238C">
              <w:rPr>
                <w:rFonts w:ascii="Verdana" w:hAnsi="Verdana"/>
                <w:sz w:val="16"/>
                <w:szCs w:val="16"/>
                <w:lang w:val="en-US"/>
              </w:rPr>
              <w:t xml:space="preserve"> and capacity of the vehicles, according to what is established in the respective Official Mexican Standards. The above without prejudice to the powers conferred by the Secretary of Public Safety in these matters, when vehicles circulate on roads and bridges.</w:t>
            </w:r>
          </w:p>
        </w:tc>
      </w:tr>
      <w:tr w:rsidR="0047315C" w:rsidRPr="00685F11" w14:paraId="6181F143" w14:textId="77777777" w:rsidTr="0047315C">
        <w:tc>
          <w:tcPr>
            <w:tcW w:w="4683" w:type="dxa"/>
            <w:shd w:val="clear" w:color="auto" w:fill="auto"/>
          </w:tcPr>
          <w:p w14:paraId="3CB7E400" w14:textId="77777777" w:rsidR="0047315C" w:rsidRPr="00C7238C" w:rsidRDefault="0047315C" w:rsidP="0047315C">
            <w:pPr>
              <w:pStyle w:val="Texto0"/>
              <w:spacing w:after="0" w:line="276" w:lineRule="auto"/>
              <w:ind w:firstLine="0"/>
              <w:rPr>
                <w:rFonts w:ascii="Verdana" w:hAnsi="Verdana"/>
                <w:sz w:val="16"/>
                <w:szCs w:val="16"/>
                <w:lang w:val="en-US"/>
              </w:rPr>
            </w:pPr>
          </w:p>
        </w:tc>
        <w:tc>
          <w:tcPr>
            <w:tcW w:w="4677" w:type="dxa"/>
            <w:shd w:val="clear" w:color="auto" w:fill="auto"/>
          </w:tcPr>
          <w:p w14:paraId="75B2A572" w14:textId="77777777" w:rsidR="0047315C" w:rsidRPr="00C7238C" w:rsidRDefault="0047315C" w:rsidP="0047315C">
            <w:pPr>
              <w:spacing w:line="276" w:lineRule="auto"/>
              <w:rPr>
                <w:rFonts w:ascii="Verdana" w:hAnsi="Verdana"/>
                <w:sz w:val="16"/>
                <w:szCs w:val="16"/>
                <w:lang w:val="en-US"/>
              </w:rPr>
            </w:pPr>
          </w:p>
        </w:tc>
      </w:tr>
      <w:tr w:rsidR="0047315C" w:rsidRPr="00685F11" w14:paraId="5FB456AD" w14:textId="77777777" w:rsidTr="0047315C">
        <w:tc>
          <w:tcPr>
            <w:tcW w:w="4683" w:type="dxa"/>
            <w:shd w:val="clear" w:color="auto" w:fill="auto"/>
          </w:tcPr>
          <w:p w14:paraId="51117214"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sz w:val="16"/>
                <w:szCs w:val="16"/>
              </w:rPr>
              <w:t>Para los efectos del presente artículo, la Secretaría podrá comisionar a servidores públicos a su servicio, quienes, en su caso, impondrán las sanciones respectivas.</w:t>
            </w:r>
          </w:p>
        </w:tc>
        <w:tc>
          <w:tcPr>
            <w:tcW w:w="4677" w:type="dxa"/>
            <w:shd w:val="clear" w:color="auto" w:fill="auto"/>
          </w:tcPr>
          <w:p w14:paraId="255241D5" w14:textId="77777777" w:rsidR="0047315C" w:rsidRPr="00C7238C" w:rsidRDefault="0047315C" w:rsidP="0047315C">
            <w:pPr>
              <w:spacing w:line="276" w:lineRule="auto"/>
              <w:rPr>
                <w:rFonts w:ascii="Verdana" w:hAnsi="Verdana"/>
                <w:sz w:val="16"/>
                <w:szCs w:val="16"/>
                <w:lang w:val="en-US"/>
              </w:rPr>
            </w:pPr>
            <w:r w:rsidRPr="00C7238C">
              <w:rPr>
                <w:rFonts w:ascii="Verdana" w:hAnsi="Verdana"/>
                <w:sz w:val="16"/>
                <w:szCs w:val="16"/>
                <w:lang w:val="en-US"/>
              </w:rPr>
              <w:t>For the purposes of this article, the Secretary may commission public servants in its service, who, when applicable, will impose the respective sanctions.</w:t>
            </w:r>
          </w:p>
        </w:tc>
      </w:tr>
      <w:tr w:rsidR="0047315C" w:rsidRPr="00685F11" w14:paraId="39AEA778" w14:textId="77777777" w:rsidTr="0047315C">
        <w:tc>
          <w:tcPr>
            <w:tcW w:w="4683" w:type="dxa"/>
            <w:shd w:val="clear" w:color="auto" w:fill="auto"/>
          </w:tcPr>
          <w:p w14:paraId="246E23EF" w14:textId="77777777" w:rsidR="0047315C" w:rsidRPr="00C7238C" w:rsidRDefault="0047315C" w:rsidP="0047315C">
            <w:pPr>
              <w:pStyle w:val="Texto0"/>
              <w:spacing w:after="0" w:line="276" w:lineRule="auto"/>
              <w:ind w:firstLine="0"/>
              <w:rPr>
                <w:rFonts w:ascii="Verdana" w:hAnsi="Verdana"/>
                <w:sz w:val="16"/>
                <w:szCs w:val="16"/>
                <w:lang w:val="en-US"/>
              </w:rPr>
            </w:pPr>
          </w:p>
        </w:tc>
        <w:tc>
          <w:tcPr>
            <w:tcW w:w="4677" w:type="dxa"/>
            <w:shd w:val="clear" w:color="auto" w:fill="auto"/>
          </w:tcPr>
          <w:p w14:paraId="30654FAF" w14:textId="77777777" w:rsidR="0047315C" w:rsidRPr="00C7238C" w:rsidRDefault="0047315C" w:rsidP="0047315C">
            <w:pPr>
              <w:spacing w:line="276" w:lineRule="auto"/>
              <w:rPr>
                <w:rFonts w:ascii="Verdana" w:hAnsi="Verdana"/>
                <w:sz w:val="16"/>
                <w:szCs w:val="16"/>
                <w:lang w:val="en-US"/>
              </w:rPr>
            </w:pPr>
          </w:p>
        </w:tc>
      </w:tr>
      <w:tr w:rsidR="0047315C" w:rsidRPr="00685F11" w14:paraId="30DA87EE" w14:textId="77777777" w:rsidTr="0047315C">
        <w:tc>
          <w:tcPr>
            <w:tcW w:w="4683" w:type="dxa"/>
            <w:shd w:val="clear" w:color="auto" w:fill="auto"/>
          </w:tcPr>
          <w:p w14:paraId="7C5B7796"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sz w:val="16"/>
                <w:szCs w:val="16"/>
              </w:rPr>
              <w:t>La Secretaría podrá autorizar a terceros para que lleven a cabo verificaciones de acuerdo con lo establecido en la Ley Federal sobre Metrología y Normalización.</w:t>
            </w:r>
          </w:p>
        </w:tc>
        <w:tc>
          <w:tcPr>
            <w:tcW w:w="4677" w:type="dxa"/>
            <w:shd w:val="clear" w:color="auto" w:fill="auto"/>
          </w:tcPr>
          <w:p w14:paraId="5C07C341"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The Secretary may authorize third parties to carry out verifications in accordance with the provisions of the Federal Law on Metrology and Standardization.</w:t>
            </w:r>
          </w:p>
        </w:tc>
      </w:tr>
      <w:tr w:rsidR="0047315C" w:rsidRPr="00C7238C" w14:paraId="4BB288CE" w14:textId="77777777" w:rsidTr="0047315C">
        <w:tc>
          <w:tcPr>
            <w:tcW w:w="4683" w:type="dxa"/>
            <w:shd w:val="clear" w:color="auto" w:fill="auto"/>
          </w:tcPr>
          <w:p w14:paraId="4A9D7DD7" w14:textId="77777777" w:rsidR="0047315C" w:rsidRPr="00C7238C" w:rsidRDefault="0047315C" w:rsidP="0047315C">
            <w:pPr>
              <w:pStyle w:val="PlainText"/>
              <w:spacing w:line="276" w:lineRule="auto"/>
              <w:jc w:val="right"/>
              <w:rPr>
                <w:rFonts w:ascii="Verdana" w:eastAsia="MS Mincho" w:hAnsi="Verdana"/>
                <w:i/>
                <w:iCs/>
                <w:color w:val="0000FF"/>
                <w:sz w:val="16"/>
                <w:szCs w:val="16"/>
              </w:rPr>
            </w:pPr>
            <w:r w:rsidRPr="00C7238C">
              <w:rPr>
                <w:rFonts w:ascii="Verdana" w:eastAsia="MS Mincho" w:hAnsi="Verdana"/>
                <w:i/>
                <w:iCs/>
                <w:color w:val="0000FF"/>
                <w:sz w:val="16"/>
                <w:szCs w:val="16"/>
              </w:rPr>
              <w:t>Artículo reformado DOF 25-10-2005</w:t>
            </w:r>
          </w:p>
        </w:tc>
        <w:tc>
          <w:tcPr>
            <w:tcW w:w="4677" w:type="dxa"/>
            <w:shd w:val="clear" w:color="auto" w:fill="auto"/>
          </w:tcPr>
          <w:p w14:paraId="16F18CC8" w14:textId="77777777"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Article</w:t>
            </w:r>
            <w:proofErr w:type="spellEnd"/>
            <w:r w:rsidRPr="00C7238C">
              <w:rPr>
                <w:rFonts w:ascii="Verdana" w:hAnsi="Verdana"/>
                <w:i/>
                <w:color w:val="0000FA"/>
                <w:sz w:val="16"/>
                <w:szCs w:val="16"/>
              </w:rPr>
              <w:t xml:space="preserve"> </w:t>
            </w:r>
            <w:proofErr w:type="spellStart"/>
            <w:r w:rsidRPr="00C7238C">
              <w:rPr>
                <w:rFonts w:ascii="Verdana" w:hAnsi="Verdana"/>
                <w:i/>
                <w:color w:val="0000FA"/>
                <w:sz w:val="16"/>
                <w:szCs w:val="16"/>
              </w:rPr>
              <w:t>reformed</w:t>
            </w:r>
            <w:proofErr w:type="spellEnd"/>
            <w:r w:rsidRPr="00C7238C">
              <w:rPr>
                <w:rFonts w:ascii="Verdana" w:hAnsi="Verdana"/>
                <w:i/>
                <w:color w:val="0000FA"/>
                <w:sz w:val="16"/>
                <w:szCs w:val="16"/>
              </w:rPr>
              <w:t xml:space="preserve"> DOF 10-25-2005</w:t>
            </w:r>
          </w:p>
        </w:tc>
      </w:tr>
      <w:tr w:rsidR="0047315C" w:rsidRPr="00C7238C" w14:paraId="34B94617" w14:textId="77777777" w:rsidTr="0047315C">
        <w:tc>
          <w:tcPr>
            <w:tcW w:w="4683" w:type="dxa"/>
            <w:shd w:val="clear" w:color="auto" w:fill="auto"/>
          </w:tcPr>
          <w:p w14:paraId="1B3730DD" w14:textId="77777777" w:rsidR="0047315C" w:rsidRPr="00C7238C" w:rsidRDefault="0047315C" w:rsidP="0047315C">
            <w:pPr>
              <w:pStyle w:val="Texto0"/>
              <w:spacing w:after="0" w:line="276" w:lineRule="auto"/>
              <w:ind w:firstLine="0"/>
              <w:rPr>
                <w:rFonts w:ascii="Verdana" w:hAnsi="Verdana"/>
                <w:sz w:val="16"/>
                <w:szCs w:val="16"/>
              </w:rPr>
            </w:pPr>
          </w:p>
        </w:tc>
        <w:tc>
          <w:tcPr>
            <w:tcW w:w="4677" w:type="dxa"/>
            <w:shd w:val="clear" w:color="auto" w:fill="auto"/>
          </w:tcPr>
          <w:p w14:paraId="2F5A4296" w14:textId="77777777" w:rsidR="0047315C" w:rsidRPr="00C7238C" w:rsidRDefault="0047315C" w:rsidP="0047315C">
            <w:pPr>
              <w:spacing w:line="276" w:lineRule="auto"/>
              <w:jc w:val="right"/>
              <w:rPr>
                <w:rFonts w:ascii="Verdana" w:hAnsi="Verdana"/>
                <w:i/>
                <w:color w:val="0000FA"/>
                <w:sz w:val="16"/>
                <w:szCs w:val="16"/>
              </w:rPr>
            </w:pPr>
          </w:p>
        </w:tc>
      </w:tr>
      <w:tr w:rsidR="0047315C" w:rsidRPr="00685F11" w14:paraId="4442B4F5" w14:textId="77777777" w:rsidTr="0047315C">
        <w:tc>
          <w:tcPr>
            <w:tcW w:w="4683" w:type="dxa"/>
            <w:shd w:val="clear" w:color="auto" w:fill="auto"/>
          </w:tcPr>
          <w:p w14:paraId="42C2B2C7"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sz w:val="16"/>
                <w:szCs w:val="16"/>
              </w:rPr>
              <w:t xml:space="preserve">Artículo 70 Bis. </w:t>
            </w:r>
            <w:r w:rsidRPr="00C7238C">
              <w:rPr>
                <w:rFonts w:ascii="Verdana" w:hAnsi="Verdana"/>
                <w:sz w:val="16"/>
                <w:szCs w:val="16"/>
              </w:rPr>
              <w:t>La Secretaría y la Secretaría de Seguridad Pública, en el ámbito de sus respectivas competencias, se coordinarán en la vigilancia, verificación e inspección de los servicios de autotransporte federal, sus servicios auxiliares y transporte privado.</w:t>
            </w:r>
          </w:p>
        </w:tc>
        <w:tc>
          <w:tcPr>
            <w:tcW w:w="4677" w:type="dxa"/>
            <w:shd w:val="clear" w:color="auto" w:fill="auto"/>
          </w:tcPr>
          <w:p w14:paraId="42514EA4"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70 Bis</w:t>
            </w:r>
            <w:r w:rsidRPr="00C7238C">
              <w:rPr>
                <w:rFonts w:ascii="Verdana" w:hAnsi="Verdana"/>
                <w:sz w:val="16"/>
                <w:szCs w:val="16"/>
                <w:lang w:val="en-US"/>
              </w:rPr>
              <w:t>. The Secretary and the Secretary of Public Security, within the scope of their respective authority, will coordinate in the oversight, verification and inspection of federal motor transport services, their auxiliary services and private transportation.</w:t>
            </w:r>
          </w:p>
        </w:tc>
      </w:tr>
      <w:tr w:rsidR="0047315C" w:rsidRPr="00C7238C" w14:paraId="6CCF2D8E" w14:textId="77777777" w:rsidTr="0047315C">
        <w:tc>
          <w:tcPr>
            <w:tcW w:w="4683" w:type="dxa"/>
            <w:shd w:val="clear" w:color="auto" w:fill="auto"/>
          </w:tcPr>
          <w:p w14:paraId="4E24EA81" w14:textId="77777777" w:rsidR="0047315C" w:rsidRPr="00C7238C" w:rsidRDefault="0047315C" w:rsidP="0047315C">
            <w:pPr>
              <w:pStyle w:val="PlainText"/>
              <w:spacing w:line="276" w:lineRule="auto"/>
              <w:jc w:val="right"/>
              <w:rPr>
                <w:rFonts w:ascii="Verdana" w:eastAsia="MS Mincho" w:hAnsi="Verdana"/>
                <w:i/>
                <w:iCs/>
                <w:color w:val="0000FF"/>
                <w:sz w:val="16"/>
                <w:szCs w:val="16"/>
              </w:rPr>
            </w:pPr>
            <w:bookmarkStart w:id="1" w:name="OLE_LINK1"/>
            <w:r w:rsidRPr="00C7238C">
              <w:rPr>
                <w:rFonts w:ascii="Verdana" w:eastAsia="MS Mincho" w:hAnsi="Verdana"/>
                <w:i/>
                <w:iCs/>
                <w:color w:val="0000FF"/>
                <w:sz w:val="16"/>
                <w:szCs w:val="16"/>
              </w:rPr>
              <w:t>Artículo adicionado DOF 25-10-2005</w:t>
            </w:r>
          </w:p>
        </w:tc>
        <w:tc>
          <w:tcPr>
            <w:tcW w:w="4677" w:type="dxa"/>
            <w:shd w:val="clear" w:color="auto" w:fill="auto"/>
          </w:tcPr>
          <w:p w14:paraId="794525FC" w14:textId="77777777"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Article</w:t>
            </w:r>
            <w:proofErr w:type="spellEnd"/>
            <w:r w:rsidRPr="00C7238C">
              <w:rPr>
                <w:rFonts w:ascii="Verdana" w:hAnsi="Verdana"/>
                <w:i/>
                <w:color w:val="0000FA"/>
                <w:sz w:val="16"/>
                <w:szCs w:val="16"/>
              </w:rPr>
              <w:t xml:space="preserve"> </w:t>
            </w:r>
            <w:proofErr w:type="spellStart"/>
            <w:r w:rsidRPr="00C7238C">
              <w:rPr>
                <w:rFonts w:ascii="Verdana" w:hAnsi="Verdana"/>
                <w:i/>
                <w:color w:val="0000FA"/>
                <w:sz w:val="16"/>
                <w:szCs w:val="16"/>
              </w:rPr>
              <w:t>added</w:t>
            </w:r>
            <w:proofErr w:type="spellEnd"/>
            <w:r w:rsidRPr="00C7238C">
              <w:rPr>
                <w:rFonts w:ascii="Verdana" w:hAnsi="Verdana"/>
                <w:i/>
                <w:color w:val="0000FA"/>
                <w:sz w:val="16"/>
                <w:szCs w:val="16"/>
              </w:rPr>
              <w:t xml:space="preserve"> DOF 10-25-2005</w:t>
            </w:r>
          </w:p>
        </w:tc>
      </w:tr>
      <w:bookmarkEnd w:id="1"/>
      <w:tr w:rsidR="0047315C" w:rsidRPr="00C7238C" w14:paraId="035A79A6" w14:textId="77777777" w:rsidTr="0047315C">
        <w:tc>
          <w:tcPr>
            <w:tcW w:w="4683" w:type="dxa"/>
            <w:shd w:val="clear" w:color="auto" w:fill="auto"/>
          </w:tcPr>
          <w:p w14:paraId="631387E9" w14:textId="77777777" w:rsidR="0047315C" w:rsidRPr="00C7238C" w:rsidRDefault="0047315C" w:rsidP="0047315C">
            <w:pPr>
              <w:pStyle w:val="Texto0"/>
              <w:spacing w:after="0" w:line="276" w:lineRule="auto"/>
              <w:ind w:firstLine="0"/>
              <w:rPr>
                <w:rFonts w:ascii="Verdana" w:hAnsi="Verdana"/>
                <w:sz w:val="16"/>
                <w:szCs w:val="16"/>
              </w:rPr>
            </w:pPr>
          </w:p>
        </w:tc>
        <w:tc>
          <w:tcPr>
            <w:tcW w:w="4677" w:type="dxa"/>
            <w:shd w:val="clear" w:color="auto" w:fill="auto"/>
          </w:tcPr>
          <w:p w14:paraId="7F51E210" w14:textId="77777777" w:rsidR="0047315C" w:rsidRPr="00C7238C" w:rsidRDefault="0047315C" w:rsidP="0047315C">
            <w:pPr>
              <w:spacing w:line="276" w:lineRule="auto"/>
              <w:jc w:val="right"/>
              <w:rPr>
                <w:rFonts w:ascii="Verdana" w:hAnsi="Verdana"/>
                <w:i/>
                <w:color w:val="0000FA"/>
                <w:sz w:val="16"/>
                <w:szCs w:val="16"/>
              </w:rPr>
            </w:pPr>
          </w:p>
        </w:tc>
      </w:tr>
      <w:tr w:rsidR="0047315C" w:rsidRPr="00685F11" w14:paraId="12770E3A" w14:textId="77777777" w:rsidTr="0047315C">
        <w:tc>
          <w:tcPr>
            <w:tcW w:w="4683" w:type="dxa"/>
            <w:shd w:val="clear" w:color="auto" w:fill="auto"/>
          </w:tcPr>
          <w:p w14:paraId="40F99645"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sz w:val="16"/>
                <w:szCs w:val="16"/>
              </w:rPr>
              <w:lastRenderedPageBreak/>
              <w:t xml:space="preserve">Artículo 71. </w:t>
            </w:r>
            <w:r w:rsidRPr="00C7238C">
              <w:rPr>
                <w:rFonts w:ascii="Verdana" w:hAnsi="Verdana"/>
                <w:sz w:val="16"/>
                <w:szCs w:val="16"/>
              </w:rPr>
              <w:t>La Secretaría podrá realizar visitas de inspección, a través de servidores públicos comisionados que exhiban identificación vigente y orden de visita, en la que se especifiquen las disposiciones cuyo cumplimiento habrá de inspeccionarse. Las visitas de inspección se practicarán en días y horas hábiles, sin embargo, podrán practicarse inspecciones en días y horas inhábiles en aquellos casos en que el tipo y la naturaleza de los servicios así lo requieran, en cuyo caso se deberán habilitar en la orden de visita.</w:t>
            </w:r>
          </w:p>
        </w:tc>
        <w:tc>
          <w:tcPr>
            <w:tcW w:w="4677" w:type="dxa"/>
            <w:shd w:val="clear" w:color="auto" w:fill="auto"/>
          </w:tcPr>
          <w:p w14:paraId="42069B0D"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71.</w:t>
            </w:r>
            <w:r w:rsidRPr="00C7238C">
              <w:rPr>
                <w:rFonts w:ascii="Verdana" w:hAnsi="Verdana"/>
                <w:sz w:val="16"/>
                <w:szCs w:val="16"/>
                <w:lang w:val="en-US"/>
              </w:rPr>
              <w:t xml:space="preserve"> The Secretary may carry out inspection visits, through commissioned public servants who exhibit current identification and order of visit, in which the provisions whose compliance will be inspected will be specified. Inspection visits will be carried out in working days and </w:t>
            </w:r>
            <w:proofErr w:type="gramStart"/>
            <w:r w:rsidRPr="00C7238C">
              <w:rPr>
                <w:rFonts w:ascii="Verdana" w:hAnsi="Verdana"/>
                <w:sz w:val="16"/>
                <w:szCs w:val="16"/>
                <w:lang w:val="en-US"/>
              </w:rPr>
              <w:t>hours,</w:t>
            </w:r>
            <w:proofErr w:type="gramEnd"/>
            <w:r w:rsidRPr="00C7238C">
              <w:rPr>
                <w:rFonts w:ascii="Verdana" w:hAnsi="Verdana"/>
                <w:sz w:val="16"/>
                <w:szCs w:val="16"/>
                <w:lang w:val="en-US"/>
              </w:rPr>
              <w:t xml:space="preserve"> however, inspections may be carried out during non-working days and hours in those cases in which the type and nature of the services so require, in which case they must be authorized in the order of visit.</w:t>
            </w:r>
          </w:p>
        </w:tc>
      </w:tr>
      <w:tr w:rsidR="0047315C" w:rsidRPr="00685F11" w14:paraId="6CA98165" w14:textId="77777777" w:rsidTr="0047315C">
        <w:tc>
          <w:tcPr>
            <w:tcW w:w="4683" w:type="dxa"/>
            <w:shd w:val="clear" w:color="auto" w:fill="auto"/>
          </w:tcPr>
          <w:p w14:paraId="7C698C00" w14:textId="77777777" w:rsidR="0047315C" w:rsidRPr="00C7238C" w:rsidRDefault="0047315C" w:rsidP="0047315C">
            <w:pPr>
              <w:pStyle w:val="Texto0"/>
              <w:spacing w:after="0" w:line="276" w:lineRule="auto"/>
              <w:ind w:firstLine="0"/>
              <w:rPr>
                <w:rFonts w:ascii="Verdana" w:hAnsi="Verdana"/>
                <w:sz w:val="16"/>
                <w:szCs w:val="16"/>
                <w:lang w:val="en-US"/>
              </w:rPr>
            </w:pPr>
          </w:p>
        </w:tc>
        <w:tc>
          <w:tcPr>
            <w:tcW w:w="4677" w:type="dxa"/>
            <w:shd w:val="clear" w:color="auto" w:fill="auto"/>
          </w:tcPr>
          <w:p w14:paraId="782CE065" w14:textId="77777777" w:rsidR="0047315C" w:rsidRPr="00C7238C" w:rsidRDefault="0047315C" w:rsidP="0047315C">
            <w:pPr>
              <w:spacing w:line="276" w:lineRule="auto"/>
              <w:rPr>
                <w:rFonts w:ascii="Verdana" w:hAnsi="Verdana"/>
                <w:sz w:val="16"/>
                <w:szCs w:val="16"/>
                <w:lang w:val="en-US"/>
              </w:rPr>
            </w:pPr>
          </w:p>
        </w:tc>
      </w:tr>
      <w:tr w:rsidR="0047315C" w:rsidRPr="00C7238C" w14:paraId="2ED1B7C8" w14:textId="77777777" w:rsidTr="0047315C">
        <w:tc>
          <w:tcPr>
            <w:tcW w:w="4683" w:type="dxa"/>
            <w:shd w:val="clear" w:color="auto" w:fill="auto"/>
          </w:tcPr>
          <w:p w14:paraId="3DD5DF86"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sz w:val="16"/>
                <w:szCs w:val="16"/>
              </w:rPr>
              <w:t>Los concesionarios y permisionarios, están obligados a proporcionar a los servidores públicos comisionados por la Secretaría todos los datos o informes que les sean requeridos y permitir el acceso a sus instalaciones para cumplir su cometido conforme a la orden de visita emitida por la Secretaría. La información que proporcionen tendrá carácter confidencial.</w:t>
            </w:r>
          </w:p>
        </w:tc>
        <w:tc>
          <w:tcPr>
            <w:tcW w:w="4677" w:type="dxa"/>
            <w:shd w:val="clear" w:color="auto" w:fill="auto"/>
          </w:tcPr>
          <w:p w14:paraId="50ECFDCE"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The concessionaires and permit holders are obligated to provide the public servants commissioned by the Secretary with all the data or reports that are required of them and to allow access to their facilities to fulfill their mission according to the order issued by the Secretary. The information they provide will be confidential.</w:t>
            </w:r>
          </w:p>
        </w:tc>
      </w:tr>
      <w:tr w:rsidR="0047315C" w:rsidRPr="00C7238C" w14:paraId="311BF7CC" w14:textId="77777777" w:rsidTr="0047315C">
        <w:tc>
          <w:tcPr>
            <w:tcW w:w="4683" w:type="dxa"/>
            <w:shd w:val="clear" w:color="auto" w:fill="auto"/>
          </w:tcPr>
          <w:p w14:paraId="3E84355E" w14:textId="77777777" w:rsidR="0047315C" w:rsidRPr="00C7238C" w:rsidRDefault="0047315C" w:rsidP="0047315C">
            <w:pPr>
              <w:pStyle w:val="PlainText"/>
              <w:spacing w:line="276" w:lineRule="auto"/>
              <w:jc w:val="right"/>
              <w:rPr>
                <w:rFonts w:ascii="Verdana" w:eastAsia="MS Mincho" w:hAnsi="Verdana"/>
                <w:i/>
                <w:iCs/>
                <w:color w:val="0000FF"/>
                <w:sz w:val="16"/>
                <w:szCs w:val="16"/>
              </w:rPr>
            </w:pPr>
            <w:r w:rsidRPr="00C7238C">
              <w:rPr>
                <w:rFonts w:ascii="Verdana" w:eastAsia="MS Mincho" w:hAnsi="Verdana"/>
                <w:i/>
                <w:iCs/>
                <w:color w:val="0000FF"/>
                <w:sz w:val="16"/>
                <w:szCs w:val="16"/>
              </w:rPr>
              <w:t>Artículo reformado DOF 25-10-2005</w:t>
            </w:r>
          </w:p>
        </w:tc>
        <w:tc>
          <w:tcPr>
            <w:tcW w:w="4677" w:type="dxa"/>
            <w:shd w:val="clear" w:color="auto" w:fill="auto"/>
          </w:tcPr>
          <w:p w14:paraId="71003C73" w14:textId="77777777"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Article</w:t>
            </w:r>
            <w:proofErr w:type="spellEnd"/>
            <w:r w:rsidRPr="00C7238C">
              <w:rPr>
                <w:rFonts w:ascii="Verdana" w:hAnsi="Verdana"/>
                <w:i/>
                <w:color w:val="0000FA"/>
                <w:sz w:val="16"/>
                <w:szCs w:val="16"/>
              </w:rPr>
              <w:t xml:space="preserve"> </w:t>
            </w:r>
            <w:proofErr w:type="spellStart"/>
            <w:r w:rsidRPr="00C7238C">
              <w:rPr>
                <w:rFonts w:ascii="Verdana" w:hAnsi="Verdana"/>
                <w:i/>
                <w:color w:val="0000FA"/>
                <w:sz w:val="16"/>
                <w:szCs w:val="16"/>
              </w:rPr>
              <w:t>reformed</w:t>
            </w:r>
            <w:proofErr w:type="spellEnd"/>
            <w:r w:rsidRPr="00C7238C">
              <w:rPr>
                <w:rFonts w:ascii="Verdana" w:hAnsi="Verdana"/>
                <w:i/>
                <w:color w:val="0000FA"/>
                <w:sz w:val="16"/>
                <w:szCs w:val="16"/>
              </w:rPr>
              <w:t xml:space="preserve"> DOF 10-25-2005</w:t>
            </w:r>
          </w:p>
        </w:tc>
      </w:tr>
      <w:tr w:rsidR="0047315C" w:rsidRPr="00C7238C" w14:paraId="2FB93999" w14:textId="77777777" w:rsidTr="0047315C">
        <w:tc>
          <w:tcPr>
            <w:tcW w:w="4683" w:type="dxa"/>
            <w:shd w:val="clear" w:color="auto" w:fill="auto"/>
          </w:tcPr>
          <w:p w14:paraId="18FE15DE" w14:textId="77777777" w:rsidR="0047315C" w:rsidRPr="00C7238C" w:rsidRDefault="0047315C" w:rsidP="0047315C">
            <w:pPr>
              <w:pStyle w:val="Texto0"/>
              <w:spacing w:after="0" w:line="276" w:lineRule="auto"/>
              <w:ind w:firstLine="0"/>
              <w:rPr>
                <w:rFonts w:ascii="Verdana" w:hAnsi="Verdana"/>
                <w:sz w:val="16"/>
                <w:szCs w:val="16"/>
              </w:rPr>
            </w:pPr>
          </w:p>
        </w:tc>
        <w:tc>
          <w:tcPr>
            <w:tcW w:w="4677" w:type="dxa"/>
            <w:shd w:val="clear" w:color="auto" w:fill="auto"/>
          </w:tcPr>
          <w:p w14:paraId="6699A76F" w14:textId="77777777" w:rsidR="0047315C" w:rsidRPr="00C7238C" w:rsidRDefault="0047315C" w:rsidP="0047315C">
            <w:pPr>
              <w:spacing w:line="276" w:lineRule="auto"/>
              <w:jc w:val="right"/>
              <w:rPr>
                <w:rFonts w:ascii="Verdana" w:hAnsi="Verdana"/>
                <w:i/>
                <w:color w:val="0000FA"/>
                <w:sz w:val="16"/>
                <w:szCs w:val="16"/>
              </w:rPr>
            </w:pPr>
          </w:p>
        </w:tc>
      </w:tr>
      <w:tr w:rsidR="0047315C" w:rsidRPr="00685F11" w14:paraId="5656E160" w14:textId="77777777" w:rsidTr="0047315C">
        <w:tc>
          <w:tcPr>
            <w:tcW w:w="4683" w:type="dxa"/>
            <w:shd w:val="clear" w:color="auto" w:fill="auto"/>
          </w:tcPr>
          <w:p w14:paraId="6FE3681D"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sz w:val="16"/>
                <w:szCs w:val="16"/>
              </w:rPr>
              <w:t xml:space="preserve">Artículo 72. </w:t>
            </w:r>
            <w:r w:rsidRPr="00C7238C">
              <w:rPr>
                <w:rFonts w:ascii="Verdana" w:hAnsi="Verdana"/>
                <w:sz w:val="16"/>
                <w:szCs w:val="16"/>
              </w:rPr>
              <w:t>De toda visita de inspección se levantará acta debidamente circunstanciada, en presencia de dos testigos propuestos por la persona que haya atendido la visita o por el servidor público comisionado si aquélla se hubiere negado a designarlos.</w:t>
            </w:r>
          </w:p>
        </w:tc>
        <w:tc>
          <w:tcPr>
            <w:tcW w:w="4677" w:type="dxa"/>
            <w:shd w:val="clear" w:color="auto" w:fill="auto"/>
          </w:tcPr>
          <w:p w14:paraId="021E0FF5"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72.</w:t>
            </w:r>
            <w:r w:rsidRPr="00C7238C">
              <w:rPr>
                <w:rFonts w:ascii="Verdana" w:hAnsi="Verdana"/>
                <w:sz w:val="16"/>
                <w:szCs w:val="16"/>
                <w:lang w:val="en-US"/>
              </w:rPr>
              <w:t xml:space="preserve"> Any inspection visit will be duly recorded, in the presence of two witnesses proposed by the person who has attended the visit or by the public commissioner if the person has refused to designate them.</w:t>
            </w:r>
          </w:p>
        </w:tc>
      </w:tr>
      <w:tr w:rsidR="0047315C" w:rsidRPr="00C7238C" w14:paraId="623B69D7" w14:textId="77777777" w:rsidTr="0047315C">
        <w:tc>
          <w:tcPr>
            <w:tcW w:w="4683" w:type="dxa"/>
            <w:shd w:val="clear" w:color="auto" w:fill="auto"/>
          </w:tcPr>
          <w:p w14:paraId="5E1102A2" w14:textId="77777777" w:rsidR="0047315C" w:rsidRPr="00C7238C" w:rsidRDefault="0047315C" w:rsidP="0047315C">
            <w:pPr>
              <w:pStyle w:val="PlainText"/>
              <w:spacing w:line="276" w:lineRule="auto"/>
              <w:jc w:val="right"/>
              <w:rPr>
                <w:rFonts w:ascii="Verdana" w:eastAsia="MS Mincho" w:hAnsi="Verdana"/>
                <w:i/>
                <w:iCs/>
                <w:color w:val="0000FF"/>
                <w:sz w:val="16"/>
                <w:szCs w:val="16"/>
              </w:rPr>
            </w:pPr>
            <w:r w:rsidRPr="00C7238C">
              <w:rPr>
                <w:rFonts w:ascii="Verdana" w:eastAsia="MS Mincho" w:hAnsi="Verdana"/>
                <w:i/>
                <w:iCs/>
                <w:color w:val="0000FF"/>
                <w:sz w:val="16"/>
                <w:szCs w:val="16"/>
              </w:rPr>
              <w:t>Artículo reformado DOF 25-10-2005</w:t>
            </w:r>
          </w:p>
        </w:tc>
        <w:tc>
          <w:tcPr>
            <w:tcW w:w="4677" w:type="dxa"/>
            <w:shd w:val="clear" w:color="auto" w:fill="auto"/>
          </w:tcPr>
          <w:p w14:paraId="4D9EDAC4" w14:textId="77777777"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Article</w:t>
            </w:r>
            <w:proofErr w:type="spellEnd"/>
            <w:r w:rsidRPr="00C7238C">
              <w:rPr>
                <w:rFonts w:ascii="Verdana" w:hAnsi="Verdana"/>
                <w:i/>
                <w:color w:val="0000FA"/>
                <w:sz w:val="16"/>
                <w:szCs w:val="16"/>
              </w:rPr>
              <w:t xml:space="preserve"> </w:t>
            </w:r>
            <w:proofErr w:type="spellStart"/>
            <w:r w:rsidRPr="00C7238C">
              <w:rPr>
                <w:rFonts w:ascii="Verdana" w:hAnsi="Verdana"/>
                <w:i/>
                <w:color w:val="0000FA"/>
                <w:sz w:val="16"/>
                <w:szCs w:val="16"/>
              </w:rPr>
              <w:t>reformed</w:t>
            </w:r>
            <w:proofErr w:type="spellEnd"/>
            <w:r w:rsidRPr="00C7238C">
              <w:rPr>
                <w:rFonts w:ascii="Verdana" w:hAnsi="Verdana"/>
                <w:i/>
                <w:color w:val="0000FA"/>
                <w:sz w:val="16"/>
                <w:szCs w:val="16"/>
              </w:rPr>
              <w:t xml:space="preserve"> DOF 10-25-2005</w:t>
            </w:r>
          </w:p>
        </w:tc>
      </w:tr>
      <w:tr w:rsidR="0047315C" w:rsidRPr="00C7238C" w14:paraId="3642E792" w14:textId="77777777" w:rsidTr="0047315C">
        <w:tc>
          <w:tcPr>
            <w:tcW w:w="4683" w:type="dxa"/>
            <w:shd w:val="clear" w:color="auto" w:fill="auto"/>
          </w:tcPr>
          <w:p w14:paraId="1C5858BD" w14:textId="77777777" w:rsidR="0047315C" w:rsidRPr="00C7238C" w:rsidRDefault="0047315C" w:rsidP="0047315C">
            <w:pPr>
              <w:spacing w:line="276" w:lineRule="auto"/>
              <w:jc w:val="both"/>
              <w:rPr>
                <w:rFonts w:ascii="Verdana" w:hAnsi="Verdana" w:cs="Arial"/>
                <w:snapToGrid w:val="0"/>
                <w:sz w:val="16"/>
                <w:szCs w:val="16"/>
                <w:lang w:val="es-MX"/>
              </w:rPr>
            </w:pPr>
          </w:p>
        </w:tc>
        <w:tc>
          <w:tcPr>
            <w:tcW w:w="4677" w:type="dxa"/>
            <w:shd w:val="clear" w:color="auto" w:fill="auto"/>
          </w:tcPr>
          <w:p w14:paraId="04511944" w14:textId="77777777" w:rsidR="0047315C" w:rsidRPr="00C7238C" w:rsidRDefault="0047315C" w:rsidP="0047315C">
            <w:pPr>
              <w:spacing w:line="276" w:lineRule="auto"/>
              <w:jc w:val="right"/>
              <w:rPr>
                <w:rFonts w:ascii="Verdana" w:hAnsi="Verdana"/>
                <w:i/>
                <w:color w:val="0000FA"/>
                <w:sz w:val="16"/>
                <w:szCs w:val="16"/>
              </w:rPr>
            </w:pPr>
          </w:p>
        </w:tc>
      </w:tr>
      <w:tr w:rsidR="0047315C" w:rsidRPr="00685F11" w14:paraId="3A0469D9" w14:textId="77777777" w:rsidTr="0047315C">
        <w:tc>
          <w:tcPr>
            <w:tcW w:w="4683" w:type="dxa"/>
            <w:shd w:val="clear" w:color="auto" w:fill="auto"/>
          </w:tcPr>
          <w:p w14:paraId="3FBAA9C6"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73.- </w:t>
            </w:r>
            <w:r w:rsidRPr="00C7238C">
              <w:rPr>
                <w:rFonts w:ascii="Verdana" w:hAnsi="Verdana" w:cs="Arial"/>
                <w:snapToGrid w:val="0"/>
                <w:sz w:val="16"/>
                <w:szCs w:val="16"/>
                <w:lang w:val="es-MX"/>
              </w:rPr>
              <w:t>En el acta que se levante con motivo de una visita de inspección se hará constar lo siguiente:</w:t>
            </w:r>
          </w:p>
        </w:tc>
        <w:tc>
          <w:tcPr>
            <w:tcW w:w="4677" w:type="dxa"/>
            <w:shd w:val="clear" w:color="auto" w:fill="auto"/>
          </w:tcPr>
          <w:p w14:paraId="770FF3AF"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73.-</w:t>
            </w:r>
            <w:r w:rsidRPr="00C7238C">
              <w:rPr>
                <w:rFonts w:ascii="Verdana" w:hAnsi="Verdana"/>
                <w:sz w:val="16"/>
                <w:szCs w:val="16"/>
                <w:lang w:val="en-US"/>
              </w:rPr>
              <w:t xml:space="preserve"> The following will be stated in the minutes drawn up for an inspection visit:</w:t>
            </w:r>
          </w:p>
        </w:tc>
      </w:tr>
      <w:tr w:rsidR="0047315C" w:rsidRPr="00685F11" w14:paraId="71F2C354" w14:textId="77777777" w:rsidTr="0047315C">
        <w:tc>
          <w:tcPr>
            <w:tcW w:w="4683" w:type="dxa"/>
            <w:shd w:val="clear" w:color="auto" w:fill="auto"/>
          </w:tcPr>
          <w:p w14:paraId="565D8B9D"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5DC1E172" w14:textId="77777777" w:rsidR="0047315C" w:rsidRPr="00C7238C" w:rsidRDefault="0047315C" w:rsidP="0047315C">
            <w:pPr>
              <w:spacing w:line="276" w:lineRule="auto"/>
              <w:jc w:val="both"/>
              <w:rPr>
                <w:rFonts w:ascii="Verdana" w:hAnsi="Verdana"/>
                <w:sz w:val="16"/>
                <w:szCs w:val="16"/>
                <w:lang w:val="en-US"/>
              </w:rPr>
            </w:pPr>
          </w:p>
        </w:tc>
      </w:tr>
      <w:tr w:rsidR="0047315C" w:rsidRPr="00685F11" w14:paraId="23E69F11" w14:textId="77777777" w:rsidTr="0047315C">
        <w:tc>
          <w:tcPr>
            <w:tcW w:w="4683" w:type="dxa"/>
            <w:shd w:val="clear" w:color="auto" w:fill="auto"/>
          </w:tcPr>
          <w:p w14:paraId="093C6375" w14:textId="77777777" w:rsidR="0047315C" w:rsidRPr="00C7238C" w:rsidRDefault="0047315C" w:rsidP="0047315C">
            <w:pPr>
              <w:tabs>
                <w:tab w:val="left" w:pos="358"/>
              </w:tabs>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I. </w:t>
            </w:r>
            <w:r w:rsidRPr="00C7238C">
              <w:rPr>
                <w:rFonts w:ascii="Verdana" w:hAnsi="Verdana" w:cs="Arial"/>
                <w:b/>
                <w:bCs/>
                <w:snapToGrid w:val="0"/>
                <w:sz w:val="16"/>
                <w:szCs w:val="16"/>
                <w:lang w:val="es-MX"/>
              </w:rPr>
              <w:tab/>
            </w:r>
            <w:r w:rsidRPr="00C7238C">
              <w:rPr>
                <w:rFonts w:ascii="Verdana" w:hAnsi="Verdana" w:cs="Arial"/>
                <w:snapToGrid w:val="0"/>
                <w:sz w:val="16"/>
                <w:szCs w:val="16"/>
                <w:lang w:val="es-MX"/>
              </w:rPr>
              <w:t>Hora, día, mes y año en que se practicó la visita;</w:t>
            </w:r>
          </w:p>
        </w:tc>
        <w:tc>
          <w:tcPr>
            <w:tcW w:w="4677" w:type="dxa"/>
            <w:shd w:val="clear" w:color="auto" w:fill="auto"/>
          </w:tcPr>
          <w:p w14:paraId="6CC02F61"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w:t>
            </w:r>
            <w:r w:rsidRPr="00C7238C">
              <w:rPr>
                <w:rFonts w:ascii="Verdana" w:hAnsi="Verdana"/>
                <w:sz w:val="16"/>
                <w:szCs w:val="16"/>
                <w:lang w:val="en-US"/>
              </w:rPr>
              <w:t xml:space="preserve"> Time, day, </w:t>
            </w:r>
            <w:proofErr w:type="gramStart"/>
            <w:r w:rsidRPr="00C7238C">
              <w:rPr>
                <w:rFonts w:ascii="Verdana" w:hAnsi="Verdana"/>
                <w:sz w:val="16"/>
                <w:szCs w:val="16"/>
                <w:lang w:val="en-US"/>
              </w:rPr>
              <w:t>month</w:t>
            </w:r>
            <w:proofErr w:type="gramEnd"/>
            <w:r w:rsidRPr="00C7238C">
              <w:rPr>
                <w:rFonts w:ascii="Verdana" w:hAnsi="Verdana"/>
                <w:sz w:val="16"/>
                <w:szCs w:val="16"/>
                <w:lang w:val="en-US"/>
              </w:rPr>
              <w:t xml:space="preserve"> and year in which the visit was practiced;</w:t>
            </w:r>
          </w:p>
        </w:tc>
      </w:tr>
      <w:tr w:rsidR="0047315C" w:rsidRPr="00685F11" w14:paraId="41055CB0" w14:textId="77777777" w:rsidTr="0047315C">
        <w:tc>
          <w:tcPr>
            <w:tcW w:w="4683" w:type="dxa"/>
            <w:shd w:val="clear" w:color="auto" w:fill="auto"/>
          </w:tcPr>
          <w:p w14:paraId="61710858" w14:textId="77777777" w:rsidR="0047315C" w:rsidRPr="00C7238C" w:rsidRDefault="0047315C" w:rsidP="0047315C">
            <w:pPr>
              <w:tabs>
                <w:tab w:val="left" w:pos="358"/>
              </w:tabs>
              <w:spacing w:line="276" w:lineRule="auto"/>
              <w:jc w:val="both"/>
              <w:rPr>
                <w:rFonts w:ascii="Verdana" w:hAnsi="Verdana" w:cs="Arial"/>
                <w:snapToGrid w:val="0"/>
                <w:sz w:val="16"/>
                <w:szCs w:val="16"/>
                <w:lang w:val="en-US"/>
              </w:rPr>
            </w:pPr>
          </w:p>
        </w:tc>
        <w:tc>
          <w:tcPr>
            <w:tcW w:w="4677" w:type="dxa"/>
            <w:shd w:val="clear" w:color="auto" w:fill="auto"/>
          </w:tcPr>
          <w:p w14:paraId="485A0883" w14:textId="77777777" w:rsidR="0047315C" w:rsidRPr="00C7238C" w:rsidRDefault="0047315C" w:rsidP="0047315C">
            <w:pPr>
              <w:spacing w:line="276" w:lineRule="auto"/>
              <w:jc w:val="both"/>
              <w:rPr>
                <w:rFonts w:ascii="Verdana" w:hAnsi="Verdana"/>
                <w:sz w:val="16"/>
                <w:szCs w:val="16"/>
                <w:lang w:val="en-US"/>
              </w:rPr>
            </w:pPr>
          </w:p>
        </w:tc>
      </w:tr>
      <w:tr w:rsidR="0047315C" w:rsidRPr="00685F11" w14:paraId="43CBEA80" w14:textId="77777777" w:rsidTr="0047315C">
        <w:tc>
          <w:tcPr>
            <w:tcW w:w="4683" w:type="dxa"/>
            <w:shd w:val="clear" w:color="auto" w:fill="auto"/>
          </w:tcPr>
          <w:p w14:paraId="05C19047" w14:textId="77777777" w:rsidR="0047315C" w:rsidRPr="00C7238C" w:rsidRDefault="0047315C" w:rsidP="0047315C">
            <w:pPr>
              <w:tabs>
                <w:tab w:val="left" w:pos="358"/>
              </w:tabs>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II. </w:t>
            </w:r>
            <w:r w:rsidRPr="00C7238C">
              <w:rPr>
                <w:rFonts w:ascii="Verdana" w:hAnsi="Verdana" w:cs="Arial"/>
                <w:b/>
                <w:bCs/>
                <w:snapToGrid w:val="0"/>
                <w:sz w:val="16"/>
                <w:szCs w:val="16"/>
                <w:lang w:val="es-MX"/>
              </w:rPr>
              <w:tab/>
            </w:r>
            <w:r w:rsidRPr="00C7238C">
              <w:rPr>
                <w:rFonts w:ascii="Verdana" w:hAnsi="Verdana" w:cs="Arial"/>
                <w:snapToGrid w:val="0"/>
                <w:sz w:val="16"/>
                <w:szCs w:val="16"/>
                <w:lang w:val="es-MX"/>
              </w:rPr>
              <w:t>Ubicación de las instalaciones del concesionario o permisionario donde se practicó la visita;</w:t>
            </w:r>
          </w:p>
        </w:tc>
        <w:tc>
          <w:tcPr>
            <w:tcW w:w="4677" w:type="dxa"/>
            <w:shd w:val="clear" w:color="auto" w:fill="auto"/>
          </w:tcPr>
          <w:p w14:paraId="6DC89A14"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II.</w:t>
            </w:r>
            <w:r w:rsidRPr="00C7238C">
              <w:rPr>
                <w:rFonts w:ascii="Verdana" w:hAnsi="Verdana"/>
                <w:sz w:val="16"/>
                <w:szCs w:val="16"/>
                <w:lang w:val="en-US"/>
              </w:rPr>
              <w:t xml:space="preserve"> Location of the facilities of the concessionaire or permit holder where the visit was practiced;</w:t>
            </w:r>
          </w:p>
        </w:tc>
      </w:tr>
      <w:tr w:rsidR="0047315C" w:rsidRPr="00685F11" w14:paraId="4D8A63DE" w14:textId="77777777" w:rsidTr="0047315C">
        <w:tc>
          <w:tcPr>
            <w:tcW w:w="4683" w:type="dxa"/>
            <w:shd w:val="clear" w:color="auto" w:fill="auto"/>
          </w:tcPr>
          <w:p w14:paraId="00F00672" w14:textId="77777777" w:rsidR="0047315C" w:rsidRPr="00C7238C" w:rsidRDefault="0047315C" w:rsidP="0047315C">
            <w:pPr>
              <w:tabs>
                <w:tab w:val="left" w:pos="358"/>
              </w:tabs>
              <w:spacing w:line="276" w:lineRule="auto"/>
              <w:jc w:val="both"/>
              <w:rPr>
                <w:rFonts w:ascii="Verdana" w:hAnsi="Verdana" w:cs="Arial"/>
                <w:snapToGrid w:val="0"/>
                <w:sz w:val="16"/>
                <w:szCs w:val="16"/>
                <w:lang w:val="en-US"/>
              </w:rPr>
            </w:pPr>
          </w:p>
        </w:tc>
        <w:tc>
          <w:tcPr>
            <w:tcW w:w="4677" w:type="dxa"/>
            <w:shd w:val="clear" w:color="auto" w:fill="auto"/>
          </w:tcPr>
          <w:p w14:paraId="13340401" w14:textId="77777777" w:rsidR="0047315C" w:rsidRPr="00C7238C" w:rsidRDefault="0047315C" w:rsidP="0047315C">
            <w:pPr>
              <w:spacing w:line="276" w:lineRule="auto"/>
              <w:jc w:val="both"/>
              <w:rPr>
                <w:rFonts w:ascii="Verdana" w:hAnsi="Verdana"/>
                <w:sz w:val="16"/>
                <w:szCs w:val="16"/>
                <w:lang w:val="en-US"/>
              </w:rPr>
            </w:pPr>
          </w:p>
        </w:tc>
      </w:tr>
      <w:tr w:rsidR="0047315C" w:rsidRPr="00685F11" w14:paraId="0BC0E2B3" w14:textId="77777777" w:rsidTr="0047315C">
        <w:tc>
          <w:tcPr>
            <w:tcW w:w="4683" w:type="dxa"/>
            <w:shd w:val="clear" w:color="auto" w:fill="auto"/>
          </w:tcPr>
          <w:p w14:paraId="51262842" w14:textId="77777777" w:rsidR="0047315C" w:rsidRPr="00C7238C" w:rsidRDefault="0047315C" w:rsidP="0047315C">
            <w:pPr>
              <w:pStyle w:val="Texto0"/>
              <w:tabs>
                <w:tab w:val="left" w:pos="358"/>
              </w:tabs>
              <w:spacing w:after="0" w:line="276" w:lineRule="auto"/>
              <w:ind w:firstLine="0"/>
              <w:rPr>
                <w:rFonts w:ascii="Verdana" w:hAnsi="Verdana"/>
                <w:sz w:val="16"/>
                <w:szCs w:val="16"/>
              </w:rPr>
            </w:pPr>
            <w:r w:rsidRPr="00C7238C">
              <w:rPr>
                <w:rFonts w:ascii="Verdana" w:hAnsi="Verdana"/>
                <w:b/>
                <w:sz w:val="16"/>
                <w:szCs w:val="16"/>
              </w:rPr>
              <w:t>III.</w:t>
            </w:r>
            <w:r w:rsidRPr="00C7238C">
              <w:rPr>
                <w:rFonts w:ascii="Verdana" w:hAnsi="Verdana"/>
                <w:sz w:val="16"/>
                <w:szCs w:val="16"/>
              </w:rPr>
              <w:t xml:space="preserve"> </w:t>
            </w:r>
            <w:r w:rsidRPr="00C7238C">
              <w:rPr>
                <w:rFonts w:ascii="Verdana" w:hAnsi="Verdana"/>
                <w:sz w:val="16"/>
                <w:szCs w:val="16"/>
              </w:rPr>
              <w:tab/>
              <w:t>Nombre y firma del servidor público que realiza la inspección;</w:t>
            </w:r>
          </w:p>
        </w:tc>
        <w:tc>
          <w:tcPr>
            <w:tcW w:w="4677" w:type="dxa"/>
            <w:shd w:val="clear" w:color="auto" w:fill="auto"/>
          </w:tcPr>
          <w:p w14:paraId="3FE33DA6"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III.</w:t>
            </w:r>
            <w:r w:rsidRPr="00C7238C">
              <w:rPr>
                <w:rFonts w:ascii="Verdana" w:hAnsi="Verdana"/>
                <w:sz w:val="16"/>
                <w:szCs w:val="16"/>
                <w:lang w:val="en-US"/>
              </w:rPr>
              <w:t xml:space="preserve"> Name and signature of the public servant that performs the inspection;</w:t>
            </w:r>
          </w:p>
        </w:tc>
      </w:tr>
      <w:tr w:rsidR="0047315C" w:rsidRPr="00C7238C" w14:paraId="221BB21C" w14:textId="77777777" w:rsidTr="0047315C">
        <w:tc>
          <w:tcPr>
            <w:tcW w:w="4683" w:type="dxa"/>
            <w:shd w:val="clear" w:color="auto" w:fill="auto"/>
          </w:tcPr>
          <w:p w14:paraId="01C594E5" w14:textId="77777777" w:rsidR="0047315C" w:rsidRPr="00C7238C" w:rsidRDefault="0047315C" w:rsidP="0047315C">
            <w:pPr>
              <w:pStyle w:val="PlainText"/>
              <w:tabs>
                <w:tab w:val="left" w:pos="358"/>
              </w:tabs>
              <w:spacing w:line="276" w:lineRule="auto"/>
              <w:jc w:val="right"/>
              <w:rPr>
                <w:rFonts w:ascii="Verdana" w:eastAsia="MS Mincho" w:hAnsi="Verdana"/>
                <w:i/>
                <w:iCs/>
                <w:color w:val="0000FF"/>
                <w:sz w:val="16"/>
                <w:szCs w:val="16"/>
              </w:rPr>
            </w:pPr>
            <w:r w:rsidRPr="00C7238C">
              <w:rPr>
                <w:rFonts w:ascii="Verdana" w:eastAsia="MS Mincho" w:hAnsi="Verdana"/>
                <w:i/>
                <w:iCs/>
                <w:color w:val="0000FF"/>
                <w:sz w:val="16"/>
                <w:szCs w:val="16"/>
              </w:rPr>
              <w:t>Fracción reformada DOF 25-10-2005</w:t>
            </w:r>
          </w:p>
        </w:tc>
        <w:tc>
          <w:tcPr>
            <w:tcW w:w="4677" w:type="dxa"/>
            <w:shd w:val="clear" w:color="auto" w:fill="auto"/>
          </w:tcPr>
          <w:p w14:paraId="13EDBA95" w14:textId="77777777"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Reformed</w:t>
            </w:r>
            <w:proofErr w:type="spellEnd"/>
            <w:r w:rsidRPr="00C7238C">
              <w:rPr>
                <w:rFonts w:ascii="Verdana" w:hAnsi="Verdana"/>
                <w:i/>
                <w:color w:val="0000FA"/>
                <w:sz w:val="16"/>
                <w:szCs w:val="16"/>
              </w:rPr>
              <w:t xml:space="preserve"> </w:t>
            </w:r>
            <w:proofErr w:type="spellStart"/>
            <w:r w:rsidRPr="00C7238C">
              <w:rPr>
                <w:rFonts w:ascii="Verdana" w:hAnsi="Verdana"/>
                <w:i/>
                <w:color w:val="0000FA"/>
                <w:sz w:val="16"/>
                <w:szCs w:val="16"/>
              </w:rPr>
              <w:t>section</w:t>
            </w:r>
            <w:proofErr w:type="spellEnd"/>
            <w:r w:rsidRPr="00C7238C">
              <w:rPr>
                <w:rFonts w:ascii="Verdana" w:hAnsi="Verdana"/>
                <w:i/>
                <w:color w:val="0000FA"/>
                <w:sz w:val="16"/>
                <w:szCs w:val="16"/>
              </w:rPr>
              <w:t xml:space="preserve"> DOF 25-10-2005</w:t>
            </w:r>
          </w:p>
        </w:tc>
      </w:tr>
      <w:tr w:rsidR="0047315C" w:rsidRPr="00C7238C" w14:paraId="6464C25D" w14:textId="77777777" w:rsidTr="0047315C">
        <w:tc>
          <w:tcPr>
            <w:tcW w:w="4683" w:type="dxa"/>
            <w:shd w:val="clear" w:color="auto" w:fill="auto"/>
          </w:tcPr>
          <w:p w14:paraId="1B8CADB2" w14:textId="77777777" w:rsidR="0047315C" w:rsidRPr="00C7238C" w:rsidRDefault="0047315C" w:rsidP="0047315C">
            <w:pPr>
              <w:tabs>
                <w:tab w:val="left" w:pos="358"/>
              </w:tabs>
              <w:spacing w:line="276" w:lineRule="auto"/>
              <w:jc w:val="both"/>
              <w:rPr>
                <w:rFonts w:ascii="Verdana" w:hAnsi="Verdana" w:cs="Arial"/>
                <w:snapToGrid w:val="0"/>
                <w:sz w:val="16"/>
                <w:szCs w:val="16"/>
                <w:lang w:val="es-MX"/>
              </w:rPr>
            </w:pPr>
          </w:p>
        </w:tc>
        <w:tc>
          <w:tcPr>
            <w:tcW w:w="4677" w:type="dxa"/>
            <w:shd w:val="clear" w:color="auto" w:fill="auto"/>
          </w:tcPr>
          <w:p w14:paraId="7EF0511D" w14:textId="77777777" w:rsidR="0047315C" w:rsidRPr="00C7238C" w:rsidRDefault="0047315C" w:rsidP="0047315C">
            <w:pPr>
              <w:spacing w:line="276" w:lineRule="auto"/>
              <w:jc w:val="right"/>
              <w:rPr>
                <w:rFonts w:ascii="Verdana" w:hAnsi="Verdana"/>
                <w:i/>
                <w:color w:val="0000FA"/>
                <w:sz w:val="16"/>
                <w:szCs w:val="16"/>
              </w:rPr>
            </w:pPr>
          </w:p>
        </w:tc>
      </w:tr>
      <w:tr w:rsidR="0047315C" w:rsidRPr="00685F11" w14:paraId="258A7AF3" w14:textId="77777777" w:rsidTr="0047315C">
        <w:tc>
          <w:tcPr>
            <w:tcW w:w="4683" w:type="dxa"/>
            <w:shd w:val="clear" w:color="auto" w:fill="auto"/>
          </w:tcPr>
          <w:p w14:paraId="08815B4E" w14:textId="77777777" w:rsidR="0047315C" w:rsidRPr="00C7238C" w:rsidRDefault="0047315C" w:rsidP="0047315C">
            <w:pPr>
              <w:tabs>
                <w:tab w:val="left" w:pos="358"/>
              </w:tabs>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IV. </w:t>
            </w:r>
            <w:r w:rsidRPr="00C7238C">
              <w:rPr>
                <w:rFonts w:ascii="Verdana" w:hAnsi="Verdana" w:cs="Arial"/>
                <w:b/>
                <w:bCs/>
                <w:snapToGrid w:val="0"/>
                <w:sz w:val="16"/>
                <w:szCs w:val="16"/>
                <w:lang w:val="es-MX"/>
              </w:rPr>
              <w:tab/>
            </w:r>
            <w:r w:rsidRPr="00C7238C">
              <w:rPr>
                <w:rFonts w:ascii="Verdana" w:hAnsi="Verdana" w:cs="Arial"/>
                <w:snapToGrid w:val="0"/>
                <w:sz w:val="16"/>
                <w:szCs w:val="16"/>
                <w:lang w:val="es-MX"/>
              </w:rPr>
              <w:t>Nombre, domicilio y firma de las personas designadas como testigos;</w:t>
            </w:r>
          </w:p>
        </w:tc>
        <w:tc>
          <w:tcPr>
            <w:tcW w:w="4677" w:type="dxa"/>
            <w:shd w:val="clear" w:color="auto" w:fill="auto"/>
          </w:tcPr>
          <w:p w14:paraId="659879EE"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IV.</w:t>
            </w:r>
            <w:r w:rsidRPr="00C7238C">
              <w:rPr>
                <w:rFonts w:ascii="Verdana" w:hAnsi="Verdana"/>
                <w:sz w:val="16"/>
                <w:szCs w:val="16"/>
                <w:lang w:val="en-US"/>
              </w:rPr>
              <w:t xml:space="preserve"> Name, address and signature of the persons designated as witnesses;</w:t>
            </w:r>
          </w:p>
        </w:tc>
      </w:tr>
      <w:tr w:rsidR="0047315C" w:rsidRPr="00685F11" w14:paraId="1FABA691" w14:textId="77777777" w:rsidTr="0047315C">
        <w:tc>
          <w:tcPr>
            <w:tcW w:w="4683" w:type="dxa"/>
            <w:shd w:val="clear" w:color="auto" w:fill="auto"/>
          </w:tcPr>
          <w:p w14:paraId="4C9B8DCD" w14:textId="77777777" w:rsidR="0047315C" w:rsidRPr="00C7238C" w:rsidRDefault="0047315C" w:rsidP="0047315C">
            <w:pPr>
              <w:tabs>
                <w:tab w:val="left" w:pos="358"/>
              </w:tabs>
              <w:spacing w:line="276" w:lineRule="auto"/>
              <w:jc w:val="both"/>
              <w:rPr>
                <w:rFonts w:ascii="Verdana" w:hAnsi="Verdana" w:cs="Arial"/>
                <w:snapToGrid w:val="0"/>
                <w:sz w:val="16"/>
                <w:szCs w:val="16"/>
                <w:lang w:val="en-US"/>
              </w:rPr>
            </w:pPr>
          </w:p>
        </w:tc>
        <w:tc>
          <w:tcPr>
            <w:tcW w:w="4677" w:type="dxa"/>
            <w:shd w:val="clear" w:color="auto" w:fill="auto"/>
          </w:tcPr>
          <w:p w14:paraId="069BBCEE" w14:textId="77777777" w:rsidR="0047315C" w:rsidRPr="00C7238C" w:rsidRDefault="0047315C" w:rsidP="0047315C">
            <w:pPr>
              <w:spacing w:line="276" w:lineRule="auto"/>
              <w:jc w:val="both"/>
              <w:rPr>
                <w:rFonts w:ascii="Verdana" w:hAnsi="Verdana"/>
                <w:sz w:val="16"/>
                <w:szCs w:val="16"/>
                <w:lang w:val="en-US"/>
              </w:rPr>
            </w:pPr>
          </w:p>
        </w:tc>
      </w:tr>
      <w:tr w:rsidR="0047315C" w:rsidRPr="00685F11" w14:paraId="4DB0F42A" w14:textId="77777777" w:rsidTr="0047315C">
        <w:tc>
          <w:tcPr>
            <w:tcW w:w="4683" w:type="dxa"/>
            <w:shd w:val="clear" w:color="auto" w:fill="auto"/>
          </w:tcPr>
          <w:p w14:paraId="1721D3AF" w14:textId="77777777" w:rsidR="0047315C" w:rsidRPr="00C7238C" w:rsidRDefault="0047315C" w:rsidP="0047315C">
            <w:pPr>
              <w:tabs>
                <w:tab w:val="left" w:pos="358"/>
              </w:tabs>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V. </w:t>
            </w:r>
            <w:r w:rsidRPr="00C7238C">
              <w:rPr>
                <w:rFonts w:ascii="Verdana" w:hAnsi="Verdana" w:cs="Arial"/>
                <w:b/>
                <w:bCs/>
                <w:snapToGrid w:val="0"/>
                <w:sz w:val="16"/>
                <w:szCs w:val="16"/>
                <w:lang w:val="es-MX"/>
              </w:rPr>
              <w:tab/>
            </w:r>
            <w:r w:rsidRPr="00C7238C">
              <w:rPr>
                <w:rFonts w:ascii="Verdana" w:hAnsi="Verdana" w:cs="Arial"/>
                <w:snapToGrid w:val="0"/>
                <w:sz w:val="16"/>
                <w:szCs w:val="16"/>
                <w:lang w:val="es-MX"/>
              </w:rPr>
              <w:t>Nombre y carácter o personalidad jurídica de la persona que atendió la visita de inspección;</w:t>
            </w:r>
          </w:p>
        </w:tc>
        <w:tc>
          <w:tcPr>
            <w:tcW w:w="4677" w:type="dxa"/>
            <w:shd w:val="clear" w:color="auto" w:fill="auto"/>
          </w:tcPr>
          <w:p w14:paraId="07C28D3C"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V.</w:t>
            </w:r>
            <w:r w:rsidRPr="00C7238C">
              <w:rPr>
                <w:rFonts w:ascii="Verdana" w:hAnsi="Verdana"/>
                <w:sz w:val="16"/>
                <w:szCs w:val="16"/>
                <w:lang w:val="en-US"/>
              </w:rPr>
              <w:t xml:space="preserve"> Name and legal status of the person who attended the inspection visit;</w:t>
            </w:r>
          </w:p>
        </w:tc>
      </w:tr>
      <w:tr w:rsidR="0047315C" w:rsidRPr="00685F11" w14:paraId="24B3D9BC" w14:textId="77777777" w:rsidTr="0047315C">
        <w:tc>
          <w:tcPr>
            <w:tcW w:w="4683" w:type="dxa"/>
            <w:shd w:val="clear" w:color="auto" w:fill="auto"/>
          </w:tcPr>
          <w:p w14:paraId="1893C009"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773AC566" w14:textId="77777777" w:rsidR="0047315C" w:rsidRPr="00C7238C" w:rsidRDefault="0047315C" w:rsidP="0047315C">
            <w:pPr>
              <w:spacing w:line="276" w:lineRule="auto"/>
              <w:rPr>
                <w:rFonts w:ascii="Verdana" w:hAnsi="Verdana"/>
                <w:sz w:val="16"/>
                <w:szCs w:val="16"/>
                <w:lang w:val="en-US"/>
              </w:rPr>
            </w:pPr>
          </w:p>
        </w:tc>
      </w:tr>
      <w:tr w:rsidR="0047315C" w:rsidRPr="00685F11" w14:paraId="7583DD78" w14:textId="77777777" w:rsidTr="0047315C">
        <w:tc>
          <w:tcPr>
            <w:tcW w:w="4683" w:type="dxa"/>
            <w:shd w:val="clear" w:color="auto" w:fill="auto"/>
          </w:tcPr>
          <w:p w14:paraId="22B4C88E" w14:textId="77777777" w:rsidR="0047315C" w:rsidRPr="00C7238C" w:rsidRDefault="0047315C" w:rsidP="0047315C">
            <w:pPr>
              <w:tabs>
                <w:tab w:val="left" w:pos="360"/>
              </w:tabs>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VI. </w:t>
            </w:r>
            <w:r w:rsidRPr="00C7238C">
              <w:rPr>
                <w:rFonts w:ascii="Verdana" w:hAnsi="Verdana" w:cs="Arial"/>
                <w:b/>
                <w:bCs/>
                <w:snapToGrid w:val="0"/>
                <w:sz w:val="16"/>
                <w:szCs w:val="16"/>
                <w:lang w:val="es-MX"/>
              </w:rPr>
              <w:tab/>
            </w:r>
            <w:r w:rsidRPr="00C7238C">
              <w:rPr>
                <w:rFonts w:ascii="Verdana" w:hAnsi="Verdana" w:cs="Arial"/>
                <w:snapToGrid w:val="0"/>
                <w:sz w:val="16"/>
                <w:szCs w:val="16"/>
                <w:lang w:val="es-MX"/>
              </w:rPr>
              <w:t>Objeto de la visita;</w:t>
            </w:r>
          </w:p>
        </w:tc>
        <w:tc>
          <w:tcPr>
            <w:tcW w:w="4677" w:type="dxa"/>
            <w:shd w:val="clear" w:color="auto" w:fill="auto"/>
          </w:tcPr>
          <w:p w14:paraId="0C7EBF77" w14:textId="77777777" w:rsidR="0047315C" w:rsidRPr="00C7238C" w:rsidRDefault="0047315C" w:rsidP="0047315C">
            <w:pPr>
              <w:spacing w:line="276" w:lineRule="auto"/>
              <w:rPr>
                <w:rFonts w:ascii="Verdana" w:hAnsi="Verdana"/>
                <w:sz w:val="16"/>
                <w:szCs w:val="16"/>
                <w:lang w:val="en-US"/>
              </w:rPr>
            </w:pPr>
            <w:r w:rsidRPr="00C7238C">
              <w:rPr>
                <w:rFonts w:ascii="Verdana" w:hAnsi="Verdana"/>
                <w:b/>
                <w:sz w:val="16"/>
                <w:szCs w:val="16"/>
                <w:lang w:val="en-US"/>
              </w:rPr>
              <w:t>VI</w:t>
            </w:r>
            <w:r w:rsidRPr="00C7238C">
              <w:rPr>
                <w:rFonts w:ascii="Verdana" w:hAnsi="Verdana"/>
                <w:sz w:val="16"/>
                <w:szCs w:val="16"/>
                <w:lang w:val="en-US"/>
              </w:rPr>
              <w:t>. Purpose of the visit;</w:t>
            </w:r>
          </w:p>
        </w:tc>
      </w:tr>
      <w:tr w:rsidR="0047315C" w:rsidRPr="00685F11" w14:paraId="0171B79D" w14:textId="77777777" w:rsidTr="0047315C">
        <w:tc>
          <w:tcPr>
            <w:tcW w:w="4683" w:type="dxa"/>
            <w:shd w:val="clear" w:color="auto" w:fill="auto"/>
          </w:tcPr>
          <w:p w14:paraId="5ED428FF" w14:textId="77777777" w:rsidR="0047315C" w:rsidRPr="00C7238C" w:rsidRDefault="0047315C" w:rsidP="0047315C">
            <w:pPr>
              <w:tabs>
                <w:tab w:val="left" w:pos="360"/>
              </w:tabs>
              <w:spacing w:line="276" w:lineRule="auto"/>
              <w:jc w:val="both"/>
              <w:rPr>
                <w:rFonts w:ascii="Verdana" w:hAnsi="Verdana" w:cs="Arial"/>
                <w:snapToGrid w:val="0"/>
                <w:sz w:val="16"/>
                <w:szCs w:val="16"/>
                <w:lang w:val="en-US"/>
              </w:rPr>
            </w:pPr>
          </w:p>
        </w:tc>
        <w:tc>
          <w:tcPr>
            <w:tcW w:w="4677" w:type="dxa"/>
            <w:shd w:val="clear" w:color="auto" w:fill="auto"/>
          </w:tcPr>
          <w:p w14:paraId="0C35A7C4" w14:textId="77777777" w:rsidR="0047315C" w:rsidRPr="00C7238C" w:rsidRDefault="0047315C" w:rsidP="0047315C">
            <w:pPr>
              <w:spacing w:line="276" w:lineRule="auto"/>
              <w:rPr>
                <w:rFonts w:ascii="Verdana" w:hAnsi="Verdana"/>
                <w:sz w:val="16"/>
                <w:szCs w:val="16"/>
                <w:lang w:val="en-US"/>
              </w:rPr>
            </w:pPr>
          </w:p>
        </w:tc>
      </w:tr>
      <w:tr w:rsidR="0047315C" w:rsidRPr="00685F11" w14:paraId="2CDA8B13" w14:textId="77777777" w:rsidTr="0047315C">
        <w:tc>
          <w:tcPr>
            <w:tcW w:w="4683" w:type="dxa"/>
            <w:shd w:val="clear" w:color="auto" w:fill="auto"/>
          </w:tcPr>
          <w:p w14:paraId="029DB85D" w14:textId="77777777" w:rsidR="0047315C" w:rsidRPr="00C7238C" w:rsidRDefault="0047315C" w:rsidP="0047315C">
            <w:pPr>
              <w:pStyle w:val="Texto0"/>
              <w:tabs>
                <w:tab w:val="left" w:pos="360"/>
              </w:tabs>
              <w:spacing w:after="0" w:line="276" w:lineRule="auto"/>
              <w:ind w:firstLine="0"/>
              <w:rPr>
                <w:rFonts w:ascii="Verdana" w:hAnsi="Verdana"/>
                <w:sz w:val="16"/>
                <w:szCs w:val="16"/>
              </w:rPr>
            </w:pPr>
            <w:r w:rsidRPr="00C7238C">
              <w:rPr>
                <w:rFonts w:ascii="Verdana" w:hAnsi="Verdana"/>
                <w:b/>
                <w:sz w:val="16"/>
                <w:szCs w:val="16"/>
              </w:rPr>
              <w:t>VII.</w:t>
            </w:r>
            <w:r w:rsidRPr="00C7238C">
              <w:rPr>
                <w:rFonts w:ascii="Verdana" w:hAnsi="Verdana"/>
                <w:sz w:val="16"/>
                <w:szCs w:val="16"/>
              </w:rPr>
              <w:t xml:space="preserve"> </w:t>
            </w:r>
            <w:r w:rsidRPr="00C7238C">
              <w:rPr>
                <w:rFonts w:ascii="Verdana" w:hAnsi="Verdana"/>
                <w:sz w:val="16"/>
                <w:szCs w:val="16"/>
              </w:rPr>
              <w:tab/>
              <w:t>Fecha de la orden de visita, así como los datos de identificación del servidor público que realiza la inspección;</w:t>
            </w:r>
          </w:p>
        </w:tc>
        <w:tc>
          <w:tcPr>
            <w:tcW w:w="4677" w:type="dxa"/>
            <w:shd w:val="clear" w:color="auto" w:fill="auto"/>
          </w:tcPr>
          <w:p w14:paraId="77B66F58"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VII.</w:t>
            </w:r>
            <w:r w:rsidRPr="00C7238C">
              <w:rPr>
                <w:rFonts w:ascii="Verdana" w:hAnsi="Verdana"/>
                <w:sz w:val="16"/>
                <w:szCs w:val="16"/>
                <w:lang w:val="en-US"/>
              </w:rPr>
              <w:t xml:space="preserve"> Date of the visit order, as well as the identification data of the public servant that carries out the inspection;</w:t>
            </w:r>
          </w:p>
        </w:tc>
      </w:tr>
      <w:tr w:rsidR="0047315C" w:rsidRPr="00C7238C" w14:paraId="2ED5715D" w14:textId="77777777" w:rsidTr="0047315C">
        <w:tc>
          <w:tcPr>
            <w:tcW w:w="4683" w:type="dxa"/>
            <w:shd w:val="clear" w:color="auto" w:fill="auto"/>
          </w:tcPr>
          <w:p w14:paraId="57162C0C" w14:textId="77777777" w:rsidR="0047315C" w:rsidRPr="00C7238C" w:rsidRDefault="0047315C" w:rsidP="0047315C">
            <w:pPr>
              <w:pStyle w:val="PlainText"/>
              <w:tabs>
                <w:tab w:val="left" w:pos="360"/>
              </w:tabs>
              <w:spacing w:line="276" w:lineRule="auto"/>
              <w:jc w:val="right"/>
              <w:rPr>
                <w:rFonts w:ascii="Verdana" w:eastAsia="MS Mincho" w:hAnsi="Verdana"/>
                <w:i/>
                <w:iCs/>
                <w:color w:val="0000FF"/>
                <w:sz w:val="16"/>
                <w:szCs w:val="16"/>
              </w:rPr>
            </w:pPr>
            <w:r w:rsidRPr="00C7238C">
              <w:rPr>
                <w:rFonts w:ascii="Verdana" w:eastAsia="MS Mincho" w:hAnsi="Verdana"/>
                <w:i/>
                <w:iCs/>
                <w:color w:val="0000FF"/>
                <w:sz w:val="16"/>
                <w:szCs w:val="16"/>
              </w:rPr>
              <w:t>Fracción reformada DOF 25-10-2005</w:t>
            </w:r>
          </w:p>
        </w:tc>
        <w:tc>
          <w:tcPr>
            <w:tcW w:w="4677" w:type="dxa"/>
            <w:shd w:val="clear" w:color="auto" w:fill="auto"/>
          </w:tcPr>
          <w:p w14:paraId="08A4A187" w14:textId="77777777"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Section</w:t>
            </w:r>
            <w:proofErr w:type="spellEnd"/>
            <w:r w:rsidRPr="00C7238C">
              <w:rPr>
                <w:rFonts w:ascii="Verdana" w:hAnsi="Verdana"/>
                <w:i/>
                <w:color w:val="0000FA"/>
                <w:sz w:val="16"/>
                <w:szCs w:val="16"/>
              </w:rPr>
              <w:t xml:space="preserve"> </w:t>
            </w:r>
            <w:proofErr w:type="spellStart"/>
            <w:r w:rsidRPr="00C7238C">
              <w:rPr>
                <w:rFonts w:ascii="Verdana" w:hAnsi="Verdana"/>
                <w:i/>
                <w:color w:val="0000FA"/>
                <w:sz w:val="16"/>
                <w:szCs w:val="16"/>
              </w:rPr>
              <w:t>Reformed</w:t>
            </w:r>
            <w:proofErr w:type="spellEnd"/>
            <w:r w:rsidRPr="00C7238C">
              <w:rPr>
                <w:rFonts w:ascii="Verdana" w:hAnsi="Verdana"/>
                <w:i/>
                <w:color w:val="0000FA"/>
                <w:sz w:val="16"/>
                <w:szCs w:val="16"/>
              </w:rPr>
              <w:t xml:space="preserve"> DOF 25-10-2005</w:t>
            </w:r>
          </w:p>
        </w:tc>
      </w:tr>
      <w:tr w:rsidR="0047315C" w:rsidRPr="00C7238C" w14:paraId="5837AD03" w14:textId="77777777" w:rsidTr="0047315C">
        <w:tc>
          <w:tcPr>
            <w:tcW w:w="4683" w:type="dxa"/>
            <w:shd w:val="clear" w:color="auto" w:fill="auto"/>
          </w:tcPr>
          <w:p w14:paraId="4D6AD4E6" w14:textId="77777777" w:rsidR="0047315C" w:rsidRPr="00C7238C" w:rsidRDefault="0047315C" w:rsidP="0047315C">
            <w:pPr>
              <w:tabs>
                <w:tab w:val="left" w:pos="360"/>
              </w:tabs>
              <w:spacing w:line="276" w:lineRule="auto"/>
              <w:jc w:val="both"/>
              <w:rPr>
                <w:rFonts w:ascii="Verdana" w:hAnsi="Verdana" w:cs="Arial"/>
                <w:snapToGrid w:val="0"/>
                <w:sz w:val="16"/>
                <w:szCs w:val="16"/>
                <w:lang w:val="es-MX"/>
              </w:rPr>
            </w:pPr>
          </w:p>
        </w:tc>
        <w:tc>
          <w:tcPr>
            <w:tcW w:w="4677" w:type="dxa"/>
            <w:shd w:val="clear" w:color="auto" w:fill="auto"/>
          </w:tcPr>
          <w:p w14:paraId="16766CC6" w14:textId="77777777" w:rsidR="0047315C" w:rsidRPr="00C7238C" w:rsidRDefault="0047315C" w:rsidP="0047315C">
            <w:pPr>
              <w:spacing w:line="276" w:lineRule="auto"/>
              <w:jc w:val="right"/>
              <w:rPr>
                <w:rFonts w:ascii="Verdana" w:hAnsi="Verdana"/>
                <w:i/>
                <w:color w:val="0000FA"/>
                <w:sz w:val="16"/>
                <w:szCs w:val="16"/>
              </w:rPr>
            </w:pPr>
          </w:p>
        </w:tc>
      </w:tr>
      <w:tr w:rsidR="0047315C" w:rsidRPr="00685F11" w14:paraId="7E722447" w14:textId="77777777" w:rsidTr="0047315C">
        <w:tc>
          <w:tcPr>
            <w:tcW w:w="4683" w:type="dxa"/>
            <w:shd w:val="clear" w:color="auto" w:fill="auto"/>
          </w:tcPr>
          <w:p w14:paraId="6AF5380F" w14:textId="77777777" w:rsidR="0047315C" w:rsidRPr="00C7238C" w:rsidRDefault="0047315C" w:rsidP="0047315C">
            <w:pPr>
              <w:tabs>
                <w:tab w:val="left" w:pos="360"/>
              </w:tabs>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VIII. </w:t>
            </w:r>
            <w:r w:rsidRPr="00C7238C">
              <w:rPr>
                <w:rFonts w:ascii="Verdana" w:hAnsi="Verdana" w:cs="Arial"/>
                <w:b/>
                <w:bCs/>
                <w:snapToGrid w:val="0"/>
                <w:sz w:val="16"/>
                <w:szCs w:val="16"/>
                <w:lang w:val="es-MX"/>
              </w:rPr>
              <w:tab/>
            </w:r>
            <w:r w:rsidRPr="00C7238C">
              <w:rPr>
                <w:rFonts w:ascii="Verdana" w:hAnsi="Verdana" w:cs="Arial"/>
                <w:snapToGrid w:val="0"/>
                <w:sz w:val="16"/>
                <w:szCs w:val="16"/>
                <w:lang w:val="es-MX"/>
              </w:rPr>
              <w:t>Declaración de la persona que atendió la visita o su negativa a permitirla; y</w:t>
            </w:r>
          </w:p>
        </w:tc>
        <w:tc>
          <w:tcPr>
            <w:tcW w:w="4677" w:type="dxa"/>
            <w:shd w:val="clear" w:color="auto" w:fill="auto"/>
          </w:tcPr>
          <w:p w14:paraId="5C748DD6"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VIII.</w:t>
            </w:r>
            <w:r w:rsidRPr="00C7238C">
              <w:rPr>
                <w:rFonts w:ascii="Verdana" w:hAnsi="Verdana"/>
                <w:sz w:val="16"/>
                <w:szCs w:val="16"/>
                <w:lang w:val="en-US"/>
              </w:rPr>
              <w:t xml:space="preserve"> Declaration of the person who attended the visit or their refusal to permit it; and </w:t>
            </w:r>
          </w:p>
        </w:tc>
      </w:tr>
      <w:tr w:rsidR="0047315C" w:rsidRPr="00685F11" w14:paraId="109FD985" w14:textId="77777777" w:rsidTr="0047315C">
        <w:tc>
          <w:tcPr>
            <w:tcW w:w="4683" w:type="dxa"/>
            <w:shd w:val="clear" w:color="auto" w:fill="auto"/>
          </w:tcPr>
          <w:p w14:paraId="7BE6BA51"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5D869F73" w14:textId="77777777" w:rsidR="0047315C" w:rsidRPr="00C7238C" w:rsidRDefault="0047315C" w:rsidP="0047315C">
            <w:pPr>
              <w:spacing w:line="276" w:lineRule="auto"/>
              <w:jc w:val="both"/>
              <w:rPr>
                <w:rFonts w:ascii="Verdana" w:hAnsi="Verdana" w:cs="Arial"/>
                <w:snapToGrid w:val="0"/>
                <w:sz w:val="16"/>
                <w:szCs w:val="16"/>
                <w:lang w:val="en-US"/>
              </w:rPr>
            </w:pPr>
          </w:p>
        </w:tc>
      </w:tr>
      <w:tr w:rsidR="0047315C" w:rsidRPr="00685F11" w14:paraId="2455A91F" w14:textId="77777777" w:rsidTr="0047315C">
        <w:tc>
          <w:tcPr>
            <w:tcW w:w="4683" w:type="dxa"/>
            <w:shd w:val="clear" w:color="auto" w:fill="auto"/>
          </w:tcPr>
          <w:p w14:paraId="5F687584"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lastRenderedPageBreak/>
              <w:t xml:space="preserve">IX. </w:t>
            </w:r>
            <w:r w:rsidRPr="00C7238C">
              <w:rPr>
                <w:rFonts w:ascii="Verdana" w:hAnsi="Verdana" w:cs="Arial"/>
                <w:b/>
                <w:bCs/>
                <w:snapToGrid w:val="0"/>
                <w:sz w:val="16"/>
                <w:szCs w:val="16"/>
                <w:lang w:val="es-MX"/>
              </w:rPr>
              <w:tab/>
            </w:r>
            <w:r w:rsidRPr="00C7238C">
              <w:rPr>
                <w:rFonts w:ascii="Verdana" w:hAnsi="Verdana" w:cs="Arial"/>
                <w:snapToGrid w:val="0"/>
                <w:sz w:val="16"/>
                <w:szCs w:val="16"/>
                <w:lang w:val="es-MX"/>
              </w:rPr>
              <w:t xml:space="preserve">Síntesis descriptiva sobre la visita, asentando los hechos, datos y omisiones derivados del objeto de </w:t>
            </w:r>
            <w:proofErr w:type="gramStart"/>
            <w:r w:rsidRPr="00C7238C">
              <w:rPr>
                <w:rFonts w:ascii="Verdana" w:hAnsi="Verdana" w:cs="Arial"/>
                <w:snapToGrid w:val="0"/>
                <w:sz w:val="16"/>
                <w:szCs w:val="16"/>
                <w:lang w:val="es-MX"/>
              </w:rPr>
              <w:t>la misma</w:t>
            </w:r>
            <w:proofErr w:type="gramEnd"/>
            <w:r w:rsidRPr="00C7238C">
              <w:rPr>
                <w:rFonts w:ascii="Verdana" w:hAnsi="Verdana" w:cs="Arial"/>
                <w:snapToGrid w:val="0"/>
                <w:sz w:val="16"/>
                <w:szCs w:val="16"/>
                <w:lang w:val="es-MX"/>
              </w:rPr>
              <w:t>.</w:t>
            </w:r>
          </w:p>
        </w:tc>
        <w:tc>
          <w:tcPr>
            <w:tcW w:w="4677" w:type="dxa"/>
            <w:shd w:val="clear" w:color="auto" w:fill="auto"/>
          </w:tcPr>
          <w:p w14:paraId="45713D9E"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IX.</w:t>
            </w:r>
            <w:r w:rsidRPr="00C7238C">
              <w:rPr>
                <w:rFonts w:ascii="Verdana" w:hAnsi="Verdana"/>
                <w:sz w:val="16"/>
                <w:szCs w:val="16"/>
                <w:lang w:val="en-US"/>
              </w:rPr>
              <w:t xml:space="preserve"> Descriptive synthesis about the visit, establishing the facts, data and omissions derived from the object of the same.</w:t>
            </w:r>
          </w:p>
        </w:tc>
      </w:tr>
      <w:tr w:rsidR="0047315C" w:rsidRPr="00685F11" w14:paraId="627E9187" w14:textId="77777777" w:rsidTr="0047315C">
        <w:tc>
          <w:tcPr>
            <w:tcW w:w="4683" w:type="dxa"/>
            <w:shd w:val="clear" w:color="auto" w:fill="auto"/>
          </w:tcPr>
          <w:p w14:paraId="0545D21F"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629AAA27" w14:textId="77777777" w:rsidR="0047315C" w:rsidRPr="00C7238C" w:rsidRDefault="0047315C" w:rsidP="0047315C">
            <w:pPr>
              <w:spacing w:line="276" w:lineRule="auto"/>
              <w:jc w:val="both"/>
              <w:rPr>
                <w:rFonts w:ascii="Verdana" w:hAnsi="Verdana"/>
                <w:sz w:val="16"/>
                <w:szCs w:val="16"/>
                <w:lang w:val="en-US"/>
              </w:rPr>
            </w:pPr>
          </w:p>
        </w:tc>
      </w:tr>
      <w:tr w:rsidR="0047315C" w:rsidRPr="00685F11" w14:paraId="56607F87" w14:textId="77777777" w:rsidTr="0047315C">
        <w:tc>
          <w:tcPr>
            <w:tcW w:w="4683" w:type="dxa"/>
            <w:shd w:val="clear" w:color="auto" w:fill="auto"/>
          </w:tcPr>
          <w:p w14:paraId="2CA1CF72"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sz w:val="16"/>
                <w:szCs w:val="16"/>
              </w:rPr>
              <w:t xml:space="preserve">Una vez elaborada el acta, el servidor público que realiza la inspección proporcionará una copia de </w:t>
            </w:r>
            <w:proofErr w:type="gramStart"/>
            <w:r w:rsidRPr="00C7238C">
              <w:rPr>
                <w:rFonts w:ascii="Verdana" w:hAnsi="Verdana"/>
                <w:sz w:val="16"/>
                <w:szCs w:val="16"/>
              </w:rPr>
              <w:t>la misma</w:t>
            </w:r>
            <w:proofErr w:type="gramEnd"/>
            <w:r w:rsidRPr="00C7238C">
              <w:rPr>
                <w:rFonts w:ascii="Verdana" w:hAnsi="Verdana"/>
                <w:sz w:val="16"/>
                <w:szCs w:val="16"/>
              </w:rPr>
              <w:t xml:space="preserve"> a la persona que atendió la visita, aún en el caso de que ésta se hubiera negado a firmarla, hecho que no afectará su validez.</w:t>
            </w:r>
          </w:p>
        </w:tc>
        <w:tc>
          <w:tcPr>
            <w:tcW w:w="4677" w:type="dxa"/>
            <w:shd w:val="clear" w:color="auto" w:fill="auto"/>
          </w:tcPr>
          <w:p w14:paraId="56A0155D"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Once the minutes have been drawn up, the public servant who carries out the inspection will provide a copy of it to the person who attended the visit, even if the person refused to sign it, which will not affect its validity.</w:t>
            </w:r>
          </w:p>
        </w:tc>
      </w:tr>
      <w:tr w:rsidR="0047315C" w:rsidRPr="00C7238C" w14:paraId="5367B94C" w14:textId="77777777" w:rsidTr="0047315C">
        <w:tc>
          <w:tcPr>
            <w:tcW w:w="4683" w:type="dxa"/>
            <w:shd w:val="clear" w:color="auto" w:fill="auto"/>
          </w:tcPr>
          <w:p w14:paraId="4F0949B7" w14:textId="77777777" w:rsidR="0047315C" w:rsidRPr="00C7238C" w:rsidRDefault="0047315C" w:rsidP="0047315C">
            <w:pPr>
              <w:pStyle w:val="PlainText"/>
              <w:spacing w:line="276" w:lineRule="auto"/>
              <w:jc w:val="right"/>
              <w:rPr>
                <w:rFonts w:ascii="Verdana" w:eastAsia="MS Mincho" w:hAnsi="Verdana"/>
                <w:i/>
                <w:iCs/>
                <w:color w:val="0000FF"/>
                <w:sz w:val="16"/>
                <w:szCs w:val="16"/>
              </w:rPr>
            </w:pPr>
            <w:r w:rsidRPr="00C7238C">
              <w:rPr>
                <w:rFonts w:ascii="Verdana" w:eastAsia="MS Mincho" w:hAnsi="Verdana"/>
                <w:i/>
                <w:iCs/>
                <w:color w:val="0000FF"/>
                <w:sz w:val="16"/>
                <w:szCs w:val="16"/>
              </w:rPr>
              <w:t>Párrafo reformado DOF 25-10-2005</w:t>
            </w:r>
          </w:p>
        </w:tc>
        <w:tc>
          <w:tcPr>
            <w:tcW w:w="4677" w:type="dxa"/>
            <w:shd w:val="clear" w:color="auto" w:fill="auto"/>
          </w:tcPr>
          <w:p w14:paraId="325DCBFF" w14:textId="77777777"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Paragraph</w:t>
            </w:r>
            <w:proofErr w:type="spellEnd"/>
            <w:r w:rsidRPr="00C7238C">
              <w:rPr>
                <w:rFonts w:ascii="Verdana" w:hAnsi="Verdana"/>
                <w:i/>
                <w:color w:val="0000FA"/>
                <w:sz w:val="16"/>
                <w:szCs w:val="16"/>
              </w:rPr>
              <w:t xml:space="preserve"> </w:t>
            </w:r>
            <w:proofErr w:type="spellStart"/>
            <w:r w:rsidRPr="00C7238C">
              <w:rPr>
                <w:rFonts w:ascii="Verdana" w:hAnsi="Verdana"/>
                <w:i/>
                <w:color w:val="0000FA"/>
                <w:sz w:val="16"/>
                <w:szCs w:val="16"/>
              </w:rPr>
              <w:t>reformed</w:t>
            </w:r>
            <w:proofErr w:type="spellEnd"/>
            <w:r w:rsidRPr="00C7238C">
              <w:rPr>
                <w:rFonts w:ascii="Verdana" w:hAnsi="Verdana"/>
                <w:i/>
                <w:color w:val="0000FA"/>
                <w:sz w:val="16"/>
                <w:szCs w:val="16"/>
              </w:rPr>
              <w:t xml:space="preserve"> DOF 10-25-2005</w:t>
            </w:r>
          </w:p>
        </w:tc>
      </w:tr>
      <w:tr w:rsidR="0047315C" w:rsidRPr="00C7238C" w14:paraId="7A9CDCF6" w14:textId="77777777" w:rsidTr="0047315C">
        <w:tc>
          <w:tcPr>
            <w:tcW w:w="4683" w:type="dxa"/>
            <w:shd w:val="clear" w:color="auto" w:fill="auto"/>
          </w:tcPr>
          <w:p w14:paraId="4D3C7346" w14:textId="77777777" w:rsidR="0047315C" w:rsidRPr="00C7238C" w:rsidRDefault="0047315C" w:rsidP="0047315C">
            <w:pPr>
              <w:spacing w:line="276" w:lineRule="auto"/>
              <w:jc w:val="both"/>
              <w:rPr>
                <w:rFonts w:ascii="Verdana" w:hAnsi="Verdana" w:cs="Arial"/>
                <w:snapToGrid w:val="0"/>
                <w:sz w:val="16"/>
                <w:szCs w:val="16"/>
                <w:lang w:val="es-MX"/>
              </w:rPr>
            </w:pPr>
          </w:p>
        </w:tc>
        <w:tc>
          <w:tcPr>
            <w:tcW w:w="4677" w:type="dxa"/>
            <w:shd w:val="clear" w:color="auto" w:fill="auto"/>
          </w:tcPr>
          <w:p w14:paraId="231F1607" w14:textId="77777777" w:rsidR="0047315C" w:rsidRPr="00C7238C" w:rsidRDefault="0047315C" w:rsidP="0047315C">
            <w:pPr>
              <w:spacing w:line="276" w:lineRule="auto"/>
              <w:jc w:val="right"/>
              <w:rPr>
                <w:rFonts w:ascii="Verdana" w:hAnsi="Verdana"/>
                <w:i/>
                <w:color w:val="0000FA"/>
                <w:sz w:val="16"/>
                <w:szCs w:val="16"/>
              </w:rPr>
            </w:pPr>
          </w:p>
        </w:tc>
      </w:tr>
      <w:tr w:rsidR="0047315C" w:rsidRPr="00685F11" w14:paraId="5BF01D62" w14:textId="77777777" w:rsidTr="0047315C">
        <w:tc>
          <w:tcPr>
            <w:tcW w:w="4683" w:type="dxa"/>
            <w:shd w:val="clear" w:color="auto" w:fill="auto"/>
          </w:tcPr>
          <w:p w14:paraId="6ED5C213"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snapToGrid w:val="0"/>
                <w:sz w:val="16"/>
                <w:szCs w:val="16"/>
                <w:lang w:val="es-MX"/>
              </w:rPr>
              <w:t xml:space="preserve">El visitado contará con un término de 10 días hábiles, a fin de que presente las pruebas y defensas que estime conducentes, en el caso de alguna infracción a las disposiciones de la presente Ley. Con vista en ellas o a falta de su presentación, la Secretaría dictará la resolución que corresponda. </w:t>
            </w:r>
          </w:p>
        </w:tc>
        <w:tc>
          <w:tcPr>
            <w:tcW w:w="4677" w:type="dxa"/>
            <w:shd w:val="clear" w:color="auto" w:fill="auto"/>
          </w:tcPr>
          <w:p w14:paraId="198344B9"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 xml:space="preserve">The visited party will have a term of 10 working days, </w:t>
            </w:r>
            <w:proofErr w:type="gramStart"/>
            <w:r w:rsidRPr="00C7238C">
              <w:rPr>
                <w:rFonts w:ascii="Verdana" w:hAnsi="Verdana"/>
                <w:sz w:val="16"/>
                <w:szCs w:val="16"/>
                <w:lang w:val="en-US"/>
              </w:rPr>
              <w:t>in order to</w:t>
            </w:r>
            <w:proofErr w:type="gramEnd"/>
            <w:r w:rsidRPr="00C7238C">
              <w:rPr>
                <w:rFonts w:ascii="Verdana" w:hAnsi="Verdana"/>
                <w:sz w:val="16"/>
                <w:szCs w:val="16"/>
                <w:lang w:val="en-US"/>
              </w:rPr>
              <w:t xml:space="preserve"> present the evidence and defenses it deems appropriate, in the case of any infraction of the provisions of this Law. With a view to them or in the absence of its presentation, the Secretary will dictate the corresponding resolution.</w:t>
            </w:r>
          </w:p>
        </w:tc>
      </w:tr>
      <w:tr w:rsidR="0047315C" w:rsidRPr="00685F11" w14:paraId="4E85CE19" w14:textId="77777777" w:rsidTr="0047315C">
        <w:tc>
          <w:tcPr>
            <w:tcW w:w="4683" w:type="dxa"/>
            <w:shd w:val="clear" w:color="auto" w:fill="auto"/>
          </w:tcPr>
          <w:p w14:paraId="25A430F0"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26F63617" w14:textId="77777777" w:rsidR="0047315C" w:rsidRPr="00C7238C" w:rsidRDefault="0047315C" w:rsidP="0047315C">
            <w:pPr>
              <w:spacing w:line="276" w:lineRule="auto"/>
              <w:rPr>
                <w:rFonts w:ascii="Verdana" w:hAnsi="Verdana"/>
                <w:sz w:val="16"/>
                <w:szCs w:val="16"/>
                <w:lang w:val="en-US"/>
              </w:rPr>
            </w:pPr>
          </w:p>
        </w:tc>
      </w:tr>
      <w:tr w:rsidR="0047315C" w:rsidRPr="00C7238C" w14:paraId="082E62B1" w14:textId="77777777" w:rsidTr="0047315C">
        <w:tc>
          <w:tcPr>
            <w:tcW w:w="4683" w:type="dxa"/>
            <w:shd w:val="clear" w:color="auto" w:fill="auto"/>
          </w:tcPr>
          <w:p w14:paraId="7E406254" w14:textId="77777777" w:rsidR="0047315C" w:rsidRPr="00C7238C" w:rsidRDefault="0047315C" w:rsidP="0047315C">
            <w:pPr>
              <w:spacing w:line="276" w:lineRule="auto"/>
              <w:jc w:val="center"/>
              <w:rPr>
                <w:rFonts w:ascii="Verdana" w:hAnsi="Verdana" w:cs="Arial"/>
                <w:b/>
                <w:bCs/>
                <w:snapToGrid w:val="0"/>
                <w:sz w:val="16"/>
                <w:szCs w:val="16"/>
                <w:lang w:val="es-MX"/>
              </w:rPr>
            </w:pPr>
            <w:r w:rsidRPr="00C7238C">
              <w:rPr>
                <w:rFonts w:ascii="Verdana" w:hAnsi="Verdana" w:cs="Arial"/>
                <w:b/>
                <w:bCs/>
                <w:snapToGrid w:val="0"/>
                <w:sz w:val="16"/>
                <w:szCs w:val="16"/>
                <w:lang w:val="es-MX"/>
              </w:rPr>
              <w:t>TITULO OCTAVO</w:t>
            </w:r>
          </w:p>
        </w:tc>
        <w:tc>
          <w:tcPr>
            <w:tcW w:w="4677" w:type="dxa"/>
            <w:shd w:val="clear" w:color="auto" w:fill="auto"/>
          </w:tcPr>
          <w:p w14:paraId="07093B23" w14:textId="77777777" w:rsidR="0047315C" w:rsidRPr="00C7238C" w:rsidRDefault="0047315C" w:rsidP="0047315C">
            <w:pPr>
              <w:spacing w:line="276" w:lineRule="auto"/>
              <w:jc w:val="center"/>
              <w:rPr>
                <w:rFonts w:ascii="Verdana" w:hAnsi="Verdana"/>
                <w:b/>
                <w:sz w:val="16"/>
                <w:szCs w:val="16"/>
              </w:rPr>
            </w:pPr>
            <w:r w:rsidRPr="00C7238C">
              <w:rPr>
                <w:rFonts w:ascii="Verdana" w:hAnsi="Verdana"/>
                <w:b/>
                <w:sz w:val="16"/>
                <w:szCs w:val="16"/>
              </w:rPr>
              <w:t>TITLE EIGHT</w:t>
            </w:r>
          </w:p>
        </w:tc>
      </w:tr>
      <w:tr w:rsidR="0047315C" w:rsidRPr="00C7238C" w14:paraId="645CADAF" w14:textId="77777777" w:rsidTr="0047315C">
        <w:tc>
          <w:tcPr>
            <w:tcW w:w="4683" w:type="dxa"/>
            <w:shd w:val="clear" w:color="auto" w:fill="auto"/>
          </w:tcPr>
          <w:p w14:paraId="768CE3E2" w14:textId="77777777" w:rsidR="0047315C" w:rsidRPr="00C7238C" w:rsidRDefault="0047315C" w:rsidP="0047315C">
            <w:pPr>
              <w:spacing w:line="276" w:lineRule="auto"/>
              <w:jc w:val="center"/>
              <w:rPr>
                <w:rFonts w:ascii="Verdana" w:hAnsi="Verdana" w:cs="Arial"/>
                <w:b/>
                <w:bCs/>
                <w:snapToGrid w:val="0"/>
                <w:sz w:val="16"/>
                <w:szCs w:val="16"/>
                <w:lang w:val="es-MX"/>
              </w:rPr>
            </w:pPr>
            <w:r w:rsidRPr="00C7238C">
              <w:rPr>
                <w:rFonts w:ascii="Verdana" w:hAnsi="Verdana" w:cs="Arial"/>
                <w:b/>
                <w:bCs/>
                <w:snapToGrid w:val="0"/>
                <w:sz w:val="16"/>
                <w:szCs w:val="16"/>
                <w:lang w:val="es-MX"/>
              </w:rPr>
              <w:t>DE LAS SANCIONES</w:t>
            </w:r>
          </w:p>
        </w:tc>
        <w:tc>
          <w:tcPr>
            <w:tcW w:w="4677" w:type="dxa"/>
            <w:shd w:val="clear" w:color="auto" w:fill="auto"/>
          </w:tcPr>
          <w:p w14:paraId="160F4F2A" w14:textId="77777777" w:rsidR="0047315C" w:rsidRPr="00C7238C" w:rsidRDefault="0047315C" w:rsidP="0047315C">
            <w:pPr>
              <w:spacing w:line="276" w:lineRule="auto"/>
              <w:jc w:val="center"/>
              <w:rPr>
                <w:rFonts w:ascii="Verdana" w:hAnsi="Verdana"/>
                <w:b/>
                <w:sz w:val="16"/>
                <w:szCs w:val="16"/>
              </w:rPr>
            </w:pPr>
            <w:r w:rsidRPr="00C7238C">
              <w:rPr>
                <w:rFonts w:ascii="Verdana" w:hAnsi="Verdana"/>
                <w:b/>
                <w:sz w:val="16"/>
                <w:szCs w:val="16"/>
              </w:rPr>
              <w:t>SANCTIONS</w:t>
            </w:r>
          </w:p>
        </w:tc>
      </w:tr>
      <w:tr w:rsidR="0047315C" w:rsidRPr="00C7238C" w14:paraId="52B2A952" w14:textId="77777777" w:rsidTr="0047315C">
        <w:tc>
          <w:tcPr>
            <w:tcW w:w="4683" w:type="dxa"/>
            <w:shd w:val="clear" w:color="auto" w:fill="auto"/>
          </w:tcPr>
          <w:p w14:paraId="528011F4" w14:textId="77777777" w:rsidR="0047315C" w:rsidRPr="00C7238C" w:rsidRDefault="0047315C" w:rsidP="0047315C">
            <w:pPr>
              <w:spacing w:line="276" w:lineRule="auto"/>
              <w:jc w:val="both"/>
              <w:rPr>
                <w:rFonts w:ascii="Verdana" w:hAnsi="Verdana" w:cs="Arial"/>
                <w:snapToGrid w:val="0"/>
                <w:sz w:val="16"/>
                <w:szCs w:val="16"/>
                <w:lang w:val="es-MX"/>
              </w:rPr>
            </w:pPr>
          </w:p>
        </w:tc>
        <w:tc>
          <w:tcPr>
            <w:tcW w:w="4677" w:type="dxa"/>
            <w:shd w:val="clear" w:color="auto" w:fill="auto"/>
          </w:tcPr>
          <w:p w14:paraId="163D8F64" w14:textId="77777777" w:rsidR="0047315C" w:rsidRPr="00C7238C" w:rsidRDefault="0047315C" w:rsidP="0047315C">
            <w:pPr>
              <w:spacing w:line="276" w:lineRule="auto"/>
              <w:rPr>
                <w:rFonts w:ascii="Verdana" w:hAnsi="Verdana"/>
                <w:sz w:val="16"/>
                <w:szCs w:val="16"/>
              </w:rPr>
            </w:pPr>
          </w:p>
        </w:tc>
      </w:tr>
      <w:tr w:rsidR="0047315C" w:rsidRPr="00685F11" w14:paraId="79949B43" w14:textId="77777777" w:rsidTr="0047315C">
        <w:tc>
          <w:tcPr>
            <w:tcW w:w="4683" w:type="dxa"/>
            <w:shd w:val="clear" w:color="auto" w:fill="auto"/>
          </w:tcPr>
          <w:p w14:paraId="2B169F42"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sz w:val="16"/>
                <w:szCs w:val="16"/>
              </w:rPr>
              <w:t xml:space="preserve">Artículo 74. </w:t>
            </w:r>
            <w:r w:rsidRPr="00C7238C">
              <w:rPr>
                <w:rFonts w:ascii="Verdana" w:hAnsi="Verdana"/>
                <w:sz w:val="16"/>
                <w:szCs w:val="16"/>
              </w:rPr>
              <w:t xml:space="preserve">Salvo lo dispuesto en el Artículo 74 Bis de la presente Ley, las infracciones a lo dispuesto en la </w:t>
            </w:r>
            <w:proofErr w:type="gramStart"/>
            <w:r w:rsidRPr="00C7238C">
              <w:rPr>
                <w:rFonts w:ascii="Verdana" w:hAnsi="Verdana"/>
                <w:sz w:val="16"/>
                <w:szCs w:val="16"/>
              </w:rPr>
              <w:t>misma,</w:t>
            </w:r>
            <w:proofErr w:type="gramEnd"/>
            <w:r w:rsidRPr="00C7238C">
              <w:rPr>
                <w:rFonts w:ascii="Verdana" w:hAnsi="Verdana"/>
                <w:sz w:val="16"/>
                <w:szCs w:val="16"/>
              </w:rPr>
              <w:t xml:space="preserve"> serán sancionadas por la Secretaría de acuerdo con lo siguiente:</w:t>
            </w:r>
          </w:p>
        </w:tc>
        <w:tc>
          <w:tcPr>
            <w:tcW w:w="4677" w:type="dxa"/>
            <w:shd w:val="clear" w:color="auto" w:fill="auto"/>
          </w:tcPr>
          <w:p w14:paraId="1DE8731B"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74.</w:t>
            </w:r>
            <w:r w:rsidRPr="00C7238C">
              <w:rPr>
                <w:rFonts w:ascii="Verdana" w:hAnsi="Verdana"/>
                <w:sz w:val="16"/>
                <w:szCs w:val="16"/>
                <w:lang w:val="en-US"/>
              </w:rPr>
              <w:t xml:space="preserve"> Except as provided in Article 74 Bis of this Law, inspections to the provisions of the same, will be sanctioned by the Secretary in accordance with the following:</w:t>
            </w:r>
          </w:p>
        </w:tc>
      </w:tr>
      <w:tr w:rsidR="0047315C" w:rsidRPr="00685F11" w14:paraId="74A55B8A" w14:textId="77777777" w:rsidTr="0047315C">
        <w:tc>
          <w:tcPr>
            <w:tcW w:w="4683" w:type="dxa"/>
            <w:shd w:val="clear" w:color="auto" w:fill="auto"/>
          </w:tcPr>
          <w:p w14:paraId="55154BFB" w14:textId="77777777" w:rsidR="0047315C" w:rsidRPr="00C7238C" w:rsidRDefault="0047315C" w:rsidP="0047315C">
            <w:pPr>
              <w:pStyle w:val="Texto0"/>
              <w:spacing w:after="0" w:line="276" w:lineRule="auto"/>
              <w:ind w:firstLine="0"/>
              <w:rPr>
                <w:rFonts w:ascii="Verdana" w:hAnsi="Verdana"/>
                <w:sz w:val="16"/>
                <w:szCs w:val="16"/>
                <w:lang w:val="en-US"/>
              </w:rPr>
            </w:pPr>
          </w:p>
        </w:tc>
        <w:tc>
          <w:tcPr>
            <w:tcW w:w="4677" w:type="dxa"/>
            <w:shd w:val="clear" w:color="auto" w:fill="auto"/>
          </w:tcPr>
          <w:p w14:paraId="2D10B2BA" w14:textId="77777777" w:rsidR="0047315C" w:rsidRPr="00C7238C" w:rsidRDefault="0047315C" w:rsidP="0047315C">
            <w:pPr>
              <w:spacing w:line="276" w:lineRule="auto"/>
              <w:jc w:val="both"/>
              <w:rPr>
                <w:rFonts w:ascii="Verdana" w:hAnsi="Verdana"/>
                <w:sz w:val="16"/>
                <w:szCs w:val="16"/>
                <w:lang w:val="en-US"/>
              </w:rPr>
            </w:pPr>
          </w:p>
        </w:tc>
      </w:tr>
      <w:tr w:rsidR="0047315C" w:rsidRPr="00685F11" w14:paraId="54532F3B" w14:textId="77777777" w:rsidTr="0047315C">
        <w:tc>
          <w:tcPr>
            <w:tcW w:w="4683" w:type="dxa"/>
            <w:shd w:val="clear" w:color="auto" w:fill="auto"/>
          </w:tcPr>
          <w:p w14:paraId="06B5B266"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sz w:val="16"/>
                <w:szCs w:val="16"/>
              </w:rPr>
              <w:t>I.</w:t>
            </w:r>
            <w:r w:rsidRPr="00C7238C">
              <w:rPr>
                <w:rFonts w:ascii="Verdana" w:hAnsi="Verdana"/>
                <w:sz w:val="16"/>
                <w:szCs w:val="16"/>
              </w:rPr>
              <w:t xml:space="preserve"> Aplicar tarifas superiores a las que en su caso se autoricen, con multa de cien a quinientos salarios mínimos;</w:t>
            </w:r>
          </w:p>
        </w:tc>
        <w:tc>
          <w:tcPr>
            <w:tcW w:w="4677" w:type="dxa"/>
            <w:shd w:val="clear" w:color="auto" w:fill="auto"/>
          </w:tcPr>
          <w:p w14:paraId="0389B0E0"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w:t>
            </w:r>
            <w:r w:rsidRPr="00C7238C">
              <w:rPr>
                <w:rFonts w:ascii="Verdana" w:hAnsi="Verdana"/>
                <w:sz w:val="16"/>
                <w:szCs w:val="16"/>
                <w:lang w:val="en-US"/>
              </w:rPr>
              <w:t xml:space="preserve"> To apply rates higher than those that, when applicable, are authorized, with a fine of one hundred to five hundred minimum wages;</w:t>
            </w:r>
          </w:p>
        </w:tc>
      </w:tr>
      <w:tr w:rsidR="0047315C" w:rsidRPr="00685F11" w14:paraId="4D6A14A6" w14:textId="77777777" w:rsidTr="0047315C">
        <w:tc>
          <w:tcPr>
            <w:tcW w:w="4683" w:type="dxa"/>
            <w:shd w:val="clear" w:color="auto" w:fill="auto"/>
          </w:tcPr>
          <w:p w14:paraId="1647CA92" w14:textId="77777777" w:rsidR="0047315C" w:rsidRPr="00C7238C" w:rsidRDefault="0047315C" w:rsidP="0047315C">
            <w:pPr>
              <w:pStyle w:val="Texto0"/>
              <w:spacing w:after="0" w:line="276" w:lineRule="auto"/>
              <w:ind w:firstLine="0"/>
              <w:rPr>
                <w:rFonts w:ascii="Verdana" w:hAnsi="Verdana"/>
                <w:b/>
                <w:sz w:val="16"/>
                <w:szCs w:val="16"/>
                <w:lang w:val="en-US"/>
              </w:rPr>
            </w:pPr>
          </w:p>
        </w:tc>
        <w:tc>
          <w:tcPr>
            <w:tcW w:w="4677" w:type="dxa"/>
            <w:shd w:val="clear" w:color="auto" w:fill="auto"/>
          </w:tcPr>
          <w:p w14:paraId="5B32F83D" w14:textId="77777777" w:rsidR="0047315C" w:rsidRPr="00C7238C" w:rsidRDefault="0047315C" w:rsidP="0047315C">
            <w:pPr>
              <w:spacing w:line="276" w:lineRule="auto"/>
              <w:rPr>
                <w:rFonts w:ascii="Verdana" w:hAnsi="Verdana"/>
                <w:sz w:val="16"/>
                <w:szCs w:val="16"/>
                <w:lang w:val="en-US"/>
              </w:rPr>
            </w:pPr>
          </w:p>
        </w:tc>
      </w:tr>
      <w:tr w:rsidR="0047315C" w:rsidRPr="00685F11" w14:paraId="21120607" w14:textId="77777777" w:rsidTr="0047315C">
        <w:tc>
          <w:tcPr>
            <w:tcW w:w="4683" w:type="dxa"/>
            <w:shd w:val="clear" w:color="auto" w:fill="auto"/>
          </w:tcPr>
          <w:p w14:paraId="79A711FF"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sz w:val="16"/>
                <w:szCs w:val="16"/>
              </w:rPr>
              <w:t>II.</w:t>
            </w:r>
            <w:r w:rsidRPr="00C7238C">
              <w:rPr>
                <w:rFonts w:ascii="Verdana" w:hAnsi="Verdana"/>
                <w:sz w:val="16"/>
                <w:szCs w:val="16"/>
              </w:rPr>
              <w:t xml:space="preserve"> Destruir, inutilizar, apagar, quitar o cambiar una señal establecida para la seguridad de las vías generales de comunicación terrestres o medios de autotransporte que en ellas operan, con multa de cien a quinientos salarios mínimos;</w:t>
            </w:r>
          </w:p>
        </w:tc>
        <w:tc>
          <w:tcPr>
            <w:tcW w:w="4677" w:type="dxa"/>
            <w:shd w:val="clear" w:color="auto" w:fill="auto"/>
          </w:tcPr>
          <w:p w14:paraId="196A60D8"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II.</w:t>
            </w:r>
            <w:r w:rsidRPr="00C7238C">
              <w:rPr>
                <w:rFonts w:ascii="Verdana" w:hAnsi="Verdana"/>
                <w:sz w:val="16"/>
                <w:szCs w:val="16"/>
                <w:lang w:val="en-US"/>
              </w:rPr>
              <w:t xml:space="preserve"> Destroying, disabling, extinguishing, </w:t>
            </w:r>
            <w:proofErr w:type="gramStart"/>
            <w:r w:rsidRPr="00C7238C">
              <w:rPr>
                <w:rFonts w:ascii="Verdana" w:hAnsi="Verdana"/>
                <w:sz w:val="16"/>
                <w:szCs w:val="16"/>
                <w:lang w:val="en-US"/>
              </w:rPr>
              <w:t>removing</w:t>
            </w:r>
            <w:proofErr w:type="gramEnd"/>
            <w:r w:rsidRPr="00C7238C">
              <w:rPr>
                <w:rFonts w:ascii="Verdana" w:hAnsi="Verdana"/>
                <w:sz w:val="16"/>
                <w:szCs w:val="16"/>
                <w:lang w:val="en-US"/>
              </w:rPr>
              <w:t xml:space="preserve"> or changing a sign established for safety on the general land roads or motor transport media that operate on them, with a fine of one hundred to five hundred minimum wages;</w:t>
            </w:r>
          </w:p>
        </w:tc>
      </w:tr>
      <w:tr w:rsidR="0047315C" w:rsidRPr="00685F11" w14:paraId="36E5FBAB" w14:textId="77777777" w:rsidTr="0047315C">
        <w:tc>
          <w:tcPr>
            <w:tcW w:w="4683" w:type="dxa"/>
            <w:shd w:val="clear" w:color="auto" w:fill="auto"/>
          </w:tcPr>
          <w:p w14:paraId="4B7DFFED" w14:textId="77777777" w:rsidR="0047315C" w:rsidRPr="00C7238C" w:rsidRDefault="0047315C" w:rsidP="0047315C">
            <w:pPr>
              <w:pStyle w:val="Texto0"/>
              <w:spacing w:after="0" w:line="276" w:lineRule="auto"/>
              <w:ind w:firstLine="0"/>
              <w:rPr>
                <w:rFonts w:ascii="Verdana" w:hAnsi="Verdana"/>
                <w:sz w:val="16"/>
                <w:szCs w:val="16"/>
                <w:lang w:val="en-US"/>
              </w:rPr>
            </w:pPr>
          </w:p>
        </w:tc>
        <w:tc>
          <w:tcPr>
            <w:tcW w:w="4677" w:type="dxa"/>
            <w:shd w:val="clear" w:color="auto" w:fill="auto"/>
          </w:tcPr>
          <w:p w14:paraId="3BD00894" w14:textId="77777777" w:rsidR="0047315C" w:rsidRPr="00C7238C" w:rsidRDefault="0047315C" w:rsidP="0047315C">
            <w:pPr>
              <w:spacing w:line="276" w:lineRule="auto"/>
              <w:rPr>
                <w:rFonts w:ascii="Verdana" w:hAnsi="Verdana"/>
                <w:sz w:val="16"/>
                <w:szCs w:val="16"/>
                <w:lang w:val="en-US"/>
              </w:rPr>
            </w:pPr>
          </w:p>
        </w:tc>
      </w:tr>
      <w:tr w:rsidR="0047315C" w:rsidRPr="00685F11" w14:paraId="5F9B7245" w14:textId="77777777" w:rsidTr="0047315C">
        <w:tc>
          <w:tcPr>
            <w:tcW w:w="4683" w:type="dxa"/>
            <w:shd w:val="clear" w:color="auto" w:fill="auto"/>
          </w:tcPr>
          <w:p w14:paraId="2FF4AA29"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sz w:val="16"/>
                <w:szCs w:val="16"/>
              </w:rPr>
              <w:t>III.</w:t>
            </w:r>
            <w:r w:rsidRPr="00C7238C">
              <w:rPr>
                <w:rFonts w:ascii="Verdana" w:hAnsi="Verdana"/>
                <w:sz w:val="16"/>
                <w:szCs w:val="16"/>
              </w:rPr>
              <w:t xml:space="preserve"> Colocar intencionalmente señales con ánimo de ocasionar daño a vehículos en circulación, con multa de cien a quinientos salarios mínimos;</w:t>
            </w:r>
          </w:p>
        </w:tc>
        <w:tc>
          <w:tcPr>
            <w:tcW w:w="4677" w:type="dxa"/>
            <w:shd w:val="clear" w:color="auto" w:fill="auto"/>
          </w:tcPr>
          <w:p w14:paraId="5830B4F8"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III.</w:t>
            </w:r>
            <w:r w:rsidRPr="00C7238C">
              <w:rPr>
                <w:rFonts w:ascii="Verdana" w:hAnsi="Verdana"/>
                <w:sz w:val="16"/>
                <w:szCs w:val="16"/>
                <w:lang w:val="en-US"/>
              </w:rPr>
              <w:t xml:space="preserve"> Intentionally placing signs with the intention of causing damage to vehicles in circulation, with a fine of one hundred to five hundred minimum wages;</w:t>
            </w:r>
          </w:p>
        </w:tc>
      </w:tr>
      <w:tr w:rsidR="0047315C" w:rsidRPr="00685F11" w14:paraId="42893740" w14:textId="77777777" w:rsidTr="0047315C">
        <w:tc>
          <w:tcPr>
            <w:tcW w:w="4683" w:type="dxa"/>
            <w:shd w:val="clear" w:color="auto" w:fill="auto"/>
          </w:tcPr>
          <w:p w14:paraId="697BBBA6" w14:textId="77777777" w:rsidR="0047315C" w:rsidRPr="00C7238C" w:rsidRDefault="0047315C" w:rsidP="0047315C">
            <w:pPr>
              <w:pStyle w:val="Texto0"/>
              <w:spacing w:after="0" w:line="276" w:lineRule="auto"/>
              <w:ind w:firstLine="0"/>
              <w:rPr>
                <w:rFonts w:ascii="Verdana" w:hAnsi="Verdana"/>
                <w:sz w:val="16"/>
                <w:szCs w:val="16"/>
                <w:lang w:val="en-US"/>
              </w:rPr>
            </w:pPr>
          </w:p>
        </w:tc>
        <w:tc>
          <w:tcPr>
            <w:tcW w:w="4677" w:type="dxa"/>
            <w:shd w:val="clear" w:color="auto" w:fill="auto"/>
          </w:tcPr>
          <w:p w14:paraId="4ADAAF70" w14:textId="77777777" w:rsidR="0047315C" w:rsidRPr="00C7238C" w:rsidRDefault="0047315C" w:rsidP="0047315C">
            <w:pPr>
              <w:spacing w:line="276" w:lineRule="auto"/>
              <w:rPr>
                <w:rFonts w:ascii="Verdana" w:hAnsi="Verdana"/>
                <w:sz w:val="16"/>
                <w:szCs w:val="16"/>
                <w:lang w:val="en-US"/>
              </w:rPr>
            </w:pPr>
          </w:p>
        </w:tc>
      </w:tr>
      <w:tr w:rsidR="0047315C" w:rsidRPr="00685F11" w14:paraId="12CCF3E7" w14:textId="77777777" w:rsidTr="0047315C">
        <w:tc>
          <w:tcPr>
            <w:tcW w:w="4683" w:type="dxa"/>
            <w:shd w:val="clear" w:color="auto" w:fill="auto"/>
          </w:tcPr>
          <w:p w14:paraId="25196ABE"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sz w:val="16"/>
                <w:szCs w:val="16"/>
              </w:rPr>
              <w:t>IV.</w:t>
            </w:r>
            <w:r w:rsidRPr="00C7238C">
              <w:rPr>
                <w:rFonts w:ascii="Verdana" w:hAnsi="Verdana"/>
                <w:sz w:val="16"/>
                <w:szCs w:val="16"/>
              </w:rPr>
              <w:t xml:space="preserve"> Incumplir con cualquiera de las disposiciones en materia de autotransporte federal, sus servicios auxiliares y transporte privado, con multa de hasta quinientos días de salario mínimo, y</w:t>
            </w:r>
          </w:p>
        </w:tc>
        <w:tc>
          <w:tcPr>
            <w:tcW w:w="4677" w:type="dxa"/>
            <w:shd w:val="clear" w:color="auto" w:fill="auto"/>
          </w:tcPr>
          <w:p w14:paraId="5B20C25B"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IV.</w:t>
            </w:r>
            <w:r w:rsidRPr="00C7238C">
              <w:rPr>
                <w:rFonts w:ascii="Verdana" w:hAnsi="Verdana"/>
                <w:sz w:val="16"/>
                <w:szCs w:val="16"/>
                <w:lang w:val="en-US"/>
              </w:rPr>
              <w:t xml:space="preserve"> Failure to comply with any of the provisions regarding federal motor transport, its auxiliary services and private transportation, with a fine of up to five hundred days of minimum wage, and</w:t>
            </w:r>
          </w:p>
        </w:tc>
      </w:tr>
      <w:tr w:rsidR="0047315C" w:rsidRPr="00685F11" w14:paraId="18B735FC" w14:textId="77777777" w:rsidTr="0047315C">
        <w:tc>
          <w:tcPr>
            <w:tcW w:w="4683" w:type="dxa"/>
            <w:shd w:val="clear" w:color="auto" w:fill="auto"/>
          </w:tcPr>
          <w:p w14:paraId="5BB5AC66" w14:textId="77777777" w:rsidR="0047315C" w:rsidRPr="00C7238C" w:rsidRDefault="0047315C" w:rsidP="0047315C">
            <w:pPr>
              <w:pStyle w:val="Texto0"/>
              <w:spacing w:after="0" w:line="276" w:lineRule="auto"/>
              <w:ind w:firstLine="0"/>
              <w:rPr>
                <w:rFonts w:ascii="Verdana" w:hAnsi="Verdana"/>
                <w:sz w:val="16"/>
                <w:szCs w:val="16"/>
                <w:lang w:val="en-US"/>
              </w:rPr>
            </w:pPr>
          </w:p>
        </w:tc>
        <w:tc>
          <w:tcPr>
            <w:tcW w:w="4677" w:type="dxa"/>
            <w:shd w:val="clear" w:color="auto" w:fill="auto"/>
          </w:tcPr>
          <w:p w14:paraId="63A3A9D5" w14:textId="77777777" w:rsidR="0047315C" w:rsidRPr="00C7238C" w:rsidRDefault="0047315C" w:rsidP="0047315C">
            <w:pPr>
              <w:spacing w:line="276" w:lineRule="auto"/>
              <w:rPr>
                <w:rFonts w:ascii="Verdana" w:hAnsi="Verdana"/>
                <w:sz w:val="16"/>
                <w:szCs w:val="16"/>
                <w:lang w:val="en-US"/>
              </w:rPr>
            </w:pPr>
          </w:p>
        </w:tc>
      </w:tr>
      <w:tr w:rsidR="0047315C" w:rsidRPr="00685F11" w14:paraId="5CB1FE87" w14:textId="77777777" w:rsidTr="0047315C">
        <w:tc>
          <w:tcPr>
            <w:tcW w:w="4683" w:type="dxa"/>
            <w:shd w:val="clear" w:color="auto" w:fill="auto"/>
          </w:tcPr>
          <w:p w14:paraId="479EC3B6"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sz w:val="16"/>
                <w:szCs w:val="16"/>
              </w:rPr>
              <w:t>V.</w:t>
            </w:r>
            <w:r w:rsidRPr="00C7238C">
              <w:rPr>
                <w:rFonts w:ascii="Verdana" w:hAnsi="Verdana"/>
                <w:sz w:val="16"/>
                <w:szCs w:val="16"/>
              </w:rPr>
              <w:t xml:space="preserve"> Cualquier otra infracción a lo previsto en la presente Ley o a los ordenamientos que de ella se deriven, con multa de hasta mil días de salario mínimo.</w:t>
            </w:r>
          </w:p>
        </w:tc>
        <w:tc>
          <w:tcPr>
            <w:tcW w:w="4677" w:type="dxa"/>
            <w:shd w:val="clear" w:color="auto" w:fill="auto"/>
          </w:tcPr>
          <w:p w14:paraId="30C6FBAE"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V. Any other infraction to the provisions of this Law or to the legal systems that result from it, with a fine of up to a thousand days of minimum wage.</w:t>
            </w:r>
          </w:p>
        </w:tc>
      </w:tr>
      <w:tr w:rsidR="0047315C" w:rsidRPr="00685F11" w14:paraId="72D57FF6" w14:textId="77777777" w:rsidTr="0047315C">
        <w:tc>
          <w:tcPr>
            <w:tcW w:w="4683" w:type="dxa"/>
            <w:shd w:val="clear" w:color="auto" w:fill="auto"/>
          </w:tcPr>
          <w:p w14:paraId="337E635A" w14:textId="77777777" w:rsidR="0047315C" w:rsidRPr="00C7238C" w:rsidRDefault="0047315C" w:rsidP="0047315C">
            <w:pPr>
              <w:pStyle w:val="Texto0"/>
              <w:spacing w:after="0" w:line="276" w:lineRule="auto"/>
              <w:ind w:firstLine="0"/>
              <w:rPr>
                <w:rFonts w:ascii="Verdana" w:hAnsi="Verdana"/>
                <w:sz w:val="16"/>
                <w:szCs w:val="16"/>
                <w:lang w:val="en-US"/>
              </w:rPr>
            </w:pPr>
          </w:p>
        </w:tc>
        <w:tc>
          <w:tcPr>
            <w:tcW w:w="4677" w:type="dxa"/>
            <w:shd w:val="clear" w:color="auto" w:fill="auto"/>
          </w:tcPr>
          <w:p w14:paraId="12B6332A" w14:textId="77777777" w:rsidR="0047315C" w:rsidRPr="00C7238C" w:rsidRDefault="0047315C" w:rsidP="0047315C">
            <w:pPr>
              <w:spacing w:line="276" w:lineRule="auto"/>
              <w:jc w:val="both"/>
              <w:rPr>
                <w:rFonts w:ascii="Verdana" w:hAnsi="Verdana"/>
                <w:sz w:val="16"/>
                <w:szCs w:val="16"/>
                <w:lang w:val="en-US"/>
              </w:rPr>
            </w:pPr>
          </w:p>
        </w:tc>
      </w:tr>
      <w:tr w:rsidR="0047315C" w:rsidRPr="00685F11" w14:paraId="70D67887" w14:textId="77777777" w:rsidTr="0047315C">
        <w:tc>
          <w:tcPr>
            <w:tcW w:w="4683" w:type="dxa"/>
            <w:shd w:val="clear" w:color="auto" w:fill="auto"/>
          </w:tcPr>
          <w:p w14:paraId="039AF8EE"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sz w:val="16"/>
                <w:szCs w:val="16"/>
              </w:rPr>
              <w:t>En caso de reincidencia, la Secretaría podrá imponer una multa equivalente hasta el doble de las cuantías señaladas, salvo las excepciones o casos específicos previstos en esta Ley.</w:t>
            </w:r>
          </w:p>
        </w:tc>
        <w:tc>
          <w:tcPr>
            <w:tcW w:w="4677" w:type="dxa"/>
            <w:shd w:val="clear" w:color="auto" w:fill="auto"/>
          </w:tcPr>
          <w:p w14:paraId="6B4C7FFA"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In case of recidivism, the Secretary may impose a fine equivalent to twice the amounts indicated, except for the exceptions or specific cases provided for in this Law.</w:t>
            </w:r>
          </w:p>
        </w:tc>
      </w:tr>
      <w:tr w:rsidR="0047315C" w:rsidRPr="00685F11" w14:paraId="2B67C307" w14:textId="77777777" w:rsidTr="0047315C">
        <w:tc>
          <w:tcPr>
            <w:tcW w:w="4683" w:type="dxa"/>
            <w:shd w:val="clear" w:color="auto" w:fill="auto"/>
          </w:tcPr>
          <w:p w14:paraId="6EDAC3A8" w14:textId="77777777" w:rsidR="0047315C" w:rsidRPr="00C7238C" w:rsidRDefault="0047315C" w:rsidP="0047315C">
            <w:pPr>
              <w:pStyle w:val="Texto0"/>
              <w:spacing w:after="0" w:line="276" w:lineRule="auto"/>
              <w:ind w:firstLine="0"/>
              <w:rPr>
                <w:rFonts w:ascii="Verdana" w:hAnsi="Verdana"/>
                <w:sz w:val="16"/>
                <w:szCs w:val="16"/>
                <w:lang w:val="en-US"/>
              </w:rPr>
            </w:pPr>
          </w:p>
        </w:tc>
        <w:tc>
          <w:tcPr>
            <w:tcW w:w="4677" w:type="dxa"/>
            <w:shd w:val="clear" w:color="auto" w:fill="auto"/>
          </w:tcPr>
          <w:p w14:paraId="59910488" w14:textId="77777777" w:rsidR="0047315C" w:rsidRPr="00C7238C" w:rsidRDefault="0047315C" w:rsidP="0047315C">
            <w:pPr>
              <w:spacing w:line="276" w:lineRule="auto"/>
              <w:rPr>
                <w:rFonts w:ascii="Verdana" w:hAnsi="Verdana"/>
                <w:sz w:val="16"/>
                <w:szCs w:val="16"/>
                <w:lang w:val="en-US"/>
              </w:rPr>
            </w:pPr>
          </w:p>
        </w:tc>
      </w:tr>
      <w:tr w:rsidR="0047315C" w:rsidRPr="00685F11" w14:paraId="7BBC955C" w14:textId="77777777" w:rsidTr="0047315C">
        <w:tc>
          <w:tcPr>
            <w:tcW w:w="4683" w:type="dxa"/>
            <w:shd w:val="clear" w:color="auto" w:fill="auto"/>
          </w:tcPr>
          <w:p w14:paraId="46B1B36B"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sz w:val="16"/>
                <w:szCs w:val="16"/>
              </w:rPr>
              <w:t>Para los efectos del presente Capítulo, se entiende por salario mínimo, el salario mínimo general vigente en el Distrito Federal al momento de cometerse la infracción.</w:t>
            </w:r>
          </w:p>
        </w:tc>
        <w:tc>
          <w:tcPr>
            <w:tcW w:w="4677" w:type="dxa"/>
            <w:shd w:val="clear" w:color="auto" w:fill="auto"/>
          </w:tcPr>
          <w:p w14:paraId="2A3CDB7A"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For the purposes of this Chapter, the minimum wage is the general minimum wage in force in the Federal District at the time the offense was committed.</w:t>
            </w:r>
          </w:p>
        </w:tc>
      </w:tr>
      <w:tr w:rsidR="0047315C" w:rsidRPr="00685F11" w14:paraId="547A5E0B" w14:textId="77777777" w:rsidTr="0047315C">
        <w:tc>
          <w:tcPr>
            <w:tcW w:w="4683" w:type="dxa"/>
            <w:shd w:val="clear" w:color="auto" w:fill="auto"/>
          </w:tcPr>
          <w:p w14:paraId="0CBAD38D" w14:textId="77777777" w:rsidR="0047315C" w:rsidRPr="00C7238C" w:rsidRDefault="0047315C" w:rsidP="0047315C">
            <w:pPr>
              <w:pStyle w:val="Texto0"/>
              <w:spacing w:after="0" w:line="276" w:lineRule="auto"/>
              <w:ind w:firstLine="0"/>
              <w:rPr>
                <w:rFonts w:ascii="Verdana" w:hAnsi="Verdana"/>
                <w:sz w:val="16"/>
                <w:szCs w:val="16"/>
                <w:lang w:val="en-US"/>
              </w:rPr>
            </w:pPr>
          </w:p>
        </w:tc>
        <w:tc>
          <w:tcPr>
            <w:tcW w:w="4677" w:type="dxa"/>
            <w:shd w:val="clear" w:color="auto" w:fill="auto"/>
          </w:tcPr>
          <w:p w14:paraId="765275B3" w14:textId="77777777" w:rsidR="0047315C" w:rsidRPr="00C7238C" w:rsidRDefault="0047315C" w:rsidP="0047315C">
            <w:pPr>
              <w:spacing w:line="276" w:lineRule="auto"/>
              <w:jc w:val="both"/>
              <w:rPr>
                <w:rFonts w:ascii="Verdana" w:hAnsi="Verdana"/>
                <w:sz w:val="16"/>
                <w:szCs w:val="16"/>
                <w:lang w:val="en-US"/>
              </w:rPr>
            </w:pPr>
          </w:p>
        </w:tc>
      </w:tr>
      <w:tr w:rsidR="0047315C" w:rsidRPr="00685F11" w14:paraId="4B99D73F" w14:textId="77777777" w:rsidTr="0047315C">
        <w:tc>
          <w:tcPr>
            <w:tcW w:w="4683" w:type="dxa"/>
            <w:shd w:val="clear" w:color="auto" w:fill="auto"/>
          </w:tcPr>
          <w:p w14:paraId="7576BC50"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sz w:val="16"/>
                <w:szCs w:val="16"/>
              </w:rPr>
              <w:t xml:space="preserve">Los ingresos derivados por concepto de multas que se impongan en términos del presente </w:t>
            </w:r>
            <w:proofErr w:type="gramStart"/>
            <w:r w:rsidRPr="00C7238C">
              <w:rPr>
                <w:rFonts w:ascii="Verdana" w:hAnsi="Verdana"/>
                <w:sz w:val="16"/>
                <w:szCs w:val="16"/>
              </w:rPr>
              <w:t>Artículo,</w:t>
            </w:r>
            <w:proofErr w:type="gramEnd"/>
            <w:r w:rsidRPr="00C7238C">
              <w:rPr>
                <w:rFonts w:ascii="Verdana" w:hAnsi="Verdana"/>
                <w:sz w:val="16"/>
                <w:szCs w:val="16"/>
              </w:rPr>
              <w:t xml:space="preserve"> se destinarán a la Secretaría para cubrir gastos de operación e inversión en tecnología y programas vinculados al autotransporte.</w:t>
            </w:r>
          </w:p>
        </w:tc>
        <w:tc>
          <w:tcPr>
            <w:tcW w:w="4677" w:type="dxa"/>
            <w:shd w:val="clear" w:color="auto" w:fill="auto"/>
          </w:tcPr>
          <w:p w14:paraId="67232D9D"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The income derived from fines imposed under the terms of this Article will be allocated to the Secretary to cover operating expenses and investment in technology and programs related to motor transport.</w:t>
            </w:r>
          </w:p>
        </w:tc>
      </w:tr>
      <w:tr w:rsidR="0047315C" w:rsidRPr="00C7238C" w14:paraId="29DFAC76" w14:textId="77777777" w:rsidTr="0047315C">
        <w:tc>
          <w:tcPr>
            <w:tcW w:w="4683" w:type="dxa"/>
            <w:shd w:val="clear" w:color="auto" w:fill="auto"/>
          </w:tcPr>
          <w:p w14:paraId="67E36559" w14:textId="77777777" w:rsidR="0047315C" w:rsidRPr="00C7238C" w:rsidRDefault="0047315C" w:rsidP="0047315C">
            <w:pPr>
              <w:pStyle w:val="PlainText"/>
              <w:spacing w:line="276" w:lineRule="auto"/>
              <w:jc w:val="right"/>
              <w:rPr>
                <w:rFonts w:ascii="Verdana" w:eastAsia="MS Mincho" w:hAnsi="Verdana"/>
                <w:i/>
                <w:iCs/>
                <w:color w:val="0000FF"/>
                <w:sz w:val="16"/>
                <w:szCs w:val="16"/>
              </w:rPr>
            </w:pPr>
            <w:r w:rsidRPr="00C7238C">
              <w:rPr>
                <w:rFonts w:ascii="Verdana" w:eastAsia="MS Mincho" w:hAnsi="Verdana"/>
                <w:i/>
                <w:iCs/>
                <w:color w:val="0000FF"/>
                <w:sz w:val="16"/>
                <w:szCs w:val="16"/>
              </w:rPr>
              <w:t>Artículo reformado DOF 25-10-2005</w:t>
            </w:r>
          </w:p>
        </w:tc>
        <w:tc>
          <w:tcPr>
            <w:tcW w:w="4677" w:type="dxa"/>
            <w:shd w:val="clear" w:color="auto" w:fill="auto"/>
          </w:tcPr>
          <w:p w14:paraId="19B402E4" w14:textId="77777777"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Article</w:t>
            </w:r>
            <w:proofErr w:type="spellEnd"/>
            <w:r w:rsidRPr="00C7238C">
              <w:rPr>
                <w:rFonts w:ascii="Verdana" w:hAnsi="Verdana"/>
                <w:i/>
                <w:color w:val="0000FA"/>
                <w:sz w:val="16"/>
                <w:szCs w:val="16"/>
              </w:rPr>
              <w:t xml:space="preserve"> </w:t>
            </w:r>
            <w:proofErr w:type="spellStart"/>
            <w:r w:rsidRPr="00C7238C">
              <w:rPr>
                <w:rFonts w:ascii="Verdana" w:hAnsi="Verdana"/>
                <w:i/>
                <w:color w:val="0000FA"/>
                <w:sz w:val="16"/>
                <w:szCs w:val="16"/>
              </w:rPr>
              <w:t>reformed</w:t>
            </w:r>
            <w:proofErr w:type="spellEnd"/>
            <w:r w:rsidRPr="00C7238C">
              <w:rPr>
                <w:rFonts w:ascii="Verdana" w:hAnsi="Verdana"/>
                <w:i/>
                <w:color w:val="0000FA"/>
                <w:sz w:val="16"/>
                <w:szCs w:val="16"/>
              </w:rPr>
              <w:t xml:space="preserve"> DOF 10-25-2005</w:t>
            </w:r>
          </w:p>
        </w:tc>
      </w:tr>
      <w:tr w:rsidR="0047315C" w:rsidRPr="00C7238C" w14:paraId="7E026BAA" w14:textId="77777777" w:rsidTr="0047315C">
        <w:tc>
          <w:tcPr>
            <w:tcW w:w="4683" w:type="dxa"/>
            <w:shd w:val="clear" w:color="auto" w:fill="auto"/>
          </w:tcPr>
          <w:p w14:paraId="04E7F739" w14:textId="77777777" w:rsidR="0047315C" w:rsidRPr="00C7238C" w:rsidRDefault="0047315C" w:rsidP="0047315C">
            <w:pPr>
              <w:pStyle w:val="Texto0"/>
              <w:spacing w:after="0" w:line="276" w:lineRule="auto"/>
              <w:ind w:firstLine="0"/>
              <w:rPr>
                <w:rFonts w:ascii="Verdana" w:hAnsi="Verdana"/>
                <w:sz w:val="16"/>
                <w:szCs w:val="16"/>
              </w:rPr>
            </w:pPr>
          </w:p>
        </w:tc>
        <w:tc>
          <w:tcPr>
            <w:tcW w:w="4677" w:type="dxa"/>
            <w:shd w:val="clear" w:color="auto" w:fill="auto"/>
          </w:tcPr>
          <w:p w14:paraId="5203FCB4" w14:textId="77777777" w:rsidR="0047315C" w:rsidRPr="00C7238C" w:rsidRDefault="0047315C" w:rsidP="0047315C">
            <w:pPr>
              <w:spacing w:line="276" w:lineRule="auto"/>
              <w:jc w:val="right"/>
              <w:rPr>
                <w:rFonts w:ascii="Verdana" w:hAnsi="Verdana"/>
                <w:i/>
                <w:color w:val="0000FA"/>
                <w:sz w:val="16"/>
                <w:szCs w:val="16"/>
              </w:rPr>
            </w:pPr>
          </w:p>
        </w:tc>
      </w:tr>
      <w:tr w:rsidR="0047315C" w:rsidRPr="00685F11" w14:paraId="0BBC316A" w14:textId="77777777" w:rsidTr="0047315C">
        <w:tc>
          <w:tcPr>
            <w:tcW w:w="4683" w:type="dxa"/>
            <w:shd w:val="clear" w:color="auto" w:fill="auto"/>
          </w:tcPr>
          <w:p w14:paraId="3DE956A3"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sz w:val="16"/>
                <w:szCs w:val="16"/>
              </w:rPr>
              <w:t>Artículo 74 Bis.</w:t>
            </w:r>
            <w:r w:rsidRPr="00C7238C">
              <w:rPr>
                <w:rFonts w:ascii="Verdana" w:hAnsi="Verdana"/>
                <w:sz w:val="16"/>
                <w:szCs w:val="16"/>
              </w:rPr>
              <w:t xml:space="preserve"> La Secretaría de Gobernación, a través de la Policía Federal, de conformidad con las disposiciones legales y reglamentarias respectivas, impondrá las siguientes sanciones:</w:t>
            </w:r>
          </w:p>
        </w:tc>
        <w:tc>
          <w:tcPr>
            <w:tcW w:w="4677" w:type="dxa"/>
            <w:shd w:val="clear" w:color="auto" w:fill="auto"/>
          </w:tcPr>
          <w:p w14:paraId="3BAD8B0C"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74 Bis.</w:t>
            </w:r>
            <w:r w:rsidRPr="00C7238C">
              <w:rPr>
                <w:rFonts w:ascii="Verdana" w:hAnsi="Verdana"/>
                <w:sz w:val="16"/>
                <w:szCs w:val="16"/>
                <w:lang w:val="en-US"/>
              </w:rPr>
              <w:t xml:space="preserve"> The Secretary of Government, through the Federal Police, in accordance with the respective legal and regulatory provisions, will impose the following sanctions:</w:t>
            </w:r>
          </w:p>
        </w:tc>
      </w:tr>
      <w:tr w:rsidR="0047315C" w:rsidRPr="00C7238C" w14:paraId="3489DEA6" w14:textId="77777777" w:rsidTr="0047315C">
        <w:tc>
          <w:tcPr>
            <w:tcW w:w="4683" w:type="dxa"/>
            <w:shd w:val="clear" w:color="auto" w:fill="auto"/>
          </w:tcPr>
          <w:p w14:paraId="4DC0721E" w14:textId="77777777" w:rsidR="0047315C" w:rsidRPr="00C7238C" w:rsidRDefault="0047315C" w:rsidP="0047315C">
            <w:pPr>
              <w:pStyle w:val="PlainText"/>
              <w:spacing w:line="276" w:lineRule="auto"/>
              <w:jc w:val="right"/>
              <w:rPr>
                <w:rFonts w:ascii="Verdana" w:eastAsia="MS Mincho" w:hAnsi="Verdana"/>
                <w:i/>
                <w:iCs/>
                <w:color w:val="0000FF"/>
                <w:sz w:val="16"/>
                <w:szCs w:val="16"/>
              </w:rPr>
            </w:pPr>
            <w:r w:rsidRPr="00C7238C">
              <w:rPr>
                <w:rFonts w:ascii="Verdana" w:eastAsia="MS Mincho" w:hAnsi="Verdana"/>
                <w:i/>
                <w:iCs/>
                <w:color w:val="0000FF"/>
                <w:sz w:val="16"/>
                <w:szCs w:val="16"/>
              </w:rPr>
              <w:t>Párrafo reformado DOF 21-05-2013</w:t>
            </w:r>
          </w:p>
        </w:tc>
        <w:tc>
          <w:tcPr>
            <w:tcW w:w="4677" w:type="dxa"/>
            <w:shd w:val="clear" w:color="auto" w:fill="auto"/>
          </w:tcPr>
          <w:p w14:paraId="6AE6D518" w14:textId="77777777"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Paragraph</w:t>
            </w:r>
            <w:proofErr w:type="spellEnd"/>
            <w:r w:rsidRPr="00C7238C">
              <w:rPr>
                <w:rFonts w:ascii="Verdana" w:hAnsi="Verdana"/>
                <w:i/>
                <w:color w:val="0000FA"/>
                <w:sz w:val="16"/>
                <w:szCs w:val="16"/>
              </w:rPr>
              <w:t xml:space="preserve"> </w:t>
            </w:r>
            <w:proofErr w:type="spellStart"/>
            <w:r w:rsidRPr="00C7238C">
              <w:rPr>
                <w:rFonts w:ascii="Verdana" w:hAnsi="Verdana"/>
                <w:i/>
                <w:color w:val="0000FA"/>
                <w:sz w:val="16"/>
                <w:szCs w:val="16"/>
              </w:rPr>
              <w:t>reformed</w:t>
            </w:r>
            <w:proofErr w:type="spellEnd"/>
            <w:r w:rsidRPr="00C7238C">
              <w:rPr>
                <w:rFonts w:ascii="Verdana" w:hAnsi="Verdana"/>
                <w:i/>
                <w:color w:val="0000FA"/>
                <w:sz w:val="16"/>
                <w:szCs w:val="16"/>
              </w:rPr>
              <w:t xml:space="preserve"> DOF 21-05-2013</w:t>
            </w:r>
          </w:p>
        </w:tc>
      </w:tr>
      <w:tr w:rsidR="0047315C" w:rsidRPr="00C7238C" w14:paraId="7367DD4A" w14:textId="77777777" w:rsidTr="0047315C">
        <w:tc>
          <w:tcPr>
            <w:tcW w:w="4683" w:type="dxa"/>
            <w:shd w:val="clear" w:color="auto" w:fill="auto"/>
          </w:tcPr>
          <w:p w14:paraId="282F538F" w14:textId="77777777" w:rsidR="0047315C" w:rsidRPr="00C7238C" w:rsidRDefault="0047315C" w:rsidP="0047315C">
            <w:pPr>
              <w:pStyle w:val="Texto0"/>
              <w:spacing w:after="0" w:line="276" w:lineRule="auto"/>
              <w:ind w:firstLine="0"/>
              <w:rPr>
                <w:rFonts w:ascii="Verdana" w:hAnsi="Verdana"/>
                <w:sz w:val="16"/>
                <w:szCs w:val="16"/>
              </w:rPr>
            </w:pPr>
          </w:p>
        </w:tc>
        <w:tc>
          <w:tcPr>
            <w:tcW w:w="4677" w:type="dxa"/>
            <w:shd w:val="clear" w:color="auto" w:fill="auto"/>
          </w:tcPr>
          <w:p w14:paraId="3AA552D7" w14:textId="77777777" w:rsidR="0047315C" w:rsidRPr="00C7238C" w:rsidRDefault="0047315C" w:rsidP="0047315C">
            <w:pPr>
              <w:spacing w:line="276" w:lineRule="auto"/>
              <w:jc w:val="right"/>
              <w:rPr>
                <w:rFonts w:ascii="Verdana" w:hAnsi="Verdana"/>
                <w:i/>
                <w:color w:val="0000FA"/>
                <w:sz w:val="16"/>
                <w:szCs w:val="16"/>
              </w:rPr>
            </w:pPr>
          </w:p>
        </w:tc>
      </w:tr>
      <w:tr w:rsidR="0047315C" w:rsidRPr="00685F11" w14:paraId="16DD3B0E" w14:textId="77777777" w:rsidTr="0047315C">
        <w:tc>
          <w:tcPr>
            <w:tcW w:w="4683" w:type="dxa"/>
            <w:shd w:val="clear" w:color="auto" w:fill="auto"/>
          </w:tcPr>
          <w:p w14:paraId="72A16241" w14:textId="77777777" w:rsidR="0047315C" w:rsidRPr="00C7238C" w:rsidRDefault="0047315C" w:rsidP="0047315C">
            <w:pPr>
              <w:pStyle w:val="Texto0"/>
              <w:tabs>
                <w:tab w:val="left" w:pos="360"/>
              </w:tabs>
              <w:spacing w:after="0" w:line="276" w:lineRule="auto"/>
              <w:ind w:firstLine="0"/>
              <w:rPr>
                <w:rFonts w:ascii="Verdana" w:hAnsi="Verdana"/>
                <w:sz w:val="16"/>
                <w:szCs w:val="16"/>
              </w:rPr>
            </w:pPr>
            <w:r w:rsidRPr="00C7238C">
              <w:rPr>
                <w:rFonts w:ascii="Verdana" w:hAnsi="Verdana"/>
                <w:b/>
                <w:sz w:val="16"/>
                <w:szCs w:val="16"/>
              </w:rPr>
              <w:t xml:space="preserve">I. </w:t>
            </w:r>
            <w:r w:rsidRPr="00C7238C">
              <w:rPr>
                <w:rFonts w:ascii="Verdana" w:hAnsi="Verdana"/>
                <w:b/>
                <w:sz w:val="16"/>
                <w:szCs w:val="16"/>
              </w:rPr>
              <w:tab/>
            </w:r>
            <w:r w:rsidRPr="00C7238C">
              <w:rPr>
                <w:rFonts w:ascii="Verdana" w:hAnsi="Verdana"/>
                <w:sz w:val="16"/>
                <w:szCs w:val="16"/>
              </w:rPr>
              <w:t>Por infracciones a la presente Ley y reglamentos que de ella se deriven en materia de tránsito, multa de hasta doscientos días de salario mínimo, y</w:t>
            </w:r>
          </w:p>
        </w:tc>
        <w:tc>
          <w:tcPr>
            <w:tcW w:w="4677" w:type="dxa"/>
            <w:shd w:val="clear" w:color="auto" w:fill="auto"/>
          </w:tcPr>
          <w:p w14:paraId="344359EA"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w:t>
            </w:r>
            <w:r w:rsidRPr="00C7238C">
              <w:rPr>
                <w:rFonts w:ascii="Verdana" w:hAnsi="Verdana"/>
                <w:sz w:val="16"/>
                <w:szCs w:val="16"/>
                <w:lang w:val="en-US"/>
              </w:rPr>
              <w:t xml:space="preserve"> For infractions to this Law and regulations that derive from it in matters of transit, a fine of up to two hundred days of minimum wage, and</w:t>
            </w:r>
          </w:p>
        </w:tc>
      </w:tr>
      <w:tr w:rsidR="0047315C" w:rsidRPr="00685F11" w14:paraId="1B27F5DD" w14:textId="77777777" w:rsidTr="0047315C">
        <w:tc>
          <w:tcPr>
            <w:tcW w:w="4683" w:type="dxa"/>
            <w:shd w:val="clear" w:color="auto" w:fill="auto"/>
          </w:tcPr>
          <w:p w14:paraId="402F41C8" w14:textId="77777777" w:rsidR="0047315C" w:rsidRPr="00C7238C" w:rsidRDefault="0047315C" w:rsidP="0047315C">
            <w:pPr>
              <w:pStyle w:val="Texto0"/>
              <w:tabs>
                <w:tab w:val="left" w:pos="360"/>
              </w:tabs>
              <w:spacing w:after="0" w:line="276" w:lineRule="auto"/>
              <w:ind w:firstLine="0"/>
              <w:rPr>
                <w:rFonts w:ascii="Verdana" w:hAnsi="Verdana"/>
                <w:b/>
                <w:sz w:val="16"/>
                <w:szCs w:val="16"/>
                <w:lang w:val="en-US"/>
              </w:rPr>
            </w:pPr>
          </w:p>
        </w:tc>
        <w:tc>
          <w:tcPr>
            <w:tcW w:w="4677" w:type="dxa"/>
            <w:shd w:val="clear" w:color="auto" w:fill="auto"/>
          </w:tcPr>
          <w:p w14:paraId="6FFB6A3F" w14:textId="77777777" w:rsidR="0047315C" w:rsidRPr="00C7238C" w:rsidRDefault="0047315C" w:rsidP="0047315C">
            <w:pPr>
              <w:spacing w:line="276" w:lineRule="auto"/>
              <w:rPr>
                <w:rFonts w:ascii="Verdana" w:hAnsi="Verdana"/>
                <w:sz w:val="16"/>
                <w:szCs w:val="16"/>
                <w:lang w:val="en-US"/>
              </w:rPr>
            </w:pPr>
          </w:p>
        </w:tc>
      </w:tr>
      <w:tr w:rsidR="0047315C" w:rsidRPr="00685F11" w14:paraId="7DDB8A8C" w14:textId="77777777" w:rsidTr="0047315C">
        <w:tc>
          <w:tcPr>
            <w:tcW w:w="4683" w:type="dxa"/>
            <w:shd w:val="clear" w:color="auto" w:fill="auto"/>
          </w:tcPr>
          <w:p w14:paraId="670FE63D" w14:textId="77777777" w:rsidR="0047315C" w:rsidRPr="00C7238C" w:rsidRDefault="0047315C" w:rsidP="0047315C">
            <w:pPr>
              <w:pStyle w:val="Texto0"/>
              <w:tabs>
                <w:tab w:val="left" w:pos="360"/>
              </w:tabs>
              <w:spacing w:after="0" w:line="276" w:lineRule="auto"/>
              <w:ind w:firstLine="0"/>
              <w:rPr>
                <w:rFonts w:ascii="Verdana" w:hAnsi="Verdana"/>
                <w:sz w:val="16"/>
                <w:szCs w:val="16"/>
              </w:rPr>
            </w:pPr>
            <w:r w:rsidRPr="00C7238C">
              <w:rPr>
                <w:rFonts w:ascii="Verdana" w:hAnsi="Verdana"/>
                <w:b/>
                <w:sz w:val="16"/>
                <w:szCs w:val="16"/>
              </w:rPr>
              <w:t>II.</w:t>
            </w:r>
            <w:r w:rsidRPr="00C7238C">
              <w:rPr>
                <w:rFonts w:ascii="Verdana" w:hAnsi="Verdana"/>
                <w:sz w:val="16"/>
                <w:szCs w:val="16"/>
              </w:rPr>
              <w:t xml:space="preserve"> </w:t>
            </w:r>
            <w:r w:rsidRPr="00C7238C">
              <w:rPr>
                <w:rFonts w:ascii="Verdana" w:hAnsi="Verdana"/>
                <w:sz w:val="16"/>
                <w:szCs w:val="16"/>
              </w:rPr>
              <w:tab/>
              <w:t>Por conducir vehículos en caminos y puentes federales que no cuenten con un contrato de un seguro que garantice daños a terceros con multa de veinte a cuarenta días de salario mínimo vigente en el Distrito Federal.</w:t>
            </w:r>
          </w:p>
        </w:tc>
        <w:tc>
          <w:tcPr>
            <w:tcW w:w="4677" w:type="dxa"/>
            <w:shd w:val="clear" w:color="auto" w:fill="auto"/>
          </w:tcPr>
          <w:p w14:paraId="6800B2E3"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II</w:t>
            </w:r>
            <w:r w:rsidRPr="00C7238C">
              <w:rPr>
                <w:rFonts w:ascii="Verdana" w:hAnsi="Verdana"/>
                <w:sz w:val="16"/>
                <w:szCs w:val="16"/>
                <w:lang w:val="en-US"/>
              </w:rPr>
              <w:t>. For driving vehicles on federal roads and bridges that do not have an insurance contract that guarantees damages to third parties with a fine of twenty to forty days of minimum wage in force in the Federal District.</w:t>
            </w:r>
          </w:p>
        </w:tc>
      </w:tr>
      <w:tr w:rsidR="0047315C" w:rsidRPr="00685F11" w14:paraId="312F3B35" w14:textId="77777777" w:rsidTr="0047315C">
        <w:tc>
          <w:tcPr>
            <w:tcW w:w="4683" w:type="dxa"/>
            <w:shd w:val="clear" w:color="auto" w:fill="auto"/>
          </w:tcPr>
          <w:p w14:paraId="6A5F2620" w14:textId="77777777" w:rsidR="0047315C" w:rsidRPr="00C7238C" w:rsidRDefault="0047315C" w:rsidP="0047315C">
            <w:pPr>
              <w:pStyle w:val="Texto0"/>
              <w:tabs>
                <w:tab w:val="left" w:pos="360"/>
              </w:tabs>
              <w:spacing w:after="0" w:line="276" w:lineRule="auto"/>
              <w:ind w:firstLine="0"/>
              <w:rPr>
                <w:rFonts w:ascii="Verdana" w:hAnsi="Verdana"/>
                <w:sz w:val="16"/>
                <w:szCs w:val="16"/>
                <w:lang w:val="en-US"/>
              </w:rPr>
            </w:pPr>
          </w:p>
        </w:tc>
        <w:tc>
          <w:tcPr>
            <w:tcW w:w="4677" w:type="dxa"/>
            <w:shd w:val="clear" w:color="auto" w:fill="auto"/>
          </w:tcPr>
          <w:p w14:paraId="5F4690D6" w14:textId="77777777" w:rsidR="0047315C" w:rsidRPr="00C7238C" w:rsidRDefault="0047315C" w:rsidP="0047315C">
            <w:pPr>
              <w:spacing w:line="276" w:lineRule="auto"/>
              <w:rPr>
                <w:rFonts w:ascii="Verdana" w:hAnsi="Verdana"/>
                <w:sz w:val="16"/>
                <w:szCs w:val="16"/>
                <w:lang w:val="en-US"/>
              </w:rPr>
            </w:pPr>
          </w:p>
        </w:tc>
      </w:tr>
      <w:tr w:rsidR="0047315C" w:rsidRPr="00685F11" w14:paraId="39F73C7F" w14:textId="77777777" w:rsidTr="0047315C">
        <w:tc>
          <w:tcPr>
            <w:tcW w:w="4683" w:type="dxa"/>
            <w:shd w:val="clear" w:color="auto" w:fill="auto"/>
          </w:tcPr>
          <w:p w14:paraId="7BFF3572" w14:textId="77777777" w:rsidR="0047315C" w:rsidRPr="00C7238C" w:rsidRDefault="0047315C" w:rsidP="0047315C">
            <w:pPr>
              <w:pStyle w:val="Texto0"/>
              <w:tabs>
                <w:tab w:val="left" w:pos="360"/>
              </w:tabs>
              <w:spacing w:after="0" w:line="276" w:lineRule="auto"/>
              <w:ind w:firstLine="0"/>
              <w:rPr>
                <w:rFonts w:ascii="Verdana" w:hAnsi="Verdana"/>
                <w:sz w:val="16"/>
                <w:szCs w:val="16"/>
              </w:rPr>
            </w:pPr>
            <w:r w:rsidRPr="00C7238C">
              <w:rPr>
                <w:rFonts w:ascii="Verdana" w:hAnsi="Verdana"/>
                <w:sz w:val="16"/>
                <w:szCs w:val="16"/>
              </w:rPr>
              <w:t>El propietario del vehículo tendrá 45 días naturales para la contratación de la póliza de seguro, misma que al presentarla ante la autoridad recaudatoria durante el término anterior, le será cancelada la infracción;</w:t>
            </w:r>
          </w:p>
        </w:tc>
        <w:tc>
          <w:tcPr>
            <w:tcW w:w="4677" w:type="dxa"/>
            <w:shd w:val="clear" w:color="auto" w:fill="auto"/>
          </w:tcPr>
          <w:p w14:paraId="08B2446A"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The owner of the vehicle will have 45 calendar days to contract the insurance policy, which upon submitting it to the collection authority during the previous term, the infraction will be canceled;</w:t>
            </w:r>
          </w:p>
        </w:tc>
      </w:tr>
      <w:tr w:rsidR="0047315C" w:rsidRPr="00C7238C" w14:paraId="22DA2907" w14:textId="77777777" w:rsidTr="0047315C">
        <w:tc>
          <w:tcPr>
            <w:tcW w:w="4683" w:type="dxa"/>
            <w:shd w:val="clear" w:color="auto" w:fill="auto"/>
          </w:tcPr>
          <w:p w14:paraId="5CD8B17F" w14:textId="77777777" w:rsidR="0047315C" w:rsidRPr="00C7238C" w:rsidRDefault="0047315C" w:rsidP="0047315C">
            <w:pPr>
              <w:pStyle w:val="PlainText"/>
              <w:tabs>
                <w:tab w:val="left" w:pos="360"/>
              </w:tabs>
              <w:spacing w:line="276" w:lineRule="auto"/>
              <w:jc w:val="right"/>
              <w:rPr>
                <w:rFonts w:ascii="Verdana" w:eastAsia="MS Mincho" w:hAnsi="Verdana"/>
                <w:i/>
                <w:iCs/>
                <w:color w:val="0000FF"/>
                <w:sz w:val="16"/>
                <w:szCs w:val="16"/>
              </w:rPr>
            </w:pPr>
            <w:r w:rsidRPr="00C7238C">
              <w:rPr>
                <w:rFonts w:ascii="Verdana" w:eastAsia="MS Mincho" w:hAnsi="Verdana"/>
                <w:i/>
                <w:iCs/>
                <w:color w:val="0000FF"/>
                <w:sz w:val="16"/>
                <w:szCs w:val="16"/>
              </w:rPr>
              <w:t>Fracción adicionada DOF 21-05-2013</w:t>
            </w:r>
          </w:p>
        </w:tc>
        <w:tc>
          <w:tcPr>
            <w:tcW w:w="4677" w:type="dxa"/>
            <w:shd w:val="clear" w:color="auto" w:fill="auto"/>
          </w:tcPr>
          <w:p w14:paraId="001E3B6B" w14:textId="77777777"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Section</w:t>
            </w:r>
            <w:proofErr w:type="spellEnd"/>
            <w:r w:rsidRPr="00C7238C">
              <w:rPr>
                <w:rFonts w:ascii="Verdana" w:hAnsi="Verdana"/>
                <w:i/>
                <w:color w:val="0000FA"/>
                <w:sz w:val="16"/>
                <w:szCs w:val="16"/>
              </w:rPr>
              <w:t xml:space="preserve"> </w:t>
            </w:r>
            <w:proofErr w:type="spellStart"/>
            <w:r w:rsidRPr="00C7238C">
              <w:rPr>
                <w:rFonts w:ascii="Verdana" w:hAnsi="Verdana"/>
                <w:i/>
                <w:color w:val="0000FA"/>
                <w:sz w:val="16"/>
                <w:szCs w:val="16"/>
              </w:rPr>
              <w:t>added</w:t>
            </w:r>
            <w:proofErr w:type="spellEnd"/>
            <w:r w:rsidRPr="00C7238C">
              <w:rPr>
                <w:rFonts w:ascii="Verdana" w:hAnsi="Verdana"/>
                <w:i/>
                <w:color w:val="0000FA"/>
                <w:sz w:val="16"/>
                <w:szCs w:val="16"/>
              </w:rPr>
              <w:t xml:space="preserve"> DOF 21-05-2013</w:t>
            </w:r>
          </w:p>
        </w:tc>
      </w:tr>
      <w:tr w:rsidR="0047315C" w:rsidRPr="00C7238C" w14:paraId="7892CD38" w14:textId="77777777" w:rsidTr="0047315C">
        <w:tc>
          <w:tcPr>
            <w:tcW w:w="4683" w:type="dxa"/>
            <w:shd w:val="clear" w:color="auto" w:fill="auto"/>
          </w:tcPr>
          <w:p w14:paraId="2664AB04" w14:textId="77777777" w:rsidR="0047315C" w:rsidRPr="00C7238C" w:rsidRDefault="0047315C" w:rsidP="0047315C">
            <w:pPr>
              <w:pStyle w:val="Texto0"/>
              <w:tabs>
                <w:tab w:val="left" w:pos="360"/>
              </w:tabs>
              <w:spacing w:after="0" w:line="276" w:lineRule="auto"/>
              <w:ind w:firstLine="0"/>
              <w:rPr>
                <w:rFonts w:ascii="Verdana" w:hAnsi="Verdana"/>
                <w:b/>
                <w:sz w:val="16"/>
                <w:szCs w:val="16"/>
              </w:rPr>
            </w:pPr>
          </w:p>
        </w:tc>
        <w:tc>
          <w:tcPr>
            <w:tcW w:w="4677" w:type="dxa"/>
            <w:shd w:val="clear" w:color="auto" w:fill="auto"/>
          </w:tcPr>
          <w:p w14:paraId="7F018686" w14:textId="77777777" w:rsidR="0047315C" w:rsidRPr="00C7238C" w:rsidRDefault="0047315C" w:rsidP="0047315C">
            <w:pPr>
              <w:spacing w:line="276" w:lineRule="auto"/>
              <w:jc w:val="right"/>
              <w:rPr>
                <w:rFonts w:ascii="Verdana" w:hAnsi="Verdana"/>
                <w:i/>
                <w:color w:val="0000FA"/>
                <w:sz w:val="16"/>
                <w:szCs w:val="16"/>
              </w:rPr>
            </w:pPr>
          </w:p>
        </w:tc>
      </w:tr>
      <w:tr w:rsidR="0047315C" w:rsidRPr="00685F11" w14:paraId="46FE1FC2" w14:textId="77777777" w:rsidTr="0047315C">
        <w:tc>
          <w:tcPr>
            <w:tcW w:w="4683" w:type="dxa"/>
            <w:shd w:val="clear" w:color="auto" w:fill="auto"/>
          </w:tcPr>
          <w:p w14:paraId="32D7D801" w14:textId="77777777" w:rsidR="0047315C" w:rsidRPr="00C7238C" w:rsidRDefault="0047315C" w:rsidP="0047315C">
            <w:pPr>
              <w:pStyle w:val="Texto0"/>
              <w:tabs>
                <w:tab w:val="left" w:pos="360"/>
              </w:tabs>
              <w:spacing w:after="0" w:line="276" w:lineRule="auto"/>
              <w:ind w:firstLine="0"/>
              <w:rPr>
                <w:rFonts w:ascii="Verdana" w:hAnsi="Verdana"/>
                <w:sz w:val="16"/>
                <w:szCs w:val="16"/>
              </w:rPr>
            </w:pPr>
            <w:r w:rsidRPr="00C7238C">
              <w:rPr>
                <w:rFonts w:ascii="Verdana" w:hAnsi="Verdana"/>
                <w:b/>
                <w:sz w:val="16"/>
                <w:szCs w:val="16"/>
              </w:rPr>
              <w:t>III.</w:t>
            </w:r>
            <w:r w:rsidRPr="00C7238C">
              <w:rPr>
                <w:rFonts w:ascii="Verdana" w:hAnsi="Verdana"/>
                <w:sz w:val="16"/>
                <w:szCs w:val="16"/>
              </w:rPr>
              <w:t xml:space="preserve"> </w:t>
            </w:r>
            <w:r w:rsidRPr="00C7238C">
              <w:rPr>
                <w:rFonts w:ascii="Verdana" w:hAnsi="Verdana"/>
                <w:sz w:val="16"/>
                <w:szCs w:val="16"/>
              </w:rPr>
              <w:tab/>
              <w:t>Cualquier otra infracción a las disposiciones de esta Ley y los ordenamientos que de ella se deriven para la operación de los servicios de autotransporte federal, sus servicios auxiliares y transporte privado cuando circulen en la zona terrestre de las vías generales de comunicación, con multa de hasta quinientos días de salario mínimo.</w:t>
            </w:r>
          </w:p>
        </w:tc>
        <w:tc>
          <w:tcPr>
            <w:tcW w:w="4677" w:type="dxa"/>
            <w:shd w:val="clear" w:color="auto" w:fill="auto"/>
          </w:tcPr>
          <w:p w14:paraId="1D865F2E"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III</w:t>
            </w:r>
            <w:r w:rsidRPr="00C7238C">
              <w:rPr>
                <w:rFonts w:ascii="Verdana" w:hAnsi="Verdana"/>
                <w:sz w:val="16"/>
                <w:szCs w:val="16"/>
                <w:lang w:val="en-US"/>
              </w:rPr>
              <w:t xml:space="preserve">. Any other infraction to the provisions of this Law and the ordinances derived from it for the operation of federal motor transport services, its auxiliary services and private transportation when they circulate </w:t>
            </w:r>
            <w:proofErr w:type="gramStart"/>
            <w:r w:rsidRPr="00C7238C">
              <w:rPr>
                <w:rFonts w:ascii="Verdana" w:hAnsi="Verdana"/>
                <w:sz w:val="16"/>
                <w:szCs w:val="16"/>
                <w:lang w:val="en-US"/>
              </w:rPr>
              <w:t>in the area of</w:t>
            </w:r>
            <w:proofErr w:type="gramEnd"/>
            <w:r w:rsidRPr="00C7238C">
              <w:rPr>
                <w:rFonts w:ascii="Verdana" w:hAnsi="Verdana"/>
                <w:sz w:val="16"/>
                <w:szCs w:val="16"/>
                <w:lang w:val="en-US"/>
              </w:rPr>
              <w:t xml:space="preserve"> </w:t>
            </w:r>
            <w:r w:rsidRPr="00C7238C">
              <w:rPr>
                <w:rFonts w:ascii="Arial" w:hAnsi="Arial" w:cs="Arial"/>
                <w:sz w:val="16"/>
                <w:szCs w:val="16"/>
                <w:lang w:val="en-US"/>
              </w:rPr>
              <w:t>​​</w:t>
            </w:r>
            <w:r w:rsidRPr="00C7238C">
              <w:rPr>
                <w:rFonts w:ascii="Verdana" w:hAnsi="Verdana"/>
                <w:sz w:val="16"/>
                <w:szCs w:val="16"/>
                <w:lang w:val="en-US"/>
              </w:rPr>
              <w:t>the general routes of communication, with a fine of up to five hundred days of minimum wage.</w:t>
            </w:r>
          </w:p>
        </w:tc>
      </w:tr>
      <w:tr w:rsidR="0047315C" w:rsidRPr="00C7238C" w14:paraId="30205FE8" w14:textId="77777777" w:rsidTr="0047315C">
        <w:tc>
          <w:tcPr>
            <w:tcW w:w="4683" w:type="dxa"/>
            <w:shd w:val="clear" w:color="auto" w:fill="auto"/>
          </w:tcPr>
          <w:p w14:paraId="1E152A39" w14:textId="77777777" w:rsidR="0047315C" w:rsidRPr="00C7238C" w:rsidRDefault="0047315C" w:rsidP="0047315C">
            <w:pPr>
              <w:pStyle w:val="PlainText"/>
              <w:spacing w:line="276" w:lineRule="auto"/>
              <w:jc w:val="right"/>
              <w:rPr>
                <w:rFonts w:ascii="Verdana" w:eastAsia="MS Mincho" w:hAnsi="Verdana"/>
                <w:i/>
                <w:iCs/>
                <w:color w:val="0000FF"/>
                <w:sz w:val="16"/>
                <w:szCs w:val="16"/>
              </w:rPr>
            </w:pPr>
            <w:r w:rsidRPr="00C7238C">
              <w:rPr>
                <w:rFonts w:ascii="Verdana" w:eastAsia="MS Mincho" w:hAnsi="Verdana"/>
                <w:i/>
                <w:iCs/>
                <w:color w:val="0000FF"/>
                <w:sz w:val="16"/>
                <w:szCs w:val="16"/>
              </w:rPr>
              <w:t>Fracción recorrida DOF 21-05-2013</w:t>
            </w:r>
          </w:p>
        </w:tc>
        <w:tc>
          <w:tcPr>
            <w:tcW w:w="4677" w:type="dxa"/>
            <w:shd w:val="clear" w:color="auto" w:fill="auto"/>
          </w:tcPr>
          <w:p w14:paraId="2D0190E5" w14:textId="77777777"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Section</w:t>
            </w:r>
            <w:proofErr w:type="spellEnd"/>
            <w:r w:rsidRPr="00C7238C">
              <w:rPr>
                <w:rFonts w:ascii="Verdana" w:hAnsi="Verdana"/>
                <w:i/>
                <w:color w:val="0000FA"/>
                <w:sz w:val="16"/>
                <w:szCs w:val="16"/>
              </w:rPr>
              <w:t xml:space="preserve"> </w:t>
            </w:r>
            <w:proofErr w:type="gramStart"/>
            <w:r w:rsidRPr="00C7238C">
              <w:rPr>
                <w:rFonts w:ascii="Verdana" w:hAnsi="Verdana"/>
                <w:i/>
                <w:color w:val="0000FA"/>
                <w:sz w:val="16"/>
                <w:szCs w:val="16"/>
              </w:rPr>
              <w:t>moved</w:t>
            </w:r>
            <w:proofErr w:type="gramEnd"/>
            <w:r w:rsidRPr="00C7238C">
              <w:rPr>
                <w:rFonts w:ascii="Verdana" w:hAnsi="Verdana"/>
                <w:i/>
                <w:color w:val="0000FA"/>
                <w:sz w:val="16"/>
                <w:szCs w:val="16"/>
              </w:rPr>
              <w:t xml:space="preserve"> DOF 21-05-2013</w:t>
            </w:r>
          </w:p>
        </w:tc>
      </w:tr>
      <w:tr w:rsidR="0047315C" w:rsidRPr="00C7238C" w14:paraId="449C795B" w14:textId="77777777" w:rsidTr="0047315C">
        <w:tc>
          <w:tcPr>
            <w:tcW w:w="4683" w:type="dxa"/>
            <w:shd w:val="clear" w:color="auto" w:fill="auto"/>
          </w:tcPr>
          <w:p w14:paraId="650C2264" w14:textId="77777777" w:rsidR="0047315C" w:rsidRPr="00C7238C" w:rsidRDefault="0047315C" w:rsidP="0047315C">
            <w:pPr>
              <w:pStyle w:val="Texto0"/>
              <w:spacing w:after="0" w:line="276" w:lineRule="auto"/>
              <w:ind w:firstLine="0"/>
              <w:rPr>
                <w:rFonts w:ascii="Verdana" w:hAnsi="Verdana"/>
                <w:sz w:val="16"/>
                <w:szCs w:val="16"/>
              </w:rPr>
            </w:pPr>
          </w:p>
        </w:tc>
        <w:tc>
          <w:tcPr>
            <w:tcW w:w="4677" w:type="dxa"/>
            <w:shd w:val="clear" w:color="auto" w:fill="auto"/>
          </w:tcPr>
          <w:p w14:paraId="1D9051BD" w14:textId="77777777" w:rsidR="0047315C" w:rsidRPr="00C7238C" w:rsidRDefault="0047315C" w:rsidP="0047315C">
            <w:pPr>
              <w:spacing w:line="276" w:lineRule="auto"/>
              <w:rPr>
                <w:rFonts w:ascii="Verdana" w:hAnsi="Verdana"/>
                <w:sz w:val="16"/>
                <w:szCs w:val="16"/>
              </w:rPr>
            </w:pPr>
          </w:p>
        </w:tc>
      </w:tr>
      <w:tr w:rsidR="0047315C" w:rsidRPr="00685F11" w14:paraId="02C5D41E" w14:textId="77777777" w:rsidTr="0047315C">
        <w:tc>
          <w:tcPr>
            <w:tcW w:w="4683" w:type="dxa"/>
            <w:shd w:val="clear" w:color="auto" w:fill="auto"/>
          </w:tcPr>
          <w:p w14:paraId="41E86CA7"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sz w:val="16"/>
                <w:szCs w:val="16"/>
              </w:rPr>
              <w:t>En caso de reincidencia, la Secretaría de Seguridad Pública podrá imponer una multa equivalente hasta el doble de las cuantías señaladas, salvo las excepciones o casos específicos previstos en esta Ley.</w:t>
            </w:r>
          </w:p>
        </w:tc>
        <w:tc>
          <w:tcPr>
            <w:tcW w:w="4677" w:type="dxa"/>
            <w:shd w:val="clear" w:color="auto" w:fill="auto"/>
          </w:tcPr>
          <w:p w14:paraId="0C9D1F48"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In case of recidivism, the Secretary of Public Security may impose a fine equivalent to twice the amounts indicated, except for the exceptions or specific cases provided for in this Law.</w:t>
            </w:r>
          </w:p>
        </w:tc>
      </w:tr>
      <w:tr w:rsidR="0047315C" w:rsidRPr="00685F11" w14:paraId="19901A7D" w14:textId="77777777" w:rsidTr="0047315C">
        <w:tc>
          <w:tcPr>
            <w:tcW w:w="4683" w:type="dxa"/>
            <w:shd w:val="clear" w:color="auto" w:fill="auto"/>
          </w:tcPr>
          <w:p w14:paraId="7A6736E5" w14:textId="77777777" w:rsidR="0047315C" w:rsidRPr="00C7238C" w:rsidRDefault="0047315C" w:rsidP="0047315C">
            <w:pPr>
              <w:pStyle w:val="Texto0"/>
              <w:spacing w:after="0" w:line="276" w:lineRule="auto"/>
              <w:ind w:firstLine="0"/>
              <w:rPr>
                <w:rFonts w:ascii="Verdana" w:hAnsi="Verdana"/>
                <w:sz w:val="16"/>
                <w:szCs w:val="16"/>
                <w:lang w:val="en-US"/>
              </w:rPr>
            </w:pPr>
          </w:p>
        </w:tc>
        <w:tc>
          <w:tcPr>
            <w:tcW w:w="4677" w:type="dxa"/>
            <w:shd w:val="clear" w:color="auto" w:fill="auto"/>
          </w:tcPr>
          <w:p w14:paraId="64B1F1A4" w14:textId="77777777" w:rsidR="0047315C" w:rsidRPr="00C7238C" w:rsidRDefault="0047315C" w:rsidP="0047315C">
            <w:pPr>
              <w:spacing w:line="276" w:lineRule="auto"/>
              <w:rPr>
                <w:rFonts w:ascii="Verdana" w:hAnsi="Verdana"/>
                <w:sz w:val="16"/>
                <w:szCs w:val="16"/>
                <w:lang w:val="en-US"/>
              </w:rPr>
            </w:pPr>
          </w:p>
        </w:tc>
      </w:tr>
      <w:tr w:rsidR="0047315C" w:rsidRPr="00685F11" w14:paraId="3F67CE79" w14:textId="77777777" w:rsidTr="0047315C">
        <w:tc>
          <w:tcPr>
            <w:tcW w:w="4683" w:type="dxa"/>
            <w:shd w:val="clear" w:color="auto" w:fill="auto"/>
          </w:tcPr>
          <w:p w14:paraId="4854F531"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sz w:val="16"/>
                <w:szCs w:val="16"/>
              </w:rPr>
              <w:t xml:space="preserve">Los ingresos derivados por concepto de multas a que se refiere la fracción I del presente </w:t>
            </w:r>
            <w:proofErr w:type="gramStart"/>
            <w:r w:rsidRPr="00C7238C">
              <w:rPr>
                <w:rFonts w:ascii="Verdana" w:hAnsi="Verdana"/>
                <w:sz w:val="16"/>
                <w:szCs w:val="16"/>
              </w:rPr>
              <w:t>Artículo,</w:t>
            </w:r>
            <w:proofErr w:type="gramEnd"/>
            <w:r w:rsidRPr="00C7238C">
              <w:rPr>
                <w:rFonts w:ascii="Verdana" w:hAnsi="Verdana"/>
                <w:sz w:val="16"/>
                <w:szCs w:val="16"/>
              </w:rPr>
              <w:t xml:space="preserve"> se destinarán a la Secretaría de Seguridad Pública para cubrir gastos de operación e inversión en programas vinculados a la propia seguridad pública y de manera específica se destinará el 20% del total a prevención del delito, en tanto que los derivados de la fracción II se destinarán conforme a lo establecido en el último párrafo del Artículo 74 de esta Ley.</w:t>
            </w:r>
          </w:p>
        </w:tc>
        <w:tc>
          <w:tcPr>
            <w:tcW w:w="4677" w:type="dxa"/>
            <w:shd w:val="clear" w:color="auto" w:fill="auto"/>
          </w:tcPr>
          <w:p w14:paraId="7E4F3316"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The income derived from fines referred to in section I of this Article, will be designated to the Secretary of Public Security to cover operation and investment expenses in programs related to public security itself and specifically 20% will be allocated. of the total to crime prevention, while those derived from section II will be allocated in accordance with the provisions of the last paragraph of Article 74 of this Law.</w:t>
            </w:r>
          </w:p>
        </w:tc>
      </w:tr>
      <w:tr w:rsidR="0047315C" w:rsidRPr="00685F11" w14:paraId="4AA1AECD" w14:textId="77777777" w:rsidTr="0047315C">
        <w:tc>
          <w:tcPr>
            <w:tcW w:w="4683" w:type="dxa"/>
            <w:shd w:val="clear" w:color="auto" w:fill="auto"/>
          </w:tcPr>
          <w:p w14:paraId="0C68DEFD" w14:textId="77777777" w:rsidR="0047315C" w:rsidRPr="00C7238C" w:rsidRDefault="0047315C" w:rsidP="0047315C">
            <w:pPr>
              <w:pStyle w:val="Texto0"/>
              <w:spacing w:after="0" w:line="276" w:lineRule="auto"/>
              <w:ind w:firstLine="0"/>
              <w:rPr>
                <w:rFonts w:ascii="Verdana" w:hAnsi="Verdana"/>
                <w:sz w:val="16"/>
                <w:szCs w:val="16"/>
                <w:lang w:val="en-US"/>
              </w:rPr>
            </w:pPr>
          </w:p>
        </w:tc>
        <w:tc>
          <w:tcPr>
            <w:tcW w:w="4677" w:type="dxa"/>
            <w:shd w:val="clear" w:color="auto" w:fill="auto"/>
          </w:tcPr>
          <w:p w14:paraId="2E3F3A05" w14:textId="77777777" w:rsidR="0047315C" w:rsidRPr="00C7238C" w:rsidRDefault="0047315C" w:rsidP="0047315C">
            <w:pPr>
              <w:spacing w:line="276" w:lineRule="auto"/>
              <w:rPr>
                <w:rFonts w:ascii="Verdana" w:hAnsi="Verdana"/>
                <w:sz w:val="16"/>
                <w:szCs w:val="16"/>
                <w:lang w:val="en-US"/>
              </w:rPr>
            </w:pPr>
          </w:p>
        </w:tc>
      </w:tr>
      <w:tr w:rsidR="0047315C" w:rsidRPr="00685F11" w14:paraId="7F6DFE65" w14:textId="77777777" w:rsidTr="0047315C">
        <w:tc>
          <w:tcPr>
            <w:tcW w:w="4683" w:type="dxa"/>
            <w:shd w:val="clear" w:color="auto" w:fill="auto"/>
          </w:tcPr>
          <w:p w14:paraId="37BBD846"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sz w:val="16"/>
                <w:szCs w:val="16"/>
              </w:rPr>
              <w:t>La Secretaría y la Secretaría de Seguridad Pública establecerán mecanismos para el intercambio de información en materia de infracciones.</w:t>
            </w:r>
          </w:p>
        </w:tc>
        <w:tc>
          <w:tcPr>
            <w:tcW w:w="4677" w:type="dxa"/>
            <w:shd w:val="clear" w:color="auto" w:fill="auto"/>
          </w:tcPr>
          <w:p w14:paraId="3C64BB30"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The Secretary and the Secretary of Public Security will establish mechanisms for the exchange of information on infractions.</w:t>
            </w:r>
          </w:p>
        </w:tc>
      </w:tr>
      <w:tr w:rsidR="0047315C" w:rsidRPr="00C7238C" w14:paraId="10C7B203" w14:textId="77777777" w:rsidTr="0047315C">
        <w:tc>
          <w:tcPr>
            <w:tcW w:w="4683" w:type="dxa"/>
            <w:shd w:val="clear" w:color="auto" w:fill="auto"/>
          </w:tcPr>
          <w:p w14:paraId="39C5605A" w14:textId="77777777" w:rsidR="0047315C" w:rsidRPr="00C7238C" w:rsidRDefault="0047315C" w:rsidP="0047315C">
            <w:pPr>
              <w:pStyle w:val="PlainText"/>
              <w:spacing w:line="276" w:lineRule="auto"/>
              <w:jc w:val="right"/>
              <w:rPr>
                <w:rFonts w:ascii="Verdana" w:eastAsia="MS Mincho" w:hAnsi="Verdana"/>
                <w:i/>
                <w:iCs/>
                <w:color w:val="0000FF"/>
                <w:sz w:val="16"/>
                <w:szCs w:val="16"/>
              </w:rPr>
            </w:pPr>
            <w:r w:rsidRPr="00C7238C">
              <w:rPr>
                <w:rFonts w:ascii="Verdana" w:eastAsia="MS Mincho" w:hAnsi="Verdana"/>
                <w:i/>
                <w:iCs/>
                <w:color w:val="0000FF"/>
                <w:sz w:val="16"/>
                <w:szCs w:val="16"/>
              </w:rPr>
              <w:lastRenderedPageBreak/>
              <w:t>Artículo adicionado DOF 25-10-2005</w:t>
            </w:r>
          </w:p>
        </w:tc>
        <w:tc>
          <w:tcPr>
            <w:tcW w:w="4677" w:type="dxa"/>
            <w:shd w:val="clear" w:color="auto" w:fill="auto"/>
          </w:tcPr>
          <w:p w14:paraId="640E39AE" w14:textId="77777777"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Article</w:t>
            </w:r>
            <w:proofErr w:type="spellEnd"/>
            <w:r w:rsidRPr="00C7238C">
              <w:rPr>
                <w:rFonts w:ascii="Verdana" w:hAnsi="Verdana"/>
                <w:i/>
                <w:color w:val="0000FA"/>
                <w:sz w:val="16"/>
                <w:szCs w:val="16"/>
              </w:rPr>
              <w:t xml:space="preserve"> </w:t>
            </w:r>
            <w:proofErr w:type="spellStart"/>
            <w:r w:rsidRPr="00C7238C">
              <w:rPr>
                <w:rFonts w:ascii="Verdana" w:hAnsi="Verdana"/>
                <w:i/>
                <w:color w:val="0000FA"/>
                <w:sz w:val="16"/>
                <w:szCs w:val="16"/>
              </w:rPr>
              <w:t>added</w:t>
            </w:r>
            <w:proofErr w:type="spellEnd"/>
            <w:r w:rsidRPr="00C7238C">
              <w:rPr>
                <w:rFonts w:ascii="Verdana" w:hAnsi="Verdana"/>
                <w:i/>
                <w:color w:val="0000FA"/>
                <w:sz w:val="16"/>
                <w:szCs w:val="16"/>
              </w:rPr>
              <w:t xml:space="preserve"> DOF 10-25-2005</w:t>
            </w:r>
          </w:p>
        </w:tc>
      </w:tr>
      <w:tr w:rsidR="0047315C" w:rsidRPr="00C7238C" w14:paraId="0BE3490C" w14:textId="77777777" w:rsidTr="0047315C">
        <w:tc>
          <w:tcPr>
            <w:tcW w:w="4683" w:type="dxa"/>
            <w:shd w:val="clear" w:color="auto" w:fill="auto"/>
          </w:tcPr>
          <w:p w14:paraId="5804E2D9" w14:textId="77777777" w:rsidR="0047315C" w:rsidRPr="00C7238C" w:rsidRDefault="0047315C" w:rsidP="0047315C">
            <w:pPr>
              <w:pStyle w:val="Texto0"/>
              <w:spacing w:after="0" w:line="276" w:lineRule="auto"/>
              <w:ind w:firstLine="0"/>
              <w:rPr>
                <w:rFonts w:ascii="Verdana" w:hAnsi="Verdana"/>
                <w:sz w:val="16"/>
                <w:szCs w:val="16"/>
              </w:rPr>
            </w:pPr>
          </w:p>
        </w:tc>
        <w:tc>
          <w:tcPr>
            <w:tcW w:w="4677" w:type="dxa"/>
            <w:shd w:val="clear" w:color="auto" w:fill="auto"/>
          </w:tcPr>
          <w:p w14:paraId="4E7F7CCB" w14:textId="77777777" w:rsidR="0047315C" w:rsidRPr="00C7238C" w:rsidRDefault="0047315C" w:rsidP="0047315C">
            <w:pPr>
              <w:spacing w:line="276" w:lineRule="auto"/>
              <w:rPr>
                <w:rFonts w:ascii="Verdana" w:hAnsi="Verdana"/>
                <w:sz w:val="16"/>
                <w:szCs w:val="16"/>
              </w:rPr>
            </w:pPr>
          </w:p>
        </w:tc>
      </w:tr>
      <w:tr w:rsidR="0047315C" w:rsidRPr="00685F11" w14:paraId="78014C69" w14:textId="77777777" w:rsidTr="0047315C">
        <w:tc>
          <w:tcPr>
            <w:tcW w:w="4683" w:type="dxa"/>
            <w:shd w:val="clear" w:color="auto" w:fill="auto"/>
          </w:tcPr>
          <w:p w14:paraId="297607E9"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sz w:val="16"/>
                <w:szCs w:val="16"/>
              </w:rPr>
              <w:t xml:space="preserve">Artículo 74 Ter. </w:t>
            </w:r>
            <w:r w:rsidRPr="00C7238C">
              <w:rPr>
                <w:rFonts w:ascii="Verdana" w:hAnsi="Verdana"/>
                <w:sz w:val="16"/>
                <w:szCs w:val="16"/>
              </w:rPr>
              <w:t>La Secretaría de Seguridad Pública a través de la Policía Federal Preventiva, podrá retirar de la circulación los vehículos en los siguientes casos:</w:t>
            </w:r>
          </w:p>
        </w:tc>
        <w:tc>
          <w:tcPr>
            <w:tcW w:w="4677" w:type="dxa"/>
            <w:shd w:val="clear" w:color="auto" w:fill="auto"/>
          </w:tcPr>
          <w:p w14:paraId="301A321D"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74 Ter.</w:t>
            </w:r>
            <w:r w:rsidRPr="00C7238C">
              <w:rPr>
                <w:rFonts w:ascii="Verdana" w:hAnsi="Verdana"/>
                <w:sz w:val="16"/>
                <w:szCs w:val="16"/>
                <w:lang w:val="en-US"/>
              </w:rPr>
              <w:t xml:space="preserve"> The Secretary of Public Security through the Federal Preventive Police, may remove vehicles from circulation in the following cases:</w:t>
            </w:r>
          </w:p>
        </w:tc>
      </w:tr>
      <w:tr w:rsidR="0047315C" w:rsidRPr="00685F11" w14:paraId="23032E29" w14:textId="77777777" w:rsidTr="0047315C">
        <w:tc>
          <w:tcPr>
            <w:tcW w:w="4683" w:type="dxa"/>
            <w:shd w:val="clear" w:color="auto" w:fill="auto"/>
          </w:tcPr>
          <w:p w14:paraId="64DD5C17" w14:textId="77777777" w:rsidR="0047315C" w:rsidRPr="00C7238C" w:rsidRDefault="0047315C" w:rsidP="0047315C">
            <w:pPr>
              <w:pStyle w:val="Texto0"/>
              <w:spacing w:after="0" w:line="276" w:lineRule="auto"/>
              <w:ind w:firstLine="0"/>
              <w:rPr>
                <w:rFonts w:ascii="Verdana" w:hAnsi="Verdana"/>
                <w:sz w:val="16"/>
                <w:szCs w:val="16"/>
                <w:lang w:val="en-US"/>
              </w:rPr>
            </w:pPr>
          </w:p>
        </w:tc>
        <w:tc>
          <w:tcPr>
            <w:tcW w:w="4677" w:type="dxa"/>
            <w:shd w:val="clear" w:color="auto" w:fill="auto"/>
          </w:tcPr>
          <w:p w14:paraId="1B22D99D" w14:textId="77777777" w:rsidR="0047315C" w:rsidRPr="00C7238C" w:rsidRDefault="0047315C" w:rsidP="0047315C">
            <w:pPr>
              <w:spacing w:line="276" w:lineRule="auto"/>
              <w:rPr>
                <w:rFonts w:ascii="Verdana" w:hAnsi="Verdana"/>
                <w:sz w:val="16"/>
                <w:szCs w:val="16"/>
                <w:lang w:val="en-US"/>
              </w:rPr>
            </w:pPr>
          </w:p>
        </w:tc>
      </w:tr>
      <w:tr w:rsidR="0047315C" w:rsidRPr="00685F11" w14:paraId="1B400418" w14:textId="77777777" w:rsidTr="0047315C">
        <w:tc>
          <w:tcPr>
            <w:tcW w:w="4683" w:type="dxa"/>
            <w:shd w:val="clear" w:color="auto" w:fill="auto"/>
          </w:tcPr>
          <w:p w14:paraId="4C0E915E"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sz w:val="16"/>
                <w:szCs w:val="16"/>
              </w:rPr>
              <w:t xml:space="preserve">I. </w:t>
            </w:r>
            <w:r w:rsidRPr="00C7238C">
              <w:rPr>
                <w:rFonts w:ascii="Verdana" w:hAnsi="Verdana"/>
                <w:sz w:val="16"/>
                <w:szCs w:val="16"/>
              </w:rPr>
              <w:t>Cuando se encuentren prestando el servicio de autotransporte federal, sus servicios auxiliares y transporte privado en los caminos y puentes, sin contar con el permiso correspondiente;</w:t>
            </w:r>
          </w:p>
        </w:tc>
        <w:tc>
          <w:tcPr>
            <w:tcW w:w="4677" w:type="dxa"/>
            <w:shd w:val="clear" w:color="auto" w:fill="auto"/>
          </w:tcPr>
          <w:p w14:paraId="65EB9F02"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w:t>
            </w:r>
            <w:r w:rsidRPr="00C7238C">
              <w:rPr>
                <w:rFonts w:ascii="Verdana" w:hAnsi="Verdana"/>
                <w:sz w:val="16"/>
                <w:szCs w:val="16"/>
                <w:lang w:val="en-US"/>
              </w:rPr>
              <w:t xml:space="preserve"> When they are found providing the federal motor transport service, their auxiliary services and private transportation on the roads and bridges, without having the corresponding permit;</w:t>
            </w:r>
          </w:p>
        </w:tc>
      </w:tr>
      <w:tr w:rsidR="0047315C" w:rsidRPr="00685F11" w14:paraId="2AEFFB37" w14:textId="77777777" w:rsidTr="0047315C">
        <w:tc>
          <w:tcPr>
            <w:tcW w:w="4683" w:type="dxa"/>
            <w:shd w:val="clear" w:color="auto" w:fill="auto"/>
          </w:tcPr>
          <w:p w14:paraId="01E9C392" w14:textId="77777777" w:rsidR="0047315C" w:rsidRPr="00C7238C" w:rsidRDefault="0047315C" w:rsidP="0047315C">
            <w:pPr>
              <w:pStyle w:val="Texto0"/>
              <w:spacing w:after="0" w:line="276" w:lineRule="auto"/>
              <w:ind w:firstLine="0"/>
              <w:rPr>
                <w:rFonts w:ascii="Verdana" w:hAnsi="Verdana"/>
                <w:b/>
                <w:sz w:val="16"/>
                <w:szCs w:val="16"/>
                <w:lang w:val="en-US"/>
              </w:rPr>
            </w:pPr>
          </w:p>
        </w:tc>
        <w:tc>
          <w:tcPr>
            <w:tcW w:w="4677" w:type="dxa"/>
            <w:shd w:val="clear" w:color="auto" w:fill="auto"/>
          </w:tcPr>
          <w:p w14:paraId="00006A05" w14:textId="77777777" w:rsidR="0047315C" w:rsidRPr="00C7238C" w:rsidRDefault="0047315C" w:rsidP="0047315C">
            <w:pPr>
              <w:spacing w:line="276" w:lineRule="auto"/>
              <w:rPr>
                <w:rFonts w:ascii="Verdana" w:hAnsi="Verdana"/>
                <w:sz w:val="16"/>
                <w:szCs w:val="16"/>
                <w:lang w:val="en-US"/>
              </w:rPr>
            </w:pPr>
          </w:p>
        </w:tc>
      </w:tr>
      <w:tr w:rsidR="0047315C" w:rsidRPr="00685F11" w14:paraId="100949CE" w14:textId="77777777" w:rsidTr="0047315C">
        <w:tc>
          <w:tcPr>
            <w:tcW w:w="4683" w:type="dxa"/>
            <w:shd w:val="clear" w:color="auto" w:fill="auto"/>
          </w:tcPr>
          <w:p w14:paraId="53853CB3" w14:textId="77777777" w:rsidR="0047315C" w:rsidRPr="00C7238C" w:rsidRDefault="0047315C" w:rsidP="0047315C">
            <w:pPr>
              <w:pStyle w:val="Texto0"/>
              <w:spacing w:after="0" w:line="276" w:lineRule="auto"/>
              <w:ind w:firstLine="0"/>
              <w:rPr>
                <w:rFonts w:ascii="Verdana" w:hAnsi="Verdana"/>
                <w:b/>
                <w:bCs/>
                <w:sz w:val="16"/>
                <w:szCs w:val="16"/>
              </w:rPr>
            </w:pPr>
            <w:r w:rsidRPr="00C7238C">
              <w:rPr>
                <w:rFonts w:ascii="Verdana" w:hAnsi="Verdana"/>
                <w:b/>
                <w:bCs/>
                <w:sz w:val="16"/>
                <w:szCs w:val="16"/>
              </w:rPr>
              <w:t>II.</w:t>
            </w:r>
            <w:r w:rsidRPr="00C7238C">
              <w:rPr>
                <w:rFonts w:ascii="Verdana" w:hAnsi="Verdana"/>
                <w:bCs/>
                <w:sz w:val="16"/>
                <w:szCs w:val="16"/>
              </w:rPr>
              <w:t xml:space="preserve"> Cuando contando con concesiones o permisos estatales, municipales o de la Ciudad de México, se encuentren prestando el servicio de autotransporte federal, sus servicios auxiliares y transporte privado en los caminos y puentes, fuera de los tramos autorizados por la Secretaría;</w:t>
            </w:r>
          </w:p>
        </w:tc>
        <w:tc>
          <w:tcPr>
            <w:tcW w:w="4677" w:type="dxa"/>
            <w:shd w:val="clear" w:color="auto" w:fill="auto"/>
          </w:tcPr>
          <w:p w14:paraId="3976723C"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II.</w:t>
            </w:r>
            <w:r w:rsidRPr="00C7238C">
              <w:rPr>
                <w:rFonts w:ascii="Verdana" w:hAnsi="Verdana"/>
                <w:sz w:val="16"/>
                <w:szCs w:val="16"/>
                <w:lang w:val="en-US"/>
              </w:rPr>
              <w:t xml:space="preserve"> When having concessions or state, municipal or Mexico City permits, they are found providing the federal motor transport service, their auxiliary services and private transportation on the roads and bridges, outside the sections authorized by the Secretary;</w:t>
            </w:r>
          </w:p>
        </w:tc>
      </w:tr>
      <w:tr w:rsidR="0047315C" w:rsidRPr="00C7238C" w14:paraId="067A01E4" w14:textId="77777777" w:rsidTr="0047315C">
        <w:tc>
          <w:tcPr>
            <w:tcW w:w="4683" w:type="dxa"/>
            <w:shd w:val="clear" w:color="auto" w:fill="auto"/>
          </w:tcPr>
          <w:p w14:paraId="4F612DCA" w14:textId="77777777" w:rsidR="0047315C" w:rsidRPr="00C7238C" w:rsidRDefault="0047315C" w:rsidP="0047315C">
            <w:pPr>
              <w:pStyle w:val="PlainText"/>
              <w:spacing w:line="276" w:lineRule="auto"/>
              <w:jc w:val="right"/>
              <w:rPr>
                <w:rFonts w:ascii="Verdana" w:eastAsia="MS Mincho" w:hAnsi="Verdana"/>
                <w:i/>
                <w:iCs/>
                <w:color w:val="0000FF"/>
                <w:sz w:val="16"/>
                <w:szCs w:val="16"/>
                <w:lang w:val="es-MX"/>
              </w:rPr>
            </w:pPr>
            <w:r w:rsidRPr="00C7238C">
              <w:rPr>
                <w:rFonts w:ascii="Verdana" w:eastAsia="MS Mincho" w:hAnsi="Verdana"/>
                <w:i/>
                <w:iCs/>
                <w:color w:val="0000FF"/>
                <w:sz w:val="16"/>
                <w:szCs w:val="16"/>
                <w:lang w:val="es-MX"/>
              </w:rPr>
              <w:t>Fracción reformada DOF 30-11-2017</w:t>
            </w:r>
          </w:p>
        </w:tc>
        <w:tc>
          <w:tcPr>
            <w:tcW w:w="4677" w:type="dxa"/>
            <w:shd w:val="clear" w:color="auto" w:fill="auto"/>
          </w:tcPr>
          <w:p w14:paraId="5E2682EF" w14:textId="77777777"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Section</w:t>
            </w:r>
            <w:proofErr w:type="spellEnd"/>
            <w:r w:rsidRPr="00C7238C">
              <w:rPr>
                <w:rFonts w:ascii="Verdana" w:hAnsi="Verdana"/>
                <w:i/>
                <w:color w:val="0000FA"/>
                <w:sz w:val="16"/>
                <w:szCs w:val="16"/>
              </w:rPr>
              <w:t xml:space="preserve"> </w:t>
            </w:r>
            <w:proofErr w:type="spellStart"/>
            <w:r w:rsidRPr="00C7238C">
              <w:rPr>
                <w:rFonts w:ascii="Verdana" w:hAnsi="Verdana"/>
                <w:i/>
                <w:color w:val="0000FA"/>
                <w:sz w:val="16"/>
                <w:szCs w:val="16"/>
              </w:rPr>
              <w:t>reformed</w:t>
            </w:r>
            <w:proofErr w:type="spellEnd"/>
            <w:r w:rsidRPr="00C7238C">
              <w:rPr>
                <w:rFonts w:ascii="Verdana" w:hAnsi="Verdana"/>
                <w:i/>
                <w:color w:val="0000FA"/>
                <w:sz w:val="16"/>
                <w:szCs w:val="16"/>
              </w:rPr>
              <w:t xml:space="preserve"> DOF 11-30-2017</w:t>
            </w:r>
          </w:p>
        </w:tc>
      </w:tr>
      <w:tr w:rsidR="0047315C" w:rsidRPr="00C7238C" w14:paraId="2793B200" w14:textId="77777777" w:rsidTr="0047315C">
        <w:tc>
          <w:tcPr>
            <w:tcW w:w="4683" w:type="dxa"/>
            <w:shd w:val="clear" w:color="auto" w:fill="auto"/>
          </w:tcPr>
          <w:p w14:paraId="11A72CFF" w14:textId="77777777" w:rsidR="0047315C" w:rsidRPr="00C7238C" w:rsidRDefault="0047315C" w:rsidP="0047315C">
            <w:pPr>
              <w:pStyle w:val="Texto0"/>
              <w:spacing w:after="0" w:line="276" w:lineRule="auto"/>
              <w:ind w:firstLine="0"/>
              <w:rPr>
                <w:rFonts w:ascii="Verdana" w:hAnsi="Verdana"/>
                <w:sz w:val="16"/>
                <w:szCs w:val="16"/>
              </w:rPr>
            </w:pPr>
          </w:p>
        </w:tc>
        <w:tc>
          <w:tcPr>
            <w:tcW w:w="4677" w:type="dxa"/>
            <w:shd w:val="clear" w:color="auto" w:fill="auto"/>
          </w:tcPr>
          <w:p w14:paraId="5575E9B5" w14:textId="77777777" w:rsidR="0047315C" w:rsidRPr="00C7238C" w:rsidRDefault="0047315C" w:rsidP="0047315C">
            <w:pPr>
              <w:spacing w:line="276" w:lineRule="auto"/>
              <w:rPr>
                <w:rFonts w:ascii="Verdana" w:hAnsi="Verdana"/>
                <w:sz w:val="16"/>
                <w:szCs w:val="16"/>
              </w:rPr>
            </w:pPr>
          </w:p>
        </w:tc>
      </w:tr>
      <w:tr w:rsidR="0047315C" w:rsidRPr="00685F11" w14:paraId="1D733916" w14:textId="77777777" w:rsidTr="0047315C">
        <w:tc>
          <w:tcPr>
            <w:tcW w:w="4683" w:type="dxa"/>
            <w:shd w:val="clear" w:color="auto" w:fill="auto"/>
          </w:tcPr>
          <w:p w14:paraId="68207D65"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sz w:val="16"/>
                <w:szCs w:val="16"/>
              </w:rPr>
              <w:t>III.</w:t>
            </w:r>
            <w:r w:rsidRPr="00C7238C">
              <w:rPr>
                <w:rFonts w:ascii="Verdana" w:hAnsi="Verdana"/>
                <w:sz w:val="16"/>
                <w:szCs w:val="16"/>
              </w:rPr>
              <w:t xml:space="preserve"> Cuando excedan el tiempo autorizado para circular o transitar con motivo de su importación temporal y se encuentren prestando el servicio de autotransporte federal, sus servicios auxiliares y transporte privado en los caminos y puentes, debiendo dar vista a las autoridades correspondientes;</w:t>
            </w:r>
          </w:p>
        </w:tc>
        <w:tc>
          <w:tcPr>
            <w:tcW w:w="4677" w:type="dxa"/>
            <w:shd w:val="clear" w:color="auto" w:fill="auto"/>
          </w:tcPr>
          <w:p w14:paraId="41776BE6"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III.</w:t>
            </w:r>
            <w:r w:rsidRPr="00C7238C">
              <w:rPr>
                <w:rFonts w:ascii="Verdana" w:hAnsi="Verdana"/>
                <w:sz w:val="16"/>
                <w:szCs w:val="16"/>
                <w:lang w:val="en-US"/>
              </w:rPr>
              <w:t xml:space="preserve"> When they exceed the time authorized for circulating or transit due to their temporary importation and they are providing federal motor transport service, their auxiliary services and private transportation on the roads and bridges, requiring them to inform the corresponding authorities;</w:t>
            </w:r>
          </w:p>
        </w:tc>
      </w:tr>
      <w:tr w:rsidR="0047315C" w:rsidRPr="00685F11" w14:paraId="050F6D19" w14:textId="77777777" w:rsidTr="0047315C">
        <w:tc>
          <w:tcPr>
            <w:tcW w:w="4683" w:type="dxa"/>
            <w:shd w:val="clear" w:color="auto" w:fill="auto"/>
          </w:tcPr>
          <w:p w14:paraId="6861D55C" w14:textId="77777777" w:rsidR="0047315C" w:rsidRPr="00C7238C" w:rsidRDefault="0047315C" w:rsidP="0047315C">
            <w:pPr>
              <w:pStyle w:val="Texto0"/>
              <w:spacing w:after="0" w:line="276" w:lineRule="auto"/>
              <w:ind w:firstLine="0"/>
              <w:rPr>
                <w:rFonts w:ascii="Verdana" w:hAnsi="Verdana"/>
                <w:sz w:val="16"/>
                <w:szCs w:val="16"/>
                <w:lang w:val="en-US"/>
              </w:rPr>
            </w:pPr>
          </w:p>
        </w:tc>
        <w:tc>
          <w:tcPr>
            <w:tcW w:w="4677" w:type="dxa"/>
            <w:shd w:val="clear" w:color="auto" w:fill="auto"/>
          </w:tcPr>
          <w:p w14:paraId="0C43187F" w14:textId="77777777" w:rsidR="0047315C" w:rsidRPr="00C7238C" w:rsidRDefault="0047315C" w:rsidP="0047315C">
            <w:pPr>
              <w:spacing w:line="276" w:lineRule="auto"/>
              <w:rPr>
                <w:rFonts w:ascii="Verdana" w:hAnsi="Verdana"/>
                <w:sz w:val="16"/>
                <w:szCs w:val="16"/>
                <w:lang w:val="en-US"/>
              </w:rPr>
            </w:pPr>
          </w:p>
        </w:tc>
      </w:tr>
      <w:tr w:rsidR="0047315C" w:rsidRPr="00685F11" w14:paraId="0944E408" w14:textId="77777777" w:rsidTr="0047315C">
        <w:tc>
          <w:tcPr>
            <w:tcW w:w="4683" w:type="dxa"/>
            <w:shd w:val="clear" w:color="auto" w:fill="auto"/>
          </w:tcPr>
          <w:p w14:paraId="3BD90AF5"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sz w:val="16"/>
                <w:szCs w:val="16"/>
              </w:rPr>
              <w:t>IV.</w:t>
            </w:r>
            <w:r w:rsidRPr="00C7238C">
              <w:rPr>
                <w:rFonts w:ascii="Verdana" w:hAnsi="Verdana"/>
                <w:sz w:val="16"/>
                <w:szCs w:val="16"/>
              </w:rPr>
              <w:t xml:space="preserve"> Cuando se encuentren en tránsito y no cumplan con las condiciones mínimas de seguridad, que se determinen en esta Ley y los ordenamientos que de ella se deriven, y</w:t>
            </w:r>
          </w:p>
        </w:tc>
        <w:tc>
          <w:tcPr>
            <w:tcW w:w="4677" w:type="dxa"/>
            <w:shd w:val="clear" w:color="auto" w:fill="auto"/>
          </w:tcPr>
          <w:p w14:paraId="10863FA9"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IV.</w:t>
            </w:r>
            <w:r w:rsidRPr="00C7238C">
              <w:rPr>
                <w:rFonts w:ascii="Verdana" w:hAnsi="Verdana"/>
                <w:sz w:val="16"/>
                <w:szCs w:val="16"/>
                <w:lang w:val="en-US"/>
              </w:rPr>
              <w:t xml:space="preserve"> When they are in transit and do not comply with the minimum safety conditions, which are determined in this Law and the regulations that derive from it, and</w:t>
            </w:r>
          </w:p>
        </w:tc>
      </w:tr>
      <w:tr w:rsidR="0047315C" w:rsidRPr="00685F11" w14:paraId="10C89525" w14:textId="77777777" w:rsidTr="0047315C">
        <w:tc>
          <w:tcPr>
            <w:tcW w:w="4683" w:type="dxa"/>
            <w:shd w:val="clear" w:color="auto" w:fill="auto"/>
          </w:tcPr>
          <w:p w14:paraId="32ECABC6" w14:textId="77777777" w:rsidR="0047315C" w:rsidRPr="00C7238C" w:rsidRDefault="0047315C" w:rsidP="0047315C">
            <w:pPr>
              <w:pStyle w:val="Texto0"/>
              <w:spacing w:after="0" w:line="276" w:lineRule="auto"/>
              <w:ind w:firstLine="0"/>
              <w:rPr>
                <w:rFonts w:ascii="Verdana" w:hAnsi="Verdana"/>
                <w:sz w:val="16"/>
                <w:szCs w:val="16"/>
                <w:lang w:val="en-US"/>
              </w:rPr>
            </w:pPr>
          </w:p>
        </w:tc>
        <w:tc>
          <w:tcPr>
            <w:tcW w:w="4677" w:type="dxa"/>
            <w:shd w:val="clear" w:color="auto" w:fill="auto"/>
          </w:tcPr>
          <w:p w14:paraId="3C868C7E" w14:textId="77777777" w:rsidR="0047315C" w:rsidRPr="00C7238C" w:rsidRDefault="0047315C" w:rsidP="0047315C">
            <w:pPr>
              <w:spacing w:line="276" w:lineRule="auto"/>
              <w:rPr>
                <w:rFonts w:ascii="Verdana" w:hAnsi="Verdana"/>
                <w:sz w:val="16"/>
                <w:szCs w:val="16"/>
                <w:lang w:val="en-US"/>
              </w:rPr>
            </w:pPr>
          </w:p>
        </w:tc>
      </w:tr>
      <w:tr w:rsidR="0047315C" w:rsidRPr="00685F11" w14:paraId="461B82FA" w14:textId="77777777" w:rsidTr="0047315C">
        <w:tc>
          <w:tcPr>
            <w:tcW w:w="4683" w:type="dxa"/>
            <w:shd w:val="clear" w:color="auto" w:fill="auto"/>
          </w:tcPr>
          <w:p w14:paraId="7A0E57F9"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sz w:val="16"/>
                <w:szCs w:val="16"/>
              </w:rPr>
              <w:t xml:space="preserve">V. </w:t>
            </w:r>
            <w:r w:rsidRPr="00C7238C">
              <w:rPr>
                <w:rFonts w:ascii="Verdana" w:hAnsi="Verdana"/>
                <w:sz w:val="16"/>
                <w:szCs w:val="16"/>
              </w:rPr>
              <w:t xml:space="preserve">Cuando se encuentren prestando servicio de autotransporte y esté vencido su plazo o límite máximo de operación para dar el servicio de autotransporte federal de pasajeros o turismo, </w:t>
            </w:r>
            <w:proofErr w:type="gramStart"/>
            <w:r w:rsidRPr="00C7238C">
              <w:rPr>
                <w:rFonts w:ascii="Verdana" w:hAnsi="Verdana"/>
                <w:sz w:val="16"/>
                <w:szCs w:val="16"/>
              </w:rPr>
              <w:t>de acuerdo a</w:t>
            </w:r>
            <w:proofErr w:type="gramEnd"/>
            <w:r w:rsidRPr="00C7238C">
              <w:rPr>
                <w:rFonts w:ascii="Verdana" w:hAnsi="Verdana"/>
                <w:sz w:val="16"/>
                <w:szCs w:val="16"/>
              </w:rPr>
              <w:t xml:space="preserve"> las disposiciones reglamentarias correspondientes.</w:t>
            </w:r>
          </w:p>
        </w:tc>
        <w:tc>
          <w:tcPr>
            <w:tcW w:w="4677" w:type="dxa"/>
            <w:shd w:val="clear" w:color="auto" w:fill="auto"/>
          </w:tcPr>
          <w:p w14:paraId="1351D9C1" w14:textId="77777777" w:rsidR="0047315C" w:rsidRPr="00C7238C" w:rsidRDefault="0047315C" w:rsidP="0047315C">
            <w:pPr>
              <w:spacing w:line="276" w:lineRule="auto"/>
              <w:rPr>
                <w:rFonts w:ascii="Verdana" w:hAnsi="Verdana"/>
                <w:sz w:val="16"/>
                <w:szCs w:val="16"/>
                <w:lang w:val="en-US"/>
              </w:rPr>
            </w:pPr>
            <w:r w:rsidRPr="00C7238C">
              <w:rPr>
                <w:rFonts w:ascii="Verdana" w:hAnsi="Verdana"/>
                <w:b/>
                <w:sz w:val="16"/>
                <w:szCs w:val="16"/>
                <w:lang w:val="en-US"/>
              </w:rPr>
              <w:t>V.</w:t>
            </w:r>
            <w:r w:rsidRPr="00C7238C">
              <w:rPr>
                <w:rFonts w:ascii="Verdana" w:hAnsi="Verdana"/>
                <w:sz w:val="16"/>
                <w:szCs w:val="16"/>
                <w:lang w:val="en-US"/>
              </w:rPr>
              <w:t xml:space="preserve"> When they are providing motor transport service and their term or maximum operating limit has expired to provide the federal passenger or tourism motor transport service, in accordance with the corresponding regulatory provisions.</w:t>
            </w:r>
          </w:p>
        </w:tc>
      </w:tr>
      <w:tr w:rsidR="0047315C" w:rsidRPr="00C7238C" w14:paraId="4D7DA17B" w14:textId="77777777" w:rsidTr="0047315C">
        <w:tc>
          <w:tcPr>
            <w:tcW w:w="4683" w:type="dxa"/>
            <w:shd w:val="clear" w:color="auto" w:fill="auto"/>
          </w:tcPr>
          <w:p w14:paraId="287C7DB3" w14:textId="77777777" w:rsidR="0047315C" w:rsidRPr="00C7238C" w:rsidRDefault="0047315C" w:rsidP="0047315C">
            <w:pPr>
              <w:pStyle w:val="PlainText"/>
              <w:spacing w:line="276" w:lineRule="auto"/>
              <w:jc w:val="right"/>
              <w:rPr>
                <w:rFonts w:ascii="Verdana" w:eastAsia="MS Mincho" w:hAnsi="Verdana"/>
                <w:i/>
                <w:iCs/>
                <w:color w:val="0000FF"/>
                <w:sz w:val="16"/>
                <w:szCs w:val="16"/>
              </w:rPr>
            </w:pPr>
            <w:r w:rsidRPr="00C7238C">
              <w:rPr>
                <w:rFonts w:ascii="Verdana" w:eastAsia="MS Mincho" w:hAnsi="Verdana"/>
                <w:i/>
                <w:iCs/>
                <w:color w:val="0000FF"/>
                <w:sz w:val="16"/>
                <w:szCs w:val="16"/>
              </w:rPr>
              <w:t>Artículo adicionado DOF 25-10-2005</w:t>
            </w:r>
          </w:p>
        </w:tc>
        <w:tc>
          <w:tcPr>
            <w:tcW w:w="4677" w:type="dxa"/>
            <w:shd w:val="clear" w:color="auto" w:fill="auto"/>
          </w:tcPr>
          <w:p w14:paraId="4AEEFD70" w14:textId="77777777"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Article</w:t>
            </w:r>
            <w:proofErr w:type="spellEnd"/>
            <w:r w:rsidRPr="00C7238C">
              <w:rPr>
                <w:rFonts w:ascii="Verdana" w:hAnsi="Verdana"/>
                <w:i/>
                <w:color w:val="0000FA"/>
                <w:sz w:val="16"/>
                <w:szCs w:val="16"/>
              </w:rPr>
              <w:t xml:space="preserve"> </w:t>
            </w:r>
            <w:proofErr w:type="spellStart"/>
            <w:r w:rsidRPr="00C7238C">
              <w:rPr>
                <w:rFonts w:ascii="Verdana" w:hAnsi="Verdana"/>
                <w:i/>
                <w:color w:val="0000FA"/>
                <w:sz w:val="16"/>
                <w:szCs w:val="16"/>
              </w:rPr>
              <w:t>added</w:t>
            </w:r>
            <w:proofErr w:type="spellEnd"/>
            <w:r w:rsidRPr="00C7238C">
              <w:rPr>
                <w:rFonts w:ascii="Verdana" w:hAnsi="Verdana"/>
                <w:i/>
                <w:color w:val="0000FA"/>
                <w:sz w:val="16"/>
                <w:szCs w:val="16"/>
              </w:rPr>
              <w:t xml:space="preserve"> DOF 10-25-2005</w:t>
            </w:r>
          </w:p>
        </w:tc>
      </w:tr>
      <w:tr w:rsidR="0047315C" w:rsidRPr="00C7238C" w14:paraId="093F38A7" w14:textId="77777777" w:rsidTr="0047315C">
        <w:tc>
          <w:tcPr>
            <w:tcW w:w="4683" w:type="dxa"/>
            <w:shd w:val="clear" w:color="auto" w:fill="auto"/>
          </w:tcPr>
          <w:p w14:paraId="67A8C5D2" w14:textId="77777777" w:rsidR="0047315C" w:rsidRPr="00C7238C" w:rsidRDefault="0047315C" w:rsidP="0047315C">
            <w:pPr>
              <w:pStyle w:val="Texto0"/>
              <w:spacing w:after="0" w:line="276" w:lineRule="auto"/>
              <w:ind w:firstLine="0"/>
              <w:rPr>
                <w:rFonts w:ascii="Verdana" w:hAnsi="Verdana"/>
                <w:sz w:val="16"/>
                <w:szCs w:val="16"/>
              </w:rPr>
            </w:pPr>
          </w:p>
        </w:tc>
        <w:tc>
          <w:tcPr>
            <w:tcW w:w="4677" w:type="dxa"/>
            <w:shd w:val="clear" w:color="auto" w:fill="auto"/>
          </w:tcPr>
          <w:p w14:paraId="50B9F6D5" w14:textId="77777777" w:rsidR="0047315C" w:rsidRPr="00C7238C" w:rsidRDefault="0047315C" w:rsidP="0047315C">
            <w:pPr>
              <w:spacing w:line="276" w:lineRule="auto"/>
              <w:rPr>
                <w:rFonts w:ascii="Verdana" w:hAnsi="Verdana"/>
                <w:sz w:val="16"/>
                <w:szCs w:val="16"/>
              </w:rPr>
            </w:pPr>
          </w:p>
        </w:tc>
      </w:tr>
      <w:tr w:rsidR="0047315C" w:rsidRPr="00685F11" w14:paraId="2E5645B0" w14:textId="77777777" w:rsidTr="0047315C">
        <w:tc>
          <w:tcPr>
            <w:tcW w:w="4683" w:type="dxa"/>
            <w:shd w:val="clear" w:color="auto" w:fill="auto"/>
          </w:tcPr>
          <w:p w14:paraId="596D0807"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75.- </w:t>
            </w:r>
            <w:r w:rsidRPr="00C7238C">
              <w:rPr>
                <w:rFonts w:ascii="Verdana" w:hAnsi="Verdana" w:cs="Arial"/>
                <w:snapToGrid w:val="0"/>
                <w:sz w:val="16"/>
                <w:szCs w:val="16"/>
                <w:lang w:val="es-MX"/>
              </w:rPr>
              <w:t>El que sin haber previamente obtenido concesión o permiso de la Secretaría opere o explote caminos, puentes o terminales, perderá en beneficio de la Nación, las obras ejecutadas y las instalaciones establecidas.</w:t>
            </w:r>
          </w:p>
        </w:tc>
        <w:tc>
          <w:tcPr>
            <w:tcW w:w="4677" w:type="dxa"/>
            <w:shd w:val="clear" w:color="auto" w:fill="auto"/>
          </w:tcPr>
          <w:p w14:paraId="46D9D892"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75.-</w:t>
            </w:r>
            <w:r w:rsidRPr="00C7238C">
              <w:rPr>
                <w:rFonts w:ascii="Verdana" w:hAnsi="Verdana"/>
                <w:sz w:val="16"/>
                <w:szCs w:val="16"/>
                <w:lang w:val="en-US"/>
              </w:rPr>
              <w:t xml:space="preserve"> Whoever, without having previously obtained a concession or permit from the Secretary, </w:t>
            </w:r>
            <w:proofErr w:type="gramStart"/>
            <w:r w:rsidRPr="00C7238C">
              <w:rPr>
                <w:rFonts w:ascii="Verdana" w:hAnsi="Verdana"/>
                <w:sz w:val="16"/>
                <w:szCs w:val="16"/>
                <w:lang w:val="en-US"/>
              </w:rPr>
              <w:t>operates</w:t>
            </w:r>
            <w:proofErr w:type="gramEnd"/>
            <w:r w:rsidRPr="00C7238C">
              <w:rPr>
                <w:rFonts w:ascii="Verdana" w:hAnsi="Verdana"/>
                <w:sz w:val="16"/>
                <w:szCs w:val="16"/>
                <w:lang w:val="en-US"/>
              </w:rPr>
              <w:t xml:space="preserve"> or exploits roads, bridges or terminals, will lose the works executed and the facilities established for the benefit of the Nation.</w:t>
            </w:r>
          </w:p>
        </w:tc>
      </w:tr>
      <w:tr w:rsidR="0047315C" w:rsidRPr="00685F11" w14:paraId="4CE1A4E3" w14:textId="77777777" w:rsidTr="0047315C">
        <w:tc>
          <w:tcPr>
            <w:tcW w:w="4683" w:type="dxa"/>
            <w:shd w:val="clear" w:color="auto" w:fill="auto"/>
          </w:tcPr>
          <w:p w14:paraId="3EBC32F3"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54FB6F17" w14:textId="77777777" w:rsidR="0047315C" w:rsidRPr="00C7238C" w:rsidRDefault="0047315C" w:rsidP="0047315C">
            <w:pPr>
              <w:spacing w:line="276" w:lineRule="auto"/>
              <w:jc w:val="both"/>
              <w:rPr>
                <w:rFonts w:ascii="Verdana" w:hAnsi="Verdana"/>
                <w:sz w:val="16"/>
                <w:szCs w:val="16"/>
                <w:lang w:val="en-US"/>
              </w:rPr>
            </w:pPr>
          </w:p>
        </w:tc>
      </w:tr>
      <w:tr w:rsidR="0047315C" w:rsidRPr="00685F11" w14:paraId="23D236FD" w14:textId="77777777" w:rsidTr="0047315C">
        <w:tc>
          <w:tcPr>
            <w:tcW w:w="4683" w:type="dxa"/>
            <w:shd w:val="clear" w:color="auto" w:fill="auto"/>
          </w:tcPr>
          <w:p w14:paraId="077F8903"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snapToGrid w:val="0"/>
                <w:sz w:val="16"/>
                <w:szCs w:val="16"/>
                <w:lang w:val="es-MX"/>
              </w:rPr>
              <w:t xml:space="preserve">Una vez que la Secretaría tenga conocimiento de ello, procederá al aseguramiento de las obras ejecutadas y las instalaciones establecidas poniéndolas bajo la guarda de un interventor, previo inventario que al respecto se formule. Posteriormente al aseguramiento, se concederá un plazo de 10 días hábiles al presunto infractor para que presente las pruebas y defensas que estime pertinentes en su caso; pasado dicho término, la Secretaría dictará la resolución fundada y motivada que corresponda. </w:t>
            </w:r>
          </w:p>
        </w:tc>
        <w:tc>
          <w:tcPr>
            <w:tcW w:w="4677" w:type="dxa"/>
            <w:shd w:val="clear" w:color="auto" w:fill="auto"/>
          </w:tcPr>
          <w:p w14:paraId="42B7E4D2"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Once the Secretary has knowledge of this, it will proceed with the securing of the executed works and the established facilities placing them under the custody of an intervenor, after an inventory that in this respect is formulated. After the assurance, a period of 10 working days will be granted to the alleged offender to present the evidence and defenses that he considers pertinent in his case; after said term, the Secretary will dictate the justified and motivated resolution that corresponds.</w:t>
            </w:r>
          </w:p>
        </w:tc>
      </w:tr>
      <w:tr w:rsidR="0047315C" w:rsidRPr="00685F11" w14:paraId="16573FDF" w14:textId="77777777" w:rsidTr="0047315C">
        <w:tc>
          <w:tcPr>
            <w:tcW w:w="4683" w:type="dxa"/>
            <w:shd w:val="clear" w:color="auto" w:fill="auto"/>
          </w:tcPr>
          <w:p w14:paraId="52945490"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1F7CEB2F" w14:textId="77777777" w:rsidR="0047315C" w:rsidRPr="00C7238C" w:rsidRDefault="0047315C" w:rsidP="0047315C">
            <w:pPr>
              <w:spacing w:line="276" w:lineRule="auto"/>
              <w:rPr>
                <w:rFonts w:ascii="Verdana" w:hAnsi="Verdana"/>
                <w:sz w:val="16"/>
                <w:szCs w:val="16"/>
                <w:lang w:val="en-US"/>
              </w:rPr>
            </w:pPr>
          </w:p>
        </w:tc>
      </w:tr>
      <w:tr w:rsidR="0047315C" w:rsidRPr="00685F11" w14:paraId="32B57439" w14:textId="77777777" w:rsidTr="0047315C">
        <w:tc>
          <w:tcPr>
            <w:tcW w:w="4683" w:type="dxa"/>
            <w:shd w:val="clear" w:color="auto" w:fill="auto"/>
          </w:tcPr>
          <w:p w14:paraId="2C3A00AA"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sz w:val="16"/>
                <w:szCs w:val="16"/>
              </w:rPr>
              <w:t xml:space="preserve">Artículo 76. </w:t>
            </w:r>
            <w:r w:rsidRPr="00C7238C">
              <w:rPr>
                <w:rFonts w:ascii="Verdana" w:hAnsi="Verdana"/>
                <w:sz w:val="16"/>
                <w:szCs w:val="16"/>
              </w:rPr>
              <w:t xml:space="preserve">El monto de las sanciones administrativas que se impongan por violaciones a la presente Ley y a </w:t>
            </w:r>
            <w:r w:rsidRPr="00C7238C">
              <w:rPr>
                <w:rFonts w:ascii="Verdana" w:hAnsi="Verdana"/>
                <w:sz w:val="16"/>
                <w:szCs w:val="16"/>
              </w:rPr>
              <w:lastRenderedPageBreak/>
              <w:t>los ordenamientos que de ella se deriven, por la operación del servicio de autotransporte federal, sus servicios auxiliares y transporte privado, así como por el tránsito de vehículos, podrá ser garantizado con el valor de los propios vehículos o mediante el otorgamiento de garantía suficiente para responder de las mismas. En caso de que la garantía sea el vehículo, podrá entregarse en depósito a su conductor o a su legítimo propietario, quienes deberán presentarlo ante la autoridad competente cuando ésta lo solicite.</w:t>
            </w:r>
          </w:p>
        </w:tc>
        <w:tc>
          <w:tcPr>
            <w:tcW w:w="4677" w:type="dxa"/>
            <w:shd w:val="clear" w:color="auto" w:fill="auto"/>
          </w:tcPr>
          <w:p w14:paraId="48384B81"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lastRenderedPageBreak/>
              <w:t>Article 76.</w:t>
            </w:r>
            <w:r w:rsidRPr="00C7238C">
              <w:rPr>
                <w:rFonts w:ascii="Verdana" w:hAnsi="Verdana"/>
                <w:sz w:val="16"/>
                <w:szCs w:val="16"/>
                <w:lang w:val="en-US"/>
              </w:rPr>
              <w:t xml:space="preserve"> The </w:t>
            </w:r>
            <w:proofErr w:type="gramStart"/>
            <w:r w:rsidRPr="00C7238C">
              <w:rPr>
                <w:rFonts w:ascii="Verdana" w:hAnsi="Verdana"/>
                <w:sz w:val="16"/>
                <w:szCs w:val="16"/>
                <w:lang w:val="en-US"/>
              </w:rPr>
              <w:t>amount</w:t>
            </w:r>
            <w:proofErr w:type="gramEnd"/>
            <w:r w:rsidRPr="00C7238C">
              <w:rPr>
                <w:rFonts w:ascii="Verdana" w:hAnsi="Verdana"/>
                <w:sz w:val="16"/>
                <w:szCs w:val="16"/>
                <w:lang w:val="en-US"/>
              </w:rPr>
              <w:t xml:space="preserve"> of administrative sanctions that are imposed for violations of this Law and the </w:t>
            </w:r>
            <w:r w:rsidRPr="00C7238C">
              <w:rPr>
                <w:rFonts w:ascii="Verdana" w:hAnsi="Verdana"/>
                <w:sz w:val="16"/>
                <w:szCs w:val="16"/>
                <w:lang w:val="en-US"/>
              </w:rPr>
              <w:lastRenderedPageBreak/>
              <w:t xml:space="preserve">regulations that derive from it, for the operation of the federal motor transport service, its auxiliary services and private transportation, as well as the transit of vehicles can be guaranteed with the value of the vehicles themselves or by granting sufficient guarantee to respond to them. </w:t>
            </w:r>
            <w:proofErr w:type="gramStart"/>
            <w:r w:rsidRPr="00C7238C">
              <w:rPr>
                <w:rFonts w:ascii="Verdana" w:hAnsi="Verdana"/>
                <w:sz w:val="16"/>
                <w:szCs w:val="16"/>
                <w:lang w:val="en-US"/>
              </w:rPr>
              <w:t>In the event that</w:t>
            </w:r>
            <w:proofErr w:type="gramEnd"/>
            <w:r w:rsidRPr="00C7238C">
              <w:rPr>
                <w:rFonts w:ascii="Verdana" w:hAnsi="Verdana"/>
                <w:sz w:val="16"/>
                <w:szCs w:val="16"/>
                <w:lang w:val="en-US"/>
              </w:rPr>
              <w:t xml:space="preserve"> the guarantee is the vehicle, it may be delivered on deposit to its driver or its legitimate owner, who must present it to the appropriate authority upon request.</w:t>
            </w:r>
          </w:p>
        </w:tc>
      </w:tr>
      <w:tr w:rsidR="0047315C" w:rsidRPr="00685F11" w14:paraId="0BB841C3" w14:textId="77777777" w:rsidTr="0047315C">
        <w:tc>
          <w:tcPr>
            <w:tcW w:w="4683" w:type="dxa"/>
            <w:shd w:val="clear" w:color="auto" w:fill="auto"/>
          </w:tcPr>
          <w:p w14:paraId="763878CF" w14:textId="77777777" w:rsidR="0047315C" w:rsidRPr="00C7238C" w:rsidRDefault="0047315C" w:rsidP="0047315C">
            <w:pPr>
              <w:pStyle w:val="Texto0"/>
              <w:spacing w:after="0" w:line="276" w:lineRule="auto"/>
              <w:ind w:firstLine="0"/>
              <w:rPr>
                <w:rFonts w:ascii="Verdana" w:hAnsi="Verdana"/>
                <w:sz w:val="16"/>
                <w:szCs w:val="16"/>
                <w:lang w:val="en-US"/>
              </w:rPr>
            </w:pPr>
          </w:p>
        </w:tc>
        <w:tc>
          <w:tcPr>
            <w:tcW w:w="4677" w:type="dxa"/>
            <w:shd w:val="clear" w:color="auto" w:fill="auto"/>
          </w:tcPr>
          <w:p w14:paraId="6F7F8FB0" w14:textId="77777777" w:rsidR="0047315C" w:rsidRPr="00C7238C" w:rsidRDefault="0047315C" w:rsidP="0047315C">
            <w:pPr>
              <w:spacing w:line="276" w:lineRule="auto"/>
              <w:rPr>
                <w:rFonts w:ascii="Verdana" w:hAnsi="Verdana"/>
                <w:sz w:val="16"/>
                <w:szCs w:val="16"/>
                <w:lang w:val="en-US"/>
              </w:rPr>
            </w:pPr>
          </w:p>
        </w:tc>
      </w:tr>
      <w:tr w:rsidR="0047315C" w:rsidRPr="00685F11" w14:paraId="3984B627" w14:textId="77777777" w:rsidTr="0047315C">
        <w:tc>
          <w:tcPr>
            <w:tcW w:w="4683" w:type="dxa"/>
            <w:shd w:val="clear" w:color="auto" w:fill="auto"/>
          </w:tcPr>
          <w:p w14:paraId="36BF7BD4"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sz w:val="16"/>
                <w:szCs w:val="16"/>
              </w:rPr>
              <w:t xml:space="preserve">El propietario del vehículo dispondrá de un plazo de 30 días hábiles, contado a partir de la fecha en que se fijó la multa para </w:t>
            </w:r>
            <w:proofErr w:type="gramStart"/>
            <w:r w:rsidRPr="00C7238C">
              <w:rPr>
                <w:rFonts w:ascii="Verdana" w:hAnsi="Verdana"/>
                <w:sz w:val="16"/>
                <w:szCs w:val="16"/>
              </w:rPr>
              <w:t>cubrirla</w:t>
            </w:r>
            <w:proofErr w:type="gramEnd"/>
            <w:r w:rsidRPr="00C7238C">
              <w:rPr>
                <w:rFonts w:ascii="Verdana" w:hAnsi="Verdana"/>
                <w:sz w:val="16"/>
                <w:szCs w:val="16"/>
              </w:rPr>
              <w:t xml:space="preserve"> así como los gastos a que hubiere lugar, en caso contrario, se formulará la liquidación y se turnará, junto con el vehículo, a la autoridad fiscal competente para su cobro.</w:t>
            </w:r>
          </w:p>
        </w:tc>
        <w:tc>
          <w:tcPr>
            <w:tcW w:w="4677" w:type="dxa"/>
            <w:shd w:val="clear" w:color="auto" w:fill="auto"/>
          </w:tcPr>
          <w:p w14:paraId="6AFE5160"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The owner of the vehicle will have a period of 30 working days, counted from the date on which the fine was established to cover it as well as the expenses that may have occurred, otherwise, the liquidation will be calculated and it will be turned over, together with the vehicle, to the appropriate fiscal authority for collection.</w:t>
            </w:r>
          </w:p>
        </w:tc>
      </w:tr>
      <w:tr w:rsidR="0047315C" w:rsidRPr="00685F11" w14:paraId="21F2EFBA" w14:textId="77777777" w:rsidTr="0047315C">
        <w:tc>
          <w:tcPr>
            <w:tcW w:w="4683" w:type="dxa"/>
            <w:shd w:val="clear" w:color="auto" w:fill="auto"/>
          </w:tcPr>
          <w:p w14:paraId="334CCDC3" w14:textId="77777777" w:rsidR="0047315C" w:rsidRPr="00C7238C" w:rsidRDefault="0047315C" w:rsidP="0047315C">
            <w:pPr>
              <w:pStyle w:val="Texto0"/>
              <w:spacing w:after="0" w:line="276" w:lineRule="auto"/>
              <w:ind w:firstLine="0"/>
              <w:rPr>
                <w:rFonts w:ascii="Verdana" w:hAnsi="Verdana"/>
                <w:sz w:val="16"/>
                <w:szCs w:val="16"/>
                <w:lang w:val="en-US"/>
              </w:rPr>
            </w:pPr>
          </w:p>
        </w:tc>
        <w:tc>
          <w:tcPr>
            <w:tcW w:w="4677" w:type="dxa"/>
            <w:shd w:val="clear" w:color="auto" w:fill="auto"/>
          </w:tcPr>
          <w:p w14:paraId="247E7248" w14:textId="77777777" w:rsidR="0047315C" w:rsidRPr="00C7238C" w:rsidRDefault="0047315C" w:rsidP="0047315C">
            <w:pPr>
              <w:spacing w:line="276" w:lineRule="auto"/>
              <w:rPr>
                <w:rFonts w:ascii="Verdana" w:hAnsi="Verdana"/>
                <w:sz w:val="16"/>
                <w:szCs w:val="16"/>
                <w:lang w:val="en-US"/>
              </w:rPr>
            </w:pPr>
          </w:p>
        </w:tc>
      </w:tr>
      <w:tr w:rsidR="0047315C" w:rsidRPr="00685F11" w14:paraId="2B9A27BD" w14:textId="77777777" w:rsidTr="0047315C">
        <w:tc>
          <w:tcPr>
            <w:tcW w:w="4683" w:type="dxa"/>
            <w:shd w:val="clear" w:color="auto" w:fill="auto"/>
          </w:tcPr>
          <w:p w14:paraId="7FE3758D"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sz w:val="16"/>
                <w:szCs w:val="16"/>
              </w:rPr>
              <w:t>En el caso de vehículos particulares sólo procederá el otorgamiento de garantía cuando se trate de falta grave o reincidencia.</w:t>
            </w:r>
          </w:p>
        </w:tc>
        <w:tc>
          <w:tcPr>
            <w:tcW w:w="4677" w:type="dxa"/>
            <w:shd w:val="clear" w:color="auto" w:fill="auto"/>
          </w:tcPr>
          <w:p w14:paraId="5421B143"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In the case of private vehicles, a bond will only be set when it is a serious offense or recidivism.</w:t>
            </w:r>
          </w:p>
        </w:tc>
      </w:tr>
      <w:tr w:rsidR="0047315C" w:rsidRPr="00C7238C" w14:paraId="37F6A7F3" w14:textId="77777777" w:rsidTr="0047315C">
        <w:tc>
          <w:tcPr>
            <w:tcW w:w="4683" w:type="dxa"/>
            <w:shd w:val="clear" w:color="auto" w:fill="auto"/>
          </w:tcPr>
          <w:p w14:paraId="53F353AD" w14:textId="77777777" w:rsidR="0047315C" w:rsidRPr="00C7238C" w:rsidRDefault="0047315C" w:rsidP="0047315C">
            <w:pPr>
              <w:pStyle w:val="PlainText"/>
              <w:spacing w:line="276" w:lineRule="auto"/>
              <w:jc w:val="right"/>
              <w:rPr>
                <w:rFonts w:ascii="Verdana" w:eastAsia="MS Mincho" w:hAnsi="Verdana"/>
                <w:i/>
                <w:iCs/>
                <w:color w:val="0000FF"/>
                <w:sz w:val="16"/>
                <w:szCs w:val="16"/>
              </w:rPr>
            </w:pPr>
            <w:r w:rsidRPr="00C7238C">
              <w:rPr>
                <w:rFonts w:ascii="Verdana" w:eastAsia="MS Mincho" w:hAnsi="Verdana"/>
                <w:i/>
                <w:iCs/>
                <w:color w:val="0000FF"/>
                <w:sz w:val="16"/>
                <w:szCs w:val="16"/>
              </w:rPr>
              <w:t>Artículo reformado DOF 25-10-2005</w:t>
            </w:r>
          </w:p>
        </w:tc>
        <w:tc>
          <w:tcPr>
            <w:tcW w:w="4677" w:type="dxa"/>
            <w:shd w:val="clear" w:color="auto" w:fill="auto"/>
          </w:tcPr>
          <w:p w14:paraId="38DE01C5" w14:textId="77777777"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Article</w:t>
            </w:r>
            <w:proofErr w:type="spellEnd"/>
            <w:r w:rsidRPr="00C7238C">
              <w:rPr>
                <w:rFonts w:ascii="Verdana" w:hAnsi="Verdana"/>
                <w:i/>
                <w:color w:val="0000FA"/>
                <w:sz w:val="16"/>
                <w:szCs w:val="16"/>
              </w:rPr>
              <w:t xml:space="preserve"> </w:t>
            </w:r>
            <w:proofErr w:type="spellStart"/>
            <w:r w:rsidRPr="00C7238C">
              <w:rPr>
                <w:rFonts w:ascii="Verdana" w:hAnsi="Verdana"/>
                <w:i/>
                <w:color w:val="0000FA"/>
                <w:sz w:val="16"/>
                <w:szCs w:val="16"/>
              </w:rPr>
              <w:t>reformed</w:t>
            </w:r>
            <w:proofErr w:type="spellEnd"/>
            <w:r w:rsidRPr="00C7238C">
              <w:rPr>
                <w:rFonts w:ascii="Verdana" w:hAnsi="Verdana"/>
                <w:i/>
                <w:color w:val="0000FA"/>
                <w:sz w:val="16"/>
                <w:szCs w:val="16"/>
              </w:rPr>
              <w:t xml:space="preserve"> DOF 10-25-2005</w:t>
            </w:r>
          </w:p>
        </w:tc>
      </w:tr>
      <w:tr w:rsidR="0047315C" w:rsidRPr="00C7238C" w14:paraId="5686A246" w14:textId="77777777" w:rsidTr="0047315C">
        <w:tc>
          <w:tcPr>
            <w:tcW w:w="4683" w:type="dxa"/>
            <w:shd w:val="clear" w:color="auto" w:fill="auto"/>
          </w:tcPr>
          <w:p w14:paraId="0C95F6C3" w14:textId="77777777" w:rsidR="0047315C" w:rsidRPr="00C7238C" w:rsidRDefault="0047315C" w:rsidP="0047315C">
            <w:pPr>
              <w:spacing w:line="276" w:lineRule="auto"/>
              <w:jc w:val="both"/>
              <w:rPr>
                <w:rFonts w:ascii="Verdana" w:hAnsi="Verdana" w:cs="Arial"/>
                <w:snapToGrid w:val="0"/>
                <w:sz w:val="16"/>
                <w:szCs w:val="16"/>
                <w:lang w:val="es-MX"/>
              </w:rPr>
            </w:pPr>
          </w:p>
        </w:tc>
        <w:tc>
          <w:tcPr>
            <w:tcW w:w="4677" w:type="dxa"/>
            <w:shd w:val="clear" w:color="auto" w:fill="auto"/>
          </w:tcPr>
          <w:p w14:paraId="70285660" w14:textId="77777777" w:rsidR="0047315C" w:rsidRPr="00C7238C" w:rsidRDefault="0047315C" w:rsidP="0047315C">
            <w:pPr>
              <w:spacing w:line="276" w:lineRule="auto"/>
              <w:jc w:val="right"/>
              <w:rPr>
                <w:rFonts w:ascii="Verdana" w:hAnsi="Verdana"/>
                <w:i/>
                <w:color w:val="0000FA"/>
                <w:sz w:val="16"/>
                <w:szCs w:val="16"/>
              </w:rPr>
            </w:pPr>
          </w:p>
        </w:tc>
      </w:tr>
      <w:tr w:rsidR="0047315C" w:rsidRPr="00685F11" w14:paraId="0B2D6E21" w14:textId="77777777" w:rsidTr="0047315C">
        <w:tc>
          <w:tcPr>
            <w:tcW w:w="4683" w:type="dxa"/>
            <w:shd w:val="clear" w:color="auto" w:fill="auto"/>
          </w:tcPr>
          <w:p w14:paraId="060C4BF2"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77.- </w:t>
            </w:r>
            <w:r w:rsidRPr="00C7238C">
              <w:rPr>
                <w:rFonts w:ascii="Verdana" w:hAnsi="Verdana" w:cs="Arial"/>
                <w:snapToGrid w:val="0"/>
                <w:sz w:val="16"/>
                <w:szCs w:val="16"/>
                <w:lang w:val="es-MX"/>
              </w:rPr>
              <w:t>Al imponer las sanciones a que se refiere este Título, la Secretaría deberá considerar:</w:t>
            </w:r>
          </w:p>
        </w:tc>
        <w:tc>
          <w:tcPr>
            <w:tcW w:w="4677" w:type="dxa"/>
            <w:shd w:val="clear" w:color="auto" w:fill="auto"/>
          </w:tcPr>
          <w:p w14:paraId="20CA47B3" w14:textId="77777777" w:rsidR="0047315C" w:rsidRPr="00C7238C" w:rsidRDefault="0047315C" w:rsidP="0047315C">
            <w:pPr>
              <w:spacing w:line="276" w:lineRule="auto"/>
              <w:rPr>
                <w:rFonts w:ascii="Verdana" w:hAnsi="Verdana"/>
                <w:sz w:val="16"/>
                <w:szCs w:val="16"/>
                <w:lang w:val="en-US"/>
              </w:rPr>
            </w:pPr>
            <w:r w:rsidRPr="00C7238C">
              <w:rPr>
                <w:rFonts w:ascii="Verdana" w:hAnsi="Verdana"/>
                <w:b/>
                <w:sz w:val="16"/>
                <w:szCs w:val="16"/>
                <w:lang w:val="en-US"/>
              </w:rPr>
              <w:t>Article 77.-</w:t>
            </w:r>
            <w:r w:rsidRPr="00C7238C">
              <w:rPr>
                <w:rFonts w:ascii="Verdana" w:hAnsi="Verdana"/>
                <w:sz w:val="16"/>
                <w:szCs w:val="16"/>
                <w:lang w:val="en-US"/>
              </w:rPr>
              <w:t xml:space="preserve"> When imposing the sanctions referred to in this Title, the Secretary must consider:</w:t>
            </w:r>
          </w:p>
        </w:tc>
      </w:tr>
      <w:tr w:rsidR="0047315C" w:rsidRPr="00685F11" w14:paraId="1AEF4894" w14:textId="77777777" w:rsidTr="0047315C">
        <w:tc>
          <w:tcPr>
            <w:tcW w:w="4683" w:type="dxa"/>
            <w:shd w:val="clear" w:color="auto" w:fill="auto"/>
          </w:tcPr>
          <w:p w14:paraId="68E6A221"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72E6CA64" w14:textId="77777777" w:rsidR="0047315C" w:rsidRPr="00C7238C" w:rsidRDefault="0047315C" w:rsidP="0047315C">
            <w:pPr>
              <w:spacing w:line="276" w:lineRule="auto"/>
              <w:rPr>
                <w:rFonts w:ascii="Verdana" w:hAnsi="Verdana"/>
                <w:sz w:val="16"/>
                <w:szCs w:val="16"/>
                <w:lang w:val="en-US"/>
              </w:rPr>
            </w:pPr>
          </w:p>
        </w:tc>
      </w:tr>
      <w:tr w:rsidR="0047315C" w:rsidRPr="00685F11" w14:paraId="3F015CA1" w14:textId="77777777" w:rsidTr="0047315C">
        <w:tc>
          <w:tcPr>
            <w:tcW w:w="4683" w:type="dxa"/>
            <w:shd w:val="clear" w:color="auto" w:fill="auto"/>
          </w:tcPr>
          <w:p w14:paraId="68C01F1E"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I. </w:t>
            </w:r>
            <w:r w:rsidRPr="00C7238C">
              <w:rPr>
                <w:rFonts w:ascii="Verdana" w:hAnsi="Verdana" w:cs="Arial"/>
                <w:snapToGrid w:val="0"/>
                <w:sz w:val="16"/>
                <w:szCs w:val="16"/>
                <w:lang w:val="es-MX"/>
              </w:rPr>
              <w:t>La gravedad de la infracción;</w:t>
            </w:r>
          </w:p>
        </w:tc>
        <w:tc>
          <w:tcPr>
            <w:tcW w:w="4677" w:type="dxa"/>
            <w:shd w:val="clear" w:color="auto" w:fill="auto"/>
          </w:tcPr>
          <w:p w14:paraId="2D76BB6F" w14:textId="77777777" w:rsidR="0047315C" w:rsidRPr="00C7238C" w:rsidRDefault="0047315C" w:rsidP="0047315C">
            <w:pPr>
              <w:spacing w:line="276" w:lineRule="auto"/>
              <w:rPr>
                <w:rFonts w:ascii="Verdana" w:hAnsi="Verdana"/>
                <w:sz w:val="16"/>
                <w:szCs w:val="16"/>
                <w:lang w:val="en-US"/>
              </w:rPr>
            </w:pPr>
            <w:r w:rsidRPr="00C7238C">
              <w:rPr>
                <w:rFonts w:ascii="Verdana" w:hAnsi="Verdana"/>
                <w:b/>
                <w:sz w:val="16"/>
                <w:szCs w:val="16"/>
                <w:lang w:val="en-US"/>
              </w:rPr>
              <w:t>I.</w:t>
            </w:r>
            <w:r w:rsidRPr="00C7238C">
              <w:rPr>
                <w:rFonts w:ascii="Verdana" w:hAnsi="Verdana"/>
                <w:sz w:val="16"/>
                <w:szCs w:val="16"/>
                <w:lang w:val="en-US"/>
              </w:rPr>
              <w:t xml:space="preserve"> The seriousness of the infraction;</w:t>
            </w:r>
          </w:p>
        </w:tc>
      </w:tr>
      <w:tr w:rsidR="0047315C" w:rsidRPr="00685F11" w14:paraId="78B65C15" w14:textId="77777777" w:rsidTr="0047315C">
        <w:tc>
          <w:tcPr>
            <w:tcW w:w="4683" w:type="dxa"/>
            <w:shd w:val="clear" w:color="auto" w:fill="auto"/>
          </w:tcPr>
          <w:p w14:paraId="324B5505"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0F097411" w14:textId="77777777" w:rsidR="0047315C" w:rsidRPr="00C7238C" w:rsidRDefault="0047315C" w:rsidP="0047315C">
            <w:pPr>
              <w:spacing w:line="276" w:lineRule="auto"/>
              <w:rPr>
                <w:rFonts w:ascii="Verdana" w:hAnsi="Verdana"/>
                <w:sz w:val="16"/>
                <w:szCs w:val="16"/>
                <w:lang w:val="en-US"/>
              </w:rPr>
            </w:pPr>
          </w:p>
        </w:tc>
      </w:tr>
      <w:tr w:rsidR="0047315C" w:rsidRPr="00685F11" w14:paraId="5923E140" w14:textId="77777777" w:rsidTr="0047315C">
        <w:tc>
          <w:tcPr>
            <w:tcW w:w="4683" w:type="dxa"/>
            <w:shd w:val="clear" w:color="auto" w:fill="auto"/>
          </w:tcPr>
          <w:p w14:paraId="06F77C68"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II. </w:t>
            </w:r>
            <w:r w:rsidRPr="00C7238C">
              <w:rPr>
                <w:rFonts w:ascii="Verdana" w:hAnsi="Verdana" w:cs="Arial"/>
                <w:snapToGrid w:val="0"/>
                <w:sz w:val="16"/>
                <w:szCs w:val="16"/>
                <w:lang w:val="es-MX"/>
              </w:rPr>
              <w:t>Los daños causados; y</w:t>
            </w:r>
          </w:p>
        </w:tc>
        <w:tc>
          <w:tcPr>
            <w:tcW w:w="4677" w:type="dxa"/>
            <w:shd w:val="clear" w:color="auto" w:fill="auto"/>
          </w:tcPr>
          <w:p w14:paraId="5F6C4F1C" w14:textId="77777777" w:rsidR="0047315C" w:rsidRPr="00C7238C" w:rsidRDefault="0047315C" w:rsidP="0047315C">
            <w:pPr>
              <w:spacing w:line="276" w:lineRule="auto"/>
              <w:rPr>
                <w:rFonts w:ascii="Verdana" w:hAnsi="Verdana"/>
                <w:sz w:val="16"/>
                <w:szCs w:val="16"/>
                <w:lang w:val="en-US"/>
              </w:rPr>
            </w:pPr>
            <w:r w:rsidRPr="00C7238C">
              <w:rPr>
                <w:rFonts w:ascii="Verdana" w:hAnsi="Verdana"/>
                <w:b/>
                <w:sz w:val="16"/>
                <w:szCs w:val="16"/>
                <w:lang w:val="en-US"/>
              </w:rPr>
              <w:t>II.</w:t>
            </w:r>
            <w:r w:rsidRPr="00C7238C">
              <w:rPr>
                <w:rFonts w:ascii="Verdana" w:hAnsi="Verdana"/>
                <w:sz w:val="16"/>
                <w:szCs w:val="16"/>
                <w:lang w:val="en-US"/>
              </w:rPr>
              <w:t xml:space="preserve"> The damages caused; and</w:t>
            </w:r>
          </w:p>
        </w:tc>
      </w:tr>
      <w:tr w:rsidR="0047315C" w:rsidRPr="00685F11" w14:paraId="77CE7B52" w14:textId="77777777" w:rsidTr="0047315C">
        <w:tc>
          <w:tcPr>
            <w:tcW w:w="4683" w:type="dxa"/>
            <w:shd w:val="clear" w:color="auto" w:fill="auto"/>
          </w:tcPr>
          <w:p w14:paraId="50854CA9"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24DAC544" w14:textId="77777777" w:rsidR="0047315C" w:rsidRPr="00C7238C" w:rsidRDefault="0047315C" w:rsidP="0047315C">
            <w:pPr>
              <w:spacing w:line="276" w:lineRule="auto"/>
              <w:rPr>
                <w:rFonts w:ascii="Verdana" w:hAnsi="Verdana"/>
                <w:sz w:val="16"/>
                <w:szCs w:val="16"/>
                <w:lang w:val="en-US"/>
              </w:rPr>
            </w:pPr>
          </w:p>
        </w:tc>
      </w:tr>
      <w:tr w:rsidR="0047315C" w:rsidRPr="00C7238C" w14:paraId="441D2620" w14:textId="77777777" w:rsidTr="0047315C">
        <w:tc>
          <w:tcPr>
            <w:tcW w:w="4683" w:type="dxa"/>
            <w:shd w:val="clear" w:color="auto" w:fill="auto"/>
          </w:tcPr>
          <w:p w14:paraId="475DECC7"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III.</w:t>
            </w:r>
            <w:r w:rsidRPr="00C7238C">
              <w:rPr>
                <w:rFonts w:ascii="Verdana" w:hAnsi="Verdana" w:cs="Arial"/>
                <w:snapToGrid w:val="0"/>
                <w:sz w:val="16"/>
                <w:szCs w:val="16"/>
                <w:lang w:val="es-MX"/>
              </w:rPr>
              <w:t xml:space="preserve"> La reincidencia. </w:t>
            </w:r>
          </w:p>
        </w:tc>
        <w:tc>
          <w:tcPr>
            <w:tcW w:w="4677" w:type="dxa"/>
            <w:shd w:val="clear" w:color="auto" w:fill="auto"/>
          </w:tcPr>
          <w:p w14:paraId="79516F06" w14:textId="77777777" w:rsidR="0047315C" w:rsidRPr="00C7238C" w:rsidRDefault="0047315C" w:rsidP="0047315C">
            <w:pPr>
              <w:spacing w:line="276" w:lineRule="auto"/>
              <w:rPr>
                <w:rFonts w:ascii="Verdana" w:hAnsi="Verdana"/>
                <w:sz w:val="16"/>
                <w:szCs w:val="16"/>
              </w:rPr>
            </w:pPr>
            <w:r w:rsidRPr="00C7238C">
              <w:rPr>
                <w:rFonts w:ascii="Verdana" w:hAnsi="Verdana"/>
                <w:b/>
                <w:sz w:val="16"/>
                <w:szCs w:val="16"/>
              </w:rPr>
              <w:t>III.</w:t>
            </w:r>
            <w:r w:rsidRPr="00C7238C">
              <w:rPr>
                <w:rFonts w:ascii="Verdana" w:hAnsi="Verdana"/>
                <w:sz w:val="16"/>
                <w:szCs w:val="16"/>
              </w:rPr>
              <w:t xml:space="preserve"> </w:t>
            </w:r>
            <w:proofErr w:type="spellStart"/>
            <w:r w:rsidRPr="00C7238C">
              <w:rPr>
                <w:rFonts w:ascii="Verdana" w:hAnsi="Verdana"/>
                <w:sz w:val="16"/>
                <w:szCs w:val="16"/>
              </w:rPr>
              <w:t>The</w:t>
            </w:r>
            <w:proofErr w:type="spellEnd"/>
            <w:r w:rsidRPr="00C7238C">
              <w:rPr>
                <w:rFonts w:ascii="Verdana" w:hAnsi="Verdana"/>
                <w:sz w:val="16"/>
                <w:szCs w:val="16"/>
              </w:rPr>
              <w:t xml:space="preserve"> </w:t>
            </w:r>
            <w:proofErr w:type="spellStart"/>
            <w:r w:rsidRPr="00C7238C">
              <w:rPr>
                <w:rFonts w:ascii="Verdana" w:hAnsi="Verdana"/>
                <w:sz w:val="16"/>
                <w:szCs w:val="16"/>
              </w:rPr>
              <w:t>recidivism</w:t>
            </w:r>
            <w:proofErr w:type="spellEnd"/>
            <w:r w:rsidRPr="00C7238C">
              <w:rPr>
                <w:rFonts w:ascii="Verdana" w:hAnsi="Verdana"/>
                <w:sz w:val="16"/>
                <w:szCs w:val="16"/>
              </w:rPr>
              <w:t>.</w:t>
            </w:r>
          </w:p>
        </w:tc>
      </w:tr>
      <w:tr w:rsidR="0047315C" w:rsidRPr="00C7238C" w14:paraId="704A3A2F" w14:textId="77777777" w:rsidTr="0047315C">
        <w:tc>
          <w:tcPr>
            <w:tcW w:w="4683" w:type="dxa"/>
            <w:shd w:val="clear" w:color="auto" w:fill="auto"/>
          </w:tcPr>
          <w:p w14:paraId="2D4C77A9" w14:textId="77777777" w:rsidR="0047315C" w:rsidRPr="00C7238C" w:rsidRDefault="0047315C" w:rsidP="0047315C">
            <w:pPr>
              <w:spacing w:line="276" w:lineRule="auto"/>
              <w:jc w:val="both"/>
              <w:rPr>
                <w:rFonts w:ascii="Verdana" w:hAnsi="Verdana" w:cs="Arial"/>
                <w:snapToGrid w:val="0"/>
                <w:sz w:val="16"/>
                <w:szCs w:val="16"/>
                <w:lang w:val="es-MX"/>
              </w:rPr>
            </w:pPr>
          </w:p>
        </w:tc>
        <w:tc>
          <w:tcPr>
            <w:tcW w:w="4677" w:type="dxa"/>
            <w:shd w:val="clear" w:color="auto" w:fill="auto"/>
          </w:tcPr>
          <w:p w14:paraId="699766A8" w14:textId="77777777" w:rsidR="0047315C" w:rsidRPr="00C7238C" w:rsidRDefault="0047315C" w:rsidP="0047315C">
            <w:pPr>
              <w:spacing w:line="276" w:lineRule="auto"/>
              <w:rPr>
                <w:rFonts w:ascii="Verdana" w:hAnsi="Verdana"/>
                <w:sz w:val="16"/>
                <w:szCs w:val="16"/>
              </w:rPr>
            </w:pPr>
          </w:p>
        </w:tc>
      </w:tr>
      <w:tr w:rsidR="0047315C" w:rsidRPr="00685F11" w14:paraId="7A2EE0EE" w14:textId="77777777" w:rsidTr="0047315C">
        <w:tc>
          <w:tcPr>
            <w:tcW w:w="4683" w:type="dxa"/>
            <w:shd w:val="clear" w:color="auto" w:fill="auto"/>
          </w:tcPr>
          <w:p w14:paraId="6AA70047"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78.- </w:t>
            </w:r>
            <w:r w:rsidRPr="00C7238C">
              <w:rPr>
                <w:rFonts w:ascii="Verdana" w:hAnsi="Verdana" w:cs="Arial"/>
                <w:snapToGrid w:val="0"/>
                <w:sz w:val="16"/>
                <w:szCs w:val="16"/>
                <w:lang w:val="es-MX"/>
              </w:rPr>
              <w:t xml:space="preserve">Las sanciones que se señalan en este Título se aplicarán sin perjuicio de la responsabilidad penal que resulte, ni de que, cuando proceda, la Secretaría revoque la concesión o permiso. </w:t>
            </w:r>
          </w:p>
        </w:tc>
        <w:tc>
          <w:tcPr>
            <w:tcW w:w="4677" w:type="dxa"/>
            <w:shd w:val="clear" w:color="auto" w:fill="auto"/>
          </w:tcPr>
          <w:p w14:paraId="23C29084"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78.-</w:t>
            </w:r>
            <w:r w:rsidRPr="00C7238C">
              <w:rPr>
                <w:rFonts w:ascii="Verdana" w:hAnsi="Verdana"/>
                <w:sz w:val="16"/>
                <w:szCs w:val="16"/>
                <w:lang w:val="en-US"/>
              </w:rPr>
              <w:t xml:space="preserve"> The sanctions indicated in this Title will be applied without prejudice to the resulting criminal responsibility, nor whether, when appropriate, the Secretary revokes the concession or permit.</w:t>
            </w:r>
          </w:p>
        </w:tc>
      </w:tr>
      <w:tr w:rsidR="0047315C" w:rsidRPr="00685F11" w14:paraId="4E3FEEE3" w14:textId="77777777" w:rsidTr="0047315C">
        <w:tc>
          <w:tcPr>
            <w:tcW w:w="4683" w:type="dxa"/>
            <w:shd w:val="clear" w:color="auto" w:fill="auto"/>
          </w:tcPr>
          <w:p w14:paraId="73780783"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5EC532EF" w14:textId="77777777" w:rsidR="0047315C" w:rsidRPr="00C7238C" w:rsidRDefault="0047315C" w:rsidP="0047315C">
            <w:pPr>
              <w:spacing w:line="276" w:lineRule="auto"/>
              <w:rPr>
                <w:rFonts w:ascii="Verdana" w:hAnsi="Verdana"/>
                <w:sz w:val="16"/>
                <w:szCs w:val="16"/>
                <w:lang w:val="en-US"/>
              </w:rPr>
            </w:pPr>
          </w:p>
        </w:tc>
      </w:tr>
      <w:tr w:rsidR="0047315C" w:rsidRPr="00685F11" w14:paraId="7E04D9E3" w14:textId="77777777" w:rsidTr="0047315C">
        <w:tc>
          <w:tcPr>
            <w:tcW w:w="4683" w:type="dxa"/>
            <w:shd w:val="clear" w:color="auto" w:fill="auto"/>
          </w:tcPr>
          <w:p w14:paraId="05BC622B"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sz w:val="16"/>
                <w:szCs w:val="16"/>
              </w:rPr>
              <w:t xml:space="preserve">Artículo 79. </w:t>
            </w:r>
            <w:r w:rsidRPr="00C7238C">
              <w:rPr>
                <w:rFonts w:ascii="Verdana" w:hAnsi="Verdana"/>
                <w:sz w:val="16"/>
                <w:szCs w:val="16"/>
              </w:rPr>
              <w:t>Salvo lo dispuesto en el Artículo 79 Bis, para declarar la revocación de las concesiones y permisos, suspensión de servicios y la imposición de las sanciones previstas en esta Ley, se estará a lo siguiente:</w:t>
            </w:r>
          </w:p>
        </w:tc>
        <w:tc>
          <w:tcPr>
            <w:tcW w:w="4677" w:type="dxa"/>
            <w:shd w:val="clear" w:color="auto" w:fill="auto"/>
          </w:tcPr>
          <w:p w14:paraId="270ECE16"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79.</w:t>
            </w:r>
            <w:r w:rsidRPr="00C7238C">
              <w:rPr>
                <w:rFonts w:ascii="Verdana" w:hAnsi="Verdana"/>
                <w:sz w:val="16"/>
                <w:szCs w:val="16"/>
                <w:lang w:val="en-US"/>
              </w:rPr>
              <w:t xml:space="preserve"> Except as provided in Article 79 Bis, </w:t>
            </w:r>
            <w:proofErr w:type="gramStart"/>
            <w:r w:rsidRPr="00C7238C">
              <w:rPr>
                <w:rFonts w:ascii="Verdana" w:hAnsi="Verdana"/>
                <w:sz w:val="16"/>
                <w:szCs w:val="16"/>
                <w:lang w:val="en-US"/>
              </w:rPr>
              <w:t>in order to</w:t>
            </w:r>
            <w:proofErr w:type="gramEnd"/>
            <w:r w:rsidRPr="00C7238C">
              <w:rPr>
                <w:rFonts w:ascii="Verdana" w:hAnsi="Verdana"/>
                <w:sz w:val="16"/>
                <w:szCs w:val="16"/>
                <w:lang w:val="en-US"/>
              </w:rPr>
              <w:t xml:space="preserve"> declare the revocation of concessions and permits, suspension of services and the imposition of the sanctions provided for in this Law, the following will apply:</w:t>
            </w:r>
          </w:p>
        </w:tc>
      </w:tr>
      <w:tr w:rsidR="0047315C" w:rsidRPr="00C7238C" w14:paraId="678C82C7" w14:textId="77777777" w:rsidTr="0047315C">
        <w:tc>
          <w:tcPr>
            <w:tcW w:w="4683" w:type="dxa"/>
            <w:shd w:val="clear" w:color="auto" w:fill="auto"/>
          </w:tcPr>
          <w:p w14:paraId="1B27C6A3" w14:textId="77777777" w:rsidR="0047315C" w:rsidRPr="00C7238C" w:rsidRDefault="0047315C" w:rsidP="0047315C">
            <w:pPr>
              <w:pStyle w:val="PlainText"/>
              <w:spacing w:line="276" w:lineRule="auto"/>
              <w:jc w:val="right"/>
              <w:rPr>
                <w:rFonts w:ascii="Verdana" w:eastAsia="MS Mincho" w:hAnsi="Verdana"/>
                <w:i/>
                <w:iCs/>
                <w:color w:val="0000FF"/>
                <w:sz w:val="16"/>
                <w:szCs w:val="16"/>
              </w:rPr>
            </w:pPr>
            <w:r w:rsidRPr="00C7238C">
              <w:rPr>
                <w:rFonts w:ascii="Verdana" w:eastAsia="MS Mincho" w:hAnsi="Verdana"/>
                <w:i/>
                <w:iCs/>
                <w:color w:val="0000FF"/>
                <w:sz w:val="16"/>
                <w:szCs w:val="16"/>
              </w:rPr>
              <w:t>Párrafo reformado DOF 25-10-2005</w:t>
            </w:r>
          </w:p>
        </w:tc>
        <w:tc>
          <w:tcPr>
            <w:tcW w:w="4677" w:type="dxa"/>
            <w:shd w:val="clear" w:color="auto" w:fill="auto"/>
          </w:tcPr>
          <w:p w14:paraId="5FFC27B7" w14:textId="77777777"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Paragraph</w:t>
            </w:r>
            <w:proofErr w:type="spellEnd"/>
            <w:r w:rsidRPr="00C7238C">
              <w:rPr>
                <w:rFonts w:ascii="Verdana" w:hAnsi="Verdana"/>
                <w:i/>
                <w:color w:val="0000FA"/>
                <w:sz w:val="16"/>
                <w:szCs w:val="16"/>
              </w:rPr>
              <w:t xml:space="preserve"> </w:t>
            </w:r>
            <w:proofErr w:type="spellStart"/>
            <w:r w:rsidRPr="00C7238C">
              <w:rPr>
                <w:rFonts w:ascii="Verdana" w:hAnsi="Verdana"/>
                <w:i/>
                <w:color w:val="0000FA"/>
                <w:sz w:val="16"/>
                <w:szCs w:val="16"/>
              </w:rPr>
              <w:t>reformed</w:t>
            </w:r>
            <w:proofErr w:type="spellEnd"/>
            <w:r w:rsidRPr="00C7238C">
              <w:rPr>
                <w:rFonts w:ascii="Verdana" w:hAnsi="Verdana"/>
                <w:i/>
                <w:color w:val="0000FA"/>
                <w:sz w:val="16"/>
                <w:szCs w:val="16"/>
              </w:rPr>
              <w:t xml:space="preserve"> DOF 10-25-2005</w:t>
            </w:r>
          </w:p>
        </w:tc>
      </w:tr>
      <w:tr w:rsidR="0047315C" w:rsidRPr="00C7238C" w14:paraId="537E8172" w14:textId="77777777" w:rsidTr="0047315C">
        <w:tc>
          <w:tcPr>
            <w:tcW w:w="4683" w:type="dxa"/>
            <w:shd w:val="clear" w:color="auto" w:fill="auto"/>
          </w:tcPr>
          <w:p w14:paraId="1481EA55" w14:textId="77777777" w:rsidR="0047315C" w:rsidRPr="00C7238C" w:rsidRDefault="0047315C" w:rsidP="0047315C">
            <w:pPr>
              <w:spacing w:line="276" w:lineRule="auto"/>
              <w:jc w:val="both"/>
              <w:rPr>
                <w:rFonts w:ascii="Verdana" w:hAnsi="Verdana" w:cs="Arial"/>
                <w:snapToGrid w:val="0"/>
                <w:sz w:val="16"/>
                <w:szCs w:val="16"/>
                <w:lang w:val="es-MX"/>
              </w:rPr>
            </w:pPr>
          </w:p>
        </w:tc>
        <w:tc>
          <w:tcPr>
            <w:tcW w:w="4677" w:type="dxa"/>
            <w:shd w:val="clear" w:color="auto" w:fill="auto"/>
          </w:tcPr>
          <w:p w14:paraId="570770C8" w14:textId="77777777" w:rsidR="0047315C" w:rsidRPr="00C7238C" w:rsidRDefault="0047315C" w:rsidP="0047315C">
            <w:pPr>
              <w:spacing w:line="276" w:lineRule="auto"/>
              <w:rPr>
                <w:rFonts w:ascii="Verdana" w:hAnsi="Verdana"/>
                <w:sz w:val="16"/>
                <w:szCs w:val="16"/>
              </w:rPr>
            </w:pPr>
          </w:p>
        </w:tc>
      </w:tr>
      <w:tr w:rsidR="0047315C" w:rsidRPr="00685F11" w14:paraId="22199D3E" w14:textId="77777777" w:rsidTr="0047315C">
        <w:tc>
          <w:tcPr>
            <w:tcW w:w="4683" w:type="dxa"/>
            <w:shd w:val="clear" w:color="auto" w:fill="auto"/>
          </w:tcPr>
          <w:p w14:paraId="3738D59F"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I. </w:t>
            </w:r>
            <w:r w:rsidRPr="00C7238C">
              <w:rPr>
                <w:rFonts w:ascii="Verdana" w:hAnsi="Verdana" w:cs="Arial"/>
                <w:snapToGrid w:val="0"/>
                <w:sz w:val="16"/>
                <w:szCs w:val="16"/>
                <w:lang w:val="es-MX"/>
              </w:rPr>
              <w:t>La Secretaría hará saber al presunto infractor la causa o causas de la sanción, concediéndole un plazo de 15 días hábiles para que presente sus pruebas y defensas; y</w:t>
            </w:r>
          </w:p>
        </w:tc>
        <w:tc>
          <w:tcPr>
            <w:tcW w:w="4677" w:type="dxa"/>
            <w:shd w:val="clear" w:color="auto" w:fill="auto"/>
          </w:tcPr>
          <w:p w14:paraId="1A67FB1F"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w:t>
            </w:r>
            <w:r w:rsidRPr="00C7238C">
              <w:rPr>
                <w:rFonts w:ascii="Verdana" w:hAnsi="Verdana"/>
                <w:sz w:val="16"/>
                <w:szCs w:val="16"/>
                <w:lang w:val="en-US"/>
              </w:rPr>
              <w:t xml:space="preserve"> The Secretary will inform the alleged offender of the cause or causes of the sanction, granting him a period of 15 working days to present his evidence and defenses; and</w:t>
            </w:r>
          </w:p>
        </w:tc>
      </w:tr>
      <w:tr w:rsidR="0047315C" w:rsidRPr="00685F11" w14:paraId="620D747C" w14:textId="77777777" w:rsidTr="0047315C">
        <w:tc>
          <w:tcPr>
            <w:tcW w:w="4683" w:type="dxa"/>
            <w:shd w:val="clear" w:color="auto" w:fill="auto"/>
          </w:tcPr>
          <w:p w14:paraId="4BB22A37"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0D0A5FE4" w14:textId="77777777" w:rsidR="0047315C" w:rsidRPr="00C7238C" w:rsidRDefault="0047315C" w:rsidP="0047315C">
            <w:pPr>
              <w:spacing w:line="276" w:lineRule="auto"/>
              <w:rPr>
                <w:rFonts w:ascii="Verdana" w:hAnsi="Verdana"/>
                <w:sz w:val="16"/>
                <w:szCs w:val="16"/>
                <w:lang w:val="en-US"/>
              </w:rPr>
            </w:pPr>
          </w:p>
        </w:tc>
      </w:tr>
      <w:tr w:rsidR="0047315C" w:rsidRPr="00685F11" w14:paraId="5C0F4608" w14:textId="77777777" w:rsidTr="0047315C">
        <w:tc>
          <w:tcPr>
            <w:tcW w:w="4683" w:type="dxa"/>
            <w:shd w:val="clear" w:color="auto" w:fill="auto"/>
          </w:tcPr>
          <w:p w14:paraId="393A9DE7"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II. </w:t>
            </w:r>
            <w:r w:rsidRPr="00C7238C">
              <w:rPr>
                <w:rFonts w:ascii="Verdana" w:hAnsi="Verdana" w:cs="Arial"/>
                <w:snapToGrid w:val="0"/>
                <w:sz w:val="16"/>
                <w:szCs w:val="16"/>
                <w:lang w:val="es-MX"/>
              </w:rPr>
              <w:t xml:space="preserve">Presentadas las pruebas y defensas o vencido el plazo señalado en la fracción anterior sin que se hubieren presentado, la Secretaría dictará la resolución que corresponda en un plazo no mayor a 30 días naturales. </w:t>
            </w:r>
          </w:p>
        </w:tc>
        <w:tc>
          <w:tcPr>
            <w:tcW w:w="4677" w:type="dxa"/>
            <w:shd w:val="clear" w:color="auto" w:fill="auto"/>
          </w:tcPr>
          <w:p w14:paraId="18C86D21"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II.</w:t>
            </w:r>
            <w:r w:rsidRPr="00C7238C">
              <w:rPr>
                <w:rFonts w:ascii="Verdana" w:hAnsi="Verdana"/>
                <w:sz w:val="16"/>
                <w:szCs w:val="16"/>
                <w:lang w:val="en-US"/>
              </w:rPr>
              <w:t xml:space="preserve"> Once the evidence and defenses have been submitted or the period indicated in the previous section has expired without having been submitted, the Secretary will issue the corresponding resolution within a period not exceeding 30 calendar days.</w:t>
            </w:r>
          </w:p>
        </w:tc>
      </w:tr>
      <w:tr w:rsidR="0047315C" w:rsidRPr="00685F11" w14:paraId="68771067" w14:textId="77777777" w:rsidTr="0047315C">
        <w:tc>
          <w:tcPr>
            <w:tcW w:w="4683" w:type="dxa"/>
            <w:shd w:val="clear" w:color="auto" w:fill="auto"/>
          </w:tcPr>
          <w:p w14:paraId="50FE7FD7"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4E7B3A44" w14:textId="77777777" w:rsidR="0047315C" w:rsidRPr="00C7238C" w:rsidRDefault="0047315C" w:rsidP="0047315C">
            <w:pPr>
              <w:spacing w:line="276" w:lineRule="auto"/>
              <w:rPr>
                <w:rFonts w:ascii="Verdana" w:hAnsi="Verdana"/>
                <w:sz w:val="16"/>
                <w:szCs w:val="16"/>
                <w:lang w:val="en-US"/>
              </w:rPr>
            </w:pPr>
          </w:p>
        </w:tc>
      </w:tr>
      <w:tr w:rsidR="0047315C" w:rsidRPr="00685F11" w14:paraId="6313A177" w14:textId="77777777" w:rsidTr="0047315C">
        <w:tc>
          <w:tcPr>
            <w:tcW w:w="4683" w:type="dxa"/>
            <w:shd w:val="clear" w:color="auto" w:fill="auto"/>
          </w:tcPr>
          <w:p w14:paraId="3ABD271F"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sz w:val="16"/>
                <w:szCs w:val="16"/>
              </w:rPr>
              <w:lastRenderedPageBreak/>
              <w:t xml:space="preserve">Artículo 79 Bis. </w:t>
            </w:r>
            <w:r w:rsidRPr="00C7238C">
              <w:rPr>
                <w:rFonts w:ascii="Verdana" w:hAnsi="Verdana"/>
                <w:sz w:val="16"/>
                <w:szCs w:val="16"/>
              </w:rPr>
              <w:t>Para la imposición de las sanciones a que se refiere el Artículo 74 Bis de esta Ley, se estará a lo siguiente:</w:t>
            </w:r>
          </w:p>
        </w:tc>
        <w:tc>
          <w:tcPr>
            <w:tcW w:w="4677" w:type="dxa"/>
            <w:shd w:val="clear" w:color="auto" w:fill="auto"/>
          </w:tcPr>
          <w:p w14:paraId="059292BA"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79 Bis.</w:t>
            </w:r>
            <w:r w:rsidRPr="00C7238C">
              <w:rPr>
                <w:rFonts w:ascii="Verdana" w:hAnsi="Verdana"/>
                <w:sz w:val="16"/>
                <w:szCs w:val="16"/>
                <w:lang w:val="en-US"/>
              </w:rPr>
              <w:t xml:space="preserve"> For the imposition of the sanctions referred to in Article 74 Bis of this Law, the following will apply:</w:t>
            </w:r>
          </w:p>
        </w:tc>
      </w:tr>
      <w:tr w:rsidR="0047315C" w:rsidRPr="00685F11" w14:paraId="5BBB28CC" w14:textId="77777777" w:rsidTr="0047315C">
        <w:tc>
          <w:tcPr>
            <w:tcW w:w="4683" w:type="dxa"/>
            <w:shd w:val="clear" w:color="auto" w:fill="auto"/>
          </w:tcPr>
          <w:p w14:paraId="03263F68" w14:textId="77777777" w:rsidR="0047315C" w:rsidRPr="00C7238C" w:rsidRDefault="0047315C" w:rsidP="0047315C">
            <w:pPr>
              <w:pStyle w:val="Texto0"/>
              <w:spacing w:after="0" w:line="276" w:lineRule="auto"/>
              <w:ind w:firstLine="0"/>
              <w:rPr>
                <w:rFonts w:ascii="Verdana" w:hAnsi="Verdana"/>
                <w:sz w:val="16"/>
                <w:szCs w:val="16"/>
                <w:lang w:val="en-US"/>
              </w:rPr>
            </w:pPr>
          </w:p>
        </w:tc>
        <w:tc>
          <w:tcPr>
            <w:tcW w:w="4677" w:type="dxa"/>
            <w:shd w:val="clear" w:color="auto" w:fill="auto"/>
          </w:tcPr>
          <w:p w14:paraId="6D5B1ED8" w14:textId="77777777" w:rsidR="0047315C" w:rsidRPr="00C7238C" w:rsidRDefault="0047315C" w:rsidP="0047315C">
            <w:pPr>
              <w:spacing w:line="276" w:lineRule="auto"/>
              <w:rPr>
                <w:rFonts w:ascii="Verdana" w:hAnsi="Verdana"/>
                <w:sz w:val="16"/>
                <w:szCs w:val="16"/>
                <w:lang w:val="en-US"/>
              </w:rPr>
            </w:pPr>
          </w:p>
        </w:tc>
      </w:tr>
      <w:tr w:rsidR="0047315C" w:rsidRPr="00685F11" w14:paraId="0BCC63F8" w14:textId="77777777" w:rsidTr="0047315C">
        <w:tc>
          <w:tcPr>
            <w:tcW w:w="4683" w:type="dxa"/>
            <w:shd w:val="clear" w:color="auto" w:fill="auto"/>
          </w:tcPr>
          <w:p w14:paraId="36191345"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sz w:val="16"/>
                <w:szCs w:val="16"/>
              </w:rPr>
              <w:t>I.</w:t>
            </w:r>
            <w:r w:rsidRPr="00C7238C">
              <w:rPr>
                <w:rFonts w:ascii="Verdana" w:hAnsi="Verdana"/>
                <w:sz w:val="16"/>
                <w:szCs w:val="16"/>
              </w:rPr>
              <w:t xml:space="preserve"> Las infracciones y las sanciones que se </w:t>
            </w:r>
            <w:proofErr w:type="gramStart"/>
            <w:r w:rsidRPr="00C7238C">
              <w:rPr>
                <w:rFonts w:ascii="Verdana" w:hAnsi="Verdana"/>
                <w:sz w:val="16"/>
                <w:szCs w:val="16"/>
              </w:rPr>
              <w:t>impongan,</w:t>
            </w:r>
            <w:proofErr w:type="gramEnd"/>
            <w:r w:rsidRPr="00C7238C">
              <w:rPr>
                <w:rFonts w:ascii="Verdana" w:hAnsi="Verdana"/>
                <w:sz w:val="16"/>
                <w:szCs w:val="16"/>
              </w:rPr>
              <w:t xml:space="preserve"> se harán constar en las boletas correspondientes, y</w:t>
            </w:r>
          </w:p>
        </w:tc>
        <w:tc>
          <w:tcPr>
            <w:tcW w:w="4677" w:type="dxa"/>
            <w:shd w:val="clear" w:color="auto" w:fill="auto"/>
          </w:tcPr>
          <w:p w14:paraId="7B050CE3"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I.</w:t>
            </w:r>
            <w:r w:rsidRPr="00C7238C">
              <w:rPr>
                <w:rFonts w:ascii="Verdana" w:hAnsi="Verdana"/>
                <w:sz w:val="16"/>
                <w:szCs w:val="16"/>
                <w:lang w:val="en-US"/>
              </w:rPr>
              <w:t xml:space="preserve"> The infractions and sanctions that are imposed will be recorded on the corresponding tickets, and</w:t>
            </w:r>
          </w:p>
        </w:tc>
      </w:tr>
      <w:tr w:rsidR="0047315C" w:rsidRPr="00685F11" w14:paraId="6D05E9C0" w14:textId="77777777" w:rsidTr="0047315C">
        <w:tc>
          <w:tcPr>
            <w:tcW w:w="4683" w:type="dxa"/>
            <w:shd w:val="clear" w:color="auto" w:fill="auto"/>
          </w:tcPr>
          <w:p w14:paraId="3B23CC2E" w14:textId="77777777" w:rsidR="0047315C" w:rsidRPr="00C7238C" w:rsidRDefault="0047315C" w:rsidP="0047315C">
            <w:pPr>
              <w:pStyle w:val="Texto0"/>
              <w:spacing w:after="0" w:line="276" w:lineRule="auto"/>
              <w:ind w:firstLine="0"/>
              <w:rPr>
                <w:rFonts w:ascii="Verdana" w:hAnsi="Verdana"/>
                <w:b/>
                <w:sz w:val="16"/>
                <w:szCs w:val="16"/>
                <w:lang w:val="en-US"/>
              </w:rPr>
            </w:pPr>
          </w:p>
        </w:tc>
        <w:tc>
          <w:tcPr>
            <w:tcW w:w="4677" w:type="dxa"/>
            <w:shd w:val="clear" w:color="auto" w:fill="auto"/>
          </w:tcPr>
          <w:p w14:paraId="675CC531" w14:textId="77777777" w:rsidR="0047315C" w:rsidRPr="00C7238C" w:rsidRDefault="0047315C" w:rsidP="0047315C">
            <w:pPr>
              <w:spacing w:line="276" w:lineRule="auto"/>
              <w:rPr>
                <w:rFonts w:ascii="Verdana" w:hAnsi="Verdana"/>
                <w:sz w:val="16"/>
                <w:szCs w:val="16"/>
                <w:lang w:val="en-US"/>
              </w:rPr>
            </w:pPr>
          </w:p>
        </w:tc>
      </w:tr>
      <w:tr w:rsidR="0047315C" w:rsidRPr="00685F11" w14:paraId="4E21B2A6" w14:textId="77777777" w:rsidTr="0047315C">
        <w:tc>
          <w:tcPr>
            <w:tcW w:w="4683" w:type="dxa"/>
            <w:shd w:val="clear" w:color="auto" w:fill="auto"/>
          </w:tcPr>
          <w:p w14:paraId="16E55BBF"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sz w:val="16"/>
                <w:szCs w:val="16"/>
              </w:rPr>
              <w:t>II.</w:t>
            </w:r>
            <w:r w:rsidRPr="00C7238C">
              <w:rPr>
                <w:rFonts w:ascii="Verdana" w:hAnsi="Verdana"/>
                <w:sz w:val="16"/>
                <w:szCs w:val="16"/>
              </w:rPr>
              <w:t xml:space="preserve"> El pago de las sanciones impuestas, deberá realizarse por los infractores en las instituciones bancarias u oficinas designadas, o bien a través de cualquiera de los medios establecidos para tal efecto.</w:t>
            </w:r>
          </w:p>
        </w:tc>
        <w:tc>
          <w:tcPr>
            <w:tcW w:w="4677" w:type="dxa"/>
            <w:shd w:val="clear" w:color="auto" w:fill="auto"/>
          </w:tcPr>
          <w:p w14:paraId="77FD5E90" w14:textId="77777777" w:rsidR="0047315C" w:rsidRPr="00C7238C" w:rsidRDefault="0047315C" w:rsidP="0047315C">
            <w:pPr>
              <w:spacing w:line="276" w:lineRule="auto"/>
              <w:rPr>
                <w:rFonts w:ascii="Verdana" w:hAnsi="Verdana"/>
                <w:sz w:val="16"/>
                <w:szCs w:val="16"/>
                <w:lang w:val="en-US"/>
              </w:rPr>
            </w:pPr>
            <w:r w:rsidRPr="00C7238C">
              <w:rPr>
                <w:rFonts w:ascii="Verdana" w:hAnsi="Verdana"/>
                <w:b/>
                <w:sz w:val="16"/>
                <w:szCs w:val="16"/>
                <w:lang w:val="en-US"/>
              </w:rPr>
              <w:t>II.</w:t>
            </w:r>
            <w:r w:rsidRPr="00C7238C">
              <w:rPr>
                <w:rFonts w:ascii="Verdana" w:hAnsi="Verdana"/>
                <w:sz w:val="16"/>
                <w:szCs w:val="16"/>
                <w:lang w:val="en-US"/>
              </w:rPr>
              <w:t xml:space="preserve"> The payment of sanctions imposed must be made by the offenders at banking institutions or designated offices, or through any of the means established for that purpose.</w:t>
            </w:r>
          </w:p>
        </w:tc>
      </w:tr>
      <w:tr w:rsidR="0047315C" w:rsidRPr="00C7238C" w14:paraId="2398EED2" w14:textId="77777777" w:rsidTr="0047315C">
        <w:tc>
          <w:tcPr>
            <w:tcW w:w="4683" w:type="dxa"/>
            <w:shd w:val="clear" w:color="auto" w:fill="auto"/>
          </w:tcPr>
          <w:p w14:paraId="7DCF595A" w14:textId="77777777" w:rsidR="0047315C" w:rsidRPr="00C7238C" w:rsidRDefault="0047315C" w:rsidP="0047315C">
            <w:pPr>
              <w:pStyle w:val="PlainText"/>
              <w:spacing w:line="276" w:lineRule="auto"/>
              <w:jc w:val="right"/>
              <w:rPr>
                <w:rFonts w:ascii="Verdana" w:eastAsia="MS Mincho" w:hAnsi="Verdana"/>
                <w:i/>
                <w:iCs/>
                <w:color w:val="0000FF"/>
                <w:sz w:val="16"/>
                <w:szCs w:val="16"/>
              </w:rPr>
            </w:pPr>
            <w:r w:rsidRPr="00C7238C">
              <w:rPr>
                <w:rFonts w:ascii="Verdana" w:eastAsia="MS Mincho" w:hAnsi="Verdana"/>
                <w:i/>
                <w:iCs/>
                <w:color w:val="0000FF"/>
                <w:sz w:val="16"/>
                <w:szCs w:val="16"/>
              </w:rPr>
              <w:t>Artículo adicionado DOF 25-10-2005</w:t>
            </w:r>
          </w:p>
        </w:tc>
        <w:tc>
          <w:tcPr>
            <w:tcW w:w="4677" w:type="dxa"/>
            <w:shd w:val="clear" w:color="auto" w:fill="auto"/>
          </w:tcPr>
          <w:p w14:paraId="16A3C3BD" w14:textId="77777777"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Article</w:t>
            </w:r>
            <w:proofErr w:type="spellEnd"/>
            <w:r w:rsidRPr="00C7238C">
              <w:rPr>
                <w:rFonts w:ascii="Verdana" w:hAnsi="Verdana"/>
                <w:i/>
                <w:color w:val="0000FA"/>
                <w:sz w:val="16"/>
                <w:szCs w:val="16"/>
              </w:rPr>
              <w:t xml:space="preserve"> </w:t>
            </w:r>
            <w:proofErr w:type="spellStart"/>
            <w:r w:rsidRPr="00C7238C">
              <w:rPr>
                <w:rFonts w:ascii="Verdana" w:hAnsi="Verdana"/>
                <w:i/>
                <w:color w:val="0000FA"/>
                <w:sz w:val="16"/>
                <w:szCs w:val="16"/>
              </w:rPr>
              <w:t>added</w:t>
            </w:r>
            <w:proofErr w:type="spellEnd"/>
            <w:r w:rsidRPr="00C7238C">
              <w:rPr>
                <w:rFonts w:ascii="Verdana" w:hAnsi="Verdana"/>
                <w:i/>
                <w:color w:val="0000FA"/>
                <w:sz w:val="16"/>
                <w:szCs w:val="16"/>
              </w:rPr>
              <w:t xml:space="preserve"> DOF 10-25-2005</w:t>
            </w:r>
          </w:p>
        </w:tc>
      </w:tr>
      <w:tr w:rsidR="0047315C" w:rsidRPr="00C7238C" w14:paraId="671FD522" w14:textId="77777777" w:rsidTr="0047315C">
        <w:tc>
          <w:tcPr>
            <w:tcW w:w="4683" w:type="dxa"/>
            <w:shd w:val="clear" w:color="auto" w:fill="auto"/>
          </w:tcPr>
          <w:p w14:paraId="3D0EBADE" w14:textId="77777777" w:rsidR="0047315C" w:rsidRPr="00C7238C" w:rsidRDefault="0047315C" w:rsidP="0047315C">
            <w:pPr>
              <w:spacing w:line="276" w:lineRule="auto"/>
              <w:jc w:val="both"/>
              <w:rPr>
                <w:rFonts w:ascii="Verdana" w:hAnsi="Verdana" w:cs="Arial"/>
                <w:snapToGrid w:val="0"/>
                <w:sz w:val="16"/>
                <w:szCs w:val="16"/>
                <w:lang w:val="es-MX"/>
              </w:rPr>
            </w:pPr>
          </w:p>
        </w:tc>
        <w:tc>
          <w:tcPr>
            <w:tcW w:w="4677" w:type="dxa"/>
            <w:shd w:val="clear" w:color="auto" w:fill="auto"/>
          </w:tcPr>
          <w:p w14:paraId="7923A28C" w14:textId="77777777" w:rsidR="0047315C" w:rsidRPr="00C7238C" w:rsidRDefault="0047315C" w:rsidP="0047315C">
            <w:pPr>
              <w:spacing w:line="276" w:lineRule="auto"/>
              <w:rPr>
                <w:rFonts w:ascii="Verdana" w:hAnsi="Verdana"/>
                <w:sz w:val="16"/>
                <w:szCs w:val="16"/>
              </w:rPr>
            </w:pPr>
          </w:p>
        </w:tc>
      </w:tr>
      <w:tr w:rsidR="0047315C" w:rsidRPr="00685F11" w14:paraId="17BD351E" w14:textId="77777777" w:rsidTr="0047315C">
        <w:tc>
          <w:tcPr>
            <w:tcW w:w="4683" w:type="dxa"/>
            <w:shd w:val="clear" w:color="auto" w:fill="auto"/>
          </w:tcPr>
          <w:p w14:paraId="4B40785B" w14:textId="77777777" w:rsidR="0047315C" w:rsidRPr="00C7238C" w:rsidRDefault="0047315C" w:rsidP="0047315C">
            <w:pPr>
              <w:pStyle w:val="Texto0"/>
              <w:spacing w:after="0" w:line="276" w:lineRule="auto"/>
              <w:ind w:firstLine="0"/>
              <w:rPr>
                <w:rFonts w:ascii="Verdana" w:hAnsi="Verdana"/>
                <w:sz w:val="16"/>
                <w:szCs w:val="16"/>
              </w:rPr>
            </w:pPr>
            <w:r w:rsidRPr="00C7238C">
              <w:rPr>
                <w:rFonts w:ascii="Verdana" w:hAnsi="Verdana"/>
                <w:b/>
                <w:sz w:val="16"/>
                <w:szCs w:val="16"/>
              </w:rPr>
              <w:t xml:space="preserve">Artículo 80. </w:t>
            </w:r>
            <w:r w:rsidRPr="00C7238C">
              <w:rPr>
                <w:rFonts w:ascii="Verdana" w:hAnsi="Verdana"/>
                <w:sz w:val="16"/>
                <w:szCs w:val="16"/>
              </w:rPr>
              <w:t>Contra las resoluciones dictadas con fundamento en esta Ley y sus reglamentos, se podrá interponer recurso de revisión conforme a lo dispuesto en la Ley Federal de Procedimiento Administrativo.</w:t>
            </w:r>
          </w:p>
        </w:tc>
        <w:tc>
          <w:tcPr>
            <w:tcW w:w="4677" w:type="dxa"/>
            <w:shd w:val="clear" w:color="auto" w:fill="auto"/>
          </w:tcPr>
          <w:p w14:paraId="03561055"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80.</w:t>
            </w:r>
            <w:r w:rsidRPr="00C7238C">
              <w:rPr>
                <w:rFonts w:ascii="Verdana" w:hAnsi="Verdana"/>
                <w:sz w:val="16"/>
                <w:szCs w:val="16"/>
                <w:lang w:val="en-US"/>
              </w:rPr>
              <w:t xml:space="preserve"> An appeal for review may be lodged against decisions issued </w:t>
            </w:r>
            <w:proofErr w:type="gramStart"/>
            <w:r w:rsidRPr="00C7238C">
              <w:rPr>
                <w:rFonts w:ascii="Verdana" w:hAnsi="Verdana"/>
                <w:sz w:val="16"/>
                <w:szCs w:val="16"/>
                <w:lang w:val="en-US"/>
              </w:rPr>
              <w:t>on the basis of</w:t>
            </w:r>
            <w:proofErr w:type="gramEnd"/>
            <w:r w:rsidRPr="00C7238C">
              <w:rPr>
                <w:rFonts w:ascii="Verdana" w:hAnsi="Verdana"/>
                <w:sz w:val="16"/>
                <w:szCs w:val="16"/>
                <w:lang w:val="en-US"/>
              </w:rPr>
              <w:t xml:space="preserve"> this Law and its regulations, in accordance with the provisions of the Federal Law of Administrative Procedure.</w:t>
            </w:r>
          </w:p>
        </w:tc>
      </w:tr>
      <w:tr w:rsidR="0047315C" w:rsidRPr="00C7238C" w14:paraId="077096F7" w14:textId="77777777" w:rsidTr="0047315C">
        <w:tc>
          <w:tcPr>
            <w:tcW w:w="4683" w:type="dxa"/>
            <w:shd w:val="clear" w:color="auto" w:fill="auto"/>
          </w:tcPr>
          <w:p w14:paraId="50AB8821" w14:textId="77777777" w:rsidR="0047315C" w:rsidRPr="00C7238C" w:rsidRDefault="0047315C" w:rsidP="0047315C">
            <w:pPr>
              <w:pStyle w:val="PlainText"/>
              <w:spacing w:line="276" w:lineRule="auto"/>
              <w:jc w:val="right"/>
              <w:rPr>
                <w:rFonts w:ascii="Verdana" w:eastAsia="MS Mincho" w:hAnsi="Verdana"/>
                <w:i/>
                <w:iCs/>
                <w:color w:val="0000FF"/>
                <w:sz w:val="16"/>
                <w:szCs w:val="16"/>
              </w:rPr>
            </w:pPr>
            <w:r w:rsidRPr="00C7238C">
              <w:rPr>
                <w:rFonts w:ascii="Verdana" w:eastAsia="MS Mincho" w:hAnsi="Verdana"/>
                <w:i/>
                <w:iCs/>
                <w:color w:val="0000FF"/>
                <w:sz w:val="16"/>
                <w:szCs w:val="16"/>
              </w:rPr>
              <w:t>Artículo reformado DOF 25-10-2005</w:t>
            </w:r>
          </w:p>
        </w:tc>
        <w:tc>
          <w:tcPr>
            <w:tcW w:w="4677" w:type="dxa"/>
            <w:shd w:val="clear" w:color="auto" w:fill="auto"/>
          </w:tcPr>
          <w:p w14:paraId="5F9237B9" w14:textId="77777777" w:rsidR="0047315C" w:rsidRPr="00C7238C" w:rsidRDefault="0047315C" w:rsidP="0047315C">
            <w:pPr>
              <w:spacing w:line="276" w:lineRule="auto"/>
              <w:jc w:val="right"/>
              <w:rPr>
                <w:rFonts w:ascii="Verdana" w:hAnsi="Verdana"/>
                <w:i/>
                <w:color w:val="0000FA"/>
                <w:sz w:val="16"/>
                <w:szCs w:val="16"/>
              </w:rPr>
            </w:pPr>
            <w:proofErr w:type="spellStart"/>
            <w:r w:rsidRPr="00C7238C">
              <w:rPr>
                <w:rFonts w:ascii="Verdana" w:hAnsi="Verdana"/>
                <w:i/>
                <w:color w:val="0000FA"/>
                <w:sz w:val="16"/>
                <w:szCs w:val="16"/>
              </w:rPr>
              <w:t>Article</w:t>
            </w:r>
            <w:proofErr w:type="spellEnd"/>
            <w:r w:rsidRPr="00C7238C">
              <w:rPr>
                <w:rFonts w:ascii="Verdana" w:hAnsi="Verdana"/>
                <w:i/>
                <w:color w:val="0000FA"/>
                <w:sz w:val="16"/>
                <w:szCs w:val="16"/>
              </w:rPr>
              <w:t xml:space="preserve"> </w:t>
            </w:r>
            <w:proofErr w:type="spellStart"/>
            <w:r w:rsidRPr="00C7238C">
              <w:rPr>
                <w:rFonts w:ascii="Verdana" w:hAnsi="Verdana"/>
                <w:i/>
                <w:color w:val="0000FA"/>
                <w:sz w:val="16"/>
                <w:szCs w:val="16"/>
              </w:rPr>
              <w:t>reformed</w:t>
            </w:r>
            <w:proofErr w:type="spellEnd"/>
            <w:r w:rsidRPr="00C7238C">
              <w:rPr>
                <w:rFonts w:ascii="Verdana" w:hAnsi="Verdana"/>
                <w:i/>
                <w:color w:val="0000FA"/>
                <w:sz w:val="16"/>
                <w:szCs w:val="16"/>
              </w:rPr>
              <w:t xml:space="preserve"> DOF 10-25-2005</w:t>
            </w:r>
          </w:p>
        </w:tc>
      </w:tr>
      <w:tr w:rsidR="0047315C" w:rsidRPr="00C7238C" w14:paraId="16B6A9F7" w14:textId="77777777" w:rsidTr="0047315C">
        <w:tc>
          <w:tcPr>
            <w:tcW w:w="4683" w:type="dxa"/>
            <w:shd w:val="clear" w:color="auto" w:fill="auto"/>
          </w:tcPr>
          <w:p w14:paraId="055C44A5" w14:textId="77777777" w:rsidR="0047315C" w:rsidRPr="00C7238C" w:rsidRDefault="0047315C" w:rsidP="0047315C">
            <w:pPr>
              <w:spacing w:line="276" w:lineRule="auto"/>
              <w:jc w:val="both"/>
              <w:rPr>
                <w:rFonts w:ascii="Verdana" w:hAnsi="Verdana" w:cs="Arial"/>
                <w:snapToGrid w:val="0"/>
                <w:sz w:val="16"/>
                <w:szCs w:val="16"/>
                <w:lang w:val="es-MX"/>
              </w:rPr>
            </w:pPr>
          </w:p>
        </w:tc>
        <w:tc>
          <w:tcPr>
            <w:tcW w:w="4677" w:type="dxa"/>
            <w:shd w:val="clear" w:color="auto" w:fill="auto"/>
          </w:tcPr>
          <w:p w14:paraId="3FC22949" w14:textId="77777777" w:rsidR="0047315C" w:rsidRPr="00C7238C" w:rsidRDefault="0047315C" w:rsidP="0047315C">
            <w:pPr>
              <w:spacing w:line="276" w:lineRule="auto"/>
              <w:jc w:val="right"/>
              <w:rPr>
                <w:rFonts w:ascii="Verdana" w:hAnsi="Verdana"/>
                <w:i/>
                <w:color w:val="0000FA"/>
                <w:sz w:val="16"/>
                <w:szCs w:val="16"/>
              </w:rPr>
            </w:pPr>
          </w:p>
        </w:tc>
      </w:tr>
      <w:tr w:rsidR="0047315C" w:rsidRPr="00C7238C" w14:paraId="6C1BF9DF" w14:textId="77777777" w:rsidTr="0047315C">
        <w:tc>
          <w:tcPr>
            <w:tcW w:w="4683" w:type="dxa"/>
            <w:shd w:val="clear" w:color="auto" w:fill="auto"/>
          </w:tcPr>
          <w:p w14:paraId="78A33767" w14:textId="77777777" w:rsidR="0047315C" w:rsidRPr="00C7238C" w:rsidRDefault="0047315C" w:rsidP="0047315C">
            <w:pPr>
              <w:spacing w:line="276" w:lineRule="auto"/>
              <w:jc w:val="center"/>
              <w:rPr>
                <w:rFonts w:ascii="Verdana" w:hAnsi="Verdana" w:cs="Arial"/>
                <w:b/>
                <w:bCs/>
                <w:snapToGrid w:val="0"/>
                <w:sz w:val="16"/>
                <w:szCs w:val="16"/>
                <w:lang w:val="es-MX"/>
              </w:rPr>
            </w:pPr>
            <w:r w:rsidRPr="00C7238C">
              <w:rPr>
                <w:rFonts w:ascii="Verdana" w:hAnsi="Verdana" w:cs="Arial"/>
                <w:b/>
                <w:bCs/>
                <w:snapToGrid w:val="0"/>
                <w:sz w:val="16"/>
                <w:szCs w:val="16"/>
                <w:lang w:val="es-MX"/>
              </w:rPr>
              <w:t>TRANSITORIOS</w:t>
            </w:r>
          </w:p>
        </w:tc>
        <w:tc>
          <w:tcPr>
            <w:tcW w:w="4677" w:type="dxa"/>
            <w:shd w:val="clear" w:color="auto" w:fill="auto"/>
          </w:tcPr>
          <w:p w14:paraId="28915FFB" w14:textId="77777777" w:rsidR="0047315C" w:rsidRPr="00C7238C" w:rsidRDefault="0047315C" w:rsidP="0047315C">
            <w:pPr>
              <w:spacing w:line="276" w:lineRule="auto"/>
              <w:jc w:val="center"/>
              <w:rPr>
                <w:rFonts w:ascii="Verdana" w:hAnsi="Verdana"/>
                <w:b/>
                <w:sz w:val="16"/>
                <w:szCs w:val="16"/>
              </w:rPr>
            </w:pPr>
            <w:r w:rsidRPr="00C7238C">
              <w:rPr>
                <w:rFonts w:ascii="Verdana" w:hAnsi="Verdana"/>
                <w:b/>
                <w:sz w:val="16"/>
                <w:szCs w:val="16"/>
              </w:rPr>
              <w:t>TRANSITIONAL ARTICLES</w:t>
            </w:r>
          </w:p>
        </w:tc>
      </w:tr>
      <w:tr w:rsidR="0047315C" w:rsidRPr="00C7238C" w14:paraId="22672D50" w14:textId="77777777" w:rsidTr="0047315C">
        <w:tc>
          <w:tcPr>
            <w:tcW w:w="4683" w:type="dxa"/>
            <w:shd w:val="clear" w:color="auto" w:fill="auto"/>
          </w:tcPr>
          <w:p w14:paraId="084DCA1D" w14:textId="77777777" w:rsidR="0047315C" w:rsidRPr="00C7238C" w:rsidRDefault="0047315C" w:rsidP="0047315C">
            <w:pPr>
              <w:spacing w:line="276" w:lineRule="auto"/>
              <w:jc w:val="both"/>
              <w:rPr>
                <w:rFonts w:ascii="Verdana" w:hAnsi="Verdana" w:cs="Arial"/>
                <w:snapToGrid w:val="0"/>
                <w:sz w:val="16"/>
                <w:szCs w:val="16"/>
                <w:lang w:val="es-MX"/>
              </w:rPr>
            </w:pPr>
          </w:p>
        </w:tc>
        <w:tc>
          <w:tcPr>
            <w:tcW w:w="4677" w:type="dxa"/>
            <w:shd w:val="clear" w:color="auto" w:fill="auto"/>
          </w:tcPr>
          <w:p w14:paraId="2B4F75CE" w14:textId="77777777" w:rsidR="0047315C" w:rsidRPr="00C7238C" w:rsidRDefault="0047315C" w:rsidP="0047315C">
            <w:pPr>
              <w:spacing w:line="276" w:lineRule="auto"/>
              <w:rPr>
                <w:rFonts w:ascii="Verdana" w:hAnsi="Verdana"/>
                <w:sz w:val="16"/>
                <w:szCs w:val="16"/>
              </w:rPr>
            </w:pPr>
          </w:p>
        </w:tc>
      </w:tr>
      <w:tr w:rsidR="0047315C" w:rsidRPr="00685F11" w14:paraId="2CA7D286" w14:textId="77777777" w:rsidTr="0047315C">
        <w:tc>
          <w:tcPr>
            <w:tcW w:w="4683" w:type="dxa"/>
            <w:shd w:val="clear" w:color="auto" w:fill="auto"/>
          </w:tcPr>
          <w:p w14:paraId="6B4228DB"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w:t>
            </w:r>
            <w:proofErr w:type="gramStart"/>
            <w:r w:rsidRPr="00C7238C">
              <w:rPr>
                <w:rFonts w:ascii="Verdana" w:hAnsi="Verdana" w:cs="Arial"/>
                <w:b/>
                <w:bCs/>
                <w:snapToGrid w:val="0"/>
                <w:sz w:val="16"/>
                <w:szCs w:val="16"/>
                <w:lang w:val="es-MX"/>
              </w:rPr>
              <w:t>Primero.-</w:t>
            </w:r>
            <w:proofErr w:type="gramEnd"/>
            <w:r w:rsidRPr="00C7238C">
              <w:rPr>
                <w:rFonts w:ascii="Verdana" w:hAnsi="Verdana" w:cs="Arial"/>
                <w:b/>
                <w:bCs/>
                <w:snapToGrid w:val="0"/>
                <w:sz w:val="16"/>
                <w:szCs w:val="16"/>
                <w:lang w:val="es-MX"/>
              </w:rPr>
              <w:t xml:space="preserve"> </w:t>
            </w:r>
            <w:r w:rsidRPr="00C7238C">
              <w:rPr>
                <w:rFonts w:ascii="Verdana" w:hAnsi="Verdana" w:cs="Arial"/>
                <w:snapToGrid w:val="0"/>
                <w:sz w:val="16"/>
                <w:szCs w:val="16"/>
                <w:lang w:val="es-MX"/>
              </w:rPr>
              <w:t xml:space="preserve">La presente Ley entrará en vigor al día siguiente de su publicación en el </w:t>
            </w:r>
            <w:r w:rsidRPr="00C7238C">
              <w:rPr>
                <w:rFonts w:ascii="Verdana" w:hAnsi="Verdana" w:cs="Arial"/>
                <w:b/>
                <w:bCs/>
                <w:snapToGrid w:val="0"/>
                <w:sz w:val="16"/>
                <w:szCs w:val="16"/>
                <w:lang w:val="es-MX"/>
              </w:rPr>
              <w:t>Diario Oficial de la Federación</w:t>
            </w:r>
            <w:r w:rsidRPr="00C7238C">
              <w:rPr>
                <w:rFonts w:ascii="Verdana" w:hAnsi="Verdana" w:cs="Arial"/>
                <w:snapToGrid w:val="0"/>
                <w:sz w:val="16"/>
                <w:szCs w:val="16"/>
                <w:lang w:val="es-MX"/>
              </w:rPr>
              <w:t>.</w:t>
            </w:r>
          </w:p>
        </w:tc>
        <w:tc>
          <w:tcPr>
            <w:tcW w:w="4677" w:type="dxa"/>
            <w:shd w:val="clear" w:color="auto" w:fill="auto"/>
          </w:tcPr>
          <w:p w14:paraId="64264EBF"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 xml:space="preserve">First </w:t>
            </w:r>
            <w:proofErr w:type="gramStart"/>
            <w:r w:rsidRPr="00C7238C">
              <w:rPr>
                <w:rFonts w:ascii="Verdana" w:hAnsi="Verdana"/>
                <w:b/>
                <w:sz w:val="16"/>
                <w:szCs w:val="16"/>
                <w:lang w:val="en-US"/>
              </w:rPr>
              <w:t>Article.-</w:t>
            </w:r>
            <w:proofErr w:type="gramEnd"/>
            <w:r w:rsidRPr="00C7238C">
              <w:rPr>
                <w:rFonts w:ascii="Verdana" w:hAnsi="Verdana"/>
                <w:sz w:val="16"/>
                <w:szCs w:val="16"/>
                <w:lang w:val="en-US"/>
              </w:rPr>
              <w:t xml:space="preserve"> This Law will take effect on the day following its publication in the </w:t>
            </w:r>
            <w:r w:rsidRPr="00C7238C">
              <w:rPr>
                <w:rFonts w:ascii="Verdana" w:hAnsi="Verdana"/>
                <w:b/>
                <w:sz w:val="16"/>
                <w:szCs w:val="16"/>
                <w:lang w:val="en-US"/>
              </w:rPr>
              <w:t>Official Daily of the Federation</w:t>
            </w:r>
            <w:r w:rsidRPr="00C7238C">
              <w:rPr>
                <w:rFonts w:ascii="Verdana" w:hAnsi="Verdana"/>
                <w:sz w:val="16"/>
                <w:szCs w:val="16"/>
                <w:lang w:val="en-US"/>
              </w:rPr>
              <w:t>.</w:t>
            </w:r>
          </w:p>
        </w:tc>
      </w:tr>
      <w:tr w:rsidR="0047315C" w:rsidRPr="00685F11" w14:paraId="654560A7" w14:textId="77777777" w:rsidTr="0047315C">
        <w:tc>
          <w:tcPr>
            <w:tcW w:w="4683" w:type="dxa"/>
            <w:shd w:val="clear" w:color="auto" w:fill="auto"/>
          </w:tcPr>
          <w:p w14:paraId="3D44300D"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7BF44699" w14:textId="77777777" w:rsidR="0047315C" w:rsidRPr="00C7238C" w:rsidRDefault="0047315C" w:rsidP="0047315C">
            <w:pPr>
              <w:spacing w:line="276" w:lineRule="auto"/>
              <w:rPr>
                <w:rFonts w:ascii="Verdana" w:hAnsi="Verdana"/>
                <w:sz w:val="16"/>
                <w:szCs w:val="16"/>
                <w:lang w:val="en-US"/>
              </w:rPr>
            </w:pPr>
          </w:p>
        </w:tc>
      </w:tr>
      <w:tr w:rsidR="0047315C" w:rsidRPr="00685F11" w14:paraId="69486BB4" w14:textId="77777777" w:rsidTr="0047315C">
        <w:tc>
          <w:tcPr>
            <w:tcW w:w="4683" w:type="dxa"/>
            <w:shd w:val="clear" w:color="auto" w:fill="auto"/>
          </w:tcPr>
          <w:p w14:paraId="3199D749"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w:t>
            </w:r>
            <w:proofErr w:type="gramStart"/>
            <w:r w:rsidRPr="00C7238C">
              <w:rPr>
                <w:rFonts w:ascii="Verdana" w:hAnsi="Verdana" w:cs="Arial"/>
                <w:b/>
                <w:bCs/>
                <w:snapToGrid w:val="0"/>
                <w:sz w:val="16"/>
                <w:szCs w:val="16"/>
                <w:lang w:val="es-MX"/>
              </w:rPr>
              <w:t>Segundo.-</w:t>
            </w:r>
            <w:proofErr w:type="gramEnd"/>
            <w:r w:rsidRPr="00C7238C">
              <w:rPr>
                <w:rFonts w:ascii="Verdana" w:hAnsi="Verdana" w:cs="Arial"/>
                <w:b/>
                <w:bCs/>
                <w:snapToGrid w:val="0"/>
                <w:sz w:val="16"/>
                <w:szCs w:val="16"/>
                <w:lang w:val="es-MX"/>
              </w:rPr>
              <w:t xml:space="preserve"> </w:t>
            </w:r>
            <w:r w:rsidRPr="00C7238C">
              <w:rPr>
                <w:rFonts w:ascii="Verdana" w:hAnsi="Verdana" w:cs="Arial"/>
                <w:snapToGrid w:val="0"/>
                <w:sz w:val="16"/>
                <w:szCs w:val="16"/>
                <w:lang w:val="es-MX"/>
              </w:rPr>
              <w:t xml:space="preserve">Se abroga la Ley sobre Construcción de Caminos en Cooperación con los Estados, publicada en el </w:t>
            </w:r>
            <w:r w:rsidRPr="00C7238C">
              <w:rPr>
                <w:rFonts w:ascii="Verdana" w:hAnsi="Verdana" w:cs="Arial"/>
                <w:b/>
                <w:bCs/>
                <w:snapToGrid w:val="0"/>
                <w:sz w:val="16"/>
                <w:szCs w:val="16"/>
                <w:lang w:val="es-MX"/>
              </w:rPr>
              <w:t>Diario Oficial de la Federación</w:t>
            </w:r>
            <w:r w:rsidRPr="00C7238C">
              <w:rPr>
                <w:rFonts w:ascii="Verdana" w:hAnsi="Verdana" w:cs="Arial"/>
                <w:snapToGrid w:val="0"/>
                <w:sz w:val="16"/>
                <w:szCs w:val="16"/>
                <w:lang w:val="es-MX"/>
              </w:rPr>
              <w:t xml:space="preserve"> el 8 de mayo de 1934.</w:t>
            </w:r>
          </w:p>
        </w:tc>
        <w:tc>
          <w:tcPr>
            <w:tcW w:w="4677" w:type="dxa"/>
            <w:shd w:val="clear" w:color="auto" w:fill="auto"/>
          </w:tcPr>
          <w:p w14:paraId="75E4E595" w14:textId="77777777" w:rsidR="0047315C" w:rsidRPr="00C7238C" w:rsidRDefault="0047315C" w:rsidP="0047315C">
            <w:pPr>
              <w:spacing w:line="276" w:lineRule="auto"/>
              <w:rPr>
                <w:rFonts w:ascii="Verdana" w:hAnsi="Verdana"/>
                <w:sz w:val="16"/>
                <w:szCs w:val="16"/>
                <w:lang w:val="en-US"/>
              </w:rPr>
            </w:pPr>
            <w:r w:rsidRPr="00C7238C">
              <w:rPr>
                <w:rFonts w:ascii="Verdana" w:hAnsi="Verdana"/>
                <w:b/>
                <w:sz w:val="16"/>
                <w:szCs w:val="16"/>
                <w:lang w:val="en-US"/>
              </w:rPr>
              <w:t xml:space="preserve">Second </w:t>
            </w:r>
            <w:proofErr w:type="gramStart"/>
            <w:r w:rsidRPr="00C7238C">
              <w:rPr>
                <w:rFonts w:ascii="Verdana" w:hAnsi="Verdana"/>
                <w:b/>
                <w:sz w:val="16"/>
                <w:szCs w:val="16"/>
                <w:lang w:val="en-US"/>
              </w:rPr>
              <w:t>Article.-</w:t>
            </w:r>
            <w:proofErr w:type="gramEnd"/>
            <w:r w:rsidRPr="00C7238C">
              <w:rPr>
                <w:rFonts w:ascii="Verdana" w:hAnsi="Verdana"/>
                <w:sz w:val="16"/>
                <w:szCs w:val="16"/>
                <w:lang w:val="en-US"/>
              </w:rPr>
              <w:t xml:space="preserve"> The Law on the Construction of Roads in Cooperation with the States is cancelled, published in the </w:t>
            </w:r>
            <w:r w:rsidRPr="00C7238C">
              <w:rPr>
                <w:rFonts w:ascii="Verdana" w:hAnsi="Verdana"/>
                <w:b/>
                <w:sz w:val="16"/>
                <w:szCs w:val="16"/>
                <w:lang w:val="en-US"/>
              </w:rPr>
              <w:t>Official Daily of the Federation</w:t>
            </w:r>
            <w:r w:rsidRPr="00C7238C">
              <w:rPr>
                <w:rFonts w:ascii="Verdana" w:hAnsi="Verdana"/>
                <w:sz w:val="16"/>
                <w:szCs w:val="16"/>
                <w:lang w:val="en-US"/>
              </w:rPr>
              <w:t xml:space="preserve"> on May 8, 1934.</w:t>
            </w:r>
          </w:p>
        </w:tc>
      </w:tr>
      <w:tr w:rsidR="0047315C" w:rsidRPr="00685F11" w14:paraId="742482CD" w14:textId="77777777" w:rsidTr="0047315C">
        <w:tc>
          <w:tcPr>
            <w:tcW w:w="4683" w:type="dxa"/>
            <w:shd w:val="clear" w:color="auto" w:fill="auto"/>
          </w:tcPr>
          <w:p w14:paraId="1A58CBDC"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5B9166E0" w14:textId="77777777" w:rsidR="0047315C" w:rsidRPr="00C7238C" w:rsidRDefault="0047315C" w:rsidP="0047315C">
            <w:pPr>
              <w:spacing w:line="276" w:lineRule="auto"/>
              <w:rPr>
                <w:rFonts w:ascii="Verdana" w:hAnsi="Verdana"/>
                <w:sz w:val="16"/>
                <w:szCs w:val="16"/>
                <w:lang w:val="en-US"/>
              </w:rPr>
            </w:pPr>
          </w:p>
        </w:tc>
      </w:tr>
      <w:tr w:rsidR="0047315C" w:rsidRPr="00685F11" w14:paraId="3C196B5F" w14:textId="77777777" w:rsidTr="0047315C">
        <w:tc>
          <w:tcPr>
            <w:tcW w:w="4683" w:type="dxa"/>
            <w:shd w:val="clear" w:color="auto" w:fill="auto"/>
          </w:tcPr>
          <w:p w14:paraId="37BAF419"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w:t>
            </w:r>
            <w:proofErr w:type="gramStart"/>
            <w:r w:rsidRPr="00C7238C">
              <w:rPr>
                <w:rFonts w:ascii="Verdana" w:hAnsi="Verdana" w:cs="Arial"/>
                <w:b/>
                <w:bCs/>
                <w:snapToGrid w:val="0"/>
                <w:sz w:val="16"/>
                <w:szCs w:val="16"/>
                <w:lang w:val="es-MX"/>
              </w:rPr>
              <w:t>Tercero.-</w:t>
            </w:r>
            <w:proofErr w:type="gramEnd"/>
            <w:r w:rsidRPr="00C7238C">
              <w:rPr>
                <w:rFonts w:ascii="Verdana" w:hAnsi="Verdana" w:cs="Arial"/>
                <w:b/>
                <w:bCs/>
                <w:snapToGrid w:val="0"/>
                <w:sz w:val="16"/>
                <w:szCs w:val="16"/>
                <w:lang w:val="es-MX"/>
              </w:rPr>
              <w:t xml:space="preserve"> </w:t>
            </w:r>
            <w:r w:rsidRPr="00C7238C">
              <w:rPr>
                <w:rFonts w:ascii="Verdana" w:hAnsi="Verdana" w:cs="Arial"/>
                <w:snapToGrid w:val="0"/>
                <w:sz w:val="16"/>
                <w:szCs w:val="16"/>
                <w:lang w:val="es-MX"/>
              </w:rPr>
              <w:t>Se derogan los artículos 1o., fracciones VI y VII; 8o., párrafos segundo a cuarto; 9o., fracciones VII y VIII; 21 a 28; 39; 85; 87; 88; 90; 91; 97; 98; 100 a 105; 109; 128; 146 a 168 y 537 a 540 de la Ley de Vías Generales de Comunicación; y las demás disposiciones que se opongan a la presente Ley.</w:t>
            </w:r>
          </w:p>
        </w:tc>
        <w:tc>
          <w:tcPr>
            <w:tcW w:w="4677" w:type="dxa"/>
            <w:shd w:val="clear" w:color="auto" w:fill="auto"/>
          </w:tcPr>
          <w:p w14:paraId="1A334637"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Article Three.-</w:t>
            </w:r>
            <w:r w:rsidRPr="00C7238C">
              <w:rPr>
                <w:rFonts w:ascii="Verdana" w:hAnsi="Verdana"/>
                <w:sz w:val="16"/>
                <w:szCs w:val="16"/>
                <w:lang w:val="en-US"/>
              </w:rPr>
              <w:t xml:space="preserve"> Articles 1, sections VI and VII are repealed; 8th., Second to fourth paragraphs; 9o., Sections VII and VIII; 21 to 28; 39; 85; 87; 88; 90; 91; 97; 98; 100 to 105; 109; 128; 146 to 168 and 537 to 540 of the Law on General Routes of Communication; and any other provisions that are contrary to this Law.</w:t>
            </w:r>
          </w:p>
        </w:tc>
      </w:tr>
      <w:tr w:rsidR="0047315C" w:rsidRPr="00685F11" w14:paraId="0B145121" w14:textId="77777777" w:rsidTr="0047315C">
        <w:tc>
          <w:tcPr>
            <w:tcW w:w="4683" w:type="dxa"/>
            <w:shd w:val="clear" w:color="auto" w:fill="auto"/>
          </w:tcPr>
          <w:p w14:paraId="3638E89D"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4040A55A" w14:textId="77777777" w:rsidR="0047315C" w:rsidRPr="00C7238C" w:rsidRDefault="0047315C" w:rsidP="0047315C">
            <w:pPr>
              <w:spacing w:line="276" w:lineRule="auto"/>
              <w:rPr>
                <w:rFonts w:ascii="Verdana" w:hAnsi="Verdana"/>
                <w:sz w:val="16"/>
                <w:szCs w:val="16"/>
                <w:lang w:val="en-US"/>
              </w:rPr>
            </w:pPr>
          </w:p>
        </w:tc>
      </w:tr>
      <w:tr w:rsidR="0047315C" w:rsidRPr="00685F11" w14:paraId="6D88C33A" w14:textId="77777777" w:rsidTr="0047315C">
        <w:tc>
          <w:tcPr>
            <w:tcW w:w="4683" w:type="dxa"/>
            <w:shd w:val="clear" w:color="auto" w:fill="auto"/>
          </w:tcPr>
          <w:p w14:paraId="257913E4"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snapToGrid w:val="0"/>
                <w:sz w:val="16"/>
                <w:szCs w:val="16"/>
                <w:lang w:val="es-MX"/>
              </w:rPr>
              <w:t>A partir de la entrada en vigor de la presente Ley, se dejan sin efecto únicamente por lo que se refiere a las materias reguladas en la misma, los artículos 3o. a 5o.; 10; 12 a 20; 29 a 38; 40 a 84; 86; 89; 92 a 96; 99; 110; 116 a 124; 126; 127; 523 a 532; 535 y 541 de la Ley de Vías Generales de Comunicación.</w:t>
            </w:r>
          </w:p>
        </w:tc>
        <w:tc>
          <w:tcPr>
            <w:tcW w:w="4677" w:type="dxa"/>
            <w:shd w:val="clear" w:color="auto" w:fill="auto"/>
          </w:tcPr>
          <w:p w14:paraId="30FCCE72"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sz w:val="16"/>
                <w:szCs w:val="16"/>
                <w:lang w:val="en-US"/>
              </w:rPr>
              <w:t>After this Law takes effect, the following are left without effect only as with regards to the matters regulated in it, Articles 3. to 5th; 10; 12 to 20; 29 to 38; 40 to 84; 86; 89; 92 to 96; 99; 110; 116 to 124; 126; 127; 523 to 532; 535 and 541 of the Law of General Communication Routes.</w:t>
            </w:r>
          </w:p>
        </w:tc>
      </w:tr>
      <w:tr w:rsidR="0047315C" w:rsidRPr="00685F11" w14:paraId="1B7D4845" w14:textId="77777777" w:rsidTr="0047315C">
        <w:tc>
          <w:tcPr>
            <w:tcW w:w="4683" w:type="dxa"/>
            <w:shd w:val="clear" w:color="auto" w:fill="auto"/>
          </w:tcPr>
          <w:p w14:paraId="32B683C7"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1EEA3EF0" w14:textId="77777777" w:rsidR="0047315C" w:rsidRPr="00C7238C" w:rsidRDefault="0047315C" w:rsidP="0047315C">
            <w:pPr>
              <w:spacing w:line="276" w:lineRule="auto"/>
              <w:rPr>
                <w:rFonts w:ascii="Verdana" w:hAnsi="Verdana"/>
                <w:sz w:val="16"/>
                <w:szCs w:val="16"/>
                <w:lang w:val="en-US"/>
              </w:rPr>
            </w:pPr>
          </w:p>
        </w:tc>
      </w:tr>
      <w:tr w:rsidR="0047315C" w:rsidRPr="00685F11" w14:paraId="50A8AECB" w14:textId="77777777" w:rsidTr="0047315C">
        <w:tc>
          <w:tcPr>
            <w:tcW w:w="4683" w:type="dxa"/>
            <w:shd w:val="clear" w:color="auto" w:fill="auto"/>
          </w:tcPr>
          <w:p w14:paraId="304A32B1"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w:t>
            </w:r>
            <w:proofErr w:type="gramStart"/>
            <w:r w:rsidRPr="00C7238C">
              <w:rPr>
                <w:rFonts w:ascii="Verdana" w:hAnsi="Verdana" w:cs="Arial"/>
                <w:b/>
                <w:bCs/>
                <w:snapToGrid w:val="0"/>
                <w:sz w:val="16"/>
                <w:szCs w:val="16"/>
                <w:lang w:val="es-MX"/>
              </w:rPr>
              <w:t>Cuarto.-</w:t>
            </w:r>
            <w:proofErr w:type="gramEnd"/>
            <w:r w:rsidRPr="00C7238C">
              <w:rPr>
                <w:rFonts w:ascii="Verdana" w:hAnsi="Verdana" w:cs="Arial"/>
                <w:b/>
                <w:bCs/>
                <w:snapToGrid w:val="0"/>
                <w:sz w:val="16"/>
                <w:szCs w:val="16"/>
                <w:lang w:val="es-MX"/>
              </w:rPr>
              <w:t xml:space="preserve"> </w:t>
            </w:r>
            <w:r w:rsidRPr="00C7238C">
              <w:rPr>
                <w:rFonts w:ascii="Verdana" w:hAnsi="Verdana" w:cs="Arial"/>
                <w:snapToGrid w:val="0"/>
                <w:sz w:val="16"/>
                <w:szCs w:val="16"/>
                <w:lang w:val="es-MX"/>
              </w:rPr>
              <w:t>Las infracciones cometidas con anterioridad a la entrada en vigor de la presente Ley, se sancionarán de conformidad con las disposiciones vigentes al momento en que se cometieron.</w:t>
            </w:r>
          </w:p>
        </w:tc>
        <w:tc>
          <w:tcPr>
            <w:tcW w:w="4677" w:type="dxa"/>
            <w:shd w:val="clear" w:color="auto" w:fill="auto"/>
          </w:tcPr>
          <w:p w14:paraId="29878FE9"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 xml:space="preserve">Fourth </w:t>
            </w:r>
            <w:proofErr w:type="gramStart"/>
            <w:r w:rsidRPr="00C7238C">
              <w:rPr>
                <w:rFonts w:ascii="Verdana" w:hAnsi="Verdana"/>
                <w:b/>
                <w:sz w:val="16"/>
                <w:szCs w:val="16"/>
                <w:lang w:val="en-US"/>
              </w:rPr>
              <w:t>Article.-</w:t>
            </w:r>
            <w:proofErr w:type="gramEnd"/>
            <w:r w:rsidRPr="00C7238C">
              <w:rPr>
                <w:rFonts w:ascii="Verdana" w:hAnsi="Verdana"/>
                <w:sz w:val="16"/>
                <w:szCs w:val="16"/>
                <w:lang w:val="en-US"/>
              </w:rPr>
              <w:t xml:space="preserve"> Infractions committed prior to the entry into force of this Law will be punished in accordance with the provisions in effect at the time they were committed.</w:t>
            </w:r>
          </w:p>
        </w:tc>
      </w:tr>
      <w:tr w:rsidR="0047315C" w:rsidRPr="00685F11" w14:paraId="45715993" w14:textId="77777777" w:rsidTr="0047315C">
        <w:tc>
          <w:tcPr>
            <w:tcW w:w="4683" w:type="dxa"/>
            <w:shd w:val="clear" w:color="auto" w:fill="auto"/>
          </w:tcPr>
          <w:p w14:paraId="724670B8"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135F2DEB" w14:textId="77777777" w:rsidR="0047315C" w:rsidRPr="00C7238C" w:rsidRDefault="0047315C" w:rsidP="0047315C">
            <w:pPr>
              <w:spacing w:line="276" w:lineRule="auto"/>
              <w:rPr>
                <w:rFonts w:ascii="Verdana" w:hAnsi="Verdana"/>
                <w:sz w:val="16"/>
                <w:szCs w:val="16"/>
                <w:lang w:val="en-US"/>
              </w:rPr>
            </w:pPr>
          </w:p>
        </w:tc>
      </w:tr>
      <w:tr w:rsidR="0047315C" w:rsidRPr="00685F11" w14:paraId="02B2F1A5" w14:textId="77777777" w:rsidTr="0047315C">
        <w:tc>
          <w:tcPr>
            <w:tcW w:w="4683" w:type="dxa"/>
            <w:shd w:val="clear" w:color="auto" w:fill="auto"/>
          </w:tcPr>
          <w:p w14:paraId="28864800"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w:t>
            </w:r>
            <w:proofErr w:type="gramStart"/>
            <w:r w:rsidRPr="00C7238C">
              <w:rPr>
                <w:rFonts w:ascii="Verdana" w:hAnsi="Verdana" w:cs="Arial"/>
                <w:b/>
                <w:bCs/>
                <w:snapToGrid w:val="0"/>
                <w:sz w:val="16"/>
                <w:szCs w:val="16"/>
                <w:lang w:val="es-MX"/>
              </w:rPr>
              <w:t>Quinto.-</w:t>
            </w:r>
            <w:proofErr w:type="gramEnd"/>
            <w:r w:rsidRPr="00C7238C">
              <w:rPr>
                <w:rFonts w:ascii="Verdana" w:hAnsi="Verdana" w:cs="Arial"/>
                <w:b/>
                <w:bCs/>
                <w:snapToGrid w:val="0"/>
                <w:sz w:val="16"/>
                <w:szCs w:val="16"/>
                <w:lang w:val="es-MX"/>
              </w:rPr>
              <w:t xml:space="preserve"> </w:t>
            </w:r>
            <w:r w:rsidRPr="00C7238C">
              <w:rPr>
                <w:rFonts w:ascii="Verdana" w:hAnsi="Verdana" w:cs="Arial"/>
                <w:snapToGrid w:val="0"/>
                <w:sz w:val="16"/>
                <w:szCs w:val="16"/>
                <w:lang w:val="es-MX"/>
              </w:rPr>
              <w:t>Las disposiciones reglamentarias y administrativas en vigor se continuarán aplicando, mientras se expiden los nuevos reglamentos, salvo en lo que se oponga a la presente Ley.</w:t>
            </w:r>
          </w:p>
        </w:tc>
        <w:tc>
          <w:tcPr>
            <w:tcW w:w="4677" w:type="dxa"/>
            <w:shd w:val="clear" w:color="auto" w:fill="auto"/>
          </w:tcPr>
          <w:p w14:paraId="4284FB8C"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 xml:space="preserve">Fifth </w:t>
            </w:r>
            <w:proofErr w:type="gramStart"/>
            <w:r w:rsidRPr="00C7238C">
              <w:rPr>
                <w:rFonts w:ascii="Verdana" w:hAnsi="Verdana"/>
                <w:b/>
                <w:sz w:val="16"/>
                <w:szCs w:val="16"/>
                <w:lang w:val="en-US"/>
              </w:rPr>
              <w:t>Article</w:t>
            </w:r>
            <w:r w:rsidRPr="00C7238C">
              <w:rPr>
                <w:rFonts w:ascii="Verdana" w:hAnsi="Verdana"/>
                <w:sz w:val="16"/>
                <w:szCs w:val="16"/>
                <w:lang w:val="en-US"/>
              </w:rPr>
              <w:t>.-</w:t>
            </w:r>
            <w:proofErr w:type="gramEnd"/>
            <w:r w:rsidRPr="00C7238C">
              <w:rPr>
                <w:rFonts w:ascii="Verdana" w:hAnsi="Verdana"/>
                <w:sz w:val="16"/>
                <w:szCs w:val="16"/>
                <w:lang w:val="en-US"/>
              </w:rPr>
              <w:t xml:space="preserve"> The regulations and administrative provisions in force will continue to be applied, while the new regulations are issued, except in what is contrary to this Law.</w:t>
            </w:r>
          </w:p>
        </w:tc>
      </w:tr>
      <w:tr w:rsidR="0047315C" w:rsidRPr="00685F11" w14:paraId="1441BC3C" w14:textId="77777777" w:rsidTr="0047315C">
        <w:tc>
          <w:tcPr>
            <w:tcW w:w="4683" w:type="dxa"/>
            <w:shd w:val="clear" w:color="auto" w:fill="auto"/>
          </w:tcPr>
          <w:p w14:paraId="25ECFADE"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0F60EBC6" w14:textId="77777777" w:rsidR="0047315C" w:rsidRPr="00C7238C" w:rsidRDefault="0047315C" w:rsidP="0047315C">
            <w:pPr>
              <w:spacing w:line="276" w:lineRule="auto"/>
              <w:rPr>
                <w:rFonts w:ascii="Verdana" w:hAnsi="Verdana"/>
                <w:sz w:val="16"/>
                <w:szCs w:val="16"/>
                <w:lang w:val="en-US"/>
              </w:rPr>
            </w:pPr>
          </w:p>
        </w:tc>
      </w:tr>
      <w:tr w:rsidR="0047315C" w:rsidRPr="00685F11" w14:paraId="084A1DC1" w14:textId="77777777" w:rsidTr="0047315C">
        <w:tc>
          <w:tcPr>
            <w:tcW w:w="4683" w:type="dxa"/>
            <w:shd w:val="clear" w:color="auto" w:fill="auto"/>
          </w:tcPr>
          <w:p w14:paraId="38DF1134"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w:t>
            </w:r>
            <w:proofErr w:type="gramStart"/>
            <w:r w:rsidRPr="00C7238C">
              <w:rPr>
                <w:rFonts w:ascii="Verdana" w:hAnsi="Verdana" w:cs="Arial"/>
                <w:b/>
                <w:bCs/>
                <w:snapToGrid w:val="0"/>
                <w:sz w:val="16"/>
                <w:szCs w:val="16"/>
                <w:lang w:val="es-MX"/>
              </w:rPr>
              <w:t>Sexto.-</w:t>
            </w:r>
            <w:proofErr w:type="gramEnd"/>
            <w:r w:rsidRPr="00C7238C">
              <w:rPr>
                <w:rFonts w:ascii="Verdana" w:hAnsi="Verdana" w:cs="Arial"/>
                <w:b/>
                <w:bCs/>
                <w:snapToGrid w:val="0"/>
                <w:sz w:val="16"/>
                <w:szCs w:val="16"/>
                <w:lang w:val="es-MX"/>
              </w:rPr>
              <w:t xml:space="preserve"> </w:t>
            </w:r>
            <w:r w:rsidRPr="00C7238C">
              <w:rPr>
                <w:rFonts w:ascii="Verdana" w:hAnsi="Verdana" w:cs="Arial"/>
                <w:snapToGrid w:val="0"/>
                <w:sz w:val="16"/>
                <w:szCs w:val="16"/>
                <w:lang w:val="es-MX"/>
              </w:rPr>
              <w:t xml:space="preserve">Las concesiones y permisos otorgados con anterioridad a la entrada en vigor de la presente Ley, continuarán en vigor en los términos y condiciones </w:t>
            </w:r>
            <w:r w:rsidRPr="00C7238C">
              <w:rPr>
                <w:rFonts w:ascii="Verdana" w:hAnsi="Verdana" w:cs="Arial"/>
                <w:snapToGrid w:val="0"/>
                <w:sz w:val="16"/>
                <w:szCs w:val="16"/>
                <w:lang w:val="es-MX"/>
              </w:rPr>
              <w:lastRenderedPageBreak/>
              <w:t>consignados en los mismos, hasta el término de su vigencia.</w:t>
            </w:r>
          </w:p>
        </w:tc>
        <w:tc>
          <w:tcPr>
            <w:tcW w:w="4677" w:type="dxa"/>
            <w:shd w:val="clear" w:color="auto" w:fill="auto"/>
          </w:tcPr>
          <w:p w14:paraId="60A3D5B3"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lastRenderedPageBreak/>
              <w:t xml:space="preserve">Sixth </w:t>
            </w:r>
            <w:proofErr w:type="gramStart"/>
            <w:r w:rsidRPr="00C7238C">
              <w:rPr>
                <w:rFonts w:ascii="Verdana" w:hAnsi="Verdana"/>
                <w:b/>
                <w:sz w:val="16"/>
                <w:szCs w:val="16"/>
                <w:lang w:val="en-US"/>
              </w:rPr>
              <w:t>Article</w:t>
            </w:r>
            <w:r w:rsidRPr="00C7238C">
              <w:rPr>
                <w:rFonts w:ascii="Verdana" w:hAnsi="Verdana"/>
                <w:sz w:val="16"/>
                <w:szCs w:val="16"/>
                <w:lang w:val="en-US"/>
              </w:rPr>
              <w:t>.-</w:t>
            </w:r>
            <w:proofErr w:type="gramEnd"/>
            <w:r w:rsidRPr="00C7238C">
              <w:rPr>
                <w:rFonts w:ascii="Verdana" w:hAnsi="Verdana"/>
                <w:sz w:val="16"/>
                <w:szCs w:val="16"/>
                <w:lang w:val="en-US"/>
              </w:rPr>
              <w:t xml:space="preserve"> Concessions and permits granted prior to the entry into force of this Law will continue in force </w:t>
            </w:r>
            <w:r w:rsidRPr="00C7238C">
              <w:rPr>
                <w:rFonts w:ascii="Verdana" w:hAnsi="Verdana"/>
                <w:sz w:val="16"/>
                <w:szCs w:val="16"/>
                <w:lang w:val="en-US"/>
              </w:rPr>
              <w:lastRenderedPageBreak/>
              <w:t>in the terms and conditions consigned therein, until the end of their validity.</w:t>
            </w:r>
          </w:p>
        </w:tc>
      </w:tr>
      <w:tr w:rsidR="0047315C" w:rsidRPr="00685F11" w14:paraId="6BA15BEC" w14:textId="77777777" w:rsidTr="0047315C">
        <w:tc>
          <w:tcPr>
            <w:tcW w:w="4683" w:type="dxa"/>
            <w:shd w:val="clear" w:color="auto" w:fill="auto"/>
          </w:tcPr>
          <w:p w14:paraId="1E6433E8"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05280701" w14:textId="77777777" w:rsidR="0047315C" w:rsidRPr="00C7238C" w:rsidRDefault="0047315C" w:rsidP="0047315C">
            <w:pPr>
              <w:spacing w:line="276" w:lineRule="auto"/>
              <w:rPr>
                <w:rFonts w:ascii="Verdana" w:hAnsi="Verdana"/>
                <w:sz w:val="16"/>
                <w:szCs w:val="16"/>
                <w:lang w:val="en-US"/>
              </w:rPr>
            </w:pPr>
          </w:p>
        </w:tc>
      </w:tr>
      <w:tr w:rsidR="0047315C" w:rsidRPr="00685F11" w14:paraId="2FDAC38B" w14:textId="77777777" w:rsidTr="0047315C">
        <w:tc>
          <w:tcPr>
            <w:tcW w:w="4683" w:type="dxa"/>
            <w:shd w:val="clear" w:color="auto" w:fill="auto"/>
          </w:tcPr>
          <w:p w14:paraId="28504D2B"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snapToGrid w:val="0"/>
                <w:sz w:val="16"/>
                <w:szCs w:val="16"/>
                <w:lang w:val="es-MX"/>
              </w:rPr>
              <w:t>Por lo que se refiere a las concesiones y permisos en trámite se estará a lo dispuesto en la Ley de Vías Generales de Comunicación.</w:t>
            </w:r>
          </w:p>
        </w:tc>
        <w:tc>
          <w:tcPr>
            <w:tcW w:w="4677" w:type="dxa"/>
            <w:shd w:val="clear" w:color="auto" w:fill="auto"/>
          </w:tcPr>
          <w:p w14:paraId="2BAD3BC5" w14:textId="77777777" w:rsidR="0047315C" w:rsidRPr="00C7238C" w:rsidRDefault="0047315C" w:rsidP="0047315C">
            <w:pPr>
              <w:spacing w:line="276" w:lineRule="auto"/>
              <w:jc w:val="both"/>
              <w:rPr>
                <w:rFonts w:ascii="Verdana" w:hAnsi="Verdana"/>
                <w:sz w:val="16"/>
                <w:szCs w:val="16"/>
                <w:lang w:val="en-US"/>
              </w:rPr>
            </w:pPr>
            <w:proofErr w:type="gramStart"/>
            <w:r w:rsidRPr="00C7238C">
              <w:rPr>
                <w:rFonts w:ascii="Verdana" w:hAnsi="Verdana"/>
                <w:sz w:val="16"/>
                <w:szCs w:val="16"/>
                <w:lang w:val="en-US"/>
              </w:rPr>
              <w:t>With regard to</w:t>
            </w:r>
            <w:proofErr w:type="gramEnd"/>
            <w:r w:rsidRPr="00C7238C">
              <w:rPr>
                <w:rFonts w:ascii="Verdana" w:hAnsi="Verdana"/>
                <w:sz w:val="16"/>
                <w:szCs w:val="16"/>
                <w:lang w:val="en-US"/>
              </w:rPr>
              <w:t xml:space="preserve"> the concessions and permits in process, the provisions of the Law on General Routes of Communication will be applied.</w:t>
            </w:r>
          </w:p>
        </w:tc>
      </w:tr>
      <w:tr w:rsidR="0047315C" w:rsidRPr="00685F11" w14:paraId="5833163B" w14:textId="77777777" w:rsidTr="0047315C">
        <w:tc>
          <w:tcPr>
            <w:tcW w:w="4683" w:type="dxa"/>
            <w:shd w:val="clear" w:color="auto" w:fill="auto"/>
          </w:tcPr>
          <w:p w14:paraId="768C7034" w14:textId="77777777" w:rsidR="0047315C" w:rsidRPr="00C7238C" w:rsidRDefault="0047315C" w:rsidP="0047315C">
            <w:pPr>
              <w:spacing w:line="276" w:lineRule="auto"/>
              <w:jc w:val="both"/>
              <w:rPr>
                <w:rFonts w:ascii="Verdana" w:hAnsi="Verdana" w:cs="Arial"/>
                <w:b/>
                <w:bCs/>
                <w:snapToGrid w:val="0"/>
                <w:sz w:val="16"/>
                <w:szCs w:val="16"/>
                <w:lang w:val="en-US"/>
              </w:rPr>
            </w:pPr>
          </w:p>
        </w:tc>
        <w:tc>
          <w:tcPr>
            <w:tcW w:w="4677" w:type="dxa"/>
            <w:shd w:val="clear" w:color="auto" w:fill="auto"/>
          </w:tcPr>
          <w:p w14:paraId="04B96A63" w14:textId="77777777" w:rsidR="0047315C" w:rsidRPr="00C7238C" w:rsidRDefault="0047315C" w:rsidP="0047315C">
            <w:pPr>
              <w:spacing w:line="276" w:lineRule="auto"/>
              <w:rPr>
                <w:rFonts w:ascii="Verdana" w:hAnsi="Verdana"/>
                <w:sz w:val="16"/>
                <w:szCs w:val="16"/>
                <w:lang w:val="en-US"/>
              </w:rPr>
            </w:pPr>
          </w:p>
        </w:tc>
      </w:tr>
      <w:tr w:rsidR="0047315C" w:rsidRPr="00685F11" w14:paraId="052CDA02" w14:textId="77777777" w:rsidTr="0047315C">
        <w:tc>
          <w:tcPr>
            <w:tcW w:w="4683" w:type="dxa"/>
            <w:shd w:val="clear" w:color="auto" w:fill="auto"/>
          </w:tcPr>
          <w:p w14:paraId="3AE8AD1A"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b/>
                <w:bCs/>
                <w:snapToGrid w:val="0"/>
                <w:sz w:val="16"/>
                <w:szCs w:val="16"/>
                <w:lang w:val="es-MX"/>
              </w:rPr>
              <w:t xml:space="preserve">Artículo </w:t>
            </w:r>
            <w:proofErr w:type="gramStart"/>
            <w:r w:rsidRPr="00C7238C">
              <w:rPr>
                <w:rFonts w:ascii="Verdana" w:hAnsi="Verdana" w:cs="Arial"/>
                <w:b/>
                <w:bCs/>
                <w:snapToGrid w:val="0"/>
                <w:sz w:val="16"/>
                <w:szCs w:val="16"/>
                <w:lang w:val="es-MX"/>
              </w:rPr>
              <w:t>Séptimo.-</w:t>
            </w:r>
            <w:proofErr w:type="gramEnd"/>
            <w:r w:rsidRPr="00C7238C">
              <w:rPr>
                <w:rFonts w:ascii="Verdana" w:hAnsi="Verdana" w:cs="Arial"/>
                <w:b/>
                <w:bCs/>
                <w:snapToGrid w:val="0"/>
                <w:sz w:val="16"/>
                <w:szCs w:val="16"/>
                <w:lang w:val="es-MX"/>
              </w:rPr>
              <w:t xml:space="preserve"> </w:t>
            </w:r>
            <w:r w:rsidRPr="00C7238C">
              <w:rPr>
                <w:rFonts w:ascii="Verdana" w:hAnsi="Verdana" w:cs="Arial"/>
                <w:snapToGrid w:val="0"/>
                <w:sz w:val="16"/>
                <w:szCs w:val="16"/>
                <w:lang w:val="es-MX"/>
              </w:rPr>
              <w:t xml:space="preserve">Las garantías a que se refieren los artículos 62 y primer párrafo del 68, entrarán en vigor 12 meses después de su publicación en el </w:t>
            </w:r>
            <w:r w:rsidRPr="00C7238C">
              <w:rPr>
                <w:rFonts w:ascii="Verdana" w:hAnsi="Verdana" w:cs="Arial"/>
                <w:b/>
                <w:bCs/>
                <w:snapToGrid w:val="0"/>
                <w:sz w:val="16"/>
                <w:szCs w:val="16"/>
                <w:lang w:val="es-MX"/>
              </w:rPr>
              <w:t>Diario Oficial de la Federación</w:t>
            </w:r>
            <w:r w:rsidRPr="00C7238C">
              <w:rPr>
                <w:rFonts w:ascii="Verdana" w:hAnsi="Verdana" w:cs="Arial"/>
                <w:snapToGrid w:val="0"/>
                <w:sz w:val="16"/>
                <w:szCs w:val="16"/>
                <w:lang w:val="es-MX"/>
              </w:rPr>
              <w:t>.</w:t>
            </w:r>
          </w:p>
        </w:tc>
        <w:tc>
          <w:tcPr>
            <w:tcW w:w="4677" w:type="dxa"/>
            <w:shd w:val="clear" w:color="auto" w:fill="auto"/>
          </w:tcPr>
          <w:p w14:paraId="0B4585DB" w14:textId="77777777" w:rsidR="0047315C" w:rsidRPr="00C7238C" w:rsidRDefault="0047315C" w:rsidP="0047315C">
            <w:pPr>
              <w:spacing w:line="276" w:lineRule="auto"/>
              <w:jc w:val="both"/>
              <w:rPr>
                <w:rFonts w:ascii="Verdana" w:hAnsi="Verdana"/>
                <w:sz w:val="16"/>
                <w:szCs w:val="16"/>
                <w:lang w:val="en-US"/>
              </w:rPr>
            </w:pPr>
            <w:r w:rsidRPr="00C7238C">
              <w:rPr>
                <w:rFonts w:ascii="Verdana" w:hAnsi="Verdana"/>
                <w:b/>
                <w:sz w:val="16"/>
                <w:szCs w:val="16"/>
                <w:lang w:val="en-US"/>
              </w:rPr>
              <w:t>Seventh Article.</w:t>
            </w:r>
            <w:r w:rsidRPr="00C7238C">
              <w:rPr>
                <w:rFonts w:ascii="Verdana" w:hAnsi="Verdana"/>
                <w:sz w:val="16"/>
                <w:szCs w:val="16"/>
                <w:lang w:val="en-US"/>
              </w:rPr>
              <w:t xml:space="preserve"> The guarantees referred to in articles 62 and first paragraph of 68 will take effect 12 months after their publication in the </w:t>
            </w:r>
            <w:r w:rsidRPr="00C7238C">
              <w:rPr>
                <w:rFonts w:ascii="Verdana" w:hAnsi="Verdana"/>
                <w:b/>
                <w:sz w:val="16"/>
                <w:szCs w:val="16"/>
                <w:lang w:val="en-US"/>
              </w:rPr>
              <w:t>Official Daily of the Federation</w:t>
            </w:r>
            <w:r w:rsidRPr="00C7238C">
              <w:rPr>
                <w:rFonts w:ascii="Verdana" w:hAnsi="Verdana"/>
                <w:sz w:val="16"/>
                <w:szCs w:val="16"/>
                <w:lang w:val="en-US"/>
              </w:rPr>
              <w:t>.</w:t>
            </w:r>
          </w:p>
        </w:tc>
      </w:tr>
      <w:tr w:rsidR="0047315C" w:rsidRPr="00685F11" w14:paraId="7B7C0C85" w14:textId="77777777" w:rsidTr="0047315C">
        <w:tc>
          <w:tcPr>
            <w:tcW w:w="4683" w:type="dxa"/>
            <w:shd w:val="clear" w:color="auto" w:fill="auto"/>
          </w:tcPr>
          <w:p w14:paraId="24B44217" w14:textId="77777777" w:rsidR="0047315C" w:rsidRPr="00C7238C" w:rsidRDefault="0047315C" w:rsidP="0047315C">
            <w:pPr>
              <w:spacing w:line="276" w:lineRule="auto"/>
              <w:jc w:val="both"/>
              <w:rPr>
                <w:rFonts w:ascii="Verdana" w:hAnsi="Verdana" w:cs="Arial"/>
                <w:snapToGrid w:val="0"/>
                <w:sz w:val="16"/>
                <w:szCs w:val="16"/>
                <w:lang w:val="en-US"/>
              </w:rPr>
            </w:pPr>
          </w:p>
        </w:tc>
        <w:tc>
          <w:tcPr>
            <w:tcW w:w="4677" w:type="dxa"/>
            <w:shd w:val="clear" w:color="auto" w:fill="auto"/>
          </w:tcPr>
          <w:p w14:paraId="32582B26" w14:textId="77777777" w:rsidR="0047315C" w:rsidRPr="00C7238C" w:rsidRDefault="0047315C" w:rsidP="0047315C">
            <w:pPr>
              <w:spacing w:line="276" w:lineRule="auto"/>
              <w:rPr>
                <w:rFonts w:ascii="Verdana" w:hAnsi="Verdana"/>
                <w:sz w:val="16"/>
                <w:szCs w:val="16"/>
                <w:lang w:val="en-US"/>
              </w:rPr>
            </w:pPr>
          </w:p>
        </w:tc>
      </w:tr>
      <w:tr w:rsidR="0047315C" w:rsidRPr="00C7238C" w14:paraId="7514074F" w14:textId="77777777" w:rsidTr="0047315C">
        <w:tc>
          <w:tcPr>
            <w:tcW w:w="4683" w:type="dxa"/>
            <w:shd w:val="clear" w:color="auto" w:fill="auto"/>
          </w:tcPr>
          <w:p w14:paraId="60F9419A" w14:textId="77777777" w:rsidR="0047315C" w:rsidRPr="00C7238C" w:rsidRDefault="0047315C" w:rsidP="0047315C">
            <w:pPr>
              <w:spacing w:line="276" w:lineRule="auto"/>
              <w:jc w:val="both"/>
              <w:rPr>
                <w:rFonts w:ascii="Verdana" w:hAnsi="Verdana" w:cs="Arial"/>
                <w:b/>
                <w:snapToGrid w:val="0"/>
                <w:sz w:val="16"/>
                <w:szCs w:val="16"/>
                <w:lang w:val="es-MX"/>
              </w:rPr>
            </w:pPr>
            <w:r w:rsidRPr="00C7238C">
              <w:rPr>
                <w:rFonts w:ascii="Verdana" w:hAnsi="Verdana" w:cs="Arial"/>
                <w:b/>
                <w:snapToGrid w:val="0"/>
                <w:sz w:val="16"/>
                <w:szCs w:val="16"/>
                <w:lang w:val="es-MX"/>
              </w:rPr>
              <w:t xml:space="preserve">México, D.F., a 13 de diciembre de 1993.- </w:t>
            </w:r>
            <w:proofErr w:type="spellStart"/>
            <w:r w:rsidRPr="00C7238C">
              <w:rPr>
                <w:rFonts w:ascii="Verdana" w:hAnsi="Verdana" w:cs="Arial"/>
                <w:b/>
                <w:snapToGrid w:val="0"/>
                <w:sz w:val="16"/>
                <w:szCs w:val="16"/>
                <w:lang w:val="es-MX"/>
              </w:rPr>
              <w:t>Dip</w:t>
            </w:r>
            <w:proofErr w:type="spellEnd"/>
            <w:r w:rsidRPr="00C7238C">
              <w:rPr>
                <w:rFonts w:ascii="Verdana" w:hAnsi="Verdana" w:cs="Arial"/>
                <w:b/>
                <w:snapToGrid w:val="0"/>
                <w:sz w:val="16"/>
                <w:szCs w:val="16"/>
                <w:lang w:val="es-MX"/>
              </w:rPr>
              <w:t xml:space="preserve">. </w:t>
            </w:r>
            <w:r w:rsidRPr="00C7238C">
              <w:rPr>
                <w:rFonts w:ascii="Verdana" w:hAnsi="Verdana" w:cs="Arial"/>
                <w:b/>
                <w:bCs/>
                <w:snapToGrid w:val="0"/>
                <w:sz w:val="16"/>
                <w:szCs w:val="16"/>
                <w:lang w:val="es-MX"/>
              </w:rPr>
              <w:t>Cuauhtémoc López Sánchez</w:t>
            </w:r>
            <w:r w:rsidRPr="00C7238C">
              <w:rPr>
                <w:rFonts w:ascii="Verdana" w:hAnsi="Verdana" w:cs="Arial"/>
                <w:b/>
                <w:snapToGrid w:val="0"/>
                <w:sz w:val="16"/>
                <w:szCs w:val="16"/>
                <w:lang w:val="es-MX"/>
              </w:rPr>
              <w:t xml:space="preserve">, </w:t>
            </w:r>
            <w:proofErr w:type="gramStart"/>
            <w:r w:rsidRPr="00C7238C">
              <w:rPr>
                <w:rFonts w:ascii="Verdana" w:hAnsi="Verdana" w:cs="Arial"/>
                <w:b/>
                <w:snapToGrid w:val="0"/>
                <w:sz w:val="16"/>
                <w:szCs w:val="16"/>
                <w:lang w:val="es-MX"/>
              </w:rPr>
              <w:t>Presidente.-</w:t>
            </w:r>
            <w:proofErr w:type="gramEnd"/>
            <w:r w:rsidRPr="00C7238C">
              <w:rPr>
                <w:rFonts w:ascii="Verdana" w:hAnsi="Verdana" w:cs="Arial"/>
                <w:b/>
                <w:snapToGrid w:val="0"/>
                <w:sz w:val="16"/>
                <w:szCs w:val="16"/>
                <w:lang w:val="es-MX"/>
              </w:rPr>
              <w:t xml:space="preserve"> Sen. </w:t>
            </w:r>
            <w:r w:rsidRPr="00C7238C">
              <w:rPr>
                <w:rFonts w:ascii="Verdana" w:hAnsi="Verdana" w:cs="Arial"/>
                <w:b/>
                <w:bCs/>
                <w:snapToGrid w:val="0"/>
                <w:sz w:val="16"/>
                <w:szCs w:val="16"/>
                <w:lang w:val="es-MX"/>
              </w:rPr>
              <w:t>Eduardo Robledo Rincón</w:t>
            </w:r>
            <w:r w:rsidRPr="00C7238C">
              <w:rPr>
                <w:rFonts w:ascii="Verdana" w:hAnsi="Verdana" w:cs="Arial"/>
                <w:b/>
                <w:snapToGrid w:val="0"/>
                <w:sz w:val="16"/>
                <w:szCs w:val="16"/>
                <w:lang w:val="es-MX"/>
              </w:rPr>
              <w:t xml:space="preserve">, </w:t>
            </w:r>
            <w:proofErr w:type="gramStart"/>
            <w:r w:rsidRPr="00C7238C">
              <w:rPr>
                <w:rFonts w:ascii="Verdana" w:hAnsi="Verdana" w:cs="Arial"/>
                <w:b/>
                <w:snapToGrid w:val="0"/>
                <w:sz w:val="16"/>
                <w:szCs w:val="16"/>
                <w:lang w:val="es-MX"/>
              </w:rPr>
              <w:t>Presidente.-</w:t>
            </w:r>
            <w:proofErr w:type="gramEnd"/>
            <w:r w:rsidRPr="00C7238C">
              <w:rPr>
                <w:rFonts w:ascii="Verdana" w:hAnsi="Verdana" w:cs="Arial"/>
                <w:b/>
                <w:snapToGrid w:val="0"/>
                <w:sz w:val="16"/>
                <w:szCs w:val="16"/>
                <w:lang w:val="es-MX"/>
              </w:rPr>
              <w:t xml:space="preserve"> </w:t>
            </w:r>
            <w:proofErr w:type="spellStart"/>
            <w:r w:rsidRPr="00C7238C">
              <w:rPr>
                <w:rFonts w:ascii="Verdana" w:hAnsi="Verdana" w:cs="Arial"/>
                <w:b/>
                <w:snapToGrid w:val="0"/>
                <w:sz w:val="16"/>
                <w:szCs w:val="16"/>
                <w:lang w:val="es-MX"/>
              </w:rPr>
              <w:t>Dip</w:t>
            </w:r>
            <w:proofErr w:type="spellEnd"/>
            <w:r w:rsidRPr="00C7238C">
              <w:rPr>
                <w:rFonts w:ascii="Verdana" w:hAnsi="Verdana" w:cs="Arial"/>
                <w:b/>
                <w:snapToGrid w:val="0"/>
                <w:sz w:val="16"/>
                <w:szCs w:val="16"/>
                <w:lang w:val="es-MX"/>
              </w:rPr>
              <w:t xml:space="preserve">. </w:t>
            </w:r>
            <w:r w:rsidRPr="00C7238C">
              <w:rPr>
                <w:rFonts w:ascii="Verdana" w:hAnsi="Verdana" w:cs="Arial"/>
                <w:b/>
                <w:bCs/>
                <w:snapToGrid w:val="0"/>
                <w:sz w:val="16"/>
                <w:szCs w:val="16"/>
                <w:lang w:val="es-MX"/>
              </w:rPr>
              <w:t>Sergio González Santa Cruz</w:t>
            </w:r>
            <w:r w:rsidRPr="00C7238C">
              <w:rPr>
                <w:rFonts w:ascii="Verdana" w:hAnsi="Verdana" w:cs="Arial"/>
                <w:b/>
                <w:snapToGrid w:val="0"/>
                <w:sz w:val="16"/>
                <w:szCs w:val="16"/>
                <w:lang w:val="es-MX"/>
              </w:rPr>
              <w:t xml:space="preserve">, </w:t>
            </w:r>
            <w:proofErr w:type="gramStart"/>
            <w:r w:rsidRPr="00C7238C">
              <w:rPr>
                <w:rFonts w:ascii="Verdana" w:hAnsi="Verdana" w:cs="Arial"/>
                <w:b/>
                <w:snapToGrid w:val="0"/>
                <w:sz w:val="16"/>
                <w:szCs w:val="16"/>
                <w:lang w:val="es-MX"/>
              </w:rPr>
              <w:t>Secretario.-</w:t>
            </w:r>
            <w:proofErr w:type="gramEnd"/>
            <w:r w:rsidRPr="00C7238C">
              <w:rPr>
                <w:rFonts w:ascii="Verdana" w:hAnsi="Verdana" w:cs="Arial"/>
                <w:b/>
                <w:snapToGrid w:val="0"/>
                <w:sz w:val="16"/>
                <w:szCs w:val="16"/>
                <w:lang w:val="es-MX"/>
              </w:rPr>
              <w:t xml:space="preserve"> Sen. </w:t>
            </w:r>
            <w:r w:rsidRPr="00C7238C">
              <w:rPr>
                <w:rFonts w:ascii="Verdana" w:hAnsi="Verdana" w:cs="Arial"/>
                <w:b/>
                <w:bCs/>
                <w:snapToGrid w:val="0"/>
                <w:sz w:val="16"/>
                <w:szCs w:val="16"/>
                <w:lang w:val="es-MX"/>
              </w:rPr>
              <w:t>Jorge Rodríguez León</w:t>
            </w:r>
            <w:r w:rsidRPr="00C7238C">
              <w:rPr>
                <w:rFonts w:ascii="Verdana" w:hAnsi="Verdana" w:cs="Arial"/>
                <w:b/>
                <w:snapToGrid w:val="0"/>
                <w:sz w:val="16"/>
                <w:szCs w:val="16"/>
                <w:lang w:val="es-MX"/>
              </w:rPr>
              <w:t xml:space="preserve">, </w:t>
            </w:r>
            <w:proofErr w:type="gramStart"/>
            <w:r w:rsidRPr="00C7238C">
              <w:rPr>
                <w:rFonts w:ascii="Verdana" w:hAnsi="Verdana" w:cs="Arial"/>
                <w:b/>
                <w:snapToGrid w:val="0"/>
                <w:sz w:val="16"/>
                <w:szCs w:val="16"/>
                <w:lang w:val="es-MX"/>
              </w:rPr>
              <w:t>Secretario.-</w:t>
            </w:r>
            <w:proofErr w:type="gramEnd"/>
            <w:r w:rsidRPr="00C7238C">
              <w:rPr>
                <w:rFonts w:ascii="Verdana" w:hAnsi="Verdana" w:cs="Arial"/>
                <w:b/>
                <w:snapToGrid w:val="0"/>
                <w:sz w:val="16"/>
                <w:szCs w:val="16"/>
                <w:lang w:val="es-MX"/>
              </w:rPr>
              <w:t xml:space="preserve"> Rúbricas".</w:t>
            </w:r>
          </w:p>
        </w:tc>
        <w:tc>
          <w:tcPr>
            <w:tcW w:w="4677" w:type="dxa"/>
            <w:shd w:val="clear" w:color="auto" w:fill="auto"/>
          </w:tcPr>
          <w:p w14:paraId="55569161" w14:textId="77777777" w:rsidR="0047315C" w:rsidRPr="00C7238C" w:rsidRDefault="0047315C" w:rsidP="0047315C">
            <w:pPr>
              <w:spacing w:line="276" w:lineRule="auto"/>
              <w:jc w:val="both"/>
              <w:rPr>
                <w:rFonts w:ascii="Verdana" w:hAnsi="Verdana"/>
                <w:b/>
                <w:sz w:val="16"/>
                <w:szCs w:val="16"/>
              </w:rPr>
            </w:pPr>
            <w:proofErr w:type="spellStart"/>
            <w:r w:rsidRPr="00C7238C">
              <w:rPr>
                <w:rFonts w:ascii="Verdana" w:hAnsi="Verdana"/>
                <w:b/>
                <w:sz w:val="16"/>
                <w:szCs w:val="16"/>
                <w:lang w:val="es-MX"/>
              </w:rPr>
              <w:t>Mexico</w:t>
            </w:r>
            <w:proofErr w:type="spellEnd"/>
            <w:r w:rsidRPr="00C7238C">
              <w:rPr>
                <w:rFonts w:ascii="Verdana" w:hAnsi="Verdana"/>
                <w:b/>
                <w:sz w:val="16"/>
                <w:szCs w:val="16"/>
                <w:lang w:val="es-MX"/>
              </w:rPr>
              <w:t xml:space="preserve">, D.F., </w:t>
            </w:r>
            <w:proofErr w:type="spellStart"/>
            <w:r w:rsidRPr="00C7238C">
              <w:rPr>
                <w:rFonts w:ascii="Verdana" w:hAnsi="Verdana"/>
                <w:b/>
                <w:sz w:val="16"/>
                <w:szCs w:val="16"/>
                <w:lang w:val="es-MX"/>
              </w:rPr>
              <w:t>December</w:t>
            </w:r>
            <w:proofErr w:type="spellEnd"/>
            <w:r w:rsidRPr="00C7238C">
              <w:rPr>
                <w:rFonts w:ascii="Verdana" w:hAnsi="Verdana"/>
                <w:b/>
                <w:sz w:val="16"/>
                <w:szCs w:val="16"/>
                <w:lang w:val="es-MX"/>
              </w:rPr>
              <w:t xml:space="preserve"> 13, 1993.- </w:t>
            </w:r>
            <w:proofErr w:type="spellStart"/>
            <w:r w:rsidRPr="00C7238C">
              <w:rPr>
                <w:rFonts w:ascii="Verdana" w:hAnsi="Verdana"/>
                <w:b/>
                <w:sz w:val="16"/>
                <w:szCs w:val="16"/>
                <w:lang w:val="es-MX"/>
              </w:rPr>
              <w:t>Dip</w:t>
            </w:r>
            <w:proofErr w:type="spellEnd"/>
            <w:r w:rsidRPr="00C7238C">
              <w:rPr>
                <w:rFonts w:ascii="Verdana" w:hAnsi="Verdana"/>
                <w:b/>
                <w:sz w:val="16"/>
                <w:szCs w:val="16"/>
                <w:lang w:val="es-MX"/>
              </w:rPr>
              <w:t xml:space="preserve">. Cuauhtémoc López Sánchez, </w:t>
            </w:r>
            <w:proofErr w:type="spellStart"/>
            <w:proofErr w:type="gramStart"/>
            <w:r w:rsidRPr="00C7238C">
              <w:rPr>
                <w:rFonts w:ascii="Verdana" w:hAnsi="Verdana"/>
                <w:b/>
                <w:sz w:val="16"/>
                <w:szCs w:val="16"/>
                <w:lang w:val="es-MX"/>
              </w:rPr>
              <w:t>President</w:t>
            </w:r>
            <w:proofErr w:type="spellEnd"/>
            <w:r w:rsidRPr="00C7238C">
              <w:rPr>
                <w:rFonts w:ascii="Verdana" w:hAnsi="Verdana"/>
                <w:b/>
                <w:sz w:val="16"/>
                <w:szCs w:val="16"/>
                <w:lang w:val="es-MX"/>
              </w:rPr>
              <w:t>.-</w:t>
            </w:r>
            <w:proofErr w:type="gramEnd"/>
            <w:r w:rsidRPr="00C7238C">
              <w:rPr>
                <w:rFonts w:ascii="Verdana" w:hAnsi="Verdana"/>
                <w:b/>
                <w:sz w:val="16"/>
                <w:szCs w:val="16"/>
                <w:lang w:val="es-MX"/>
              </w:rPr>
              <w:t xml:space="preserve"> Sen. Eduardo Robledo </w:t>
            </w:r>
            <w:proofErr w:type="spellStart"/>
            <w:r w:rsidRPr="00C7238C">
              <w:rPr>
                <w:rFonts w:ascii="Verdana" w:hAnsi="Verdana"/>
                <w:b/>
                <w:sz w:val="16"/>
                <w:szCs w:val="16"/>
                <w:lang w:val="es-MX"/>
              </w:rPr>
              <w:t>Rincon</w:t>
            </w:r>
            <w:proofErr w:type="spellEnd"/>
            <w:r w:rsidRPr="00C7238C">
              <w:rPr>
                <w:rFonts w:ascii="Verdana" w:hAnsi="Verdana"/>
                <w:b/>
                <w:sz w:val="16"/>
                <w:szCs w:val="16"/>
                <w:lang w:val="es-MX"/>
              </w:rPr>
              <w:t xml:space="preserve">, </w:t>
            </w:r>
            <w:proofErr w:type="spellStart"/>
            <w:proofErr w:type="gramStart"/>
            <w:r w:rsidRPr="00C7238C">
              <w:rPr>
                <w:rFonts w:ascii="Verdana" w:hAnsi="Verdana"/>
                <w:b/>
                <w:sz w:val="16"/>
                <w:szCs w:val="16"/>
                <w:lang w:val="es-MX"/>
              </w:rPr>
              <w:t>President</w:t>
            </w:r>
            <w:proofErr w:type="spellEnd"/>
            <w:r w:rsidRPr="00C7238C">
              <w:rPr>
                <w:rFonts w:ascii="Verdana" w:hAnsi="Verdana"/>
                <w:b/>
                <w:sz w:val="16"/>
                <w:szCs w:val="16"/>
                <w:lang w:val="es-MX"/>
              </w:rPr>
              <w:t>.-</w:t>
            </w:r>
            <w:proofErr w:type="gramEnd"/>
            <w:r w:rsidRPr="00C7238C">
              <w:rPr>
                <w:rFonts w:ascii="Verdana" w:hAnsi="Verdana"/>
                <w:b/>
                <w:sz w:val="16"/>
                <w:szCs w:val="16"/>
                <w:lang w:val="es-MX"/>
              </w:rPr>
              <w:t xml:space="preserve"> </w:t>
            </w:r>
            <w:proofErr w:type="spellStart"/>
            <w:r w:rsidRPr="00C7238C">
              <w:rPr>
                <w:rFonts w:ascii="Verdana" w:hAnsi="Verdana"/>
                <w:b/>
                <w:sz w:val="16"/>
                <w:szCs w:val="16"/>
                <w:lang w:val="es-MX"/>
              </w:rPr>
              <w:t>Dip</w:t>
            </w:r>
            <w:proofErr w:type="spellEnd"/>
            <w:r w:rsidRPr="00C7238C">
              <w:rPr>
                <w:rFonts w:ascii="Verdana" w:hAnsi="Verdana"/>
                <w:b/>
                <w:sz w:val="16"/>
                <w:szCs w:val="16"/>
                <w:lang w:val="es-MX"/>
              </w:rPr>
              <w:t xml:space="preserve">. Sergio González Santa Cruz, </w:t>
            </w:r>
            <w:proofErr w:type="spellStart"/>
            <w:proofErr w:type="gramStart"/>
            <w:r w:rsidRPr="00C7238C">
              <w:rPr>
                <w:rFonts w:ascii="Verdana" w:hAnsi="Verdana"/>
                <w:b/>
                <w:sz w:val="16"/>
                <w:szCs w:val="16"/>
                <w:lang w:val="es-MX"/>
              </w:rPr>
              <w:t>Secretary</w:t>
            </w:r>
            <w:proofErr w:type="spellEnd"/>
            <w:r w:rsidRPr="00C7238C">
              <w:rPr>
                <w:rFonts w:ascii="Verdana" w:hAnsi="Verdana"/>
                <w:b/>
                <w:sz w:val="16"/>
                <w:szCs w:val="16"/>
                <w:lang w:val="es-MX"/>
              </w:rPr>
              <w:t>.-</w:t>
            </w:r>
            <w:proofErr w:type="gramEnd"/>
            <w:r w:rsidRPr="00C7238C">
              <w:rPr>
                <w:rFonts w:ascii="Verdana" w:hAnsi="Verdana"/>
                <w:b/>
                <w:sz w:val="16"/>
                <w:szCs w:val="16"/>
                <w:lang w:val="es-MX"/>
              </w:rPr>
              <w:t xml:space="preserve"> </w:t>
            </w:r>
            <w:r w:rsidRPr="00C7238C">
              <w:rPr>
                <w:rFonts w:ascii="Verdana" w:hAnsi="Verdana"/>
                <w:b/>
                <w:sz w:val="16"/>
                <w:szCs w:val="16"/>
              </w:rPr>
              <w:t xml:space="preserve">Sen. Jorge Rodríguez León, </w:t>
            </w:r>
            <w:proofErr w:type="spellStart"/>
            <w:proofErr w:type="gramStart"/>
            <w:r w:rsidRPr="00C7238C">
              <w:rPr>
                <w:rFonts w:ascii="Verdana" w:hAnsi="Verdana"/>
                <w:b/>
                <w:sz w:val="16"/>
                <w:szCs w:val="16"/>
              </w:rPr>
              <w:t>Secretary</w:t>
            </w:r>
            <w:proofErr w:type="spellEnd"/>
            <w:r w:rsidRPr="00C7238C">
              <w:rPr>
                <w:rFonts w:ascii="Verdana" w:hAnsi="Verdana"/>
                <w:b/>
                <w:sz w:val="16"/>
                <w:szCs w:val="16"/>
              </w:rPr>
              <w:t>.-</w:t>
            </w:r>
            <w:proofErr w:type="gramEnd"/>
            <w:r w:rsidRPr="00C7238C">
              <w:rPr>
                <w:rFonts w:ascii="Verdana" w:hAnsi="Verdana"/>
                <w:b/>
                <w:sz w:val="16"/>
                <w:szCs w:val="16"/>
              </w:rPr>
              <w:t xml:space="preserve"> </w:t>
            </w:r>
            <w:proofErr w:type="spellStart"/>
            <w:r w:rsidRPr="00C7238C">
              <w:rPr>
                <w:rFonts w:ascii="Verdana" w:hAnsi="Verdana"/>
                <w:b/>
                <w:sz w:val="16"/>
                <w:szCs w:val="16"/>
              </w:rPr>
              <w:t>Signed</w:t>
            </w:r>
            <w:proofErr w:type="spellEnd"/>
            <w:r w:rsidRPr="00C7238C">
              <w:rPr>
                <w:rFonts w:ascii="Verdana" w:hAnsi="Verdana"/>
                <w:b/>
                <w:sz w:val="16"/>
                <w:szCs w:val="16"/>
              </w:rPr>
              <w:t>".</w:t>
            </w:r>
          </w:p>
        </w:tc>
      </w:tr>
      <w:tr w:rsidR="0047315C" w:rsidRPr="00C7238C" w14:paraId="7ABF6422" w14:textId="77777777" w:rsidTr="0047315C">
        <w:tc>
          <w:tcPr>
            <w:tcW w:w="4683" w:type="dxa"/>
            <w:shd w:val="clear" w:color="auto" w:fill="auto"/>
          </w:tcPr>
          <w:p w14:paraId="1C695012" w14:textId="77777777" w:rsidR="0047315C" w:rsidRPr="00C7238C" w:rsidRDefault="0047315C" w:rsidP="0047315C">
            <w:pPr>
              <w:spacing w:line="276" w:lineRule="auto"/>
              <w:jc w:val="both"/>
              <w:rPr>
                <w:rFonts w:ascii="Verdana" w:hAnsi="Verdana" w:cs="Arial"/>
                <w:snapToGrid w:val="0"/>
                <w:sz w:val="16"/>
                <w:szCs w:val="16"/>
                <w:lang w:val="es-MX"/>
              </w:rPr>
            </w:pPr>
          </w:p>
        </w:tc>
        <w:tc>
          <w:tcPr>
            <w:tcW w:w="4677" w:type="dxa"/>
            <w:shd w:val="clear" w:color="auto" w:fill="auto"/>
          </w:tcPr>
          <w:p w14:paraId="0F318B73" w14:textId="77777777" w:rsidR="0047315C" w:rsidRPr="00C7238C" w:rsidRDefault="0047315C" w:rsidP="0047315C">
            <w:pPr>
              <w:spacing w:line="276" w:lineRule="auto"/>
              <w:rPr>
                <w:rFonts w:ascii="Verdana" w:hAnsi="Verdana"/>
                <w:sz w:val="16"/>
                <w:szCs w:val="16"/>
              </w:rPr>
            </w:pPr>
          </w:p>
        </w:tc>
      </w:tr>
      <w:tr w:rsidR="0047315C" w:rsidRPr="00C7238C" w14:paraId="7864BF5D" w14:textId="77777777" w:rsidTr="0047315C">
        <w:tc>
          <w:tcPr>
            <w:tcW w:w="4683" w:type="dxa"/>
            <w:shd w:val="clear" w:color="auto" w:fill="auto"/>
          </w:tcPr>
          <w:p w14:paraId="1B7176BF" w14:textId="77777777" w:rsidR="0047315C" w:rsidRPr="00C7238C" w:rsidRDefault="0047315C" w:rsidP="0047315C">
            <w:pPr>
              <w:spacing w:line="276" w:lineRule="auto"/>
              <w:jc w:val="both"/>
              <w:rPr>
                <w:rFonts w:ascii="Verdana" w:hAnsi="Verdana" w:cs="Arial"/>
                <w:snapToGrid w:val="0"/>
                <w:sz w:val="16"/>
                <w:szCs w:val="16"/>
                <w:lang w:val="es-MX"/>
              </w:rPr>
            </w:pPr>
            <w:r w:rsidRPr="00C7238C">
              <w:rPr>
                <w:rFonts w:ascii="Verdana" w:hAnsi="Verdana" w:cs="Arial"/>
                <w:snapToGrid w:val="0"/>
                <w:sz w:val="16"/>
                <w:szCs w:val="16"/>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quince días del mes de diciembre de mil novecientos noventa y </w:t>
            </w:r>
            <w:proofErr w:type="gramStart"/>
            <w:r w:rsidRPr="00C7238C">
              <w:rPr>
                <w:rFonts w:ascii="Verdana" w:hAnsi="Verdana" w:cs="Arial"/>
                <w:snapToGrid w:val="0"/>
                <w:sz w:val="16"/>
                <w:szCs w:val="16"/>
                <w:lang w:val="es-MX"/>
              </w:rPr>
              <w:t>tres.-</w:t>
            </w:r>
            <w:proofErr w:type="gramEnd"/>
            <w:r w:rsidRPr="00C7238C">
              <w:rPr>
                <w:rFonts w:ascii="Verdana" w:hAnsi="Verdana" w:cs="Arial"/>
                <w:snapToGrid w:val="0"/>
                <w:sz w:val="16"/>
                <w:szCs w:val="16"/>
                <w:lang w:val="es-MX"/>
              </w:rPr>
              <w:t xml:space="preserve"> </w:t>
            </w:r>
            <w:r w:rsidRPr="00C7238C">
              <w:rPr>
                <w:rFonts w:ascii="Verdana" w:hAnsi="Verdana" w:cs="Arial"/>
                <w:bCs/>
                <w:snapToGrid w:val="0"/>
                <w:sz w:val="16"/>
                <w:szCs w:val="16"/>
                <w:lang w:val="es-MX"/>
              </w:rPr>
              <w:t>Carlos Salinas de Gortari</w:t>
            </w:r>
            <w:r w:rsidRPr="00C7238C">
              <w:rPr>
                <w:rFonts w:ascii="Verdana" w:hAnsi="Verdana" w:cs="Arial"/>
                <w:snapToGrid w:val="0"/>
                <w:sz w:val="16"/>
                <w:szCs w:val="16"/>
                <w:lang w:val="es-MX"/>
              </w:rPr>
              <w:t xml:space="preserve">.- Rúbrica.- El Secretario de Gobernación, </w:t>
            </w:r>
            <w:r w:rsidRPr="00C7238C">
              <w:rPr>
                <w:rFonts w:ascii="Verdana" w:hAnsi="Verdana" w:cs="Arial"/>
                <w:bCs/>
                <w:snapToGrid w:val="0"/>
                <w:sz w:val="16"/>
                <w:szCs w:val="16"/>
                <w:lang w:val="es-MX"/>
              </w:rPr>
              <w:t>José Patrocinio González Blanco Garrido</w:t>
            </w:r>
            <w:r w:rsidRPr="00C7238C">
              <w:rPr>
                <w:rFonts w:ascii="Verdana" w:hAnsi="Verdana" w:cs="Arial"/>
                <w:snapToGrid w:val="0"/>
                <w:sz w:val="16"/>
                <w:szCs w:val="16"/>
                <w:lang w:val="es-MX"/>
              </w:rPr>
              <w:t xml:space="preserve">.- Rúbrica. </w:t>
            </w:r>
          </w:p>
        </w:tc>
        <w:tc>
          <w:tcPr>
            <w:tcW w:w="4677" w:type="dxa"/>
            <w:shd w:val="clear" w:color="auto" w:fill="auto"/>
          </w:tcPr>
          <w:p w14:paraId="6AE543BE" w14:textId="77777777" w:rsidR="0047315C" w:rsidRPr="00C7238C" w:rsidRDefault="0047315C" w:rsidP="0047315C">
            <w:pPr>
              <w:spacing w:line="276" w:lineRule="auto"/>
              <w:jc w:val="both"/>
              <w:rPr>
                <w:rFonts w:ascii="Verdana" w:hAnsi="Verdana"/>
                <w:sz w:val="16"/>
                <w:szCs w:val="16"/>
              </w:rPr>
            </w:pPr>
            <w:r w:rsidRPr="00C7238C">
              <w:rPr>
                <w:rFonts w:ascii="Verdana" w:hAnsi="Verdana"/>
                <w:sz w:val="16"/>
                <w:szCs w:val="16"/>
                <w:lang w:val="en-US"/>
              </w:rPr>
              <w:t xml:space="preserve">In compliance with the provisions of Section I of Article 89 of the Political Constitution of the United Mexican States, and for its due publication and observance, I issue this Decree in the residence of the Federal Executive Power, in Mexico City, Federal District , on the fifteenth day of the month of December one thousand nine hundred and ninety three.- </w:t>
            </w:r>
            <w:r w:rsidRPr="00C7238C">
              <w:rPr>
                <w:rFonts w:ascii="Verdana" w:hAnsi="Verdana"/>
                <w:sz w:val="16"/>
                <w:szCs w:val="16"/>
                <w:lang w:val="es-MX"/>
              </w:rPr>
              <w:t xml:space="preserve">Carlos Salinas de Gortari.- </w:t>
            </w:r>
            <w:proofErr w:type="spellStart"/>
            <w:r w:rsidRPr="00685F11">
              <w:rPr>
                <w:rFonts w:ascii="Verdana" w:hAnsi="Verdana"/>
                <w:sz w:val="16"/>
                <w:szCs w:val="16"/>
                <w:lang w:val="es-MX"/>
              </w:rPr>
              <w:t>Signed</w:t>
            </w:r>
            <w:proofErr w:type="spellEnd"/>
            <w:r w:rsidRPr="00685F11">
              <w:rPr>
                <w:rFonts w:ascii="Verdana" w:hAnsi="Verdana"/>
                <w:sz w:val="16"/>
                <w:szCs w:val="16"/>
                <w:lang w:val="es-MX"/>
              </w:rPr>
              <w:t xml:space="preserve">.- </w:t>
            </w:r>
            <w:proofErr w:type="spellStart"/>
            <w:r w:rsidRPr="00685F11">
              <w:rPr>
                <w:rFonts w:ascii="Verdana" w:hAnsi="Verdana"/>
                <w:sz w:val="16"/>
                <w:szCs w:val="16"/>
                <w:lang w:val="es-MX"/>
              </w:rPr>
              <w:t>The</w:t>
            </w:r>
            <w:proofErr w:type="spellEnd"/>
            <w:r w:rsidRPr="00685F11">
              <w:rPr>
                <w:rFonts w:ascii="Verdana" w:hAnsi="Verdana"/>
                <w:sz w:val="16"/>
                <w:szCs w:val="16"/>
                <w:lang w:val="es-MX"/>
              </w:rPr>
              <w:t xml:space="preserve"> </w:t>
            </w:r>
            <w:proofErr w:type="spellStart"/>
            <w:r w:rsidRPr="00685F11">
              <w:rPr>
                <w:rFonts w:ascii="Verdana" w:hAnsi="Verdana"/>
                <w:sz w:val="16"/>
                <w:szCs w:val="16"/>
                <w:lang w:val="es-MX"/>
              </w:rPr>
              <w:t>Secretary</w:t>
            </w:r>
            <w:proofErr w:type="spellEnd"/>
            <w:r w:rsidRPr="00685F11">
              <w:rPr>
                <w:rFonts w:ascii="Verdana" w:hAnsi="Verdana"/>
                <w:sz w:val="16"/>
                <w:szCs w:val="16"/>
                <w:lang w:val="es-MX"/>
              </w:rPr>
              <w:t xml:space="preserve"> </w:t>
            </w:r>
            <w:proofErr w:type="spellStart"/>
            <w:r w:rsidRPr="00685F11">
              <w:rPr>
                <w:rFonts w:ascii="Verdana" w:hAnsi="Verdana"/>
                <w:sz w:val="16"/>
                <w:szCs w:val="16"/>
                <w:lang w:val="es-MX"/>
              </w:rPr>
              <w:t>of</w:t>
            </w:r>
            <w:proofErr w:type="spellEnd"/>
            <w:r w:rsidRPr="00685F11">
              <w:rPr>
                <w:rFonts w:ascii="Verdana" w:hAnsi="Verdana"/>
                <w:sz w:val="16"/>
                <w:szCs w:val="16"/>
                <w:lang w:val="es-MX"/>
              </w:rPr>
              <w:t xml:space="preserve"> </w:t>
            </w:r>
            <w:proofErr w:type="spellStart"/>
            <w:r w:rsidRPr="00685F11">
              <w:rPr>
                <w:rFonts w:ascii="Verdana" w:hAnsi="Verdana"/>
                <w:sz w:val="16"/>
                <w:szCs w:val="16"/>
                <w:lang w:val="es-MX"/>
              </w:rPr>
              <w:t>Government</w:t>
            </w:r>
            <w:proofErr w:type="spellEnd"/>
            <w:r w:rsidRPr="00685F11">
              <w:rPr>
                <w:rFonts w:ascii="Verdana" w:hAnsi="Verdana"/>
                <w:sz w:val="16"/>
                <w:szCs w:val="16"/>
                <w:lang w:val="es-MX"/>
              </w:rPr>
              <w:t xml:space="preserve">, José Patrocinio González Garrido Blanco.- </w:t>
            </w:r>
            <w:proofErr w:type="spellStart"/>
            <w:r w:rsidRPr="00C7238C">
              <w:rPr>
                <w:rFonts w:ascii="Verdana" w:hAnsi="Verdana"/>
                <w:sz w:val="16"/>
                <w:szCs w:val="16"/>
              </w:rPr>
              <w:t>Signed</w:t>
            </w:r>
            <w:proofErr w:type="spellEnd"/>
            <w:r w:rsidRPr="00C7238C">
              <w:rPr>
                <w:rFonts w:ascii="Verdana" w:hAnsi="Verdana"/>
                <w:sz w:val="16"/>
                <w:szCs w:val="16"/>
              </w:rPr>
              <w:t>.</w:t>
            </w:r>
          </w:p>
        </w:tc>
      </w:tr>
    </w:tbl>
    <w:p w14:paraId="4C0E4FFD" w14:textId="139E9617" w:rsidR="00916D26" w:rsidRDefault="00916D26" w:rsidP="008D5309">
      <w:pPr>
        <w:spacing w:line="276" w:lineRule="auto"/>
        <w:jc w:val="both"/>
        <w:rPr>
          <w:rFonts w:ascii="Verdana" w:hAnsi="Verdana" w:cs="Arial"/>
          <w:snapToGrid w:val="0"/>
          <w:sz w:val="16"/>
          <w:szCs w:val="16"/>
          <w:lang w:val="es-MX"/>
        </w:rPr>
      </w:pPr>
    </w:p>
    <w:p w14:paraId="45F0B105" w14:textId="3DC3DD4A" w:rsidR="00363D99" w:rsidRDefault="00363D99" w:rsidP="008D5309">
      <w:pPr>
        <w:spacing w:line="276" w:lineRule="auto"/>
        <w:jc w:val="both"/>
        <w:rPr>
          <w:rFonts w:ascii="Verdana" w:hAnsi="Verdana" w:cs="Arial"/>
          <w:snapToGrid w:val="0"/>
          <w:sz w:val="16"/>
          <w:szCs w:val="16"/>
          <w:lang w:val="es-MX"/>
        </w:rPr>
      </w:pPr>
    </w:p>
    <w:p w14:paraId="1E0D3CDF" w14:textId="0583B44C" w:rsidR="00363D99" w:rsidRPr="00363D99" w:rsidRDefault="00363D99" w:rsidP="00363D99">
      <w:pPr>
        <w:spacing w:line="276" w:lineRule="auto"/>
        <w:jc w:val="center"/>
        <w:rPr>
          <w:rFonts w:ascii="Verdana" w:hAnsi="Verdana" w:cs="Arial"/>
          <w:b/>
          <w:bCs/>
          <w:snapToGrid w:val="0"/>
          <w:sz w:val="16"/>
          <w:szCs w:val="16"/>
          <w:lang w:val="en-US"/>
        </w:rPr>
      </w:pPr>
      <w:r w:rsidRPr="00363D99">
        <w:rPr>
          <w:rFonts w:ascii="Verdana" w:hAnsi="Verdana" w:cs="Arial"/>
          <w:b/>
          <w:bCs/>
          <w:snapToGrid w:val="0"/>
          <w:sz w:val="16"/>
          <w:szCs w:val="16"/>
          <w:lang w:val="en-US"/>
        </w:rPr>
        <w:t xml:space="preserve">REFORM PUBLISHED DECEMBER 1, </w:t>
      </w:r>
      <w:proofErr w:type="gramStart"/>
      <w:r w:rsidRPr="00363D99">
        <w:rPr>
          <w:rFonts w:ascii="Verdana" w:hAnsi="Verdana" w:cs="Arial"/>
          <w:b/>
          <w:bCs/>
          <w:snapToGrid w:val="0"/>
          <w:sz w:val="16"/>
          <w:szCs w:val="16"/>
          <w:lang w:val="en-US"/>
        </w:rPr>
        <w:t>2020</w:t>
      </w:r>
      <w:proofErr w:type="gramEnd"/>
      <w:r w:rsidRPr="00363D99">
        <w:rPr>
          <w:rFonts w:ascii="Verdana" w:hAnsi="Verdana" w:cs="Arial"/>
          <w:b/>
          <w:bCs/>
          <w:snapToGrid w:val="0"/>
          <w:sz w:val="16"/>
          <w:szCs w:val="16"/>
          <w:lang w:val="en-US"/>
        </w:rPr>
        <w:t xml:space="preserve"> IN THE DOF</w:t>
      </w:r>
    </w:p>
    <w:p w14:paraId="28A87072" w14:textId="60EE9F07" w:rsidR="00363D99" w:rsidRDefault="00363D99" w:rsidP="008D5309">
      <w:pPr>
        <w:spacing w:line="276" w:lineRule="auto"/>
        <w:jc w:val="both"/>
        <w:rPr>
          <w:rFonts w:ascii="Verdana" w:hAnsi="Verdana" w:cs="Arial"/>
          <w:snapToGrid w:val="0"/>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5"/>
        <w:gridCol w:w="4655"/>
      </w:tblGrid>
      <w:tr w:rsidR="00363D99" w:rsidRPr="00685F11" w14:paraId="51F4F3A8" w14:textId="77777777" w:rsidTr="00A83CBD">
        <w:tc>
          <w:tcPr>
            <w:tcW w:w="4705" w:type="dxa"/>
          </w:tcPr>
          <w:p w14:paraId="686E563C" w14:textId="77777777" w:rsidR="00363D99" w:rsidRPr="00685F11" w:rsidRDefault="00363D99" w:rsidP="00A83CBD">
            <w:pPr>
              <w:pStyle w:val="CABEZA"/>
              <w:rPr>
                <w:rFonts w:ascii="Verdana" w:hAnsi="Verdana" w:cs="Times New Roman"/>
                <w:sz w:val="16"/>
                <w:szCs w:val="16"/>
                <w:lang w:val="en-US"/>
              </w:rPr>
            </w:pPr>
          </w:p>
        </w:tc>
        <w:tc>
          <w:tcPr>
            <w:tcW w:w="4655" w:type="dxa"/>
          </w:tcPr>
          <w:p w14:paraId="6BEF2F42" w14:textId="4A6182B5" w:rsidR="00363D99" w:rsidRPr="00E32EFF" w:rsidRDefault="00363D99" w:rsidP="00A83CBD">
            <w:pPr>
              <w:pStyle w:val="CABEZA"/>
              <w:rPr>
                <w:rFonts w:ascii="Verdana" w:hAnsi="Verdana" w:cs="Times New Roman"/>
                <w:sz w:val="16"/>
                <w:szCs w:val="16"/>
                <w:lang w:val="en-US"/>
              </w:rPr>
            </w:pPr>
          </w:p>
        </w:tc>
      </w:tr>
      <w:tr w:rsidR="00363D99" w:rsidRPr="00685F11" w14:paraId="18F945F9" w14:textId="77777777" w:rsidTr="00A83CBD">
        <w:tc>
          <w:tcPr>
            <w:tcW w:w="4705" w:type="dxa"/>
          </w:tcPr>
          <w:p w14:paraId="3D345776" w14:textId="77777777" w:rsidR="00363D99" w:rsidRPr="003D39F3" w:rsidRDefault="00363D99" w:rsidP="00A83CBD">
            <w:pPr>
              <w:pStyle w:val="CABEZA"/>
              <w:rPr>
                <w:rFonts w:ascii="Verdana" w:hAnsi="Verdana" w:cs="Times New Roman"/>
                <w:sz w:val="16"/>
                <w:szCs w:val="16"/>
              </w:rPr>
            </w:pPr>
            <w:r w:rsidRPr="003D39F3">
              <w:rPr>
                <w:rFonts w:ascii="Verdana" w:hAnsi="Verdana" w:cs="Times New Roman"/>
                <w:sz w:val="16"/>
                <w:szCs w:val="16"/>
              </w:rPr>
              <w:t>SECRETARIA DE COMUNICACIONES Y TRANSPORTES</w:t>
            </w:r>
          </w:p>
        </w:tc>
        <w:tc>
          <w:tcPr>
            <w:tcW w:w="4655" w:type="dxa"/>
          </w:tcPr>
          <w:p w14:paraId="1C0C2522" w14:textId="77777777" w:rsidR="00363D99" w:rsidRPr="00E32EFF" w:rsidRDefault="00363D99" w:rsidP="00A83CBD">
            <w:pPr>
              <w:pStyle w:val="CABEZA"/>
              <w:rPr>
                <w:rFonts w:ascii="Verdana" w:hAnsi="Verdana" w:cs="Times New Roman"/>
                <w:sz w:val="16"/>
                <w:szCs w:val="16"/>
                <w:lang w:val="en-US"/>
              </w:rPr>
            </w:pPr>
            <w:r w:rsidRPr="00E32EFF">
              <w:rPr>
                <w:rFonts w:ascii="Verdana" w:hAnsi="Verdana" w:cs="Times New Roman"/>
                <w:sz w:val="16"/>
                <w:szCs w:val="16"/>
                <w:lang w:val="en-US"/>
              </w:rPr>
              <w:t>SECRETARY OF COMMUNICATIONS AND TRANSPORT</w:t>
            </w:r>
          </w:p>
        </w:tc>
      </w:tr>
      <w:tr w:rsidR="00363D99" w:rsidRPr="00685F11" w14:paraId="2FAB447B" w14:textId="77777777" w:rsidTr="00A83CBD">
        <w:trPr>
          <w:trHeight w:val="945"/>
        </w:trPr>
        <w:tc>
          <w:tcPr>
            <w:tcW w:w="4705" w:type="dxa"/>
          </w:tcPr>
          <w:p w14:paraId="2DFE12E9" w14:textId="77777777" w:rsidR="00363D99" w:rsidRPr="003D39F3" w:rsidRDefault="00363D99" w:rsidP="00A83CBD">
            <w:pPr>
              <w:pStyle w:val="Titulo1"/>
              <w:pBdr>
                <w:bottom w:val="none" w:sz="0" w:space="0" w:color="auto"/>
              </w:pBdr>
              <w:rPr>
                <w:rFonts w:ascii="Verdana" w:hAnsi="Verdana" w:cs="Times New Roman"/>
                <w:sz w:val="16"/>
                <w:szCs w:val="16"/>
                <w:lang w:val="es-ES_tradnl" w:eastAsia="es-ES_tradnl"/>
              </w:rPr>
            </w:pPr>
            <w:r w:rsidRPr="003D39F3">
              <w:rPr>
                <w:rFonts w:ascii="Verdana" w:hAnsi="Verdana" w:cs="Times New Roman"/>
                <w:sz w:val="16"/>
                <w:szCs w:val="16"/>
                <w:lang w:val="es-ES_tradnl" w:eastAsia="es-ES_tradnl"/>
              </w:rPr>
              <w:t>DECRETO por el que se reforma el párrafo quinto del artículo 36 de la Ley de Caminos, Puentes y Autotransporte Federal.</w:t>
            </w:r>
          </w:p>
        </w:tc>
        <w:tc>
          <w:tcPr>
            <w:tcW w:w="4655" w:type="dxa"/>
          </w:tcPr>
          <w:p w14:paraId="072849FE" w14:textId="77777777" w:rsidR="00363D99" w:rsidRPr="00E32EFF" w:rsidRDefault="00363D99" w:rsidP="00A83CBD">
            <w:pPr>
              <w:pStyle w:val="Titulo1"/>
              <w:pBdr>
                <w:bottom w:val="none" w:sz="0" w:space="0" w:color="auto"/>
              </w:pBdr>
              <w:rPr>
                <w:rFonts w:ascii="Verdana" w:hAnsi="Verdana" w:cs="Times New Roman"/>
                <w:sz w:val="16"/>
                <w:szCs w:val="16"/>
                <w:lang w:val="en-US" w:eastAsia="es-ES_tradnl"/>
              </w:rPr>
            </w:pPr>
            <w:r w:rsidRPr="00E32EFF">
              <w:rPr>
                <w:rFonts w:ascii="Verdana" w:hAnsi="Verdana" w:cs="Times New Roman"/>
                <w:sz w:val="16"/>
                <w:szCs w:val="16"/>
                <w:lang w:val="en-US" w:eastAsia="es-ES_tradnl"/>
              </w:rPr>
              <w:t>DECREE by which the fifth paragraph of article 36 of the Law of Roads, Bridges and Federal Motor Transport is reformed.</w:t>
            </w:r>
          </w:p>
        </w:tc>
      </w:tr>
      <w:tr w:rsidR="00363D99" w:rsidRPr="00685F11" w14:paraId="4F9DCBCB" w14:textId="77777777" w:rsidTr="00A83CBD">
        <w:tc>
          <w:tcPr>
            <w:tcW w:w="4705" w:type="dxa"/>
          </w:tcPr>
          <w:p w14:paraId="586EE6CB" w14:textId="77777777" w:rsidR="00363D99" w:rsidRPr="003D39F3" w:rsidRDefault="00363D99" w:rsidP="00A83CBD">
            <w:pPr>
              <w:pStyle w:val="Titulo2"/>
              <w:pBdr>
                <w:top w:val="none" w:sz="0" w:space="0" w:color="auto"/>
              </w:pBdr>
              <w:rPr>
                <w:rFonts w:ascii="Verdana" w:hAnsi="Verdana"/>
                <w:sz w:val="16"/>
                <w:szCs w:val="16"/>
              </w:rPr>
            </w:pPr>
            <w:r w:rsidRPr="003D39F3">
              <w:rPr>
                <w:rFonts w:ascii="Verdana" w:hAnsi="Verdana"/>
                <w:sz w:val="16"/>
                <w:szCs w:val="16"/>
              </w:rPr>
              <w:t xml:space="preserve">Al margen un sello con el Escudo Nacional, que dice: Estados Unidos </w:t>
            </w:r>
            <w:proofErr w:type="gramStart"/>
            <w:r w:rsidRPr="003D39F3">
              <w:rPr>
                <w:rFonts w:ascii="Verdana" w:hAnsi="Verdana"/>
                <w:sz w:val="16"/>
                <w:szCs w:val="16"/>
              </w:rPr>
              <w:t>Mexicanos.-</w:t>
            </w:r>
            <w:proofErr w:type="gramEnd"/>
            <w:r w:rsidRPr="003D39F3">
              <w:rPr>
                <w:rFonts w:ascii="Verdana" w:hAnsi="Verdana"/>
                <w:sz w:val="16"/>
                <w:szCs w:val="16"/>
              </w:rPr>
              <w:t xml:space="preserve"> Presidencia de la República.</w:t>
            </w:r>
          </w:p>
        </w:tc>
        <w:tc>
          <w:tcPr>
            <w:tcW w:w="4655" w:type="dxa"/>
          </w:tcPr>
          <w:p w14:paraId="3198D7DB" w14:textId="77777777" w:rsidR="00363D99" w:rsidRPr="00E32EFF" w:rsidRDefault="00363D99" w:rsidP="00A83CBD">
            <w:pPr>
              <w:pStyle w:val="Titulo2"/>
              <w:pBdr>
                <w:top w:val="none" w:sz="0" w:space="0" w:color="auto"/>
              </w:pBdr>
              <w:rPr>
                <w:rFonts w:ascii="Verdana" w:hAnsi="Verdana"/>
                <w:sz w:val="16"/>
                <w:szCs w:val="16"/>
                <w:lang w:val="en-US"/>
              </w:rPr>
            </w:pPr>
            <w:r>
              <w:rPr>
                <w:rFonts w:ascii="Verdana" w:hAnsi="Verdana"/>
                <w:sz w:val="16"/>
                <w:szCs w:val="16"/>
                <w:lang w:val="en-US"/>
              </w:rPr>
              <w:t xml:space="preserve">In the margin </w:t>
            </w:r>
            <w:proofErr w:type="gramStart"/>
            <w:r>
              <w:rPr>
                <w:rFonts w:ascii="Verdana" w:hAnsi="Verdana"/>
                <w:sz w:val="16"/>
                <w:szCs w:val="16"/>
                <w:lang w:val="en-US"/>
              </w:rPr>
              <w:t>a stamp</w:t>
            </w:r>
            <w:proofErr w:type="gramEnd"/>
            <w:r>
              <w:rPr>
                <w:rFonts w:ascii="Verdana" w:hAnsi="Verdana"/>
                <w:sz w:val="16"/>
                <w:szCs w:val="16"/>
                <w:lang w:val="en-US"/>
              </w:rPr>
              <w:t xml:space="preserve"> with the National Seal, which reads: </w:t>
            </w:r>
            <w:proofErr w:type="gramStart"/>
            <w:r>
              <w:rPr>
                <w:rFonts w:ascii="Verdana" w:hAnsi="Verdana"/>
                <w:sz w:val="16"/>
                <w:szCs w:val="16"/>
                <w:lang w:val="en-US"/>
              </w:rPr>
              <w:t xml:space="preserve">- </w:t>
            </w:r>
            <w:r w:rsidRPr="00E32EFF">
              <w:rPr>
                <w:rFonts w:ascii="Verdana" w:hAnsi="Verdana"/>
                <w:sz w:val="16"/>
                <w:szCs w:val="16"/>
                <w:lang w:val="en-US"/>
              </w:rPr>
              <w:t xml:space="preserve"> Presidency</w:t>
            </w:r>
            <w:proofErr w:type="gramEnd"/>
            <w:r w:rsidRPr="00E32EFF">
              <w:rPr>
                <w:rFonts w:ascii="Verdana" w:hAnsi="Verdana"/>
                <w:sz w:val="16"/>
                <w:szCs w:val="16"/>
                <w:lang w:val="en-US"/>
              </w:rPr>
              <w:t xml:space="preserve"> of the Republic. </w:t>
            </w:r>
          </w:p>
        </w:tc>
      </w:tr>
      <w:tr w:rsidR="00363D99" w:rsidRPr="00685F11" w14:paraId="62CA5A44" w14:textId="77777777" w:rsidTr="00A83CBD">
        <w:tc>
          <w:tcPr>
            <w:tcW w:w="4705" w:type="dxa"/>
          </w:tcPr>
          <w:p w14:paraId="739FFF6A" w14:textId="77777777" w:rsidR="00363D99" w:rsidRPr="003D39F3" w:rsidRDefault="00363D99" w:rsidP="00A83CBD">
            <w:pPr>
              <w:pStyle w:val="Texto0"/>
              <w:spacing w:line="344" w:lineRule="exact"/>
              <w:ind w:firstLine="0"/>
              <w:rPr>
                <w:rFonts w:ascii="Verdana" w:eastAsia="Calibri" w:hAnsi="Verdana"/>
                <w:sz w:val="16"/>
                <w:szCs w:val="16"/>
              </w:rPr>
            </w:pPr>
            <w:r w:rsidRPr="003D39F3">
              <w:rPr>
                <w:rFonts w:ascii="Verdana" w:eastAsia="Calibri" w:hAnsi="Verdana"/>
                <w:b/>
                <w:sz w:val="16"/>
                <w:szCs w:val="16"/>
              </w:rPr>
              <w:t>ANDRÉS MANUEL LÓPEZ OBRADOR</w:t>
            </w:r>
            <w:r w:rsidRPr="003D39F3">
              <w:rPr>
                <w:rFonts w:ascii="Verdana" w:eastAsia="Calibri" w:hAnsi="Verdana"/>
                <w:sz w:val="16"/>
                <w:szCs w:val="16"/>
              </w:rPr>
              <w:t xml:space="preserve">, </w:t>
            </w:r>
            <w:proofErr w:type="gramStart"/>
            <w:r w:rsidRPr="003D39F3">
              <w:rPr>
                <w:rFonts w:ascii="Verdana" w:eastAsia="Calibri" w:hAnsi="Verdana"/>
                <w:sz w:val="16"/>
                <w:szCs w:val="16"/>
              </w:rPr>
              <w:t>Presidente</w:t>
            </w:r>
            <w:proofErr w:type="gramEnd"/>
            <w:r w:rsidRPr="003D39F3">
              <w:rPr>
                <w:rFonts w:ascii="Verdana" w:eastAsia="Calibri" w:hAnsi="Verdana"/>
                <w:sz w:val="16"/>
                <w:szCs w:val="16"/>
              </w:rPr>
              <w:t xml:space="preserve"> de los Estados Unidos Mexicanos, a sus habitantes sabed:</w:t>
            </w:r>
          </w:p>
        </w:tc>
        <w:tc>
          <w:tcPr>
            <w:tcW w:w="4655" w:type="dxa"/>
          </w:tcPr>
          <w:p w14:paraId="5C166916" w14:textId="77777777" w:rsidR="00363D99" w:rsidRPr="00E32EFF" w:rsidRDefault="00363D99" w:rsidP="00A83CBD">
            <w:pPr>
              <w:pStyle w:val="Texto0"/>
              <w:spacing w:line="344" w:lineRule="exact"/>
              <w:ind w:firstLine="0"/>
              <w:rPr>
                <w:rFonts w:ascii="Verdana" w:eastAsia="Calibri" w:hAnsi="Verdana"/>
                <w:b/>
                <w:sz w:val="16"/>
                <w:szCs w:val="16"/>
                <w:lang w:val="en-US"/>
              </w:rPr>
            </w:pPr>
            <w:r w:rsidRPr="00E32EFF">
              <w:rPr>
                <w:rFonts w:ascii="Verdana" w:eastAsia="Calibri" w:hAnsi="Verdana"/>
                <w:b/>
                <w:sz w:val="16"/>
                <w:szCs w:val="16"/>
                <w:lang w:val="en-US"/>
              </w:rPr>
              <w:t>ANDRÉS MANUEL LÓPEZ OBRADOR</w:t>
            </w:r>
            <w:r>
              <w:rPr>
                <w:rFonts w:ascii="Verdana" w:eastAsia="Calibri" w:hAnsi="Verdana"/>
                <w:b/>
                <w:sz w:val="16"/>
                <w:szCs w:val="16"/>
                <w:lang w:val="en-US"/>
              </w:rPr>
              <w:t>,</w:t>
            </w:r>
            <w:r w:rsidRPr="00E32EFF">
              <w:rPr>
                <w:rFonts w:ascii="Verdana" w:eastAsia="Calibri" w:hAnsi="Verdana"/>
                <w:sz w:val="16"/>
                <w:szCs w:val="16"/>
                <w:lang w:val="en-US"/>
              </w:rPr>
              <w:t xml:space="preserve"> President of the United Mexican States, to its inhabitants</w:t>
            </w:r>
            <w:r>
              <w:rPr>
                <w:rFonts w:ascii="Verdana" w:eastAsia="Calibri" w:hAnsi="Verdana"/>
                <w:sz w:val="16"/>
                <w:szCs w:val="16"/>
                <w:lang w:val="en-US"/>
              </w:rPr>
              <w:t xml:space="preserve"> makes known</w:t>
            </w:r>
            <w:r w:rsidRPr="00E32EFF">
              <w:rPr>
                <w:rFonts w:ascii="Verdana" w:eastAsia="Calibri" w:hAnsi="Verdana"/>
                <w:sz w:val="16"/>
                <w:szCs w:val="16"/>
                <w:lang w:val="en-US"/>
              </w:rPr>
              <w:t>:</w:t>
            </w:r>
          </w:p>
        </w:tc>
      </w:tr>
      <w:tr w:rsidR="00363D99" w:rsidRPr="00685F11" w14:paraId="1F8EA388" w14:textId="77777777" w:rsidTr="00A83CBD">
        <w:tc>
          <w:tcPr>
            <w:tcW w:w="4705" w:type="dxa"/>
          </w:tcPr>
          <w:p w14:paraId="07F5C46A" w14:textId="77777777" w:rsidR="00363D99" w:rsidRPr="003D39F3" w:rsidRDefault="00363D99" w:rsidP="00A83CBD">
            <w:pPr>
              <w:pStyle w:val="Texto0"/>
              <w:spacing w:line="344" w:lineRule="exact"/>
              <w:ind w:firstLine="0"/>
              <w:rPr>
                <w:rFonts w:ascii="Verdana" w:eastAsia="Calibri" w:hAnsi="Verdana"/>
                <w:sz w:val="16"/>
                <w:szCs w:val="16"/>
              </w:rPr>
            </w:pPr>
            <w:r w:rsidRPr="003D39F3">
              <w:rPr>
                <w:rFonts w:ascii="Verdana" w:eastAsia="Calibri" w:hAnsi="Verdana"/>
                <w:sz w:val="16"/>
                <w:szCs w:val="16"/>
              </w:rPr>
              <w:t>Que el Honorable Congreso de la Unión, se ha servido dirigirme el siguiente</w:t>
            </w:r>
          </w:p>
        </w:tc>
        <w:tc>
          <w:tcPr>
            <w:tcW w:w="4655" w:type="dxa"/>
          </w:tcPr>
          <w:p w14:paraId="7A7CC496" w14:textId="77777777" w:rsidR="00363D99" w:rsidRPr="00E32EFF" w:rsidRDefault="00363D99" w:rsidP="00A83CBD">
            <w:pPr>
              <w:pStyle w:val="Texto0"/>
              <w:spacing w:line="344" w:lineRule="exact"/>
              <w:ind w:firstLine="0"/>
              <w:rPr>
                <w:rFonts w:ascii="Verdana" w:eastAsia="Calibri" w:hAnsi="Verdana"/>
                <w:sz w:val="16"/>
                <w:szCs w:val="16"/>
                <w:lang w:val="en-US"/>
              </w:rPr>
            </w:pPr>
            <w:r w:rsidRPr="00E32EFF">
              <w:rPr>
                <w:rFonts w:ascii="Verdana" w:eastAsia="Calibri" w:hAnsi="Verdana"/>
                <w:sz w:val="16"/>
                <w:szCs w:val="16"/>
                <w:lang w:val="en-US"/>
              </w:rPr>
              <w:t>That the Honorable Congress of the Union has kindly directed me the following</w:t>
            </w:r>
          </w:p>
        </w:tc>
      </w:tr>
      <w:tr w:rsidR="00363D99" w:rsidRPr="00E32EFF" w14:paraId="3249DAA6" w14:textId="77777777" w:rsidTr="00A83CBD">
        <w:tc>
          <w:tcPr>
            <w:tcW w:w="4705" w:type="dxa"/>
          </w:tcPr>
          <w:p w14:paraId="3E2467C1" w14:textId="77777777" w:rsidR="00363D99" w:rsidRPr="003D39F3" w:rsidRDefault="00363D99" w:rsidP="00A83CBD">
            <w:pPr>
              <w:pStyle w:val="ANOTACION"/>
              <w:spacing w:line="344" w:lineRule="exact"/>
              <w:rPr>
                <w:rFonts w:ascii="Verdana" w:hAnsi="Verdana"/>
                <w:sz w:val="16"/>
                <w:szCs w:val="16"/>
              </w:rPr>
            </w:pPr>
            <w:r w:rsidRPr="003D39F3">
              <w:rPr>
                <w:rFonts w:ascii="Verdana" w:hAnsi="Verdana"/>
                <w:sz w:val="16"/>
                <w:szCs w:val="16"/>
              </w:rPr>
              <w:t>DECRETO</w:t>
            </w:r>
          </w:p>
        </w:tc>
        <w:tc>
          <w:tcPr>
            <w:tcW w:w="4655" w:type="dxa"/>
          </w:tcPr>
          <w:p w14:paraId="15AD3EAB" w14:textId="77777777" w:rsidR="00363D99" w:rsidRPr="00E32EFF" w:rsidRDefault="00363D99" w:rsidP="00A83CBD">
            <w:pPr>
              <w:pStyle w:val="ANOTACION"/>
              <w:spacing w:line="344" w:lineRule="exact"/>
              <w:rPr>
                <w:rFonts w:ascii="Verdana" w:hAnsi="Verdana"/>
                <w:sz w:val="16"/>
                <w:szCs w:val="16"/>
                <w:lang w:val="en-US"/>
              </w:rPr>
            </w:pPr>
            <w:r w:rsidRPr="00E32EFF">
              <w:rPr>
                <w:rFonts w:ascii="Verdana" w:hAnsi="Verdana"/>
                <w:sz w:val="16"/>
                <w:szCs w:val="16"/>
                <w:lang w:val="en-US"/>
              </w:rPr>
              <w:t>DECREE</w:t>
            </w:r>
          </w:p>
        </w:tc>
      </w:tr>
      <w:tr w:rsidR="00363D99" w:rsidRPr="00685F11" w14:paraId="36E5666E" w14:textId="77777777" w:rsidTr="00A83CBD">
        <w:tc>
          <w:tcPr>
            <w:tcW w:w="4705" w:type="dxa"/>
          </w:tcPr>
          <w:p w14:paraId="5655D271" w14:textId="77777777" w:rsidR="00363D99" w:rsidRPr="003D39F3" w:rsidRDefault="00363D99" w:rsidP="00A83CBD">
            <w:pPr>
              <w:pStyle w:val="Texto0"/>
              <w:spacing w:line="344" w:lineRule="exact"/>
              <w:ind w:firstLine="0"/>
              <w:rPr>
                <w:rFonts w:ascii="Verdana" w:hAnsi="Verdana"/>
                <w:bCs/>
                <w:sz w:val="16"/>
                <w:szCs w:val="16"/>
              </w:rPr>
            </w:pPr>
            <w:r w:rsidRPr="003D39F3">
              <w:rPr>
                <w:rFonts w:ascii="Verdana" w:hAnsi="Verdana"/>
                <w:b/>
                <w:bCs/>
                <w:sz w:val="16"/>
                <w:szCs w:val="16"/>
              </w:rPr>
              <w:t>"</w:t>
            </w:r>
            <w:r w:rsidRPr="003D39F3">
              <w:rPr>
                <w:rFonts w:ascii="Verdana" w:hAnsi="Verdana"/>
                <w:bCs/>
                <w:sz w:val="16"/>
                <w:szCs w:val="16"/>
              </w:rPr>
              <w:t>EL CONGRESO GENERAL DE LOS ESTADOS UNIDOS MEXICANOS, DECRETA:</w:t>
            </w:r>
          </w:p>
        </w:tc>
        <w:tc>
          <w:tcPr>
            <w:tcW w:w="4655" w:type="dxa"/>
          </w:tcPr>
          <w:p w14:paraId="35772579" w14:textId="77777777" w:rsidR="00363D99" w:rsidRPr="00E32EFF" w:rsidRDefault="00363D99" w:rsidP="00A83CBD">
            <w:pPr>
              <w:pStyle w:val="Texto0"/>
              <w:spacing w:line="344" w:lineRule="exact"/>
              <w:ind w:firstLine="0"/>
              <w:rPr>
                <w:rFonts w:ascii="Verdana" w:hAnsi="Verdana"/>
                <w:b/>
                <w:bCs/>
                <w:sz w:val="16"/>
                <w:szCs w:val="16"/>
                <w:lang w:val="en-US"/>
              </w:rPr>
            </w:pPr>
            <w:r w:rsidRPr="00E32EFF">
              <w:rPr>
                <w:rFonts w:ascii="Verdana" w:hAnsi="Verdana"/>
                <w:b/>
                <w:bCs/>
                <w:sz w:val="16"/>
                <w:szCs w:val="16"/>
                <w:lang w:val="en-US"/>
              </w:rPr>
              <w:t>"</w:t>
            </w:r>
            <w:r w:rsidRPr="00E32EFF">
              <w:rPr>
                <w:rFonts w:ascii="Verdana" w:hAnsi="Verdana"/>
                <w:bCs/>
                <w:sz w:val="16"/>
                <w:szCs w:val="16"/>
                <w:lang w:val="en-US"/>
              </w:rPr>
              <w:t>THE GENERAL CONGRESS OF THE UNITED MEXICAN STATES, DECREES:</w:t>
            </w:r>
          </w:p>
        </w:tc>
      </w:tr>
      <w:tr w:rsidR="00363D99" w:rsidRPr="00685F11" w14:paraId="49751A59" w14:textId="77777777" w:rsidTr="00A83CBD">
        <w:tc>
          <w:tcPr>
            <w:tcW w:w="4705" w:type="dxa"/>
          </w:tcPr>
          <w:p w14:paraId="19974AC7" w14:textId="77777777" w:rsidR="00363D99" w:rsidRPr="003D39F3" w:rsidRDefault="00363D99" w:rsidP="00A83CBD">
            <w:pPr>
              <w:pStyle w:val="Texto0"/>
              <w:spacing w:line="344" w:lineRule="exact"/>
              <w:ind w:firstLine="0"/>
              <w:rPr>
                <w:rFonts w:ascii="Verdana" w:hAnsi="Verdana"/>
                <w:b/>
                <w:sz w:val="16"/>
                <w:szCs w:val="16"/>
                <w:lang w:val="es-ES_tradnl" w:eastAsia="es-ES_tradnl"/>
              </w:rPr>
            </w:pPr>
            <w:r w:rsidRPr="003D39F3">
              <w:rPr>
                <w:rFonts w:ascii="Verdana" w:hAnsi="Verdana"/>
                <w:b/>
                <w:sz w:val="16"/>
                <w:szCs w:val="16"/>
                <w:lang w:val="es-ES_tradnl" w:eastAsia="es-ES_tradnl"/>
              </w:rPr>
              <w:lastRenderedPageBreak/>
              <w:t>SE REFORMA EL PÁRRAFO QUINTO DEL ARTÍCULO 36 DE LA LEY DE CAMINOS, PUENTES Y AUTOTRANSPORTE FEDERAL.</w:t>
            </w:r>
          </w:p>
        </w:tc>
        <w:tc>
          <w:tcPr>
            <w:tcW w:w="4655" w:type="dxa"/>
          </w:tcPr>
          <w:p w14:paraId="5C1C6C57" w14:textId="77777777" w:rsidR="00363D99" w:rsidRPr="00E32EFF" w:rsidRDefault="00363D99" w:rsidP="00A83CBD">
            <w:pPr>
              <w:pStyle w:val="Texto0"/>
              <w:spacing w:line="344" w:lineRule="exact"/>
              <w:ind w:firstLine="0"/>
              <w:rPr>
                <w:rFonts w:ascii="Verdana" w:hAnsi="Verdana"/>
                <w:b/>
                <w:sz w:val="16"/>
                <w:szCs w:val="16"/>
                <w:lang w:val="en-US" w:eastAsia="es-ES_tradnl"/>
              </w:rPr>
            </w:pPr>
            <w:r w:rsidRPr="00E32EFF">
              <w:rPr>
                <w:rFonts w:ascii="Verdana" w:hAnsi="Verdana"/>
                <w:b/>
                <w:sz w:val="16"/>
                <w:szCs w:val="16"/>
                <w:lang w:val="en-US" w:eastAsia="es-ES_tradnl"/>
              </w:rPr>
              <w:t xml:space="preserve">THE FIFTH PARAGRAPH OF ARTICLE 36 OF THE LAW ON ROADS, BRIDGES AND FEDERAL </w:t>
            </w:r>
            <w:r>
              <w:rPr>
                <w:rFonts w:ascii="Verdana" w:hAnsi="Verdana"/>
                <w:b/>
                <w:sz w:val="16"/>
                <w:szCs w:val="16"/>
                <w:lang w:val="en-US" w:eastAsia="es-ES_tradnl"/>
              </w:rPr>
              <w:t xml:space="preserve">MOTOR </w:t>
            </w:r>
            <w:r w:rsidRPr="00E32EFF">
              <w:rPr>
                <w:rFonts w:ascii="Verdana" w:hAnsi="Verdana"/>
                <w:b/>
                <w:sz w:val="16"/>
                <w:szCs w:val="16"/>
                <w:lang w:val="en-US" w:eastAsia="es-ES_tradnl"/>
              </w:rPr>
              <w:t xml:space="preserve">TRANSPORT IS </w:t>
            </w:r>
            <w:r>
              <w:rPr>
                <w:rFonts w:ascii="Verdana" w:hAnsi="Verdana"/>
                <w:b/>
                <w:sz w:val="16"/>
                <w:szCs w:val="16"/>
                <w:lang w:val="en-US" w:eastAsia="es-ES_tradnl"/>
              </w:rPr>
              <w:t>REFORMED</w:t>
            </w:r>
            <w:r w:rsidRPr="00E32EFF">
              <w:rPr>
                <w:rFonts w:ascii="Verdana" w:hAnsi="Verdana"/>
                <w:b/>
                <w:sz w:val="16"/>
                <w:szCs w:val="16"/>
                <w:lang w:val="en-US" w:eastAsia="es-ES_tradnl"/>
              </w:rPr>
              <w:t>.</w:t>
            </w:r>
          </w:p>
        </w:tc>
      </w:tr>
      <w:tr w:rsidR="00363D99" w:rsidRPr="00685F11" w14:paraId="28B89B0A" w14:textId="77777777" w:rsidTr="00A83CBD">
        <w:tc>
          <w:tcPr>
            <w:tcW w:w="4705" w:type="dxa"/>
          </w:tcPr>
          <w:p w14:paraId="2C80B2E2" w14:textId="77777777" w:rsidR="00363D99" w:rsidRPr="003D39F3" w:rsidRDefault="00363D99" w:rsidP="00A83CBD">
            <w:pPr>
              <w:pStyle w:val="Texto0"/>
              <w:spacing w:line="330" w:lineRule="exact"/>
              <w:ind w:firstLine="0"/>
              <w:rPr>
                <w:rFonts w:ascii="Verdana" w:hAnsi="Verdana"/>
                <w:sz w:val="16"/>
                <w:szCs w:val="16"/>
                <w:lang w:val="es-ES_tradnl" w:eastAsia="es-ES_tradnl"/>
              </w:rPr>
            </w:pPr>
            <w:r w:rsidRPr="003D39F3">
              <w:rPr>
                <w:rFonts w:ascii="Verdana" w:hAnsi="Verdana"/>
                <w:b/>
                <w:sz w:val="16"/>
                <w:szCs w:val="16"/>
                <w:lang w:val="es-ES_tradnl" w:eastAsia="es-ES_tradnl"/>
              </w:rPr>
              <w:t xml:space="preserve">Artículo </w:t>
            </w:r>
            <w:proofErr w:type="gramStart"/>
            <w:r w:rsidRPr="003D39F3">
              <w:rPr>
                <w:rFonts w:ascii="Verdana" w:hAnsi="Verdana"/>
                <w:b/>
                <w:sz w:val="16"/>
                <w:szCs w:val="16"/>
                <w:lang w:val="es-ES_tradnl" w:eastAsia="es-ES_tradnl"/>
              </w:rPr>
              <w:t>Único.-</w:t>
            </w:r>
            <w:proofErr w:type="gramEnd"/>
            <w:r w:rsidRPr="003D39F3">
              <w:rPr>
                <w:rFonts w:ascii="Verdana" w:hAnsi="Verdana"/>
                <w:sz w:val="16"/>
                <w:szCs w:val="16"/>
                <w:lang w:val="es-ES_tradnl" w:eastAsia="es-ES_tradnl"/>
              </w:rPr>
              <w:t xml:space="preserve"> Se reforma el párrafo quinto del artículo 36 de la Ley de Caminos, Puentes y Autotransporte Federal, para quedar como sigue:</w:t>
            </w:r>
          </w:p>
        </w:tc>
        <w:tc>
          <w:tcPr>
            <w:tcW w:w="4655" w:type="dxa"/>
          </w:tcPr>
          <w:p w14:paraId="605B46D1" w14:textId="77777777" w:rsidR="00363D99" w:rsidRPr="00E32EFF" w:rsidRDefault="00363D99" w:rsidP="00A83CBD">
            <w:pPr>
              <w:pStyle w:val="Texto0"/>
              <w:spacing w:line="330" w:lineRule="exact"/>
              <w:ind w:firstLine="0"/>
              <w:rPr>
                <w:rFonts w:ascii="Verdana" w:hAnsi="Verdana"/>
                <w:b/>
                <w:sz w:val="16"/>
                <w:szCs w:val="16"/>
                <w:lang w:val="en-US" w:eastAsia="es-ES_tradnl"/>
              </w:rPr>
            </w:pPr>
            <w:r w:rsidRPr="00E32EFF">
              <w:rPr>
                <w:rFonts w:ascii="Verdana" w:hAnsi="Verdana"/>
                <w:b/>
                <w:sz w:val="16"/>
                <w:szCs w:val="16"/>
                <w:lang w:val="en-US" w:eastAsia="es-ES_tradnl"/>
              </w:rPr>
              <w:t xml:space="preserve">Sole </w:t>
            </w:r>
            <w:proofErr w:type="gramStart"/>
            <w:r w:rsidRPr="00E32EFF">
              <w:rPr>
                <w:rFonts w:ascii="Verdana" w:hAnsi="Verdana"/>
                <w:b/>
                <w:sz w:val="16"/>
                <w:szCs w:val="16"/>
                <w:lang w:val="en-US" w:eastAsia="es-ES_tradnl"/>
              </w:rPr>
              <w:t>Article.-</w:t>
            </w:r>
            <w:proofErr w:type="gramEnd"/>
            <w:r w:rsidRPr="00E32EFF">
              <w:rPr>
                <w:rFonts w:ascii="Verdana" w:hAnsi="Verdana"/>
                <w:b/>
                <w:sz w:val="16"/>
                <w:szCs w:val="16"/>
                <w:lang w:val="en-US" w:eastAsia="es-ES_tradnl"/>
              </w:rPr>
              <w:t xml:space="preserve"> </w:t>
            </w:r>
            <w:r w:rsidRPr="00E32EFF">
              <w:rPr>
                <w:rFonts w:ascii="Verdana" w:hAnsi="Verdana"/>
                <w:sz w:val="16"/>
                <w:szCs w:val="16"/>
                <w:lang w:val="en-US" w:eastAsia="es-ES_tradnl"/>
              </w:rPr>
              <w:t xml:space="preserve">The fifth paragraph of article 36 of the </w:t>
            </w:r>
            <w:r w:rsidRPr="00E32EFF">
              <w:rPr>
                <w:rFonts w:ascii="Verdana" w:hAnsi="Verdana" w:cs="Times New Roman"/>
                <w:sz w:val="16"/>
                <w:szCs w:val="16"/>
                <w:lang w:val="en-US" w:eastAsia="es-ES_tradnl"/>
              </w:rPr>
              <w:t>Law of Roads, Bridges and Federal Motor Transport is reformed</w:t>
            </w:r>
            <w:r w:rsidRPr="00E32EFF">
              <w:rPr>
                <w:rFonts w:ascii="Verdana" w:hAnsi="Verdana"/>
                <w:sz w:val="16"/>
                <w:szCs w:val="16"/>
                <w:lang w:val="en-US" w:eastAsia="es-ES_tradnl"/>
              </w:rPr>
              <w:t xml:space="preserve"> is</w:t>
            </w:r>
            <w:r>
              <w:rPr>
                <w:rFonts w:ascii="Verdana" w:hAnsi="Verdana"/>
                <w:sz w:val="16"/>
                <w:szCs w:val="16"/>
                <w:lang w:val="en-US" w:eastAsia="es-ES_tradnl"/>
              </w:rPr>
              <w:t xml:space="preserve"> reformed</w:t>
            </w:r>
            <w:r w:rsidRPr="00E32EFF">
              <w:rPr>
                <w:rFonts w:ascii="Verdana" w:hAnsi="Verdana"/>
                <w:sz w:val="16"/>
                <w:szCs w:val="16"/>
                <w:lang w:val="en-US" w:eastAsia="es-ES_tradnl"/>
              </w:rPr>
              <w:t xml:space="preserve"> to read as follows:</w:t>
            </w:r>
          </w:p>
        </w:tc>
      </w:tr>
      <w:tr w:rsidR="00363D99" w:rsidRPr="00E32EFF" w14:paraId="7E86AFDF" w14:textId="77777777" w:rsidTr="00A83CBD">
        <w:tc>
          <w:tcPr>
            <w:tcW w:w="4705" w:type="dxa"/>
          </w:tcPr>
          <w:p w14:paraId="4D20A3AD" w14:textId="77777777" w:rsidR="00363D99" w:rsidRPr="003D39F3" w:rsidRDefault="00363D99" w:rsidP="00A83CBD">
            <w:pPr>
              <w:pStyle w:val="Texto0"/>
              <w:spacing w:line="344" w:lineRule="exact"/>
              <w:ind w:firstLine="0"/>
              <w:rPr>
                <w:rFonts w:ascii="Verdana" w:hAnsi="Verdana"/>
                <w:b/>
                <w:sz w:val="16"/>
                <w:szCs w:val="16"/>
                <w:lang w:val="es-ES_tradnl" w:eastAsia="es-ES_tradnl"/>
              </w:rPr>
            </w:pPr>
            <w:r w:rsidRPr="003D39F3">
              <w:rPr>
                <w:rFonts w:ascii="Verdana" w:hAnsi="Verdana"/>
                <w:b/>
                <w:sz w:val="16"/>
                <w:szCs w:val="16"/>
                <w:lang w:val="es-ES_tradnl" w:eastAsia="es-ES_tradnl"/>
              </w:rPr>
              <w:t>Artículo 36. ...</w:t>
            </w:r>
          </w:p>
        </w:tc>
        <w:tc>
          <w:tcPr>
            <w:tcW w:w="4655" w:type="dxa"/>
          </w:tcPr>
          <w:p w14:paraId="783403E7" w14:textId="77777777" w:rsidR="00363D99" w:rsidRPr="00E32EFF" w:rsidRDefault="00363D99" w:rsidP="00A83CBD">
            <w:pPr>
              <w:pStyle w:val="Texto0"/>
              <w:spacing w:line="344" w:lineRule="exact"/>
              <w:ind w:firstLine="0"/>
              <w:rPr>
                <w:rFonts w:ascii="Verdana" w:hAnsi="Verdana"/>
                <w:b/>
                <w:sz w:val="16"/>
                <w:szCs w:val="16"/>
                <w:lang w:val="en-US" w:eastAsia="es-ES_tradnl"/>
              </w:rPr>
            </w:pPr>
            <w:r w:rsidRPr="00E32EFF">
              <w:rPr>
                <w:rFonts w:ascii="Verdana" w:hAnsi="Verdana"/>
                <w:b/>
                <w:sz w:val="16"/>
                <w:szCs w:val="16"/>
                <w:lang w:val="en-US" w:eastAsia="es-ES_tradnl"/>
              </w:rPr>
              <w:t>Article 36. ...</w:t>
            </w:r>
          </w:p>
        </w:tc>
      </w:tr>
      <w:tr w:rsidR="00363D99" w:rsidRPr="00E32EFF" w14:paraId="504758C6" w14:textId="77777777" w:rsidTr="00A83CBD">
        <w:tc>
          <w:tcPr>
            <w:tcW w:w="4705" w:type="dxa"/>
          </w:tcPr>
          <w:p w14:paraId="10160111" w14:textId="77777777" w:rsidR="00363D99" w:rsidRPr="003D39F3" w:rsidRDefault="00363D99" w:rsidP="00A83CBD">
            <w:pPr>
              <w:pStyle w:val="Texto0"/>
              <w:spacing w:line="344" w:lineRule="exact"/>
              <w:ind w:firstLine="0"/>
              <w:rPr>
                <w:rFonts w:ascii="Verdana" w:hAnsi="Verdana"/>
                <w:b/>
                <w:sz w:val="16"/>
                <w:szCs w:val="16"/>
                <w:lang w:val="es-ES_tradnl" w:eastAsia="es-ES_tradnl"/>
              </w:rPr>
            </w:pPr>
            <w:r w:rsidRPr="003D39F3">
              <w:rPr>
                <w:rFonts w:ascii="Verdana" w:hAnsi="Verdana"/>
                <w:b/>
                <w:sz w:val="16"/>
                <w:szCs w:val="16"/>
                <w:lang w:val="es-ES_tradnl" w:eastAsia="es-ES_tradnl"/>
              </w:rPr>
              <w:t>...</w:t>
            </w:r>
          </w:p>
        </w:tc>
        <w:tc>
          <w:tcPr>
            <w:tcW w:w="4655" w:type="dxa"/>
          </w:tcPr>
          <w:p w14:paraId="373390D0" w14:textId="77777777" w:rsidR="00363D99" w:rsidRPr="00E32EFF" w:rsidRDefault="00363D99" w:rsidP="00A83CBD">
            <w:pPr>
              <w:pStyle w:val="Texto0"/>
              <w:spacing w:line="344" w:lineRule="exact"/>
              <w:ind w:firstLine="0"/>
              <w:rPr>
                <w:rFonts w:ascii="Verdana" w:hAnsi="Verdana"/>
                <w:b/>
                <w:sz w:val="16"/>
                <w:szCs w:val="16"/>
                <w:lang w:val="en-US" w:eastAsia="es-ES_tradnl"/>
              </w:rPr>
            </w:pPr>
            <w:r w:rsidRPr="00E32EFF">
              <w:rPr>
                <w:rFonts w:ascii="Verdana" w:hAnsi="Verdana"/>
                <w:b/>
                <w:sz w:val="16"/>
                <w:szCs w:val="16"/>
                <w:lang w:val="en-US" w:eastAsia="es-ES_tradnl"/>
              </w:rPr>
              <w:t>...</w:t>
            </w:r>
          </w:p>
        </w:tc>
      </w:tr>
      <w:tr w:rsidR="00363D99" w:rsidRPr="00E32EFF" w14:paraId="6E9977BC" w14:textId="77777777" w:rsidTr="00A83CBD">
        <w:tc>
          <w:tcPr>
            <w:tcW w:w="4705" w:type="dxa"/>
          </w:tcPr>
          <w:p w14:paraId="5C257C45" w14:textId="77777777" w:rsidR="00363D99" w:rsidRPr="003D39F3" w:rsidRDefault="00363D99" w:rsidP="00A83CBD">
            <w:pPr>
              <w:pStyle w:val="Texto0"/>
              <w:spacing w:line="344" w:lineRule="exact"/>
              <w:ind w:firstLine="0"/>
              <w:rPr>
                <w:rFonts w:ascii="Verdana" w:hAnsi="Verdana"/>
                <w:b/>
                <w:sz w:val="16"/>
                <w:szCs w:val="16"/>
                <w:lang w:val="es-ES_tradnl" w:eastAsia="es-ES_tradnl"/>
              </w:rPr>
            </w:pPr>
            <w:r w:rsidRPr="003D39F3">
              <w:rPr>
                <w:rFonts w:ascii="Verdana" w:hAnsi="Verdana"/>
                <w:b/>
                <w:sz w:val="16"/>
                <w:szCs w:val="16"/>
                <w:lang w:val="es-ES_tradnl" w:eastAsia="es-ES_tradnl"/>
              </w:rPr>
              <w:t>...</w:t>
            </w:r>
          </w:p>
        </w:tc>
        <w:tc>
          <w:tcPr>
            <w:tcW w:w="4655" w:type="dxa"/>
          </w:tcPr>
          <w:p w14:paraId="251D42D4" w14:textId="77777777" w:rsidR="00363D99" w:rsidRPr="00E32EFF" w:rsidRDefault="00363D99" w:rsidP="00A83CBD">
            <w:pPr>
              <w:pStyle w:val="Texto0"/>
              <w:spacing w:line="344" w:lineRule="exact"/>
              <w:ind w:firstLine="0"/>
              <w:rPr>
                <w:rFonts w:ascii="Verdana" w:hAnsi="Verdana"/>
                <w:b/>
                <w:sz w:val="16"/>
                <w:szCs w:val="16"/>
                <w:lang w:val="en-US" w:eastAsia="es-ES_tradnl"/>
              </w:rPr>
            </w:pPr>
            <w:r w:rsidRPr="00E32EFF">
              <w:rPr>
                <w:rFonts w:ascii="Verdana" w:hAnsi="Verdana"/>
                <w:b/>
                <w:sz w:val="16"/>
                <w:szCs w:val="16"/>
                <w:lang w:val="en-US" w:eastAsia="es-ES_tradnl"/>
              </w:rPr>
              <w:t>...</w:t>
            </w:r>
          </w:p>
        </w:tc>
      </w:tr>
      <w:tr w:rsidR="00363D99" w:rsidRPr="00E32EFF" w14:paraId="0D56D642" w14:textId="77777777" w:rsidTr="00A83CBD">
        <w:tc>
          <w:tcPr>
            <w:tcW w:w="4705" w:type="dxa"/>
          </w:tcPr>
          <w:p w14:paraId="10935465" w14:textId="77777777" w:rsidR="00363D99" w:rsidRPr="003D39F3" w:rsidRDefault="00363D99" w:rsidP="00A83CBD">
            <w:pPr>
              <w:pStyle w:val="Texto0"/>
              <w:spacing w:line="344" w:lineRule="exact"/>
              <w:ind w:firstLine="0"/>
              <w:rPr>
                <w:rFonts w:ascii="Verdana" w:hAnsi="Verdana"/>
                <w:b/>
                <w:sz w:val="16"/>
                <w:szCs w:val="16"/>
                <w:lang w:val="es-ES_tradnl" w:eastAsia="es-ES_tradnl"/>
              </w:rPr>
            </w:pPr>
            <w:r w:rsidRPr="003D39F3">
              <w:rPr>
                <w:rFonts w:ascii="Verdana" w:hAnsi="Verdana"/>
                <w:b/>
                <w:sz w:val="16"/>
                <w:szCs w:val="16"/>
                <w:lang w:val="es-ES_tradnl" w:eastAsia="es-ES_tradnl"/>
              </w:rPr>
              <w:t>...</w:t>
            </w:r>
          </w:p>
        </w:tc>
        <w:tc>
          <w:tcPr>
            <w:tcW w:w="4655" w:type="dxa"/>
          </w:tcPr>
          <w:p w14:paraId="7F196C25" w14:textId="77777777" w:rsidR="00363D99" w:rsidRPr="00E32EFF" w:rsidRDefault="00363D99" w:rsidP="00A83CBD">
            <w:pPr>
              <w:pStyle w:val="Texto0"/>
              <w:spacing w:line="344" w:lineRule="exact"/>
              <w:ind w:firstLine="0"/>
              <w:rPr>
                <w:rFonts w:ascii="Verdana" w:hAnsi="Verdana"/>
                <w:b/>
                <w:sz w:val="16"/>
                <w:szCs w:val="16"/>
                <w:lang w:val="en-US" w:eastAsia="es-ES_tradnl"/>
              </w:rPr>
            </w:pPr>
            <w:r w:rsidRPr="00E32EFF">
              <w:rPr>
                <w:rFonts w:ascii="Verdana" w:hAnsi="Verdana"/>
                <w:b/>
                <w:sz w:val="16"/>
                <w:szCs w:val="16"/>
                <w:lang w:val="en-US" w:eastAsia="es-ES_tradnl"/>
              </w:rPr>
              <w:t>...</w:t>
            </w:r>
          </w:p>
        </w:tc>
      </w:tr>
      <w:tr w:rsidR="00363D99" w:rsidRPr="00685F11" w14:paraId="0D84F526" w14:textId="77777777" w:rsidTr="00A83CBD">
        <w:tc>
          <w:tcPr>
            <w:tcW w:w="4705" w:type="dxa"/>
          </w:tcPr>
          <w:p w14:paraId="57665D8B" w14:textId="77777777" w:rsidR="00363D99" w:rsidRPr="003D39F3" w:rsidRDefault="00363D99" w:rsidP="00A83CBD">
            <w:pPr>
              <w:pStyle w:val="Texto0"/>
              <w:spacing w:line="330" w:lineRule="exact"/>
              <w:ind w:firstLine="0"/>
              <w:rPr>
                <w:rFonts w:ascii="Verdana" w:hAnsi="Verdana"/>
                <w:sz w:val="16"/>
                <w:szCs w:val="16"/>
                <w:lang w:val="es-ES_tradnl" w:eastAsia="es-ES_tradnl"/>
              </w:rPr>
            </w:pPr>
            <w:r w:rsidRPr="003D39F3">
              <w:rPr>
                <w:rFonts w:ascii="Verdana" w:hAnsi="Verdana"/>
                <w:sz w:val="16"/>
                <w:szCs w:val="16"/>
                <w:lang w:val="es-ES_tradnl" w:eastAsia="es-ES_tradnl"/>
              </w:rPr>
              <w:t xml:space="preserve">Los conductores de vehículos que transitan en los caminos y </w:t>
            </w:r>
            <w:proofErr w:type="gramStart"/>
            <w:r w:rsidRPr="003D39F3">
              <w:rPr>
                <w:rFonts w:ascii="Verdana" w:hAnsi="Verdana"/>
                <w:sz w:val="16"/>
                <w:szCs w:val="16"/>
                <w:lang w:val="es-ES_tradnl" w:eastAsia="es-ES_tradnl"/>
              </w:rPr>
              <w:t>puentes,</w:t>
            </w:r>
            <w:proofErr w:type="gramEnd"/>
            <w:r w:rsidRPr="003D39F3">
              <w:rPr>
                <w:rFonts w:ascii="Verdana" w:hAnsi="Verdana"/>
                <w:sz w:val="16"/>
                <w:szCs w:val="16"/>
                <w:lang w:val="es-ES_tradnl" w:eastAsia="es-ES_tradnl"/>
              </w:rPr>
              <w:t xml:space="preserve"> deberán portar la licencia vigente que exijan las disposiciones jurídicas aplicables. Asimismo, se abstendrán de conducir en estado de ebriedad o bajo los efectos de drogas de abuso, </w:t>
            </w:r>
            <w:r w:rsidRPr="003D39F3">
              <w:rPr>
                <w:rFonts w:ascii="Verdana" w:hAnsi="Verdana"/>
                <w:bCs/>
                <w:sz w:val="16"/>
                <w:szCs w:val="16"/>
                <w:lang w:val="es-ES_tradnl" w:eastAsia="es-ES_tradnl"/>
              </w:rPr>
              <w:t>hablar por teléfono celular o cualquier otro dispositivo electrónico o de comunicación, salvo que lo haga con tecnología de manos libres, leer y/o enviar mensajes de texto por medio de cualquier tipo de dispositivo electrónico,</w:t>
            </w:r>
            <w:r w:rsidRPr="003D39F3">
              <w:rPr>
                <w:rFonts w:ascii="Verdana" w:hAnsi="Verdana"/>
                <w:sz w:val="16"/>
                <w:szCs w:val="16"/>
                <w:lang w:val="es-ES_tradnl" w:eastAsia="es-ES_tradnl"/>
              </w:rPr>
              <w:t xml:space="preserve"> o rebasar los máximos de velocidad, establecidos por la Secretaría.</w:t>
            </w:r>
          </w:p>
        </w:tc>
        <w:tc>
          <w:tcPr>
            <w:tcW w:w="4655" w:type="dxa"/>
          </w:tcPr>
          <w:p w14:paraId="0D1F86D9" w14:textId="77777777" w:rsidR="00363D99" w:rsidRPr="00E32EFF" w:rsidRDefault="00363D99" w:rsidP="00A83CBD">
            <w:pPr>
              <w:pStyle w:val="Texto0"/>
              <w:spacing w:line="330" w:lineRule="exact"/>
              <w:ind w:firstLine="0"/>
              <w:rPr>
                <w:rFonts w:ascii="Verdana" w:hAnsi="Verdana"/>
                <w:sz w:val="16"/>
                <w:szCs w:val="16"/>
                <w:lang w:val="en-US" w:eastAsia="es-ES_tradnl"/>
              </w:rPr>
            </w:pPr>
            <w:r w:rsidRPr="00E32EFF">
              <w:rPr>
                <w:rFonts w:ascii="Verdana" w:hAnsi="Verdana"/>
                <w:sz w:val="16"/>
                <w:szCs w:val="16"/>
                <w:lang w:val="en-US" w:eastAsia="es-ES_tradnl"/>
              </w:rPr>
              <w:t xml:space="preserve">Drivers of vehicles that travel on roads and bridges must carry the current license required by the applicable legal provisions. Likewise, they will refrain from driving while intoxicated or under the influence of drugs of abuse, </w:t>
            </w:r>
            <w:r w:rsidRPr="00E32EFF">
              <w:rPr>
                <w:rFonts w:ascii="Verdana" w:hAnsi="Verdana"/>
                <w:bCs/>
                <w:sz w:val="16"/>
                <w:szCs w:val="16"/>
                <w:lang w:val="en-US" w:eastAsia="es-ES_tradnl"/>
              </w:rPr>
              <w:t xml:space="preserve">talking on a cell phone or any other electronic or communication device, unless it is done with hands-free technology, reading and/or sending text messages through any type of electronic device, </w:t>
            </w:r>
            <w:r w:rsidRPr="00E32EFF">
              <w:rPr>
                <w:rFonts w:ascii="Verdana" w:hAnsi="Verdana"/>
                <w:sz w:val="16"/>
                <w:szCs w:val="16"/>
                <w:lang w:val="en-US" w:eastAsia="es-ES_tradnl"/>
              </w:rPr>
              <w:t>or exceed</w:t>
            </w:r>
            <w:r>
              <w:rPr>
                <w:rFonts w:ascii="Verdana" w:hAnsi="Verdana"/>
                <w:sz w:val="16"/>
                <w:szCs w:val="16"/>
                <w:lang w:val="en-US" w:eastAsia="es-ES_tradnl"/>
              </w:rPr>
              <w:t>ing</w:t>
            </w:r>
            <w:r w:rsidRPr="00E32EFF">
              <w:rPr>
                <w:rFonts w:ascii="Verdana" w:hAnsi="Verdana"/>
                <w:sz w:val="16"/>
                <w:szCs w:val="16"/>
                <w:lang w:val="en-US" w:eastAsia="es-ES_tradnl"/>
              </w:rPr>
              <w:t xml:space="preserve"> the maximum speed, established by the </w:t>
            </w:r>
            <w:r>
              <w:rPr>
                <w:rFonts w:ascii="Verdana" w:hAnsi="Verdana"/>
                <w:sz w:val="16"/>
                <w:szCs w:val="16"/>
                <w:lang w:val="en-US" w:eastAsia="es-ES_tradnl"/>
              </w:rPr>
              <w:t>Secretary</w:t>
            </w:r>
            <w:r w:rsidRPr="00E32EFF">
              <w:rPr>
                <w:rFonts w:ascii="Verdana" w:hAnsi="Verdana"/>
                <w:sz w:val="16"/>
                <w:szCs w:val="16"/>
                <w:lang w:val="en-US" w:eastAsia="es-ES_tradnl"/>
              </w:rPr>
              <w:t>.</w:t>
            </w:r>
          </w:p>
        </w:tc>
      </w:tr>
      <w:tr w:rsidR="00363D99" w:rsidRPr="00E32EFF" w14:paraId="01D67B4C" w14:textId="77777777" w:rsidTr="00A83CBD">
        <w:tc>
          <w:tcPr>
            <w:tcW w:w="4705" w:type="dxa"/>
          </w:tcPr>
          <w:p w14:paraId="40BD5CC4" w14:textId="77777777" w:rsidR="00363D99" w:rsidRPr="003D39F3" w:rsidRDefault="00363D99" w:rsidP="00A83CBD">
            <w:pPr>
              <w:pStyle w:val="Texto0"/>
              <w:spacing w:line="330" w:lineRule="exact"/>
              <w:ind w:firstLine="0"/>
              <w:rPr>
                <w:rFonts w:ascii="Verdana" w:hAnsi="Verdana"/>
                <w:b/>
                <w:sz w:val="16"/>
                <w:szCs w:val="16"/>
                <w:lang w:val="es-ES_tradnl" w:eastAsia="es-ES_tradnl"/>
              </w:rPr>
            </w:pPr>
            <w:r w:rsidRPr="003D39F3">
              <w:rPr>
                <w:rFonts w:ascii="Verdana" w:hAnsi="Verdana"/>
                <w:b/>
                <w:sz w:val="16"/>
                <w:szCs w:val="16"/>
                <w:lang w:val="es-ES_tradnl" w:eastAsia="es-ES_tradnl"/>
              </w:rPr>
              <w:t>...</w:t>
            </w:r>
          </w:p>
        </w:tc>
        <w:tc>
          <w:tcPr>
            <w:tcW w:w="4655" w:type="dxa"/>
          </w:tcPr>
          <w:p w14:paraId="3B9C9A41" w14:textId="77777777" w:rsidR="00363D99" w:rsidRPr="00E32EFF" w:rsidRDefault="00363D99" w:rsidP="00A83CBD">
            <w:pPr>
              <w:pStyle w:val="Texto0"/>
              <w:spacing w:line="330" w:lineRule="exact"/>
              <w:ind w:firstLine="0"/>
              <w:rPr>
                <w:rFonts w:ascii="Verdana" w:hAnsi="Verdana"/>
                <w:b/>
                <w:sz w:val="16"/>
                <w:szCs w:val="16"/>
                <w:lang w:val="en-US" w:eastAsia="es-ES_tradnl"/>
              </w:rPr>
            </w:pPr>
            <w:r w:rsidRPr="00E32EFF">
              <w:rPr>
                <w:rFonts w:ascii="Verdana" w:hAnsi="Verdana"/>
                <w:b/>
                <w:sz w:val="16"/>
                <w:szCs w:val="16"/>
                <w:lang w:val="en-US" w:eastAsia="es-ES_tradnl"/>
              </w:rPr>
              <w:t>...</w:t>
            </w:r>
          </w:p>
        </w:tc>
      </w:tr>
      <w:tr w:rsidR="00363D99" w:rsidRPr="00E32EFF" w14:paraId="46056B8C" w14:textId="77777777" w:rsidTr="00A83CBD">
        <w:tc>
          <w:tcPr>
            <w:tcW w:w="4705" w:type="dxa"/>
          </w:tcPr>
          <w:p w14:paraId="1C44B142" w14:textId="77777777" w:rsidR="00363D99" w:rsidRPr="003D39F3" w:rsidRDefault="00363D99" w:rsidP="00A83CBD">
            <w:pPr>
              <w:pStyle w:val="ANOTACION"/>
              <w:spacing w:line="330" w:lineRule="exact"/>
              <w:rPr>
                <w:rFonts w:ascii="Verdana" w:hAnsi="Verdana"/>
                <w:sz w:val="16"/>
                <w:szCs w:val="16"/>
                <w:lang w:eastAsia="es-ES_tradnl"/>
              </w:rPr>
            </w:pPr>
            <w:r w:rsidRPr="003D39F3">
              <w:rPr>
                <w:rFonts w:ascii="Verdana" w:hAnsi="Verdana"/>
                <w:sz w:val="16"/>
                <w:szCs w:val="16"/>
                <w:lang w:eastAsia="es-ES_tradnl"/>
              </w:rPr>
              <w:t>Transitorio</w:t>
            </w:r>
          </w:p>
        </w:tc>
        <w:tc>
          <w:tcPr>
            <w:tcW w:w="4655" w:type="dxa"/>
          </w:tcPr>
          <w:p w14:paraId="1250EF9F" w14:textId="77777777" w:rsidR="00363D99" w:rsidRPr="00E32EFF" w:rsidRDefault="00363D99" w:rsidP="00A83CBD">
            <w:pPr>
              <w:pStyle w:val="ANOTACION"/>
              <w:spacing w:line="330" w:lineRule="exact"/>
              <w:rPr>
                <w:rFonts w:ascii="Verdana" w:hAnsi="Verdana"/>
                <w:sz w:val="16"/>
                <w:szCs w:val="16"/>
                <w:lang w:val="en-US" w:eastAsia="es-ES_tradnl"/>
              </w:rPr>
            </w:pPr>
            <w:r w:rsidRPr="00E32EFF">
              <w:rPr>
                <w:rFonts w:ascii="Verdana" w:hAnsi="Verdana"/>
                <w:sz w:val="16"/>
                <w:szCs w:val="16"/>
                <w:lang w:val="en-US" w:eastAsia="es-ES_tradnl"/>
              </w:rPr>
              <w:t>Tran</w:t>
            </w:r>
            <w:r>
              <w:rPr>
                <w:rFonts w:ascii="Verdana" w:hAnsi="Verdana"/>
                <w:sz w:val="16"/>
                <w:szCs w:val="16"/>
                <w:lang w:val="en-US" w:eastAsia="es-ES_tradnl"/>
              </w:rPr>
              <w:t>sitional Article</w:t>
            </w:r>
          </w:p>
        </w:tc>
      </w:tr>
      <w:tr w:rsidR="00363D99" w:rsidRPr="00685F11" w14:paraId="18EB05A2" w14:textId="77777777" w:rsidTr="00A83CBD">
        <w:tc>
          <w:tcPr>
            <w:tcW w:w="4705" w:type="dxa"/>
          </w:tcPr>
          <w:p w14:paraId="58FBA9F5" w14:textId="77777777" w:rsidR="00363D99" w:rsidRPr="003D39F3" w:rsidRDefault="00363D99" w:rsidP="00A83CBD">
            <w:pPr>
              <w:pStyle w:val="Texto0"/>
              <w:spacing w:line="330" w:lineRule="exact"/>
              <w:ind w:firstLine="0"/>
              <w:rPr>
                <w:rFonts w:ascii="Verdana" w:hAnsi="Verdana"/>
                <w:sz w:val="16"/>
                <w:szCs w:val="16"/>
                <w:lang w:val="es-ES_tradnl" w:eastAsia="es-ES_tradnl"/>
              </w:rPr>
            </w:pPr>
            <w:proofErr w:type="gramStart"/>
            <w:r w:rsidRPr="003D39F3">
              <w:rPr>
                <w:rFonts w:ascii="Verdana" w:hAnsi="Verdana"/>
                <w:b/>
                <w:sz w:val="16"/>
                <w:szCs w:val="16"/>
                <w:lang w:val="es-ES_tradnl" w:eastAsia="es-ES_tradnl"/>
              </w:rPr>
              <w:t>Único.-</w:t>
            </w:r>
            <w:proofErr w:type="gramEnd"/>
            <w:r w:rsidRPr="003D39F3">
              <w:rPr>
                <w:rFonts w:ascii="Verdana" w:hAnsi="Verdana"/>
                <w:sz w:val="16"/>
                <w:szCs w:val="16"/>
                <w:lang w:val="es-ES_tradnl" w:eastAsia="es-ES_tradnl"/>
              </w:rPr>
              <w:t xml:space="preserve"> El presente Decreto entrará en vigor el día siguiente al de su publicación en el Diario Oficial  de la Federación.</w:t>
            </w:r>
          </w:p>
        </w:tc>
        <w:tc>
          <w:tcPr>
            <w:tcW w:w="4655" w:type="dxa"/>
          </w:tcPr>
          <w:p w14:paraId="49B3FC83" w14:textId="77777777" w:rsidR="00363D99" w:rsidRPr="00E32EFF" w:rsidRDefault="00363D99" w:rsidP="00A83CBD">
            <w:pPr>
              <w:pStyle w:val="Texto0"/>
              <w:spacing w:line="330" w:lineRule="exact"/>
              <w:ind w:firstLine="0"/>
              <w:rPr>
                <w:rFonts w:ascii="Verdana" w:hAnsi="Verdana"/>
                <w:b/>
                <w:sz w:val="16"/>
                <w:szCs w:val="16"/>
                <w:lang w:val="en-US" w:eastAsia="es-ES_tradnl"/>
              </w:rPr>
            </w:pPr>
            <w:proofErr w:type="gramStart"/>
            <w:r w:rsidRPr="00E32EFF">
              <w:rPr>
                <w:rFonts w:ascii="Verdana" w:hAnsi="Verdana"/>
                <w:b/>
                <w:sz w:val="16"/>
                <w:szCs w:val="16"/>
                <w:lang w:val="en-US" w:eastAsia="es-ES_tradnl"/>
              </w:rPr>
              <w:t>Sole.-</w:t>
            </w:r>
            <w:proofErr w:type="gramEnd"/>
            <w:r w:rsidRPr="00E32EFF">
              <w:rPr>
                <w:rFonts w:ascii="Verdana" w:hAnsi="Verdana"/>
                <w:b/>
                <w:sz w:val="16"/>
                <w:szCs w:val="16"/>
                <w:lang w:val="en-US" w:eastAsia="es-ES_tradnl"/>
              </w:rPr>
              <w:t xml:space="preserve"> </w:t>
            </w:r>
            <w:r w:rsidRPr="00E32EFF">
              <w:rPr>
                <w:rFonts w:ascii="Verdana" w:hAnsi="Verdana"/>
                <w:sz w:val="16"/>
                <w:szCs w:val="16"/>
                <w:lang w:val="en-US" w:eastAsia="es-ES_tradnl"/>
              </w:rPr>
              <w:t xml:space="preserve">This Decree will enter into force the day after its publication in the Official </w:t>
            </w:r>
            <w:r>
              <w:rPr>
                <w:rFonts w:ascii="Verdana" w:hAnsi="Verdana"/>
                <w:sz w:val="16"/>
                <w:szCs w:val="16"/>
                <w:lang w:val="en-US" w:eastAsia="es-ES_tradnl"/>
              </w:rPr>
              <w:t>Daily</w:t>
            </w:r>
            <w:r w:rsidRPr="00E32EFF">
              <w:rPr>
                <w:rFonts w:ascii="Verdana" w:hAnsi="Verdana"/>
                <w:sz w:val="16"/>
                <w:szCs w:val="16"/>
                <w:lang w:val="en-US" w:eastAsia="es-ES_tradnl"/>
              </w:rPr>
              <w:t xml:space="preserve"> of the Federation.</w:t>
            </w:r>
          </w:p>
        </w:tc>
      </w:tr>
      <w:tr w:rsidR="00363D99" w:rsidRPr="00E32EFF" w14:paraId="6914CBE1" w14:textId="77777777" w:rsidTr="00A83CBD">
        <w:tc>
          <w:tcPr>
            <w:tcW w:w="4705" w:type="dxa"/>
          </w:tcPr>
          <w:p w14:paraId="0B43DBBD" w14:textId="77777777" w:rsidR="00363D99" w:rsidRPr="003D39F3" w:rsidRDefault="00363D99" w:rsidP="00A83CBD">
            <w:pPr>
              <w:pStyle w:val="Texto0"/>
              <w:spacing w:line="330" w:lineRule="exact"/>
              <w:ind w:firstLine="0"/>
              <w:rPr>
                <w:rFonts w:ascii="Verdana" w:eastAsia="Calibri" w:hAnsi="Verdana"/>
                <w:sz w:val="16"/>
                <w:szCs w:val="16"/>
              </w:rPr>
            </w:pPr>
            <w:r w:rsidRPr="003D39F3">
              <w:rPr>
                <w:rFonts w:ascii="Verdana" w:eastAsia="Calibri" w:hAnsi="Verdana"/>
                <w:sz w:val="16"/>
                <w:szCs w:val="16"/>
              </w:rPr>
              <w:t xml:space="preserve">Ciudad de México, a 23 de septiembre de 2020.- </w:t>
            </w:r>
            <w:proofErr w:type="spellStart"/>
            <w:r w:rsidRPr="003D39F3">
              <w:rPr>
                <w:rFonts w:ascii="Verdana" w:eastAsia="Calibri" w:hAnsi="Verdana"/>
                <w:sz w:val="16"/>
                <w:szCs w:val="16"/>
              </w:rPr>
              <w:t>Dip</w:t>
            </w:r>
            <w:proofErr w:type="spellEnd"/>
            <w:r w:rsidRPr="003D39F3">
              <w:rPr>
                <w:rFonts w:ascii="Verdana" w:eastAsia="Calibri" w:hAnsi="Verdana"/>
                <w:sz w:val="16"/>
                <w:szCs w:val="16"/>
              </w:rPr>
              <w:t xml:space="preserve">. </w:t>
            </w:r>
            <w:r w:rsidRPr="003D39F3">
              <w:rPr>
                <w:rFonts w:ascii="Verdana" w:eastAsia="Calibri" w:hAnsi="Verdana"/>
                <w:b/>
                <w:sz w:val="16"/>
                <w:szCs w:val="16"/>
              </w:rPr>
              <w:t xml:space="preserve">Dulce María Sauri </w:t>
            </w:r>
            <w:proofErr w:type="spellStart"/>
            <w:r w:rsidRPr="003D39F3">
              <w:rPr>
                <w:rFonts w:ascii="Verdana" w:eastAsia="Calibri" w:hAnsi="Verdana"/>
                <w:b/>
                <w:sz w:val="16"/>
                <w:szCs w:val="16"/>
              </w:rPr>
              <w:t>Riancho</w:t>
            </w:r>
            <w:proofErr w:type="spellEnd"/>
            <w:r w:rsidRPr="003D39F3">
              <w:rPr>
                <w:rFonts w:ascii="Verdana" w:eastAsia="Calibri" w:hAnsi="Verdana"/>
                <w:sz w:val="16"/>
                <w:szCs w:val="16"/>
              </w:rPr>
              <w:t xml:space="preserve">, </w:t>
            </w:r>
            <w:proofErr w:type="gramStart"/>
            <w:r w:rsidRPr="003D39F3">
              <w:rPr>
                <w:rFonts w:ascii="Verdana" w:eastAsia="Calibri" w:hAnsi="Verdana"/>
                <w:sz w:val="16"/>
                <w:szCs w:val="16"/>
              </w:rPr>
              <w:t>Presidenta.-</w:t>
            </w:r>
            <w:proofErr w:type="gramEnd"/>
            <w:r w:rsidRPr="003D39F3">
              <w:rPr>
                <w:rFonts w:ascii="Verdana" w:eastAsia="Calibri" w:hAnsi="Verdana"/>
                <w:sz w:val="16"/>
                <w:szCs w:val="16"/>
              </w:rPr>
              <w:t xml:space="preserve"> Sen. </w:t>
            </w:r>
            <w:r w:rsidRPr="003D39F3">
              <w:rPr>
                <w:rFonts w:ascii="Verdana" w:eastAsia="Calibri" w:hAnsi="Verdana"/>
                <w:b/>
                <w:sz w:val="16"/>
                <w:szCs w:val="16"/>
              </w:rPr>
              <w:t>Óscar Eduardo Ramírez Aguilar</w:t>
            </w:r>
            <w:r w:rsidRPr="003D39F3">
              <w:rPr>
                <w:rFonts w:ascii="Verdana" w:eastAsia="Calibri" w:hAnsi="Verdana"/>
                <w:sz w:val="16"/>
                <w:szCs w:val="16"/>
              </w:rPr>
              <w:t xml:space="preserve">, </w:t>
            </w:r>
            <w:proofErr w:type="gramStart"/>
            <w:r w:rsidRPr="003D39F3">
              <w:rPr>
                <w:rFonts w:ascii="Verdana" w:eastAsia="Calibri" w:hAnsi="Verdana"/>
                <w:sz w:val="16"/>
                <w:szCs w:val="16"/>
              </w:rPr>
              <w:t>Presidente.-</w:t>
            </w:r>
            <w:proofErr w:type="gramEnd"/>
            <w:r w:rsidRPr="003D39F3">
              <w:rPr>
                <w:rFonts w:ascii="Verdana" w:eastAsia="Calibri" w:hAnsi="Verdana"/>
                <w:sz w:val="16"/>
                <w:szCs w:val="16"/>
              </w:rPr>
              <w:t xml:space="preserve"> </w:t>
            </w:r>
            <w:proofErr w:type="spellStart"/>
            <w:r w:rsidRPr="003D39F3">
              <w:rPr>
                <w:rFonts w:ascii="Verdana" w:eastAsia="Calibri" w:hAnsi="Verdana"/>
                <w:sz w:val="16"/>
                <w:szCs w:val="16"/>
              </w:rPr>
              <w:t>Dip</w:t>
            </w:r>
            <w:proofErr w:type="spellEnd"/>
            <w:r w:rsidRPr="003D39F3">
              <w:rPr>
                <w:rFonts w:ascii="Verdana" w:eastAsia="Calibri" w:hAnsi="Verdana"/>
                <w:sz w:val="16"/>
                <w:szCs w:val="16"/>
              </w:rPr>
              <w:t xml:space="preserve">. </w:t>
            </w:r>
            <w:r w:rsidRPr="003D39F3">
              <w:rPr>
                <w:rFonts w:ascii="Verdana" w:eastAsia="Calibri" w:hAnsi="Verdana"/>
                <w:b/>
                <w:sz w:val="16"/>
                <w:szCs w:val="16"/>
              </w:rPr>
              <w:t>María Guadalupe Díaz Avilez</w:t>
            </w:r>
            <w:r w:rsidRPr="003D39F3">
              <w:rPr>
                <w:rFonts w:ascii="Verdana" w:eastAsia="Calibri" w:hAnsi="Verdana"/>
                <w:sz w:val="16"/>
                <w:szCs w:val="16"/>
              </w:rPr>
              <w:t xml:space="preserve">, </w:t>
            </w:r>
            <w:proofErr w:type="gramStart"/>
            <w:r w:rsidRPr="003D39F3">
              <w:rPr>
                <w:rFonts w:ascii="Verdana" w:eastAsia="Calibri" w:hAnsi="Verdana"/>
                <w:sz w:val="16"/>
                <w:szCs w:val="16"/>
              </w:rPr>
              <w:t>Secretaria.-</w:t>
            </w:r>
            <w:proofErr w:type="gramEnd"/>
            <w:r w:rsidRPr="003D39F3">
              <w:rPr>
                <w:rFonts w:ascii="Verdana" w:eastAsia="Calibri" w:hAnsi="Verdana"/>
                <w:sz w:val="16"/>
                <w:szCs w:val="16"/>
              </w:rPr>
              <w:t xml:space="preserve">  Sen. </w:t>
            </w:r>
            <w:r w:rsidRPr="003D39F3">
              <w:rPr>
                <w:rFonts w:ascii="Verdana" w:eastAsia="Calibri" w:hAnsi="Verdana"/>
                <w:b/>
                <w:sz w:val="16"/>
                <w:szCs w:val="16"/>
              </w:rPr>
              <w:t>Lilia Margarita Valdez Martínez</w:t>
            </w:r>
            <w:r w:rsidRPr="003D39F3">
              <w:rPr>
                <w:rFonts w:ascii="Verdana" w:eastAsia="Calibri" w:hAnsi="Verdana"/>
                <w:sz w:val="16"/>
                <w:szCs w:val="16"/>
              </w:rPr>
              <w:t xml:space="preserve">, </w:t>
            </w:r>
            <w:proofErr w:type="gramStart"/>
            <w:r w:rsidRPr="003D39F3">
              <w:rPr>
                <w:rFonts w:ascii="Verdana" w:eastAsia="Calibri" w:hAnsi="Verdana"/>
                <w:sz w:val="16"/>
                <w:szCs w:val="16"/>
              </w:rPr>
              <w:t>Secretaria.-</w:t>
            </w:r>
            <w:proofErr w:type="gramEnd"/>
            <w:r w:rsidRPr="003D39F3">
              <w:rPr>
                <w:rFonts w:ascii="Verdana" w:eastAsia="Calibri" w:hAnsi="Verdana"/>
                <w:sz w:val="16"/>
                <w:szCs w:val="16"/>
              </w:rPr>
              <w:t xml:space="preserve"> Rúbricas.</w:t>
            </w:r>
            <w:r w:rsidRPr="003D39F3">
              <w:rPr>
                <w:rFonts w:ascii="Verdana" w:hAnsi="Verdana"/>
                <w:b/>
                <w:bCs/>
                <w:sz w:val="16"/>
                <w:szCs w:val="16"/>
              </w:rPr>
              <w:t>"</w:t>
            </w:r>
          </w:p>
        </w:tc>
        <w:tc>
          <w:tcPr>
            <w:tcW w:w="4655" w:type="dxa"/>
          </w:tcPr>
          <w:p w14:paraId="4551AADD" w14:textId="77777777" w:rsidR="00363D99" w:rsidRPr="00E32EFF" w:rsidRDefault="00363D99" w:rsidP="00A83CBD">
            <w:pPr>
              <w:pStyle w:val="Texto0"/>
              <w:spacing w:line="330" w:lineRule="exact"/>
              <w:ind w:firstLine="0"/>
              <w:rPr>
                <w:rFonts w:ascii="Verdana" w:eastAsia="Calibri" w:hAnsi="Verdana"/>
                <w:sz w:val="16"/>
                <w:szCs w:val="16"/>
                <w:lang w:val="en-US"/>
              </w:rPr>
            </w:pPr>
            <w:proofErr w:type="spellStart"/>
            <w:r w:rsidRPr="00363D99">
              <w:rPr>
                <w:rFonts w:ascii="Verdana" w:eastAsia="Calibri" w:hAnsi="Verdana"/>
                <w:sz w:val="16"/>
                <w:szCs w:val="16"/>
              </w:rPr>
              <w:t>Mexico</w:t>
            </w:r>
            <w:proofErr w:type="spellEnd"/>
            <w:r w:rsidRPr="00363D99">
              <w:rPr>
                <w:rFonts w:ascii="Verdana" w:eastAsia="Calibri" w:hAnsi="Verdana"/>
                <w:sz w:val="16"/>
                <w:szCs w:val="16"/>
              </w:rPr>
              <w:t xml:space="preserve"> City, </w:t>
            </w:r>
            <w:proofErr w:type="spellStart"/>
            <w:r w:rsidRPr="00363D99">
              <w:rPr>
                <w:rFonts w:ascii="Verdana" w:eastAsia="Calibri" w:hAnsi="Verdana"/>
                <w:sz w:val="16"/>
                <w:szCs w:val="16"/>
              </w:rPr>
              <w:t>September</w:t>
            </w:r>
            <w:proofErr w:type="spellEnd"/>
            <w:r w:rsidRPr="00363D99">
              <w:rPr>
                <w:rFonts w:ascii="Verdana" w:eastAsia="Calibri" w:hAnsi="Verdana"/>
                <w:sz w:val="16"/>
                <w:szCs w:val="16"/>
              </w:rPr>
              <w:t xml:space="preserve"> 23, 2020.- </w:t>
            </w:r>
            <w:proofErr w:type="spellStart"/>
            <w:proofErr w:type="gramStart"/>
            <w:r w:rsidRPr="00363D99">
              <w:rPr>
                <w:rFonts w:ascii="Verdana" w:eastAsia="Calibri" w:hAnsi="Verdana"/>
                <w:sz w:val="16"/>
                <w:szCs w:val="16"/>
              </w:rPr>
              <w:t>Dip</w:t>
            </w:r>
            <w:proofErr w:type="spellEnd"/>
            <w:r w:rsidRPr="00363D99">
              <w:rPr>
                <w:rFonts w:ascii="Verdana" w:eastAsia="Calibri" w:hAnsi="Verdana"/>
                <w:sz w:val="16"/>
                <w:szCs w:val="16"/>
              </w:rPr>
              <w:t xml:space="preserve"> .</w:t>
            </w:r>
            <w:proofErr w:type="gramEnd"/>
            <w:r w:rsidRPr="00363D99">
              <w:rPr>
                <w:rFonts w:ascii="Verdana" w:eastAsia="Calibri" w:hAnsi="Verdana"/>
                <w:sz w:val="16"/>
                <w:szCs w:val="16"/>
              </w:rPr>
              <w:t xml:space="preserve"> </w:t>
            </w:r>
            <w:r w:rsidRPr="00363D99">
              <w:rPr>
                <w:rFonts w:ascii="Verdana" w:eastAsia="Calibri" w:hAnsi="Verdana"/>
                <w:b/>
                <w:sz w:val="16"/>
                <w:szCs w:val="16"/>
              </w:rPr>
              <w:t xml:space="preserve">Dulce María Sauri </w:t>
            </w:r>
            <w:proofErr w:type="spellStart"/>
            <w:r w:rsidRPr="00363D99">
              <w:rPr>
                <w:rFonts w:ascii="Verdana" w:eastAsia="Calibri" w:hAnsi="Verdana"/>
                <w:b/>
                <w:sz w:val="16"/>
                <w:szCs w:val="16"/>
              </w:rPr>
              <w:t>Riancho</w:t>
            </w:r>
            <w:proofErr w:type="spellEnd"/>
            <w:r w:rsidRPr="00363D99">
              <w:rPr>
                <w:rFonts w:ascii="Verdana" w:eastAsia="Calibri" w:hAnsi="Verdana"/>
                <w:b/>
                <w:sz w:val="16"/>
                <w:szCs w:val="16"/>
              </w:rPr>
              <w:t>,</w:t>
            </w:r>
            <w:r w:rsidRPr="00363D99">
              <w:rPr>
                <w:rFonts w:ascii="Verdana" w:eastAsia="Calibri" w:hAnsi="Verdana"/>
                <w:sz w:val="16"/>
                <w:szCs w:val="16"/>
              </w:rPr>
              <w:t xml:space="preserve"> </w:t>
            </w:r>
            <w:proofErr w:type="spellStart"/>
            <w:proofErr w:type="gramStart"/>
            <w:r w:rsidRPr="00363D99">
              <w:rPr>
                <w:rFonts w:ascii="Verdana" w:eastAsia="Calibri" w:hAnsi="Verdana"/>
                <w:sz w:val="16"/>
                <w:szCs w:val="16"/>
              </w:rPr>
              <w:t>President</w:t>
            </w:r>
            <w:proofErr w:type="spellEnd"/>
            <w:r w:rsidRPr="00363D99">
              <w:rPr>
                <w:rFonts w:ascii="Verdana" w:eastAsia="Calibri" w:hAnsi="Verdana"/>
                <w:sz w:val="16"/>
                <w:szCs w:val="16"/>
              </w:rPr>
              <w:t>.-</w:t>
            </w:r>
            <w:proofErr w:type="gramEnd"/>
            <w:r w:rsidRPr="00363D99">
              <w:rPr>
                <w:rFonts w:ascii="Verdana" w:eastAsia="Calibri" w:hAnsi="Verdana"/>
                <w:sz w:val="16"/>
                <w:szCs w:val="16"/>
              </w:rPr>
              <w:t xml:space="preserve"> Sen. </w:t>
            </w:r>
            <w:r w:rsidRPr="00363D99">
              <w:rPr>
                <w:rFonts w:ascii="Verdana" w:eastAsia="Calibri" w:hAnsi="Verdana"/>
                <w:b/>
                <w:sz w:val="16"/>
                <w:szCs w:val="16"/>
              </w:rPr>
              <w:t>Óscar Eduardo Ramírez Aguilar,</w:t>
            </w:r>
            <w:r w:rsidRPr="00363D99">
              <w:rPr>
                <w:rFonts w:ascii="Verdana" w:eastAsia="Calibri" w:hAnsi="Verdana"/>
                <w:sz w:val="16"/>
                <w:szCs w:val="16"/>
              </w:rPr>
              <w:t xml:space="preserve"> </w:t>
            </w:r>
            <w:proofErr w:type="spellStart"/>
            <w:proofErr w:type="gramStart"/>
            <w:r w:rsidRPr="00363D99">
              <w:rPr>
                <w:rFonts w:ascii="Verdana" w:eastAsia="Calibri" w:hAnsi="Verdana"/>
                <w:sz w:val="16"/>
                <w:szCs w:val="16"/>
              </w:rPr>
              <w:t>President</w:t>
            </w:r>
            <w:proofErr w:type="spellEnd"/>
            <w:r w:rsidRPr="00363D99">
              <w:rPr>
                <w:rFonts w:ascii="Verdana" w:eastAsia="Calibri" w:hAnsi="Verdana"/>
                <w:sz w:val="16"/>
                <w:szCs w:val="16"/>
              </w:rPr>
              <w:t>.-</w:t>
            </w:r>
            <w:proofErr w:type="gramEnd"/>
            <w:r w:rsidRPr="00363D99">
              <w:rPr>
                <w:rFonts w:ascii="Verdana" w:eastAsia="Calibri" w:hAnsi="Verdana"/>
                <w:sz w:val="16"/>
                <w:szCs w:val="16"/>
              </w:rPr>
              <w:t xml:space="preserve"> </w:t>
            </w:r>
            <w:proofErr w:type="spellStart"/>
            <w:r w:rsidRPr="00363D99">
              <w:rPr>
                <w:rFonts w:ascii="Verdana" w:eastAsia="Calibri" w:hAnsi="Verdana"/>
                <w:sz w:val="16"/>
                <w:szCs w:val="16"/>
              </w:rPr>
              <w:t>Dip</w:t>
            </w:r>
            <w:proofErr w:type="spellEnd"/>
            <w:r w:rsidRPr="00363D99">
              <w:rPr>
                <w:rFonts w:ascii="Verdana" w:eastAsia="Calibri" w:hAnsi="Verdana"/>
                <w:sz w:val="16"/>
                <w:szCs w:val="16"/>
              </w:rPr>
              <w:t xml:space="preserve"> . </w:t>
            </w:r>
            <w:r w:rsidRPr="00363D99">
              <w:rPr>
                <w:rFonts w:ascii="Verdana" w:eastAsia="Calibri" w:hAnsi="Verdana"/>
                <w:b/>
                <w:sz w:val="16"/>
                <w:szCs w:val="16"/>
              </w:rPr>
              <w:t>María Guadalupe Díaz Avilez,</w:t>
            </w:r>
            <w:r w:rsidRPr="00363D99">
              <w:rPr>
                <w:rFonts w:ascii="Verdana" w:eastAsia="Calibri" w:hAnsi="Verdana"/>
                <w:sz w:val="16"/>
                <w:szCs w:val="16"/>
              </w:rPr>
              <w:t xml:space="preserve"> </w:t>
            </w:r>
            <w:proofErr w:type="spellStart"/>
            <w:proofErr w:type="gramStart"/>
            <w:r w:rsidRPr="00363D99">
              <w:rPr>
                <w:rFonts w:ascii="Verdana" w:eastAsia="Calibri" w:hAnsi="Verdana"/>
                <w:sz w:val="16"/>
                <w:szCs w:val="16"/>
              </w:rPr>
              <w:t>Secretary</w:t>
            </w:r>
            <w:proofErr w:type="spellEnd"/>
            <w:r w:rsidRPr="00363D99">
              <w:rPr>
                <w:rFonts w:ascii="Verdana" w:eastAsia="Calibri" w:hAnsi="Verdana"/>
                <w:sz w:val="16"/>
                <w:szCs w:val="16"/>
              </w:rPr>
              <w:t>.-</w:t>
            </w:r>
            <w:proofErr w:type="gramEnd"/>
            <w:r w:rsidRPr="00363D99">
              <w:rPr>
                <w:rFonts w:ascii="Verdana" w:eastAsia="Calibri" w:hAnsi="Verdana"/>
                <w:sz w:val="16"/>
                <w:szCs w:val="16"/>
              </w:rPr>
              <w:t xml:space="preserve"> </w:t>
            </w:r>
            <w:r w:rsidRPr="00E32EFF">
              <w:rPr>
                <w:rFonts w:ascii="Verdana" w:eastAsia="Calibri" w:hAnsi="Verdana"/>
                <w:sz w:val="16"/>
                <w:szCs w:val="16"/>
                <w:lang w:val="en-US"/>
              </w:rPr>
              <w:t xml:space="preserve">Sen. </w:t>
            </w:r>
            <w:r w:rsidRPr="00E32EFF">
              <w:rPr>
                <w:rFonts w:ascii="Verdana" w:eastAsia="Calibri" w:hAnsi="Verdana"/>
                <w:b/>
                <w:sz w:val="16"/>
                <w:szCs w:val="16"/>
                <w:lang w:val="en-US"/>
              </w:rPr>
              <w:t>Lilia Margarita Valdez Martínez</w:t>
            </w:r>
            <w:r>
              <w:rPr>
                <w:rFonts w:ascii="Verdana" w:eastAsia="Calibri" w:hAnsi="Verdana"/>
                <w:b/>
                <w:sz w:val="16"/>
                <w:szCs w:val="16"/>
                <w:lang w:val="en-US"/>
              </w:rPr>
              <w:t>,</w:t>
            </w:r>
            <w:r w:rsidRPr="00E32EFF">
              <w:rPr>
                <w:rFonts w:ascii="Verdana" w:eastAsia="Calibri" w:hAnsi="Verdana"/>
                <w:sz w:val="16"/>
                <w:szCs w:val="16"/>
                <w:lang w:val="en-US"/>
              </w:rPr>
              <w:t xml:space="preserve"> </w:t>
            </w:r>
            <w:proofErr w:type="gramStart"/>
            <w:r w:rsidRPr="00E32EFF">
              <w:rPr>
                <w:rFonts w:ascii="Verdana" w:eastAsia="Calibri" w:hAnsi="Verdana"/>
                <w:sz w:val="16"/>
                <w:szCs w:val="16"/>
                <w:lang w:val="en-US"/>
              </w:rPr>
              <w:t>Secretary.-</w:t>
            </w:r>
            <w:proofErr w:type="gramEnd"/>
            <w:r w:rsidRPr="00E32EFF">
              <w:rPr>
                <w:rFonts w:ascii="Verdana" w:eastAsia="Calibri" w:hAnsi="Verdana"/>
                <w:sz w:val="16"/>
                <w:szCs w:val="16"/>
                <w:lang w:val="en-US"/>
              </w:rPr>
              <w:t xml:space="preserve"> </w:t>
            </w:r>
            <w:r>
              <w:rPr>
                <w:rFonts w:ascii="Verdana" w:eastAsia="Calibri" w:hAnsi="Verdana"/>
                <w:sz w:val="16"/>
                <w:szCs w:val="16"/>
                <w:lang w:val="en-US"/>
              </w:rPr>
              <w:t>Signed</w:t>
            </w:r>
            <w:r w:rsidRPr="00E32EFF">
              <w:rPr>
                <w:rFonts w:ascii="Verdana" w:eastAsia="Calibri" w:hAnsi="Verdana"/>
                <w:sz w:val="16"/>
                <w:szCs w:val="16"/>
                <w:lang w:val="en-US"/>
              </w:rPr>
              <w:t xml:space="preserve">. </w:t>
            </w:r>
            <w:r w:rsidRPr="00E32EFF">
              <w:rPr>
                <w:rFonts w:ascii="Verdana" w:hAnsi="Verdana"/>
                <w:b/>
                <w:bCs/>
                <w:sz w:val="16"/>
                <w:szCs w:val="16"/>
                <w:lang w:val="en-US"/>
              </w:rPr>
              <w:t>"</w:t>
            </w:r>
          </w:p>
        </w:tc>
      </w:tr>
      <w:tr w:rsidR="00363D99" w:rsidRPr="00E32EFF" w14:paraId="0B041E49" w14:textId="77777777" w:rsidTr="00A83CBD">
        <w:tc>
          <w:tcPr>
            <w:tcW w:w="4705" w:type="dxa"/>
          </w:tcPr>
          <w:p w14:paraId="5DDE70A5" w14:textId="77777777" w:rsidR="00363D99" w:rsidRPr="003D39F3" w:rsidRDefault="00363D99" w:rsidP="00A83CBD">
            <w:pPr>
              <w:pStyle w:val="Texto0"/>
              <w:spacing w:line="330" w:lineRule="exact"/>
              <w:ind w:firstLine="0"/>
              <w:rPr>
                <w:rFonts w:ascii="Verdana" w:hAnsi="Verdana"/>
                <w:bCs/>
                <w:sz w:val="16"/>
                <w:szCs w:val="16"/>
              </w:rPr>
            </w:pPr>
            <w:r w:rsidRPr="003D39F3">
              <w:rPr>
                <w:rFonts w:ascii="Verdana" w:eastAsia="Calibri" w:hAnsi="Verdana"/>
                <w:sz w:val="16"/>
                <w:szCs w:val="16"/>
              </w:rPr>
              <w:t xml:space="preserve">En cumplimiento de lo dispuesto por la fracción I del Artículo 89 de la Constitución Política de los Estados Unidos Mexicanos, y para su debida publicación y observancia, expido el presente Decreto en la </w:t>
            </w:r>
            <w:r w:rsidRPr="003D39F3">
              <w:rPr>
                <w:rFonts w:ascii="Verdana" w:eastAsia="Calibri" w:hAnsi="Verdana"/>
                <w:sz w:val="16"/>
                <w:szCs w:val="16"/>
              </w:rPr>
              <w:lastRenderedPageBreak/>
              <w:t xml:space="preserve">Residencia del Poder Ejecutivo Federal, en la Ciudad de México, </w:t>
            </w:r>
            <w:r w:rsidRPr="003D39F3">
              <w:rPr>
                <w:rFonts w:ascii="Verdana" w:hAnsi="Verdana"/>
                <w:sz w:val="16"/>
                <w:szCs w:val="16"/>
              </w:rPr>
              <w:t xml:space="preserve">a 30 de noviembre de 2020.- </w:t>
            </w:r>
            <w:r w:rsidRPr="003D39F3">
              <w:rPr>
                <w:rFonts w:ascii="Verdana" w:hAnsi="Verdana"/>
                <w:b/>
                <w:sz w:val="16"/>
                <w:szCs w:val="16"/>
              </w:rPr>
              <w:t xml:space="preserve">Andrés Manuel López </w:t>
            </w:r>
            <w:proofErr w:type="gramStart"/>
            <w:r w:rsidRPr="003D39F3">
              <w:rPr>
                <w:rFonts w:ascii="Verdana" w:hAnsi="Verdana"/>
                <w:b/>
                <w:sz w:val="16"/>
                <w:szCs w:val="16"/>
              </w:rPr>
              <w:t>Obrador</w:t>
            </w:r>
            <w:r w:rsidRPr="003D39F3">
              <w:rPr>
                <w:rFonts w:ascii="Verdana" w:hAnsi="Verdana"/>
                <w:sz w:val="16"/>
                <w:szCs w:val="16"/>
              </w:rPr>
              <w:t>.-</w:t>
            </w:r>
            <w:proofErr w:type="gramEnd"/>
            <w:r w:rsidRPr="003D39F3">
              <w:rPr>
                <w:rFonts w:ascii="Verdana" w:hAnsi="Verdana"/>
                <w:sz w:val="16"/>
                <w:szCs w:val="16"/>
              </w:rPr>
              <w:t xml:space="preserve"> Rúbrica.- La Secretaria de Gobernación, Dra.</w:t>
            </w:r>
            <w:r w:rsidRPr="003D39F3">
              <w:rPr>
                <w:rFonts w:ascii="Verdana" w:hAnsi="Verdana"/>
                <w:b/>
                <w:sz w:val="16"/>
                <w:szCs w:val="16"/>
              </w:rPr>
              <w:t xml:space="preserve"> Olga María del Carmen Sánchez Cordero Dávila</w:t>
            </w:r>
            <w:r w:rsidRPr="003D39F3">
              <w:rPr>
                <w:rFonts w:ascii="Verdana" w:hAnsi="Verdana"/>
                <w:sz w:val="16"/>
                <w:szCs w:val="16"/>
              </w:rPr>
              <w:t>.-</w:t>
            </w:r>
            <w:r w:rsidRPr="003D39F3">
              <w:rPr>
                <w:rFonts w:ascii="Verdana" w:hAnsi="Verdana"/>
                <w:bCs/>
                <w:sz w:val="16"/>
                <w:szCs w:val="16"/>
              </w:rPr>
              <w:t xml:space="preserve"> Rúbrica.</w:t>
            </w:r>
          </w:p>
        </w:tc>
        <w:tc>
          <w:tcPr>
            <w:tcW w:w="4655" w:type="dxa"/>
          </w:tcPr>
          <w:p w14:paraId="39945816" w14:textId="77777777" w:rsidR="00363D99" w:rsidRPr="00E32EFF" w:rsidRDefault="00363D99" w:rsidP="00A83CBD">
            <w:pPr>
              <w:pStyle w:val="Texto0"/>
              <w:spacing w:line="330" w:lineRule="exact"/>
              <w:ind w:firstLine="0"/>
              <w:rPr>
                <w:rFonts w:ascii="Verdana" w:eastAsia="Calibri" w:hAnsi="Verdana"/>
                <w:sz w:val="16"/>
                <w:szCs w:val="16"/>
                <w:lang w:val="en-US"/>
              </w:rPr>
            </w:pPr>
            <w:r w:rsidRPr="00E32EFF">
              <w:rPr>
                <w:rFonts w:ascii="Verdana" w:eastAsia="Calibri" w:hAnsi="Verdana"/>
                <w:sz w:val="16"/>
                <w:szCs w:val="16"/>
                <w:lang w:val="en-US"/>
              </w:rPr>
              <w:lastRenderedPageBreak/>
              <w:t xml:space="preserve">In compliance with the provisions of section I of Article 89 of the Political Constitution of the United Mexican States, and for its due publication and observance, I issue this Decree at the Residence of the Federal </w:t>
            </w:r>
            <w:r w:rsidRPr="00E32EFF">
              <w:rPr>
                <w:rFonts w:ascii="Verdana" w:eastAsia="Calibri" w:hAnsi="Verdana"/>
                <w:sz w:val="16"/>
                <w:szCs w:val="16"/>
                <w:lang w:val="en-US"/>
              </w:rPr>
              <w:lastRenderedPageBreak/>
              <w:t xml:space="preserve">Executive Power, in Mexico City, </w:t>
            </w:r>
            <w:r>
              <w:rPr>
                <w:rFonts w:ascii="Verdana" w:eastAsia="Calibri" w:hAnsi="Verdana"/>
                <w:sz w:val="16"/>
                <w:szCs w:val="16"/>
                <w:lang w:val="en-US"/>
              </w:rPr>
              <w:t>on</w:t>
            </w:r>
            <w:r w:rsidRPr="00E32EFF">
              <w:rPr>
                <w:rFonts w:ascii="Verdana" w:hAnsi="Verdana"/>
                <w:sz w:val="16"/>
                <w:szCs w:val="16"/>
                <w:lang w:val="en-US"/>
              </w:rPr>
              <w:t xml:space="preserve"> November</w:t>
            </w:r>
            <w:r>
              <w:rPr>
                <w:rFonts w:ascii="Verdana" w:hAnsi="Verdana"/>
                <w:sz w:val="16"/>
                <w:szCs w:val="16"/>
                <w:lang w:val="en-US"/>
              </w:rPr>
              <w:t xml:space="preserve"> 30,</w:t>
            </w:r>
            <w:r w:rsidRPr="00E32EFF">
              <w:rPr>
                <w:rFonts w:ascii="Verdana" w:hAnsi="Verdana"/>
                <w:sz w:val="16"/>
                <w:szCs w:val="16"/>
                <w:lang w:val="en-US"/>
              </w:rPr>
              <w:t xml:space="preserve"> 2020.- Andrés </w:t>
            </w:r>
            <w:r w:rsidRPr="00E32EFF">
              <w:rPr>
                <w:rFonts w:ascii="Verdana" w:hAnsi="Verdana"/>
                <w:b/>
                <w:sz w:val="16"/>
                <w:szCs w:val="16"/>
                <w:lang w:val="en-US"/>
              </w:rPr>
              <w:t xml:space="preserve">Manuel López </w:t>
            </w:r>
            <w:proofErr w:type="gramStart"/>
            <w:r w:rsidRPr="00E32EFF">
              <w:rPr>
                <w:rFonts w:ascii="Verdana" w:hAnsi="Verdana"/>
                <w:sz w:val="16"/>
                <w:szCs w:val="16"/>
                <w:lang w:val="en-US"/>
              </w:rPr>
              <w:t>Obrador.-</w:t>
            </w:r>
            <w:proofErr w:type="gramEnd"/>
            <w:r w:rsidRPr="00E32EFF">
              <w:rPr>
                <w:rFonts w:ascii="Verdana" w:hAnsi="Verdana"/>
                <w:sz w:val="16"/>
                <w:szCs w:val="16"/>
                <w:lang w:val="en-US"/>
              </w:rPr>
              <w:t xml:space="preserve"> </w:t>
            </w:r>
            <w:r>
              <w:rPr>
                <w:rFonts w:ascii="Verdana" w:hAnsi="Verdana"/>
                <w:b/>
                <w:sz w:val="16"/>
                <w:szCs w:val="16"/>
                <w:lang w:val="en-US"/>
              </w:rPr>
              <w:t>Signed</w:t>
            </w:r>
            <w:r w:rsidRPr="00E32EFF">
              <w:rPr>
                <w:rFonts w:ascii="Verdana" w:hAnsi="Verdana"/>
                <w:b/>
                <w:sz w:val="16"/>
                <w:szCs w:val="16"/>
                <w:lang w:val="en-US"/>
              </w:rPr>
              <w:t xml:space="preserve">.- </w:t>
            </w:r>
            <w:r w:rsidRPr="00E32EFF">
              <w:rPr>
                <w:rFonts w:ascii="Verdana" w:hAnsi="Verdana"/>
                <w:sz w:val="16"/>
                <w:szCs w:val="16"/>
                <w:lang w:val="en-US"/>
              </w:rPr>
              <w:t>The Secretary of the Interior, Dr.</w:t>
            </w:r>
            <w:r w:rsidRPr="00E32EFF">
              <w:rPr>
                <w:rFonts w:ascii="Verdana" w:hAnsi="Verdana"/>
                <w:b/>
                <w:sz w:val="16"/>
                <w:szCs w:val="16"/>
                <w:lang w:val="en-US"/>
              </w:rPr>
              <w:t xml:space="preserve"> Olga María del Carmen Sánchez Cordero Dávila</w:t>
            </w:r>
            <w:r w:rsidRPr="00E32EFF">
              <w:rPr>
                <w:rFonts w:ascii="Verdana" w:hAnsi="Verdana"/>
                <w:sz w:val="16"/>
                <w:szCs w:val="16"/>
                <w:lang w:val="en-US"/>
              </w:rPr>
              <w:t xml:space="preserve">.- </w:t>
            </w:r>
            <w:r>
              <w:rPr>
                <w:rFonts w:ascii="Verdana" w:hAnsi="Verdana"/>
                <w:bCs/>
                <w:sz w:val="16"/>
                <w:szCs w:val="16"/>
                <w:lang w:val="en-US"/>
              </w:rPr>
              <w:t>Signed</w:t>
            </w:r>
            <w:r w:rsidRPr="00E32EFF">
              <w:rPr>
                <w:rFonts w:ascii="Verdana" w:hAnsi="Verdana"/>
                <w:bCs/>
                <w:sz w:val="16"/>
                <w:szCs w:val="16"/>
                <w:lang w:val="en-US"/>
              </w:rPr>
              <w:t>.</w:t>
            </w:r>
          </w:p>
        </w:tc>
      </w:tr>
    </w:tbl>
    <w:p w14:paraId="3D57B2AC" w14:textId="77777777" w:rsidR="00363D99" w:rsidRDefault="00363D99" w:rsidP="008D5309">
      <w:pPr>
        <w:spacing w:line="276" w:lineRule="auto"/>
        <w:jc w:val="both"/>
        <w:rPr>
          <w:rFonts w:ascii="Verdana" w:hAnsi="Verdana" w:cs="Arial"/>
          <w:snapToGrid w:val="0"/>
          <w:sz w:val="16"/>
          <w:szCs w:val="16"/>
          <w:lang w:val="en-US"/>
        </w:rPr>
      </w:pPr>
    </w:p>
    <w:p w14:paraId="6AD5DE3B" w14:textId="77777777" w:rsidR="007C01A1" w:rsidRDefault="007C01A1" w:rsidP="008D5309">
      <w:pPr>
        <w:spacing w:line="276" w:lineRule="auto"/>
        <w:jc w:val="both"/>
        <w:rPr>
          <w:rFonts w:ascii="Verdana" w:hAnsi="Verdana" w:cs="Arial"/>
          <w:snapToGrid w:val="0"/>
          <w:sz w:val="16"/>
          <w:szCs w:val="16"/>
          <w:lang w:val="en-US"/>
        </w:rPr>
      </w:pPr>
    </w:p>
    <w:p w14:paraId="4F0CAF67" w14:textId="77777777" w:rsidR="004818F5" w:rsidRDefault="004818F5" w:rsidP="008D5309">
      <w:pPr>
        <w:spacing w:line="276" w:lineRule="auto"/>
        <w:jc w:val="both"/>
        <w:rPr>
          <w:rFonts w:ascii="Verdana" w:hAnsi="Verdana" w:cs="Arial"/>
          <w:snapToGrid w:val="0"/>
          <w:sz w:val="16"/>
          <w:szCs w:val="16"/>
          <w:lang w:val="en-US"/>
        </w:rPr>
      </w:pPr>
    </w:p>
    <w:p w14:paraId="282A6CD4" w14:textId="0BE8EDEA" w:rsidR="004818F5" w:rsidRPr="004818F5" w:rsidRDefault="004818F5" w:rsidP="004818F5">
      <w:pPr>
        <w:spacing w:line="276" w:lineRule="auto"/>
        <w:jc w:val="center"/>
        <w:rPr>
          <w:rFonts w:ascii="Verdana" w:hAnsi="Verdana" w:cs="Arial"/>
          <w:b/>
          <w:bCs/>
          <w:snapToGrid w:val="0"/>
          <w:sz w:val="16"/>
          <w:szCs w:val="16"/>
          <w:lang w:val="en-US"/>
        </w:rPr>
      </w:pPr>
      <w:r w:rsidRPr="004818F5">
        <w:rPr>
          <w:rFonts w:ascii="Verdana" w:hAnsi="Verdana" w:cs="Arial"/>
          <w:b/>
          <w:bCs/>
          <w:snapToGrid w:val="0"/>
          <w:sz w:val="16"/>
          <w:szCs w:val="16"/>
          <w:lang w:val="en-US"/>
        </w:rPr>
        <w:t>REFORMS PUBLISHED DOF ON NOVEMBER 15, 2023</w:t>
      </w:r>
    </w:p>
    <w:p w14:paraId="366F8F97" w14:textId="77777777" w:rsidR="004818F5" w:rsidRDefault="004818F5" w:rsidP="004818F5">
      <w:pPr>
        <w:spacing w:line="276" w:lineRule="auto"/>
        <w:jc w:val="center"/>
        <w:rPr>
          <w:rFonts w:ascii="Verdana" w:hAnsi="Verdana" w:cs="Arial"/>
          <w:snapToGrid w:val="0"/>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647"/>
      </w:tblGrid>
      <w:tr w:rsidR="007C01A1" w:rsidRPr="00E35EA7" w14:paraId="6E1D2731" w14:textId="77777777" w:rsidTr="00D468B9">
        <w:tc>
          <w:tcPr>
            <w:tcW w:w="4703" w:type="dxa"/>
          </w:tcPr>
          <w:p w14:paraId="57F72541" w14:textId="77777777" w:rsidR="007C01A1" w:rsidRPr="00FC7439" w:rsidRDefault="007C01A1" w:rsidP="00D468B9">
            <w:pPr>
              <w:pStyle w:val="CABEZA"/>
              <w:rPr>
                <w:rFonts w:ascii="Verdana" w:hAnsi="Verdana" w:cs="Times New Roman"/>
                <w:sz w:val="16"/>
                <w:szCs w:val="16"/>
              </w:rPr>
            </w:pPr>
            <w:r w:rsidRPr="00FC7439">
              <w:rPr>
                <w:rFonts w:ascii="Verdana" w:hAnsi="Verdana" w:cs="Times New Roman"/>
                <w:sz w:val="16"/>
                <w:szCs w:val="16"/>
              </w:rPr>
              <w:t>SECRETARIA DE INFRAESTRUCTURA, COMUNICACIONES Y TRANSPORTES</w:t>
            </w:r>
          </w:p>
        </w:tc>
        <w:tc>
          <w:tcPr>
            <w:tcW w:w="4647" w:type="dxa"/>
          </w:tcPr>
          <w:p w14:paraId="3F5D01DC" w14:textId="77777777" w:rsidR="007C01A1" w:rsidRPr="00E35EA7" w:rsidRDefault="007C01A1" w:rsidP="00D468B9">
            <w:pPr>
              <w:pStyle w:val="CABEZA"/>
              <w:rPr>
                <w:rFonts w:ascii="Verdana" w:hAnsi="Verdana" w:cs="Times New Roman"/>
                <w:sz w:val="16"/>
                <w:szCs w:val="16"/>
                <w:lang w:val="en-US"/>
              </w:rPr>
            </w:pPr>
            <w:r w:rsidRPr="00E35EA7">
              <w:rPr>
                <w:rFonts w:ascii="Verdana" w:hAnsi="Verdana" w:cs="Times New Roman"/>
                <w:sz w:val="16"/>
                <w:szCs w:val="16"/>
                <w:lang w:val="en-US"/>
              </w:rPr>
              <w:t>SECRETARY OF INFRASTRUCTURE, COMMUNICATIONS AND TRANSPORTATION</w:t>
            </w:r>
          </w:p>
        </w:tc>
      </w:tr>
      <w:tr w:rsidR="007C01A1" w:rsidRPr="00E35EA7" w14:paraId="2AE7B8E0" w14:textId="77777777" w:rsidTr="00D468B9">
        <w:trPr>
          <w:trHeight w:val="873"/>
        </w:trPr>
        <w:tc>
          <w:tcPr>
            <w:tcW w:w="4703" w:type="dxa"/>
          </w:tcPr>
          <w:p w14:paraId="6F756D92" w14:textId="77777777" w:rsidR="007C01A1" w:rsidRPr="00FC7439" w:rsidRDefault="007C01A1" w:rsidP="00D468B9">
            <w:pPr>
              <w:pStyle w:val="Titulo1"/>
              <w:pBdr>
                <w:bottom w:val="none" w:sz="0" w:space="0" w:color="auto"/>
              </w:pBdr>
              <w:rPr>
                <w:rFonts w:ascii="Verdana" w:eastAsia="Calibri" w:hAnsi="Verdana" w:cs="Times New Roman"/>
                <w:sz w:val="16"/>
                <w:szCs w:val="16"/>
              </w:rPr>
            </w:pPr>
            <w:r w:rsidRPr="00FC7439">
              <w:rPr>
                <w:rFonts w:ascii="Verdana" w:eastAsia="Calibri" w:hAnsi="Verdana" w:cs="Times New Roman"/>
                <w:sz w:val="16"/>
                <w:szCs w:val="16"/>
              </w:rPr>
              <w:t>DECRETO por el que se adiciona un tercer párrafo a la fracción VIII del artículo 5o. de la Ley de Caminos, Puentes y Autotransporte Federal.</w:t>
            </w:r>
          </w:p>
        </w:tc>
        <w:tc>
          <w:tcPr>
            <w:tcW w:w="4647" w:type="dxa"/>
          </w:tcPr>
          <w:p w14:paraId="06F9741A" w14:textId="77777777" w:rsidR="007C01A1" w:rsidRPr="00E35EA7" w:rsidRDefault="007C01A1" w:rsidP="00D468B9">
            <w:pPr>
              <w:pStyle w:val="Titulo1"/>
              <w:pBdr>
                <w:bottom w:val="none" w:sz="0" w:space="0" w:color="auto"/>
              </w:pBdr>
              <w:rPr>
                <w:rFonts w:ascii="Verdana" w:eastAsia="Calibri" w:hAnsi="Verdana" w:cs="Times New Roman"/>
                <w:sz w:val="16"/>
                <w:szCs w:val="16"/>
                <w:lang w:val="en-US"/>
              </w:rPr>
            </w:pPr>
            <w:r w:rsidRPr="00E35EA7">
              <w:rPr>
                <w:rFonts w:ascii="Verdana" w:eastAsia="Calibri" w:hAnsi="Verdana" w:cs="Times New Roman"/>
                <w:sz w:val="16"/>
                <w:szCs w:val="16"/>
                <w:lang w:val="en-US"/>
              </w:rPr>
              <w:t xml:space="preserve">DECREE by which a third paragraph is added to section VIII of article 5. of the </w:t>
            </w:r>
            <w:r w:rsidRPr="00CA3176">
              <w:rPr>
                <w:rFonts w:ascii="Verdana" w:eastAsia="Calibri" w:hAnsi="Verdana" w:cs="Times New Roman"/>
                <w:sz w:val="16"/>
                <w:szCs w:val="16"/>
                <w:lang w:val="en-US"/>
              </w:rPr>
              <w:t xml:space="preserve">Law </w:t>
            </w:r>
            <w:r>
              <w:rPr>
                <w:rFonts w:ascii="Verdana" w:eastAsia="Calibri" w:hAnsi="Verdana" w:cs="Times New Roman"/>
                <w:sz w:val="16"/>
                <w:szCs w:val="16"/>
                <w:lang w:val="en-US"/>
              </w:rPr>
              <w:t>o</w:t>
            </w:r>
            <w:r w:rsidRPr="00CA3176">
              <w:rPr>
                <w:rFonts w:ascii="Verdana" w:eastAsia="Calibri" w:hAnsi="Verdana" w:cs="Times New Roman"/>
                <w:sz w:val="16"/>
                <w:szCs w:val="16"/>
                <w:lang w:val="en-US"/>
              </w:rPr>
              <w:t xml:space="preserve">f Highways, Bridges </w:t>
            </w:r>
            <w:r>
              <w:rPr>
                <w:rFonts w:ascii="Verdana" w:eastAsia="Calibri" w:hAnsi="Verdana" w:cs="Times New Roman"/>
                <w:sz w:val="16"/>
                <w:szCs w:val="16"/>
                <w:lang w:val="en-US"/>
              </w:rPr>
              <w:t>a</w:t>
            </w:r>
            <w:r w:rsidRPr="00CA3176">
              <w:rPr>
                <w:rFonts w:ascii="Verdana" w:eastAsia="Calibri" w:hAnsi="Verdana" w:cs="Times New Roman"/>
                <w:sz w:val="16"/>
                <w:szCs w:val="16"/>
                <w:lang w:val="en-US"/>
              </w:rPr>
              <w:t>nd Federal Motor Transport</w:t>
            </w:r>
            <w:r w:rsidRPr="00E35EA7">
              <w:rPr>
                <w:rFonts w:ascii="Verdana" w:eastAsia="Calibri" w:hAnsi="Verdana" w:cs="Times New Roman"/>
                <w:sz w:val="16"/>
                <w:szCs w:val="16"/>
                <w:lang w:val="en-US"/>
              </w:rPr>
              <w:t>.</w:t>
            </w:r>
          </w:p>
        </w:tc>
      </w:tr>
      <w:tr w:rsidR="007C01A1" w:rsidRPr="00FC7439" w14:paraId="4CB76142" w14:textId="77777777" w:rsidTr="00D468B9">
        <w:tc>
          <w:tcPr>
            <w:tcW w:w="4703" w:type="dxa"/>
          </w:tcPr>
          <w:p w14:paraId="16AC4265" w14:textId="77777777" w:rsidR="007C01A1" w:rsidRPr="00FC7439" w:rsidRDefault="007C01A1" w:rsidP="00D468B9">
            <w:pPr>
              <w:pStyle w:val="Titulo2"/>
              <w:pBdr>
                <w:top w:val="none" w:sz="0" w:space="0" w:color="auto"/>
              </w:pBdr>
              <w:rPr>
                <w:rFonts w:ascii="Verdana" w:hAnsi="Verdana"/>
                <w:sz w:val="16"/>
                <w:szCs w:val="16"/>
              </w:rPr>
            </w:pPr>
            <w:r w:rsidRPr="00FC7439">
              <w:rPr>
                <w:rFonts w:ascii="Verdana" w:hAnsi="Verdana"/>
                <w:sz w:val="16"/>
                <w:szCs w:val="16"/>
              </w:rPr>
              <w:t xml:space="preserve">Al margen un sello con el Escudo Nacional, que dice: Estados Unidos </w:t>
            </w:r>
            <w:proofErr w:type="gramStart"/>
            <w:r w:rsidRPr="00FC7439">
              <w:rPr>
                <w:rFonts w:ascii="Verdana" w:hAnsi="Verdana"/>
                <w:sz w:val="16"/>
                <w:szCs w:val="16"/>
              </w:rPr>
              <w:t>Mexicanos.-</w:t>
            </w:r>
            <w:proofErr w:type="gramEnd"/>
            <w:r w:rsidRPr="00FC7439">
              <w:rPr>
                <w:rFonts w:ascii="Verdana" w:hAnsi="Verdana"/>
                <w:sz w:val="16"/>
                <w:szCs w:val="16"/>
              </w:rPr>
              <w:t xml:space="preserve"> Presidencia de la República.</w:t>
            </w:r>
          </w:p>
        </w:tc>
        <w:tc>
          <w:tcPr>
            <w:tcW w:w="4647" w:type="dxa"/>
          </w:tcPr>
          <w:p w14:paraId="697BC813" w14:textId="77777777" w:rsidR="007C01A1" w:rsidRPr="00FC7439" w:rsidRDefault="007C01A1" w:rsidP="00D468B9">
            <w:pPr>
              <w:pStyle w:val="Titulo2"/>
              <w:pBdr>
                <w:top w:val="none" w:sz="0" w:space="0" w:color="auto"/>
              </w:pBdr>
              <w:rPr>
                <w:rFonts w:ascii="Verdana" w:hAnsi="Verdana"/>
                <w:sz w:val="16"/>
                <w:szCs w:val="16"/>
                <w:lang w:val="en-US"/>
              </w:rPr>
            </w:pPr>
            <w:r>
              <w:rPr>
                <w:rFonts w:ascii="Verdana" w:hAnsi="Verdana"/>
                <w:sz w:val="16"/>
                <w:szCs w:val="16"/>
                <w:lang w:val="en-US"/>
              </w:rPr>
              <w:t xml:space="preserve">In the margin a stamp with the National Seal, which reads: United Mexican States. - Presidency of the Republic. </w:t>
            </w:r>
          </w:p>
        </w:tc>
      </w:tr>
      <w:tr w:rsidR="007C01A1" w:rsidRPr="00E35EA7" w14:paraId="662FB2F3" w14:textId="77777777" w:rsidTr="00D468B9">
        <w:tc>
          <w:tcPr>
            <w:tcW w:w="4703" w:type="dxa"/>
          </w:tcPr>
          <w:p w14:paraId="321B1172" w14:textId="77777777" w:rsidR="007C01A1" w:rsidRPr="00FC7439" w:rsidRDefault="007C01A1" w:rsidP="00D468B9">
            <w:pPr>
              <w:pStyle w:val="Texto0"/>
              <w:ind w:firstLine="0"/>
              <w:rPr>
                <w:rFonts w:ascii="Verdana" w:eastAsia="Calibri" w:hAnsi="Verdana"/>
                <w:sz w:val="16"/>
                <w:szCs w:val="16"/>
              </w:rPr>
            </w:pPr>
            <w:r w:rsidRPr="00FC7439">
              <w:rPr>
                <w:rFonts w:ascii="Verdana" w:eastAsia="Calibri" w:hAnsi="Verdana"/>
                <w:b/>
                <w:sz w:val="16"/>
                <w:szCs w:val="16"/>
              </w:rPr>
              <w:t>ANDRÉS MANUEL LÓPEZ OBRADOR</w:t>
            </w:r>
            <w:r w:rsidRPr="00FC7439">
              <w:rPr>
                <w:rFonts w:ascii="Verdana" w:eastAsia="Calibri" w:hAnsi="Verdana"/>
                <w:sz w:val="16"/>
                <w:szCs w:val="16"/>
              </w:rPr>
              <w:t xml:space="preserve">, </w:t>
            </w:r>
            <w:proofErr w:type="gramStart"/>
            <w:r w:rsidRPr="00FC7439">
              <w:rPr>
                <w:rFonts w:ascii="Verdana" w:eastAsia="Calibri" w:hAnsi="Verdana"/>
                <w:sz w:val="16"/>
                <w:szCs w:val="16"/>
              </w:rPr>
              <w:t>Presidente</w:t>
            </w:r>
            <w:proofErr w:type="gramEnd"/>
            <w:r w:rsidRPr="00FC7439">
              <w:rPr>
                <w:rFonts w:ascii="Verdana" w:eastAsia="Calibri" w:hAnsi="Verdana"/>
                <w:sz w:val="16"/>
                <w:szCs w:val="16"/>
              </w:rPr>
              <w:t xml:space="preserve"> de los Estados Unidos Mexicanos, a sus habitantes sabed:</w:t>
            </w:r>
          </w:p>
        </w:tc>
        <w:tc>
          <w:tcPr>
            <w:tcW w:w="4647" w:type="dxa"/>
          </w:tcPr>
          <w:p w14:paraId="53790E8A" w14:textId="77777777" w:rsidR="007C01A1" w:rsidRPr="00E35EA7" w:rsidRDefault="007C01A1" w:rsidP="00D468B9">
            <w:pPr>
              <w:pStyle w:val="Texto0"/>
              <w:ind w:firstLine="0"/>
              <w:rPr>
                <w:rFonts w:ascii="Verdana" w:eastAsia="Calibri" w:hAnsi="Verdana"/>
                <w:b/>
                <w:sz w:val="16"/>
                <w:szCs w:val="16"/>
                <w:lang w:val="en-US"/>
              </w:rPr>
            </w:pPr>
            <w:r w:rsidRPr="003E2D2E">
              <w:rPr>
                <w:rFonts w:ascii="Verdana" w:eastAsia="Calibri" w:hAnsi="Verdana"/>
                <w:b/>
                <w:sz w:val="16"/>
                <w:szCs w:val="16"/>
                <w:lang w:val="en-US"/>
              </w:rPr>
              <w:t>ANDRÉS MANUEL LÓPEZ OBRADOR</w:t>
            </w:r>
            <w:r>
              <w:rPr>
                <w:rFonts w:ascii="Verdana" w:eastAsia="Calibri" w:hAnsi="Verdana"/>
                <w:b/>
                <w:sz w:val="16"/>
                <w:szCs w:val="16"/>
                <w:lang w:val="en-US"/>
              </w:rPr>
              <w:t>,</w:t>
            </w:r>
            <w:r w:rsidRPr="003E2D2E">
              <w:rPr>
                <w:rFonts w:ascii="Verdana" w:eastAsia="Calibri" w:hAnsi="Verdana"/>
                <w:sz w:val="16"/>
                <w:szCs w:val="16"/>
                <w:lang w:val="en-US"/>
              </w:rPr>
              <w:t xml:space="preserve"> President of the United Mexican States, to its inhabitants </w:t>
            </w:r>
            <w:r>
              <w:rPr>
                <w:rFonts w:ascii="Verdana" w:eastAsia="Calibri" w:hAnsi="Verdana"/>
                <w:sz w:val="16"/>
                <w:szCs w:val="16"/>
                <w:lang w:val="en-US"/>
              </w:rPr>
              <w:t>makes known</w:t>
            </w:r>
            <w:r w:rsidRPr="003E2D2E">
              <w:rPr>
                <w:rFonts w:ascii="Verdana" w:eastAsia="Calibri" w:hAnsi="Verdana"/>
                <w:sz w:val="16"/>
                <w:szCs w:val="16"/>
                <w:lang w:val="en-US"/>
              </w:rPr>
              <w:t>:</w:t>
            </w:r>
          </w:p>
        </w:tc>
      </w:tr>
      <w:tr w:rsidR="007C01A1" w:rsidRPr="00E35EA7" w14:paraId="0438923E" w14:textId="77777777" w:rsidTr="00D468B9">
        <w:tc>
          <w:tcPr>
            <w:tcW w:w="4703" w:type="dxa"/>
          </w:tcPr>
          <w:p w14:paraId="4EF106EB" w14:textId="77777777" w:rsidR="007C01A1" w:rsidRPr="00FC7439" w:rsidRDefault="007C01A1" w:rsidP="00D468B9">
            <w:pPr>
              <w:pStyle w:val="Texto0"/>
              <w:ind w:firstLine="0"/>
              <w:rPr>
                <w:rFonts w:ascii="Verdana" w:eastAsia="Calibri" w:hAnsi="Verdana"/>
                <w:sz w:val="16"/>
                <w:szCs w:val="16"/>
              </w:rPr>
            </w:pPr>
            <w:r w:rsidRPr="00FC7439">
              <w:rPr>
                <w:rFonts w:ascii="Verdana" w:eastAsia="Calibri" w:hAnsi="Verdana"/>
                <w:sz w:val="16"/>
                <w:szCs w:val="16"/>
              </w:rPr>
              <w:t>Que el Honorable Congreso de la Unión, se ha servido dirigirme el siguiente</w:t>
            </w:r>
          </w:p>
        </w:tc>
        <w:tc>
          <w:tcPr>
            <w:tcW w:w="4647" w:type="dxa"/>
          </w:tcPr>
          <w:p w14:paraId="0FA33BC4" w14:textId="77777777" w:rsidR="007C01A1" w:rsidRPr="00E35EA7" w:rsidRDefault="007C01A1" w:rsidP="00D468B9">
            <w:pPr>
              <w:pStyle w:val="Texto0"/>
              <w:ind w:firstLine="0"/>
              <w:rPr>
                <w:rFonts w:ascii="Verdana" w:eastAsia="Calibri" w:hAnsi="Verdana"/>
                <w:sz w:val="16"/>
                <w:szCs w:val="16"/>
                <w:lang w:val="en-US"/>
              </w:rPr>
            </w:pPr>
            <w:r w:rsidRPr="00E35EA7">
              <w:rPr>
                <w:rFonts w:ascii="Verdana" w:eastAsia="Calibri" w:hAnsi="Verdana"/>
                <w:sz w:val="16"/>
                <w:szCs w:val="16"/>
                <w:lang w:val="en-US"/>
              </w:rPr>
              <w:t>That the Honorable Congress of the Union has kindly addressed me the following</w:t>
            </w:r>
          </w:p>
        </w:tc>
      </w:tr>
      <w:tr w:rsidR="007C01A1" w:rsidRPr="00FC7439" w14:paraId="73E2F0CF" w14:textId="77777777" w:rsidTr="00D468B9">
        <w:tc>
          <w:tcPr>
            <w:tcW w:w="4703" w:type="dxa"/>
          </w:tcPr>
          <w:p w14:paraId="094F054E" w14:textId="77777777" w:rsidR="007C01A1" w:rsidRPr="00FC7439" w:rsidRDefault="007C01A1" w:rsidP="00D468B9">
            <w:pPr>
              <w:pStyle w:val="ANOTACION"/>
              <w:rPr>
                <w:rFonts w:ascii="Verdana" w:hAnsi="Verdana"/>
                <w:sz w:val="16"/>
                <w:szCs w:val="16"/>
              </w:rPr>
            </w:pPr>
            <w:r w:rsidRPr="00FC7439">
              <w:rPr>
                <w:rFonts w:ascii="Verdana" w:hAnsi="Verdana"/>
                <w:sz w:val="16"/>
                <w:szCs w:val="16"/>
              </w:rPr>
              <w:t>DECRETO</w:t>
            </w:r>
          </w:p>
        </w:tc>
        <w:tc>
          <w:tcPr>
            <w:tcW w:w="4647" w:type="dxa"/>
          </w:tcPr>
          <w:p w14:paraId="378B3E54" w14:textId="77777777" w:rsidR="007C01A1" w:rsidRPr="00FC7439" w:rsidRDefault="007C01A1" w:rsidP="00D468B9">
            <w:pPr>
              <w:pStyle w:val="ANOTACION"/>
              <w:rPr>
                <w:rFonts w:ascii="Verdana" w:hAnsi="Verdana"/>
                <w:sz w:val="16"/>
                <w:szCs w:val="16"/>
                <w:lang w:val="en-US"/>
              </w:rPr>
            </w:pPr>
            <w:r w:rsidRPr="00FC7439">
              <w:rPr>
                <w:rFonts w:ascii="Verdana" w:hAnsi="Verdana"/>
                <w:sz w:val="16"/>
                <w:szCs w:val="16"/>
              </w:rPr>
              <w:t>DECREE</w:t>
            </w:r>
          </w:p>
        </w:tc>
      </w:tr>
      <w:tr w:rsidR="007C01A1" w:rsidRPr="00E35EA7" w14:paraId="4704F45F" w14:textId="77777777" w:rsidTr="00D468B9">
        <w:tc>
          <w:tcPr>
            <w:tcW w:w="4703" w:type="dxa"/>
          </w:tcPr>
          <w:p w14:paraId="643D1C4C" w14:textId="77777777" w:rsidR="007C01A1" w:rsidRPr="00FC7439" w:rsidRDefault="007C01A1" w:rsidP="00D468B9">
            <w:pPr>
              <w:pStyle w:val="Texto0"/>
              <w:ind w:firstLine="0"/>
              <w:rPr>
                <w:rFonts w:ascii="Verdana" w:hAnsi="Verdana"/>
                <w:b/>
                <w:bCs/>
                <w:sz w:val="16"/>
                <w:szCs w:val="16"/>
              </w:rPr>
            </w:pPr>
            <w:r w:rsidRPr="00FC7439">
              <w:rPr>
                <w:rFonts w:ascii="Verdana" w:hAnsi="Verdana"/>
                <w:b/>
                <w:bCs/>
                <w:sz w:val="16"/>
                <w:szCs w:val="16"/>
              </w:rPr>
              <w:t>"EL CONGRESO GENERAL DE LOS ESTADOS UNIDOS MEXICANOS, DECRETA:</w:t>
            </w:r>
          </w:p>
        </w:tc>
        <w:tc>
          <w:tcPr>
            <w:tcW w:w="4647" w:type="dxa"/>
          </w:tcPr>
          <w:p w14:paraId="17738D6B" w14:textId="77777777" w:rsidR="007C01A1" w:rsidRPr="00E35EA7" w:rsidRDefault="007C01A1" w:rsidP="00D468B9">
            <w:pPr>
              <w:pStyle w:val="Texto0"/>
              <w:ind w:firstLine="0"/>
              <w:rPr>
                <w:rFonts w:ascii="Verdana" w:hAnsi="Verdana"/>
                <w:b/>
                <w:bCs/>
                <w:sz w:val="16"/>
                <w:szCs w:val="16"/>
                <w:lang w:val="en-US"/>
              </w:rPr>
            </w:pPr>
            <w:r w:rsidRPr="00E35EA7">
              <w:rPr>
                <w:rFonts w:ascii="Verdana" w:hAnsi="Verdana"/>
                <w:b/>
                <w:bCs/>
                <w:sz w:val="16"/>
                <w:szCs w:val="16"/>
                <w:lang w:val="en-US"/>
              </w:rPr>
              <w:t>"THE GENERAL CONGRESS OF THE UNITED MEXICAN STATES, DECREES:</w:t>
            </w:r>
          </w:p>
        </w:tc>
      </w:tr>
      <w:tr w:rsidR="007C01A1" w:rsidRPr="00FC7439" w14:paraId="526E7BB4" w14:textId="77777777" w:rsidTr="00D468B9">
        <w:tc>
          <w:tcPr>
            <w:tcW w:w="4703" w:type="dxa"/>
          </w:tcPr>
          <w:p w14:paraId="241FCAB0" w14:textId="77777777" w:rsidR="007C01A1" w:rsidRPr="00FC7439" w:rsidRDefault="007C01A1" w:rsidP="00D468B9">
            <w:pPr>
              <w:pStyle w:val="Texto0"/>
              <w:ind w:firstLine="0"/>
              <w:rPr>
                <w:rFonts w:ascii="Verdana" w:eastAsia="Calibri" w:hAnsi="Verdana"/>
                <w:b/>
                <w:sz w:val="16"/>
                <w:szCs w:val="16"/>
              </w:rPr>
            </w:pPr>
            <w:r w:rsidRPr="00FC7439">
              <w:rPr>
                <w:rFonts w:ascii="Verdana" w:eastAsia="Calibri" w:hAnsi="Verdana"/>
                <w:b/>
                <w:bCs/>
                <w:sz w:val="16"/>
                <w:szCs w:val="16"/>
                <w:lang w:val="es-ES_tradnl"/>
              </w:rPr>
              <w:t>SE ADICIONA UN TERCER PÁRRAFO A LA FRACCIÓN VIII DEL ARTÍCULO 5o. DE LA LEY DE CAMINOS, PUENTES Y AUTOTRANSPORTE FEDERAL</w:t>
            </w:r>
          </w:p>
        </w:tc>
        <w:tc>
          <w:tcPr>
            <w:tcW w:w="4647" w:type="dxa"/>
          </w:tcPr>
          <w:p w14:paraId="72AF842C" w14:textId="77777777" w:rsidR="007C01A1" w:rsidRPr="00FC7439" w:rsidRDefault="007C01A1" w:rsidP="00D468B9">
            <w:pPr>
              <w:pStyle w:val="Texto0"/>
              <w:ind w:firstLine="0"/>
              <w:rPr>
                <w:rFonts w:ascii="Verdana" w:eastAsia="Calibri" w:hAnsi="Verdana"/>
                <w:b/>
                <w:bCs/>
                <w:sz w:val="16"/>
                <w:szCs w:val="16"/>
                <w:lang w:val="en-US"/>
              </w:rPr>
            </w:pPr>
            <w:r w:rsidRPr="00E35EA7">
              <w:rPr>
                <w:rFonts w:ascii="Verdana" w:eastAsia="Calibri" w:hAnsi="Verdana"/>
                <w:b/>
                <w:bCs/>
                <w:sz w:val="16"/>
                <w:szCs w:val="16"/>
                <w:lang w:val="en-US"/>
              </w:rPr>
              <w:t xml:space="preserve">A THIRD PARAGRAPH IS ADDED TO SECTION VIII OF ARTICLE 5. OF THE </w:t>
            </w:r>
            <w:r w:rsidRPr="000D2A78">
              <w:rPr>
                <w:rFonts w:ascii="Verdana" w:eastAsia="Calibri" w:hAnsi="Verdana"/>
                <w:b/>
                <w:bCs/>
                <w:sz w:val="16"/>
                <w:szCs w:val="16"/>
                <w:lang w:val="en-US"/>
              </w:rPr>
              <w:t>LAW OF HIGHWAYS, BRIDGES AND FEDERAL MOTOR TRANSPORT</w:t>
            </w:r>
          </w:p>
        </w:tc>
      </w:tr>
      <w:tr w:rsidR="007C01A1" w:rsidRPr="00E35EA7" w14:paraId="341CF5F8" w14:textId="77777777" w:rsidTr="00D468B9">
        <w:tc>
          <w:tcPr>
            <w:tcW w:w="4703" w:type="dxa"/>
          </w:tcPr>
          <w:p w14:paraId="738C7BA2" w14:textId="77777777" w:rsidR="007C01A1" w:rsidRPr="00FC7439" w:rsidRDefault="007C01A1" w:rsidP="00D468B9">
            <w:pPr>
              <w:pStyle w:val="Texto0"/>
              <w:ind w:firstLine="0"/>
              <w:rPr>
                <w:rFonts w:ascii="Verdana" w:eastAsia="Calibri" w:hAnsi="Verdana"/>
                <w:sz w:val="16"/>
                <w:szCs w:val="16"/>
              </w:rPr>
            </w:pPr>
            <w:r w:rsidRPr="00FC7439">
              <w:rPr>
                <w:rFonts w:ascii="Verdana" w:eastAsia="Calibri" w:hAnsi="Verdana"/>
                <w:b/>
                <w:bCs/>
                <w:sz w:val="16"/>
                <w:szCs w:val="16"/>
                <w:lang w:val="es-ES_tradnl"/>
              </w:rPr>
              <w:t>Artículo</w:t>
            </w:r>
            <w:r w:rsidRPr="00FC7439">
              <w:rPr>
                <w:rFonts w:ascii="Verdana" w:eastAsia="Calibri" w:hAnsi="Verdana"/>
                <w:sz w:val="16"/>
                <w:szCs w:val="16"/>
                <w:lang w:val="es-ES_tradnl"/>
              </w:rPr>
              <w:t xml:space="preserve"> </w:t>
            </w:r>
            <w:proofErr w:type="gramStart"/>
            <w:r w:rsidRPr="00FC7439">
              <w:rPr>
                <w:rFonts w:ascii="Verdana" w:eastAsia="Calibri" w:hAnsi="Verdana"/>
                <w:b/>
                <w:bCs/>
                <w:sz w:val="16"/>
                <w:szCs w:val="16"/>
                <w:lang w:val="es-ES_tradnl"/>
              </w:rPr>
              <w:t>Único.-</w:t>
            </w:r>
            <w:proofErr w:type="gramEnd"/>
            <w:r w:rsidRPr="00FC7439">
              <w:rPr>
                <w:rFonts w:ascii="Verdana" w:eastAsia="Calibri" w:hAnsi="Verdana"/>
                <w:b/>
                <w:bCs/>
                <w:sz w:val="16"/>
                <w:szCs w:val="16"/>
                <w:lang w:val="es-ES_tradnl"/>
              </w:rPr>
              <w:t xml:space="preserve"> </w:t>
            </w:r>
            <w:r w:rsidRPr="00FC7439">
              <w:rPr>
                <w:rFonts w:ascii="Verdana" w:eastAsia="Calibri" w:hAnsi="Verdana"/>
                <w:bCs/>
                <w:sz w:val="16"/>
                <w:szCs w:val="16"/>
                <w:lang w:val="es-ES_tradnl"/>
              </w:rPr>
              <w:t>Se adiciona un tercer párrafo a la fracción VIII del artículo 5o. de la Ley de Caminos, Puentes y Autotransporte Federal, para quedar como sigue:</w:t>
            </w:r>
          </w:p>
        </w:tc>
        <w:tc>
          <w:tcPr>
            <w:tcW w:w="4647" w:type="dxa"/>
          </w:tcPr>
          <w:p w14:paraId="6F6FEE7C" w14:textId="77777777" w:rsidR="007C01A1" w:rsidRPr="00E35EA7" w:rsidRDefault="007C01A1" w:rsidP="00D468B9">
            <w:pPr>
              <w:pStyle w:val="Texto0"/>
              <w:ind w:firstLine="0"/>
              <w:rPr>
                <w:rFonts w:ascii="Verdana" w:eastAsia="Calibri" w:hAnsi="Verdana"/>
                <w:b/>
                <w:bCs/>
                <w:sz w:val="16"/>
                <w:szCs w:val="16"/>
                <w:lang w:val="en-US"/>
              </w:rPr>
            </w:pPr>
            <w:r>
              <w:rPr>
                <w:rFonts w:ascii="Verdana" w:eastAsia="Calibri" w:hAnsi="Verdana"/>
                <w:b/>
                <w:bCs/>
                <w:sz w:val="16"/>
                <w:szCs w:val="16"/>
                <w:lang w:val="en-US"/>
              </w:rPr>
              <w:t xml:space="preserve">Sole </w:t>
            </w:r>
            <w:proofErr w:type="gramStart"/>
            <w:r w:rsidRPr="00E35EA7">
              <w:rPr>
                <w:rFonts w:ascii="Verdana" w:eastAsia="Calibri" w:hAnsi="Verdana"/>
                <w:b/>
                <w:bCs/>
                <w:sz w:val="16"/>
                <w:szCs w:val="16"/>
                <w:lang w:val="en-US"/>
              </w:rPr>
              <w:t>Article.-</w:t>
            </w:r>
            <w:proofErr w:type="gramEnd"/>
            <w:r w:rsidRPr="00E35EA7">
              <w:rPr>
                <w:rFonts w:ascii="Verdana" w:eastAsia="Calibri" w:hAnsi="Verdana"/>
                <w:b/>
                <w:bCs/>
                <w:sz w:val="16"/>
                <w:szCs w:val="16"/>
                <w:lang w:val="en-US"/>
              </w:rPr>
              <w:t xml:space="preserve"> </w:t>
            </w:r>
            <w:r w:rsidRPr="00E35EA7">
              <w:rPr>
                <w:rFonts w:ascii="Verdana" w:eastAsia="Calibri" w:hAnsi="Verdana"/>
                <w:bCs/>
                <w:sz w:val="16"/>
                <w:szCs w:val="16"/>
                <w:lang w:val="en-US"/>
              </w:rPr>
              <w:t xml:space="preserve">A third paragraph is added to section VIII of article 5 of the </w:t>
            </w:r>
            <w:r>
              <w:rPr>
                <w:rFonts w:ascii="Verdana" w:eastAsia="Calibri" w:hAnsi="Verdana"/>
                <w:sz w:val="16"/>
                <w:szCs w:val="16"/>
                <w:lang w:val="en-US"/>
              </w:rPr>
              <w:t>Law of Highways, Bridges and Federal Motor Transport</w:t>
            </w:r>
            <w:r w:rsidRPr="00E35EA7">
              <w:rPr>
                <w:rFonts w:ascii="Verdana" w:eastAsia="Calibri" w:hAnsi="Verdana"/>
                <w:bCs/>
                <w:sz w:val="16"/>
                <w:szCs w:val="16"/>
                <w:lang w:val="en-US"/>
              </w:rPr>
              <w:t>, to read as follows:</w:t>
            </w:r>
          </w:p>
        </w:tc>
      </w:tr>
      <w:tr w:rsidR="007C01A1" w:rsidRPr="00FC7439" w14:paraId="16E5E428" w14:textId="77777777" w:rsidTr="00D468B9">
        <w:tc>
          <w:tcPr>
            <w:tcW w:w="4703" w:type="dxa"/>
          </w:tcPr>
          <w:p w14:paraId="56150CB9" w14:textId="77777777" w:rsidR="007C01A1" w:rsidRPr="00FC7439" w:rsidRDefault="007C01A1" w:rsidP="00D468B9">
            <w:pPr>
              <w:pStyle w:val="Texto0"/>
              <w:ind w:firstLine="0"/>
              <w:rPr>
                <w:rFonts w:ascii="Verdana" w:eastAsia="Calibri" w:hAnsi="Verdana"/>
                <w:b/>
                <w:bCs/>
                <w:sz w:val="16"/>
                <w:szCs w:val="16"/>
                <w:lang w:val="es-ES_tradnl"/>
              </w:rPr>
            </w:pPr>
            <w:r w:rsidRPr="00FC7439">
              <w:rPr>
                <w:rFonts w:ascii="Verdana" w:eastAsia="Calibri" w:hAnsi="Verdana"/>
                <w:b/>
                <w:bCs/>
                <w:sz w:val="16"/>
                <w:szCs w:val="16"/>
                <w:lang w:val="es-ES_tradnl"/>
              </w:rPr>
              <w:t>Artículo 5o.</w:t>
            </w:r>
            <w:r>
              <w:rPr>
                <w:rFonts w:ascii="Verdana" w:eastAsia="Calibri" w:hAnsi="Verdana"/>
                <w:b/>
                <w:bCs/>
                <w:sz w:val="16"/>
                <w:szCs w:val="16"/>
                <w:lang w:val="es-ES_tradnl"/>
              </w:rPr>
              <w:t>.</w:t>
            </w:r>
            <w:r w:rsidRPr="00FC7439">
              <w:rPr>
                <w:rFonts w:ascii="Verdana" w:eastAsia="Calibri" w:hAnsi="Verdana"/>
                <w:b/>
                <w:bCs/>
                <w:sz w:val="16"/>
                <w:szCs w:val="16"/>
                <w:lang w:val="es-ES_tradnl"/>
              </w:rPr>
              <w:t>..</w:t>
            </w:r>
          </w:p>
        </w:tc>
        <w:tc>
          <w:tcPr>
            <w:tcW w:w="4647" w:type="dxa"/>
          </w:tcPr>
          <w:p w14:paraId="0096090D" w14:textId="77777777" w:rsidR="007C01A1" w:rsidRPr="00FC7439" w:rsidRDefault="007C01A1" w:rsidP="00D468B9">
            <w:pPr>
              <w:pStyle w:val="Texto0"/>
              <w:ind w:firstLine="0"/>
              <w:rPr>
                <w:rFonts w:ascii="Verdana" w:eastAsia="Calibri" w:hAnsi="Verdana"/>
                <w:b/>
                <w:bCs/>
                <w:sz w:val="16"/>
                <w:szCs w:val="16"/>
                <w:lang w:val="en-US"/>
              </w:rPr>
            </w:pPr>
            <w:proofErr w:type="spellStart"/>
            <w:r w:rsidRPr="00FC7439">
              <w:rPr>
                <w:rFonts w:ascii="Verdana" w:eastAsia="Calibri" w:hAnsi="Verdana"/>
                <w:b/>
                <w:bCs/>
                <w:sz w:val="16"/>
                <w:szCs w:val="16"/>
                <w:lang w:val="es-ES_tradnl"/>
              </w:rPr>
              <w:t>Article</w:t>
            </w:r>
            <w:proofErr w:type="spellEnd"/>
            <w:r w:rsidRPr="00FC7439">
              <w:rPr>
                <w:rFonts w:ascii="Verdana" w:eastAsia="Calibri" w:hAnsi="Verdana"/>
                <w:b/>
                <w:bCs/>
                <w:sz w:val="16"/>
                <w:szCs w:val="16"/>
                <w:lang w:val="es-ES_tradnl"/>
              </w:rPr>
              <w:t xml:space="preserve"> </w:t>
            </w:r>
            <w:proofErr w:type="gramStart"/>
            <w:r w:rsidRPr="00FC7439">
              <w:rPr>
                <w:rFonts w:ascii="Verdana" w:eastAsia="Calibri" w:hAnsi="Verdana"/>
                <w:b/>
                <w:bCs/>
                <w:sz w:val="16"/>
                <w:szCs w:val="16"/>
                <w:lang w:val="es-ES_tradnl"/>
              </w:rPr>
              <w:t>5.</w:t>
            </w:r>
            <w:r>
              <w:rPr>
                <w:rFonts w:ascii="Verdana" w:eastAsia="Calibri" w:hAnsi="Verdana"/>
                <w:b/>
                <w:bCs/>
                <w:sz w:val="16"/>
                <w:szCs w:val="16"/>
                <w:lang w:val="es-ES_tradnl"/>
              </w:rPr>
              <w:t>.</w:t>
            </w:r>
            <w:r w:rsidRPr="00FC7439">
              <w:rPr>
                <w:rFonts w:ascii="Verdana" w:eastAsia="Calibri" w:hAnsi="Verdana"/>
                <w:b/>
                <w:bCs/>
                <w:sz w:val="16"/>
                <w:szCs w:val="16"/>
                <w:lang w:val="es-ES_tradnl"/>
              </w:rPr>
              <w:t>..</w:t>
            </w:r>
            <w:proofErr w:type="gramEnd"/>
          </w:p>
        </w:tc>
      </w:tr>
      <w:tr w:rsidR="007C01A1" w:rsidRPr="00FC7439" w14:paraId="732774AF" w14:textId="77777777" w:rsidTr="00D468B9">
        <w:tc>
          <w:tcPr>
            <w:tcW w:w="4703" w:type="dxa"/>
          </w:tcPr>
          <w:p w14:paraId="0C6EA15C" w14:textId="77777777" w:rsidR="007C01A1" w:rsidRPr="00FC7439" w:rsidRDefault="007C01A1" w:rsidP="00D468B9">
            <w:pPr>
              <w:pStyle w:val="Texto0"/>
              <w:ind w:firstLine="0"/>
              <w:rPr>
                <w:rFonts w:ascii="Verdana" w:eastAsia="Calibri" w:hAnsi="Verdana"/>
                <w:b/>
                <w:bCs/>
                <w:sz w:val="16"/>
                <w:szCs w:val="16"/>
                <w:lang w:val="es-ES_tradnl"/>
              </w:rPr>
            </w:pPr>
            <w:r w:rsidRPr="00FC7439">
              <w:rPr>
                <w:rFonts w:ascii="Verdana" w:eastAsia="Calibri" w:hAnsi="Verdana"/>
                <w:b/>
                <w:bCs/>
                <w:sz w:val="16"/>
                <w:szCs w:val="16"/>
                <w:lang w:val="es-ES_tradnl"/>
              </w:rPr>
              <w:t>...</w:t>
            </w:r>
          </w:p>
        </w:tc>
        <w:tc>
          <w:tcPr>
            <w:tcW w:w="4647" w:type="dxa"/>
          </w:tcPr>
          <w:p w14:paraId="0B3108B3" w14:textId="77777777" w:rsidR="007C01A1" w:rsidRPr="00FC7439" w:rsidRDefault="007C01A1" w:rsidP="00D468B9">
            <w:pPr>
              <w:pStyle w:val="Texto0"/>
              <w:ind w:firstLine="0"/>
              <w:rPr>
                <w:rFonts w:ascii="Verdana" w:eastAsia="Calibri" w:hAnsi="Verdana"/>
                <w:b/>
                <w:bCs/>
                <w:sz w:val="16"/>
                <w:szCs w:val="16"/>
                <w:lang w:val="en-US"/>
              </w:rPr>
            </w:pPr>
            <w:r w:rsidRPr="00FC7439">
              <w:rPr>
                <w:rFonts w:ascii="Verdana" w:eastAsia="Calibri" w:hAnsi="Verdana"/>
                <w:b/>
                <w:bCs/>
                <w:sz w:val="16"/>
                <w:szCs w:val="16"/>
                <w:lang w:val="es-ES_tradnl"/>
              </w:rPr>
              <w:t>...</w:t>
            </w:r>
          </w:p>
        </w:tc>
      </w:tr>
      <w:tr w:rsidR="007C01A1" w:rsidRPr="00FC7439" w14:paraId="54B654A7" w14:textId="77777777" w:rsidTr="00D468B9">
        <w:tc>
          <w:tcPr>
            <w:tcW w:w="4703" w:type="dxa"/>
          </w:tcPr>
          <w:p w14:paraId="4BB441DE" w14:textId="77777777" w:rsidR="007C01A1" w:rsidRPr="00FC7439" w:rsidRDefault="007C01A1" w:rsidP="00D468B9">
            <w:pPr>
              <w:pStyle w:val="Texto0"/>
              <w:ind w:firstLine="0"/>
              <w:rPr>
                <w:rFonts w:ascii="Verdana" w:eastAsia="Calibri" w:hAnsi="Verdana"/>
                <w:b/>
                <w:bCs/>
                <w:sz w:val="16"/>
                <w:szCs w:val="16"/>
                <w:lang w:val="es-ES_tradnl"/>
              </w:rPr>
            </w:pPr>
            <w:r w:rsidRPr="00FC7439">
              <w:rPr>
                <w:rFonts w:ascii="Verdana" w:eastAsia="Calibri" w:hAnsi="Verdana"/>
                <w:b/>
                <w:bCs/>
                <w:sz w:val="16"/>
                <w:szCs w:val="16"/>
                <w:lang w:val="es-ES_tradnl"/>
              </w:rPr>
              <w:t xml:space="preserve">I. </w:t>
            </w:r>
            <w:r w:rsidRPr="00FC7439">
              <w:rPr>
                <w:rFonts w:ascii="Verdana" w:eastAsia="Calibri" w:hAnsi="Verdana"/>
                <w:sz w:val="16"/>
                <w:szCs w:val="16"/>
                <w:lang w:val="es-ES_tradnl"/>
              </w:rPr>
              <w:t>a</w:t>
            </w:r>
            <w:r w:rsidRPr="00FC7439">
              <w:rPr>
                <w:rFonts w:ascii="Verdana" w:eastAsia="Calibri" w:hAnsi="Verdana"/>
                <w:b/>
                <w:bCs/>
                <w:sz w:val="16"/>
                <w:szCs w:val="16"/>
                <w:lang w:val="es-ES_tradnl"/>
              </w:rPr>
              <w:t xml:space="preserve"> </w:t>
            </w:r>
            <w:proofErr w:type="gramStart"/>
            <w:r w:rsidRPr="00FC7439">
              <w:rPr>
                <w:rFonts w:ascii="Verdana" w:eastAsia="Calibri" w:hAnsi="Verdana"/>
                <w:b/>
                <w:bCs/>
                <w:sz w:val="16"/>
                <w:szCs w:val="16"/>
                <w:lang w:val="es-ES_tradnl"/>
              </w:rPr>
              <w:t>VII.</w:t>
            </w:r>
            <w:r>
              <w:rPr>
                <w:rFonts w:ascii="Verdana" w:eastAsia="Calibri" w:hAnsi="Verdana"/>
                <w:b/>
                <w:bCs/>
                <w:sz w:val="16"/>
                <w:szCs w:val="16"/>
                <w:lang w:val="es-ES_tradnl"/>
              </w:rPr>
              <w:t>.</w:t>
            </w:r>
            <w:r w:rsidRPr="00FC7439">
              <w:rPr>
                <w:rFonts w:ascii="Verdana" w:eastAsia="Calibri" w:hAnsi="Verdana"/>
                <w:b/>
                <w:bCs/>
                <w:sz w:val="16"/>
                <w:szCs w:val="16"/>
                <w:lang w:val="es-ES_tradnl"/>
              </w:rPr>
              <w:t>..</w:t>
            </w:r>
            <w:proofErr w:type="gramEnd"/>
          </w:p>
        </w:tc>
        <w:tc>
          <w:tcPr>
            <w:tcW w:w="4647" w:type="dxa"/>
          </w:tcPr>
          <w:p w14:paraId="5D4FAD40" w14:textId="77777777" w:rsidR="007C01A1" w:rsidRPr="00FC7439" w:rsidRDefault="007C01A1" w:rsidP="00D468B9">
            <w:pPr>
              <w:pStyle w:val="Texto0"/>
              <w:ind w:firstLine="0"/>
              <w:rPr>
                <w:rFonts w:ascii="Verdana" w:eastAsia="Calibri" w:hAnsi="Verdana"/>
                <w:b/>
                <w:bCs/>
                <w:sz w:val="16"/>
                <w:szCs w:val="16"/>
                <w:lang w:val="en-US"/>
              </w:rPr>
            </w:pPr>
            <w:r w:rsidRPr="00FC7439">
              <w:rPr>
                <w:rFonts w:ascii="Verdana" w:eastAsia="Calibri" w:hAnsi="Verdana"/>
                <w:b/>
                <w:bCs/>
                <w:sz w:val="16"/>
                <w:szCs w:val="16"/>
                <w:lang w:val="es-ES_tradnl"/>
              </w:rPr>
              <w:t xml:space="preserve">I. </w:t>
            </w:r>
            <w:proofErr w:type="spellStart"/>
            <w:r w:rsidRPr="00FC7439">
              <w:rPr>
                <w:rFonts w:ascii="Verdana" w:eastAsia="Calibri" w:hAnsi="Verdana"/>
                <w:sz w:val="16"/>
                <w:szCs w:val="16"/>
                <w:lang w:val="es-ES_tradnl"/>
              </w:rPr>
              <w:t>to</w:t>
            </w:r>
            <w:proofErr w:type="spellEnd"/>
            <w:r w:rsidRPr="00FC7439">
              <w:rPr>
                <w:rFonts w:ascii="Verdana" w:eastAsia="Calibri" w:hAnsi="Verdana"/>
                <w:sz w:val="16"/>
                <w:szCs w:val="16"/>
                <w:lang w:val="es-ES_tradnl"/>
              </w:rPr>
              <w:t xml:space="preserve"> </w:t>
            </w:r>
            <w:proofErr w:type="gramStart"/>
            <w:r w:rsidRPr="00FC7439">
              <w:rPr>
                <w:rFonts w:ascii="Verdana" w:eastAsia="Calibri" w:hAnsi="Verdana"/>
                <w:b/>
                <w:bCs/>
                <w:sz w:val="16"/>
                <w:szCs w:val="16"/>
                <w:lang w:val="es-ES_tradnl"/>
              </w:rPr>
              <w:t>VII.</w:t>
            </w:r>
            <w:r>
              <w:rPr>
                <w:rFonts w:ascii="Verdana" w:eastAsia="Calibri" w:hAnsi="Verdana"/>
                <w:b/>
                <w:bCs/>
                <w:sz w:val="16"/>
                <w:szCs w:val="16"/>
                <w:lang w:val="es-ES_tradnl"/>
              </w:rPr>
              <w:t>.</w:t>
            </w:r>
            <w:r w:rsidRPr="00FC7439">
              <w:rPr>
                <w:rFonts w:ascii="Verdana" w:eastAsia="Calibri" w:hAnsi="Verdana"/>
                <w:b/>
                <w:bCs/>
                <w:sz w:val="16"/>
                <w:szCs w:val="16"/>
                <w:lang w:val="es-ES_tradnl"/>
              </w:rPr>
              <w:t>..</w:t>
            </w:r>
            <w:proofErr w:type="gramEnd"/>
          </w:p>
        </w:tc>
      </w:tr>
      <w:tr w:rsidR="007C01A1" w:rsidRPr="00FC7439" w14:paraId="5D9BD2CA" w14:textId="77777777" w:rsidTr="00D468B9">
        <w:tc>
          <w:tcPr>
            <w:tcW w:w="4703" w:type="dxa"/>
          </w:tcPr>
          <w:p w14:paraId="71DA73CA" w14:textId="77777777" w:rsidR="007C01A1" w:rsidRPr="00FC7439" w:rsidRDefault="007C01A1" w:rsidP="00D468B9">
            <w:pPr>
              <w:pStyle w:val="Texto0"/>
              <w:ind w:firstLine="0"/>
              <w:rPr>
                <w:rFonts w:ascii="Verdana" w:eastAsia="Calibri" w:hAnsi="Verdana"/>
                <w:b/>
                <w:bCs/>
                <w:sz w:val="16"/>
                <w:szCs w:val="16"/>
                <w:lang w:val="es-ES_tradnl"/>
              </w:rPr>
            </w:pPr>
            <w:proofErr w:type="gramStart"/>
            <w:r w:rsidRPr="00FC7439">
              <w:rPr>
                <w:rFonts w:ascii="Verdana" w:eastAsia="Calibri" w:hAnsi="Verdana"/>
                <w:b/>
                <w:bCs/>
                <w:sz w:val="16"/>
                <w:szCs w:val="16"/>
                <w:lang w:val="es-ES_tradnl"/>
              </w:rPr>
              <w:t>VIII.</w:t>
            </w:r>
            <w:r>
              <w:rPr>
                <w:rFonts w:ascii="Verdana" w:eastAsia="Calibri" w:hAnsi="Verdana"/>
                <w:b/>
                <w:bCs/>
                <w:sz w:val="16"/>
                <w:szCs w:val="16"/>
                <w:lang w:val="es-ES_tradnl"/>
              </w:rPr>
              <w:t>.</w:t>
            </w:r>
            <w:r w:rsidRPr="00FC7439">
              <w:rPr>
                <w:rFonts w:ascii="Verdana" w:eastAsia="Calibri" w:hAnsi="Verdana"/>
                <w:b/>
                <w:bCs/>
                <w:sz w:val="16"/>
                <w:szCs w:val="16"/>
                <w:lang w:val="es-ES_tradnl"/>
              </w:rPr>
              <w:t>..</w:t>
            </w:r>
            <w:proofErr w:type="gramEnd"/>
          </w:p>
        </w:tc>
        <w:tc>
          <w:tcPr>
            <w:tcW w:w="4647" w:type="dxa"/>
          </w:tcPr>
          <w:p w14:paraId="64990684" w14:textId="77777777" w:rsidR="007C01A1" w:rsidRPr="00FC7439" w:rsidRDefault="007C01A1" w:rsidP="00D468B9">
            <w:pPr>
              <w:pStyle w:val="Texto0"/>
              <w:ind w:firstLine="0"/>
              <w:rPr>
                <w:rFonts w:ascii="Verdana" w:eastAsia="Calibri" w:hAnsi="Verdana"/>
                <w:b/>
                <w:bCs/>
                <w:sz w:val="16"/>
                <w:szCs w:val="16"/>
                <w:lang w:val="en-US"/>
              </w:rPr>
            </w:pPr>
            <w:proofErr w:type="gramStart"/>
            <w:r w:rsidRPr="00FC7439">
              <w:rPr>
                <w:rFonts w:ascii="Verdana" w:eastAsia="Calibri" w:hAnsi="Verdana"/>
                <w:b/>
                <w:bCs/>
                <w:sz w:val="16"/>
                <w:szCs w:val="16"/>
                <w:lang w:val="es-ES_tradnl"/>
              </w:rPr>
              <w:t>VIII.</w:t>
            </w:r>
            <w:r>
              <w:rPr>
                <w:rFonts w:ascii="Verdana" w:eastAsia="Calibri" w:hAnsi="Verdana"/>
                <w:b/>
                <w:bCs/>
                <w:sz w:val="16"/>
                <w:szCs w:val="16"/>
                <w:lang w:val="es-ES_tradnl"/>
              </w:rPr>
              <w:t>.</w:t>
            </w:r>
            <w:r w:rsidRPr="00FC7439">
              <w:rPr>
                <w:rFonts w:ascii="Verdana" w:eastAsia="Calibri" w:hAnsi="Verdana"/>
                <w:b/>
                <w:bCs/>
                <w:sz w:val="16"/>
                <w:szCs w:val="16"/>
                <w:lang w:val="es-ES_tradnl"/>
              </w:rPr>
              <w:t>..</w:t>
            </w:r>
            <w:proofErr w:type="gramEnd"/>
          </w:p>
        </w:tc>
      </w:tr>
      <w:tr w:rsidR="007C01A1" w:rsidRPr="00FC7439" w14:paraId="30CC6AAD" w14:textId="77777777" w:rsidTr="00D468B9">
        <w:tc>
          <w:tcPr>
            <w:tcW w:w="4703" w:type="dxa"/>
          </w:tcPr>
          <w:p w14:paraId="3DF26B3F" w14:textId="77777777" w:rsidR="007C01A1" w:rsidRPr="00FC7439" w:rsidRDefault="007C01A1" w:rsidP="00D468B9">
            <w:pPr>
              <w:pStyle w:val="Texto0"/>
              <w:ind w:firstLine="0"/>
              <w:rPr>
                <w:rFonts w:ascii="Verdana" w:eastAsia="Calibri" w:hAnsi="Verdana"/>
                <w:b/>
                <w:bCs/>
                <w:sz w:val="16"/>
                <w:szCs w:val="16"/>
                <w:lang w:val="es-ES_tradnl"/>
              </w:rPr>
            </w:pPr>
            <w:r w:rsidRPr="00FC7439">
              <w:rPr>
                <w:rFonts w:ascii="Verdana" w:eastAsia="Calibri" w:hAnsi="Verdana"/>
                <w:b/>
                <w:bCs/>
                <w:sz w:val="16"/>
                <w:szCs w:val="16"/>
                <w:lang w:val="es-ES_tradnl"/>
              </w:rPr>
              <w:t>...</w:t>
            </w:r>
          </w:p>
        </w:tc>
        <w:tc>
          <w:tcPr>
            <w:tcW w:w="4647" w:type="dxa"/>
          </w:tcPr>
          <w:p w14:paraId="18091DE4" w14:textId="77777777" w:rsidR="007C01A1" w:rsidRPr="00FC7439" w:rsidRDefault="007C01A1" w:rsidP="00D468B9">
            <w:pPr>
              <w:pStyle w:val="Texto0"/>
              <w:ind w:firstLine="0"/>
              <w:rPr>
                <w:rFonts w:ascii="Verdana" w:eastAsia="Calibri" w:hAnsi="Verdana"/>
                <w:b/>
                <w:bCs/>
                <w:sz w:val="16"/>
                <w:szCs w:val="16"/>
                <w:lang w:val="en-US"/>
              </w:rPr>
            </w:pPr>
            <w:r w:rsidRPr="00FC7439">
              <w:rPr>
                <w:rFonts w:ascii="Verdana" w:eastAsia="Calibri" w:hAnsi="Verdana"/>
                <w:b/>
                <w:bCs/>
                <w:sz w:val="16"/>
                <w:szCs w:val="16"/>
                <w:lang w:val="es-ES_tradnl"/>
              </w:rPr>
              <w:t>...</w:t>
            </w:r>
          </w:p>
        </w:tc>
      </w:tr>
      <w:tr w:rsidR="007C01A1" w:rsidRPr="00E35EA7" w14:paraId="5C94493F" w14:textId="77777777" w:rsidTr="00D468B9">
        <w:tc>
          <w:tcPr>
            <w:tcW w:w="4703" w:type="dxa"/>
          </w:tcPr>
          <w:p w14:paraId="2D254731" w14:textId="77777777" w:rsidR="007C01A1" w:rsidRPr="00FC7439" w:rsidRDefault="007C01A1" w:rsidP="00D468B9">
            <w:pPr>
              <w:pStyle w:val="Texto0"/>
              <w:ind w:firstLine="0"/>
              <w:rPr>
                <w:rFonts w:ascii="Verdana" w:eastAsia="Calibri" w:hAnsi="Verdana"/>
                <w:sz w:val="16"/>
                <w:szCs w:val="16"/>
                <w:lang w:val="es-ES_tradnl"/>
              </w:rPr>
            </w:pPr>
            <w:r w:rsidRPr="00FC7439">
              <w:rPr>
                <w:rFonts w:ascii="Verdana" w:eastAsia="Calibri" w:hAnsi="Verdana"/>
                <w:sz w:val="16"/>
                <w:szCs w:val="16"/>
                <w:lang w:val="es-ES_tradnl"/>
              </w:rPr>
              <w:t>Los permisionarios del servicio de autotransporte federal de pasajeros, con apego en la ley y en su normatividad interna, podrán ofrecer el 50 por ciento de descuento a estudiantes de educación media superior y superior, durante todo el año, y</w:t>
            </w:r>
          </w:p>
        </w:tc>
        <w:tc>
          <w:tcPr>
            <w:tcW w:w="4647" w:type="dxa"/>
          </w:tcPr>
          <w:p w14:paraId="0A28DC33" w14:textId="77777777" w:rsidR="007C01A1" w:rsidRPr="00E35EA7" w:rsidRDefault="007C01A1" w:rsidP="00D468B9">
            <w:pPr>
              <w:pStyle w:val="Texto0"/>
              <w:ind w:firstLine="0"/>
              <w:rPr>
                <w:rFonts w:ascii="Verdana" w:eastAsia="Calibri" w:hAnsi="Verdana"/>
                <w:sz w:val="16"/>
                <w:szCs w:val="16"/>
                <w:lang w:val="en-US"/>
              </w:rPr>
            </w:pPr>
            <w:r>
              <w:rPr>
                <w:rFonts w:ascii="Verdana" w:eastAsia="Calibri" w:hAnsi="Verdana"/>
                <w:sz w:val="16"/>
                <w:szCs w:val="16"/>
                <w:lang w:val="en-US"/>
              </w:rPr>
              <w:t>The p</w:t>
            </w:r>
            <w:r w:rsidRPr="00E35EA7">
              <w:rPr>
                <w:rFonts w:ascii="Verdana" w:eastAsia="Calibri" w:hAnsi="Verdana"/>
                <w:sz w:val="16"/>
                <w:szCs w:val="16"/>
                <w:lang w:val="en-US"/>
              </w:rPr>
              <w:t>ermit holders of the federal passenger motor transport service, in compliance with the law and its internal regulation, may offer a 50 percent discount to high school and higher education students, throughout the year, and</w:t>
            </w:r>
          </w:p>
        </w:tc>
      </w:tr>
      <w:tr w:rsidR="007C01A1" w:rsidRPr="00FC7439" w14:paraId="79E445CF" w14:textId="77777777" w:rsidTr="00D468B9">
        <w:tc>
          <w:tcPr>
            <w:tcW w:w="4703" w:type="dxa"/>
          </w:tcPr>
          <w:p w14:paraId="3FCAE2FC" w14:textId="77777777" w:rsidR="007C01A1" w:rsidRPr="00FC7439" w:rsidRDefault="007C01A1" w:rsidP="00D468B9">
            <w:pPr>
              <w:pStyle w:val="Texto0"/>
              <w:ind w:firstLine="0"/>
              <w:rPr>
                <w:rFonts w:ascii="Verdana" w:eastAsia="Calibri" w:hAnsi="Verdana"/>
                <w:b/>
                <w:bCs/>
                <w:sz w:val="16"/>
                <w:szCs w:val="16"/>
                <w:lang w:val="es-ES_tradnl"/>
              </w:rPr>
            </w:pPr>
            <w:proofErr w:type="gramStart"/>
            <w:r w:rsidRPr="00FC7439">
              <w:rPr>
                <w:rFonts w:ascii="Verdana" w:eastAsia="Calibri" w:hAnsi="Verdana"/>
                <w:b/>
                <w:bCs/>
                <w:sz w:val="16"/>
                <w:szCs w:val="16"/>
                <w:lang w:val="es-ES_tradnl"/>
              </w:rPr>
              <w:t>IX.</w:t>
            </w:r>
            <w:r>
              <w:rPr>
                <w:rFonts w:ascii="Verdana" w:eastAsia="Calibri" w:hAnsi="Verdana"/>
                <w:b/>
                <w:bCs/>
                <w:sz w:val="16"/>
                <w:szCs w:val="16"/>
                <w:lang w:val="es-ES_tradnl"/>
              </w:rPr>
              <w:t>.</w:t>
            </w:r>
            <w:r w:rsidRPr="00FC7439">
              <w:rPr>
                <w:rFonts w:ascii="Verdana" w:eastAsia="Calibri" w:hAnsi="Verdana"/>
                <w:b/>
                <w:bCs/>
                <w:sz w:val="16"/>
                <w:szCs w:val="16"/>
                <w:lang w:val="es-ES_tradnl"/>
              </w:rPr>
              <w:t>..</w:t>
            </w:r>
            <w:proofErr w:type="gramEnd"/>
          </w:p>
        </w:tc>
        <w:tc>
          <w:tcPr>
            <w:tcW w:w="4647" w:type="dxa"/>
          </w:tcPr>
          <w:p w14:paraId="6572A301" w14:textId="77777777" w:rsidR="007C01A1" w:rsidRPr="00FC7439" w:rsidRDefault="007C01A1" w:rsidP="00D468B9">
            <w:pPr>
              <w:pStyle w:val="Texto0"/>
              <w:ind w:firstLine="0"/>
              <w:rPr>
                <w:rFonts w:ascii="Verdana" w:eastAsia="Calibri" w:hAnsi="Verdana"/>
                <w:b/>
                <w:bCs/>
                <w:sz w:val="16"/>
                <w:szCs w:val="16"/>
                <w:lang w:val="en-US"/>
              </w:rPr>
            </w:pPr>
            <w:proofErr w:type="gramStart"/>
            <w:r w:rsidRPr="00FC7439">
              <w:rPr>
                <w:rFonts w:ascii="Verdana" w:eastAsia="Calibri" w:hAnsi="Verdana"/>
                <w:b/>
                <w:bCs/>
                <w:sz w:val="16"/>
                <w:szCs w:val="16"/>
                <w:lang w:val="es-ES_tradnl"/>
              </w:rPr>
              <w:t>IX.</w:t>
            </w:r>
            <w:r>
              <w:rPr>
                <w:rFonts w:ascii="Verdana" w:eastAsia="Calibri" w:hAnsi="Verdana"/>
                <w:b/>
                <w:bCs/>
                <w:sz w:val="16"/>
                <w:szCs w:val="16"/>
                <w:lang w:val="es-ES_tradnl"/>
              </w:rPr>
              <w:t>.</w:t>
            </w:r>
            <w:r w:rsidRPr="00FC7439">
              <w:rPr>
                <w:rFonts w:ascii="Verdana" w:eastAsia="Calibri" w:hAnsi="Verdana"/>
                <w:b/>
                <w:bCs/>
                <w:sz w:val="16"/>
                <w:szCs w:val="16"/>
                <w:lang w:val="es-ES_tradnl"/>
              </w:rPr>
              <w:t>..</w:t>
            </w:r>
            <w:proofErr w:type="gramEnd"/>
          </w:p>
        </w:tc>
      </w:tr>
      <w:tr w:rsidR="007C01A1" w:rsidRPr="00FC7439" w14:paraId="75C2E706" w14:textId="77777777" w:rsidTr="00D468B9">
        <w:tc>
          <w:tcPr>
            <w:tcW w:w="4703" w:type="dxa"/>
          </w:tcPr>
          <w:p w14:paraId="45571E58" w14:textId="77777777" w:rsidR="007C01A1" w:rsidRPr="00FC7439" w:rsidRDefault="007C01A1" w:rsidP="00D468B9">
            <w:pPr>
              <w:pStyle w:val="ANOTACION"/>
              <w:rPr>
                <w:rFonts w:ascii="Verdana" w:eastAsia="Calibri" w:hAnsi="Verdana"/>
                <w:sz w:val="16"/>
                <w:szCs w:val="16"/>
              </w:rPr>
            </w:pPr>
            <w:r w:rsidRPr="00FC7439">
              <w:rPr>
                <w:rFonts w:ascii="Verdana" w:eastAsia="Calibri" w:hAnsi="Verdana"/>
                <w:sz w:val="16"/>
                <w:szCs w:val="16"/>
              </w:rPr>
              <w:t>Transitorio</w:t>
            </w:r>
          </w:p>
        </w:tc>
        <w:tc>
          <w:tcPr>
            <w:tcW w:w="4647" w:type="dxa"/>
          </w:tcPr>
          <w:p w14:paraId="3A33F175" w14:textId="77777777" w:rsidR="007C01A1" w:rsidRPr="00FC7439" w:rsidRDefault="007C01A1" w:rsidP="00D468B9">
            <w:pPr>
              <w:pStyle w:val="ANOTACION"/>
              <w:rPr>
                <w:rFonts w:ascii="Verdana" w:eastAsia="Calibri" w:hAnsi="Verdana"/>
                <w:sz w:val="16"/>
                <w:szCs w:val="16"/>
                <w:lang w:val="en-US"/>
              </w:rPr>
            </w:pPr>
            <w:proofErr w:type="spellStart"/>
            <w:r w:rsidRPr="00FC7439">
              <w:rPr>
                <w:rFonts w:ascii="Verdana" w:eastAsia="Calibri" w:hAnsi="Verdana"/>
                <w:sz w:val="16"/>
                <w:szCs w:val="16"/>
              </w:rPr>
              <w:t>Transi</w:t>
            </w:r>
            <w:r>
              <w:rPr>
                <w:rFonts w:ascii="Verdana" w:eastAsia="Calibri" w:hAnsi="Verdana"/>
                <w:sz w:val="16"/>
                <w:szCs w:val="16"/>
              </w:rPr>
              <w:t>tional</w:t>
            </w:r>
            <w:proofErr w:type="spellEnd"/>
            <w:r>
              <w:rPr>
                <w:rFonts w:ascii="Verdana" w:eastAsia="Calibri" w:hAnsi="Verdana"/>
                <w:sz w:val="16"/>
                <w:szCs w:val="16"/>
              </w:rPr>
              <w:t xml:space="preserve"> </w:t>
            </w:r>
            <w:proofErr w:type="spellStart"/>
            <w:r>
              <w:rPr>
                <w:rFonts w:ascii="Verdana" w:eastAsia="Calibri" w:hAnsi="Verdana"/>
                <w:sz w:val="16"/>
                <w:szCs w:val="16"/>
              </w:rPr>
              <w:t>Article</w:t>
            </w:r>
            <w:proofErr w:type="spellEnd"/>
          </w:p>
        </w:tc>
      </w:tr>
      <w:tr w:rsidR="007C01A1" w:rsidRPr="00E35EA7" w14:paraId="656CC1AE" w14:textId="77777777" w:rsidTr="00D468B9">
        <w:tc>
          <w:tcPr>
            <w:tcW w:w="4703" w:type="dxa"/>
          </w:tcPr>
          <w:p w14:paraId="5125C2FF" w14:textId="77777777" w:rsidR="007C01A1" w:rsidRPr="00FC7439" w:rsidRDefault="007C01A1" w:rsidP="00D468B9">
            <w:pPr>
              <w:pStyle w:val="Texto0"/>
              <w:ind w:firstLine="0"/>
              <w:rPr>
                <w:rFonts w:ascii="Verdana" w:eastAsia="Calibri" w:hAnsi="Verdana"/>
                <w:sz w:val="16"/>
                <w:szCs w:val="16"/>
              </w:rPr>
            </w:pPr>
            <w:proofErr w:type="gramStart"/>
            <w:r w:rsidRPr="00FC7439">
              <w:rPr>
                <w:rFonts w:ascii="Verdana" w:eastAsia="Calibri" w:hAnsi="Verdana"/>
                <w:b/>
                <w:sz w:val="16"/>
                <w:szCs w:val="16"/>
              </w:rPr>
              <w:lastRenderedPageBreak/>
              <w:t>Único.-</w:t>
            </w:r>
            <w:proofErr w:type="gramEnd"/>
            <w:r w:rsidRPr="00FC7439">
              <w:rPr>
                <w:rFonts w:ascii="Verdana" w:eastAsia="Calibri" w:hAnsi="Verdana"/>
                <w:sz w:val="16"/>
                <w:szCs w:val="16"/>
              </w:rPr>
              <w:t xml:space="preserve"> El presente Decreto entrará en vigor el día siguiente al de su publicación en el Diario Oficial  de la Federación.</w:t>
            </w:r>
          </w:p>
        </w:tc>
        <w:tc>
          <w:tcPr>
            <w:tcW w:w="4647" w:type="dxa"/>
          </w:tcPr>
          <w:p w14:paraId="30B6872E" w14:textId="77777777" w:rsidR="007C01A1" w:rsidRPr="00E35EA7" w:rsidRDefault="007C01A1" w:rsidP="00D468B9">
            <w:pPr>
              <w:pStyle w:val="Texto0"/>
              <w:ind w:firstLine="0"/>
              <w:rPr>
                <w:rFonts w:ascii="Verdana" w:eastAsia="Calibri" w:hAnsi="Verdana"/>
                <w:b/>
                <w:sz w:val="16"/>
                <w:szCs w:val="16"/>
                <w:lang w:val="en-US"/>
              </w:rPr>
            </w:pPr>
            <w:proofErr w:type="gramStart"/>
            <w:r w:rsidRPr="00E35EA7">
              <w:rPr>
                <w:rFonts w:ascii="Verdana" w:eastAsia="Calibri" w:hAnsi="Verdana"/>
                <w:b/>
                <w:sz w:val="16"/>
                <w:szCs w:val="16"/>
                <w:lang w:val="en-US"/>
              </w:rPr>
              <w:t>Sole.-</w:t>
            </w:r>
            <w:proofErr w:type="gramEnd"/>
            <w:r w:rsidRPr="00E35EA7">
              <w:rPr>
                <w:rFonts w:ascii="Verdana" w:eastAsia="Calibri" w:hAnsi="Verdana"/>
                <w:b/>
                <w:sz w:val="16"/>
                <w:szCs w:val="16"/>
                <w:lang w:val="en-US"/>
              </w:rPr>
              <w:t xml:space="preserve"> </w:t>
            </w:r>
            <w:r w:rsidRPr="00E35EA7">
              <w:rPr>
                <w:rFonts w:ascii="Verdana" w:eastAsia="Calibri" w:hAnsi="Verdana"/>
                <w:sz w:val="16"/>
                <w:szCs w:val="16"/>
                <w:lang w:val="en-US"/>
              </w:rPr>
              <w:t xml:space="preserve">This Decree will </w:t>
            </w:r>
            <w:r>
              <w:rPr>
                <w:rFonts w:ascii="Verdana" w:eastAsia="Calibri" w:hAnsi="Verdana"/>
                <w:sz w:val="16"/>
                <w:szCs w:val="16"/>
                <w:lang w:val="en-US"/>
              </w:rPr>
              <w:t>take effect</w:t>
            </w:r>
            <w:r w:rsidRPr="00E35EA7">
              <w:rPr>
                <w:rFonts w:ascii="Verdana" w:eastAsia="Calibri" w:hAnsi="Verdana"/>
                <w:sz w:val="16"/>
                <w:szCs w:val="16"/>
                <w:lang w:val="en-US"/>
              </w:rPr>
              <w:t xml:space="preserve"> on the day following its publication in the Official </w:t>
            </w:r>
            <w:r>
              <w:rPr>
                <w:rFonts w:ascii="Verdana" w:eastAsia="Calibri" w:hAnsi="Verdana"/>
                <w:sz w:val="16"/>
                <w:szCs w:val="16"/>
                <w:lang w:val="en-US"/>
              </w:rPr>
              <w:t>Daily</w:t>
            </w:r>
            <w:r w:rsidRPr="00E35EA7">
              <w:rPr>
                <w:rFonts w:ascii="Verdana" w:eastAsia="Calibri" w:hAnsi="Verdana"/>
                <w:sz w:val="16"/>
                <w:szCs w:val="16"/>
                <w:lang w:val="en-US"/>
              </w:rPr>
              <w:t xml:space="preserve"> of the Federation.</w:t>
            </w:r>
          </w:p>
        </w:tc>
      </w:tr>
      <w:tr w:rsidR="007C01A1" w:rsidRPr="00856071" w14:paraId="2FAD6E11" w14:textId="77777777" w:rsidTr="00D468B9">
        <w:tc>
          <w:tcPr>
            <w:tcW w:w="4703" w:type="dxa"/>
          </w:tcPr>
          <w:p w14:paraId="184F257A" w14:textId="77777777" w:rsidR="007C01A1" w:rsidRPr="00FC7439" w:rsidRDefault="007C01A1" w:rsidP="00D468B9">
            <w:pPr>
              <w:pStyle w:val="Texto0"/>
              <w:ind w:firstLine="0"/>
              <w:rPr>
                <w:rFonts w:ascii="Verdana" w:eastAsia="Calibri" w:hAnsi="Verdana"/>
                <w:sz w:val="16"/>
                <w:szCs w:val="16"/>
              </w:rPr>
            </w:pPr>
            <w:r w:rsidRPr="00FC7439">
              <w:rPr>
                <w:rFonts w:ascii="Verdana" w:eastAsia="Calibri" w:hAnsi="Verdana"/>
                <w:b/>
                <w:bCs/>
                <w:sz w:val="16"/>
                <w:szCs w:val="16"/>
              </w:rPr>
              <w:t>Ciudad de México, a 4 de octubre de 2023</w:t>
            </w:r>
            <w:r w:rsidRPr="00FC7439">
              <w:rPr>
                <w:rFonts w:ascii="Verdana" w:eastAsia="Calibri" w:hAnsi="Verdana"/>
                <w:sz w:val="16"/>
                <w:szCs w:val="16"/>
              </w:rPr>
              <w:t xml:space="preserve">.- </w:t>
            </w:r>
            <w:proofErr w:type="spellStart"/>
            <w:r w:rsidRPr="00FC7439">
              <w:rPr>
                <w:rFonts w:ascii="Verdana" w:eastAsia="Calibri" w:hAnsi="Verdana"/>
                <w:sz w:val="16"/>
                <w:szCs w:val="16"/>
              </w:rPr>
              <w:t>Dip</w:t>
            </w:r>
            <w:proofErr w:type="spellEnd"/>
            <w:r w:rsidRPr="00FC7439">
              <w:rPr>
                <w:rFonts w:ascii="Verdana" w:eastAsia="Calibri" w:hAnsi="Verdana"/>
                <w:sz w:val="16"/>
                <w:szCs w:val="16"/>
              </w:rPr>
              <w:t xml:space="preserve">. </w:t>
            </w:r>
            <w:r w:rsidRPr="00FC7439">
              <w:rPr>
                <w:rFonts w:ascii="Verdana" w:eastAsia="Calibri" w:hAnsi="Verdana"/>
                <w:b/>
                <w:sz w:val="16"/>
                <w:szCs w:val="16"/>
              </w:rPr>
              <w:t>Marcela Guerra Castillo</w:t>
            </w:r>
            <w:r w:rsidRPr="00FC7439">
              <w:rPr>
                <w:rFonts w:ascii="Verdana" w:eastAsia="Calibri" w:hAnsi="Verdana"/>
                <w:sz w:val="16"/>
                <w:szCs w:val="16"/>
              </w:rPr>
              <w:t xml:space="preserve">, </w:t>
            </w:r>
            <w:proofErr w:type="gramStart"/>
            <w:r w:rsidRPr="00FC7439">
              <w:rPr>
                <w:rFonts w:ascii="Verdana" w:eastAsia="Calibri" w:hAnsi="Verdana"/>
                <w:sz w:val="16"/>
                <w:szCs w:val="16"/>
              </w:rPr>
              <w:t>Presidenta.-</w:t>
            </w:r>
            <w:proofErr w:type="gramEnd"/>
            <w:r w:rsidRPr="00FC7439">
              <w:rPr>
                <w:rFonts w:ascii="Verdana" w:eastAsia="Calibri" w:hAnsi="Verdana"/>
                <w:sz w:val="16"/>
                <w:szCs w:val="16"/>
              </w:rPr>
              <w:t xml:space="preserve"> Sen. </w:t>
            </w:r>
            <w:r w:rsidRPr="00FC7439">
              <w:rPr>
                <w:rFonts w:ascii="Verdana" w:eastAsia="Calibri" w:hAnsi="Verdana"/>
                <w:b/>
                <w:sz w:val="16"/>
                <w:szCs w:val="16"/>
              </w:rPr>
              <w:t xml:space="preserve">Ana Lilia Rivera </w:t>
            </w:r>
            <w:proofErr w:type="spellStart"/>
            <w:r w:rsidRPr="00FC7439">
              <w:rPr>
                <w:rFonts w:ascii="Verdana" w:eastAsia="Calibri" w:hAnsi="Verdana"/>
                <w:b/>
                <w:sz w:val="16"/>
                <w:szCs w:val="16"/>
              </w:rPr>
              <w:t>Rivera</w:t>
            </w:r>
            <w:proofErr w:type="spellEnd"/>
            <w:r w:rsidRPr="00FC7439">
              <w:rPr>
                <w:rFonts w:ascii="Verdana" w:eastAsia="Calibri" w:hAnsi="Verdana"/>
                <w:sz w:val="16"/>
                <w:szCs w:val="16"/>
              </w:rPr>
              <w:t xml:space="preserve">, </w:t>
            </w:r>
            <w:proofErr w:type="gramStart"/>
            <w:r w:rsidRPr="00FC7439">
              <w:rPr>
                <w:rFonts w:ascii="Verdana" w:eastAsia="Calibri" w:hAnsi="Verdana"/>
                <w:sz w:val="16"/>
                <w:szCs w:val="16"/>
              </w:rPr>
              <w:t>Presidenta.-</w:t>
            </w:r>
            <w:proofErr w:type="gramEnd"/>
            <w:r w:rsidRPr="00FC7439">
              <w:rPr>
                <w:rFonts w:ascii="Verdana" w:eastAsia="Calibri" w:hAnsi="Verdana"/>
                <w:sz w:val="16"/>
                <w:szCs w:val="16"/>
              </w:rPr>
              <w:t xml:space="preserve"> </w:t>
            </w:r>
            <w:proofErr w:type="spellStart"/>
            <w:r w:rsidRPr="00FC7439">
              <w:rPr>
                <w:rFonts w:ascii="Verdana" w:eastAsia="Calibri" w:hAnsi="Verdana"/>
                <w:sz w:val="16"/>
                <w:szCs w:val="16"/>
              </w:rPr>
              <w:t>Dip</w:t>
            </w:r>
            <w:proofErr w:type="spellEnd"/>
            <w:r w:rsidRPr="00FC7439">
              <w:rPr>
                <w:rFonts w:ascii="Verdana" w:eastAsia="Calibri" w:hAnsi="Verdana"/>
                <w:sz w:val="16"/>
                <w:szCs w:val="16"/>
              </w:rPr>
              <w:t xml:space="preserve">. </w:t>
            </w:r>
            <w:r w:rsidRPr="00FC7439">
              <w:rPr>
                <w:rFonts w:ascii="Verdana" w:eastAsia="Calibri" w:hAnsi="Verdana"/>
                <w:b/>
                <w:sz w:val="16"/>
                <w:szCs w:val="16"/>
              </w:rPr>
              <w:t xml:space="preserve">Brenda Espinoza </w:t>
            </w:r>
            <w:proofErr w:type="spellStart"/>
            <w:r w:rsidRPr="00FC7439">
              <w:rPr>
                <w:rFonts w:ascii="Verdana" w:eastAsia="Calibri" w:hAnsi="Verdana"/>
                <w:b/>
                <w:sz w:val="16"/>
                <w:szCs w:val="16"/>
              </w:rPr>
              <w:t>Lopez</w:t>
            </w:r>
            <w:proofErr w:type="spellEnd"/>
            <w:r w:rsidRPr="00FC7439">
              <w:rPr>
                <w:rFonts w:ascii="Verdana" w:eastAsia="Calibri" w:hAnsi="Verdana"/>
                <w:sz w:val="16"/>
                <w:szCs w:val="16"/>
              </w:rPr>
              <w:t xml:space="preserve">, </w:t>
            </w:r>
            <w:proofErr w:type="gramStart"/>
            <w:r w:rsidRPr="00FC7439">
              <w:rPr>
                <w:rFonts w:ascii="Verdana" w:eastAsia="Calibri" w:hAnsi="Verdana"/>
                <w:sz w:val="16"/>
                <w:szCs w:val="16"/>
              </w:rPr>
              <w:t>Secretaria.-</w:t>
            </w:r>
            <w:proofErr w:type="gramEnd"/>
            <w:r w:rsidRPr="00FC7439">
              <w:rPr>
                <w:rFonts w:ascii="Verdana" w:eastAsia="Calibri" w:hAnsi="Verdana"/>
                <w:sz w:val="16"/>
                <w:szCs w:val="16"/>
              </w:rPr>
              <w:t xml:space="preserve"> Sen. </w:t>
            </w:r>
            <w:r w:rsidRPr="00FC7439">
              <w:rPr>
                <w:rFonts w:ascii="Verdana" w:eastAsia="Calibri" w:hAnsi="Verdana"/>
                <w:b/>
                <w:sz w:val="16"/>
                <w:szCs w:val="16"/>
              </w:rPr>
              <w:t>Claudia Esther Balderas Espinoza</w:t>
            </w:r>
            <w:r w:rsidRPr="00FC7439">
              <w:rPr>
                <w:rFonts w:ascii="Verdana" w:eastAsia="Calibri" w:hAnsi="Verdana"/>
                <w:sz w:val="16"/>
                <w:szCs w:val="16"/>
              </w:rPr>
              <w:t xml:space="preserve">, </w:t>
            </w:r>
            <w:proofErr w:type="gramStart"/>
            <w:r w:rsidRPr="00FC7439">
              <w:rPr>
                <w:rFonts w:ascii="Verdana" w:eastAsia="Calibri" w:hAnsi="Verdana"/>
                <w:sz w:val="16"/>
                <w:szCs w:val="16"/>
              </w:rPr>
              <w:t>Secretaria.-</w:t>
            </w:r>
            <w:proofErr w:type="gramEnd"/>
            <w:r w:rsidRPr="00FC7439">
              <w:rPr>
                <w:rFonts w:ascii="Verdana" w:eastAsia="Calibri" w:hAnsi="Verdana"/>
                <w:sz w:val="16"/>
                <w:szCs w:val="16"/>
              </w:rPr>
              <w:t xml:space="preserve"> Rúbricas.</w:t>
            </w:r>
            <w:r w:rsidRPr="00FC7439">
              <w:rPr>
                <w:rFonts w:ascii="Verdana" w:hAnsi="Verdana"/>
                <w:b/>
                <w:bCs/>
                <w:sz w:val="16"/>
                <w:szCs w:val="16"/>
              </w:rPr>
              <w:t>"</w:t>
            </w:r>
          </w:p>
        </w:tc>
        <w:tc>
          <w:tcPr>
            <w:tcW w:w="4647" w:type="dxa"/>
          </w:tcPr>
          <w:p w14:paraId="2F5D7710" w14:textId="77777777" w:rsidR="007C01A1" w:rsidRPr="00856071" w:rsidRDefault="007C01A1" w:rsidP="00D468B9">
            <w:pPr>
              <w:pStyle w:val="Texto0"/>
              <w:ind w:firstLine="0"/>
              <w:rPr>
                <w:rFonts w:ascii="Verdana" w:eastAsia="Calibri" w:hAnsi="Verdana"/>
                <w:b/>
                <w:bCs/>
                <w:sz w:val="16"/>
                <w:szCs w:val="16"/>
              </w:rPr>
            </w:pPr>
            <w:proofErr w:type="spellStart"/>
            <w:r w:rsidRPr="00FC7439">
              <w:rPr>
                <w:rFonts w:ascii="Verdana" w:eastAsia="Calibri" w:hAnsi="Verdana"/>
                <w:b/>
                <w:bCs/>
                <w:sz w:val="16"/>
                <w:szCs w:val="16"/>
              </w:rPr>
              <w:t>Mexico</w:t>
            </w:r>
            <w:proofErr w:type="spellEnd"/>
            <w:r w:rsidRPr="00FC7439">
              <w:rPr>
                <w:rFonts w:ascii="Verdana" w:eastAsia="Calibri" w:hAnsi="Verdana"/>
                <w:b/>
                <w:bCs/>
                <w:sz w:val="16"/>
                <w:szCs w:val="16"/>
              </w:rPr>
              <w:t xml:space="preserve"> City, </w:t>
            </w:r>
            <w:proofErr w:type="spellStart"/>
            <w:r w:rsidRPr="00FC7439">
              <w:rPr>
                <w:rFonts w:ascii="Verdana" w:eastAsia="Calibri" w:hAnsi="Verdana"/>
                <w:b/>
                <w:bCs/>
                <w:sz w:val="16"/>
                <w:szCs w:val="16"/>
              </w:rPr>
              <w:t>October</w:t>
            </w:r>
            <w:proofErr w:type="spellEnd"/>
            <w:r w:rsidRPr="00FC7439">
              <w:rPr>
                <w:rFonts w:ascii="Verdana" w:eastAsia="Calibri" w:hAnsi="Verdana"/>
                <w:b/>
                <w:bCs/>
                <w:sz w:val="16"/>
                <w:szCs w:val="16"/>
              </w:rPr>
              <w:t xml:space="preserve"> 4, </w:t>
            </w:r>
            <w:r w:rsidRPr="00FC7439">
              <w:rPr>
                <w:rFonts w:ascii="Verdana" w:eastAsia="Calibri" w:hAnsi="Verdana"/>
                <w:sz w:val="16"/>
                <w:szCs w:val="16"/>
              </w:rPr>
              <w:t xml:space="preserve">2023.- </w:t>
            </w:r>
            <w:proofErr w:type="spellStart"/>
            <w:r w:rsidRPr="00FC7439">
              <w:rPr>
                <w:rFonts w:ascii="Verdana" w:eastAsia="Calibri" w:hAnsi="Verdana"/>
                <w:sz w:val="16"/>
                <w:szCs w:val="16"/>
              </w:rPr>
              <w:t>Dip</w:t>
            </w:r>
            <w:proofErr w:type="spellEnd"/>
            <w:r>
              <w:rPr>
                <w:rFonts w:ascii="Verdana" w:eastAsia="Calibri" w:hAnsi="Verdana"/>
                <w:sz w:val="16"/>
                <w:szCs w:val="16"/>
              </w:rPr>
              <w:t>.</w:t>
            </w:r>
            <w:r w:rsidRPr="00FC7439">
              <w:rPr>
                <w:rFonts w:ascii="Verdana" w:eastAsia="Calibri" w:hAnsi="Verdana"/>
                <w:sz w:val="16"/>
                <w:szCs w:val="16"/>
              </w:rPr>
              <w:t xml:space="preserve"> </w:t>
            </w:r>
            <w:r w:rsidRPr="00FC7439">
              <w:rPr>
                <w:rFonts w:ascii="Verdana" w:eastAsia="Calibri" w:hAnsi="Verdana"/>
                <w:b/>
                <w:sz w:val="16"/>
                <w:szCs w:val="16"/>
              </w:rPr>
              <w:t>Marcela Guerra Castillo</w:t>
            </w:r>
            <w:r>
              <w:rPr>
                <w:rFonts w:ascii="Verdana" w:eastAsia="Calibri" w:hAnsi="Verdana"/>
                <w:b/>
                <w:sz w:val="16"/>
                <w:szCs w:val="16"/>
              </w:rPr>
              <w:t>,</w:t>
            </w:r>
            <w:r w:rsidRPr="00FC7439">
              <w:rPr>
                <w:rFonts w:ascii="Verdana" w:eastAsia="Calibri" w:hAnsi="Verdana"/>
                <w:sz w:val="16"/>
                <w:szCs w:val="16"/>
              </w:rPr>
              <w:t xml:space="preserve"> </w:t>
            </w:r>
            <w:proofErr w:type="spellStart"/>
            <w:proofErr w:type="gramStart"/>
            <w:r w:rsidRPr="00FC7439">
              <w:rPr>
                <w:rFonts w:ascii="Verdana" w:eastAsia="Calibri" w:hAnsi="Verdana"/>
                <w:sz w:val="16"/>
                <w:szCs w:val="16"/>
              </w:rPr>
              <w:t>President</w:t>
            </w:r>
            <w:proofErr w:type="spellEnd"/>
            <w:r w:rsidRPr="00FC7439">
              <w:rPr>
                <w:rFonts w:ascii="Verdana" w:eastAsia="Calibri" w:hAnsi="Verdana"/>
                <w:sz w:val="16"/>
                <w:szCs w:val="16"/>
              </w:rPr>
              <w:t>.-</w:t>
            </w:r>
            <w:proofErr w:type="gramEnd"/>
            <w:r w:rsidRPr="00FC7439">
              <w:rPr>
                <w:rFonts w:ascii="Verdana" w:eastAsia="Calibri" w:hAnsi="Verdana"/>
                <w:sz w:val="16"/>
                <w:szCs w:val="16"/>
              </w:rPr>
              <w:t xml:space="preserve"> Sen. </w:t>
            </w:r>
            <w:r w:rsidRPr="00FC7439">
              <w:rPr>
                <w:rFonts w:ascii="Verdana" w:eastAsia="Calibri" w:hAnsi="Verdana"/>
                <w:b/>
                <w:sz w:val="16"/>
                <w:szCs w:val="16"/>
              </w:rPr>
              <w:t xml:space="preserve">Ana Lilia Rivera </w:t>
            </w:r>
            <w:proofErr w:type="spellStart"/>
            <w:r w:rsidRPr="00FC7439">
              <w:rPr>
                <w:rFonts w:ascii="Verdana" w:eastAsia="Calibri" w:hAnsi="Verdana"/>
                <w:b/>
                <w:sz w:val="16"/>
                <w:szCs w:val="16"/>
              </w:rPr>
              <w:t>Rivera</w:t>
            </w:r>
            <w:proofErr w:type="spellEnd"/>
            <w:r>
              <w:rPr>
                <w:rFonts w:ascii="Verdana" w:eastAsia="Calibri" w:hAnsi="Verdana"/>
                <w:b/>
                <w:sz w:val="16"/>
                <w:szCs w:val="16"/>
              </w:rPr>
              <w:t>,</w:t>
            </w:r>
            <w:r w:rsidRPr="00FC7439">
              <w:rPr>
                <w:rFonts w:ascii="Verdana" w:eastAsia="Calibri" w:hAnsi="Verdana"/>
                <w:sz w:val="16"/>
                <w:szCs w:val="16"/>
              </w:rPr>
              <w:t xml:space="preserve"> </w:t>
            </w:r>
            <w:proofErr w:type="spellStart"/>
            <w:proofErr w:type="gramStart"/>
            <w:r w:rsidRPr="00FC7439">
              <w:rPr>
                <w:rFonts w:ascii="Verdana" w:eastAsia="Calibri" w:hAnsi="Verdana"/>
                <w:sz w:val="16"/>
                <w:szCs w:val="16"/>
              </w:rPr>
              <w:t>President</w:t>
            </w:r>
            <w:proofErr w:type="spellEnd"/>
            <w:r w:rsidRPr="00FC7439">
              <w:rPr>
                <w:rFonts w:ascii="Verdana" w:eastAsia="Calibri" w:hAnsi="Verdana"/>
                <w:sz w:val="16"/>
                <w:szCs w:val="16"/>
              </w:rPr>
              <w:t>.-</w:t>
            </w:r>
            <w:proofErr w:type="gramEnd"/>
            <w:r w:rsidRPr="00FC7439">
              <w:rPr>
                <w:rFonts w:ascii="Verdana" w:eastAsia="Calibri" w:hAnsi="Verdana"/>
                <w:sz w:val="16"/>
                <w:szCs w:val="16"/>
              </w:rPr>
              <w:t xml:space="preserve"> </w:t>
            </w:r>
            <w:proofErr w:type="spellStart"/>
            <w:r w:rsidRPr="00FC7439">
              <w:rPr>
                <w:rFonts w:ascii="Verdana" w:eastAsia="Calibri" w:hAnsi="Verdana"/>
                <w:sz w:val="16"/>
                <w:szCs w:val="16"/>
              </w:rPr>
              <w:t>Dip</w:t>
            </w:r>
            <w:proofErr w:type="spellEnd"/>
            <w:r>
              <w:rPr>
                <w:rFonts w:ascii="Verdana" w:eastAsia="Calibri" w:hAnsi="Verdana"/>
                <w:sz w:val="16"/>
                <w:szCs w:val="16"/>
              </w:rPr>
              <w:t>.</w:t>
            </w:r>
            <w:r w:rsidRPr="00FC7439">
              <w:rPr>
                <w:rFonts w:ascii="Verdana" w:eastAsia="Calibri" w:hAnsi="Verdana"/>
                <w:sz w:val="16"/>
                <w:szCs w:val="16"/>
              </w:rPr>
              <w:t xml:space="preserve"> </w:t>
            </w:r>
            <w:r w:rsidRPr="00FC7439">
              <w:rPr>
                <w:rFonts w:ascii="Verdana" w:eastAsia="Calibri" w:hAnsi="Verdana"/>
                <w:b/>
                <w:sz w:val="16"/>
                <w:szCs w:val="16"/>
              </w:rPr>
              <w:t xml:space="preserve">Brenda Espinoza </w:t>
            </w:r>
            <w:proofErr w:type="spellStart"/>
            <w:r w:rsidRPr="00FC7439">
              <w:rPr>
                <w:rFonts w:ascii="Verdana" w:eastAsia="Calibri" w:hAnsi="Verdana"/>
                <w:b/>
                <w:sz w:val="16"/>
                <w:szCs w:val="16"/>
              </w:rPr>
              <w:t>Lopez</w:t>
            </w:r>
            <w:proofErr w:type="spellEnd"/>
            <w:r>
              <w:rPr>
                <w:rFonts w:ascii="Verdana" w:eastAsia="Calibri" w:hAnsi="Verdana"/>
                <w:b/>
                <w:sz w:val="16"/>
                <w:szCs w:val="16"/>
              </w:rPr>
              <w:t>,</w:t>
            </w:r>
            <w:r w:rsidRPr="00FC7439">
              <w:rPr>
                <w:rFonts w:ascii="Verdana" w:eastAsia="Calibri" w:hAnsi="Verdana"/>
                <w:sz w:val="16"/>
                <w:szCs w:val="16"/>
              </w:rPr>
              <w:t xml:space="preserve"> </w:t>
            </w:r>
            <w:proofErr w:type="spellStart"/>
            <w:proofErr w:type="gramStart"/>
            <w:r w:rsidRPr="00FC7439">
              <w:rPr>
                <w:rFonts w:ascii="Verdana" w:eastAsia="Calibri" w:hAnsi="Verdana"/>
                <w:sz w:val="16"/>
                <w:szCs w:val="16"/>
              </w:rPr>
              <w:t>Secretary</w:t>
            </w:r>
            <w:proofErr w:type="spellEnd"/>
            <w:r w:rsidRPr="00FC7439">
              <w:rPr>
                <w:rFonts w:ascii="Verdana" w:eastAsia="Calibri" w:hAnsi="Verdana"/>
                <w:sz w:val="16"/>
                <w:szCs w:val="16"/>
              </w:rPr>
              <w:t>.-</w:t>
            </w:r>
            <w:proofErr w:type="gramEnd"/>
            <w:r w:rsidRPr="00FC7439">
              <w:rPr>
                <w:rFonts w:ascii="Verdana" w:eastAsia="Calibri" w:hAnsi="Verdana"/>
                <w:sz w:val="16"/>
                <w:szCs w:val="16"/>
              </w:rPr>
              <w:t xml:space="preserve"> Sen. </w:t>
            </w:r>
            <w:r w:rsidRPr="00FC7439">
              <w:rPr>
                <w:rFonts w:ascii="Verdana" w:eastAsia="Calibri" w:hAnsi="Verdana"/>
                <w:b/>
                <w:sz w:val="16"/>
                <w:szCs w:val="16"/>
              </w:rPr>
              <w:t>Claudia Esther Balderas Espinoza</w:t>
            </w:r>
            <w:r>
              <w:rPr>
                <w:rFonts w:ascii="Verdana" w:eastAsia="Calibri" w:hAnsi="Verdana"/>
                <w:b/>
                <w:sz w:val="16"/>
                <w:szCs w:val="16"/>
              </w:rPr>
              <w:t>,</w:t>
            </w:r>
            <w:r w:rsidRPr="00FC7439">
              <w:rPr>
                <w:rFonts w:ascii="Verdana" w:eastAsia="Calibri" w:hAnsi="Verdana"/>
                <w:sz w:val="16"/>
                <w:szCs w:val="16"/>
              </w:rPr>
              <w:t xml:space="preserve"> </w:t>
            </w:r>
            <w:proofErr w:type="spellStart"/>
            <w:proofErr w:type="gramStart"/>
            <w:r w:rsidRPr="00FC7439">
              <w:rPr>
                <w:rFonts w:ascii="Verdana" w:eastAsia="Calibri" w:hAnsi="Verdana"/>
                <w:sz w:val="16"/>
                <w:szCs w:val="16"/>
              </w:rPr>
              <w:t>Secretary</w:t>
            </w:r>
            <w:proofErr w:type="spellEnd"/>
            <w:r w:rsidRPr="00FC7439">
              <w:rPr>
                <w:rFonts w:ascii="Verdana" w:eastAsia="Calibri" w:hAnsi="Verdana"/>
                <w:sz w:val="16"/>
                <w:szCs w:val="16"/>
              </w:rPr>
              <w:t>.-</w:t>
            </w:r>
            <w:proofErr w:type="gramEnd"/>
            <w:r w:rsidRPr="00FC7439">
              <w:rPr>
                <w:rFonts w:ascii="Verdana" w:eastAsia="Calibri" w:hAnsi="Verdana"/>
                <w:sz w:val="16"/>
                <w:szCs w:val="16"/>
              </w:rPr>
              <w:t xml:space="preserve"> </w:t>
            </w:r>
            <w:proofErr w:type="spellStart"/>
            <w:r>
              <w:rPr>
                <w:rFonts w:ascii="Verdana" w:eastAsia="Calibri" w:hAnsi="Verdana"/>
                <w:sz w:val="16"/>
                <w:szCs w:val="16"/>
              </w:rPr>
              <w:t>Signed</w:t>
            </w:r>
            <w:proofErr w:type="spellEnd"/>
            <w:r w:rsidRPr="00FC7439">
              <w:rPr>
                <w:rFonts w:ascii="Verdana" w:eastAsia="Calibri" w:hAnsi="Verdana"/>
                <w:sz w:val="16"/>
                <w:szCs w:val="16"/>
              </w:rPr>
              <w:t xml:space="preserve">. </w:t>
            </w:r>
            <w:r w:rsidRPr="00FC7439">
              <w:rPr>
                <w:rFonts w:ascii="Verdana" w:hAnsi="Verdana"/>
                <w:b/>
                <w:bCs/>
                <w:sz w:val="16"/>
                <w:szCs w:val="16"/>
              </w:rPr>
              <w:t>"</w:t>
            </w:r>
          </w:p>
        </w:tc>
      </w:tr>
      <w:tr w:rsidR="007C01A1" w:rsidRPr="00FC7439" w14:paraId="0DF376CD" w14:textId="77777777" w:rsidTr="00D468B9">
        <w:tc>
          <w:tcPr>
            <w:tcW w:w="4703" w:type="dxa"/>
          </w:tcPr>
          <w:p w14:paraId="2B644011" w14:textId="77777777" w:rsidR="007C01A1" w:rsidRPr="00FC7439" w:rsidRDefault="007C01A1" w:rsidP="00D468B9">
            <w:pPr>
              <w:pStyle w:val="Texto0"/>
              <w:ind w:firstLine="0"/>
              <w:rPr>
                <w:rFonts w:ascii="Verdana" w:hAnsi="Verdana"/>
                <w:sz w:val="16"/>
                <w:szCs w:val="16"/>
              </w:rPr>
            </w:pPr>
            <w:r w:rsidRPr="00FC7439">
              <w:rPr>
                <w:rFonts w:ascii="Verdana" w:eastAsia="Calibri" w:hAnsi="Verdana"/>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8 de noviembre de 2023.- </w:t>
            </w:r>
            <w:r w:rsidRPr="00FC7439">
              <w:rPr>
                <w:rFonts w:ascii="Verdana" w:hAnsi="Verdana"/>
                <w:b/>
                <w:sz w:val="16"/>
                <w:szCs w:val="16"/>
              </w:rPr>
              <w:t xml:space="preserve">Andrés Manuel López </w:t>
            </w:r>
            <w:proofErr w:type="gramStart"/>
            <w:r w:rsidRPr="00FC7439">
              <w:rPr>
                <w:rFonts w:ascii="Verdana" w:hAnsi="Verdana"/>
                <w:b/>
                <w:sz w:val="16"/>
                <w:szCs w:val="16"/>
              </w:rPr>
              <w:t>Obrador</w:t>
            </w:r>
            <w:r w:rsidRPr="00FC7439">
              <w:rPr>
                <w:rFonts w:ascii="Verdana" w:hAnsi="Verdana"/>
                <w:sz w:val="16"/>
                <w:szCs w:val="16"/>
              </w:rPr>
              <w:t>.-</w:t>
            </w:r>
            <w:proofErr w:type="gramEnd"/>
            <w:r w:rsidRPr="00FC7439">
              <w:rPr>
                <w:rFonts w:ascii="Verdana" w:hAnsi="Verdana"/>
                <w:sz w:val="16"/>
                <w:szCs w:val="16"/>
              </w:rPr>
              <w:t xml:space="preserve"> Rúbrica.- La Secretaria de Gobernación, </w:t>
            </w:r>
            <w:r w:rsidRPr="00FC7439">
              <w:rPr>
                <w:rFonts w:ascii="Verdana" w:hAnsi="Verdana"/>
                <w:b/>
                <w:sz w:val="16"/>
                <w:szCs w:val="16"/>
              </w:rPr>
              <w:t>Luisa María Alcalde Luján</w:t>
            </w:r>
            <w:r w:rsidRPr="00FC7439">
              <w:rPr>
                <w:rFonts w:ascii="Verdana" w:hAnsi="Verdana"/>
                <w:sz w:val="16"/>
                <w:szCs w:val="16"/>
              </w:rPr>
              <w:t>.- Rúbrica.</w:t>
            </w:r>
          </w:p>
        </w:tc>
        <w:tc>
          <w:tcPr>
            <w:tcW w:w="4647" w:type="dxa"/>
          </w:tcPr>
          <w:p w14:paraId="3FFAA75D" w14:textId="77777777" w:rsidR="007C01A1" w:rsidRPr="00FC7439" w:rsidRDefault="007C01A1" w:rsidP="00D468B9">
            <w:pPr>
              <w:pStyle w:val="Texto0"/>
              <w:ind w:firstLine="0"/>
              <w:rPr>
                <w:rFonts w:ascii="Verdana" w:eastAsia="Calibri" w:hAnsi="Verdana"/>
                <w:sz w:val="16"/>
                <w:szCs w:val="16"/>
                <w:lang w:val="en-US"/>
              </w:rPr>
            </w:pPr>
            <w:r w:rsidRPr="003E2D2E">
              <w:rPr>
                <w:rFonts w:ascii="Verdana" w:eastAsia="Calibri" w:hAnsi="Verdana"/>
                <w:sz w:val="16"/>
                <w:szCs w:val="16"/>
                <w:lang w:val="en-US"/>
              </w:rPr>
              <w:t xml:space="preserve">In compliance with the provisions of section I of Article 89 of the Political Constitution of the United Mexican States, and for its due publication and observance, I issue this Decree at the Residence of the Federal Executive Branch, in Mexico City, at 8 November 2023.- </w:t>
            </w:r>
            <w:r w:rsidRPr="00E35EA7">
              <w:rPr>
                <w:rFonts w:ascii="Verdana" w:hAnsi="Verdana"/>
                <w:b/>
                <w:sz w:val="16"/>
                <w:szCs w:val="16"/>
                <w:lang w:val="en-US"/>
              </w:rPr>
              <w:t xml:space="preserve">Andrés Manuel López </w:t>
            </w:r>
            <w:proofErr w:type="gramStart"/>
            <w:r w:rsidRPr="00BE1941">
              <w:rPr>
                <w:rFonts w:ascii="Verdana" w:hAnsi="Verdana"/>
                <w:b/>
                <w:bCs/>
                <w:sz w:val="16"/>
                <w:szCs w:val="16"/>
                <w:lang w:val="en-US"/>
              </w:rPr>
              <w:t>Obrador</w:t>
            </w:r>
            <w:r w:rsidRPr="00E35EA7">
              <w:rPr>
                <w:rFonts w:ascii="Verdana" w:hAnsi="Verdana"/>
                <w:sz w:val="16"/>
                <w:szCs w:val="16"/>
                <w:lang w:val="en-US"/>
              </w:rPr>
              <w:t>.-</w:t>
            </w:r>
            <w:proofErr w:type="gramEnd"/>
            <w:r w:rsidRPr="00E35EA7">
              <w:rPr>
                <w:rFonts w:ascii="Verdana" w:hAnsi="Verdana"/>
                <w:sz w:val="16"/>
                <w:szCs w:val="16"/>
                <w:lang w:val="en-US"/>
              </w:rPr>
              <w:t xml:space="preserve"> </w:t>
            </w:r>
            <w:r>
              <w:rPr>
                <w:rFonts w:ascii="Verdana" w:hAnsi="Verdana"/>
                <w:b/>
                <w:sz w:val="16"/>
                <w:szCs w:val="16"/>
                <w:lang w:val="en-US"/>
              </w:rPr>
              <w:t>Signed</w:t>
            </w:r>
            <w:r w:rsidRPr="00E35EA7">
              <w:rPr>
                <w:rFonts w:ascii="Verdana" w:hAnsi="Verdana"/>
                <w:b/>
                <w:sz w:val="16"/>
                <w:szCs w:val="16"/>
                <w:lang w:val="en-US"/>
              </w:rPr>
              <w:t xml:space="preserve">.- </w:t>
            </w:r>
            <w:r w:rsidRPr="00E35EA7">
              <w:rPr>
                <w:rFonts w:ascii="Verdana" w:hAnsi="Verdana"/>
                <w:sz w:val="16"/>
                <w:szCs w:val="16"/>
                <w:lang w:val="en-US"/>
              </w:rPr>
              <w:t xml:space="preserve">The Secretary of </w:t>
            </w:r>
            <w:r>
              <w:rPr>
                <w:rFonts w:ascii="Verdana" w:hAnsi="Verdana"/>
                <w:sz w:val="16"/>
                <w:szCs w:val="16"/>
                <w:lang w:val="en-US"/>
              </w:rPr>
              <w:t>Governance</w:t>
            </w:r>
            <w:r w:rsidRPr="00E35EA7">
              <w:rPr>
                <w:rFonts w:ascii="Verdana" w:hAnsi="Verdana"/>
                <w:sz w:val="16"/>
                <w:szCs w:val="16"/>
                <w:lang w:val="en-US"/>
              </w:rPr>
              <w:t xml:space="preserve">, </w:t>
            </w:r>
            <w:r w:rsidRPr="00E35EA7">
              <w:rPr>
                <w:rFonts w:ascii="Verdana" w:hAnsi="Verdana"/>
                <w:b/>
                <w:sz w:val="16"/>
                <w:szCs w:val="16"/>
                <w:lang w:val="en-US"/>
              </w:rPr>
              <w:t xml:space="preserve">Luisa María Alcalde </w:t>
            </w:r>
            <w:proofErr w:type="spellStart"/>
            <w:r w:rsidRPr="00E35EA7">
              <w:rPr>
                <w:rFonts w:ascii="Verdana" w:hAnsi="Verdana"/>
                <w:b/>
                <w:sz w:val="16"/>
                <w:szCs w:val="16"/>
                <w:lang w:val="en-US"/>
              </w:rPr>
              <w:t>Luján</w:t>
            </w:r>
            <w:proofErr w:type="spellEnd"/>
            <w:r w:rsidRPr="00E35EA7">
              <w:rPr>
                <w:rFonts w:ascii="Verdana" w:hAnsi="Verdana"/>
                <w:b/>
                <w:sz w:val="16"/>
                <w:szCs w:val="16"/>
                <w:lang w:val="en-US"/>
              </w:rPr>
              <w:t xml:space="preserve">.- </w:t>
            </w:r>
            <w:r>
              <w:rPr>
                <w:rFonts w:ascii="Verdana" w:hAnsi="Verdana"/>
                <w:sz w:val="16"/>
                <w:szCs w:val="16"/>
                <w:lang w:val="en-US"/>
              </w:rPr>
              <w:t>Signed</w:t>
            </w:r>
            <w:r w:rsidRPr="00E35EA7">
              <w:rPr>
                <w:rFonts w:ascii="Verdana" w:hAnsi="Verdana"/>
                <w:sz w:val="16"/>
                <w:szCs w:val="16"/>
                <w:lang w:val="en-US"/>
              </w:rPr>
              <w:t>.</w:t>
            </w:r>
          </w:p>
        </w:tc>
      </w:tr>
      <w:tr w:rsidR="007C01A1" w:rsidRPr="00FC7439" w14:paraId="4E90989B" w14:textId="77777777" w:rsidTr="00D468B9">
        <w:tc>
          <w:tcPr>
            <w:tcW w:w="4703" w:type="dxa"/>
          </w:tcPr>
          <w:p w14:paraId="50214C0C" w14:textId="77777777" w:rsidR="007C01A1" w:rsidRPr="00E35EA7" w:rsidRDefault="007C01A1" w:rsidP="00D468B9">
            <w:pPr>
              <w:pStyle w:val="Texto0"/>
              <w:ind w:firstLine="0"/>
              <w:rPr>
                <w:rFonts w:ascii="Verdana" w:hAnsi="Verdana"/>
                <w:sz w:val="16"/>
                <w:szCs w:val="16"/>
                <w:lang w:val="en-US"/>
              </w:rPr>
            </w:pPr>
          </w:p>
        </w:tc>
        <w:tc>
          <w:tcPr>
            <w:tcW w:w="4647" w:type="dxa"/>
          </w:tcPr>
          <w:p w14:paraId="286F3D54" w14:textId="77777777" w:rsidR="007C01A1" w:rsidRPr="00FC7439" w:rsidRDefault="007C01A1" w:rsidP="00D468B9">
            <w:pPr>
              <w:pStyle w:val="Texto0"/>
              <w:ind w:firstLine="0"/>
              <w:rPr>
                <w:rFonts w:ascii="Verdana" w:hAnsi="Verdana"/>
                <w:sz w:val="16"/>
                <w:szCs w:val="16"/>
                <w:lang w:val="en-US"/>
              </w:rPr>
            </w:pPr>
          </w:p>
        </w:tc>
      </w:tr>
      <w:tr w:rsidR="007C01A1" w:rsidRPr="00FC7439" w14:paraId="5FD53059" w14:textId="77777777" w:rsidTr="00D468B9">
        <w:tc>
          <w:tcPr>
            <w:tcW w:w="4703" w:type="dxa"/>
          </w:tcPr>
          <w:p w14:paraId="1C3B4B07" w14:textId="77777777" w:rsidR="007C01A1" w:rsidRPr="00E35EA7" w:rsidRDefault="007C01A1" w:rsidP="00D468B9">
            <w:pPr>
              <w:pStyle w:val="Texto0"/>
              <w:ind w:firstLine="0"/>
              <w:rPr>
                <w:rFonts w:ascii="Verdana" w:hAnsi="Verdana"/>
                <w:sz w:val="16"/>
                <w:szCs w:val="16"/>
                <w:lang w:val="en-US"/>
              </w:rPr>
            </w:pPr>
          </w:p>
        </w:tc>
        <w:tc>
          <w:tcPr>
            <w:tcW w:w="4647" w:type="dxa"/>
          </w:tcPr>
          <w:p w14:paraId="29BA016B" w14:textId="77777777" w:rsidR="007C01A1" w:rsidRPr="00FC7439" w:rsidRDefault="007C01A1" w:rsidP="00D468B9">
            <w:pPr>
              <w:pStyle w:val="Texto0"/>
              <w:ind w:firstLine="0"/>
              <w:rPr>
                <w:rFonts w:ascii="Verdana" w:hAnsi="Verdana"/>
                <w:sz w:val="16"/>
                <w:szCs w:val="16"/>
                <w:lang w:val="en-US"/>
              </w:rPr>
            </w:pPr>
          </w:p>
        </w:tc>
      </w:tr>
      <w:tr w:rsidR="007C01A1" w:rsidRPr="00E35EA7" w14:paraId="36037097" w14:textId="77777777" w:rsidTr="00D468B9">
        <w:trPr>
          <w:trHeight w:val="909"/>
        </w:trPr>
        <w:tc>
          <w:tcPr>
            <w:tcW w:w="4703" w:type="dxa"/>
          </w:tcPr>
          <w:p w14:paraId="10ACB54E" w14:textId="77777777" w:rsidR="007C01A1" w:rsidRPr="00FC7439" w:rsidRDefault="007C01A1" w:rsidP="00D468B9">
            <w:pPr>
              <w:pStyle w:val="Titulo1"/>
              <w:pBdr>
                <w:bottom w:val="none" w:sz="0" w:space="0" w:color="auto"/>
              </w:pBdr>
              <w:rPr>
                <w:rFonts w:ascii="Verdana" w:eastAsia="Calibri" w:hAnsi="Verdana" w:cs="Times New Roman"/>
                <w:sz w:val="16"/>
                <w:szCs w:val="16"/>
              </w:rPr>
            </w:pPr>
            <w:r w:rsidRPr="00FC7439">
              <w:rPr>
                <w:rFonts w:ascii="Verdana" w:eastAsia="Calibri" w:hAnsi="Verdana" w:cs="Times New Roman"/>
                <w:sz w:val="16"/>
                <w:szCs w:val="16"/>
              </w:rPr>
              <w:t>DECRETO por el que se adiciona un artículo 22 Bis a la Ley de Caminos, Puentes y Autotransporte Federal.</w:t>
            </w:r>
          </w:p>
        </w:tc>
        <w:tc>
          <w:tcPr>
            <w:tcW w:w="4647" w:type="dxa"/>
          </w:tcPr>
          <w:p w14:paraId="4CB42530" w14:textId="77777777" w:rsidR="007C01A1" w:rsidRPr="00E35EA7" w:rsidRDefault="007C01A1" w:rsidP="00D468B9">
            <w:pPr>
              <w:pStyle w:val="Titulo1"/>
              <w:pBdr>
                <w:bottom w:val="none" w:sz="0" w:space="0" w:color="auto"/>
              </w:pBdr>
              <w:rPr>
                <w:rFonts w:ascii="Verdana" w:eastAsia="Calibri" w:hAnsi="Verdana" w:cs="Times New Roman"/>
                <w:sz w:val="16"/>
                <w:szCs w:val="16"/>
                <w:lang w:val="en-US"/>
              </w:rPr>
            </w:pPr>
            <w:r w:rsidRPr="00E35EA7">
              <w:rPr>
                <w:rFonts w:ascii="Verdana" w:eastAsia="Calibri" w:hAnsi="Verdana" w:cs="Times New Roman"/>
                <w:sz w:val="16"/>
                <w:szCs w:val="16"/>
                <w:lang w:val="en-US"/>
              </w:rPr>
              <w:t xml:space="preserve">DECREE by which an article 22 Bis is added to the </w:t>
            </w:r>
            <w:r>
              <w:rPr>
                <w:rFonts w:ascii="Verdana" w:eastAsia="Calibri" w:hAnsi="Verdana"/>
                <w:sz w:val="16"/>
                <w:szCs w:val="16"/>
                <w:lang w:val="en-US"/>
              </w:rPr>
              <w:t>Law of Highways, Bridges and Federal Motor Transport</w:t>
            </w:r>
            <w:r w:rsidRPr="00E35EA7">
              <w:rPr>
                <w:rFonts w:ascii="Verdana" w:eastAsia="Calibri" w:hAnsi="Verdana" w:cs="Times New Roman"/>
                <w:sz w:val="16"/>
                <w:szCs w:val="16"/>
                <w:lang w:val="en-US"/>
              </w:rPr>
              <w:t>.</w:t>
            </w:r>
          </w:p>
        </w:tc>
      </w:tr>
      <w:tr w:rsidR="007C01A1" w:rsidRPr="00FC7439" w14:paraId="5D5A415B" w14:textId="77777777" w:rsidTr="00D468B9">
        <w:tc>
          <w:tcPr>
            <w:tcW w:w="4703" w:type="dxa"/>
          </w:tcPr>
          <w:p w14:paraId="3D0315A4" w14:textId="77777777" w:rsidR="007C01A1" w:rsidRPr="00FC7439" w:rsidRDefault="007C01A1" w:rsidP="00D468B9">
            <w:pPr>
              <w:pStyle w:val="Titulo2"/>
              <w:pBdr>
                <w:top w:val="none" w:sz="0" w:space="0" w:color="auto"/>
              </w:pBdr>
              <w:rPr>
                <w:rFonts w:ascii="Verdana" w:hAnsi="Verdana"/>
                <w:sz w:val="16"/>
                <w:szCs w:val="16"/>
              </w:rPr>
            </w:pPr>
            <w:r w:rsidRPr="00FC7439">
              <w:rPr>
                <w:rFonts w:ascii="Verdana" w:hAnsi="Verdana"/>
                <w:sz w:val="16"/>
                <w:szCs w:val="16"/>
              </w:rPr>
              <w:t xml:space="preserve">Al margen un sello con el Escudo Nacional, que dice: Estados Unidos </w:t>
            </w:r>
            <w:proofErr w:type="gramStart"/>
            <w:r w:rsidRPr="00FC7439">
              <w:rPr>
                <w:rFonts w:ascii="Verdana" w:hAnsi="Verdana"/>
                <w:sz w:val="16"/>
                <w:szCs w:val="16"/>
              </w:rPr>
              <w:t>Mexicanos.-</w:t>
            </w:r>
            <w:proofErr w:type="gramEnd"/>
            <w:r w:rsidRPr="00FC7439">
              <w:rPr>
                <w:rFonts w:ascii="Verdana" w:hAnsi="Verdana"/>
                <w:sz w:val="16"/>
                <w:szCs w:val="16"/>
              </w:rPr>
              <w:t xml:space="preserve"> Presidencia de la República.</w:t>
            </w:r>
          </w:p>
        </w:tc>
        <w:tc>
          <w:tcPr>
            <w:tcW w:w="4647" w:type="dxa"/>
          </w:tcPr>
          <w:p w14:paraId="3A6204AD" w14:textId="77777777" w:rsidR="007C01A1" w:rsidRPr="00FC7439" w:rsidRDefault="007C01A1" w:rsidP="00D468B9">
            <w:pPr>
              <w:pStyle w:val="Titulo2"/>
              <w:pBdr>
                <w:top w:val="none" w:sz="0" w:space="0" w:color="auto"/>
              </w:pBdr>
              <w:rPr>
                <w:rFonts w:ascii="Verdana" w:hAnsi="Verdana"/>
                <w:sz w:val="16"/>
                <w:szCs w:val="16"/>
                <w:lang w:val="en-US"/>
              </w:rPr>
            </w:pPr>
            <w:r>
              <w:rPr>
                <w:rFonts w:ascii="Verdana" w:hAnsi="Verdana"/>
                <w:sz w:val="16"/>
                <w:szCs w:val="16"/>
                <w:lang w:val="en-US"/>
              </w:rPr>
              <w:t xml:space="preserve">In the margin a stamp with the National Seal, which reads: United Mexican States. - Presidency of the Republic. </w:t>
            </w:r>
          </w:p>
        </w:tc>
      </w:tr>
      <w:tr w:rsidR="007C01A1" w:rsidRPr="00E35EA7" w14:paraId="6B61C315" w14:textId="77777777" w:rsidTr="00D468B9">
        <w:tc>
          <w:tcPr>
            <w:tcW w:w="4703" w:type="dxa"/>
          </w:tcPr>
          <w:p w14:paraId="6A8A1819" w14:textId="77777777" w:rsidR="007C01A1" w:rsidRPr="00FC7439" w:rsidRDefault="007C01A1" w:rsidP="00D468B9">
            <w:pPr>
              <w:pStyle w:val="Texto0"/>
              <w:ind w:firstLine="0"/>
              <w:rPr>
                <w:rFonts w:ascii="Verdana" w:eastAsia="Calibri" w:hAnsi="Verdana"/>
                <w:sz w:val="16"/>
                <w:szCs w:val="16"/>
              </w:rPr>
            </w:pPr>
            <w:r w:rsidRPr="00FC7439">
              <w:rPr>
                <w:rFonts w:ascii="Verdana" w:eastAsia="Calibri" w:hAnsi="Verdana"/>
                <w:b/>
                <w:sz w:val="16"/>
                <w:szCs w:val="16"/>
              </w:rPr>
              <w:t>ANDRÉS MANUEL LÓPEZ OBRADOR</w:t>
            </w:r>
            <w:r w:rsidRPr="00FC7439">
              <w:rPr>
                <w:rFonts w:ascii="Verdana" w:eastAsia="Calibri" w:hAnsi="Verdana"/>
                <w:sz w:val="16"/>
                <w:szCs w:val="16"/>
              </w:rPr>
              <w:t xml:space="preserve">, </w:t>
            </w:r>
            <w:proofErr w:type="gramStart"/>
            <w:r w:rsidRPr="00FC7439">
              <w:rPr>
                <w:rFonts w:ascii="Verdana" w:eastAsia="Calibri" w:hAnsi="Verdana"/>
                <w:sz w:val="16"/>
                <w:szCs w:val="16"/>
              </w:rPr>
              <w:t>Presidente</w:t>
            </w:r>
            <w:proofErr w:type="gramEnd"/>
            <w:r w:rsidRPr="00FC7439">
              <w:rPr>
                <w:rFonts w:ascii="Verdana" w:eastAsia="Calibri" w:hAnsi="Verdana"/>
                <w:sz w:val="16"/>
                <w:szCs w:val="16"/>
              </w:rPr>
              <w:t xml:space="preserve"> de los Estados Unidos Mexicanos, a sus habitantes sabed:</w:t>
            </w:r>
          </w:p>
        </w:tc>
        <w:tc>
          <w:tcPr>
            <w:tcW w:w="4647" w:type="dxa"/>
          </w:tcPr>
          <w:p w14:paraId="4ECB6154" w14:textId="77777777" w:rsidR="007C01A1" w:rsidRPr="00E35EA7" w:rsidRDefault="007C01A1" w:rsidP="00D468B9">
            <w:pPr>
              <w:pStyle w:val="Texto0"/>
              <w:ind w:firstLine="0"/>
              <w:rPr>
                <w:rFonts w:ascii="Verdana" w:eastAsia="Calibri" w:hAnsi="Verdana"/>
                <w:b/>
                <w:sz w:val="16"/>
                <w:szCs w:val="16"/>
                <w:lang w:val="en-US"/>
              </w:rPr>
            </w:pPr>
            <w:r w:rsidRPr="003E2D2E">
              <w:rPr>
                <w:rFonts w:ascii="Verdana" w:eastAsia="Calibri" w:hAnsi="Verdana"/>
                <w:b/>
                <w:sz w:val="16"/>
                <w:szCs w:val="16"/>
                <w:lang w:val="en-US"/>
              </w:rPr>
              <w:t>ANDRÉS MANUEL LÓPEZ OBRADOR</w:t>
            </w:r>
            <w:r>
              <w:rPr>
                <w:rFonts w:ascii="Verdana" w:eastAsia="Calibri" w:hAnsi="Verdana"/>
                <w:b/>
                <w:sz w:val="16"/>
                <w:szCs w:val="16"/>
                <w:lang w:val="en-US"/>
              </w:rPr>
              <w:t>,</w:t>
            </w:r>
            <w:r w:rsidRPr="003E2D2E">
              <w:rPr>
                <w:rFonts w:ascii="Verdana" w:eastAsia="Calibri" w:hAnsi="Verdana"/>
                <w:sz w:val="16"/>
                <w:szCs w:val="16"/>
                <w:lang w:val="en-US"/>
              </w:rPr>
              <w:t xml:space="preserve"> President of the United Mexican States, to its inhabitants </w:t>
            </w:r>
            <w:r>
              <w:rPr>
                <w:rFonts w:ascii="Verdana" w:eastAsia="Calibri" w:hAnsi="Verdana"/>
                <w:sz w:val="16"/>
                <w:szCs w:val="16"/>
                <w:lang w:val="en-US"/>
              </w:rPr>
              <w:t>makes known</w:t>
            </w:r>
            <w:r w:rsidRPr="003E2D2E">
              <w:rPr>
                <w:rFonts w:ascii="Verdana" w:eastAsia="Calibri" w:hAnsi="Verdana"/>
                <w:sz w:val="16"/>
                <w:szCs w:val="16"/>
                <w:lang w:val="en-US"/>
              </w:rPr>
              <w:t>:</w:t>
            </w:r>
          </w:p>
        </w:tc>
      </w:tr>
      <w:tr w:rsidR="007C01A1" w:rsidRPr="00E35EA7" w14:paraId="20F8912F" w14:textId="77777777" w:rsidTr="00D468B9">
        <w:tc>
          <w:tcPr>
            <w:tcW w:w="4703" w:type="dxa"/>
          </w:tcPr>
          <w:p w14:paraId="2085E83A" w14:textId="77777777" w:rsidR="007C01A1" w:rsidRPr="00FC7439" w:rsidRDefault="007C01A1" w:rsidP="00D468B9">
            <w:pPr>
              <w:pStyle w:val="Texto0"/>
              <w:ind w:firstLine="0"/>
              <w:rPr>
                <w:rFonts w:ascii="Verdana" w:eastAsia="Calibri" w:hAnsi="Verdana"/>
                <w:sz w:val="16"/>
                <w:szCs w:val="16"/>
              </w:rPr>
            </w:pPr>
            <w:r w:rsidRPr="00FC7439">
              <w:rPr>
                <w:rFonts w:ascii="Verdana" w:eastAsia="Calibri" w:hAnsi="Verdana"/>
                <w:sz w:val="16"/>
                <w:szCs w:val="16"/>
              </w:rPr>
              <w:t>Que el Honorable Congreso de la Unión, se ha servido dirigirme el siguiente</w:t>
            </w:r>
          </w:p>
        </w:tc>
        <w:tc>
          <w:tcPr>
            <w:tcW w:w="4647" w:type="dxa"/>
          </w:tcPr>
          <w:p w14:paraId="4C2ACC9D" w14:textId="77777777" w:rsidR="007C01A1" w:rsidRPr="00E35EA7" w:rsidRDefault="007C01A1" w:rsidP="00D468B9">
            <w:pPr>
              <w:pStyle w:val="Texto0"/>
              <w:ind w:firstLine="0"/>
              <w:rPr>
                <w:rFonts w:ascii="Verdana" w:eastAsia="Calibri" w:hAnsi="Verdana"/>
                <w:sz w:val="16"/>
                <w:szCs w:val="16"/>
                <w:lang w:val="en-US"/>
              </w:rPr>
            </w:pPr>
            <w:r w:rsidRPr="00E35EA7">
              <w:rPr>
                <w:rFonts w:ascii="Verdana" w:eastAsia="Calibri" w:hAnsi="Verdana"/>
                <w:sz w:val="16"/>
                <w:szCs w:val="16"/>
                <w:lang w:val="en-US"/>
              </w:rPr>
              <w:t>That the Honorable Congress of the Union has kindly addressed me the following</w:t>
            </w:r>
          </w:p>
        </w:tc>
      </w:tr>
      <w:tr w:rsidR="007C01A1" w:rsidRPr="00FC7439" w14:paraId="06FF92EE" w14:textId="77777777" w:rsidTr="00D468B9">
        <w:tc>
          <w:tcPr>
            <w:tcW w:w="4703" w:type="dxa"/>
          </w:tcPr>
          <w:p w14:paraId="7AE66BFF" w14:textId="77777777" w:rsidR="007C01A1" w:rsidRPr="00FC7439" w:rsidRDefault="007C01A1" w:rsidP="00D468B9">
            <w:pPr>
              <w:pStyle w:val="ANOTACION"/>
              <w:rPr>
                <w:rFonts w:ascii="Verdana" w:hAnsi="Verdana"/>
                <w:sz w:val="16"/>
                <w:szCs w:val="16"/>
              </w:rPr>
            </w:pPr>
            <w:r w:rsidRPr="00FC7439">
              <w:rPr>
                <w:rFonts w:ascii="Verdana" w:hAnsi="Verdana"/>
                <w:sz w:val="16"/>
                <w:szCs w:val="16"/>
              </w:rPr>
              <w:t>DECRETO</w:t>
            </w:r>
          </w:p>
        </w:tc>
        <w:tc>
          <w:tcPr>
            <w:tcW w:w="4647" w:type="dxa"/>
          </w:tcPr>
          <w:p w14:paraId="74CA111E" w14:textId="77777777" w:rsidR="007C01A1" w:rsidRPr="00FC7439" w:rsidRDefault="007C01A1" w:rsidP="00D468B9">
            <w:pPr>
              <w:pStyle w:val="ANOTACION"/>
              <w:rPr>
                <w:rFonts w:ascii="Verdana" w:hAnsi="Verdana"/>
                <w:sz w:val="16"/>
                <w:szCs w:val="16"/>
                <w:lang w:val="en-US"/>
              </w:rPr>
            </w:pPr>
            <w:r w:rsidRPr="00FC7439">
              <w:rPr>
                <w:rFonts w:ascii="Verdana" w:hAnsi="Verdana"/>
                <w:sz w:val="16"/>
                <w:szCs w:val="16"/>
              </w:rPr>
              <w:t>DECREE</w:t>
            </w:r>
          </w:p>
        </w:tc>
      </w:tr>
      <w:tr w:rsidR="007C01A1" w:rsidRPr="00E35EA7" w14:paraId="632B0DDE" w14:textId="77777777" w:rsidTr="00D468B9">
        <w:tc>
          <w:tcPr>
            <w:tcW w:w="4703" w:type="dxa"/>
          </w:tcPr>
          <w:p w14:paraId="15B45EA6" w14:textId="77777777" w:rsidR="007C01A1" w:rsidRPr="00FC7439" w:rsidRDefault="007C01A1" w:rsidP="00D468B9">
            <w:pPr>
              <w:pStyle w:val="Texto0"/>
              <w:ind w:firstLine="0"/>
              <w:rPr>
                <w:rFonts w:ascii="Verdana" w:hAnsi="Verdana"/>
                <w:bCs/>
                <w:sz w:val="16"/>
                <w:szCs w:val="16"/>
              </w:rPr>
            </w:pPr>
            <w:r w:rsidRPr="00FC7439">
              <w:rPr>
                <w:rFonts w:ascii="Verdana" w:hAnsi="Verdana"/>
                <w:b/>
                <w:bCs/>
                <w:sz w:val="16"/>
                <w:szCs w:val="16"/>
              </w:rPr>
              <w:t>"</w:t>
            </w:r>
            <w:r w:rsidRPr="00FC7439">
              <w:rPr>
                <w:rFonts w:ascii="Verdana" w:hAnsi="Verdana"/>
                <w:bCs/>
                <w:sz w:val="16"/>
                <w:szCs w:val="16"/>
              </w:rPr>
              <w:t>EL CONGRESO GENERAL DE LOS ESTADOS UNIDOS MEXICANOS, DECRETA:</w:t>
            </w:r>
          </w:p>
        </w:tc>
        <w:tc>
          <w:tcPr>
            <w:tcW w:w="4647" w:type="dxa"/>
          </w:tcPr>
          <w:p w14:paraId="439FC3E5" w14:textId="77777777" w:rsidR="007C01A1" w:rsidRPr="00E35EA7" w:rsidRDefault="007C01A1" w:rsidP="00D468B9">
            <w:pPr>
              <w:pStyle w:val="Texto0"/>
              <w:ind w:firstLine="0"/>
              <w:rPr>
                <w:rFonts w:ascii="Verdana" w:hAnsi="Verdana"/>
                <w:b/>
                <w:bCs/>
                <w:sz w:val="16"/>
                <w:szCs w:val="16"/>
                <w:lang w:val="en-US"/>
              </w:rPr>
            </w:pPr>
            <w:r w:rsidRPr="00E35EA7">
              <w:rPr>
                <w:rFonts w:ascii="Verdana" w:hAnsi="Verdana"/>
                <w:b/>
                <w:bCs/>
                <w:sz w:val="16"/>
                <w:szCs w:val="16"/>
                <w:lang w:val="en-US"/>
              </w:rPr>
              <w:t>"</w:t>
            </w:r>
            <w:r w:rsidRPr="00E35EA7">
              <w:rPr>
                <w:rFonts w:ascii="Verdana" w:hAnsi="Verdana"/>
                <w:bCs/>
                <w:sz w:val="16"/>
                <w:szCs w:val="16"/>
                <w:lang w:val="en-US"/>
              </w:rPr>
              <w:t>THE GENERAL CONGRESS OF THE UNITED MEXICAN STATES, DECREES:</w:t>
            </w:r>
          </w:p>
        </w:tc>
      </w:tr>
      <w:tr w:rsidR="007C01A1" w:rsidRPr="00E35EA7" w14:paraId="754C05CA" w14:textId="77777777" w:rsidTr="00D468B9">
        <w:tc>
          <w:tcPr>
            <w:tcW w:w="4703" w:type="dxa"/>
          </w:tcPr>
          <w:p w14:paraId="05BFEA26" w14:textId="77777777" w:rsidR="007C01A1" w:rsidRPr="00FC7439" w:rsidRDefault="007C01A1" w:rsidP="00D468B9">
            <w:pPr>
              <w:pStyle w:val="Texto0"/>
              <w:ind w:firstLine="0"/>
              <w:rPr>
                <w:rFonts w:ascii="Verdana" w:eastAsia="Calibri" w:hAnsi="Verdana"/>
                <w:b/>
                <w:sz w:val="16"/>
                <w:szCs w:val="16"/>
              </w:rPr>
            </w:pPr>
            <w:r w:rsidRPr="00FC7439">
              <w:rPr>
                <w:rFonts w:ascii="Verdana" w:eastAsia="Calibri" w:hAnsi="Verdana"/>
                <w:b/>
                <w:bCs/>
                <w:sz w:val="16"/>
                <w:szCs w:val="16"/>
                <w:lang w:val="es-ES_tradnl"/>
              </w:rPr>
              <w:t>SE ADICIONA UN ARTÍCULO 22 BIS A LA LEY DE CAMINOS, PUENTES Y AUTOTRANSPORTE FEDERAL</w:t>
            </w:r>
          </w:p>
        </w:tc>
        <w:tc>
          <w:tcPr>
            <w:tcW w:w="4647" w:type="dxa"/>
          </w:tcPr>
          <w:p w14:paraId="2E8667E2" w14:textId="77777777" w:rsidR="007C01A1" w:rsidRPr="00E35EA7" w:rsidRDefault="007C01A1" w:rsidP="00D468B9">
            <w:pPr>
              <w:pStyle w:val="Texto0"/>
              <w:ind w:firstLine="0"/>
              <w:rPr>
                <w:rFonts w:ascii="Verdana" w:eastAsia="Calibri" w:hAnsi="Verdana"/>
                <w:b/>
                <w:bCs/>
                <w:sz w:val="16"/>
                <w:szCs w:val="16"/>
                <w:lang w:val="en-US"/>
              </w:rPr>
            </w:pPr>
            <w:r w:rsidRPr="00E35EA7">
              <w:rPr>
                <w:rFonts w:ascii="Verdana" w:eastAsia="Calibri" w:hAnsi="Verdana"/>
                <w:b/>
                <w:bCs/>
                <w:sz w:val="16"/>
                <w:szCs w:val="16"/>
                <w:lang w:val="en-US"/>
              </w:rPr>
              <w:t xml:space="preserve">AN ARTICLE 22 BIS IS ADDED TO THE </w:t>
            </w:r>
            <w:r w:rsidRPr="00BE1941">
              <w:rPr>
                <w:rFonts w:ascii="Verdana" w:hAnsi="Verdana" w:cs="Tahoma"/>
                <w:b/>
                <w:bCs/>
                <w:sz w:val="16"/>
                <w:szCs w:val="16"/>
                <w:lang w:val="en-US"/>
              </w:rPr>
              <w:t>LAW OF HIGHWAYS, BRIDGES AND FEDERAL MOTOR TRANSPORT</w:t>
            </w:r>
          </w:p>
        </w:tc>
      </w:tr>
      <w:tr w:rsidR="007C01A1" w:rsidRPr="00E35EA7" w14:paraId="31A6334E" w14:textId="77777777" w:rsidTr="00D468B9">
        <w:tc>
          <w:tcPr>
            <w:tcW w:w="4703" w:type="dxa"/>
          </w:tcPr>
          <w:p w14:paraId="00871B89" w14:textId="77777777" w:rsidR="007C01A1" w:rsidRPr="00FC7439" w:rsidRDefault="007C01A1" w:rsidP="00D468B9">
            <w:pPr>
              <w:pStyle w:val="Texto0"/>
              <w:ind w:firstLine="0"/>
              <w:rPr>
                <w:rFonts w:ascii="Verdana" w:eastAsia="Calibri" w:hAnsi="Verdana"/>
                <w:sz w:val="16"/>
                <w:szCs w:val="16"/>
              </w:rPr>
            </w:pPr>
            <w:r w:rsidRPr="00FC7439">
              <w:rPr>
                <w:rFonts w:ascii="Verdana" w:eastAsia="Calibri" w:hAnsi="Verdana"/>
                <w:b/>
                <w:bCs/>
                <w:sz w:val="16"/>
                <w:szCs w:val="16"/>
                <w:lang w:val="es-ES_tradnl"/>
              </w:rPr>
              <w:t>Artículo</w:t>
            </w:r>
            <w:r w:rsidRPr="00FC7439">
              <w:rPr>
                <w:rFonts w:ascii="Verdana" w:eastAsia="Calibri" w:hAnsi="Verdana"/>
                <w:sz w:val="16"/>
                <w:szCs w:val="16"/>
                <w:lang w:val="es-ES_tradnl"/>
              </w:rPr>
              <w:t xml:space="preserve"> </w:t>
            </w:r>
            <w:proofErr w:type="gramStart"/>
            <w:r w:rsidRPr="00FC7439">
              <w:rPr>
                <w:rFonts w:ascii="Verdana" w:eastAsia="Calibri" w:hAnsi="Verdana"/>
                <w:b/>
                <w:bCs/>
                <w:sz w:val="16"/>
                <w:szCs w:val="16"/>
                <w:lang w:val="es-ES_tradnl"/>
              </w:rPr>
              <w:t>Único.-</w:t>
            </w:r>
            <w:proofErr w:type="gramEnd"/>
            <w:r w:rsidRPr="00FC7439">
              <w:rPr>
                <w:rFonts w:ascii="Verdana" w:eastAsia="Calibri" w:hAnsi="Verdana"/>
                <w:b/>
                <w:bCs/>
                <w:sz w:val="16"/>
                <w:szCs w:val="16"/>
                <w:lang w:val="es-ES_tradnl"/>
              </w:rPr>
              <w:t xml:space="preserve"> </w:t>
            </w:r>
            <w:r w:rsidRPr="00FC7439">
              <w:rPr>
                <w:rFonts w:ascii="Verdana" w:eastAsia="Calibri" w:hAnsi="Verdana"/>
                <w:bCs/>
                <w:sz w:val="16"/>
                <w:szCs w:val="16"/>
                <w:lang w:val="es-ES_tradnl"/>
              </w:rPr>
              <w:t>Se adiciona un artículo 22 Bis a la Ley de Caminos, Puentes y Autotransporte Federal, para quedar como sigue:</w:t>
            </w:r>
          </w:p>
        </w:tc>
        <w:tc>
          <w:tcPr>
            <w:tcW w:w="4647" w:type="dxa"/>
          </w:tcPr>
          <w:p w14:paraId="5A3801B4" w14:textId="77777777" w:rsidR="007C01A1" w:rsidRPr="00E35EA7" w:rsidRDefault="007C01A1" w:rsidP="00D468B9">
            <w:pPr>
              <w:pStyle w:val="Texto0"/>
              <w:ind w:firstLine="0"/>
              <w:rPr>
                <w:rFonts w:ascii="Verdana" w:eastAsia="Calibri" w:hAnsi="Verdana"/>
                <w:b/>
                <w:bCs/>
                <w:sz w:val="16"/>
                <w:szCs w:val="16"/>
                <w:lang w:val="en-US"/>
              </w:rPr>
            </w:pPr>
            <w:r>
              <w:rPr>
                <w:rFonts w:ascii="Verdana" w:eastAsia="Calibri" w:hAnsi="Verdana"/>
                <w:b/>
                <w:bCs/>
                <w:sz w:val="16"/>
                <w:szCs w:val="16"/>
                <w:lang w:val="en-US"/>
              </w:rPr>
              <w:t xml:space="preserve">Sole </w:t>
            </w:r>
            <w:proofErr w:type="gramStart"/>
            <w:r w:rsidRPr="00E35EA7">
              <w:rPr>
                <w:rFonts w:ascii="Verdana" w:eastAsia="Calibri" w:hAnsi="Verdana"/>
                <w:b/>
                <w:bCs/>
                <w:sz w:val="16"/>
                <w:szCs w:val="16"/>
                <w:lang w:val="en-US"/>
              </w:rPr>
              <w:t>Article.-</w:t>
            </w:r>
            <w:proofErr w:type="gramEnd"/>
            <w:r w:rsidRPr="00E35EA7">
              <w:rPr>
                <w:rFonts w:ascii="Verdana" w:eastAsia="Calibri" w:hAnsi="Verdana"/>
                <w:b/>
                <w:bCs/>
                <w:sz w:val="16"/>
                <w:szCs w:val="16"/>
                <w:lang w:val="en-US"/>
              </w:rPr>
              <w:t xml:space="preserve"> </w:t>
            </w:r>
            <w:r w:rsidRPr="00E35EA7">
              <w:rPr>
                <w:rFonts w:ascii="Verdana" w:eastAsia="Calibri" w:hAnsi="Verdana"/>
                <w:bCs/>
                <w:sz w:val="16"/>
                <w:szCs w:val="16"/>
                <w:lang w:val="en-US"/>
              </w:rPr>
              <w:t xml:space="preserve">Article 22 Bis is added to the </w:t>
            </w:r>
            <w:r>
              <w:rPr>
                <w:rFonts w:ascii="Verdana" w:eastAsia="Calibri" w:hAnsi="Verdana"/>
                <w:sz w:val="16"/>
                <w:szCs w:val="16"/>
                <w:lang w:val="en-US"/>
              </w:rPr>
              <w:t>Law of Highways, Bridges and Federal Motor Transport</w:t>
            </w:r>
            <w:r w:rsidRPr="00E35EA7">
              <w:rPr>
                <w:rFonts w:ascii="Verdana" w:eastAsia="Calibri" w:hAnsi="Verdana"/>
                <w:bCs/>
                <w:sz w:val="16"/>
                <w:szCs w:val="16"/>
                <w:lang w:val="en-US"/>
              </w:rPr>
              <w:t>, to read as follows:</w:t>
            </w:r>
          </w:p>
        </w:tc>
      </w:tr>
      <w:tr w:rsidR="007C01A1" w:rsidRPr="00E35EA7" w14:paraId="18096657" w14:textId="77777777" w:rsidTr="00D468B9">
        <w:tc>
          <w:tcPr>
            <w:tcW w:w="4703" w:type="dxa"/>
          </w:tcPr>
          <w:p w14:paraId="500AFF44" w14:textId="77777777" w:rsidR="007C01A1" w:rsidRPr="00FC7439" w:rsidRDefault="007C01A1" w:rsidP="00D468B9">
            <w:pPr>
              <w:pStyle w:val="Texto0"/>
              <w:spacing w:line="252" w:lineRule="exact"/>
              <w:ind w:firstLine="0"/>
              <w:rPr>
                <w:rFonts w:ascii="Verdana" w:eastAsia="Calibri" w:hAnsi="Verdana"/>
                <w:sz w:val="16"/>
                <w:szCs w:val="16"/>
                <w:lang w:val="es-ES_tradnl"/>
              </w:rPr>
            </w:pPr>
            <w:r w:rsidRPr="00FC7439">
              <w:rPr>
                <w:rFonts w:ascii="Verdana" w:eastAsia="Calibri" w:hAnsi="Verdana"/>
                <w:b/>
                <w:bCs/>
                <w:sz w:val="16"/>
                <w:szCs w:val="16"/>
                <w:lang w:val="es-ES_tradnl"/>
              </w:rPr>
              <w:t xml:space="preserve">Artículo 22 </w:t>
            </w:r>
            <w:proofErr w:type="gramStart"/>
            <w:r w:rsidRPr="00FC7439">
              <w:rPr>
                <w:rFonts w:ascii="Verdana" w:eastAsia="Calibri" w:hAnsi="Verdana"/>
                <w:b/>
                <w:bCs/>
                <w:sz w:val="16"/>
                <w:szCs w:val="16"/>
                <w:lang w:val="es-ES_tradnl"/>
              </w:rPr>
              <w:t>Bis.-</w:t>
            </w:r>
            <w:proofErr w:type="gramEnd"/>
            <w:r w:rsidRPr="00FC7439">
              <w:rPr>
                <w:rFonts w:ascii="Verdana" w:eastAsia="Calibri" w:hAnsi="Verdana"/>
                <w:b/>
                <w:bCs/>
                <w:sz w:val="16"/>
                <w:szCs w:val="16"/>
                <w:lang w:val="es-ES_tradnl"/>
              </w:rPr>
              <w:t xml:space="preserve"> </w:t>
            </w:r>
            <w:r w:rsidRPr="00FC7439">
              <w:rPr>
                <w:rFonts w:ascii="Verdana" w:eastAsia="Calibri" w:hAnsi="Verdana"/>
                <w:sz w:val="16"/>
                <w:szCs w:val="16"/>
                <w:lang w:val="es-ES_tradnl"/>
              </w:rPr>
              <w:t>Para el diseño de nuevas construcciones de caminos, carreteras y autopistas, así como en la modernización de las existentes, la Secretaría, observando la protección y conservación de los ecosistemas, deberá contemplar, en su diseño y en su plan de conservación, la implantación de pasos de fauna.</w:t>
            </w:r>
          </w:p>
        </w:tc>
        <w:tc>
          <w:tcPr>
            <w:tcW w:w="4647" w:type="dxa"/>
          </w:tcPr>
          <w:p w14:paraId="50EFBBED" w14:textId="77777777" w:rsidR="007C01A1" w:rsidRPr="00E35EA7" w:rsidRDefault="007C01A1" w:rsidP="00D468B9">
            <w:pPr>
              <w:pStyle w:val="Texto0"/>
              <w:spacing w:line="252" w:lineRule="exact"/>
              <w:ind w:firstLine="0"/>
              <w:rPr>
                <w:rFonts w:ascii="Verdana" w:eastAsia="Calibri" w:hAnsi="Verdana"/>
                <w:b/>
                <w:bCs/>
                <w:sz w:val="16"/>
                <w:szCs w:val="16"/>
                <w:lang w:val="en-US"/>
              </w:rPr>
            </w:pPr>
            <w:r w:rsidRPr="00E35EA7">
              <w:rPr>
                <w:rFonts w:ascii="Verdana" w:eastAsia="Calibri" w:hAnsi="Verdana"/>
                <w:b/>
                <w:bCs/>
                <w:sz w:val="16"/>
                <w:szCs w:val="16"/>
                <w:lang w:val="en-US"/>
              </w:rPr>
              <w:t xml:space="preserve">Article 22 </w:t>
            </w:r>
            <w:proofErr w:type="gramStart"/>
            <w:r w:rsidRPr="00E35EA7">
              <w:rPr>
                <w:rFonts w:ascii="Verdana" w:eastAsia="Calibri" w:hAnsi="Verdana"/>
                <w:b/>
                <w:bCs/>
                <w:sz w:val="16"/>
                <w:szCs w:val="16"/>
                <w:lang w:val="en-US"/>
              </w:rPr>
              <w:t>Bis.-</w:t>
            </w:r>
            <w:proofErr w:type="gramEnd"/>
            <w:r w:rsidRPr="00E35EA7">
              <w:rPr>
                <w:rFonts w:ascii="Verdana" w:eastAsia="Calibri" w:hAnsi="Verdana"/>
                <w:b/>
                <w:bCs/>
                <w:sz w:val="16"/>
                <w:szCs w:val="16"/>
                <w:lang w:val="en-US"/>
              </w:rPr>
              <w:t xml:space="preserve"> </w:t>
            </w:r>
            <w:r w:rsidRPr="00E35EA7">
              <w:rPr>
                <w:rFonts w:ascii="Verdana" w:eastAsia="Calibri" w:hAnsi="Verdana"/>
                <w:sz w:val="16"/>
                <w:szCs w:val="16"/>
                <w:lang w:val="en-US"/>
              </w:rPr>
              <w:t xml:space="preserve">For the design of new constructions of roads, highways and highways, as well as the modernization of existing ones, the </w:t>
            </w:r>
            <w:r>
              <w:rPr>
                <w:rFonts w:ascii="Verdana" w:eastAsia="Calibri" w:hAnsi="Verdana"/>
                <w:sz w:val="16"/>
                <w:szCs w:val="16"/>
                <w:lang w:val="en-US"/>
              </w:rPr>
              <w:t>Secretary</w:t>
            </w:r>
            <w:r w:rsidRPr="00E35EA7">
              <w:rPr>
                <w:rFonts w:ascii="Verdana" w:eastAsia="Calibri" w:hAnsi="Verdana"/>
                <w:sz w:val="16"/>
                <w:szCs w:val="16"/>
                <w:lang w:val="en-US"/>
              </w:rPr>
              <w:t xml:space="preserve">, observing the protection and conservation of ecosystems, must consider, in its design and in its conservation plan, the implementation of wildlife </w:t>
            </w:r>
            <w:r>
              <w:rPr>
                <w:rFonts w:ascii="Verdana" w:eastAsia="Calibri" w:hAnsi="Verdana"/>
                <w:sz w:val="16"/>
                <w:szCs w:val="16"/>
                <w:lang w:val="en-US"/>
              </w:rPr>
              <w:t>crossings</w:t>
            </w:r>
            <w:r w:rsidRPr="00E35EA7">
              <w:rPr>
                <w:rFonts w:ascii="Verdana" w:eastAsia="Calibri" w:hAnsi="Verdana"/>
                <w:sz w:val="16"/>
                <w:szCs w:val="16"/>
                <w:lang w:val="en-US"/>
              </w:rPr>
              <w:t>.</w:t>
            </w:r>
          </w:p>
        </w:tc>
      </w:tr>
      <w:tr w:rsidR="007C01A1" w:rsidRPr="00E35EA7" w14:paraId="1A557107" w14:textId="77777777" w:rsidTr="00D468B9">
        <w:tc>
          <w:tcPr>
            <w:tcW w:w="4703" w:type="dxa"/>
          </w:tcPr>
          <w:p w14:paraId="3BA7D905" w14:textId="77777777" w:rsidR="007C01A1" w:rsidRPr="00FC7439" w:rsidRDefault="007C01A1" w:rsidP="00D468B9">
            <w:pPr>
              <w:pStyle w:val="Texto0"/>
              <w:spacing w:line="252" w:lineRule="exact"/>
              <w:ind w:firstLine="0"/>
              <w:rPr>
                <w:rFonts w:ascii="Verdana" w:eastAsia="Calibri" w:hAnsi="Verdana"/>
                <w:sz w:val="16"/>
                <w:szCs w:val="16"/>
                <w:lang w:val="es-ES_tradnl"/>
              </w:rPr>
            </w:pPr>
            <w:r w:rsidRPr="00FC7439">
              <w:rPr>
                <w:rFonts w:ascii="Verdana" w:eastAsia="Calibri" w:hAnsi="Verdana"/>
                <w:sz w:val="16"/>
                <w:szCs w:val="16"/>
                <w:lang w:val="es-ES_tradnl"/>
              </w:rPr>
              <w:t xml:space="preserve">Para los efectos del presente artículo se entenderá como pasos de fauna a las estructuras transversales a un camino, carretera o autopista con el objetivo de habilitar el paso seguro de fauna silvestre a los </w:t>
            </w:r>
            <w:proofErr w:type="gramStart"/>
            <w:r w:rsidRPr="00FC7439">
              <w:rPr>
                <w:rFonts w:ascii="Verdana" w:eastAsia="Calibri" w:hAnsi="Verdana"/>
                <w:sz w:val="16"/>
                <w:szCs w:val="16"/>
                <w:lang w:val="es-ES_tradnl"/>
              </w:rPr>
              <w:t xml:space="preserve">hábitat </w:t>
            </w:r>
            <w:r w:rsidRPr="00FC7439">
              <w:rPr>
                <w:rFonts w:ascii="Verdana" w:eastAsia="Calibri" w:hAnsi="Verdana"/>
                <w:sz w:val="16"/>
                <w:szCs w:val="16"/>
                <w:lang w:val="es-ES_tradnl"/>
              </w:rPr>
              <w:lastRenderedPageBreak/>
              <w:t>fragmentados</w:t>
            </w:r>
            <w:proofErr w:type="gramEnd"/>
            <w:r w:rsidRPr="00FC7439">
              <w:rPr>
                <w:rFonts w:ascii="Verdana" w:eastAsia="Calibri" w:hAnsi="Verdana"/>
                <w:sz w:val="16"/>
                <w:szCs w:val="16"/>
                <w:lang w:val="es-ES_tradnl"/>
              </w:rPr>
              <w:t xml:space="preserve"> por la construcción de dichas vías de comunicación.</w:t>
            </w:r>
          </w:p>
        </w:tc>
        <w:tc>
          <w:tcPr>
            <w:tcW w:w="4647" w:type="dxa"/>
          </w:tcPr>
          <w:p w14:paraId="313D5E3F" w14:textId="77777777" w:rsidR="007C01A1" w:rsidRPr="00E35EA7" w:rsidRDefault="007C01A1" w:rsidP="00D468B9">
            <w:pPr>
              <w:pStyle w:val="Texto0"/>
              <w:spacing w:line="252" w:lineRule="exact"/>
              <w:ind w:firstLine="0"/>
              <w:rPr>
                <w:rFonts w:ascii="Verdana" w:eastAsia="Calibri" w:hAnsi="Verdana"/>
                <w:sz w:val="16"/>
                <w:szCs w:val="16"/>
                <w:lang w:val="en-US"/>
              </w:rPr>
            </w:pPr>
            <w:r w:rsidRPr="003E2D2E">
              <w:rPr>
                <w:rFonts w:ascii="Verdana" w:eastAsia="Calibri" w:hAnsi="Verdana"/>
                <w:sz w:val="16"/>
                <w:szCs w:val="16"/>
                <w:lang w:val="en-US"/>
              </w:rPr>
              <w:lastRenderedPageBreak/>
              <w:t xml:space="preserve">For the purposes of this article, wildlife crossings will be understood as the </w:t>
            </w:r>
            <w:proofErr w:type="gramStart"/>
            <w:r w:rsidRPr="003E2D2E">
              <w:rPr>
                <w:rFonts w:ascii="Verdana" w:eastAsia="Calibri" w:hAnsi="Verdana"/>
                <w:sz w:val="16"/>
                <w:szCs w:val="16"/>
                <w:lang w:val="en-US"/>
              </w:rPr>
              <w:t>structures</w:t>
            </w:r>
            <w:proofErr w:type="gramEnd"/>
            <w:r w:rsidRPr="003E2D2E">
              <w:rPr>
                <w:rFonts w:ascii="Verdana" w:eastAsia="Calibri" w:hAnsi="Verdana"/>
                <w:sz w:val="16"/>
                <w:szCs w:val="16"/>
                <w:lang w:val="en-US"/>
              </w:rPr>
              <w:t xml:space="preserve"> transversal to a road, highway, or </w:t>
            </w:r>
            <w:r>
              <w:rPr>
                <w:rFonts w:ascii="Verdana" w:eastAsia="Calibri" w:hAnsi="Verdana"/>
                <w:sz w:val="16"/>
                <w:szCs w:val="16"/>
                <w:lang w:val="en-US"/>
              </w:rPr>
              <w:t>motor</w:t>
            </w:r>
            <w:r w:rsidRPr="003E2D2E">
              <w:rPr>
                <w:rFonts w:ascii="Verdana" w:eastAsia="Calibri" w:hAnsi="Verdana"/>
                <w:sz w:val="16"/>
                <w:szCs w:val="16"/>
                <w:lang w:val="en-US"/>
              </w:rPr>
              <w:t>way with the objective of enabling the safe passage of wildlife to habitats fragmented by the construction of said</w:t>
            </w:r>
            <w:r>
              <w:rPr>
                <w:rFonts w:ascii="Verdana" w:eastAsia="Calibri" w:hAnsi="Verdana"/>
                <w:sz w:val="16"/>
                <w:szCs w:val="16"/>
                <w:lang w:val="en-US"/>
              </w:rPr>
              <w:t xml:space="preserve"> routes of</w:t>
            </w:r>
            <w:r w:rsidRPr="003E2D2E">
              <w:rPr>
                <w:rFonts w:ascii="Verdana" w:eastAsia="Calibri" w:hAnsi="Verdana"/>
                <w:sz w:val="16"/>
                <w:szCs w:val="16"/>
                <w:lang w:val="en-US"/>
              </w:rPr>
              <w:t xml:space="preserve"> communication</w:t>
            </w:r>
            <w:r>
              <w:rPr>
                <w:rFonts w:ascii="Verdana" w:eastAsia="Calibri" w:hAnsi="Verdana"/>
                <w:sz w:val="16"/>
                <w:szCs w:val="16"/>
                <w:lang w:val="en-US"/>
              </w:rPr>
              <w:t>.</w:t>
            </w:r>
          </w:p>
        </w:tc>
      </w:tr>
      <w:tr w:rsidR="007C01A1" w:rsidRPr="00177289" w14:paraId="4869000B" w14:textId="77777777" w:rsidTr="00D468B9">
        <w:tc>
          <w:tcPr>
            <w:tcW w:w="4703" w:type="dxa"/>
          </w:tcPr>
          <w:p w14:paraId="5ADDE0B9" w14:textId="77777777" w:rsidR="007C01A1" w:rsidRPr="00FC7439" w:rsidRDefault="007C01A1" w:rsidP="00D468B9">
            <w:pPr>
              <w:pStyle w:val="ANOTACION"/>
              <w:spacing w:line="252" w:lineRule="exact"/>
              <w:rPr>
                <w:rFonts w:ascii="Verdana" w:eastAsia="Calibri" w:hAnsi="Verdana"/>
                <w:sz w:val="16"/>
                <w:szCs w:val="16"/>
              </w:rPr>
            </w:pPr>
            <w:r w:rsidRPr="00FC7439">
              <w:rPr>
                <w:rFonts w:ascii="Verdana" w:eastAsia="Calibri" w:hAnsi="Verdana"/>
                <w:sz w:val="16"/>
                <w:szCs w:val="16"/>
              </w:rPr>
              <w:t>Transitorios</w:t>
            </w:r>
          </w:p>
        </w:tc>
        <w:tc>
          <w:tcPr>
            <w:tcW w:w="4647" w:type="dxa"/>
          </w:tcPr>
          <w:p w14:paraId="0D03087B" w14:textId="77777777" w:rsidR="007C01A1" w:rsidRPr="00177289" w:rsidRDefault="007C01A1" w:rsidP="00D468B9">
            <w:pPr>
              <w:pStyle w:val="ANOTACION"/>
              <w:spacing w:line="252" w:lineRule="exact"/>
              <w:rPr>
                <w:rFonts w:ascii="Verdana" w:eastAsia="Calibri" w:hAnsi="Verdana"/>
                <w:sz w:val="16"/>
                <w:szCs w:val="16"/>
                <w:lang w:val="en-US"/>
              </w:rPr>
            </w:pPr>
            <w:r w:rsidRPr="00177289">
              <w:rPr>
                <w:rFonts w:ascii="Verdana" w:eastAsia="Calibri" w:hAnsi="Verdana"/>
                <w:sz w:val="16"/>
                <w:szCs w:val="16"/>
                <w:lang w:val="en-US"/>
              </w:rPr>
              <w:t>Transitional articles</w:t>
            </w:r>
          </w:p>
        </w:tc>
      </w:tr>
      <w:tr w:rsidR="007C01A1" w:rsidRPr="00177289" w14:paraId="5EB72B2D" w14:textId="77777777" w:rsidTr="00D468B9">
        <w:tc>
          <w:tcPr>
            <w:tcW w:w="4703" w:type="dxa"/>
          </w:tcPr>
          <w:p w14:paraId="7F338A06" w14:textId="77777777" w:rsidR="007C01A1" w:rsidRPr="00FC7439" w:rsidRDefault="007C01A1" w:rsidP="00D468B9">
            <w:pPr>
              <w:pStyle w:val="Texto0"/>
              <w:spacing w:line="252" w:lineRule="exact"/>
              <w:ind w:firstLine="0"/>
              <w:rPr>
                <w:rFonts w:ascii="Verdana" w:eastAsia="Calibri" w:hAnsi="Verdana"/>
                <w:sz w:val="16"/>
                <w:szCs w:val="16"/>
              </w:rPr>
            </w:pPr>
            <w:proofErr w:type="gramStart"/>
            <w:r w:rsidRPr="00FC7439">
              <w:rPr>
                <w:rFonts w:ascii="Verdana" w:eastAsia="Calibri" w:hAnsi="Verdana"/>
                <w:b/>
                <w:bCs/>
                <w:sz w:val="16"/>
                <w:szCs w:val="16"/>
                <w:lang w:val="es-ES_tradnl"/>
              </w:rPr>
              <w:t>Primero.-</w:t>
            </w:r>
            <w:proofErr w:type="gramEnd"/>
            <w:r w:rsidRPr="00FC7439">
              <w:rPr>
                <w:rFonts w:ascii="Verdana" w:eastAsia="Calibri" w:hAnsi="Verdana"/>
                <w:b/>
                <w:bCs/>
                <w:sz w:val="16"/>
                <w:szCs w:val="16"/>
                <w:lang w:val="es-ES_tradnl"/>
              </w:rPr>
              <w:t xml:space="preserve"> </w:t>
            </w:r>
            <w:r w:rsidRPr="00FC7439">
              <w:rPr>
                <w:rFonts w:ascii="Verdana" w:eastAsia="Calibri" w:hAnsi="Verdana"/>
                <w:sz w:val="16"/>
                <w:szCs w:val="16"/>
                <w:lang w:val="es-ES_tradnl"/>
              </w:rPr>
              <w:t>El presente Decreto entrará en vigor a los 90 días naturales siguientes al día de su publicación en el Diario Oficial de la Federación</w:t>
            </w:r>
            <w:r w:rsidRPr="00FC7439">
              <w:rPr>
                <w:rFonts w:ascii="Verdana" w:eastAsia="Calibri" w:hAnsi="Verdana"/>
                <w:sz w:val="16"/>
                <w:szCs w:val="16"/>
              </w:rPr>
              <w:t>.</w:t>
            </w:r>
          </w:p>
        </w:tc>
        <w:tc>
          <w:tcPr>
            <w:tcW w:w="4647" w:type="dxa"/>
          </w:tcPr>
          <w:p w14:paraId="7742F4D3" w14:textId="77777777" w:rsidR="007C01A1" w:rsidRPr="00177289" w:rsidRDefault="007C01A1" w:rsidP="00D468B9">
            <w:pPr>
              <w:pStyle w:val="Texto0"/>
              <w:spacing w:line="252" w:lineRule="exact"/>
              <w:ind w:firstLine="0"/>
              <w:rPr>
                <w:rFonts w:ascii="Verdana" w:eastAsia="Calibri" w:hAnsi="Verdana"/>
                <w:b/>
                <w:bCs/>
                <w:sz w:val="16"/>
                <w:szCs w:val="16"/>
                <w:lang w:val="en-US"/>
              </w:rPr>
            </w:pPr>
            <w:proofErr w:type="gramStart"/>
            <w:r w:rsidRPr="00177289">
              <w:rPr>
                <w:rFonts w:ascii="Verdana" w:eastAsia="Calibri" w:hAnsi="Verdana"/>
                <w:b/>
                <w:bCs/>
                <w:sz w:val="16"/>
                <w:szCs w:val="16"/>
                <w:lang w:val="en-US"/>
              </w:rPr>
              <w:t>First.-</w:t>
            </w:r>
            <w:proofErr w:type="gramEnd"/>
            <w:r w:rsidRPr="00177289">
              <w:rPr>
                <w:rFonts w:ascii="Verdana" w:eastAsia="Calibri" w:hAnsi="Verdana"/>
                <w:b/>
                <w:bCs/>
                <w:sz w:val="16"/>
                <w:szCs w:val="16"/>
                <w:lang w:val="en-US"/>
              </w:rPr>
              <w:t xml:space="preserve"> </w:t>
            </w:r>
            <w:r w:rsidRPr="00177289">
              <w:rPr>
                <w:rFonts w:ascii="Verdana" w:eastAsia="Calibri" w:hAnsi="Verdana"/>
                <w:sz w:val="16"/>
                <w:szCs w:val="16"/>
                <w:lang w:val="en-US"/>
              </w:rPr>
              <w:t>This Decree will take effect 90 calendar days following the day of its publication in the Official Daily of the Federation.</w:t>
            </w:r>
            <w:r>
              <w:rPr>
                <w:rFonts w:ascii="Verdana" w:eastAsia="Calibri" w:hAnsi="Verdana"/>
                <w:sz w:val="16"/>
                <w:szCs w:val="16"/>
                <w:lang w:val="en-US"/>
              </w:rPr>
              <w:t xml:space="preserve">  (Feb. 13, 2023)</w:t>
            </w:r>
          </w:p>
        </w:tc>
      </w:tr>
      <w:tr w:rsidR="007C01A1" w:rsidRPr="00177289" w14:paraId="16910BB2" w14:textId="77777777" w:rsidTr="00D468B9">
        <w:tc>
          <w:tcPr>
            <w:tcW w:w="4703" w:type="dxa"/>
          </w:tcPr>
          <w:p w14:paraId="3400462C" w14:textId="77777777" w:rsidR="007C01A1" w:rsidRPr="00FC7439" w:rsidRDefault="007C01A1" w:rsidP="00D468B9">
            <w:pPr>
              <w:pStyle w:val="Texto0"/>
              <w:spacing w:line="252" w:lineRule="exact"/>
              <w:ind w:firstLine="0"/>
              <w:rPr>
                <w:rFonts w:ascii="Verdana" w:eastAsia="Calibri" w:hAnsi="Verdana"/>
                <w:sz w:val="16"/>
                <w:szCs w:val="16"/>
                <w:lang w:val="es-ES_tradnl"/>
              </w:rPr>
            </w:pPr>
            <w:proofErr w:type="gramStart"/>
            <w:r w:rsidRPr="00FC7439">
              <w:rPr>
                <w:rFonts w:ascii="Verdana" w:eastAsia="Calibri" w:hAnsi="Verdana"/>
                <w:b/>
                <w:bCs/>
                <w:sz w:val="16"/>
                <w:szCs w:val="16"/>
                <w:lang w:val="es-ES_tradnl"/>
              </w:rPr>
              <w:t>Segundo.-</w:t>
            </w:r>
            <w:proofErr w:type="gramEnd"/>
            <w:r w:rsidRPr="00FC7439">
              <w:rPr>
                <w:rFonts w:ascii="Verdana" w:eastAsia="Calibri" w:hAnsi="Verdana"/>
                <w:b/>
                <w:bCs/>
                <w:sz w:val="16"/>
                <w:szCs w:val="16"/>
                <w:lang w:val="es-ES_tradnl"/>
              </w:rPr>
              <w:t xml:space="preserve"> </w:t>
            </w:r>
            <w:r w:rsidRPr="00FC7439">
              <w:rPr>
                <w:rFonts w:ascii="Verdana" w:eastAsia="Calibri" w:hAnsi="Verdana"/>
                <w:sz w:val="16"/>
                <w:szCs w:val="16"/>
                <w:lang w:val="es-ES_tradnl"/>
              </w:rPr>
              <w:t>El Titular del Ejecutivo Federal, por conducto de la Secretaría de Infraestructura, Comunicaciones y Transportes deberá modificar la norma N-LEG-3/07 correspondiente al libro legislación parte 3, "Ejecución de obras", en un plazo no mayor de 90 días naturales, contados a partir de la publicación del presente Decreto en el Diario Oficial de la Federación.</w:t>
            </w:r>
          </w:p>
        </w:tc>
        <w:tc>
          <w:tcPr>
            <w:tcW w:w="4647" w:type="dxa"/>
          </w:tcPr>
          <w:p w14:paraId="0990E43F" w14:textId="77777777" w:rsidR="007C01A1" w:rsidRPr="00177289" w:rsidRDefault="007C01A1" w:rsidP="00D468B9">
            <w:pPr>
              <w:pStyle w:val="Texto0"/>
              <w:spacing w:line="252" w:lineRule="exact"/>
              <w:ind w:firstLine="0"/>
              <w:rPr>
                <w:rFonts w:ascii="Verdana" w:eastAsia="Calibri" w:hAnsi="Verdana"/>
                <w:b/>
                <w:bCs/>
                <w:sz w:val="16"/>
                <w:szCs w:val="16"/>
                <w:lang w:val="en-US"/>
              </w:rPr>
            </w:pPr>
            <w:proofErr w:type="gramStart"/>
            <w:r w:rsidRPr="00177289">
              <w:rPr>
                <w:rFonts w:ascii="Verdana" w:eastAsia="Calibri" w:hAnsi="Verdana"/>
                <w:b/>
                <w:bCs/>
                <w:sz w:val="16"/>
                <w:szCs w:val="16"/>
                <w:lang w:val="en-US"/>
              </w:rPr>
              <w:t>Second.-</w:t>
            </w:r>
            <w:proofErr w:type="gramEnd"/>
            <w:r w:rsidRPr="00177289">
              <w:rPr>
                <w:rFonts w:ascii="Verdana" w:eastAsia="Calibri" w:hAnsi="Verdana"/>
                <w:b/>
                <w:bCs/>
                <w:sz w:val="16"/>
                <w:szCs w:val="16"/>
                <w:lang w:val="en-US"/>
              </w:rPr>
              <w:t xml:space="preserve"> </w:t>
            </w:r>
            <w:r w:rsidRPr="00177289">
              <w:rPr>
                <w:rFonts w:ascii="Verdana" w:eastAsia="Calibri" w:hAnsi="Verdana"/>
                <w:sz w:val="16"/>
                <w:szCs w:val="16"/>
                <w:lang w:val="en-US"/>
              </w:rPr>
              <w:t>The Head of the Federal Executive, through the Secretary of Infrastructure, Communications and Transportation, must modify the standard N-LEG-3/07 corresponding to the legislation book part 3, "Execution of works", within a period of no more than 90 calendar days, counted from the publication of this Decree in the Official Daily of the Federation.</w:t>
            </w:r>
          </w:p>
        </w:tc>
      </w:tr>
      <w:tr w:rsidR="007C01A1" w:rsidRPr="00856071" w14:paraId="6C9A91BA" w14:textId="77777777" w:rsidTr="00D468B9">
        <w:tc>
          <w:tcPr>
            <w:tcW w:w="4703" w:type="dxa"/>
          </w:tcPr>
          <w:p w14:paraId="557A7817" w14:textId="77777777" w:rsidR="007C01A1" w:rsidRPr="00FC7439" w:rsidRDefault="007C01A1" w:rsidP="00D468B9">
            <w:pPr>
              <w:pStyle w:val="Texto0"/>
              <w:spacing w:line="252" w:lineRule="exact"/>
              <w:ind w:firstLine="0"/>
              <w:rPr>
                <w:rFonts w:ascii="Verdana" w:eastAsia="Calibri" w:hAnsi="Verdana"/>
                <w:sz w:val="16"/>
                <w:szCs w:val="16"/>
              </w:rPr>
            </w:pPr>
            <w:r w:rsidRPr="00FC7439">
              <w:rPr>
                <w:rFonts w:ascii="Verdana" w:eastAsia="Calibri" w:hAnsi="Verdana"/>
                <w:b/>
                <w:bCs/>
                <w:sz w:val="16"/>
                <w:szCs w:val="16"/>
              </w:rPr>
              <w:t>Ciudad de México, a 4 de octubre de 2023</w:t>
            </w:r>
            <w:r w:rsidRPr="00FC7439">
              <w:rPr>
                <w:rFonts w:ascii="Verdana" w:eastAsia="Calibri" w:hAnsi="Verdana"/>
                <w:sz w:val="16"/>
                <w:szCs w:val="16"/>
              </w:rPr>
              <w:t xml:space="preserve">.- </w:t>
            </w:r>
            <w:proofErr w:type="spellStart"/>
            <w:r w:rsidRPr="00FC7439">
              <w:rPr>
                <w:rFonts w:ascii="Verdana" w:eastAsia="Calibri" w:hAnsi="Verdana"/>
                <w:sz w:val="16"/>
                <w:szCs w:val="16"/>
              </w:rPr>
              <w:t>Dip</w:t>
            </w:r>
            <w:proofErr w:type="spellEnd"/>
            <w:r w:rsidRPr="00FC7439">
              <w:rPr>
                <w:rFonts w:ascii="Verdana" w:eastAsia="Calibri" w:hAnsi="Verdana"/>
                <w:sz w:val="16"/>
                <w:szCs w:val="16"/>
              </w:rPr>
              <w:t xml:space="preserve">. </w:t>
            </w:r>
            <w:r w:rsidRPr="00FC7439">
              <w:rPr>
                <w:rFonts w:ascii="Verdana" w:eastAsia="Calibri" w:hAnsi="Verdana"/>
                <w:b/>
                <w:sz w:val="16"/>
                <w:szCs w:val="16"/>
              </w:rPr>
              <w:t>Marcela Guerra Castillo</w:t>
            </w:r>
            <w:r w:rsidRPr="00FC7439">
              <w:rPr>
                <w:rFonts w:ascii="Verdana" w:eastAsia="Calibri" w:hAnsi="Verdana"/>
                <w:sz w:val="16"/>
                <w:szCs w:val="16"/>
              </w:rPr>
              <w:t xml:space="preserve">, </w:t>
            </w:r>
            <w:proofErr w:type="gramStart"/>
            <w:r w:rsidRPr="00FC7439">
              <w:rPr>
                <w:rFonts w:ascii="Verdana" w:eastAsia="Calibri" w:hAnsi="Verdana"/>
                <w:sz w:val="16"/>
                <w:szCs w:val="16"/>
              </w:rPr>
              <w:t>Presidenta.-</w:t>
            </w:r>
            <w:proofErr w:type="gramEnd"/>
            <w:r w:rsidRPr="00FC7439">
              <w:rPr>
                <w:rFonts w:ascii="Verdana" w:eastAsia="Calibri" w:hAnsi="Verdana"/>
                <w:sz w:val="16"/>
                <w:szCs w:val="16"/>
              </w:rPr>
              <w:t xml:space="preserve"> Sen. </w:t>
            </w:r>
            <w:r w:rsidRPr="00FC7439">
              <w:rPr>
                <w:rFonts w:ascii="Verdana" w:eastAsia="Calibri" w:hAnsi="Verdana"/>
                <w:b/>
                <w:sz w:val="16"/>
                <w:szCs w:val="16"/>
              </w:rPr>
              <w:t xml:space="preserve">Ana Lilia Rivera </w:t>
            </w:r>
            <w:proofErr w:type="spellStart"/>
            <w:r w:rsidRPr="00FC7439">
              <w:rPr>
                <w:rFonts w:ascii="Verdana" w:eastAsia="Calibri" w:hAnsi="Verdana"/>
                <w:b/>
                <w:sz w:val="16"/>
                <w:szCs w:val="16"/>
              </w:rPr>
              <w:t>Rivera</w:t>
            </w:r>
            <w:proofErr w:type="spellEnd"/>
            <w:r w:rsidRPr="00FC7439">
              <w:rPr>
                <w:rFonts w:ascii="Verdana" w:eastAsia="Calibri" w:hAnsi="Verdana"/>
                <w:sz w:val="16"/>
                <w:szCs w:val="16"/>
              </w:rPr>
              <w:t xml:space="preserve">, </w:t>
            </w:r>
            <w:proofErr w:type="gramStart"/>
            <w:r w:rsidRPr="00FC7439">
              <w:rPr>
                <w:rFonts w:ascii="Verdana" w:eastAsia="Calibri" w:hAnsi="Verdana"/>
                <w:sz w:val="16"/>
                <w:szCs w:val="16"/>
              </w:rPr>
              <w:t>Presidenta.-</w:t>
            </w:r>
            <w:proofErr w:type="gramEnd"/>
            <w:r w:rsidRPr="00FC7439">
              <w:rPr>
                <w:rFonts w:ascii="Verdana" w:eastAsia="Calibri" w:hAnsi="Verdana"/>
                <w:sz w:val="16"/>
                <w:szCs w:val="16"/>
              </w:rPr>
              <w:t xml:space="preserve"> </w:t>
            </w:r>
            <w:proofErr w:type="spellStart"/>
            <w:r w:rsidRPr="00FC7439">
              <w:rPr>
                <w:rFonts w:ascii="Verdana" w:eastAsia="Calibri" w:hAnsi="Verdana"/>
                <w:sz w:val="16"/>
                <w:szCs w:val="16"/>
              </w:rPr>
              <w:t>Dip</w:t>
            </w:r>
            <w:proofErr w:type="spellEnd"/>
            <w:r w:rsidRPr="00FC7439">
              <w:rPr>
                <w:rFonts w:ascii="Verdana" w:eastAsia="Calibri" w:hAnsi="Verdana"/>
                <w:sz w:val="16"/>
                <w:szCs w:val="16"/>
              </w:rPr>
              <w:t xml:space="preserve">. </w:t>
            </w:r>
            <w:r w:rsidRPr="00FC7439">
              <w:rPr>
                <w:rFonts w:ascii="Verdana" w:eastAsia="Calibri" w:hAnsi="Verdana"/>
                <w:b/>
                <w:sz w:val="16"/>
                <w:szCs w:val="16"/>
              </w:rPr>
              <w:t>Pedro Vázquez González</w:t>
            </w:r>
            <w:r w:rsidRPr="00FC7439">
              <w:rPr>
                <w:rFonts w:ascii="Verdana" w:eastAsia="Calibri" w:hAnsi="Verdana"/>
                <w:sz w:val="16"/>
                <w:szCs w:val="16"/>
              </w:rPr>
              <w:t xml:space="preserve">, </w:t>
            </w:r>
            <w:proofErr w:type="gramStart"/>
            <w:r w:rsidRPr="00FC7439">
              <w:rPr>
                <w:rFonts w:ascii="Verdana" w:eastAsia="Calibri" w:hAnsi="Verdana"/>
                <w:sz w:val="16"/>
                <w:szCs w:val="16"/>
              </w:rPr>
              <w:t>Secretario.-</w:t>
            </w:r>
            <w:proofErr w:type="gramEnd"/>
            <w:r w:rsidRPr="00FC7439">
              <w:rPr>
                <w:rFonts w:ascii="Verdana" w:eastAsia="Calibri" w:hAnsi="Verdana"/>
                <w:sz w:val="16"/>
                <w:szCs w:val="16"/>
              </w:rPr>
              <w:t xml:space="preserve"> Sen. </w:t>
            </w:r>
            <w:r w:rsidRPr="00FC7439">
              <w:rPr>
                <w:rFonts w:ascii="Verdana" w:eastAsia="Calibri" w:hAnsi="Verdana"/>
                <w:b/>
                <w:sz w:val="16"/>
                <w:szCs w:val="16"/>
              </w:rPr>
              <w:t>Claudia Esther Balderas Espinoza</w:t>
            </w:r>
            <w:r w:rsidRPr="00FC7439">
              <w:rPr>
                <w:rFonts w:ascii="Verdana" w:eastAsia="Calibri" w:hAnsi="Verdana"/>
                <w:sz w:val="16"/>
                <w:szCs w:val="16"/>
              </w:rPr>
              <w:t xml:space="preserve">, </w:t>
            </w:r>
            <w:proofErr w:type="gramStart"/>
            <w:r w:rsidRPr="00FC7439">
              <w:rPr>
                <w:rFonts w:ascii="Verdana" w:eastAsia="Calibri" w:hAnsi="Verdana"/>
                <w:sz w:val="16"/>
                <w:szCs w:val="16"/>
              </w:rPr>
              <w:t>Secretaria.-</w:t>
            </w:r>
            <w:proofErr w:type="gramEnd"/>
            <w:r w:rsidRPr="00FC7439">
              <w:rPr>
                <w:rFonts w:ascii="Verdana" w:eastAsia="Calibri" w:hAnsi="Verdana"/>
                <w:sz w:val="16"/>
                <w:szCs w:val="16"/>
              </w:rPr>
              <w:t xml:space="preserve"> Rúbricas.</w:t>
            </w:r>
            <w:r w:rsidRPr="00FC7439">
              <w:rPr>
                <w:rFonts w:ascii="Verdana" w:hAnsi="Verdana"/>
                <w:b/>
                <w:bCs/>
                <w:sz w:val="16"/>
                <w:szCs w:val="16"/>
              </w:rPr>
              <w:t>"</w:t>
            </w:r>
          </w:p>
        </w:tc>
        <w:tc>
          <w:tcPr>
            <w:tcW w:w="4647" w:type="dxa"/>
          </w:tcPr>
          <w:p w14:paraId="565DEEAF" w14:textId="77777777" w:rsidR="007C01A1" w:rsidRPr="00856071" w:rsidRDefault="007C01A1" w:rsidP="00D468B9">
            <w:pPr>
              <w:pStyle w:val="Texto0"/>
              <w:spacing w:line="252" w:lineRule="exact"/>
              <w:ind w:firstLine="0"/>
              <w:rPr>
                <w:rFonts w:ascii="Verdana" w:eastAsia="Calibri" w:hAnsi="Verdana"/>
                <w:b/>
                <w:bCs/>
                <w:sz w:val="16"/>
                <w:szCs w:val="16"/>
              </w:rPr>
            </w:pPr>
            <w:proofErr w:type="spellStart"/>
            <w:r w:rsidRPr="00FC7439">
              <w:rPr>
                <w:rFonts w:ascii="Verdana" w:eastAsia="Calibri" w:hAnsi="Verdana"/>
                <w:b/>
                <w:bCs/>
                <w:sz w:val="16"/>
                <w:szCs w:val="16"/>
              </w:rPr>
              <w:t>Mexico</w:t>
            </w:r>
            <w:proofErr w:type="spellEnd"/>
            <w:r w:rsidRPr="00FC7439">
              <w:rPr>
                <w:rFonts w:ascii="Verdana" w:eastAsia="Calibri" w:hAnsi="Verdana"/>
                <w:b/>
                <w:bCs/>
                <w:sz w:val="16"/>
                <w:szCs w:val="16"/>
              </w:rPr>
              <w:t xml:space="preserve"> City, </w:t>
            </w:r>
            <w:proofErr w:type="spellStart"/>
            <w:r w:rsidRPr="00FC7439">
              <w:rPr>
                <w:rFonts w:ascii="Verdana" w:eastAsia="Calibri" w:hAnsi="Verdana"/>
                <w:b/>
                <w:bCs/>
                <w:sz w:val="16"/>
                <w:szCs w:val="16"/>
              </w:rPr>
              <w:t>October</w:t>
            </w:r>
            <w:proofErr w:type="spellEnd"/>
            <w:r w:rsidRPr="00FC7439">
              <w:rPr>
                <w:rFonts w:ascii="Verdana" w:eastAsia="Calibri" w:hAnsi="Verdana"/>
                <w:b/>
                <w:bCs/>
                <w:sz w:val="16"/>
                <w:szCs w:val="16"/>
              </w:rPr>
              <w:t xml:space="preserve"> 4, </w:t>
            </w:r>
            <w:r w:rsidRPr="00FC7439">
              <w:rPr>
                <w:rFonts w:ascii="Verdana" w:eastAsia="Calibri" w:hAnsi="Verdana"/>
                <w:sz w:val="16"/>
                <w:szCs w:val="16"/>
              </w:rPr>
              <w:t xml:space="preserve">2023.- </w:t>
            </w:r>
            <w:proofErr w:type="spellStart"/>
            <w:r w:rsidRPr="00FC7439">
              <w:rPr>
                <w:rFonts w:ascii="Verdana" w:eastAsia="Calibri" w:hAnsi="Verdana"/>
                <w:sz w:val="16"/>
                <w:szCs w:val="16"/>
              </w:rPr>
              <w:t>Dip</w:t>
            </w:r>
            <w:proofErr w:type="spellEnd"/>
            <w:r>
              <w:rPr>
                <w:rFonts w:ascii="Verdana" w:eastAsia="Calibri" w:hAnsi="Verdana"/>
                <w:sz w:val="16"/>
                <w:szCs w:val="16"/>
              </w:rPr>
              <w:t>.</w:t>
            </w:r>
            <w:r w:rsidRPr="00FC7439">
              <w:rPr>
                <w:rFonts w:ascii="Verdana" w:eastAsia="Calibri" w:hAnsi="Verdana"/>
                <w:sz w:val="16"/>
                <w:szCs w:val="16"/>
              </w:rPr>
              <w:t xml:space="preserve"> </w:t>
            </w:r>
            <w:r w:rsidRPr="00FC7439">
              <w:rPr>
                <w:rFonts w:ascii="Verdana" w:eastAsia="Calibri" w:hAnsi="Verdana"/>
                <w:b/>
                <w:sz w:val="16"/>
                <w:szCs w:val="16"/>
              </w:rPr>
              <w:t>Marcela Guerra Castillo</w:t>
            </w:r>
            <w:r>
              <w:rPr>
                <w:rFonts w:ascii="Verdana" w:eastAsia="Calibri" w:hAnsi="Verdana"/>
                <w:b/>
                <w:sz w:val="16"/>
                <w:szCs w:val="16"/>
              </w:rPr>
              <w:t>,</w:t>
            </w:r>
            <w:r w:rsidRPr="00FC7439">
              <w:rPr>
                <w:rFonts w:ascii="Verdana" w:eastAsia="Calibri" w:hAnsi="Verdana"/>
                <w:sz w:val="16"/>
                <w:szCs w:val="16"/>
              </w:rPr>
              <w:t xml:space="preserve"> </w:t>
            </w:r>
            <w:proofErr w:type="spellStart"/>
            <w:proofErr w:type="gramStart"/>
            <w:r w:rsidRPr="00FC7439">
              <w:rPr>
                <w:rFonts w:ascii="Verdana" w:eastAsia="Calibri" w:hAnsi="Verdana"/>
                <w:sz w:val="16"/>
                <w:szCs w:val="16"/>
              </w:rPr>
              <w:t>President</w:t>
            </w:r>
            <w:proofErr w:type="spellEnd"/>
            <w:r w:rsidRPr="00FC7439">
              <w:rPr>
                <w:rFonts w:ascii="Verdana" w:eastAsia="Calibri" w:hAnsi="Verdana"/>
                <w:sz w:val="16"/>
                <w:szCs w:val="16"/>
              </w:rPr>
              <w:t>.-</w:t>
            </w:r>
            <w:proofErr w:type="gramEnd"/>
            <w:r w:rsidRPr="00FC7439">
              <w:rPr>
                <w:rFonts w:ascii="Verdana" w:eastAsia="Calibri" w:hAnsi="Verdana"/>
                <w:sz w:val="16"/>
                <w:szCs w:val="16"/>
              </w:rPr>
              <w:t xml:space="preserve"> Sen. </w:t>
            </w:r>
            <w:r w:rsidRPr="00FC7439">
              <w:rPr>
                <w:rFonts w:ascii="Verdana" w:eastAsia="Calibri" w:hAnsi="Verdana"/>
                <w:b/>
                <w:sz w:val="16"/>
                <w:szCs w:val="16"/>
              </w:rPr>
              <w:t xml:space="preserve">Ana Lilia Rivera </w:t>
            </w:r>
            <w:proofErr w:type="spellStart"/>
            <w:r w:rsidRPr="00FC7439">
              <w:rPr>
                <w:rFonts w:ascii="Verdana" w:eastAsia="Calibri" w:hAnsi="Verdana"/>
                <w:b/>
                <w:sz w:val="16"/>
                <w:szCs w:val="16"/>
              </w:rPr>
              <w:t>Rivera</w:t>
            </w:r>
            <w:proofErr w:type="spellEnd"/>
            <w:r>
              <w:rPr>
                <w:rFonts w:ascii="Verdana" w:eastAsia="Calibri" w:hAnsi="Verdana"/>
                <w:b/>
                <w:sz w:val="16"/>
                <w:szCs w:val="16"/>
              </w:rPr>
              <w:t>,</w:t>
            </w:r>
            <w:r w:rsidRPr="00FC7439">
              <w:rPr>
                <w:rFonts w:ascii="Verdana" w:eastAsia="Calibri" w:hAnsi="Verdana"/>
                <w:sz w:val="16"/>
                <w:szCs w:val="16"/>
              </w:rPr>
              <w:t xml:space="preserve"> </w:t>
            </w:r>
            <w:proofErr w:type="spellStart"/>
            <w:proofErr w:type="gramStart"/>
            <w:r w:rsidRPr="00FC7439">
              <w:rPr>
                <w:rFonts w:ascii="Verdana" w:eastAsia="Calibri" w:hAnsi="Verdana"/>
                <w:sz w:val="16"/>
                <w:szCs w:val="16"/>
              </w:rPr>
              <w:t>President</w:t>
            </w:r>
            <w:proofErr w:type="spellEnd"/>
            <w:r w:rsidRPr="00FC7439">
              <w:rPr>
                <w:rFonts w:ascii="Verdana" w:eastAsia="Calibri" w:hAnsi="Verdana"/>
                <w:sz w:val="16"/>
                <w:szCs w:val="16"/>
              </w:rPr>
              <w:t>.-</w:t>
            </w:r>
            <w:proofErr w:type="gramEnd"/>
            <w:r w:rsidRPr="00FC7439">
              <w:rPr>
                <w:rFonts w:ascii="Verdana" w:eastAsia="Calibri" w:hAnsi="Verdana"/>
                <w:sz w:val="16"/>
                <w:szCs w:val="16"/>
              </w:rPr>
              <w:t xml:space="preserve"> </w:t>
            </w:r>
            <w:proofErr w:type="spellStart"/>
            <w:r w:rsidRPr="00FC7439">
              <w:rPr>
                <w:rFonts w:ascii="Verdana" w:eastAsia="Calibri" w:hAnsi="Verdana"/>
                <w:sz w:val="16"/>
                <w:szCs w:val="16"/>
              </w:rPr>
              <w:t>Dip</w:t>
            </w:r>
            <w:proofErr w:type="spellEnd"/>
            <w:r>
              <w:rPr>
                <w:rFonts w:ascii="Verdana" w:eastAsia="Calibri" w:hAnsi="Verdana"/>
                <w:sz w:val="16"/>
                <w:szCs w:val="16"/>
              </w:rPr>
              <w:t>.</w:t>
            </w:r>
            <w:r w:rsidRPr="00FC7439">
              <w:rPr>
                <w:rFonts w:ascii="Verdana" w:eastAsia="Calibri" w:hAnsi="Verdana"/>
                <w:sz w:val="16"/>
                <w:szCs w:val="16"/>
              </w:rPr>
              <w:t xml:space="preserve"> </w:t>
            </w:r>
            <w:r w:rsidRPr="00FC7439">
              <w:rPr>
                <w:rFonts w:ascii="Verdana" w:eastAsia="Calibri" w:hAnsi="Verdana"/>
                <w:b/>
                <w:sz w:val="16"/>
                <w:szCs w:val="16"/>
              </w:rPr>
              <w:t>Pedro Vázquez González</w:t>
            </w:r>
            <w:r>
              <w:rPr>
                <w:rFonts w:ascii="Verdana" w:eastAsia="Calibri" w:hAnsi="Verdana"/>
                <w:b/>
                <w:sz w:val="16"/>
                <w:szCs w:val="16"/>
              </w:rPr>
              <w:t>,</w:t>
            </w:r>
            <w:r w:rsidRPr="00FC7439">
              <w:rPr>
                <w:rFonts w:ascii="Verdana" w:eastAsia="Calibri" w:hAnsi="Verdana"/>
                <w:sz w:val="16"/>
                <w:szCs w:val="16"/>
              </w:rPr>
              <w:t xml:space="preserve"> </w:t>
            </w:r>
            <w:proofErr w:type="spellStart"/>
            <w:proofErr w:type="gramStart"/>
            <w:r w:rsidRPr="00FC7439">
              <w:rPr>
                <w:rFonts w:ascii="Verdana" w:eastAsia="Calibri" w:hAnsi="Verdana"/>
                <w:sz w:val="16"/>
                <w:szCs w:val="16"/>
              </w:rPr>
              <w:t>Secretary</w:t>
            </w:r>
            <w:proofErr w:type="spellEnd"/>
            <w:r w:rsidRPr="00FC7439">
              <w:rPr>
                <w:rFonts w:ascii="Verdana" w:eastAsia="Calibri" w:hAnsi="Verdana"/>
                <w:sz w:val="16"/>
                <w:szCs w:val="16"/>
              </w:rPr>
              <w:t>.-</w:t>
            </w:r>
            <w:proofErr w:type="gramEnd"/>
            <w:r w:rsidRPr="00FC7439">
              <w:rPr>
                <w:rFonts w:ascii="Verdana" w:eastAsia="Calibri" w:hAnsi="Verdana"/>
                <w:sz w:val="16"/>
                <w:szCs w:val="16"/>
              </w:rPr>
              <w:t xml:space="preserve"> Sen. </w:t>
            </w:r>
            <w:r w:rsidRPr="00FC7439">
              <w:rPr>
                <w:rFonts w:ascii="Verdana" w:eastAsia="Calibri" w:hAnsi="Verdana"/>
                <w:b/>
                <w:sz w:val="16"/>
                <w:szCs w:val="16"/>
              </w:rPr>
              <w:t>Claudia Esther Balderas Espinoza</w:t>
            </w:r>
            <w:r>
              <w:rPr>
                <w:rFonts w:ascii="Verdana" w:eastAsia="Calibri" w:hAnsi="Verdana"/>
                <w:b/>
                <w:sz w:val="16"/>
                <w:szCs w:val="16"/>
              </w:rPr>
              <w:t>,</w:t>
            </w:r>
            <w:r w:rsidRPr="00FC7439">
              <w:rPr>
                <w:rFonts w:ascii="Verdana" w:eastAsia="Calibri" w:hAnsi="Verdana"/>
                <w:sz w:val="16"/>
                <w:szCs w:val="16"/>
              </w:rPr>
              <w:t xml:space="preserve"> </w:t>
            </w:r>
            <w:proofErr w:type="spellStart"/>
            <w:proofErr w:type="gramStart"/>
            <w:r w:rsidRPr="00FC7439">
              <w:rPr>
                <w:rFonts w:ascii="Verdana" w:eastAsia="Calibri" w:hAnsi="Verdana"/>
                <w:sz w:val="16"/>
                <w:szCs w:val="16"/>
              </w:rPr>
              <w:t>Secretary</w:t>
            </w:r>
            <w:proofErr w:type="spellEnd"/>
            <w:r w:rsidRPr="00FC7439">
              <w:rPr>
                <w:rFonts w:ascii="Verdana" w:eastAsia="Calibri" w:hAnsi="Verdana"/>
                <w:sz w:val="16"/>
                <w:szCs w:val="16"/>
              </w:rPr>
              <w:t>.-</w:t>
            </w:r>
            <w:proofErr w:type="gramEnd"/>
            <w:r w:rsidRPr="00FC7439">
              <w:rPr>
                <w:rFonts w:ascii="Verdana" w:eastAsia="Calibri" w:hAnsi="Verdana"/>
                <w:sz w:val="16"/>
                <w:szCs w:val="16"/>
              </w:rPr>
              <w:t xml:space="preserve"> </w:t>
            </w:r>
            <w:proofErr w:type="spellStart"/>
            <w:r>
              <w:rPr>
                <w:rFonts w:ascii="Verdana" w:eastAsia="Calibri" w:hAnsi="Verdana"/>
                <w:sz w:val="16"/>
                <w:szCs w:val="16"/>
              </w:rPr>
              <w:t>Signed</w:t>
            </w:r>
            <w:proofErr w:type="spellEnd"/>
            <w:r w:rsidRPr="00FC7439">
              <w:rPr>
                <w:rFonts w:ascii="Verdana" w:eastAsia="Calibri" w:hAnsi="Verdana"/>
                <w:sz w:val="16"/>
                <w:szCs w:val="16"/>
              </w:rPr>
              <w:t xml:space="preserve">. </w:t>
            </w:r>
            <w:r w:rsidRPr="00FC7439">
              <w:rPr>
                <w:rFonts w:ascii="Verdana" w:hAnsi="Verdana"/>
                <w:b/>
                <w:bCs/>
                <w:sz w:val="16"/>
                <w:szCs w:val="16"/>
              </w:rPr>
              <w:t>"</w:t>
            </w:r>
          </w:p>
        </w:tc>
      </w:tr>
      <w:tr w:rsidR="007C01A1" w:rsidRPr="00FC7439" w14:paraId="5904610C" w14:textId="77777777" w:rsidTr="00D468B9">
        <w:tc>
          <w:tcPr>
            <w:tcW w:w="4703" w:type="dxa"/>
          </w:tcPr>
          <w:p w14:paraId="00D58AD4" w14:textId="77777777" w:rsidR="007C01A1" w:rsidRPr="00FC7439" w:rsidRDefault="007C01A1" w:rsidP="00D468B9">
            <w:pPr>
              <w:pStyle w:val="Texto0"/>
              <w:spacing w:line="252" w:lineRule="exact"/>
              <w:ind w:firstLine="0"/>
              <w:rPr>
                <w:rFonts w:ascii="Verdana" w:hAnsi="Verdana"/>
                <w:sz w:val="16"/>
                <w:szCs w:val="16"/>
              </w:rPr>
            </w:pPr>
            <w:r w:rsidRPr="00FC7439">
              <w:rPr>
                <w:rFonts w:ascii="Verdana" w:eastAsia="Calibri" w:hAnsi="Verdana"/>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8 de noviembre de 2023.- </w:t>
            </w:r>
            <w:r w:rsidRPr="00FC7439">
              <w:rPr>
                <w:rFonts w:ascii="Verdana" w:hAnsi="Verdana"/>
                <w:b/>
                <w:sz w:val="16"/>
                <w:szCs w:val="16"/>
              </w:rPr>
              <w:t xml:space="preserve">Andrés Manuel López </w:t>
            </w:r>
            <w:proofErr w:type="gramStart"/>
            <w:r w:rsidRPr="00FC7439">
              <w:rPr>
                <w:rFonts w:ascii="Verdana" w:hAnsi="Verdana"/>
                <w:b/>
                <w:sz w:val="16"/>
                <w:szCs w:val="16"/>
              </w:rPr>
              <w:t>Obrador</w:t>
            </w:r>
            <w:r w:rsidRPr="00FC7439">
              <w:rPr>
                <w:rFonts w:ascii="Verdana" w:hAnsi="Verdana"/>
                <w:sz w:val="16"/>
                <w:szCs w:val="16"/>
              </w:rPr>
              <w:t>.-</w:t>
            </w:r>
            <w:proofErr w:type="gramEnd"/>
            <w:r w:rsidRPr="00FC7439">
              <w:rPr>
                <w:rFonts w:ascii="Verdana" w:hAnsi="Verdana"/>
                <w:sz w:val="16"/>
                <w:szCs w:val="16"/>
              </w:rPr>
              <w:t xml:space="preserve"> Rúbrica.- La Secretaria de Gobernación, </w:t>
            </w:r>
            <w:r w:rsidRPr="00FC7439">
              <w:rPr>
                <w:rFonts w:ascii="Verdana" w:hAnsi="Verdana"/>
                <w:b/>
                <w:sz w:val="16"/>
                <w:szCs w:val="16"/>
              </w:rPr>
              <w:t>Luisa María Alcalde Luján</w:t>
            </w:r>
            <w:r w:rsidRPr="00FC7439">
              <w:rPr>
                <w:rFonts w:ascii="Verdana" w:hAnsi="Verdana"/>
                <w:sz w:val="16"/>
                <w:szCs w:val="16"/>
              </w:rPr>
              <w:t>.- Rúbrica.</w:t>
            </w:r>
          </w:p>
        </w:tc>
        <w:tc>
          <w:tcPr>
            <w:tcW w:w="4647" w:type="dxa"/>
          </w:tcPr>
          <w:p w14:paraId="1B3B9D0B" w14:textId="77777777" w:rsidR="007C01A1" w:rsidRPr="00FC7439" w:rsidRDefault="007C01A1" w:rsidP="00D468B9">
            <w:pPr>
              <w:pStyle w:val="Texto0"/>
              <w:spacing w:line="252" w:lineRule="exact"/>
              <w:ind w:firstLine="0"/>
              <w:rPr>
                <w:rFonts w:ascii="Verdana" w:eastAsia="Calibri" w:hAnsi="Verdana"/>
                <w:sz w:val="16"/>
                <w:szCs w:val="16"/>
                <w:lang w:val="en-US"/>
              </w:rPr>
            </w:pPr>
            <w:r w:rsidRPr="003E2D2E">
              <w:rPr>
                <w:rFonts w:ascii="Verdana" w:eastAsia="Calibri" w:hAnsi="Verdana"/>
                <w:sz w:val="16"/>
                <w:szCs w:val="16"/>
                <w:lang w:val="en-US"/>
              </w:rPr>
              <w:t xml:space="preserve">In compliance with the provisions of section I of Article 89 of the Political Constitution of the United Mexican States, and for its due publication and observance, I issue this Decree at the Residence of the Federal Executive Branch, in Mexico City, at 8 November 2023.- </w:t>
            </w:r>
            <w:r w:rsidRPr="00E35EA7">
              <w:rPr>
                <w:rFonts w:ascii="Verdana" w:hAnsi="Verdana"/>
                <w:b/>
                <w:sz w:val="16"/>
                <w:szCs w:val="16"/>
                <w:lang w:val="en-US"/>
              </w:rPr>
              <w:t xml:space="preserve">Andrés Manuel López </w:t>
            </w:r>
            <w:proofErr w:type="gramStart"/>
            <w:r w:rsidRPr="00E35EA7">
              <w:rPr>
                <w:rFonts w:ascii="Verdana" w:hAnsi="Verdana"/>
                <w:sz w:val="16"/>
                <w:szCs w:val="16"/>
                <w:lang w:val="en-US"/>
              </w:rPr>
              <w:t>Obrador.-</w:t>
            </w:r>
            <w:proofErr w:type="gramEnd"/>
            <w:r w:rsidRPr="00E35EA7">
              <w:rPr>
                <w:rFonts w:ascii="Verdana" w:hAnsi="Verdana"/>
                <w:sz w:val="16"/>
                <w:szCs w:val="16"/>
                <w:lang w:val="en-US"/>
              </w:rPr>
              <w:t xml:space="preserve"> </w:t>
            </w:r>
            <w:r>
              <w:rPr>
                <w:rFonts w:ascii="Verdana" w:hAnsi="Verdana"/>
                <w:b/>
                <w:sz w:val="16"/>
                <w:szCs w:val="16"/>
                <w:lang w:val="en-US"/>
              </w:rPr>
              <w:t>Signed</w:t>
            </w:r>
            <w:r w:rsidRPr="00E35EA7">
              <w:rPr>
                <w:rFonts w:ascii="Verdana" w:hAnsi="Verdana"/>
                <w:b/>
                <w:sz w:val="16"/>
                <w:szCs w:val="16"/>
                <w:lang w:val="en-US"/>
              </w:rPr>
              <w:t xml:space="preserve">.- </w:t>
            </w:r>
            <w:r w:rsidRPr="00E35EA7">
              <w:rPr>
                <w:rFonts w:ascii="Verdana" w:hAnsi="Verdana"/>
                <w:sz w:val="16"/>
                <w:szCs w:val="16"/>
                <w:lang w:val="en-US"/>
              </w:rPr>
              <w:t xml:space="preserve">The Secretary of </w:t>
            </w:r>
            <w:r>
              <w:rPr>
                <w:rFonts w:ascii="Verdana" w:hAnsi="Verdana"/>
                <w:sz w:val="16"/>
                <w:szCs w:val="16"/>
                <w:lang w:val="en-US"/>
              </w:rPr>
              <w:t>Governance</w:t>
            </w:r>
            <w:r w:rsidRPr="00E35EA7">
              <w:rPr>
                <w:rFonts w:ascii="Verdana" w:hAnsi="Verdana"/>
                <w:sz w:val="16"/>
                <w:szCs w:val="16"/>
                <w:lang w:val="en-US"/>
              </w:rPr>
              <w:t xml:space="preserve">, </w:t>
            </w:r>
            <w:r w:rsidRPr="00E35EA7">
              <w:rPr>
                <w:rFonts w:ascii="Verdana" w:hAnsi="Verdana"/>
                <w:b/>
                <w:sz w:val="16"/>
                <w:szCs w:val="16"/>
                <w:lang w:val="en-US"/>
              </w:rPr>
              <w:t xml:space="preserve">Luisa María Alcalde </w:t>
            </w:r>
            <w:proofErr w:type="spellStart"/>
            <w:r w:rsidRPr="00E35EA7">
              <w:rPr>
                <w:rFonts w:ascii="Verdana" w:hAnsi="Verdana"/>
                <w:b/>
                <w:sz w:val="16"/>
                <w:szCs w:val="16"/>
                <w:lang w:val="en-US"/>
              </w:rPr>
              <w:t>Luján</w:t>
            </w:r>
            <w:proofErr w:type="spellEnd"/>
            <w:r w:rsidRPr="00E35EA7">
              <w:rPr>
                <w:rFonts w:ascii="Verdana" w:hAnsi="Verdana"/>
                <w:b/>
                <w:sz w:val="16"/>
                <w:szCs w:val="16"/>
                <w:lang w:val="en-US"/>
              </w:rPr>
              <w:t xml:space="preserve">.- </w:t>
            </w:r>
            <w:r>
              <w:rPr>
                <w:rFonts w:ascii="Verdana" w:hAnsi="Verdana"/>
                <w:sz w:val="16"/>
                <w:szCs w:val="16"/>
                <w:lang w:val="en-US"/>
              </w:rPr>
              <w:t>Signed</w:t>
            </w:r>
            <w:r w:rsidRPr="00E35EA7">
              <w:rPr>
                <w:rFonts w:ascii="Verdana" w:hAnsi="Verdana"/>
                <w:sz w:val="16"/>
                <w:szCs w:val="16"/>
                <w:lang w:val="en-US"/>
              </w:rPr>
              <w:t>.</w:t>
            </w:r>
          </w:p>
        </w:tc>
      </w:tr>
      <w:tr w:rsidR="007C01A1" w:rsidRPr="00FC7439" w14:paraId="367CAA44" w14:textId="77777777" w:rsidTr="00D468B9">
        <w:tc>
          <w:tcPr>
            <w:tcW w:w="4703" w:type="dxa"/>
          </w:tcPr>
          <w:p w14:paraId="180BFB97" w14:textId="77777777" w:rsidR="007C01A1" w:rsidRPr="00E35EA7" w:rsidRDefault="007C01A1" w:rsidP="00D468B9">
            <w:pPr>
              <w:pStyle w:val="Texto0"/>
              <w:ind w:firstLine="0"/>
              <w:rPr>
                <w:rFonts w:ascii="Verdana" w:hAnsi="Verdana"/>
                <w:sz w:val="16"/>
                <w:szCs w:val="16"/>
                <w:lang w:val="en-US"/>
              </w:rPr>
            </w:pPr>
          </w:p>
        </w:tc>
        <w:tc>
          <w:tcPr>
            <w:tcW w:w="4647" w:type="dxa"/>
          </w:tcPr>
          <w:p w14:paraId="1EBF9325" w14:textId="77777777" w:rsidR="007C01A1" w:rsidRPr="00FC7439" w:rsidRDefault="007C01A1" w:rsidP="00D468B9">
            <w:pPr>
              <w:pStyle w:val="Texto0"/>
              <w:ind w:firstLine="0"/>
              <w:rPr>
                <w:rFonts w:ascii="Verdana" w:hAnsi="Verdana"/>
                <w:sz w:val="16"/>
                <w:szCs w:val="16"/>
                <w:lang w:val="en-US"/>
              </w:rPr>
            </w:pPr>
          </w:p>
        </w:tc>
      </w:tr>
    </w:tbl>
    <w:p w14:paraId="17EF720D" w14:textId="77777777" w:rsidR="007C01A1" w:rsidRPr="00363D99" w:rsidRDefault="007C01A1" w:rsidP="008D5309">
      <w:pPr>
        <w:spacing w:line="276" w:lineRule="auto"/>
        <w:jc w:val="both"/>
        <w:rPr>
          <w:rFonts w:ascii="Verdana" w:hAnsi="Verdana" w:cs="Arial"/>
          <w:snapToGrid w:val="0"/>
          <w:sz w:val="16"/>
          <w:szCs w:val="16"/>
          <w:lang w:val="en-US"/>
        </w:rPr>
      </w:pPr>
    </w:p>
    <w:sectPr w:rsidR="007C01A1" w:rsidRPr="00363D99" w:rsidSect="0093301E">
      <w:headerReference w:type="default" r:id="rId6"/>
      <w:footerReference w:type="even" r:id="rId7"/>
      <w:footerReference w:type="default" r:id="rId8"/>
      <w:pgSz w:w="12240" w:h="15840" w:code="119"/>
      <w:pgMar w:top="1440" w:right="1440" w:bottom="1440" w:left="144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A59C9" w14:textId="77777777" w:rsidR="007E1153" w:rsidRDefault="007E1153">
      <w:r>
        <w:separator/>
      </w:r>
    </w:p>
  </w:endnote>
  <w:endnote w:type="continuationSeparator" w:id="0">
    <w:p w14:paraId="671A5EEE" w14:textId="77777777" w:rsidR="007E1153" w:rsidRDefault="007E1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Palacio (WN)">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66C3F" w14:textId="77777777" w:rsidR="00D14CEC" w:rsidRDefault="00D14CE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0539F01" w14:textId="77777777" w:rsidR="00D14CEC" w:rsidRDefault="00D14C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78B5C" w14:textId="44391176" w:rsidR="00D14CEC" w:rsidRPr="00C7238C" w:rsidRDefault="00C7238C" w:rsidP="00C7238C">
    <w:pPr>
      <w:pStyle w:val="Footer"/>
      <w:rPr>
        <w:rFonts w:ascii="Verdana" w:hAnsi="Verdana"/>
        <w:b/>
        <w:sz w:val="16"/>
        <w:szCs w:val="16"/>
        <w:lang w:val="es-MX"/>
      </w:rPr>
    </w:pPr>
    <w:r w:rsidRPr="00C7238C">
      <w:rPr>
        <w:rFonts w:ascii="Verdana" w:hAnsi="Verdana"/>
        <w:b/>
        <w:sz w:val="16"/>
        <w:szCs w:val="16"/>
        <w:lang w:val="es-MX"/>
      </w:rPr>
      <w:t>Derechos Reservados © 2018</w:t>
    </w:r>
    <w:r w:rsidR="0072728D">
      <w:rPr>
        <w:rFonts w:ascii="Verdana" w:hAnsi="Verdana"/>
        <w:b/>
        <w:sz w:val="16"/>
        <w:szCs w:val="16"/>
        <w:lang w:val="es-MX"/>
      </w:rPr>
      <w:t>, 2020, 2023</w:t>
    </w:r>
    <w:r w:rsidRPr="00C7238C">
      <w:rPr>
        <w:rFonts w:ascii="Verdana" w:hAnsi="Verdana"/>
        <w:b/>
        <w:sz w:val="16"/>
        <w:szCs w:val="16"/>
        <w:lang w:val="es-MX"/>
      </w:rPr>
      <w:t xml:space="preserve"> Lic. Glenn Louis McBride </w:t>
    </w:r>
    <w:r w:rsidR="0072728D">
      <w:rPr>
        <w:rFonts w:ascii="Verdana" w:hAnsi="Verdana"/>
        <w:b/>
        <w:sz w:val="16"/>
        <w:szCs w:val="16"/>
        <w:lang w:val="es-MX"/>
      </w:rPr>
      <w:t xml:space="preserve">   </w:t>
    </w:r>
    <w:r>
      <w:rPr>
        <w:rFonts w:ascii="Verdana" w:hAnsi="Verdana"/>
        <w:b/>
        <w:sz w:val="16"/>
        <w:szCs w:val="16"/>
        <w:lang w:val="es-MX"/>
      </w:rPr>
      <w:t xml:space="preserve">                                         </w:t>
    </w:r>
    <w:r w:rsidRPr="00C7238C">
      <w:rPr>
        <w:rFonts w:ascii="Verdana" w:hAnsi="Verdana"/>
        <w:b/>
        <w:sz w:val="16"/>
        <w:szCs w:val="16"/>
        <w:lang w:val="es-MX"/>
      </w:rPr>
      <w:t xml:space="preserve">  </w:t>
    </w:r>
    <w:r w:rsidRPr="00C7238C">
      <w:rPr>
        <w:rFonts w:ascii="Verdana" w:hAnsi="Verdana"/>
        <w:b/>
        <w:sz w:val="16"/>
        <w:szCs w:val="16"/>
        <w:lang w:val="es-MX"/>
      </w:rPr>
      <w:fldChar w:fldCharType="begin"/>
    </w:r>
    <w:r w:rsidRPr="00C7238C">
      <w:rPr>
        <w:rFonts w:ascii="Verdana" w:hAnsi="Verdana"/>
        <w:b/>
        <w:sz w:val="16"/>
        <w:szCs w:val="16"/>
        <w:lang w:val="es-MX"/>
      </w:rPr>
      <w:instrText xml:space="preserve"> PAGE   \* MERGEFORMAT </w:instrText>
    </w:r>
    <w:r w:rsidRPr="00C7238C">
      <w:rPr>
        <w:rFonts w:ascii="Verdana" w:hAnsi="Verdana"/>
        <w:b/>
        <w:sz w:val="16"/>
        <w:szCs w:val="16"/>
        <w:lang w:val="es-MX"/>
      </w:rPr>
      <w:fldChar w:fldCharType="separate"/>
    </w:r>
    <w:r w:rsidRPr="00C7238C">
      <w:rPr>
        <w:rFonts w:ascii="Verdana" w:hAnsi="Verdana"/>
        <w:b/>
        <w:noProof/>
        <w:sz w:val="16"/>
        <w:szCs w:val="16"/>
        <w:lang w:val="es-MX"/>
      </w:rPr>
      <w:t>1</w:t>
    </w:r>
    <w:r w:rsidRPr="00C7238C">
      <w:rPr>
        <w:rFonts w:ascii="Verdana" w:hAnsi="Verdana"/>
        <w:b/>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C9A5C" w14:textId="77777777" w:rsidR="007E1153" w:rsidRDefault="007E1153">
      <w:r>
        <w:separator/>
      </w:r>
    </w:p>
  </w:footnote>
  <w:footnote w:type="continuationSeparator" w:id="0">
    <w:p w14:paraId="3C4CC0F3" w14:textId="77777777" w:rsidR="007E1153" w:rsidRDefault="007E11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71BFE" w14:textId="77777777" w:rsidR="00D14CEC" w:rsidRDefault="00D14CEC" w:rsidP="00D14CEC">
    <w:pPr>
      <w:pStyle w:val="Header"/>
      <w:rPr>
        <w:rFonts w:ascii="Verdana" w:hAnsi="Verdana"/>
        <w:sz w:val="16"/>
        <w:szCs w:val="16"/>
        <w:lang w:val="en-US"/>
      </w:rPr>
    </w:pPr>
    <w:r w:rsidRPr="00D14CEC">
      <w:rPr>
        <w:rFonts w:ascii="Verdana" w:hAnsi="Verdana"/>
        <w:b/>
        <w:sz w:val="16"/>
        <w:szCs w:val="16"/>
        <w:lang w:val="en-US"/>
      </w:rPr>
      <w:t>Law of Highways, Bridges and Federal Motor Transport</w:t>
    </w:r>
    <w:r w:rsidRPr="00D14CEC">
      <w:rPr>
        <w:rFonts w:ascii="Verdana" w:hAnsi="Verdana"/>
        <w:sz w:val="16"/>
        <w:szCs w:val="16"/>
        <w:lang w:val="en-US"/>
      </w:rPr>
      <w:t xml:space="preserve"> – </w:t>
    </w:r>
  </w:p>
  <w:p w14:paraId="4FC9D822" w14:textId="0BE67E11" w:rsidR="00D14CEC" w:rsidRPr="00D14CEC" w:rsidRDefault="00D14CEC" w:rsidP="00D14CEC">
    <w:pPr>
      <w:pStyle w:val="Header"/>
      <w:rPr>
        <w:rFonts w:ascii="Verdana" w:hAnsi="Verdana"/>
        <w:sz w:val="16"/>
        <w:szCs w:val="16"/>
        <w:lang w:val="en-US"/>
      </w:rPr>
    </w:pPr>
    <w:r w:rsidRPr="00D14CEC">
      <w:rPr>
        <w:rFonts w:ascii="Verdana" w:hAnsi="Verdana"/>
        <w:sz w:val="16"/>
        <w:szCs w:val="16"/>
        <w:lang w:val="en-US"/>
      </w:rPr>
      <w:t xml:space="preserve">published in the DOF on Dec. 22, 1993 – last reform published DOF </w:t>
    </w:r>
    <w:r w:rsidR="00685F11">
      <w:rPr>
        <w:rFonts w:ascii="Verdana" w:hAnsi="Verdana"/>
        <w:sz w:val="16"/>
        <w:szCs w:val="16"/>
        <w:lang w:val="en-US"/>
      </w:rPr>
      <w:t>November 15, 2023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AD1"/>
    <w:rsid w:val="000032A4"/>
    <w:rsid w:val="00017A1E"/>
    <w:rsid w:val="00056B82"/>
    <w:rsid w:val="000B2426"/>
    <w:rsid w:val="000B5908"/>
    <w:rsid w:val="000C32D2"/>
    <w:rsid w:val="000D6718"/>
    <w:rsid w:val="000F57AB"/>
    <w:rsid w:val="00124076"/>
    <w:rsid w:val="0013276C"/>
    <w:rsid w:val="00140D86"/>
    <w:rsid w:val="00141E77"/>
    <w:rsid w:val="00161B26"/>
    <w:rsid w:val="0016228D"/>
    <w:rsid w:val="001720D1"/>
    <w:rsid w:val="001727CE"/>
    <w:rsid w:val="001A385B"/>
    <w:rsid w:val="001E4C60"/>
    <w:rsid w:val="001F2F63"/>
    <w:rsid w:val="002110C6"/>
    <w:rsid w:val="00265016"/>
    <w:rsid w:val="00272CEF"/>
    <w:rsid w:val="002836B0"/>
    <w:rsid w:val="00297C82"/>
    <w:rsid w:val="002B0516"/>
    <w:rsid w:val="00363D99"/>
    <w:rsid w:val="003D171A"/>
    <w:rsid w:val="00415865"/>
    <w:rsid w:val="00434F37"/>
    <w:rsid w:val="00434F47"/>
    <w:rsid w:val="00451CE1"/>
    <w:rsid w:val="0047315C"/>
    <w:rsid w:val="00474327"/>
    <w:rsid w:val="004818F5"/>
    <w:rsid w:val="004E2C13"/>
    <w:rsid w:val="00523513"/>
    <w:rsid w:val="005576A7"/>
    <w:rsid w:val="005959C7"/>
    <w:rsid w:val="005A420E"/>
    <w:rsid w:val="005B4C7A"/>
    <w:rsid w:val="005C65FC"/>
    <w:rsid w:val="005D197F"/>
    <w:rsid w:val="00617EB1"/>
    <w:rsid w:val="006652D3"/>
    <w:rsid w:val="00681FA8"/>
    <w:rsid w:val="00685F11"/>
    <w:rsid w:val="006B0426"/>
    <w:rsid w:val="006C1F5A"/>
    <w:rsid w:val="00701410"/>
    <w:rsid w:val="0071050B"/>
    <w:rsid w:val="00717811"/>
    <w:rsid w:val="00727161"/>
    <w:rsid w:val="0072728D"/>
    <w:rsid w:val="007A6B4F"/>
    <w:rsid w:val="007C01A1"/>
    <w:rsid w:val="007E1153"/>
    <w:rsid w:val="00817468"/>
    <w:rsid w:val="00834F7D"/>
    <w:rsid w:val="00843D44"/>
    <w:rsid w:val="00865CDA"/>
    <w:rsid w:val="00867E40"/>
    <w:rsid w:val="008869DD"/>
    <w:rsid w:val="00887D60"/>
    <w:rsid w:val="00895C5E"/>
    <w:rsid w:val="008D5309"/>
    <w:rsid w:val="00916D26"/>
    <w:rsid w:val="00924AD1"/>
    <w:rsid w:val="0093301E"/>
    <w:rsid w:val="00942AD5"/>
    <w:rsid w:val="00954AEE"/>
    <w:rsid w:val="00962ECA"/>
    <w:rsid w:val="00964725"/>
    <w:rsid w:val="00974437"/>
    <w:rsid w:val="00990598"/>
    <w:rsid w:val="009B48D5"/>
    <w:rsid w:val="009C0054"/>
    <w:rsid w:val="009C0E92"/>
    <w:rsid w:val="009D12C9"/>
    <w:rsid w:val="009F6EA7"/>
    <w:rsid w:val="00A556BB"/>
    <w:rsid w:val="00A7258E"/>
    <w:rsid w:val="00A779BE"/>
    <w:rsid w:val="00A86619"/>
    <w:rsid w:val="00A97AD7"/>
    <w:rsid w:val="00AA5BBD"/>
    <w:rsid w:val="00AD23F9"/>
    <w:rsid w:val="00AD2E30"/>
    <w:rsid w:val="00B024FE"/>
    <w:rsid w:val="00B35776"/>
    <w:rsid w:val="00B45EE3"/>
    <w:rsid w:val="00B5634B"/>
    <w:rsid w:val="00BB4777"/>
    <w:rsid w:val="00BB645C"/>
    <w:rsid w:val="00C7238C"/>
    <w:rsid w:val="00CB4E27"/>
    <w:rsid w:val="00CC0684"/>
    <w:rsid w:val="00D054A7"/>
    <w:rsid w:val="00D14CEC"/>
    <w:rsid w:val="00D26B3D"/>
    <w:rsid w:val="00D709AA"/>
    <w:rsid w:val="00D71ABA"/>
    <w:rsid w:val="00D8248B"/>
    <w:rsid w:val="00DA44D7"/>
    <w:rsid w:val="00DC427E"/>
    <w:rsid w:val="00E514B2"/>
    <w:rsid w:val="00E52263"/>
    <w:rsid w:val="00E93A92"/>
    <w:rsid w:val="00EA325E"/>
    <w:rsid w:val="00EA65D8"/>
    <w:rsid w:val="00ED63D3"/>
    <w:rsid w:val="00F016FF"/>
    <w:rsid w:val="00F214D8"/>
    <w:rsid w:val="00F46EE7"/>
    <w:rsid w:val="00F710DD"/>
    <w:rsid w:val="00F76BC5"/>
    <w:rsid w:val="00F91954"/>
    <w:rsid w:val="00F92D4E"/>
    <w:rsid w:val="00F97A82"/>
    <w:rsid w:val="00FA492B"/>
    <w:rsid w:val="00FA4C47"/>
    <w:rsid w:val="00FA4D73"/>
    <w:rsid w:val="00FA5720"/>
    <w:rsid w:val="00FC6ABE"/>
    <w:rsid w:val="00FD7508"/>
    <w:rsid w:val="00FF5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BDC55D"/>
  <w15:chartTrackingRefBased/>
  <w15:docId w15:val="{E6B1C850-14FB-47D4-AC6E-08B5CAA96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s-ES" w:eastAsia="es-ES"/>
    </w:rPr>
  </w:style>
  <w:style w:type="paragraph" w:styleId="Heading1">
    <w:name w:val="heading 1"/>
    <w:basedOn w:val="Normal"/>
    <w:next w:val="Normal"/>
    <w:qFormat/>
    <w:pPr>
      <w:keepNext/>
      <w:outlineLvl w:val="0"/>
    </w:pPr>
    <w:rPr>
      <w:rFonts w:ascii="Arial" w:hAnsi="Arial"/>
      <w:snapToGrid w:val="0"/>
      <w:sz w:val="24"/>
      <w:lang w:val="es-MX"/>
    </w:rPr>
  </w:style>
  <w:style w:type="paragraph" w:styleId="Heading2">
    <w:name w:val="heading 2"/>
    <w:basedOn w:val="Normal"/>
    <w:next w:val="Normal"/>
    <w:qFormat/>
    <w:pPr>
      <w:keepNext/>
      <w:jc w:val="center"/>
      <w:outlineLvl w:val="1"/>
    </w:pPr>
    <w:rPr>
      <w:rFonts w:ascii="Arial" w:hAnsi="Arial" w:cs="Arial"/>
      <w:b/>
      <w:bCs/>
      <w:snapToGrid w:val="0"/>
      <w:sz w:val="22"/>
      <w:lang w:val="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firstLine="289"/>
      <w:jc w:val="both"/>
    </w:pPr>
    <w:rPr>
      <w:rFonts w:ascii="Arial" w:hAnsi="Arial" w:cs="Arial"/>
      <w:snapToGrid w:val="0"/>
      <w:lang w:val="es-MX"/>
    </w:rPr>
  </w:style>
  <w:style w:type="paragraph" w:styleId="Title">
    <w:name w:val="Title"/>
    <w:basedOn w:val="Normal"/>
    <w:link w:val="TitleChar"/>
    <w:qFormat/>
    <w:pPr>
      <w:jc w:val="center"/>
    </w:pPr>
    <w:rPr>
      <w:rFonts w:ascii="Arial" w:hAnsi="Arial" w:cs="Arial"/>
      <w:b/>
      <w:bCs/>
      <w:color w:val="008000"/>
      <w:sz w:val="24"/>
    </w:rPr>
  </w:style>
  <w:style w:type="paragraph" w:styleId="BodyText">
    <w:name w:val="Body Text"/>
    <w:basedOn w:val="Normal"/>
    <w:link w:val="BodyTextChar"/>
    <w:pPr>
      <w:jc w:val="center"/>
    </w:pPr>
    <w:rPr>
      <w:rFonts w:ascii="Arial" w:hAnsi="Arial" w:cs="Arial"/>
      <w:b/>
      <w:bCs/>
      <w:snapToGrid w:val="0"/>
      <w:sz w:val="22"/>
      <w:lang w:val="es-MX"/>
    </w:rPr>
  </w:style>
  <w:style w:type="paragraph" w:styleId="PlainText">
    <w:name w:val="Plain Text"/>
    <w:basedOn w:val="Normal"/>
    <w:link w:val="PlainTextChar"/>
    <w:rPr>
      <w:rFonts w:ascii="Courier New" w:hAnsi="Courier New"/>
    </w:rPr>
  </w:style>
  <w:style w:type="paragraph" w:styleId="Footer">
    <w:name w:val="footer"/>
    <w:basedOn w:val="Normal"/>
    <w:link w:val="FooterChar"/>
    <w:uiPriority w:val="99"/>
    <w:pPr>
      <w:tabs>
        <w:tab w:val="center" w:pos="4419"/>
        <w:tab w:val="right" w:pos="8838"/>
      </w:tabs>
    </w:pPr>
  </w:style>
  <w:style w:type="character" w:styleId="PageNumber">
    <w:name w:val="page number"/>
    <w:basedOn w:val="DefaultParagraphFont"/>
  </w:style>
  <w:style w:type="paragraph" w:styleId="Header">
    <w:name w:val="header"/>
    <w:basedOn w:val="Normal"/>
    <w:pPr>
      <w:tabs>
        <w:tab w:val="center" w:pos="4419"/>
        <w:tab w:val="right" w:pos="8838"/>
      </w:tabs>
    </w:pPr>
  </w:style>
  <w:style w:type="paragraph" w:customStyle="1" w:styleId="texto">
    <w:name w:val="texto"/>
    <w:basedOn w:val="Normal"/>
    <w:pPr>
      <w:spacing w:after="101" w:line="216" w:lineRule="atLeast"/>
      <w:ind w:firstLine="288"/>
      <w:jc w:val="both"/>
    </w:pPr>
    <w:rPr>
      <w:rFonts w:ascii="Arial" w:hAnsi="Arial" w:cs="Arial"/>
      <w:sz w:val="18"/>
      <w:lang w:val="es-ES_tradnl" w:eastAsia="es-MX"/>
    </w:rPr>
  </w:style>
  <w:style w:type="paragraph" w:styleId="BodyText2">
    <w:name w:val="Body Text 2"/>
    <w:basedOn w:val="Normal"/>
    <w:pPr>
      <w:jc w:val="both"/>
    </w:pPr>
    <w:rPr>
      <w:rFonts w:ascii="Arial" w:hAnsi="Arial" w:cs="Arial"/>
      <w:sz w:val="22"/>
    </w:rPr>
  </w:style>
  <w:style w:type="paragraph" w:customStyle="1" w:styleId="ANOTACION">
    <w:name w:val="ANOTACION"/>
    <w:basedOn w:val="Normal"/>
    <w:link w:val="ANOTACIONCar"/>
    <w:pPr>
      <w:spacing w:before="101" w:after="101" w:line="216" w:lineRule="atLeast"/>
      <w:jc w:val="center"/>
    </w:pPr>
    <w:rPr>
      <w:rFonts w:ascii="CG Palacio (WN)" w:hAnsi="CG Palacio (WN)"/>
      <w:b/>
      <w:sz w:val="18"/>
      <w:lang w:val="es-ES_tradnl"/>
    </w:rPr>
  </w:style>
  <w:style w:type="paragraph" w:customStyle="1" w:styleId="Texto0">
    <w:name w:val="Texto"/>
    <w:basedOn w:val="Normal"/>
    <w:link w:val="TextoCar"/>
    <w:pPr>
      <w:spacing w:after="101" w:line="216" w:lineRule="exact"/>
      <w:ind w:firstLine="288"/>
      <w:jc w:val="both"/>
    </w:pPr>
    <w:rPr>
      <w:rFonts w:ascii="Arial" w:hAnsi="Arial" w:cs="Arial"/>
      <w:sz w:val="18"/>
      <w:szCs w:val="18"/>
      <w:lang w:val="es-MX" w:eastAsia="es-MX"/>
    </w:rPr>
  </w:style>
  <w:style w:type="character" w:customStyle="1" w:styleId="TextoCar">
    <w:name w:val="Texto Car"/>
    <w:link w:val="Texto0"/>
    <w:rsid w:val="00F214D8"/>
    <w:rPr>
      <w:rFonts w:ascii="Arial" w:hAnsi="Arial" w:cs="Arial"/>
      <w:sz w:val="18"/>
      <w:szCs w:val="18"/>
    </w:rPr>
  </w:style>
  <w:style w:type="table" w:styleId="TableGrid">
    <w:name w:val="Table Grid"/>
    <w:basedOn w:val="TableNormal"/>
    <w:uiPriority w:val="59"/>
    <w:rsid w:val="00B45EE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NOTACIONCar">
    <w:name w:val="ANOTACION Car"/>
    <w:link w:val="ANOTACION"/>
    <w:locked/>
    <w:rsid w:val="00F91954"/>
    <w:rPr>
      <w:rFonts w:ascii="CG Palacio (WN)" w:hAnsi="CG Palacio (WN)"/>
      <w:b/>
      <w:sz w:val="18"/>
      <w:lang w:val="es-ES_tradnl" w:eastAsia="es-ES"/>
    </w:rPr>
  </w:style>
  <w:style w:type="character" w:customStyle="1" w:styleId="PlainTextChar">
    <w:name w:val="Plain Text Char"/>
    <w:link w:val="PlainText"/>
    <w:rsid w:val="00D709AA"/>
    <w:rPr>
      <w:rFonts w:ascii="Courier New" w:hAnsi="Courier New" w:cs="Courier New"/>
      <w:lang w:val="es-ES" w:eastAsia="es-ES"/>
    </w:rPr>
  </w:style>
  <w:style w:type="character" w:customStyle="1" w:styleId="FooterChar">
    <w:name w:val="Footer Char"/>
    <w:link w:val="Footer"/>
    <w:uiPriority w:val="99"/>
    <w:rsid w:val="00D709AA"/>
    <w:rPr>
      <w:lang w:val="es-ES" w:eastAsia="es-ES"/>
    </w:rPr>
  </w:style>
  <w:style w:type="character" w:customStyle="1" w:styleId="TitleChar">
    <w:name w:val="Title Char"/>
    <w:link w:val="Title"/>
    <w:rsid w:val="0093301E"/>
    <w:rPr>
      <w:rFonts w:ascii="Arial" w:hAnsi="Arial" w:cs="Arial"/>
      <w:b/>
      <w:bCs/>
      <w:color w:val="008000"/>
      <w:sz w:val="24"/>
      <w:lang w:val="es-ES" w:eastAsia="es-ES"/>
    </w:rPr>
  </w:style>
  <w:style w:type="character" w:customStyle="1" w:styleId="BodyTextChar">
    <w:name w:val="Body Text Char"/>
    <w:link w:val="BodyText"/>
    <w:rsid w:val="0093301E"/>
    <w:rPr>
      <w:rFonts w:ascii="Arial" w:hAnsi="Arial" w:cs="Arial"/>
      <w:b/>
      <w:bCs/>
      <w:snapToGrid w:val="0"/>
      <w:sz w:val="22"/>
      <w:lang w:val="es-MX" w:eastAsia="es-ES"/>
    </w:rPr>
  </w:style>
  <w:style w:type="character" w:customStyle="1" w:styleId="BodyTextIndentChar">
    <w:name w:val="Body Text Indent Char"/>
    <w:link w:val="BodyTextIndent"/>
    <w:rsid w:val="0093301E"/>
    <w:rPr>
      <w:rFonts w:ascii="Arial" w:hAnsi="Arial" w:cs="Arial"/>
      <w:snapToGrid w:val="0"/>
      <w:lang w:val="es-MX" w:eastAsia="es-ES"/>
    </w:rPr>
  </w:style>
  <w:style w:type="paragraph" w:customStyle="1" w:styleId="CABEZA">
    <w:name w:val="CABEZA"/>
    <w:basedOn w:val="Normal"/>
    <w:rsid w:val="00363D99"/>
    <w:pPr>
      <w:jc w:val="center"/>
    </w:pPr>
    <w:rPr>
      <w:rFonts w:eastAsia="Calibri" w:cs="Arial"/>
      <w:b/>
      <w:sz w:val="28"/>
      <w:szCs w:val="28"/>
      <w:lang w:val="es-ES_tradnl" w:eastAsia="es-MX"/>
    </w:rPr>
  </w:style>
  <w:style w:type="paragraph" w:customStyle="1" w:styleId="Titulo1">
    <w:name w:val="Titulo 1"/>
    <w:basedOn w:val="Texto0"/>
    <w:rsid w:val="00363D99"/>
    <w:pPr>
      <w:pBdr>
        <w:bottom w:val="single" w:sz="12" w:space="1" w:color="auto"/>
      </w:pBdr>
      <w:spacing w:before="120" w:after="0" w:line="240" w:lineRule="auto"/>
      <w:ind w:firstLine="0"/>
      <w:outlineLvl w:val="0"/>
    </w:pPr>
    <w:rPr>
      <w:rFonts w:ascii="Times New Roman" w:hAnsi="Times New Roman"/>
      <w:b/>
    </w:rPr>
  </w:style>
  <w:style w:type="paragraph" w:customStyle="1" w:styleId="Titulo2">
    <w:name w:val="Titulo 2"/>
    <w:basedOn w:val="Texto0"/>
    <w:rsid w:val="00363D99"/>
    <w:pPr>
      <w:pBdr>
        <w:top w:val="double" w:sz="6" w:space="1" w:color="auto"/>
      </w:pBdr>
      <w:spacing w:line="240" w:lineRule="auto"/>
      <w:ind w:firstLine="0"/>
      <w:outlineLvl w:val="1"/>
    </w:pPr>
    <w:rPr>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39</Pages>
  <Words>23020</Words>
  <Characters>131214</Characters>
  <Application>Microsoft Office Word</Application>
  <DocSecurity>0</DocSecurity>
  <Lines>1093</Lines>
  <Paragraphs>307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Ley de Caminos, Puentes y Autotransporte Federal</vt:lpstr>
      <vt:lpstr>Ley de Caminos, Puentes y Autotransporte Federal</vt:lpstr>
    </vt:vector>
  </TitlesOfParts>
  <Company>Cámara de Diputados del H. Congreso de la Unión</Company>
  <LinksUpToDate>false</LinksUpToDate>
  <CharactersWithSpaces>153927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LAW OF HIGHWAYS, BRIDGES AND FEDERAL MOTOR TRANSPORT</dc:title>
  <dc:subject/>
  <dc:creator>Cámara de Diputados del H. Congreso de la Unión;TRANSLATED BY LIC GLENN LOUIS MCBRIDE</dc:creator>
  <cp:keywords/>
  <cp:lastModifiedBy>GLENN MCBRIDE</cp:lastModifiedBy>
  <cp:revision>10</cp:revision>
  <cp:lastPrinted>2023-02-22T18:43:00Z</cp:lastPrinted>
  <dcterms:created xsi:type="dcterms:W3CDTF">2023-11-15T22:23:00Z</dcterms:created>
  <dcterms:modified xsi:type="dcterms:W3CDTF">2023-11-15T22:52:00Z</dcterms:modified>
</cp:coreProperties>
</file>