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4598"/>
      </w:tblGrid>
      <w:tr w:rsidR="0081174D" w:rsidRPr="0081174D" w14:paraId="3A79FEF3" w14:textId="5963D032" w:rsidTr="004D38D1">
        <w:tc>
          <w:tcPr>
            <w:tcW w:w="4752" w:type="dxa"/>
          </w:tcPr>
          <w:p w14:paraId="1D03EBCE" w14:textId="77777777" w:rsidR="0081174D" w:rsidRPr="009018AC" w:rsidRDefault="0081174D" w:rsidP="0081174D">
            <w:pPr>
              <w:pStyle w:val="CABEZA"/>
              <w:rPr>
                <w:rFonts w:ascii="Verdana" w:hAnsi="Verdana" w:cs="Times New Roman"/>
                <w:sz w:val="16"/>
                <w:szCs w:val="16"/>
              </w:rPr>
            </w:pPr>
            <w:r w:rsidRPr="009018AC">
              <w:rPr>
                <w:rFonts w:ascii="Verdana" w:hAnsi="Verdana" w:cs="Times New Roman"/>
                <w:sz w:val="16"/>
                <w:szCs w:val="16"/>
              </w:rPr>
              <w:t>SECRETARIA DE MEDIO AMBIENTE Y RECURSOS NATURALES</w:t>
            </w:r>
          </w:p>
        </w:tc>
        <w:tc>
          <w:tcPr>
            <w:tcW w:w="4598" w:type="dxa"/>
          </w:tcPr>
          <w:p w14:paraId="6536F231" w14:textId="0640F056" w:rsidR="0081174D" w:rsidRPr="00084C3F" w:rsidRDefault="0081174D" w:rsidP="0081174D">
            <w:pPr>
              <w:pStyle w:val="CABEZA"/>
              <w:rPr>
                <w:rFonts w:ascii="Verdana" w:hAnsi="Verdana" w:cs="Times New Roman"/>
                <w:sz w:val="16"/>
                <w:szCs w:val="16"/>
                <w:lang w:val="en-US"/>
              </w:rPr>
            </w:pPr>
            <w:r w:rsidRPr="00084C3F">
              <w:rPr>
                <w:rFonts w:ascii="Verdana" w:hAnsi="Verdana" w:cs="Times New Roman"/>
                <w:sz w:val="16"/>
                <w:szCs w:val="16"/>
                <w:lang w:val="en-US"/>
              </w:rPr>
              <w:t>SECRETARY OF THE ENVIRONMENT AND NATURAL RESOURCES</w:t>
            </w:r>
          </w:p>
        </w:tc>
      </w:tr>
      <w:tr w:rsidR="0081174D" w:rsidRPr="0081174D" w14:paraId="477A5CC9" w14:textId="07F62E73" w:rsidTr="004D38D1">
        <w:tc>
          <w:tcPr>
            <w:tcW w:w="4752" w:type="dxa"/>
          </w:tcPr>
          <w:p w14:paraId="75368432" w14:textId="77777777" w:rsidR="0081174D" w:rsidRPr="009018AC" w:rsidRDefault="0081174D" w:rsidP="0081174D">
            <w:pPr>
              <w:pStyle w:val="Titulo1"/>
              <w:pBdr>
                <w:bottom w:val="none" w:sz="0" w:space="0" w:color="auto"/>
              </w:pBdr>
              <w:rPr>
                <w:rFonts w:ascii="Verdana" w:hAnsi="Verdana" w:cs="Times New Roman"/>
                <w:sz w:val="16"/>
                <w:szCs w:val="16"/>
              </w:rPr>
            </w:pPr>
            <w:r w:rsidRPr="009018AC">
              <w:rPr>
                <w:rFonts w:ascii="Verdana" w:hAnsi="Verdana" w:cs="Times New Roman"/>
                <w:sz w:val="16"/>
                <w:szCs w:val="16"/>
              </w:rPr>
              <w:t>NORMA Oficial Mexicana NOM-152-SEMARNAT-2023, Que establece los criterios y especificaciones del contenido de los programas de manejo forestal sustentable para el aprovechamiento de recursos forestales maderables en bosques, selvas y vegetación de zonas áridas.</w:t>
            </w:r>
          </w:p>
        </w:tc>
        <w:tc>
          <w:tcPr>
            <w:tcW w:w="4598" w:type="dxa"/>
          </w:tcPr>
          <w:p w14:paraId="0A60B3CB" w14:textId="260CC7F6" w:rsidR="0081174D" w:rsidRPr="00084C3F" w:rsidRDefault="00084C3F" w:rsidP="0081174D">
            <w:pPr>
              <w:pStyle w:val="Titulo1"/>
              <w:pBdr>
                <w:bottom w:val="none" w:sz="0" w:space="0" w:color="auto"/>
              </w:pBdr>
              <w:rPr>
                <w:rFonts w:ascii="Verdana" w:hAnsi="Verdana" w:cs="Times New Roman"/>
                <w:sz w:val="16"/>
                <w:szCs w:val="16"/>
                <w:lang w:val="en-US"/>
              </w:rPr>
            </w:pPr>
            <w:r w:rsidRPr="00084C3F">
              <w:rPr>
                <w:rFonts w:ascii="Verdana" w:hAnsi="Verdana" w:cs="Times New Roman"/>
                <w:sz w:val="16"/>
                <w:szCs w:val="16"/>
                <w:lang w:val="en-US"/>
              </w:rPr>
              <w:t>Official Mexican Standard</w:t>
            </w:r>
            <w:r w:rsidR="0081174D" w:rsidRPr="00084C3F">
              <w:rPr>
                <w:rFonts w:ascii="Verdana" w:hAnsi="Verdana" w:cs="Times New Roman"/>
                <w:sz w:val="16"/>
                <w:szCs w:val="16"/>
                <w:lang w:val="en-US"/>
              </w:rPr>
              <w:t xml:space="preserve"> NOM-152-SEMARNAT-2023, Which establishes the criteria and specifications of the content of sustainable forest management programs for the use of timber forest resources in forests, </w:t>
            </w:r>
            <w:r w:rsidR="00002AD2" w:rsidRPr="00084C3F">
              <w:rPr>
                <w:rFonts w:ascii="Verdana" w:hAnsi="Verdana" w:cs="Times New Roman"/>
                <w:sz w:val="16"/>
                <w:szCs w:val="16"/>
                <w:lang w:val="en-US"/>
              </w:rPr>
              <w:t>jungles,</w:t>
            </w:r>
            <w:r w:rsidR="0081174D" w:rsidRPr="00084C3F">
              <w:rPr>
                <w:rFonts w:ascii="Verdana" w:hAnsi="Verdana" w:cs="Times New Roman"/>
                <w:sz w:val="16"/>
                <w:szCs w:val="16"/>
                <w:lang w:val="en-US"/>
              </w:rPr>
              <w:t xml:space="preserve"> and vegetation in arid areas.</w:t>
            </w:r>
          </w:p>
        </w:tc>
      </w:tr>
      <w:tr w:rsidR="00084C3F" w:rsidRPr="0081174D" w14:paraId="7BD4F299" w14:textId="77777777" w:rsidTr="004D38D1">
        <w:tc>
          <w:tcPr>
            <w:tcW w:w="4752" w:type="dxa"/>
          </w:tcPr>
          <w:p w14:paraId="5D77F1C3" w14:textId="77777777" w:rsidR="00084C3F" w:rsidRPr="00084C3F" w:rsidRDefault="00084C3F" w:rsidP="0081174D">
            <w:pPr>
              <w:pStyle w:val="Titulo1"/>
              <w:pBdr>
                <w:bottom w:val="none" w:sz="0" w:space="0" w:color="auto"/>
              </w:pBdr>
              <w:rPr>
                <w:rFonts w:ascii="Verdana" w:hAnsi="Verdana" w:cs="Times New Roman"/>
                <w:sz w:val="16"/>
                <w:szCs w:val="16"/>
                <w:lang w:val="en-US"/>
              </w:rPr>
            </w:pPr>
          </w:p>
        </w:tc>
        <w:tc>
          <w:tcPr>
            <w:tcW w:w="4598" w:type="dxa"/>
          </w:tcPr>
          <w:p w14:paraId="5D82BE8C" w14:textId="77777777" w:rsidR="00084C3F" w:rsidRPr="00084C3F" w:rsidRDefault="00084C3F" w:rsidP="0081174D">
            <w:pPr>
              <w:pStyle w:val="Titulo1"/>
              <w:pBdr>
                <w:bottom w:val="none" w:sz="0" w:space="0" w:color="auto"/>
              </w:pBdr>
              <w:rPr>
                <w:rFonts w:ascii="Verdana" w:hAnsi="Verdana" w:cs="Times New Roman"/>
                <w:sz w:val="16"/>
                <w:szCs w:val="16"/>
                <w:lang w:val="en-US"/>
              </w:rPr>
            </w:pPr>
          </w:p>
        </w:tc>
      </w:tr>
      <w:tr w:rsidR="0081174D" w:rsidRPr="009018AC" w14:paraId="76557E09" w14:textId="3ADE2732" w:rsidTr="004D38D1">
        <w:tc>
          <w:tcPr>
            <w:tcW w:w="4752" w:type="dxa"/>
          </w:tcPr>
          <w:p w14:paraId="3C467724" w14:textId="77777777" w:rsidR="0081174D" w:rsidRPr="009018AC" w:rsidRDefault="0081174D" w:rsidP="0081174D">
            <w:pPr>
              <w:pStyle w:val="Titulo2"/>
              <w:pBdr>
                <w:top w:val="none" w:sz="0" w:space="0" w:color="auto"/>
              </w:pBdr>
              <w:rPr>
                <w:rFonts w:ascii="Verdana" w:hAnsi="Verdana"/>
                <w:sz w:val="16"/>
                <w:szCs w:val="16"/>
              </w:rPr>
            </w:pPr>
            <w:r w:rsidRPr="009018AC">
              <w:rPr>
                <w:rFonts w:ascii="Verdana" w:hAnsi="Verdana"/>
                <w:sz w:val="16"/>
                <w:szCs w:val="16"/>
              </w:rPr>
              <w:t xml:space="preserve">Al margen un sello con el Escudo Nacional, que dice: Estados Unidos </w:t>
            </w:r>
            <w:proofErr w:type="gramStart"/>
            <w:r w:rsidRPr="009018AC">
              <w:rPr>
                <w:rFonts w:ascii="Verdana" w:hAnsi="Verdana"/>
                <w:sz w:val="16"/>
                <w:szCs w:val="16"/>
              </w:rPr>
              <w:t>Mexicanos.-</w:t>
            </w:r>
            <w:proofErr w:type="gramEnd"/>
            <w:r w:rsidRPr="009018AC">
              <w:rPr>
                <w:rFonts w:ascii="Verdana" w:hAnsi="Verdana"/>
                <w:sz w:val="16"/>
                <w:szCs w:val="16"/>
              </w:rPr>
              <w:t xml:space="preserve"> Secretaría de Medio Ambiente y Recursos Naturales.</w:t>
            </w:r>
          </w:p>
        </w:tc>
        <w:tc>
          <w:tcPr>
            <w:tcW w:w="4598" w:type="dxa"/>
          </w:tcPr>
          <w:p w14:paraId="779288B2" w14:textId="45AA358E" w:rsidR="0081174D" w:rsidRPr="00084C3F" w:rsidRDefault="0081174D" w:rsidP="0081174D">
            <w:pPr>
              <w:pStyle w:val="Titulo2"/>
              <w:pBdr>
                <w:top w:val="none" w:sz="0" w:space="0" w:color="auto"/>
              </w:pBdr>
              <w:rPr>
                <w:rFonts w:ascii="Verdana" w:hAnsi="Verdana"/>
                <w:sz w:val="16"/>
                <w:szCs w:val="16"/>
                <w:lang w:val="en-US"/>
              </w:rPr>
            </w:pPr>
            <w:r w:rsidRPr="00084C3F">
              <w:rPr>
                <w:rFonts w:ascii="Verdana" w:hAnsi="Verdana"/>
                <w:sz w:val="16"/>
                <w:szCs w:val="16"/>
                <w:lang w:val="en-US"/>
              </w:rPr>
              <w:t xml:space="preserve">In the margin a stamp with the National </w:t>
            </w:r>
            <w:r w:rsidR="00084C3F" w:rsidRPr="00084C3F">
              <w:rPr>
                <w:rFonts w:ascii="Verdana" w:hAnsi="Verdana"/>
                <w:sz w:val="16"/>
                <w:szCs w:val="16"/>
                <w:lang w:val="en-US"/>
              </w:rPr>
              <w:t>Seal</w:t>
            </w:r>
            <w:r w:rsidRPr="00084C3F">
              <w:rPr>
                <w:rFonts w:ascii="Verdana" w:hAnsi="Verdana"/>
                <w:sz w:val="16"/>
                <w:szCs w:val="16"/>
                <w:lang w:val="en-US"/>
              </w:rPr>
              <w:t xml:space="preserve">, which reads: United Mexican </w:t>
            </w:r>
            <w:proofErr w:type="gramStart"/>
            <w:r w:rsidRPr="00084C3F">
              <w:rPr>
                <w:rFonts w:ascii="Verdana" w:hAnsi="Verdana"/>
                <w:sz w:val="16"/>
                <w:szCs w:val="16"/>
                <w:lang w:val="en-US"/>
              </w:rPr>
              <w:t>States.-</w:t>
            </w:r>
            <w:proofErr w:type="gramEnd"/>
            <w:r w:rsidRPr="00084C3F">
              <w:rPr>
                <w:rFonts w:ascii="Verdana" w:hAnsi="Verdana"/>
                <w:sz w:val="16"/>
                <w:szCs w:val="16"/>
                <w:lang w:val="en-US"/>
              </w:rPr>
              <w:t xml:space="preserve"> </w:t>
            </w:r>
            <w:r w:rsidR="00084C3F" w:rsidRPr="00084C3F">
              <w:rPr>
                <w:rFonts w:ascii="Verdana" w:hAnsi="Verdana"/>
                <w:sz w:val="16"/>
                <w:szCs w:val="16"/>
                <w:lang w:val="en-US"/>
              </w:rPr>
              <w:t>Secretary</w:t>
            </w:r>
            <w:r w:rsidRPr="00084C3F">
              <w:rPr>
                <w:rFonts w:ascii="Verdana" w:hAnsi="Verdana"/>
                <w:sz w:val="16"/>
                <w:szCs w:val="16"/>
                <w:lang w:val="en-US"/>
              </w:rPr>
              <w:t xml:space="preserve"> of Environment and Natural Resources.</w:t>
            </w:r>
          </w:p>
        </w:tc>
      </w:tr>
      <w:tr w:rsidR="00084C3F" w:rsidRPr="009018AC" w14:paraId="25699014" w14:textId="77777777" w:rsidTr="004D38D1">
        <w:tc>
          <w:tcPr>
            <w:tcW w:w="4752" w:type="dxa"/>
          </w:tcPr>
          <w:p w14:paraId="4DD529A6" w14:textId="77777777" w:rsidR="00084C3F" w:rsidRPr="009018AC" w:rsidRDefault="00084C3F" w:rsidP="0081174D">
            <w:pPr>
              <w:pStyle w:val="Titulo2"/>
              <w:pBdr>
                <w:top w:val="none" w:sz="0" w:space="0" w:color="auto"/>
              </w:pBdr>
              <w:rPr>
                <w:rFonts w:ascii="Verdana" w:hAnsi="Verdana"/>
                <w:sz w:val="16"/>
                <w:szCs w:val="16"/>
              </w:rPr>
            </w:pPr>
          </w:p>
        </w:tc>
        <w:tc>
          <w:tcPr>
            <w:tcW w:w="4598" w:type="dxa"/>
          </w:tcPr>
          <w:p w14:paraId="05ABA870" w14:textId="77777777" w:rsidR="00084C3F" w:rsidRPr="00084C3F" w:rsidRDefault="00084C3F" w:rsidP="0081174D">
            <w:pPr>
              <w:pStyle w:val="Titulo2"/>
              <w:pBdr>
                <w:top w:val="none" w:sz="0" w:space="0" w:color="auto"/>
              </w:pBdr>
              <w:rPr>
                <w:rFonts w:ascii="Verdana" w:hAnsi="Verdana"/>
                <w:sz w:val="16"/>
                <w:szCs w:val="16"/>
                <w:lang w:val="en-US"/>
              </w:rPr>
            </w:pPr>
          </w:p>
        </w:tc>
      </w:tr>
      <w:tr w:rsidR="0081174D" w:rsidRPr="0081174D" w14:paraId="18698573" w14:textId="4B930535" w:rsidTr="004D38D1">
        <w:tc>
          <w:tcPr>
            <w:tcW w:w="4752" w:type="dxa"/>
          </w:tcPr>
          <w:p w14:paraId="48D116EE" w14:textId="77777777" w:rsidR="0081174D" w:rsidRPr="009018AC" w:rsidRDefault="0081174D" w:rsidP="0081174D">
            <w:pPr>
              <w:pStyle w:val="Texto"/>
              <w:spacing w:line="218" w:lineRule="exact"/>
              <w:ind w:firstLine="0"/>
              <w:rPr>
                <w:rFonts w:ascii="Verdana" w:hAnsi="Verdana"/>
                <w:sz w:val="16"/>
                <w:szCs w:val="16"/>
              </w:rPr>
            </w:pPr>
            <w:r w:rsidRPr="00084C3F">
              <w:rPr>
                <w:rFonts w:ascii="Verdana" w:hAnsi="Verdana"/>
                <w:b/>
                <w:bCs/>
                <w:sz w:val="16"/>
                <w:szCs w:val="16"/>
              </w:rPr>
              <w:t>ALONSO JIMÉNEZ REYES,</w:t>
            </w:r>
            <w:r w:rsidRPr="009018AC">
              <w:rPr>
                <w:rFonts w:ascii="Verdana" w:hAnsi="Verdana"/>
                <w:sz w:val="16"/>
                <w:szCs w:val="16"/>
              </w:rPr>
              <w:t xml:space="preserve"> Subsecretario de Regulación Ambiental de la Secretaría de Medio Ambiente y Recursos Naturales y Presidente del Comité Consultivo Nacional de Normalización de Medio Ambiente y Recursos Naturales, con fundamento en lo dispuesto en los artículos 2o., apartado A., fracción VI y apartado C., y 4o., párrafo quinto de la Constitución Política de los Estados Unidos Mexicanos; </w:t>
            </w:r>
            <w:bookmarkStart w:id="0" w:name="N_Hlk126078239"/>
            <w:r w:rsidRPr="009018AC">
              <w:rPr>
                <w:rFonts w:ascii="Verdana" w:hAnsi="Verdana"/>
                <w:sz w:val="16"/>
                <w:szCs w:val="16"/>
              </w:rPr>
              <w:t>32 Bis, fracciones I, II, III, IV y V de la Ley Orgánica de la Administración Pública Federal; 4 de la Ley Federal de Procedimiento Administrativo;</w:t>
            </w:r>
            <w:bookmarkEnd w:id="0"/>
            <w:r w:rsidRPr="009018AC">
              <w:rPr>
                <w:rFonts w:ascii="Verdana" w:hAnsi="Verdana"/>
                <w:sz w:val="16"/>
                <w:szCs w:val="16"/>
              </w:rPr>
              <w:t xml:space="preserve"> 1, 2 fracciones I, XII y XIII, 3 fracciones II, IV, VII, VIII, IX, XI, XII, XIII, XVIII, XXIII, XXVII, XXVIII, XXIX, XXXI, XXXIII, XXXIV, XXXVI y XXXVII, 7 fracciones XLIII y XLVII</w:t>
            </w:r>
            <w:r w:rsidRPr="009018AC">
              <w:rPr>
                <w:rFonts w:ascii="Verdana" w:hAnsi="Verdana"/>
                <w:strike/>
                <w:sz w:val="16"/>
                <w:szCs w:val="16"/>
              </w:rPr>
              <w:t>I</w:t>
            </w:r>
            <w:r w:rsidRPr="009018AC">
              <w:rPr>
                <w:rFonts w:ascii="Verdana" w:hAnsi="Verdana"/>
                <w:sz w:val="16"/>
                <w:szCs w:val="16"/>
              </w:rPr>
              <w:t xml:space="preserve">, 10, fracciones IX, 14, fracción VI, 20, fracción XX, 34, fracciones VI y VII, 53 fracciones I, II, V, VI y VIII, 72, 73, 103, 112 y 120 de la </w:t>
            </w:r>
            <w:bookmarkStart w:id="1" w:name="N_Hlk125543730"/>
            <w:r w:rsidRPr="009018AC">
              <w:rPr>
                <w:rFonts w:ascii="Verdana" w:hAnsi="Verdana"/>
                <w:sz w:val="16"/>
                <w:szCs w:val="16"/>
              </w:rPr>
              <w:t xml:space="preserve">Ley General de Desarrollo Forestal Sustentable </w:t>
            </w:r>
            <w:bookmarkEnd w:id="1"/>
            <w:r w:rsidRPr="009018AC">
              <w:rPr>
                <w:rFonts w:ascii="Verdana" w:hAnsi="Verdana"/>
                <w:sz w:val="16"/>
                <w:szCs w:val="16"/>
              </w:rPr>
              <w:t>y 39, 40, 41, 42, 43 y 44 del Reglamento de la Ley General de Desarrollo Forestal Sustentable; 34, fracción III de la Ley General de Cambio Climático; 38, fracción II, 40, fracción X, 41, 43, 47 fracción IV y 51 de la Ley Federal sobre Metrología y Normalización; 28 y 34 y del Reglamento de la Ley Federal sobre Metrología y Normalización; Cuarto Transitorio de la Ley de Infraestructura de la Calidad y 17, fracciones VII y VIII del Reglamento Interior de la Secretaría de Medio Ambiente y Recursos Naturales, y</w:t>
            </w:r>
          </w:p>
        </w:tc>
        <w:tc>
          <w:tcPr>
            <w:tcW w:w="4598" w:type="dxa"/>
          </w:tcPr>
          <w:p w14:paraId="623B957F" w14:textId="00225EC5" w:rsidR="0081174D" w:rsidRPr="00084C3F" w:rsidRDefault="0081174D" w:rsidP="0081174D">
            <w:pPr>
              <w:pStyle w:val="Texto"/>
              <w:spacing w:line="218" w:lineRule="exact"/>
              <w:ind w:firstLine="0"/>
              <w:rPr>
                <w:rFonts w:ascii="Verdana" w:hAnsi="Verdana"/>
                <w:sz w:val="16"/>
                <w:szCs w:val="16"/>
                <w:lang w:val="en-US"/>
              </w:rPr>
            </w:pPr>
            <w:r w:rsidRPr="00084C3F">
              <w:rPr>
                <w:rFonts w:ascii="Verdana" w:hAnsi="Verdana"/>
                <w:b/>
                <w:bCs/>
                <w:sz w:val="16"/>
                <w:szCs w:val="16"/>
                <w:lang w:val="en-US"/>
              </w:rPr>
              <w:t>ALONSO JIMÉNEZ REYES,</w:t>
            </w:r>
            <w:r w:rsidRPr="00084C3F">
              <w:rPr>
                <w:rFonts w:ascii="Verdana" w:hAnsi="Verdana"/>
                <w:sz w:val="16"/>
                <w:szCs w:val="16"/>
                <w:lang w:val="en-US"/>
              </w:rPr>
              <w:t xml:space="preserve"> Undersecretary for Environmental Regulation of the </w:t>
            </w:r>
            <w:r w:rsidR="00084C3F" w:rsidRPr="00084C3F">
              <w:rPr>
                <w:rFonts w:ascii="Verdana" w:hAnsi="Verdana"/>
                <w:sz w:val="16"/>
                <w:szCs w:val="16"/>
                <w:lang w:val="en-US"/>
              </w:rPr>
              <w:t>Secretary</w:t>
            </w:r>
            <w:r w:rsidRPr="00084C3F">
              <w:rPr>
                <w:rFonts w:ascii="Verdana" w:hAnsi="Verdana"/>
                <w:sz w:val="16"/>
                <w:szCs w:val="16"/>
                <w:lang w:val="en-US"/>
              </w:rPr>
              <w:t xml:space="preserve"> of the Environment and Natural Resources and President of the National </w:t>
            </w:r>
            <w:r w:rsidR="002E5618">
              <w:rPr>
                <w:rFonts w:ascii="Verdana" w:hAnsi="Verdana"/>
                <w:sz w:val="16"/>
                <w:szCs w:val="16"/>
                <w:lang w:val="en-US"/>
              </w:rPr>
              <w:t>Consultative Committee</w:t>
            </w:r>
            <w:r w:rsidRPr="00084C3F">
              <w:rPr>
                <w:rFonts w:ascii="Verdana" w:hAnsi="Verdana"/>
                <w:sz w:val="16"/>
                <w:szCs w:val="16"/>
                <w:lang w:val="en-US"/>
              </w:rPr>
              <w:t xml:space="preserve"> for the Standardization of the Environment and Natural Resources, based on the provisions of articles 2, section A, section VI and </w:t>
            </w:r>
            <w:r w:rsidR="007967EB">
              <w:rPr>
                <w:rFonts w:ascii="Verdana" w:hAnsi="Verdana"/>
                <w:sz w:val="16"/>
                <w:szCs w:val="16"/>
                <w:lang w:val="en-US"/>
              </w:rPr>
              <w:t>Part</w:t>
            </w:r>
            <w:r w:rsidRPr="00084C3F">
              <w:rPr>
                <w:rFonts w:ascii="Verdana" w:hAnsi="Verdana"/>
                <w:sz w:val="16"/>
                <w:szCs w:val="16"/>
                <w:lang w:val="en-US"/>
              </w:rPr>
              <w:t xml:space="preserve"> C., and </w:t>
            </w:r>
            <w:r w:rsidR="00BA5C56">
              <w:rPr>
                <w:rFonts w:ascii="Verdana" w:hAnsi="Verdana"/>
                <w:sz w:val="16"/>
                <w:szCs w:val="16"/>
                <w:lang w:val="en-US"/>
              </w:rPr>
              <w:t xml:space="preserve">article </w:t>
            </w:r>
            <w:r w:rsidRPr="00084C3F">
              <w:rPr>
                <w:rFonts w:ascii="Verdana" w:hAnsi="Verdana"/>
                <w:sz w:val="16"/>
                <w:szCs w:val="16"/>
                <w:lang w:val="en-US"/>
              </w:rPr>
              <w:t xml:space="preserve">4, </w:t>
            </w:r>
            <w:r w:rsidR="007967EB">
              <w:rPr>
                <w:rFonts w:ascii="Verdana" w:hAnsi="Verdana"/>
                <w:sz w:val="16"/>
                <w:szCs w:val="16"/>
                <w:lang w:val="en-US"/>
              </w:rPr>
              <w:t>5</w:t>
            </w:r>
            <w:r w:rsidR="00BA5C56">
              <w:rPr>
                <w:rFonts w:ascii="Verdana" w:hAnsi="Verdana"/>
                <w:sz w:val="16"/>
                <w:szCs w:val="16"/>
                <w:lang w:val="en-US"/>
              </w:rPr>
              <w:t>th</w:t>
            </w:r>
            <w:r w:rsidRPr="00084C3F">
              <w:rPr>
                <w:rFonts w:ascii="Verdana" w:hAnsi="Verdana"/>
                <w:sz w:val="16"/>
                <w:szCs w:val="16"/>
                <w:lang w:val="en-US"/>
              </w:rPr>
              <w:t xml:space="preserve"> paragraph of the Political Constitution of the United Mexican States; 32 Bis, sections I, II, III, IV and V of the Organic Law of the Federal Public Administration; 4 of the Federal Law of Administrative Procedure; 1, 2 </w:t>
            </w:r>
            <w:r w:rsidR="00BA5C56">
              <w:rPr>
                <w:rFonts w:ascii="Verdana" w:hAnsi="Verdana"/>
                <w:sz w:val="16"/>
                <w:szCs w:val="16"/>
                <w:lang w:val="en-US"/>
              </w:rPr>
              <w:t>Sections</w:t>
            </w:r>
            <w:r w:rsidRPr="00084C3F">
              <w:rPr>
                <w:rFonts w:ascii="Verdana" w:hAnsi="Verdana"/>
                <w:sz w:val="16"/>
                <w:szCs w:val="16"/>
                <w:lang w:val="en-US"/>
              </w:rPr>
              <w:t xml:space="preserve"> I, XII and XIII, 3 </w:t>
            </w:r>
            <w:r w:rsidR="00BA5C56">
              <w:rPr>
                <w:rFonts w:ascii="Verdana" w:hAnsi="Verdana"/>
                <w:sz w:val="16"/>
                <w:szCs w:val="16"/>
                <w:lang w:val="en-US"/>
              </w:rPr>
              <w:t>Sections</w:t>
            </w:r>
            <w:r w:rsidRPr="00084C3F">
              <w:rPr>
                <w:rFonts w:ascii="Verdana" w:hAnsi="Verdana"/>
                <w:sz w:val="16"/>
                <w:szCs w:val="16"/>
                <w:lang w:val="en-US"/>
              </w:rPr>
              <w:t xml:space="preserve"> II, IV, VII, VIII, IX, XI, XII, XIII, XVIII, XXIII, XXVII, XXVIII, XXIX, XXXI, XXXIII, XXXIV, XXXVI and XXXVII, 7 </w:t>
            </w:r>
            <w:r w:rsidR="00BA5C56">
              <w:rPr>
                <w:rFonts w:ascii="Verdana" w:hAnsi="Verdana"/>
                <w:sz w:val="16"/>
                <w:szCs w:val="16"/>
                <w:lang w:val="en-US"/>
              </w:rPr>
              <w:t>Sections</w:t>
            </w:r>
            <w:r w:rsidRPr="00084C3F">
              <w:rPr>
                <w:rFonts w:ascii="Verdana" w:hAnsi="Verdana"/>
                <w:sz w:val="16"/>
                <w:szCs w:val="16"/>
                <w:lang w:val="en-US"/>
              </w:rPr>
              <w:t xml:space="preserve"> XLIII and XLVII</w:t>
            </w:r>
            <w:r w:rsidRPr="00084C3F">
              <w:rPr>
                <w:rFonts w:ascii="Verdana" w:hAnsi="Verdana"/>
                <w:strike/>
                <w:sz w:val="16"/>
                <w:szCs w:val="16"/>
                <w:lang w:val="en-US"/>
              </w:rPr>
              <w:t>I</w:t>
            </w:r>
            <w:r w:rsidRPr="00084C3F">
              <w:rPr>
                <w:rFonts w:ascii="Verdana" w:hAnsi="Verdana"/>
                <w:sz w:val="16"/>
                <w:szCs w:val="16"/>
                <w:lang w:val="en-US"/>
              </w:rPr>
              <w:t xml:space="preserve">, 10, </w:t>
            </w:r>
            <w:r w:rsidR="00BA5C56">
              <w:rPr>
                <w:rFonts w:ascii="Verdana" w:hAnsi="Verdana"/>
                <w:sz w:val="16"/>
                <w:szCs w:val="16"/>
                <w:lang w:val="en-US"/>
              </w:rPr>
              <w:t>Sections</w:t>
            </w:r>
            <w:r w:rsidRPr="00084C3F">
              <w:rPr>
                <w:rFonts w:ascii="Verdana" w:hAnsi="Verdana"/>
                <w:sz w:val="16"/>
                <w:szCs w:val="16"/>
                <w:lang w:val="en-US"/>
              </w:rPr>
              <w:t xml:space="preserve"> IX, 14, </w:t>
            </w:r>
            <w:r w:rsidR="00BA5C56">
              <w:rPr>
                <w:rFonts w:ascii="Verdana" w:hAnsi="Verdana"/>
                <w:sz w:val="16"/>
                <w:szCs w:val="16"/>
                <w:lang w:val="en-US"/>
              </w:rPr>
              <w:t>Section</w:t>
            </w:r>
            <w:r w:rsidRPr="00084C3F">
              <w:rPr>
                <w:rFonts w:ascii="Verdana" w:hAnsi="Verdana"/>
                <w:sz w:val="16"/>
                <w:szCs w:val="16"/>
                <w:lang w:val="en-US"/>
              </w:rPr>
              <w:t xml:space="preserve"> VI, 20, </w:t>
            </w:r>
            <w:r w:rsidR="00BA5C56">
              <w:rPr>
                <w:rFonts w:ascii="Verdana" w:hAnsi="Verdana"/>
                <w:sz w:val="16"/>
                <w:szCs w:val="16"/>
                <w:lang w:val="en-US"/>
              </w:rPr>
              <w:t>Section</w:t>
            </w:r>
            <w:r w:rsidRPr="00084C3F">
              <w:rPr>
                <w:rFonts w:ascii="Verdana" w:hAnsi="Verdana"/>
                <w:sz w:val="16"/>
                <w:szCs w:val="16"/>
                <w:lang w:val="en-US"/>
              </w:rPr>
              <w:t xml:space="preserve"> XX, 34, </w:t>
            </w:r>
            <w:r w:rsidR="00BA5C56">
              <w:rPr>
                <w:rFonts w:ascii="Verdana" w:hAnsi="Verdana"/>
                <w:sz w:val="16"/>
                <w:szCs w:val="16"/>
                <w:lang w:val="en-US"/>
              </w:rPr>
              <w:t>Sections</w:t>
            </w:r>
            <w:r w:rsidRPr="00084C3F">
              <w:rPr>
                <w:rFonts w:ascii="Verdana" w:hAnsi="Verdana"/>
                <w:sz w:val="16"/>
                <w:szCs w:val="16"/>
                <w:lang w:val="en-US"/>
              </w:rPr>
              <w:t xml:space="preserve"> VI and VII, 53 </w:t>
            </w:r>
            <w:r w:rsidR="00BA5C56">
              <w:rPr>
                <w:rFonts w:ascii="Verdana" w:hAnsi="Verdana"/>
                <w:sz w:val="16"/>
                <w:szCs w:val="16"/>
                <w:lang w:val="en-US"/>
              </w:rPr>
              <w:t>Sections</w:t>
            </w:r>
            <w:r w:rsidRPr="00084C3F">
              <w:rPr>
                <w:rFonts w:ascii="Verdana" w:hAnsi="Verdana"/>
                <w:sz w:val="16"/>
                <w:szCs w:val="16"/>
                <w:lang w:val="en-US"/>
              </w:rPr>
              <w:t xml:space="preserve"> I, II, V, VI and VIII, 72, 73, 103, 112 and 120 of the General Law of Sustainable Forest Development and 39, 40, 41, 42, 43 and 44 of the Regulation of the General Law of Sustainable Forest Development; 34, section III of the General Law on Climate Change; 38, section II, 40, section X, 41, 43, 47 section IV and 51 of the Federal Law on Metrology and Standardization; 28 and 34 and the Regulation of the Federal Law on Metrology and Standardization; Fourth Transit</w:t>
            </w:r>
            <w:r w:rsidR="00F751C4">
              <w:rPr>
                <w:rFonts w:ascii="Verdana" w:hAnsi="Verdana"/>
                <w:sz w:val="16"/>
                <w:szCs w:val="16"/>
                <w:lang w:val="en-US"/>
              </w:rPr>
              <w:t>ional article</w:t>
            </w:r>
            <w:r w:rsidRPr="00084C3F">
              <w:rPr>
                <w:rFonts w:ascii="Verdana" w:hAnsi="Verdana"/>
                <w:sz w:val="16"/>
                <w:szCs w:val="16"/>
                <w:lang w:val="en-US"/>
              </w:rPr>
              <w:t xml:space="preserve"> of the </w:t>
            </w:r>
            <w:r w:rsidR="00F751C4">
              <w:rPr>
                <w:rFonts w:ascii="Verdana" w:hAnsi="Verdana"/>
                <w:sz w:val="16"/>
                <w:szCs w:val="16"/>
                <w:lang w:val="en-US"/>
              </w:rPr>
              <w:t>Law of Quality Infrastructure</w:t>
            </w:r>
            <w:r w:rsidRPr="00084C3F">
              <w:rPr>
                <w:rFonts w:ascii="Verdana" w:hAnsi="Verdana"/>
                <w:sz w:val="16"/>
                <w:szCs w:val="16"/>
                <w:lang w:val="en-US"/>
              </w:rPr>
              <w:t xml:space="preserve"> and 17, sections VII and VIII of the Internal Regulation of the </w:t>
            </w:r>
            <w:r w:rsidR="00084C3F" w:rsidRPr="00084C3F">
              <w:rPr>
                <w:rFonts w:ascii="Verdana" w:hAnsi="Verdana"/>
                <w:sz w:val="16"/>
                <w:szCs w:val="16"/>
                <w:lang w:val="en-US"/>
              </w:rPr>
              <w:t>Secretary</w:t>
            </w:r>
            <w:r w:rsidRPr="00084C3F">
              <w:rPr>
                <w:rFonts w:ascii="Verdana" w:hAnsi="Verdana"/>
                <w:sz w:val="16"/>
                <w:szCs w:val="16"/>
                <w:lang w:val="en-US"/>
              </w:rPr>
              <w:t xml:space="preserve"> of Environment and Natural Resources, and</w:t>
            </w:r>
          </w:p>
        </w:tc>
      </w:tr>
      <w:tr w:rsidR="0081174D" w:rsidRPr="009018AC" w14:paraId="35DF13BD" w14:textId="22E321C6" w:rsidTr="004D38D1">
        <w:tc>
          <w:tcPr>
            <w:tcW w:w="4752" w:type="dxa"/>
          </w:tcPr>
          <w:p w14:paraId="23315037" w14:textId="77777777" w:rsidR="0081174D" w:rsidRPr="009018AC" w:rsidRDefault="0081174D" w:rsidP="0081174D">
            <w:pPr>
              <w:pStyle w:val="ANOTACION"/>
              <w:spacing w:line="217" w:lineRule="exact"/>
              <w:rPr>
                <w:rFonts w:ascii="Verdana" w:hAnsi="Verdana"/>
                <w:sz w:val="16"/>
                <w:szCs w:val="16"/>
              </w:rPr>
            </w:pPr>
            <w:r w:rsidRPr="009018AC">
              <w:rPr>
                <w:rFonts w:ascii="Verdana" w:hAnsi="Verdana"/>
                <w:sz w:val="16"/>
                <w:szCs w:val="16"/>
              </w:rPr>
              <w:t>CONSIDERANDO</w:t>
            </w:r>
          </w:p>
        </w:tc>
        <w:tc>
          <w:tcPr>
            <w:tcW w:w="4598" w:type="dxa"/>
          </w:tcPr>
          <w:p w14:paraId="7E936D56" w14:textId="76760D06" w:rsidR="0081174D" w:rsidRPr="00084C3F" w:rsidRDefault="0081174D" w:rsidP="0081174D">
            <w:pPr>
              <w:pStyle w:val="ANOTACION"/>
              <w:spacing w:line="217" w:lineRule="exact"/>
              <w:rPr>
                <w:rFonts w:ascii="Verdana" w:hAnsi="Verdana"/>
                <w:sz w:val="16"/>
                <w:szCs w:val="16"/>
                <w:lang w:val="en-US"/>
              </w:rPr>
            </w:pPr>
            <w:r w:rsidRPr="00084C3F">
              <w:rPr>
                <w:rFonts w:ascii="Verdana" w:hAnsi="Verdana"/>
                <w:sz w:val="16"/>
                <w:szCs w:val="16"/>
                <w:lang w:val="en-US"/>
              </w:rPr>
              <w:t>CONSIDERING</w:t>
            </w:r>
          </w:p>
        </w:tc>
      </w:tr>
      <w:tr w:rsidR="0081174D" w:rsidRPr="0081174D" w14:paraId="4068000F" w14:textId="78D67639" w:rsidTr="004D38D1">
        <w:tc>
          <w:tcPr>
            <w:tcW w:w="4752" w:type="dxa"/>
          </w:tcPr>
          <w:p w14:paraId="4A05179F" w14:textId="77777777" w:rsidR="0081174D" w:rsidRPr="00462C3D" w:rsidRDefault="0081174D" w:rsidP="0081174D">
            <w:pPr>
              <w:pStyle w:val="Texto"/>
              <w:spacing w:line="218" w:lineRule="exact"/>
              <w:ind w:firstLine="0"/>
              <w:rPr>
                <w:rFonts w:ascii="Verdana" w:hAnsi="Verdana"/>
                <w:sz w:val="16"/>
                <w:szCs w:val="16"/>
                <w:lang w:val="es-ES"/>
              </w:rPr>
            </w:pPr>
            <w:r w:rsidRPr="00462C3D">
              <w:rPr>
                <w:rFonts w:ascii="Verdana" w:hAnsi="Verdana"/>
                <w:sz w:val="16"/>
                <w:szCs w:val="16"/>
                <w:lang w:val="es-ES"/>
              </w:rPr>
              <w:t>Que la Constitución Política de los Estados Unidos Mexicanos, en su artículo 2o., apartado A, fracción VI y apartado C., reconoce y garantiza el derecho de los pueblos y las comunidades indígenas y afromexicanas a la libre determinación y, en consecuencia, a la autonomía para acceder, con respeto a las formas y modalidades de propiedad y tenencia de la tierra establecidas en la Constitución y a las leyes de la materia, así como a los derechos adquiridos por terceros o por integrantes de la comunidad, al uso y disfrute preferente de los recursos naturales de los lugares que habitan y ocupan las comunidades.</w:t>
            </w:r>
          </w:p>
        </w:tc>
        <w:tc>
          <w:tcPr>
            <w:tcW w:w="4598" w:type="dxa"/>
          </w:tcPr>
          <w:p w14:paraId="56825DD2" w14:textId="29DEA7DA" w:rsidR="0081174D" w:rsidRPr="00462C3D" w:rsidRDefault="0081174D" w:rsidP="0081174D">
            <w:pPr>
              <w:pStyle w:val="Texto"/>
              <w:spacing w:line="218" w:lineRule="exact"/>
              <w:ind w:firstLine="0"/>
              <w:rPr>
                <w:rFonts w:ascii="Verdana" w:hAnsi="Verdana"/>
                <w:sz w:val="16"/>
                <w:szCs w:val="16"/>
                <w:lang w:val="en-US"/>
              </w:rPr>
            </w:pPr>
            <w:r w:rsidRPr="00462C3D">
              <w:rPr>
                <w:rFonts w:ascii="Verdana" w:hAnsi="Verdana"/>
                <w:sz w:val="16"/>
                <w:szCs w:val="16"/>
                <w:lang w:val="en-US"/>
              </w:rPr>
              <w:t>That the Political Constitution of the United Mexican States, in its article 2, section A, section VI and section C., recognizes and guarantees the right of indigenous and Afro-Mexican peoples and communities to self-determination and, consequently, to the autonomy to access, with respect to the forms and modalities of land ownership and tenure established in the Constitution and the laws of the matter, as well as the rights acquired by third parties or by members of the community, to preferential use and enjoyment of the natural resources of the places that the communities inhabit and occupy.</w:t>
            </w:r>
          </w:p>
        </w:tc>
      </w:tr>
      <w:tr w:rsidR="00F751C4" w:rsidRPr="0081174D" w14:paraId="31DDFEC2" w14:textId="77777777" w:rsidTr="004D38D1">
        <w:tc>
          <w:tcPr>
            <w:tcW w:w="4752" w:type="dxa"/>
          </w:tcPr>
          <w:p w14:paraId="201FAA40" w14:textId="77777777" w:rsidR="00F751C4" w:rsidRPr="009018AC" w:rsidRDefault="00F751C4" w:rsidP="0081174D">
            <w:pPr>
              <w:pStyle w:val="Texto"/>
              <w:spacing w:line="218" w:lineRule="exact"/>
              <w:ind w:firstLine="0"/>
              <w:rPr>
                <w:rFonts w:ascii="Verdana" w:hAnsi="Verdana"/>
                <w:sz w:val="16"/>
                <w:szCs w:val="16"/>
                <w:lang w:val="es-ES"/>
              </w:rPr>
            </w:pPr>
          </w:p>
        </w:tc>
        <w:tc>
          <w:tcPr>
            <w:tcW w:w="4598" w:type="dxa"/>
          </w:tcPr>
          <w:p w14:paraId="79D3151D" w14:textId="77777777" w:rsidR="00F751C4" w:rsidRPr="00084C3F" w:rsidRDefault="00F751C4" w:rsidP="0081174D">
            <w:pPr>
              <w:pStyle w:val="Texto"/>
              <w:spacing w:line="218" w:lineRule="exact"/>
              <w:ind w:firstLine="0"/>
              <w:rPr>
                <w:rFonts w:ascii="Verdana" w:hAnsi="Verdana"/>
                <w:sz w:val="16"/>
                <w:szCs w:val="16"/>
                <w:lang w:val="en-US"/>
              </w:rPr>
            </w:pPr>
          </w:p>
        </w:tc>
      </w:tr>
      <w:tr w:rsidR="0081174D" w:rsidRPr="0081174D" w14:paraId="0767D842" w14:textId="62561788" w:rsidTr="004D38D1">
        <w:tc>
          <w:tcPr>
            <w:tcW w:w="4752" w:type="dxa"/>
          </w:tcPr>
          <w:p w14:paraId="70D71C5C" w14:textId="77777777" w:rsidR="0081174D" w:rsidRPr="009018AC" w:rsidRDefault="0081174D" w:rsidP="0081174D">
            <w:pPr>
              <w:pStyle w:val="Texto"/>
              <w:spacing w:line="218" w:lineRule="exact"/>
              <w:ind w:firstLine="0"/>
              <w:rPr>
                <w:rFonts w:ascii="Verdana" w:hAnsi="Verdana"/>
                <w:sz w:val="16"/>
                <w:szCs w:val="16"/>
                <w:lang w:val="es-ES"/>
              </w:rPr>
            </w:pPr>
            <w:r w:rsidRPr="009018AC">
              <w:rPr>
                <w:rFonts w:ascii="Verdana" w:hAnsi="Verdana"/>
                <w:sz w:val="16"/>
                <w:szCs w:val="16"/>
                <w:lang w:val="es-ES"/>
              </w:rPr>
              <w:t>Que la Constitución Política de los Estados Unidos Mexicanos en el párrafo quinto de su artículo 4o. establece que toda persona tiene derecho a un medio ambiente sano para su desarrollo y bienestar. El daño y deterioro ambiental generara responsabilidad para quien lo provoque en términos de lo dispuesto por la Ley;</w:t>
            </w:r>
          </w:p>
        </w:tc>
        <w:tc>
          <w:tcPr>
            <w:tcW w:w="4598" w:type="dxa"/>
          </w:tcPr>
          <w:p w14:paraId="1BD198DF" w14:textId="458D8668" w:rsidR="0081174D" w:rsidRPr="00084C3F" w:rsidRDefault="0081174D" w:rsidP="0081174D">
            <w:pPr>
              <w:pStyle w:val="Texto"/>
              <w:spacing w:line="218" w:lineRule="exact"/>
              <w:ind w:firstLine="0"/>
              <w:rPr>
                <w:rFonts w:ascii="Verdana" w:hAnsi="Verdana"/>
                <w:sz w:val="16"/>
                <w:szCs w:val="16"/>
                <w:lang w:val="en-US"/>
              </w:rPr>
            </w:pPr>
            <w:r w:rsidRPr="00084C3F">
              <w:rPr>
                <w:rFonts w:ascii="Verdana" w:hAnsi="Verdana"/>
                <w:sz w:val="16"/>
                <w:szCs w:val="16"/>
                <w:lang w:val="en-US"/>
              </w:rPr>
              <w:t>That the Political Constitution of the United Mexican States in the fifth paragraph of its article 4</w:t>
            </w:r>
            <w:r w:rsidR="00505377">
              <w:rPr>
                <w:rFonts w:ascii="Verdana" w:hAnsi="Verdana"/>
                <w:sz w:val="16"/>
                <w:szCs w:val="16"/>
                <w:lang w:val="en-US"/>
              </w:rPr>
              <w:t>,</w:t>
            </w:r>
            <w:r w:rsidRPr="00084C3F">
              <w:rPr>
                <w:rFonts w:ascii="Verdana" w:hAnsi="Verdana"/>
                <w:sz w:val="16"/>
                <w:szCs w:val="16"/>
                <w:lang w:val="en-US"/>
              </w:rPr>
              <w:t xml:space="preserve"> establishes that every person has the right to a healthy environment for their development and well-being. Environmental damage and deterioration will generate liability for whoever causes it in terms of the provisions of the Law;</w:t>
            </w:r>
          </w:p>
        </w:tc>
      </w:tr>
      <w:tr w:rsidR="0081174D" w:rsidRPr="0081174D" w14:paraId="6D5C423A" w14:textId="52E25C08" w:rsidTr="004D38D1">
        <w:tc>
          <w:tcPr>
            <w:tcW w:w="4752" w:type="dxa"/>
          </w:tcPr>
          <w:p w14:paraId="35DFFF92" w14:textId="77777777" w:rsidR="0081174D" w:rsidRPr="009018AC" w:rsidRDefault="0081174D" w:rsidP="0081174D">
            <w:pPr>
              <w:pStyle w:val="Texto"/>
              <w:spacing w:line="218" w:lineRule="exact"/>
              <w:ind w:firstLine="0"/>
              <w:rPr>
                <w:rFonts w:ascii="Verdana" w:hAnsi="Verdana"/>
                <w:sz w:val="16"/>
                <w:szCs w:val="16"/>
                <w:lang w:val="es-ES"/>
              </w:rPr>
            </w:pPr>
            <w:r w:rsidRPr="009018AC">
              <w:rPr>
                <w:rFonts w:ascii="Verdana" w:hAnsi="Verdana"/>
                <w:sz w:val="16"/>
                <w:szCs w:val="16"/>
                <w:lang w:val="es-ES"/>
              </w:rPr>
              <w:t>Que la misma Constitución Federal, contempla en el artículo 27 lo relativo a la propiedad de las tierras y aguas, las cuales corresponden originariamente a la Nación, quien tendrá en tiempo el derecho de regular en beneficio social, el aprovechamiento de los elementos naturales susceptibles de apropiación, con objeto de hacer una distribución equitativa de la riqueza pública cuidar su conservación, por lo que en consecuencia, se dictarán las medidas necesarias para establecer adecuadas provisiones, usos, reservas y destinos de tierras, aguas y bosques, preservar y restaurar el equilibrio ecológico y evitar la destrucción de los recursos naturales;</w:t>
            </w:r>
          </w:p>
        </w:tc>
        <w:tc>
          <w:tcPr>
            <w:tcW w:w="4598" w:type="dxa"/>
          </w:tcPr>
          <w:p w14:paraId="50F18183" w14:textId="127DC878" w:rsidR="0081174D" w:rsidRPr="00084C3F" w:rsidRDefault="0081174D" w:rsidP="0081174D">
            <w:pPr>
              <w:pStyle w:val="Texto"/>
              <w:spacing w:line="218" w:lineRule="exact"/>
              <w:ind w:firstLine="0"/>
              <w:rPr>
                <w:rFonts w:ascii="Verdana" w:hAnsi="Verdana"/>
                <w:sz w:val="16"/>
                <w:szCs w:val="16"/>
                <w:lang w:val="en-US"/>
              </w:rPr>
            </w:pPr>
            <w:r w:rsidRPr="00084C3F">
              <w:rPr>
                <w:rFonts w:ascii="Verdana" w:hAnsi="Verdana"/>
                <w:sz w:val="16"/>
                <w:szCs w:val="16"/>
                <w:lang w:val="en-US"/>
              </w:rPr>
              <w:t>That the same Federal Constitution contemplates in article 27 what is related to the ownership of lands and waters, which originally correspond to the Nation, who will have in time the right to regulate for social benefit, the use of natural elements susceptible to appropriation, in order to make an equitable distribution of public wealth, take care of its conservation, therefore, the necessary measures will be dictated to establish adequate provisions, uses, reserves and destinations of lands, waters and forests, preserve and restore the balance ecological and avoid the destruction of natural resources;</w:t>
            </w:r>
          </w:p>
        </w:tc>
      </w:tr>
      <w:tr w:rsidR="0081174D" w:rsidRPr="00944C71" w14:paraId="6109BDF4" w14:textId="5C0259ED" w:rsidTr="004D38D1">
        <w:tc>
          <w:tcPr>
            <w:tcW w:w="4752" w:type="dxa"/>
          </w:tcPr>
          <w:p w14:paraId="0765A223" w14:textId="77777777" w:rsidR="0081174D" w:rsidRPr="009018AC" w:rsidRDefault="0081174D" w:rsidP="0081174D">
            <w:pPr>
              <w:pStyle w:val="Texto"/>
              <w:spacing w:line="217" w:lineRule="exact"/>
              <w:ind w:firstLine="0"/>
              <w:rPr>
                <w:rFonts w:ascii="Verdana" w:hAnsi="Verdana"/>
                <w:sz w:val="16"/>
                <w:szCs w:val="16"/>
              </w:rPr>
            </w:pPr>
            <w:r w:rsidRPr="009018AC">
              <w:rPr>
                <w:rFonts w:ascii="Verdana" w:hAnsi="Verdana"/>
                <w:sz w:val="16"/>
                <w:szCs w:val="16"/>
              </w:rPr>
              <w:t>Que la Ley General de Desarrollo Forestal Sustentable, en su artículo 1, establece que tiene por objeto regular y fomentar el manejo integral y sustentable de los territorios forestales, la conservación, protección, restauración, producción, ordenación, el cultivo, manejo y aprovechamiento de los ecosistemas forestales del país y sus recursos, así como distribuir las competencias que en materia forestal correspondan a la Federación, las Entidades Federativas, Municipios y Demarcaciones Territoriales de la Ciudad de México, bajo el principio de concurrencia previsto en el artículo 73, fracción XXIX-G de la Constitución Política de los Estados Unidos Mexicanos, con el fin de propiciar el desarrollo forestal sustentable, cuando se trate de recursos forestales cuya propiedad o legitima posesión corresponda a los pueblos y comunidades indígenas se observará lo dispuesto por el artículo 2º de la Constitución Política de los Estados Unidos Mexicanos;</w:t>
            </w:r>
          </w:p>
        </w:tc>
        <w:tc>
          <w:tcPr>
            <w:tcW w:w="4598" w:type="dxa"/>
          </w:tcPr>
          <w:p w14:paraId="6140C30B" w14:textId="468483A4" w:rsidR="0081174D" w:rsidRPr="00084C3F" w:rsidRDefault="0081174D" w:rsidP="0081174D">
            <w:pPr>
              <w:pStyle w:val="Texto"/>
              <w:spacing w:line="217" w:lineRule="exact"/>
              <w:ind w:firstLine="0"/>
              <w:rPr>
                <w:rFonts w:ascii="Verdana" w:hAnsi="Verdana"/>
                <w:sz w:val="16"/>
                <w:szCs w:val="16"/>
                <w:lang w:val="en-US"/>
              </w:rPr>
            </w:pPr>
            <w:r w:rsidRPr="00084C3F">
              <w:rPr>
                <w:rFonts w:ascii="Verdana" w:hAnsi="Verdana"/>
                <w:sz w:val="16"/>
                <w:szCs w:val="16"/>
                <w:lang w:val="en-US"/>
              </w:rPr>
              <w:t xml:space="preserve">That the General Law of Sustainable Forest Development, in its article 1, establishes that its purpose is to regulate and promote the integral and sustainable management of forest territories, the conservation, protection, restoration, production, management, cultivation, management and use of the country's forest ecosystems and their resources, as well as distribute the powers that correspond to the Federation, the </w:t>
            </w:r>
            <w:r w:rsidR="005A580B">
              <w:rPr>
                <w:rFonts w:ascii="Verdana" w:hAnsi="Verdana"/>
                <w:sz w:val="16"/>
                <w:szCs w:val="16"/>
                <w:lang w:val="en-US"/>
              </w:rPr>
              <w:t>States</w:t>
            </w:r>
            <w:r w:rsidRPr="00084C3F">
              <w:rPr>
                <w:rFonts w:ascii="Verdana" w:hAnsi="Verdana"/>
                <w:sz w:val="16"/>
                <w:szCs w:val="16"/>
                <w:lang w:val="en-US"/>
              </w:rPr>
              <w:t xml:space="preserve">, </w:t>
            </w:r>
            <w:proofErr w:type="spellStart"/>
            <w:r w:rsidR="005A580B" w:rsidRPr="005A580B">
              <w:rPr>
                <w:rFonts w:ascii="Verdana" w:hAnsi="Verdana"/>
                <w:i/>
                <w:iCs/>
                <w:sz w:val="16"/>
                <w:szCs w:val="16"/>
                <w:lang w:val="en-US"/>
              </w:rPr>
              <w:t>Municipios</w:t>
            </w:r>
            <w:proofErr w:type="spellEnd"/>
            <w:r w:rsidR="005A580B">
              <w:rPr>
                <w:rStyle w:val="FootnoteReference"/>
                <w:rFonts w:ascii="Verdana" w:hAnsi="Verdana"/>
                <w:i/>
                <w:iCs/>
                <w:sz w:val="16"/>
                <w:szCs w:val="16"/>
                <w:lang w:val="en-US"/>
              </w:rPr>
              <w:footnoteReference w:id="1"/>
            </w:r>
            <w:r w:rsidRPr="00084C3F">
              <w:rPr>
                <w:rFonts w:ascii="Verdana" w:hAnsi="Verdana"/>
                <w:sz w:val="16"/>
                <w:szCs w:val="16"/>
                <w:lang w:val="en-US"/>
              </w:rPr>
              <w:t xml:space="preserve"> and Territorial Demarcations of Mexico City, under the principle of concurrence provided for in article 73, section XXIX -G of the Political Constitution of the United Mexican States, in order to promote sustainable forest development, in the case of forest resources whose property or legitimate possession corresponds to indigenous peoples and communities, the provisions of article 2 of the </w:t>
            </w:r>
            <w:r w:rsidR="00944C71" w:rsidRPr="00084C3F">
              <w:rPr>
                <w:rFonts w:ascii="Verdana" w:hAnsi="Verdana"/>
                <w:sz w:val="16"/>
                <w:szCs w:val="16"/>
                <w:lang w:val="en-US"/>
              </w:rPr>
              <w:t>Political Constitution of the United Mexican States</w:t>
            </w:r>
            <w:r w:rsidR="00944C71" w:rsidRPr="00084C3F">
              <w:rPr>
                <w:rFonts w:ascii="Verdana" w:hAnsi="Verdana"/>
                <w:sz w:val="16"/>
                <w:szCs w:val="16"/>
                <w:lang w:val="en-US"/>
              </w:rPr>
              <w:t xml:space="preserve"> </w:t>
            </w:r>
            <w:r w:rsidRPr="00084C3F">
              <w:rPr>
                <w:rFonts w:ascii="Verdana" w:hAnsi="Verdana"/>
                <w:sz w:val="16"/>
                <w:szCs w:val="16"/>
                <w:lang w:val="en-US"/>
              </w:rPr>
              <w:t>shall be observed;</w:t>
            </w:r>
          </w:p>
        </w:tc>
      </w:tr>
      <w:tr w:rsidR="0081174D" w:rsidRPr="0081174D" w14:paraId="3792751F" w14:textId="0C87770F" w:rsidTr="004D38D1">
        <w:tc>
          <w:tcPr>
            <w:tcW w:w="4752" w:type="dxa"/>
          </w:tcPr>
          <w:p w14:paraId="4DC91E0B" w14:textId="77777777" w:rsidR="0081174D" w:rsidRPr="009018AC" w:rsidRDefault="0081174D" w:rsidP="0081174D">
            <w:pPr>
              <w:pStyle w:val="Texto"/>
              <w:spacing w:line="217" w:lineRule="exact"/>
              <w:ind w:firstLine="0"/>
              <w:rPr>
                <w:rFonts w:ascii="Verdana" w:hAnsi="Verdana"/>
                <w:sz w:val="16"/>
                <w:szCs w:val="16"/>
              </w:rPr>
            </w:pPr>
            <w:r w:rsidRPr="009018AC">
              <w:rPr>
                <w:rFonts w:ascii="Verdana" w:hAnsi="Verdana"/>
                <w:sz w:val="16"/>
                <w:szCs w:val="16"/>
              </w:rPr>
              <w:t xml:space="preserve">Que </w:t>
            </w:r>
            <w:bookmarkStart w:id="2" w:name="N_Hlk126065420"/>
            <w:r w:rsidRPr="009018AC">
              <w:rPr>
                <w:rFonts w:ascii="Verdana" w:hAnsi="Verdana"/>
                <w:sz w:val="16"/>
                <w:szCs w:val="16"/>
              </w:rPr>
              <w:t>los artículos 2, fracción XIII y 3 XXXVI de la Ley General de Desarrollo Forestal Sustentable</w:t>
            </w:r>
            <w:bookmarkEnd w:id="2"/>
            <w:r w:rsidRPr="009018AC">
              <w:rPr>
                <w:rFonts w:ascii="Verdana" w:hAnsi="Verdana"/>
                <w:sz w:val="16"/>
                <w:szCs w:val="16"/>
              </w:rPr>
              <w:t>, establecen que, en el ámbito de esta Ley, se deberán respetar los derechos de las comunidades indígenas, así como el uso y disfrute de sus recursos forestales en los términos de normatividad nacional aplicable y los instrumentos internacionales vinculantes; así como impulsar el manejo forestal comunitario y el desarrollo de la empresa social forestal y comunal en los pueblos y comunidades indígenas y comunidades equiparables;</w:t>
            </w:r>
          </w:p>
        </w:tc>
        <w:tc>
          <w:tcPr>
            <w:tcW w:w="4598" w:type="dxa"/>
          </w:tcPr>
          <w:p w14:paraId="43EF29CE" w14:textId="2766594F" w:rsidR="0081174D" w:rsidRPr="00084C3F" w:rsidRDefault="0081174D" w:rsidP="0081174D">
            <w:pPr>
              <w:pStyle w:val="Texto"/>
              <w:spacing w:line="217" w:lineRule="exact"/>
              <w:ind w:firstLine="0"/>
              <w:rPr>
                <w:rFonts w:ascii="Verdana" w:hAnsi="Verdana"/>
                <w:sz w:val="16"/>
                <w:szCs w:val="16"/>
                <w:lang w:val="en-US"/>
              </w:rPr>
            </w:pPr>
            <w:r w:rsidRPr="00084C3F">
              <w:rPr>
                <w:rFonts w:ascii="Verdana" w:hAnsi="Verdana"/>
                <w:sz w:val="16"/>
                <w:szCs w:val="16"/>
                <w:lang w:val="en-US"/>
              </w:rPr>
              <w:t xml:space="preserve">That articles 2, section XIII and 3 XXXVI of the General Law of Sustainable Forest Development, establish that, within the scope of this Law, the rights of indigenous communities must be respected, as well as the use and enjoyment of their forest resources </w:t>
            </w:r>
            <w:r w:rsidR="00944C71">
              <w:rPr>
                <w:rFonts w:ascii="Verdana" w:hAnsi="Verdana"/>
                <w:sz w:val="16"/>
                <w:szCs w:val="16"/>
                <w:lang w:val="en-US"/>
              </w:rPr>
              <w:t>under</w:t>
            </w:r>
            <w:r w:rsidRPr="00084C3F">
              <w:rPr>
                <w:rFonts w:ascii="Verdana" w:hAnsi="Verdana"/>
                <w:sz w:val="16"/>
                <w:szCs w:val="16"/>
                <w:lang w:val="en-US"/>
              </w:rPr>
              <w:t xml:space="preserve"> the terms of applicable national regulations and binding international instruments; as well as promoting community forestry management and the development of the forestry and community social enterprise in indigenous peoples and communities and comparable communities;</w:t>
            </w:r>
          </w:p>
        </w:tc>
      </w:tr>
      <w:tr w:rsidR="0081174D" w:rsidRPr="0081174D" w14:paraId="15BBE198" w14:textId="492395E2" w:rsidTr="004D38D1">
        <w:tc>
          <w:tcPr>
            <w:tcW w:w="4752" w:type="dxa"/>
          </w:tcPr>
          <w:p w14:paraId="08A3FA09" w14:textId="77777777" w:rsidR="0081174D" w:rsidRPr="009018AC" w:rsidRDefault="0081174D" w:rsidP="0081174D">
            <w:pPr>
              <w:pStyle w:val="Texto"/>
              <w:spacing w:line="218" w:lineRule="exact"/>
              <w:ind w:firstLine="0"/>
              <w:rPr>
                <w:rFonts w:ascii="Verdana" w:hAnsi="Verdana"/>
                <w:sz w:val="16"/>
                <w:szCs w:val="16"/>
              </w:rPr>
            </w:pPr>
            <w:r w:rsidRPr="009018AC">
              <w:rPr>
                <w:rFonts w:ascii="Verdana" w:hAnsi="Verdana"/>
                <w:sz w:val="16"/>
                <w:szCs w:val="16"/>
              </w:rPr>
              <w:lastRenderedPageBreak/>
              <w:t xml:space="preserve">Que así mismo el artículo 20 fracción XX de la Ley General de Desarrollo Forestal Sustentable, establece la atribución de la Comisión Nacional Forestal para brindar asesoría y capacitación a los pueblos y comunidades indígenas, respetando su </w:t>
            </w:r>
            <w:proofErr w:type="gramStart"/>
            <w:r w:rsidRPr="009018AC">
              <w:rPr>
                <w:rFonts w:ascii="Verdana" w:hAnsi="Verdana"/>
                <w:sz w:val="16"/>
                <w:szCs w:val="16"/>
              </w:rPr>
              <w:t>diversidad cultural y patrimonio cultural</w:t>
            </w:r>
            <w:proofErr w:type="gramEnd"/>
            <w:r w:rsidRPr="009018AC">
              <w:rPr>
                <w:rFonts w:ascii="Verdana" w:hAnsi="Verdana"/>
                <w:sz w:val="16"/>
                <w:szCs w:val="16"/>
              </w:rPr>
              <w:t xml:space="preserve"> inmaterial para que éstos puedan organizarse para la producción y aprovechamientos forestales en los términos previstos por esta Ley y de acuerdo con sus usos y costumbres. Por otra parte, el artículo 103 de esta Ley dispone que los ejidatarios, comuneros y demás propietarios o poseedores de terrenos forestales o preferentemente forestales, que por la carencia de recursos económicos no estén en posibilidades de cubrir los costos de elaboración del programa de manejo forestal podrán recurrir a la Comisión, en los términos del Reglamento de esta Ley, para que les proporcione asesoría técnica y/o apoyo financiero para la elaboración de éste; lo cual se hará en la medida de las posibilidades presupuestarias de la Comisión;</w:t>
            </w:r>
          </w:p>
        </w:tc>
        <w:tc>
          <w:tcPr>
            <w:tcW w:w="4598" w:type="dxa"/>
          </w:tcPr>
          <w:p w14:paraId="7539D4F7" w14:textId="7A832A7A" w:rsidR="0081174D" w:rsidRPr="00084C3F" w:rsidRDefault="0081174D" w:rsidP="0081174D">
            <w:pPr>
              <w:pStyle w:val="Texto"/>
              <w:spacing w:line="218" w:lineRule="exact"/>
              <w:ind w:firstLine="0"/>
              <w:rPr>
                <w:rFonts w:ascii="Verdana" w:hAnsi="Verdana"/>
                <w:sz w:val="16"/>
                <w:szCs w:val="16"/>
                <w:lang w:val="en-US"/>
              </w:rPr>
            </w:pPr>
            <w:r w:rsidRPr="00084C3F">
              <w:rPr>
                <w:rFonts w:ascii="Verdana" w:hAnsi="Verdana"/>
                <w:sz w:val="16"/>
                <w:szCs w:val="16"/>
                <w:lang w:val="en-US"/>
              </w:rPr>
              <w:t xml:space="preserve">That </w:t>
            </w:r>
            <w:r w:rsidR="00762F07">
              <w:rPr>
                <w:rFonts w:ascii="Verdana" w:hAnsi="Verdana"/>
                <w:sz w:val="16"/>
                <w:szCs w:val="16"/>
                <w:lang w:val="en-US"/>
              </w:rPr>
              <w:t>in addition</w:t>
            </w:r>
            <w:r w:rsidRPr="00084C3F">
              <w:rPr>
                <w:rFonts w:ascii="Verdana" w:hAnsi="Verdana"/>
                <w:sz w:val="16"/>
                <w:szCs w:val="16"/>
                <w:lang w:val="en-US"/>
              </w:rPr>
              <w:t xml:space="preserve">, article 20, section XX of the General Law of Sustainable Forestry Development, establishes the </w:t>
            </w:r>
            <w:r w:rsidR="00762F07">
              <w:rPr>
                <w:rFonts w:ascii="Verdana" w:hAnsi="Verdana"/>
                <w:sz w:val="16"/>
                <w:szCs w:val="16"/>
                <w:lang w:val="en-US"/>
              </w:rPr>
              <w:t>powers</w:t>
            </w:r>
            <w:r w:rsidRPr="00084C3F">
              <w:rPr>
                <w:rFonts w:ascii="Verdana" w:hAnsi="Verdana"/>
                <w:sz w:val="16"/>
                <w:szCs w:val="16"/>
                <w:lang w:val="en-US"/>
              </w:rPr>
              <w:t xml:space="preserve"> of the National Forestry Commission to provide advice and training to indigenous peoples and communities, respecting their cultural diversity and intangible cultural heritage so that they can organize themselves for forest production and exploitation </w:t>
            </w:r>
            <w:r w:rsidR="006D1DD3">
              <w:rPr>
                <w:rFonts w:ascii="Verdana" w:hAnsi="Verdana"/>
                <w:sz w:val="16"/>
                <w:szCs w:val="16"/>
                <w:lang w:val="en-US"/>
              </w:rPr>
              <w:t>under the terms</w:t>
            </w:r>
            <w:r w:rsidRPr="00084C3F">
              <w:rPr>
                <w:rFonts w:ascii="Verdana" w:hAnsi="Verdana"/>
                <w:sz w:val="16"/>
                <w:szCs w:val="16"/>
                <w:lang w:val="en-US"/>
              </w:rPr>
              <w:t xml:space="preserve"> provided by this Law and in accordance with its uses and customs. On the other hand, article 103 of this Law provides that </w:t>
            </w:r>
            <w:proofErr w:type="spellStart"/>
            <w:r w:rsidRPr="00084C3F">
              <w:rPr>
                <w:rFonts w:ascii="Verdana" w:hAnsi="Verdana"/>
                <w:sz w:val="16"/>
                <w:szCs w:val="16"/>
                <w:lang w:val="en-US"/>
              </w:rPr>
              <w:t>ejidatarios</w:t>
            </w:r>
            <w:proofErr w:type="spellEnd"/>
            <w:r w:rsidR="00DF4B5B">
              <w:rPr>
                <w:rStyle w:val="FootnoteReference"/>
                <w:rFonts w:ascii="Verdana" w:hAnsi="Verdana"/>
                <w:sz w:val="16"/>
                <w:szCs w:val="16"/>
                <w:lang w:val="en-US"/>
              </w:rPr>
              <w:footnoteReference w:id="2"/>
            </w:r>
            <w:r w:rsidRPr="00084C3F">
              <w:rPr>
                <w:rFonts w:ascii="Verdana" w:hAnsi="Verdana"/>
                <w:sz w:val="16"/>
                <w:szCs w:val="16"/>
                <w:lang w:val="en-US"/>
              </w:rPr>
              <w:t xml:space="preserve">, community members and other owners or holders of forest or preferably forest land, who due to lack of economic resources are not able to cover the costs of preparing the forest management program They may resort to the Commission, </w:t>
            </w:r>
            <w:r w:rsidR="006D1DD3">
              <w:rPr>
                <w:rFonts w:ascii="Verdana" w:hAnsi="Verdana"/>
                <w:sz w:val="16"/>
                <w:szCs w:val="16"/>
                <w:lang w:val="en-US"/>
              </w:rPr>
              <w:t>under the terms</w:t>
            </w:r>
            <w:r w:rsidRPr="00084C3F">
              <w:rPr>
                <w:rFonts w:ascii="Verdana" w:hAnsi="Verdana"/>
                <w:sz w:val="16"/>
                <w:szCs w:val="16"/>
                <w:lang w:val="en-US"/>
              </w:rPr>
              <w:t xml:space="preserve"> of the Regulation of this Law, to provide them with technical advice and/or financial support for its preparation; which will be done to the extent of the Commission's budgetary possibilities;</w:t>
            </w:r>
          </w:p>
        </w:tc>
      </w:tr>
      <w:tr w:rsidR="0081174D" w:rsidRPr="0081174D" w14:paraId="63BE2BAF" w14:textId="46AC0E14" w:rsidTr="004D38D1">
        <w:tc>
          <w:tcPr>
            <w:tcW w:w="4752" w:type="dxa"/>
          </w:tcPr>
          <w:p w14:paraId="63CA5224" w14:textId="77777777" w:rsidR="0081174D" w:rsidRPr="009018AC" w:rsidRDefault="0081174D" w:rsidP="0081174D">
            <w:pPr>
              <w:pStyle w:val="Texto"/>
              <w:spacing w:after="80" w:line="215" w:lineRule="exact"/>
              <w:ind w:firstLine="0"/>
              <w:rPr>
                <w:rFonts w:ascii="Verdana" w:hAnsi="Verdana"/>
                <w:sz w:val="16"/>
                <w:szCs w:val="16"/>
              </w:rPr>
            </w:pPr>
            <w:r w:rsidRPr="009018AC">
              <w:rPr>
                <w:rFonts w:ascii="Verdana" w:hAnsi="Verdana"/>
                <w:sz w:val="16"/>
                <w:szCs w:val="16"/>
              </w:rPr>
              <w:t xml:space="preserve">Que de acuerdo con lo establecido en el artículo 72 de la Ley General de Desarrollo Forestal Sustentable, se requiere autorización de la Secretaría de Medio Ambiente y Recursos Naturales para el aprovechamiento </w:t>
            </w:r>
            <w:r w:rsidRPr="009018AC">
              <w:rPr>
                <w:rFonts w:ascii="Verdana" w:hAnsi="Verdana"/>
                <w:sz w:val="16"/>
                <w:szCs w:val="16"/>
                <w:lang w:val="es-ES"/>
              </w:rPr>
              <w:t>de recursos forestales maderables en terrenos forestales</w:t>
            </w:r>
            <w:r w:rsidRPr="009018AC">
              <w:rPr>
                <w:rFonts w:ascii="Verdana" w:hAnsi="Verdana"/>
                <w:sz w:val="16"/>
                <w:szCs w:val="16"/>
              </w:rPr>
              <w:t>;</w:t>
            </w:r>
          </w:p>
        </w:tc>
        <w:tc>
          <w:tcPr>
            <w:tcW w:w="4598" w:type="dxa"/>
          </w:tcPr>
          <w:p w14:paraId="51A4E2F7" w14:textId="15017CD0"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t xml:space="preserve">That in accordance with the provisions of article 72 of the General Law on Sustainable Forest Development, authorization from the </w:t>
            </w:r>
            <w:r w:rsidR="00084C3F" w:rsidRPr="00084C3F">
              <w:rPr>
                <w:rFonts w:ascii="Verdana" w:hAnsi="Verdana"/>
                <w:sz w:val="16"/>
                <w:szCs w:val="16"/>
                <w:lang w:val="en-US"/>
              </w:rPr>
              <w:t>Secretary</w:t>
            </w:r>
            <w:r w:rsidRPr="00084C3F">
              <w:rPr>
                <w:rFonts w:ascii="Verdana" w:hAnsi="Verdana"/>
                <w:sz w:val="16"/>
                <w:szCs w:val="16"/>
                <w:lang w:val="en-US"/>
              </w:rPr>
              <w:t xml:space="preserve"> of Environment and Natural Resources is required for the use of timber forest resources on forest land;</w:t>
            </w:r>
          </w:p>
        </w:tc>
      </w:tr>
      <w:tr w:rsidR="0081174D" w:rsidRPr="0081174D" w14:paraId="1093F9A8" w14:textId="3DA4056F" w:rsidTr="004D38D1">
        <w:tc>
          <w:tcPr>
            <w:tcW w:w="4752" w:type="dxa"/>
          </w:tcPr>
          <w:p w14:paraId="119EB50A" w14:textId="77777777" w:rsidR="0081174D" w:rsidRPr="00996A2F" w:rsidRDefault="0081174D" w:rsidP="0081174D">
            <w:pPr>
              <w:pStyle w:val="Texto"/>
              <w:spacing w:after="80" w:line="215" w:lineRule="exact"/>
              <w:ind w:firstLine="0"/>
              <w:rPr>
                <w:rFonts w:ascii="Verdana" w:hAnsi="Verdana"/>
                <w:sz w:val="16"/>
                <w:szCs w:val="16"/>
                <w:lang w:val="es-ES"/>
              </w:rPr>
            </w:pPr>
            <w:r w:rsidRPr="00996A2F">
              <w:rPr>
                <w:rFonts w:ascii="Verdana" w:hAnsi="Verdana"/>
                <w:sz w:val="16"/>
                <w:szCs w:val="16"/>
              </w:rPr>
              <w:t>Que el artículo 39 del Reglamento de la Ley General de Desarrollo Forestal Sustentable establece que, respecto al contenido técnico de los programas de manejo para el aprovechamiento de recursos forestales maderables, los requisitos podrán ser cumplidos con base en los estudios o programas regionales forestales autorizados por la Comisión Nacional Forestal a las Unidades de manejo forestal e inscritos en el Registro Forestal Nacional;</w:t>
            </w:r>
          </w:p>
        </w:tc>
        <w:tc>
          <w:tcPr>
            <w:tcW w:w="4598" w:type="dxa"/>
          </w:tcPr>
          <w:p w14:paraId="587135C9" w14:textId="751E0004" w:rsidR="0081174D" w:rsidRPr="00996A2F" w:rsidRDefault="0081174D" w:rsidP="0081174D">
            <w:pPr>
              <w:pStyle w:val="Texto"/>
              <w:spacing w:after="80" w:line="215" w:lineRule="exact"/>
              <w:ind w:firstLine="0"/>
              <w:rPr>
                <w:rFonts w:ascii="Verdana" w:hAnsi="Verdana"/>
                <w:sz w:val="16"/>
                <w:szCs w:val="16"/>
                <w:lang w:val="en-US"/>
              </w:rPr>
            </w:pPr>
            <w:r w:rsidRPr="00996A2F">
              <w:rPr>
                <w:rFonts w:ascii="Verdana" w:hAnsi="Verdana"/>
                <w:sz w:val="16"/>
                <w:szCs w:val="16"/>
                <w:lang w:val="en-US"/>
              </w:rPr>
              <w:t>That article 39 of the Regulation of the General Law on Sustainable Forest Development establishes that, with respect to the technical content of management programs for the use of timber forest resources, the requirements may be met based on studies or regional forestry programs authorized by the National Forestry Commission to the forest management Units and registered in the National Forest Registry;</w:t>
            </w:r>
          </w:p>
        </w:tc>
      </w:tr>
      <w:tr w:rsidR="0081174D" w:rsidRPr="0081174D" w14:paraId="22767EC5" w14:textId="0A293E48" w:rsidTr="004D38D1">
        <w:tc>
          <w:tcPr>
            <w:tcW w:w="4752" w:type="dxa"/>
          </w:tcPr>
          <w:p w14:paraId="17DD5E47" w14:textId="77777777" w:rsidR="0081174D" w:rsidRPr="009018AC" w:rsidRDefault="0081174D" w:rsidP="0081174D">
            <w:pPr>
              <w:pStyle w:val="Texto"/>
              <w:spacing w:after="80" w:line="215" w:lineRule="exact"/>
              <w:ind w:firstLine="0"/>
              <w:rPr>
                <w:rFonts w:ascii="Verdana" w:hAnsi="Verdana"/>
                <w:sz w:val="16"/>
                <w:szCs w:val="16"/>
              </w:rPr>
            </w:pPr>
            <w:r w:rsidRPr="009018AC">
              <w:rPr>
                <w:rFonts w:ascii="Verdana" w:hAnsi="Verdana"/>
                <w:sz w:val="16"/>
                <w:szCs w:val="16"/>
              </w:rPr>
              <w:t xml:space="preserve">Que de acuerdo con el artículo 40 del Reglamento de la Ley General de Desarrollo Forestal Sustentable, para la cuantificación de las superficies en los programas de manejo forestal, se atenderá la siguiente clasificación: áreas de conservación y aprovechamiento restringido (áreas naturales protegidas; superficies para conservar y proteger el hábitat existente de las especies y subespecies de flora y fauna silvestres en riesgo, señaladas en las disposiciones jurídicas aplicables; franja protectora de vegetación ribereña en términos de las normas oficiales mexicanas y demás disposiciones jurídicas aplicables; superficies con pendientes mayores al cien por ciento o cuarenta y cinco grados; superficies arriba de los 3,000 metros sobre el nivel del mar; superficies con vegetación de manglar y bosque mesófilo de montaña) áreas de producción, áreas de restauración, áreas de protección forestal </w:t>
            </w:r>
            <w:r w:rsidRPr="009018AC">
              <w:rPr>
                <w:rFonts w:ascii="Verdana" w:hAnsi="Verdana"/>
                <w:sz w:val="16"/>
                <w:szCs w:val="16"/>
                <w:lang w:val="es-ES"/>
              </w:rPr>
              <w:t xml:space="preserve">que se hayan declarado por </w:t>
            </w:r>
            <w:r w:rsidRPr="009018AC">
              <w:rPr>
                <w:rFonts w:ascii="Verdana" w:hAnsi="Verdana"/>
                <w:sz w:val="16"/>
                <w:szCs w:val="16"/>
                <w:lang w:val="es-ES"/>
              </w:rPr>
              <w:lastRenderedPageBreak/>
              <w:t>la Secretaría de Medio Ambiente y Recursos Naturales y áreas</w:t>
            </w:r>
            <w:r w:rsidRPr="009018AC">
              <w:rPr>
                <w:rFonts w:ascii="Verdana" w:hAnsi="Verdana"/>
                <w:sz w:val="16"/>
                <w:szCs w:val="16"/>
              </w:rPr>
              <w:t xml:space="preserve"> de otros usos;</w:t>
            </w:r>
          </w:p>
        </w:tc>
        <w:tc>
          <w:tcPr>
            <w:tcW w:w="4598" w:type="dxa"/>
          </w:tcPr>
          <w:p w14:paraId="6B4716F6" w14:textId="222D0BE0"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lastRenderedPageBreak/>
              <w:t>That in accordance with article 40 of the Regulation of the General Law of Sustainable Forest Development, for the quantification of the surfaces in the forest management programs, the following classification will be followed: areas of conservation and restricted use (protected natural areas; surfaces for conserv</w:t>
            </w:r>
            <w:r w:rsidR="00D921C8">
              <w:rPr>
                <w:rFonts w:ascii="Verdana" w:hAnsi="Verdana"/>
                <w:sz w:val="16"/>
                <w:szCs w:val="16"/>
                <w:lang w:val="en-US"/>
              </w:rPr>
              <w:t>ing</w:t>
            </w:r>
            <w:r w:rsidRPr="00084C3F">
              <w:rPr>
                <w:rFonts w:ascii="Verdana" w:hAnsi="Verdana"/>
                <w:sz w:val="16"/>
                <w:szCs w:val="16"/>
                <w:lang w:val="en-US"/>
              </w:rPr>
              <w:t xml:space="preserve"> and protect</w:t>
            </w:r>
            <w:r w:rsidR="00D921C8">
              <w:rPr>
                <w:rFonts w:ascii="Verdana" w:hAnsi="Verdana"/>
                <w:sz w:val="16"/>
                <w:szCs w:val="16"/>
                <w:lang w:val="en-US"/>
              </w:rPr>
              <w:t>ing</w:t>
            </w:r>
            <w:r w:rsidRPr="00084C3F">
              <w:rPr>
                <w:rFonts w:ascii="Verdana" w:hAnsi="Verdana"/>
                <w:sz w:val="16"/>
                <w:szCs w:val="16"/>
                <w:lang w:val="en-US"/>
              </w:rPr>
              <w:t xml:space="preserve"> the existing habitat of the species and subspecies of wild flora and fauna at risk, indicated in the applicable legal provisions; protective strip of riparian vegetation in terms of the </w:t>
            </w:r>
            <w:r w:rsidR="00D921C8">
              <w:rPr>
                <w:rFonts w:ascii="Verdana" w:hAnsi="Verdana"/>
                <w:sz w:val="16"/>
                <w:szCs w:val="16"/>
                <w:lang w:val="en-US"/>
              </w:rPr>
              <w:t>O</w:t>
            </w:r>
            <w:r w:rsidRPr="00084C3F">
              <w:rPr>
                <w:rFonts w:ascii="Verdana" w:hAnsi="Verdana"/>
                <w:sz w:val="16"/>
                <w:szCs w:val="16"/>
                <w:lang w:val="en-US"/>
              </w:rPr>
              <w:t xml:space="preserve">fficial Mexican </w:t>
            </w:r>
            <w:r w:rsidR="00D921C8">
              <w:rPr>
                <w:rFonts w:ascii="Verdana" w:hAnsi="Verdana"/>
                <w:sz w:val="16"/>
                <w:szCs w:val="16"/>
                <w:lang w:val="en-US"/>
              </w:rPr>
              <w:t>S</w:t>
            </w:r>
            <w:r w:rsidRPr="00084C3F">
              <w:rPr>
                <w:rFonts w:ascii="Verdana" w:hAnsi="Verdana"/>
                <w:sz w:val="16"/>
                <w:szCs w:val="16"/>
                <w:lang w:val="en-US"/>
              </w:rPr>
              <w:t xml:space="preserve">tandards and other applicable legal provisions; surfaces with slopes greater than one hundred percent or forty-five degrees; surfaces above 3,000 meters above sea level; surfaces with mangrove vegetation and mountain cloud forest) production areas, restoration areas, forest protection areas that have been declared by the </w:t>
            </w:r>
            <w:r w:rsidR="00472BE3">
              <w:rPr>
                <w:rFonts w:ascii="Verdana" w:hAnsi="Verdana"/>
                <w:sz w:val="16"/>
                <w:szCs w:val="16"/>
                <w:lang w:val="en-US"/>
              </w:rPr>
              <w:t>Secretary of</w:t>
            </w:r>
            <w:r w:rsidRPr="00084C3F">
              <w:rPr>
                <w:rFonts w:ascii="Verdana" w:hAnsi="Verdana"/>
                <w:sz w:val="16"/>
                <w:szCs w:val="16"/>
                <w:lang w:val="en-US"/>
              </w:rPr>
              <w:t xml:space="preserve"> Environment and Natural Resources and areas of other uses;</w:t>
            </w:r>
          </w:p>
        </w:tc>
      </w:tr>
      <w:tr w:rsidR="0081174D" w:rsidRPr="0081174D" w14:paraId="4C541EDD" w14:textId="2148CE29" w:rsidTr="004D38D1">
        <w:tc>
          <w:tcPr>
            <w:tcW w:w="4752" w:type="dxa"/>
          </w:tcPr>
          <w:p w14:paraId="36EA0F27" w14:textId="77777777" w:rsidR="0081174D" w:rsidRPr="009018AC" w:rsidRDefault="0081174D" w:rsidP="0081174D">
            <w:pPr>
              <w:pStyle w:val="Texto"/>
              <w:spacing w:after="80" w:line="215" w:lineRule="exact"/>
              <w:ind w:firstLine="0"/>
              <w:rPr>
                <w:rFonts w:ascii="Verdana" w:hAnsi="Verdana"/>
                <w:sz w:val="16"/>
                <w:szCs w:val="16"/>
              </w:rPr>
            </w:pPr>
            <w:r w:rsidRPr="009018AC">
              <w:rPr>
                <w:rFonts w:ascii="Verdana" w:hAnsi="Verdana"/>
                <w:sz w:val="16"/>
                <w:szCs w:val="16"/>
              </w:rPr>
              <w:t>Que el aprovechamiento de los recursos forestales maderables basados en Programas de Manejo Forestal constituye una actividad productiva que se realiza en bosques, selvas y vegetación de zonas áridas y que son una fuente de empleo para dueños y propietarios de terrenos forestales que beneficia a pueblos y comunidades rurales de nuestro país, toda vez que es de donde se obtiene materia prima para la industria maderera nacional, aportando beneficios económicos y sociales, como resultado del manejo forestal sustentable;</w:t>
            </w:r>
          </w:p>
        </w:tc>
        <w:tc>
          <w:tcPr>
            <w:tcW w:w="4598" w:type="dxa"/>
          </w:tcPr>
          <w:p w14:paraId="0119B8DD" w14:textId="310466DF"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t xml:space="preserve">That the use of timber forest resources based on Forest Management Programs constitutes a productive activity that is carried out in forests, </w:t>
            </w:r>
            <w:proofErr w:type="gramStart"/>
            <w:r w:rsidRPr="00084C3F">
              <w:rPr>
                <w:rFonts w:ascii="Verdana" w:hAnsi="Verdana"/>
                <w:sz w:val="16"/>
                <w:szCs w:val="16"/>
                <w:lang w:val="en-US"/>
              </w:rPr>
              <w:t>jungles</w:t>
            </w:r>
            <w:proofErr w:type="gramEnd"/>
            <w:r w:rsidRPr="00084C3F">
              <w:rPr>
                <w:rFonts w:ascii="Verdana" w:hAnsi="Verdana"/>
                <w:sz w:val="16"/>
                <w:szCs w:val="16"/>
                <w:lang w:val="en-US"/>
              </w:rPr>
              <w:t xml:space="preserve"> and vegetation of arid zones and that they are a source of employment for owners of forest lands that benefit </w:t>
            </w:r>
            <w:r w:rsidR="000B53D1" w:rsidRPr="00084C3F">
              <w:rPr>
                <w:rFonts w:ascii="Verdana" w:hAnsi="Verdana"/>
                <w:sz w:val="16"/>
                <w:szCs w:val="16"/>
                <w:lang w:val="en-US"/>
              </w:rPr>
              <w:t>rural</w:t>
            </w:r>
            <w:r w:rsidR="000B53D1" w:rsidRPr="00084C3F">
              <w:rPr>
                <w:rFonts w:ascii="Verdana" w:hAnsi="Verdana"/>
                <w:sz w:val="16"/>
                <w:szCs w:val="16"/>
                <w:lang w:val="en-US"/>
              </w:rPr>
              <w:t xml:space="preserve"> </w:t>
            </w:r>
            <w:r w:rsidRPr="00084C3F">
              <w:rPr>
                <w:rFonts w:ascii="Verdana" w:hAnsi="Verdana"/>
                <w:sz w:val="16"/>
                <w:szCs w:val="16"/>
                <w:lang w:val="en-US"/>
              </w:rPr>
              <w:t>towns and communities of our country, since it is where raw material for the national timber industry is obtained, providing economic and social benefits as a result of sustainable forest management;</w:t>
            </w:r>
          </w:p>
        </w:tc>
      </w:tr>
      <w:tr w:rsidR="0081174D" w:rsidRPr="0081174D" w14:paraId="37282A69" w14:textId="52D5B214" w:rsidTr="004D38D1">
        <w:tc>
          <w:tcPr>
            <w:tcW w:w="4752" w:type="dxa"/>
          </w:tcPr>
          <w:p w14:paraId="5230DA01" w14:textId="77777777" w:rsidR="0081174D" w:rsidRPr="009018AC" w:rsidRDefault="0081174D" w:rsidP="0081174D">
            <w:pPr>
              <w:pStyle w:val="Texto"/>
              <w:spacing w:after="80" w:line="215" w:lineRule="exact"/>
              <w:ind w:firstLine="0"/>
              <w:rPr>
                <w:rFonts w:ascii="Verdana" w:hAnsi="Verdana"/>
                <w:sz w:val="16"/>
                <w:szCs w:val="16"/>
              </w:rPr>
            </w:pPr>
            <w:bookmarkStart w:id="3" w:name="N_Hlk125633297"/>
            <w:r w:rsidRPr="009018AC">
              <w:rPr>
                <w:rFonts w:ascii="Verdana" w:hAnsi="Verdana"/>
                <w:sz w:val="16"/>
                <w:szCs w:val="16"/>
              </w:rPr>
              <w:t>Que con la actualización de las especificaciones técnicas de la Norma Oficial Mexicana NOM-152-SEMARNAT-2006, para homologar los criterios y contenidos de los programas de manejo, sin menoscabo de su precisión y calidad, conllevará a la disminución de los costos de elaboración, así como a la reducción de tiempos de revisión y dictamen de estos programas, lo que también promoverá la incorporación de una mayor superficie autorizada al aprovechamiento forestal maderable, y por ende un mayor volumen autorizado al dársele mayor reconocimiento y valor a lo que usualmente se cataloga como desperdicio, fuente de valor económico y beneficio extra para los propietarios y legítimos poseedores de los terrenos forestales en el ámbito rural, así como materia prima esencial para el desarrollo de la industria maderera nacional;</w:t>
            </w:r>
            <w:bookmarkEnd w:id="3"/>
          </w:p>
        </w:tc>
        <w:tc>
          <w:tcPr>
            <w:tcW w:w="4598" w:type="dxa"/>
          </w:tcPr>
          <w:p w14:paraId="6B1D8128" w14:textId="2F911E76"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t>That with the updating of the technical specifications of the Official Mexican Standard NOM-152-SEMARNAT-2006, to standardize the criteria and contents of the management programs, without compromising their precision and quality, it will lead to a reduction in production costs</w:t>
            </w:r>
            <w:r w:rsidR="000B53D1">
              <w:rPr>
                <w:rFonts w:ascii="Verdana" w:hAnsi="Verdana"/>
                <w:sz w:val="16"/>
                <w:szCs w:val="16"/>
                <w:lang w:val="en-US"/>
              </w:rPr>
              <w:t>,</w:t>
            </w:r>
            <w:r w:rsidRPr="00084C3F">
              <w:rPr>
                <w:rFonts w:ascii="Verdana" w:hAnsi="Verdana"/>
                <w:sz w:val="16"/>
                <w:szCs w:val="16"/>
                <w:lang w:val="en-US"/>
              </w:rPr>
              <w:t xml:space="preserve"> as well as the reduction of review and ruling times for these programs, which will also promote the incorporation of a greater area authorized for timber forestry, and therefore a greater volume authorized by giving greater recognition and value to what is usually It is classified as waste, a source of economic value and extra benefit for the owners and legitimate holders of forest lands in rural areas, as well as an essential raw material for the development of the national timber industry;</w:t>
            </w:r>
          </w:p>
        </w:tc>
      </w:tr>
      <w:tr w:rsidR="0081174D" w:rsidRPr="00F909DB" w14:paraId="7DA55712" w14:textId="65F0C34E" w:rsidTr="004D38D1">
        <w:tc>
          <w:tcPr>
            <w:tcW w:w="4752" w:type="dxa"/>
          </w:tcPr>
          <w:p w14:paraId="1AEFD404" w14:textId="77777777" w:rsidR="0081174D" w:rsidRPr="009018AC" w:rsidRDefault="0081174D" w:rsidP="0081174D">
            <w:pPr>
              <w:pStyle w:val="Texto"/>
              <w:spacing w:after="80" w:line="215" w:lineRule="exact"/>
              <w:ind w:firstLine="0"/>
              <w:rPr>
                <w:rFonts w:ascii="Verdana" w:hAnsi="Verdana"/>
                <w:sz w:val="16"/>
                <w:szCs w:val="16"/>
              </w:rPr>
            </w:pPr>
            <w:r w:rsidRPr="009018AC">
              <w:rPr>
                <w:rFonts w:ascii="Verdana" w:hAnsi="Verdana"/>
                <w:sz w:val="16"/>
                <w:szCs w:val="16"/>
              </w:rPr>
              <w:t>Que los Programas de Manejo Forestal elaborados con base en la Ley General de Desarrollo Forestal Sustentable y su Reglamento, y la Norma Oficial Mexicana actualizados, ejecutados bajo supervisión técnica, y en coordinación con los dueños y poseedores de los recursos forestales se coadyuva para alcanzar los objetivos de interés público relacionados con la protección al medio ambiente y cambio climático, lo cual se garantiza a través del manejo sustentable de los bosques y de los recursos íntimamente relacionados como son el agua, suelo y fauna, incluidos los servicios ambientales asociados a los bosques, selvas y zonas áridas;</w:t>
            </w:r>
          </w:p>
        </w:tc>
        <w:tc>
          <w:tcPr>
            <w:tcW w:w="4598" w:type="dxa"/>
          </w:tcPr>
          <w:p w14:paraId="60817734" w14:textId="7DF7C969"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t>That the Forest Management Programs prepared based on the General Law of Sustainable Forest Development and its Regulation, and the updated Official Mexican Standard, executed under technical supervision, and in coordination with the owners and possessors of forest resources, contribute to achieving the objectives of public interest related to environmental protection and climate change, which are guaranteed through the sustainable management of forests and closely related resources such as water, soil and fauna, including the environmental services associated with forests</w:t>
            </w:r>
            <w:r w:rsidR="000B53D1">
              <w:rPr>
                <w:rFonts w:ascii="Verdana" w:hAnsi="Verdana"/>
                <w:sz w:val="16"/>
                <w:szCs w:val="16"/>
                <w:lang w:val="en-US"/>
              </w:rPr>
              <w:t>,</w:t>
            </w:r>
            <w:r w:rsidRPr="00084C3F">
              <w:rPr>
                <w:rFonts w:ascii="Verdana" w:hAnsi="Verdana"/>
                <w:sz w:val="16"/>
                <w:szCs w:val="16"/>
                <w:lang w:val="en-US"/>
              </w:rPr>
              <w:t xml:space="preserve"> jungles and arid zones;</w:t>
            </w:r>
          </w:p>
        </w:tc>
      </w:tr>
      <w:tr w:rsidR="0081174D" w:rsidRPr="00F909DB" w14:paraId="6380B8C6" w14:textId="61C6E6FF" w:rsidTr="004D38D1">
        <w:tc>
          <w:tcPr>
            <w:tcW w:w="4752" w:type="dxa"/>
          </w:tcPr>
          <w:p w14:paraId="4B0A4187" w14:textId="77777777" w:rsidR="0081174D" w:rsidRPr="009018AC" w:rsidRDefault="0081174D" w:rsidP="0081174D">
            <w:pPr>
              <w:pStyle w:val="Texto"/>
              <w:spacing w:after="80" w:line="215" w:lineRule="exact"/>
              <w:ind w:firstLine="0"/>
              <w:rPr>
                <w:rFonts w:ascii="Verdana" w:hAnsi="Verdana"/>
                <w:sz w:val="16"/>
                <w:szCs w:val="16"/>
              </w:rPr>
            </w:pPr>
            <w:r w:rsidRPr="009018AC">
              <w:rPr>
                <w:rFonts w:ascii="Verdana" w:hAnsi="Verdana"/>
                <w:sz w:val="16"/>
                <w:szCs w:val="16"/>
              </w:rPr>
              <w:t xml:space="preserve">Que la NOM-152-SEMARNAT-2006, Que establece los lineamientos, criterios y especificaciones de los contenidos de los programas de manejo forestal para el aprovechamiento de recursos forestales maderables en bosques, selvas y vegetación de zonas áridas fue publicada en el Diario Oficial de la Federación el 17 de octubre de 2008, requiere actualización en su fundamentación legal, así como en sus especificaciones técnicas, ya que actualmente la Ley General de Desarrollo Forestal Sustentable y su Reglamento ya no contempla los niveles avanzado, intermedio y simplificado de los Programas de Manejo Forestal, además, para mayor claridad se requiere la actualización de algunos términos y definiciones, así como también explicar los resultados obtenidos de aprovechamientos </w:t>
            </w:r>
            <w:r w:rsidRPr="009018AC">
              <w:rPr>
                <w:rFonts w:ascii="Verdana" w:hAnsi="Verdana"/>
                <w:sz w:val="16"/>
                <w:szCs w:val="16"/>
              </w:rPr>
              <w:lastRenderedPageBreak/>
              <w:t>forestales realizados en años pasados en predios o conjunto prediales, bajo Programas de Manejo Forestal formulados con anterioridad;</w:t>
            </w:r>
          </w:p>
        </w:tc>
        <w:tc>
          <w:tcPr>
            <w:tcW w:w="4598" w:type="dxa"/>
          </w:tcPr>
          <w:p w14:paraId="2698AE10" w14:textId="7A7641DE"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lastRenderedPageBreak/>
              <w:t xml:space="preserve">That NOM-152-SEMARNAT-2006, which establishes the guidelines, criteria and specifications of the contents of forest management programs for the use of timber forest resources in forests, jungles and vegetation of arid zones, was published in the Official </w:t>
            </w:r>
            <w:r w:rsidR="000B53D1">
              <w:rPr>
                <w:rFonts w:ascii="Verdana" w:hAnsi="Verdana"/>
                <w:sz w:val="16"/>
                <w:szCs w:val="16"/>
                <w:lang w:val="en-US"/>
              </w:rPr>
              <w:t>Daily</w:t>
            </w:r>
            <w:r w:rsidRPr="00084C3F">
              <w:rPr>
                <w:rFonts w:ascii="Verdana" w:hAnsi="Verdana"/>
                <w:sz w:val="16"/>
                <w:szCs w:val="16"/>
                <w:lang w:val="en-US"/>
              </w:rPr>
              <w:t xml:space="preserve"> of Federation on October 17, 2008, requires updating its legal foundation, as well as its technical specifications, since currently the General Law of Sustainable Forest Development and its Regulation no longer </w:t>
            </w:r>
            <w:r w:rsidR="000B53D1">
              <w:rPr>
                <w:rFonts w:ascii="Verdana" w:hAnsi="Verdana"/>
                <w:sz w:val="16"/>
                <w:szCs w:val="16"/>
                <w:lang w:val="en-US"/>
              </w:rPr>
              <w:t>includes</w:t>
            </w:r>
            <w:r w:rsidRPr="00084C3F">
              <w:rPr>
                <w:rFonts w:ascii="Verdana" w:hAnsi="Verdana"/>
                <w:sz w:val="16"/>
                <w:szCs w:val="16"/>
                <w:lang w:val="en-US"/>
              </w:rPr>
              <w:t xml:space="preserve"> the advanced, intermediate and simplified levels of the Forest Management</w:t>
            </w:r>
            <w:r w:rsidR="000B53D1">
              <w:rPr>
                <w:rFonts w:ascii="Verdana" w:hAnsi="Verdana"/>
                <w:sz w:val="16"/>
                <w:szCs w:val="16"/>
                <w:lang w:val="en-US"/>
              </w:rPr>
              <w:t xml:space="preserve"> Programs</w:t>
            </w:r>
            <w:r w:rsidRPr="00084C3F">
              <w:rPr>
                <w:rFonts w:ascii="Verdana" w:hAnsi="Verdana"/>
                <w:sz w:val="16"/>
                <w:szCs w:val="16"/>
                <w:lang w:val="en-US"/>
              </w:rPr>
              <w:t xml:space="preserve">, in addition, for greater clarity, the updating of some terms and definitions is required, as well as explaining the results obtained from forest harvesting carried out </w:t>
            </w:r>
            <w:r w:rsidRPr="00084C3F">
              <w:rPr>
                <w:rFonts w:ascii="Verdana" w:hAnsi="Verdana"/>
                <w:sz w:val="16"/>
                <w:szCs w:val="16"/>
                <w:lang w:val="en-US"/>
              </w:rPr>
              <w:lastRenderedPageBreak/>
              <w:t>in past years on properties or property groups, under Forest Management Programs formulated previously;</w:t>
            </w:r>
          </w:p>
        </w:tc>
      </w:tr>
      <w:tr w:rsidR="0081174D" w:rsidRPr="00F909DB" w14:paraId="3C201F43" w14:textId="4A5A6518" w:rsidTr="004D38D1">
        <w:tc>
          <w:tcPr>
            <w:tcW w:w="4752" w:type="dxa"/>
          </w:tcPr>
          <w:p w14:paraId="5C3D70E0" w14:textId="77777777" w:rsidR="0081174D" w:rsidRPr="009018AC" w:rsidRDefault="0081174D" w:rsidP="0081174D">
            <w:pPr>
              <w:pStyle w:val="Texto"/>
              <w:spacing w:after="80" w:line="215" w:lineRule="exact"/>
              <w:ind w:firstLine="0"/>
              <w:rPr>
                <w:rFonts w:ascii="Verdana" w:hAnsi="Verdana"/>
                <w:sz w:val="16"/>
                <w:szCs w:val="16"/>
              </w:rPr>
            </w:pPr>
            <w:r w:rsidRPr="009018AC">
              <w:rPr>
                <w:rFonts w:ascii="Verdana" w:hAnsi="Verdana"/>
                <w:sz w:val="16"/>
                <w:szCs w:val="16"/>
              </w:rPr>
              <w:lastRenderedPageBreak/>
              <w:t>Que la Norma Oficial Mexicana NOM-152-SEMARNAT-2006 fue ratificada en 2013 y en enero de 2019 en atención a lo estipulado por el artículo 51 de la Ley Federal sobre Metrología y Normalización, y en los artículos 39 y 45 del Reglamento de esta Ley, y que el resultado de la última revisión quinquenal constituye otra de las razones que determinaron la procedencia de someterla a proceso de modificación para alinearla a los preceptos de la Ley General de Desarrollo Forestal Sustentable publicada en el Diario Oficial de la Federación el 5 de junio de 2018 y a sus reformas sucesivas;</w:t>
            </w:r>
          </w:p>
        </w:tc>
        <w:tc>
          <w:tcPr>
            <w:tcW w:w="4598" w:type="dxa"/>
          </w:tcPr>
          <w:p w14:paraId="08E515ED" w14:textId="25C9D172" w:rsidR="0081174D" w:rsidRPr="00084C3F" w:rsidRDefault="0081174D" w:rsidP="0081174D">
            <w:pPr>
              <w:pStyle w:val="Texto"/>
              <w:spacing w:after="80" w:line="215" w:lineRule="exact"/>
              <w:ind w:firstLine="0"/>
              <w:rPr>
                <w:rFonts w:ascii="Verdana" w:hAnsi="Verdana"/>
                <w:sz w:val="16"/>
                <w:szCs w:val="16"/>
                <w:lang w:val="en-US"/>
              </w:rPr>
            </w:pPr>
            <w:r w:rsidRPr="00084C3F">
              <w:rPr>
                <w:rFonts w:ascii="Verdana" w:hAnsi="Verdana"/>
                <w:sz w:val="16"/>
                <w:szCs w:val="16"/>
                <w:lang w:val="en-US"/>
              </w:rPr>
              <w:t xml:space="preserve">That the Official Mexican Standard NOM-152-SEMARNAT-2006 was ratified in 2013 and in January 2019 in accordance with the provisions of article 51 of the Federal Law on Metrology and Standardization, and in articles 39 and 45 of the Regulation of this Law, and that the result of the last five-year review constitutes another of the reasons that determined the origin of submitting it to the modification process to align it with the precepts of the General Law of Sustainable Forest Development published in the Official </w:t>
            </w:r>
            <w:r w:rsidR="000B53D1">
              <w:rPr>
                <w:rFonts w:ascii="Verdana" w:hAnsi="Verdana"/>
                <w:sz w:val="16"/>
                <w:szCs w:val="16"/>
                <w:lang w:val="en-US"/>
              </w:rPr>
              <w:t>Daily</w:t>
            </w:r>
            <w:r w:rsidRPr="00084C3F">
              <w:rPr>
                <w:rFonts w:ascii="Verdana" w:hAnsi="Verdana"/>
                <w:sz w:val="16"/>
                <w:szCs w:val="16"/>
                <w:lang w:val="en-US"/>
              </w:rPr>
              <w:t xml:space="preserve"> of the Federation on June 2018 and its successive reforms;</w:t>
            </w:r>
          </w:p>
        </w:tc>
      </w:tr>
      <w:tr w:rsidR="0081174D" w:rsidRPr="00F909DB" w14:paraId="6304DC27" w14:textId="5786CE28" w:rsidTr="004D38D1">
        <w:tc>
          <w:tcPr>
            <w:tcW w:w="4752" w:type="dxa"/>
          </w:tcPr>
          <w:p w14:paraId="375C17AB" w14:textId="77777777"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t>Que el artículo 73 de la Ley General de Desarrollo Forestal Sustentable, indica que las autorizaciones para el aprovechamiento de los recursos forestales maderables se otorgarán con base en un programa de manejo forestal, y que la Secretaría instrumentará un mecanismo para la autorización automática de solicitudes de aprovechamientos a titulares cuyo historial de aprovechamientos previos haya resultado sin observaciones, así como a los predios que cuenten con certificación de buenas prácticas;</w:t>
            </w:r>
          </w:p>
        </w:tc>
        <w:tc>
          <w:tcPr>
            <w:tcW w:w="4598" w:type="dxa"/>
          </w:tcPr>
          <w:p w14:paraId="699FC30C" w14:textId="22E122D6"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article 73 of the General Law on Sustainable Forest Development indicates that authorizations for the use of timber forest resources will be granted based on a forest management program, and that the </w:t>
            </w:r>
            <w:r w:rsidR="00472BE3">
              <w:rPr>
                <w:rFonts w:ascii="Verdana" w:hAnsi="Verdana"/>
                <w:sz w:val="16"/>
                <w:szCs w:val="16"/>
                <w:lang w:val="en-US"/>
              </w:rPr>
              <w:t>Secretary</w:t>
            </w:r>
            <w:r w:rsidRPr="00084C3F">
              <w:rPr>
                <w:rFonts w:ascii="Verdana" w:hAnsi="Verdana"/>
                <w:sz w:val="16"/>
                <w:szCs w:val="16"/>
                <w:lang w:val="en-US"/>
              </w:rPr>
              <w:t xml:space="preserve"> will implement a mechanism for the automatic authorization of applications for harvesting to holders whose history of previous harvesting has resulted without observations, as well as to properties that have certification of good practices;</w:t>
            </w:r>
          </w:p>
        </w:tc>
      </w:tr>
      <w:tr w:rsidR="0081174D" w:rsidRPr="00F909DB" w14:paraId="31CB1587" w14:textId="310AA07E" w:rsidTr="004D38D1">
        <w:tc>
          <w:tcPr>
            <w:tcW w:w="4752" w:type="dxa"/>
          </w:tcPr>
          <w:p w14:paraId="4C7EA6A0" w14:textId="77777777"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t>Que con la modificación de la Norma Oficial Mexicana NOM-152-SEMARNAT-2006, se actualiza la fundamentación jurídica, los objetivos de los Programas de Manejo Forestal, sin condicionar la superficie de terreno forestal o a los niveles de programa avanzado, intermedio y simplificado que anteriormente se manejaban, beneficiando a los sujetos regulados, al contar con una Norma actualizada para elaborar los programas de manejo forestal para el aprovechamiento sustentable de los recursos forestales maderables;</w:t>
            </w:r>
          </w:p>
        </w:tc>
        <w:tc>
          <w:tcPr>
            <w:tcW w:w="4598" w:type="dxa"/>
          </w:tcPr>
          <w:p w14:paraId="7FBBC248" w14:textId="15D33E9A"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with the modification of the Official Mexican Standard NOM-152-SEMARNAT-2006, the legal </w:t>
            </w:r>
            <w:r w:rsidR="000B53D1">
              <w:rPr>
                <w:rFonts w:ascii="Verdana" w:hAnsi="Verdana"/>
                <w:sz w:val="16"/>
                <w:szCs w:val="16"/>
                <w:lang w:val="en-US"/>
              </w:rPr>
              <w:t>basis</w:t>
            </w:r>
            <w:r w:rsidRPr="00084C3F">
              <w:rPr>
                <w:rFonts w:ascii="Verdana" w:hAnsi="Verdana"/>
                <w:sz w:val="16"/>
                <w:szCs w:val="16"/>
                <w:lang w:val="en-US"/>
              </w:rPr>
              <w:t xml:space="preserve"> and the objectives of the Forest Management Programs are updated, without conditioning the surface of forest land or at the advanced, </w:t>
            </w:r>
            <w:proofErr w:type="gramStart"/>
            <w:r w:rsidRPr="00084C3F">
              <w:rPr>
                <w:rFonts w:ascii="Verdana" w:hAnsi="Verdana"/>
                <w:sz w:val="16"/>
                <w:szCs w:val="16"/>
                <w:lang w:val="en-US"/>
              </w:rPr>
              <w:t>intermediate</w:t>
            </w:r>
            <w:proofErr w:type="gramEnd"/>
            <w:r w:rsidRPr="00084C3F">
              <w:rPr>
                <w:rFonts w:ascii="Verdana" w:hAnsi="Verdana"/>
                <w:sz w:val="16"/>
                <w:szCs w:val="16"/>
                <w:lang w:val="en-US"/>
              </w:rPr>
              <w:t xml:space="preserve"> and simplified program levels that They were previously managed, benefiting the regulated subjects, by having an updated Standard to develop forest management programs for the sustainable use of timber forest resources;</w:t>
            </w:r>
          </w:p>
        </w:tc>
      </w:tr>
      <w:tr w:rsidR="0081174D" w:rsidRPr="00F909DB" w14:paraId="0F05E8F6" w14:textId="6119536B" w:rsidTr="004D38D1">
        <w:tc>
          <w:tcPr>
            <w:tcW w:w="4752" w:type="dxa"/>
          </w:tcPr>
          <w:p w14:paraId="5705A7DF" w14:textId="77777777" w:rsidR="0081174D" w:rsidRPr="009018AC" w:rsidRDefault="0081174D" w:rsidP="0081174D">
            <w:pPr>
              <w:pStyle w:val="Texto"/>
              <w:spacing w:after="86"/>
              <w:ind w:firstLine="0"/>
              <w:rPr>
                <w:rFonts w:ascii="Verdana" w:hAnsi="Verdana"/>
                <w:sz w:val="16"/>
                <w:szCs w:val="16"/>
                <w:lang w:val="es-ES"/>
              </w:rPr>
            </w:pPr>
            <w:r w:rsidRPr="009018AC">
              <w:rPr>
                <w:rFonts w:ascii="Verdana" w:hAnsi="Verdana"/>
                <w:sz w:val="16"/>
                <w:szCs w:val="16"/>
                <w:lang w:val="es-ES"/>
              </w:rPr>
              <w:t xml:space="preserve">Que con fecha 6 de junio de 2012, se publicó en el Diario Oficial de la Federación la Ley General de Cambio Climático, la cual establece en su artículo 34, fracción III, que la administración pública federal, las entidades federativas y los municipios deben de promover el diseño, las políticas públicas y acciones de mitigación asociadas a la reducción de emisiones, captura de carbono, en el sector agrícola y forestal con el objeto de </w:t>
            </w:r>
            <w:r w:rsidRPr="009018AC">
              <w:rPr>
                <w:rFonts w:ascii="Verdana" w:hAnsi="Verdana"/>
                <w:sz w:val="16"/>
                <w:szCs w:val="16"/>
              </w:rPr>
              <w:t>preservar los ecosistemas y la biodiversidad</w:t>
            </w:r>
            <w:r w:rsidRPr="009018AC">
              <w:rPr>
                <w:rFonts w:ascii="Verdana" w:hAnsi="Verdana"/>
                <w:sz w:val="16"/>
                <w:szCs w:val="16"/>
                <w:lang w:val="es-ES"/>
              </w:rPr>
              <w:t>; así como contrarrestar los efectos del cambio climático, en este sentido la modificación de la Norma para la elaboración y ejecución de programas de manejo forestal sustentable, garantiza la permanencia de los bosques y en consecuencia se coadyuva a enfrentar y mitigar este fenómeno mundial;</w:t>
            </w:r>
          </w:p>
        </w:tc>
        <w:tc>
          <w:tcPr>
            <w:tcW w:w="4598" w:type="dxa"/>
          </w:tcPr>
          <w:p w14:paraId="23A2151A" w14:textId="3D0762EA"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on June 6, 2012, the General Law on Climate Change was published in the Official </w:t>
            </w:r>
            <w:r w:rsidR="000B53D1">
              <w:rPr>
                <w:rFonts w:ascii="Verdana" w:hAnsi="Verdana"/>
                <w:sz w:val="16"/>
                <w:szCs w:val="16"/>
                <w:lang w:val="en-US"/>
              </w:rPr>
              <w:t>Daily</w:t>
            </w:r>
            <w:r w:rsidRPr="00084C3F">
              <w:rPr>
                <w:rFonts w:ascii="Verdana" w:hAnsi="Verdana"/>
                <w:sz w:val="16"/>
                <w:szCs w:val="16"/>
                <w:lang w:val="en-US"/>
              </w:rPr>
              <w:t xml:space="preserve"> of the Federation, which establishes in article 34, section III, that the federal public administration, </w:t>
            </w:r>
            <w:r w:rsidR="005A580B">
              <w:rPr>
                <w:rFonts w:ascii="Verdana" w:hAnsi="Verdana"/>
                <w:sz w:val="16"/>
                <w:szCs w:val="16"/>
                <w:lang w:val="en-US"/>
              </w:rPr>
              <w:t>states</w:t>
            </w:r>
            <w:r w:rsidRPr="00084C3F">
              <w:rPr>
                <w:rFonts w:ascii="Verdana" w:hAnsi="Verdana"/>
                <w:sz w:val="16"/>
                <w:szCs w:val="16"/>
                <w:lang w:val="en-US"/>
              </w:rPr>
              <w:t xml:space="preserve"> and </w:t>
            </w:r>
            <w:proofErr w:type="spellStart"/>
            <w:r w:rsidR="005A580B" w:rsidRPr="005A580B">
              <w:rPr>
                <w:rFonts w:ascii="Verdana" w:hAnsi="Verdana"/>
                <w:i/>
                <w:iCs/>
                <w:sz w:val="16"/>
                <w:szCs w:val="16"/>
                <w:lang w:val="en-US"/>
              </w:rPr>
              <w:t>municipios</w:t>
            </w:r>
            <w:proofErr w:type="spellEnd"/>
            <w:r w:rsidRPr="00084C3F">
              <w:rPr>
                <w:rFonts w:ascii="Verdana" w:hAnsi="Verdana"/>
                <w:sz w:val="16"/>
                <w:szCs w:val="16"/>
                <w:lang w:val="en-US"/>
              </w:rPr>
              <w:t xml:space="preserve"> must promote the design, public policies and mitigation actions associated with the reduction of emissions, carbon capture, in the agricultural and forestry sector in order to preserve ecosystems and biodiversity; as well as to counteract the effects of climate change, in this sense the modification of the Standard for the </w:t>
            </w:r>
            <w:r w:rsidR="000B53D1">
              <w:rPr>
                <w:rFonts w:ascii="Verdana" w:hAnsi="Verdana"/>
                <w:sz w:val="16"/>
                <w:szCs w:val="16"/>
                <w:lang w:val="en-US"/>
              </w:rPr>
              <w:t>preparation</w:t>
            </w:r>
            <w:r w:rsidRPr="00084C3F">
              <w:rPr>
                <w:rFonts w:ascii="Verdana" w:hAnsi="Verdana"/>
                <w:sz w:val="16"/>
                <w:szCs w:val="16"/>
                <w:lang w:val="en-US"/>
              </w:rPr>
              <w:t xml:space="preserve"> and execution of sustainable forest management programs, guarantees the permanence of forests and consequently helps to face and mitigate this global phenomenon;</w:t>
            </w:r>
          </w:p>
        </w:tc>
      </w:tr>
      <w:tr w:rsidR="0081174D" w:rsidRPr="00F909DB" w14:paraId="17E9C31A" w14:textId="1C104922" w:rsidTr="004D38D1">
        <w:tc>
          <w:tcPr>
            <w:tcW w:w="4752" w:type="dxa"/>
          </w:tcPr>
          <w:p w14:paraId="70C6DBC3" w14:textId="77777777" w:rsidR="0081174D" w:rsidRPr="009018AC" w:rsidRDefault="0081174D" w:rsidP="0081174D">
            <w:pPr>
              <w:pStyle w:val="Texto"/>
              <w:spacing w:after="86"/>
              <w:ind w:firstLine="0"/>
              <w:rPr>
                <w:rFonts w:ascii="Verdana" w:hAnsi="Verdana"/>
                <w:sz w:val="16"/>
                <w:szCs w:val="16"/>
                <w:lang w:val="es-ES"/>
              </w:rPr>
            </w:pPr>
            <w:r w:rsidRPr="009018AC">
              <w:rPr>
                <w:rFonts w:ascii="Verdana" w:hAnsi="Verdana"/>
                <w:sz w:val="16"/>
                <w:szCs w:val="16"/>
                <w:lang w:val="es-ES"/>
              </w:rPr>
              <w:t>Que el artículo 44 del Reglamento de la Ley General de Desarrollo Forestal Sustentable señala tácitamente que la Secretaría de Medio Ambiente y Recursos Naturales emitirá la Norma Oficial Mexicana que establezca los criterios y las especificaciones de contenido de los programas de manejo forestal;</w:t>
            </w:r>
          </w:p>
        </w:tc>
        <w:tc>
          <w:tcPr>
            <w:tcW w:w="4598" w:type="dxa"/>
          </w:tcPr>
          <w:p w14:paraId="37D26A27" w14:textId="7DC346F6"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article 44 of the Regulation of the General Law on Sustainable Forest Development tacitly states that the </w:t>
            </w:r>
            <w:r w:rsidR="00084C3F" w:rsidRPr="00084C3F">
              <w:rPr>
                <w:rFonts w:ascii="Verdana" w:hAnsi="Verdana"/>
                <w:sz w:val="16"/>
                <w:szCs w:val="16"/>
                <w:lang w:val="en-US"/>
              </w:rPr>
              <w:t>Secretary</w:t>
            </w:r>
            <w:r w:rsidRPr="00084C3F">
              <w:rPr>
                <w:rFonts w:ascii="Verdana" w:hAnsi="Verdana"/>
                <w:sz w:val="16"/>
                <w:szCs w:val="16"/>
                <w:lang w:val="en-US"/>
              </w:rPr>
              <w:t xml:space="preserve"> of Environment and Natural Resources will issue the Official Mexican Standard that establishes the criteria and content specifications of forest management programs;</w:t>
            </w:r>
          </w:p>
        </w:tc>
      </w:tr>
      <w:tr w:rsidR="0081174D" w:rsidRPr="00F909DB" w14:paraId="3E234F99" w14:textId="1E3F3AFA" w:rsidTr="004D38D1">
        <w:tc>
          <w:tcPr>
            <w:tcW w:w="4752" w:type="dxa"/>
          </w:tcPr>
          <w:p w14:paraId="7DEE6846" w14:textId="77777777" w:rsidR="0081174D" w:rsidRPr="009018AC" w:rsidRDefault="0081174D" w:rsidP="0081174D">
            <w:pPr>
              <w:pStyle w:val="Texto"/>
              <w:spacing w:after="86"/>
              <w:ind w:firstLine="0"/>
              <w:rPr>
                <w:rFonts w:ascii="Verdana" w:hAnsi="Verdana"/>
                <w:sz w:val="16"/>
                <w:szCs w:val="16"/>
                <w:lang w:val="es-ES"/>
              </w:rPr>
            </w:pPr>
            <w:r w:rsidRPr="009018AC">
              <w:rPr>
                <w:rFonts w:ascii="Verdana" w:hAnsi="Verdana"/>
                <w:sz w:val="16"/>
                <w:szCs w:val="16"/>
                <w:lang w:val="es-ES"/>
              </w:rPr>
              <w:lastRenderedPageBreak/>
              <w:t>Que el 1º de julio de 2020 se publicó en el Diario Oficial de la Federación la Ley de Infraestructura de la Calidad, misma que en su artículo Segundo Transitorio abroga la Ley Federal sobre Metrología y Normalización, sin embargo, en su artículo Cuarto Transitorio establece que las Propuestas, Anteproyectos y Proyectos de Normas Oficiales Mexicanas y Estándares en trámite y que no hayan sido publicados deberán ajustarse a lo dispuesto en dicha Ley, su Reglamento y demás disposiciones secundarias vigentes al momento de su presentación y hasta su conclusión;</w:t>
            </w:r>
          </w:p>
        </w:tc>
        <w:tc>
          <w:tcPr>
            <w:tcW w:w="4598" w:type="dxa"/>
          </w:tcPr>
          <w:p w14:paraId="7AC6565E" w14:textId="05DC9C81"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on July 1, 2020, the </w:t>
            </w:r>
            <w:r w:rsidR="00F751C4">
              <w:rPr>
                <w:rFonts w:ascii="Verdana" w:hAnsi="Verdana"/>
                <w:sz w:val="16"/>
                <w:szCs w:val="16"/>
                <w:lang w:val="en-US"/>
              </w:rPr>
              <w:t>Law of Quality Infrastructure</w:t>
            </w:r>
            <w:r w:rsidRPr="00084C3F">
              <w:rPr>
                <w:rFonts w:ascii="Verdana" w:hAnsi="Verdana"/>
                <w:sz w:val="16"/>
                <w:szCs w:val="16"/>
                <w:lang w:val="en-US"/>
              </w:rPr>
              <w:t xml:space="preserve"> was published in the Official </w:t>
            </w:r>
            <w:r w:rsidR="000B53D1">
              <w:rPr>
                <w:rFonts w:ascii="Verdana" w:hAnsi="Verdana"/>
                <w:sz w:val="16"/>
                <w:szCs w:val="16"/>
                <w:lang w:val="en-US"/>
              </w:rPr>
              <w:t>Daily</w:t>
            </w:r>
            <w:r w:rsidRPr="00084C3F">
              <w:rPr>
                <w:rFonts w:ascii="Verdana" w:hAnsi="Verdana"/>
                <w:sz w:val="16"/>
                <w:szCs w:val="16"/>
                <w:lang w:val="en-US"/>
              </w:rPr>
              <w:t xml:space="preserve"> of the Federation, which in its Second </w:t>
            </w:r>
            <w:r w:rsidR="00B17F10">
              <w:rPr>
                <w:rFonts w:ascii="Verdana" w:hAnsi="Verdana"/>
                <w:sz w:val="16"/>
                <w:szCs w:val="16"/>
                <w:lang w:val="en-US"/>
              </w:rPr>
              <w:t>Transitional</w:t>
            </w:r>
            <w:r w:rsidRPr="00084C3F">
              <w:rPr>
                <w:rFonts w:ascii="Verdana" w:hAnsi="Verdana"/>
                <w:sz w:val="16"/>
                <w:szCs w:val="16"/>
                <w:lang w:val="en-US"/>
              </w:rPr>
              <w:t xml:space="preserve"> article repeals the Federal Law on Metrology and Standardization, however, in its Fourth </w:t>
            </w:r>
            <w:r w:rsidR="00B17F10">
              <w:rPr>
                <w:rFonts w:ascii="Verdana" w:hAnsi="Verdana"/>
                <w:sz w:val="16"/>
                <w:szCs w:val="16"/>
                <w:lang w:val="en-US"/>
              </w:rPr>
              <w:t>Transitional</w:t>
            </w:r>
            <w:r w:rsidRPr="00084C3F">
              <w:rPr>
                <w:rFonts w:ascii="Verdana" w:hAnsi="Verdana"/>
                <w:sz w:val="16"/>
                <w:szCs w:val="16"/>
                <w:lang w:val="en-US"/>
              </w:rPr>
              <w:t xml:space="preserve"> article it establishes that the Proposals, </w:t>
            </w:r>
            <w:r w:rsidR="00B17F10">
              <w:rPr>
                <w:rFonts w:ascii="Verdana" w:hAnsi="Verdana"/>
                <w:sz w:val="16"/>
                <w:szCs w:val="16"/>
                <w:lang w:val="en-US"/>
              </w:rPr>
              <w:t>Pre-projects</w:t>
            </w:r>
            <w:r w:rsidRPr="00084C3F">
              <w:rPr>
                <w:rFonts w:ascii="Verdana" w:hAnsi="Verdana"/>
                <w:sz w:val="16"/>
                <w:szCs w:val="16"/>
                <w:lang w:val="en-US"/>
              </w:rPr>
              <w:t xml:space="preserve"> and Projects of Official Mexican </w:t>
            </w:r>
            <w:r w:rsidR="00B17F10">
              <w:rPr>
                <w:rFonts w:ascii="Verdana" w:hAnsi="Verdana"/>
                <w:sz w:val="16"/>
                <w:szCs w:val="16"/>
                <w:lang w:val="en-US"/>
              </w:rPr>
              <w:t>Standards</w:t>
            </w:r>
            <w:r w:rsidRPr="00084C3F">
              <w:rPr>
                <w:rFonts w:ascii="Verdana" w:hAnsi="Verdana"/>
                <w:sz w:val="16"/>
                <w:szCs w:val="16"/>
                <w:lang w:val="en-US"/>
              </w:rPr>
              <w:t xml:space="preserve"> and Standards in process and that have not been published must comply with the provisions of said Law, its Regulation and other secondary provisions in force at the time of its presentation and until its conclusion;</w:t>
            </w:r>
          </w:p>
        </w:tc>
      </w:tr>
      <w:tr w:rsidR="0081174D" w:rsidRPr="00F909DB" w14:paraId="1261D688" w14:textId="25EC5447" w:rsidTr="004D38D1">
        <w:tc>
          <w:tcPr>
            <w:tcW w:w="4752" w:type="dxa"/>
          </w:tcPr>
          <w:p w14:paraId="6BB17852" w14:textId="77777777" w:rsidR="0081174D" w:rsidRPr="009018AC" w:rsidRDefault="0081174D" w:rsidP="0081174D">
            <w:pPr>
              <w:pStyle w:val="Texto"/>
              <w:spacing w:after="86"/>
              <w:ind w:firstLine="0"/>
              <w:rPr>
                <w:rFonts w:ascii="Verdana" w:hAnsi="Verdana"/>
                <w:sz w:val="16"/>
                <w:szCs w:val="16"/>
                <w:lang w:val="es-ES"/>
              </w:rPr>
            </w:pPr>
            <w:r w:rsidRPr="009018AC">
              <w:rPr>
                <w:rFonts w:ascii="Verdana" w:hAnsi="Verdana"/>
                <w:sz w:val="16"/>
                <w:szCs w:val="16"/>
                <w:lang w:val="es-ES"/>
              </w:rPr>
              <w:t>Que por lo anterior, el presente instrumento normativo deberá ajustarse a la Ley Federal sobre Metrología y Normalización hasta su conclusión, en términos de lo referido por el artículo Cuarto Transitorio de la Ley de Infraestructura de la Calidad, toda vez que la Norma Oficial Mexicana de mérito, se incorporó como tema nuevo en el Programa Nacional de Normalización de 2019, de conformidad con lo señalado en la citada Ley Federal y reprogramado en el Programa Nacional de Infraestructura de la Calidad 2021;</w:t>
            </w:r>
          </w:p>
        </w:tc>
        <w:tc>
          <w:tcPr>
            <w:tcW w:w="4598" w:type="dxa"/>
          </w:tcPr>
          <w:p w14:paraId="7669F2A5" w14:textId="7B6CB95B"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Due to the foregoing, this regulatory instrument must comply with the Federal Law on Metrology and Standardization until its conclusion, in terms of what is referred to in the Fourth </w:t>
            </w:r>
            <w:r w:rsidR="00B17F10">
              <w:rPr>
                <w:rFonts w:ascii="Verdana" w:hAnsi="Verdana"/>
                <w:sz w:val="16"/>
                <w:szCs w:val="16"/>
                <w:lang w:val="en-US"/>
              </w:rPr>
              <w:t>Transitional</w:t>
            </w:r>
            <w:r w:rsidRPr="00084C3F">
              <w:rPr>
                <w:rFonts w:ascii="Verdana" w:hAnsi="Verdana"/>
                <w:sz w:val="16"/>
                <w:szCs w:val="16"/>
                <w:lang w:val="en-US"/>
              </w:rPr>
              <w:t xml:space="preserve"> Article of the </w:t>
            </w:r>
            <w:r w:rsidR="00F751C4">
              <w:rPr>
                <w:rFonts w:ascii="Verdana" w:hAnsi="Verdana"/>
                <w:sz w:val="16"/>
                <w:szCs w:val="16"/>
                <w:lang w:val="en-US"/>
              </w:rPr>
              <w:t>Law of Quality Infrastructure</w:t>
            </w:r>
            <w:r w:rsidRPr="00084C3F">
              <w:rPr>
                <w:rFonts w:ascii="Verdana" w:hAnsi="Verdana"/>
                <w:sz w:val="16"/>
                <w:szCs w:val="16"/>
                <w:lang w:val="en-US"/>
              </w:rPr>
              <w:t>, since the Official Mexican Standard of merit, was incorporated as a new topic in the 2019 National Standardization Program, in accordance with the provisions of the aforementioned Federal Law and rescheduled in the 2021 National Quality Infrastructure Program;</w:t>
            </w:r>
          </w:p>
        </w:tc>
      </w:tr>
      <w:tr w:rsidR="0081174D" w:rsidRPr="00F909DB" w14:paraId="32F9F9C6" w14:textId="598E8F63" w:rsidTr="004D38D1">
        <w:tc>
          <w:tcPr>
            <w:tcW w:w="4752" w:type="dxa"/>
          </w:tcPr>
          <w:p w14:paraId="4E6FD2E2" w14:textId="66BB57D8"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t xml:space="preserve">Que el proyecto de modificación fue aprobado por el Comité Consultivo Nacional de Normalización de Medio Ambiente y Recursos Naturales el 28 de marzo de 2022 para su publicación en el Diario Oficial de la Federación a efecto de someterlo a consulta pública, de conformidad a lo establecido en el artículo 47, fracción l de la Ley Federal sobre Metrología y Normalización, y con el fin de que los interesados dentro de los 60 días, contados a partir del día siguiente de la fecha de su publicación, presentaran sus comentarios ante el citado Comité, en Ejército Nacional número 223, colonia Anáhuac, Primera sección Alcaldía Miguel Hidalgo, código postal 11320, Ciudad de México, o al correo electrónico, </w:t>
            </w:r>
            <w:hyperlink r:id="rId8" w:history="1">
              <w:r w:rsidR="00B17F10" w:rsidRPr="009A08E7">
                <w:rPr>
                  <w:rStyle w:val="Hyperlink"/>
                  <w:rFonts w:ascii="Verdana" w:hAnsi="Verdana"/>
                  <w:sz w:val="16"/>
                  <w:szCs w:val="16"/>
                </w:rPr>
                <w:t>programa.manejoforestal@semarnat.gob.mx</w:t>
              </w:r>
            </w:hyperlink>
            <w:r w:rsidRPr="009018AC">
              <w:rPr>
                <w:rFonts w:ascii="Verdana" w:hAnsi="Verdana"/>
                <w:sz w:val="16"/>
                <w:szCs w:val="16"/>
              </w:rPr>
              <w:t>;</w:t>
            </w:r>
          </w:p>
        </w:tc>
        <w:tc>
          <w:tcPr>
            <w:tcW w:w="4598" w:type="dxa"/>
          </w:tcPr>
          <w:p w14:paraId="4D1FB516" w14:textId="294B4AB4"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the modification project was approved by the National </w:t>
            </w:r>
            <w:r w:rsidR="002E5618">
              <w:rPr>
                <w:rFonts w:ascii="Verdana" w:hAnsi="Verdana"/>
                <w:sz w:val="16"/>
                <w:szCs w:val="16"/>
                <w:lang w:val="en-US"/>
              </w:rPr>
              <w:t>Consultative Committee</w:t>
            </w:r>
            <w:r w:rsidRPr="00084C3F">
              <w:rPr>
                <w:rFonts w:ascii="Verdana" w:hAnsi="Verdana"/>
                <w:sz w:val="16"/>
                <w:szCs w:val="16"/>
                <w:lang w:val="en-US"/>
              </w:rPr>
              <w:t xml:space="preserve"> for Environment and Natural Resources Standardization on March 28, 2022 for publication in the Official </w:t>
            </w:r>
            <w:r w:rsidR="000B53D1">
              <w:rPr>
                <w:rFonts w:ascii="Verdana" w:hAnsi="Verdana"/>
                <w:sz w:val="16"/>
                <w:szCs w:val="16"/>
                <w:lang w:val="en-US"/>
              </w:rPr>
              <w:t>Daily</w:t>
            </w:r>
            <w:r w:rsidRPr="00084C3F">
              <w:rPr>
                <w:rFonts w:ascii="Verdana" w:hAnsi="Verdana"/>
                <w:sz w:val="16"/>
                <w:szCs w:val="16"/>
                <w:lang w:val="en-US"/>
              </w:rPr>
              <w:t xml:space="preserve"> of the Federation in order to submit it to public consultation, in accordance with the provisions of article 47, section 1 of the Federal Law on Metrology and Standardization, and in order that interested parties within 60 days, counted from the day after the date of its publication, submit their comments to the aforementioned Committee, at </w:t>
            </w:r>
            <w:proofErr w:type="spellStart"/>
            <w:r w:rsidRPr="00084C3F">
              <w:rPr>
                <w:rFonts w:ascii="Verdana" w:hAnsi="Verdana"/>
                <w:sz w:val="16"/>
                <w:szCs w:val="16"/>
                <w:lang w:val="en-US"/>
              </w:rPr>
              <w:t>Ejército</w:t>
            </w:r>
            <w:proofErr w:type="spellEnd"/>
            <w:r w:rsidRPr="00084C3F">
              <w:rPr>
                <w:rFonts w:ascii="Verdana" w:hAnsi="Verdana"/>
                <w:sz w:val="16"/>
                <w:szCs w:val="16"/>
                <w:lang w:val="en-US"/>
              </w:rPr>
              <w:t xml:space="preserve"> Nacional number 223, Colonia </w:t>
            </w:r>
            <w:proofErr w:type="spellStart"/>
            <w:r w:rsidRPr="00084C3F">
              <w:rPr>
                <w:rFonts w:ascii="Verdana" w:hAnsi="Verdana"/>
                <w:sz w:val="16"/>
                <w:szCs w:val="16"/>
                <w:lang w:val="en-US"/>
              </w:rPr>
              <w:t>Anáhuac</w:t>
            </w:r>
            <w:proofErr w:type="spellEnd"/>
            <w:r w:rsidRPr="00084C3F">
              <w:rPr>
                <w:rFonts w:ascii="Verdana" w:hAnsi="Verdana"/>
                <w:sz w:val="16"/>
                <w:szCs w:val="16"/>
                <w:lang w:val="en-US"/>
              </w:rPr>
              <w:t xml:space="preserve">, First section of the </w:t>
            </w:r>
            <w:proofErr w:type="spellStart"/>
            <w:r w:rsidR="00B17F10">
              <w:rPr>
                <w:rFonts w:ascii="Verdana" w:hAnsi="Verdana"/>
                <w:sz w:val="16"/>
                <w:szCs w:val="16"/>
                <w:lang w:val="en-US"/>
              </w:rPr>
              <w:t>Alcaldía</w:t>
            </w:r>
            <w:proofErr w:type="spellEnd"/>
            <w:r w:rsidRPr="00084C3F">
              <w:rPr>
                <w:rFonts w:ascii="Verdana" w:hAnsi="Verdana"/>
                <w:sz w:val="16"/>
                <w:szCs w:val="16"/>
                <w:lang w:val="en-US"/>
              </w:rPr>
              <w:t xml:space="preserve"> Miguel Hidalgo, </w:t>
            </w:r>
            <w:r w:rsidR="00B17F10">
              <w:rPr>
                <w:rFonts w:ascii="Verdana" w:hAnsi="Verdana"/>
                <w:sz w:val="16"/>
                <w:szCs w:val="16"/>
                <w:lang w:val="en-US"/>
              </w:rPr>
              <w:t>postal</w:t>
            </w:r>
            <w:r w:rsidRPr="00084C3F">
              <w:rPr>
                <w:rFonts w:ascii="Verdana" w:hAnsi="Verdana"/>
                <w:sz w:val="16"/>
                <w:szCs w:val="16"/>
                <w:lang w:val="en-US"/>
              </w:rPr>
              <w:t xml:space="preserve"> code 11320, Mexico City, or </w:t>
            </w:r>
            <w:r w:rsidR="00B17F10">
              <w:rPr>
                <w:rFonts w:ascii="Verdana" w:hAnsi="Verdana"/>
                <w:sz w:val="16"/>
                <w:szCs w:val="16"/>
                <w:lang w:val="en-US"/>
              </w:rPr>
              <w:t>to the</w:t>
            </w:r>
            <w:r w:rsidRPr="00084C3F">
              <w:rPr>
                <w:rFonts w:ascii="Verdana" w:hAnsi="Verdana"/>
                <w:sz w:val="16"/>
                <w:szCs w:val="16"/>
                <w:lang w:val="en-US"/>
              </w:rPr>
              <w:t xml:space="preserve"> email, </w:t>
            </w:r>
            <w:hyperlink r:id="rId9" w:history="1">
              <w:r w:rsidR="00B17F10" w:rsidRPr="009A08E7">
                <w:rPr>
                  <w:rStyle w:val="Hyperlink"/>
                  <w:rFonts w:ascii="Verdana" w:hAnsi="Verdana"/>
                  <w:sz w:val="16"/>
                  <w:szCs w:val="16"/>
                  <w:lang w:val="en-US"/>
                </w:rPr>
                <w:t>programa.manejoforestal@semarnat.gob.mx</w:t>
              </w:r>
            </w:hyperlink>
            <w:r w:rsidRPr="00084C3F">
              <w:rPr>
                <w:rFonts w:ascii="Verdana" w:hAnsi="Verdana"/>
                <w:sz w:val="16"/>
                <w:szCs w:val="16"/>
                <w:lang w:val="en-US"/>
              </w:rPr>
              <w:t>;</w:t>
            </w:r>
          </w:p>
        </w:tc>
      </w:tr>
      <w:tr w:rsidR="0081174D" w:rsidRPr="00F909DB" w14:paraId="2362EA04" w14:textId="5472EAF4" w:rsidTr="004D38D1">
        <w:tc>
          <w:tcPr>
            <w:tcW w:w="4752" w:type="dxa"/>
          </w:tcPr>
          <w:p w14:paraId="3AEFFA52" w14:textId="77777777"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t>Que el instrumento que contempla los aspectos de impacto regulatorio asociados esta Norma Oficial Mexicana estuvo disponible en el domicilio del Comité Consultivo Nacional de Normalización de Medio Ambiente y Recursos Naturales arriba citado, así como en el portal electrónico de la Comisión Nacional de Mejora Regulatoria, para su consulta dentro de los plazos establecidos para tales efectos en la Ley Federal sobre Metrología y Normalización y en la Ley General de Mejora Regulatoria.</w:t>
            </w:r>
          </w:p>
        </w:tc>
        <w:tc>
          <w:tcPr>
            <w:tcW w:w="4598" w:type="dxa"/>
          </w:tcPr>
          <w:p w14:paraId="57AC63F0" w14:textId="74A6AC16"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the instrument that </w:t>
            </w:r>
            <w:r w:rsidR="00B17F10">
              <w:rPr>
                <w:rFonts w:ascii="Verdana" w:hAnsi="Verdana"/>
                <w:sz w:val="16"/>
                <w:szCs w:val="16"/>
                <w:lang w:val="en-US"/>
              </w:rPr>
              <w:t>considers</w:t>
            </w:r>
            <w:r w:rsidRPr="00084C3F">
              <w:rPr>
                <w:rFonts w:ascii="Verdana" w:hAnsi="Verdana"/>
                <w:sz w:val="16"/>
                <w:szCs w:val="16"/>
                <w:lang w:val="en-US"/>
              </w:rPr>
              <w:t xml:space="preserve"> the aspects of regulatory impact associated with this Official Mexican Standard was available at the address of the aforementioned National </w:t>
            </w:r>
            <w:r w:rsidR="002E5618">
              <w:rPr>
                <w:rFonts w:ascii="Verdana" w:hAnsi="Verdana"/>
                <w:sz w:val="16"/>
                <w:szCs w:val="16"/>
                <w:lang w:val="en-US"/>
              </w:rPr>
              <w:t>Consultative Committee</w:t>
            </w:r>
            <w:r w:rsidRPr="00084C3F">
              <w:rPr>
                <w:rFonts w:ascii="Verdana" w:hAnsi="Verdana"/>
                <w:sz w:val="16"/>
                <w:szCs w:val="16"/>
                <w:lang w:val="en-US"/>
              </w:rPr>
              <w:t xml:space="preserve"> </w:t>
            </w:r>
            <w:r w:rsidR="00B17F10">
              <w:rPr>
                <w:rFonts w:ascii="Verdana" w:hAnsi="Verdana"/>
                <w:sz w:val="16"/>
                <w:szCs w:val="16"/>
                <w:lang w:val="en-US"/>
              </w:rPr>
              <w:t xml:space="preserve">of </w:t>
            </w:r>
            <w:r w:rsidR="00B17F10" w:rsidRPr="00084C3F">
              <w:rPr>
                <w:rFonts w:ascii="Verdana" w:hAnsi="Verdana"/>
                <w:sz w:val="16"/>
                <w:szCs w:val="16"/>
                <w:lang w:val="en-US"/>
              </w:rPr>
              <w:t>Standardization</w:t>
            </w:r>
            <w:r w:rsidR="00B17F10" w:rsidRPr="00084C3F">
              <w:rPr>
                <w:rFonts w:ascii="Verdana" w:hAnsi="Verdana"/>
                <w:sz w:val="16"/>
                <w:szCs w:val="16"/>
                <w:lang w:val="en-US"/>
              </w:rPr>
              <w:t xml:space="preserve"> </w:t>
            </w:r>
            <w:r w:rsidRPr="00084C3F">
              <w:rPr>
                <w:rFonts w:ascii="Verdana" w:hAnsi="Verdana"/>
                <w:sz w:val="16"/>
                <w:szCs w:val="16"/>
                <w:lang w:val="en-US"/>
              </w:rPr>
              <w:t xml:space="preserve">for Environment and Natural Resources, as well as on the electronic portal of the National Commission for Regulatory Improvement, for </w:t>
            </w:r>
            <w:r w:rsidR="00B17F10">
              <w:rPr>
                <w:rFonts w:ascii="Verdana" w:hAnsi="Verdana"/>
                <w:sz w:val="16"/>
                <w:szCs w:val="16"/>
                <w:lang w:val="en-US"/>
              </w:rPr>
              <w:t>its consultation</w:t>
            </w:r>
            <w:r w:rsidRPr="00084C3F">
              <w:rPr>
                <w:rFonts w:ascii="Verdana" w:hAnsi="Verdana"/>
                <w:sz w:val="16"/>
                <w:szCs w:val="16"/>
                <w:lang w:val="en-US"/>
              </w:rPr>
              <w:t xml:space="preserve"> with</w:t>
            </w:r>
            <w:r w:rsidR="00B17F10">
              <w:rPr>
                <w:rFonts w:ascii="Verdana" w:hAnsi="Verdana"/>
                <w:sz w:val="16"/>
                <w:szCs w:val="16"/>
                <w:lang w:val="en-US"/>
              </w:rPr>
              <w:t>in</w:t>
            </w:r>
            <w:r w:rsidR="006D1DD3">
              <w:rPr>
                <w:rFonts w:ascii="Verdana" w:hAnsi="Verdana"/>
                <w:sz w:val="16"/>
                <w:szCs w:val="16"/>
                <w:lang w:val="en-US"/>
              </w:rPr>
              <w:t xml:space="preserve"> the terms</w:t>
            </w:r>
            <w:r w:rsidRPr="00084C3F">
              <w:rPr>
                <w:rFonts w:ascii="Verdana" w:hAnsi="Verdana"/>
                <w:sz w:val="16"/>
                <w:szCs w:val="16"/>
                <w:lang w:val="en-US"/>
              </w:rPr>
              <w:t xml:space="preserve"> established for such purposes in the Federal Law on Metrology and Standardization and in the General Law of Regulatory Improvement.</w:t>
            </w:r>
          </w:p>
        </w:tc>
      </w:tr>
      <w:tr w:rsidR="0081174D" w:rsidRPr="00F909DB" w14:paraId="515C283B" w14:textId="0B82CB1A" w:rsidTr="004D38D1">
        <w:tc>
          <w:tcPr>
            <w:tcW w:w="4752" w:type="dxa"/>
          </w:tcPr>
          <w:p w14:paraId="24B86735" w14:textId="77777777"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t xml:space="preserve">Que durante la etapa de consulta pública del Proyecto de Modificación de la presente Norma Oficial Mexicana se recibieron comentarios en el sentido de mejorar la redacción de considerandos, de las definiciones como son: bosque regular e irregular, rodal, </w:t>
            </w:r>
            <w:proofErr w:type="spellStart"/>
            <w:r w:rsidRPr="009018AC">
              <w:rPr>
                <w:rFonts w:ascii="Verdana" w:hAnsi="Verdana"/>
                <w:sz w:val="16"/>
                <w:szCs w:val="16"/>
              </w:rPr>
              <w:t>subrodal</w:t>
            </w:r>
            <w:proofErr w:type="spellEnd"/>
            <w:r w:rsidRPr="009018AC">
              <w:rPr>
                <w:rFonts w:ascii="Verdana" w:hAnsi="Verdana"/>
                <w:sz w:val="16"/>
                <w:szCs w:val="16"/>
              </w:rPr>
              <w:t xml:space="preserve">, producción forestal, método de planeación de manejo, corta de regeneración, sistema silvícola, turno o edad de cosecha y serie de ordenación forestal; en la presentación de los planos indicados en el numeral 4.19.1 y en el 4.19.2; la homologación de la escala y se </w:t>
            </w:r>
            <w:r w:rsidRPr="009018AC">
              <w:rPr>
                <w:rFonts w:ascii="Verdana" w:hAnsi="Verdana"/>
                <w:sz w:val="16"/>
                <w:szCs w:val="16"/>
              </w:rPr>
              <w:lastRenderedPageBreak/>
              <w:t>indicó en varios numerales la referencia de la presentación de la información por Unidad Mínima de Manejo.</w:t>
            </w:r>
          </w:p>
        </w:tc>
        <w:tc>
          <w:tcPr>
            <w:tcW w:w="4598" w:type="dxa"/>
          </w:tcPr>
          <w:p w14:paraId="33B660EA" w14:textId="09AE4E03"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lastRenderedPageBreak/>
              <w:t xml:space="preserve">That during the public consultation stage of the Modification Project of this Official Mexican Standard, comments were received in the sense of improving the wording of </w:t>
            </w:r>
            <w:proofErr w:type="spellStart"/>
            <w:r w:rsidR="00B17F10">
              <w:rPr>
                <w:rFonts w:ascii="Verdana" w:hAnsi="Verdana"/>
                <w:i/>
                <w:iCs/>
                <w:sz w:val="16"/>
                <w:szCs w:val="16"/>
                <w:lang w:val="en-US"/>
              </w:rPr>
              <w:t>considerings</w:t>
            </w:r>
            <w:proofErr w:type="spellEnd"/>
            <w:r w:rsidRPr="00084C3F">
              <w:rPr>
                <w:rFonts w:ascii="Verdana" w:hAnsi="Verdana"/>
                <w:sz w:val="16"/>
                <w:szCs w:val="16"/>
                <w:lang w:val="en-US"/>
              </w:rPr>
              <w:t xml:space="preserve">, of the definitions such as: regular and irregular forest, stand, sub-stand, forest production, method of management planning, regeneration felling, silvicultural system, harvest shift or age, and forest management series; in the presentation of the plans indicated in numeral 4.19.1 and in 4.19.2; the standardization of the scale and the </w:t>
            </w:r>
            <w:r w:rsidRPr="00084C3F">
              <w:rPr>
                <w:rFonts w:ascii="Verdana" w:hAnsi="Verdana"/>
                <w:sz w:val="16"/>
                <w:szCs w:val="16"/>
                <w:lang w:val="en-US"/>
              </w:rPr>
              <w:lastRenderedPageBreak/>
              <w:t>reference of the presentation of the information by Minimum Management Unit was indicated in several numerals.</w:t>
            </w:r>
          </w:p>
        </w:tc>
      </w:tr>
      <w:tr w:rsidR="0081174D" w:rsidRPr="00F909DB" w14:paraId="6E3037F1" w14:textId="76B0BAE2" w:rsidTr="004D38D1">
        <w:tc>
          <w:tcPr>
            <w:tcW w:w="4752" w:type="dxa"/>
          </w:tcPr>
          <w:p w14:paraId="57804051" w14:textId="77777777"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lastRenderedPageBreak/>
              <w:t>Que las respuestas a los comentarios recibidos durante el periodo de consulta pública fueron publicadas el 06 de julio de 2023, en el Diario Oficial de la Federación, en apego a lo dispuesto en el artículo 47 fracción III de la Ley Federal sobre Metrología y Normalización.</w:t>
            </w:r>
          </w:p>
        </w:tc>
        <w:tc>
          <w:tcPr>
            <w:tcW w:w="4598" w:type="dxa"/>
          </w:tcPr>
          <w:p w14:paraId="74FE740C" w14:textId="390D5595"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the responses to the comments received during the public consultation period were published on July 6, 2023, in the Official </w:t>
            </w:r>
            <w:r w:rsidR="000B53D1">
              <w:rPr>
                <w:rFonts w:ascii="Verdana" w:hAnsi="Verdana"/>
                <w:sz w:val="16"/>
                <w:szCs w:val="16"/>
                <w:lang w:val="en-US"/>
              </w:rPr>
              <w:t>Daily</w:t>
            </w:r>
            <w:r w:rsidRPr="00084C3F">
              <w:rPr>
                <w:rFonts w:ascii="Verdana" w:hAnsi="Verdana"/>
                <w:sz w:val="16"/>
                <w:szCs w:val="16"/>
                <w:lang w:val="en-US"/>
              </w:rPr>
              <w:t xml:space="preserve"> of the Federation, in accordance with the provisions of article 47 section III of the Federal Law on Metrology and Standardization.</w:t>
            </w:r>
          </w:p>
        </w:tc>
      </w:tr>
      <w:tr w:rsidR="0081174D" w:rsidRPr="00F909DB" w14:paraId="6B247D1A" w14:textId="60B6EB9D" w:rsidTr="004D38D1">
        <w:tc>
          <w:tcPr>
            <w:tcW w:w="4752" w:type="dxa"/>
          </w:tcPr>
          <w:p w14:paraId="4ADF148F" w14:textId="77777777" w:rsidR="0081174D" w:rsidRPr="009018AC" w:rsidRDefault="0081174D" w:rsidP="0081174D">
            <w:pPr>
              <w:pStyle w:val="Texto"/>
              <w:spacing w:after="86"/>
              <w:ind w:firstLine="0"/>
              <w:rPr>
                <w:rFonts w:ascii="Verdana" w:hAnsi="Verdana"/>
                <w:sz w:val="16"/>
                <w:szCs w:val="16"/>
              </w:rPr>
            </w:pPr>
            <w:r w:rsidRPr="009018AC">
              <w:rPr>
                <w:rFonts w:ascii="Verdana" w:hAnsi="Verdana"/>
                <w:sz w:val="16"/>
                <w:szCs w:val="16"/>
              </w:rPr>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como definitiva, en su Tercera Sesión Ordinaria de 2023 celebrada el día 16 de junio de 2023.</w:t>
            </w:r>
          </w:p>
        </w:tc>
        <w:tc>
          <w:tcPr>
            <w:tcW w:w="4598" w:type="dxa"/>
          </w:tcPr>
          <w:p w14:paraId="6479DE98" w14:textId="5DFE9859" w:rsidR="0081174D" w:rsidRPr="00084C3F" w:rsidRDefault="0081174D" w:rsidP="0081174D">
            <w:pPr>
              <w:pStyle w:val="Texto"/>
              <w:spacing w:after="86"/>
              <w:ind w:firstLine="0"/>
              <w:rPr>
                <w:rFonts w:ascii="Verdana" w:hAnsi="Verdana"/>
                <w:sz w:val="16"/>
                <w:szCs w:val="16"/>
                <w:lang w:val="en-US"/>
              </w:rPr>
            </w:pPr>
            <w:r w:rsidRPr="00084C3F">
              <w:rPr>
                <w:rFonts w:ascii="Verdana" w:hAnsi="Verdana"/>
                <w:sz w:val="16"/>
                <w:szCs w:val="16"/>
                <w:lang w:val="en-US"/>
              </w:rPr>
              <w:t xml:space="preserve">That, having complied with the procedure established in the Federal Law on Metrology and Standardization for the preparation of </w:t>
            </w:r>
            <w:r w:rsidR="00B17F10">
              <w:rPr>
                <w:rFonts w:ascii="Verdana" w:hAnsi="Verdana"/>
                <w:sz w:val="16"/>
                <w:szCs w:val="16"/>
                <w:lang w:val="en-US"/>
              </w:rPr>
              <w:t>Official Mexican Standards</w:t>
            </w:r>
            <w:r w:rsidRPr="00084C3F">
              <w:rPr>
                <w:rFonts w:ascii="Verdana" w:hAnsi="Verdana"/>
                <w:sz w:val="16"/>
                <w:szCs w:val="16"/>
                <w:lang w:val="en-US"/>
              </w:rPr>
              <w:t>, the National Consultative Committee for Standardization of the Environment and Natural Resources approved this Official Mexican Standard as definitive, in its Third Ordinary Session of 2023 held on June 16, 2023.</w:t>
            </w:r>
          </w:p>
        </w:tc>
      </w:tr>
      <w:tr w:rsidR="0081174D" w:rsidRPr="00F909DB" w14:paraId="40875E0E" w14:textId="325D5106" w:rsidTr="004D38D1">
        <w:tc>
          <w:tcPr>
            <w:tcW w:w="4752" w:type="dxa"/>
          </w:tcPr>
          <w:p w14:paraId="71E02F66" w14:textId="77777777" w:rsidR="0081174D" w:rsidRPr="009018AC" w:rsidRDefault="0081174D" w:rsidP="0081174D">
            <w:pPr>
              <w:pStyle w:val="Texto"/>
              <w:spacing w:line="210" w:lineRule="exact"/>
              <w:ind w:firstLine="0"/>
              <w:rPr>
                <w:rFonts w:ascii="Verdana" w:hAnsi="Verdana"/>
                <w:sz w:val="16"/>
                <w:szCs w:val="16"/>
              </w:rPr>
            </w:pPr>
            <w:r w:rsidRPr="009018AC">
              <w:rPr>
                <w:rFonts w:ascii="Verdana" w:hAnsi="Verdana"/>
                <w:sz w:val="16"/>
                <w:szCs w:val="16"/>
              </w:rPr>
              <w:t>Que de conformidad con lo establecido en el artículo 28 fracción II, inciso d) del Reglamento de la Ley Federal sobre Metrología y Normalización, el año de la clave de esta norma oficial mexicana, cambia a 2023, debido a que el instrumento regulatorio se presentó ante el Comité Consultivo Nacional de Normalización de Medio Ambiente y Recursos Naturales para aprobación en el presente año.</w:t>
            </w:r>
          </w:p>
        </w:tc>
        <w:tc>
          <w:tcPr>
            <w:tcW w:w="4598" w:type="dxa"/>
          </w:tcPr>
          <w:p w14:paraId="40FA2AEC" w14:textId="00ACD28D" w:rsidR="0081174D" w:rsidRPr="00084C3F" w:rsidRDefault="0081174D" w:rsidP="0081174D">
            <w:pPr>
              <w:pStyle w:val="Texto"/>
              <w:spacing w:line="210" w:lineRule="exact"/>
              <w:ind w:firstLine="0"/>
              <w:rPr>
                <w:rFonts w:ascii="Verdana" w:hAnsi="Verdana"/>
                <w:sz w:val="16"/>
                <w:szCs w:val="16"/>
                <w:lang w:val="en-US"/>
              </w:rPr>
            </w:pPr>
            <w:r w:rsidRPr="00084C3F">
              <w:rPr>
                <w:rFonts w:ascii="Verdana" w:hAnsi="Verdana"/>
                <w:sz w:val="16"/>
                <w:szCs w:val="16"/>
                <w:lang w:val="en-US"/>
              </w:rPr>
              <w:t xml:space="preserve">That in accordance with the provisions of article 28 section II, subparagraph d) of the Regulation of the Federal Law on Metrology and Standardization, the year of the code of </w:t>
            </w:r>
            <w:proofErr w:type="gramStart"/>
            <w:r w:rsidRPr="00084C3F">
              <w:rPr>
                <w:rFonts w:ascii="Verdana" w:hAnsi="Verdana"/>
                <w:sz w:val="16"/>
                <w:szCs w:val="16"/>
                <w:lang w:val="en-US"/>
              </w:rPr>
              <w:t>this official Mexican standard changes</w:t>
            </w:r>
            <w:proofErr w:type="gramEnd"/>
            <w:r w:rsidRPr="00084C3F">
              <w:rPr>
                <w:rFonts w:ascii="Verdana" w:hAnsi="Verdana"/>
                <w:sz w:val="16"/>
                <w:szCs w:val="16"/>
                <w:lang w:val="en-US"/>
              </w:rPr>
              <w:t xml:space="preserve"> to 2023, due to the fact that the regulatory instrument was presented before the National </w:t>
            </w:r>
            <w:r w:rsidR="002E5618">
              <w:rPr>
                <w:rFonts w:ascii="Verdana" w:hAnsi="Verdana"/>
                <w:sz w:val="16"/>
                <w:szCs w:val="16"/>
                <w:lang w:val="en-US"/>
              </w:rPr>
              <w:t>Consultative Committee</w:t>
            </w:r>
            <w:r w:rsidRPr="00084C3F">
              <w:rPr>
                <w:rFonts w:ascii="Verdana" w:hAnsi="Verdana"/>
                <w:sz w:val="16"/>
                <w:szCs w:val="16"/>
                <w:lang w:val="en-US"/>
              </w:rPr>
              <w:t xml:space="preserve"> for the Standardization of the Environment and Natural Resources for approval this year.</w:t>
            </w:r>
          </w:p>
        </w:tc>
      </w:tr>
      <w:tr w:rsidR="0081174D" w:rsidRPr="00F909DB" w14:paraId="651383F0" w14:textId="584D6E1C" w:rsidTr="004D38D1">
        <w:tc>
          <w:tcPr>
            <w:tcW w:w="4752" w:type="dxa"/>
          </w:tcPr>
          <w:p w14:paraId="24301E9F" w14:textId="77777777" w:rsidR="0081174D" w:rsidRPr="009018AC" w:rsidRDefault="0081174D" w:rsidP="0081174D">
            <w:pPr>
              <w:pStyle w:val="Texto"/>
              <w:spacing w:line="210" w:lineRule="exact"/>
              <w:ind w:firstLine="0"/>
              <w:rPr>
                <w:rFonts w:ascii="Verdana" w:hAnsi="Verdana"/>
                <w:sz w:val="16"/>
                <w:szCs w:val="16"/>
              </w:rPr>
            </w:pPr>
            <w:r w:rsidRPr="009018AC">
              <w:rPr>
                <w:rFonts w:ascii="Verdana" w:hAnsi="Verdana"/>
                <w:sz w:val="16"/>
                <w:szCs w:val="16"/>
              </w:rPr>
              <w:t>Por lo expuesto y fundado he tenido a bien expedir la siguiente:</w:t>
            </w:r>
          </w:p>
        </w:tc>
        <w:tc>
          <w:tcPr>
            <w:tcW w:w="4598" w:type="dxa"/>
          </w:tcPr>
          <w:p w14:paraId="2D8601DD" w14:textId="0A400431" w:rsidR="0081174D" w:rsidRPr="00084C3F" w:rsidRDefault="0081174D" w:rsidP="0081174D">
            <w:pPr>
              <w:pStyle w:val="Texto"/>
              <w:spacing w:line="210" w:lineRule="exact"/>
              <w:ind w:firstLine="0"/>
              <w:rPr>
                <w:rFonts w:ascii="Verdana" w:hAnsi="Verdana"/>
                <w:sz w:val="16"/>
                <w:szCs w:val="16"/>
                <w:lang w:val="en-US"/>
              </w:rPr>
            </w:pPr>
            <w:r w:rsidRPr="00084C3F">
              <w:rPr>
                <w:rFonts w:ascii="Verdana" w:hAnsi="Verdana"/>
                <w:sz w:val="16"/>
                <w:szCs w:val="16"/>
                <w:lang w:val="en-US"/>
              </w:rPr>
              <w:t>For the foregoing and well-founded reasons, I have kindly issued the following:</w:t>
            </w:r>
          </w:p>
        </w:tc>
      </w:tr>
      <w:tr w:rsidR="0081174D" w:rsidRPr="00F909DB" w14:paraId="4095AFA4" w14:textId="09023F06" w:rsidTr="004D38D1">
        <w:tc>
          <w:tcPr>
            <w:tcW w:w="4752" w:type="dxa"/>
          </w:tcPr>
          <w:p w14:paraId="38B987A6" w14:textId="77777777" w:rsidR="0081174D" w:rsidRPr="009018AC" w:rsidRDefault="0081174D" w:rsidP="0081174D">
            <w:pPr>
              <w:pStyle w:val="ANOTACION"/>
              <w:spacing w:line="210" w:lineRule="exact"/>
              <w:rPr>
                <w:rFonts w:ascii="Verdana" w:hAnsi="Verdana"/>
                <w:sz w:val="16"/>
                <w:szCs w:val="16"/>
              </w:rPr>
            </w:pPr>
            <w:r w:rsidRPr="009018AC">
              <w:rPr>
                <w:rFonts w:ascii="Verdana" w:hAnsi="Verdana"/>
                <w:sz w:val="16"/>
                <w:szCs w:val="16"/>
              </w:rPr>
              <w:t>NORMA OFICIAL MEXICANA NOM-152-SEMARNAT-2023, QUE ESTABLECE LOS CRITERIOS Y ESPECIFICACIONES DEL CONTENIDO DE LOS PROGRAMAS DE MANEJO FORESTAL SUSTENTABLE PARA EL APROVECHAMIENTO DE RECURSOS FORESTALES MADERABLES EN BOSQUES, SELVAS Y VEGETACIÓN DE ZONAS ÁRIDAS.</w:t>
            </w:r>
          </w:p>
        </w:tc>
        <w:tc>
          <w:tcPr>
            <w:tcW w:w="4598" w:type="dxa"/>
          </w:tcPr>
          <w:p w14:paraId="36388473" w14:textId="5DD2D5D6" w:rsidR="0081174D" w:rsidRPr="00084C3F" w:rsidRDefault="0081174D" w:rsidP="0081174D">
            <w:pPr>
              <w:pStyle w:val="ANOTACION"/>
              <w:spacing w:line="210" w:lineRule="exact"/>
              <w:rPr>
                <w:rFonts w:ascii="Verdana" w:hAnsi="Verdana"/>
                <w:sz w:val="16"/>
                <w:szCs w:val="16"/>
                <w:lang w:val="en-US"/>
              </w:rPr>
            </w:pPr>
            <w:r w:rsidRPr="00084C3F">
              <w:rPr>
                <w:rFonts w:ascii="Verdana" w:hAnsi="Verdana"/>
                <w:sz w:val="16"/>
                <w:szCs w:val="16"/>
                <w:lang w:val="en-US"/>
              </w:rPr>
              <w:t xml:space="preserve">OFFICIAL MEXICAN STANDARD NOM-152-SEMARNAT-2023, WHICH ESTABLISHES THE CRITERIA AND SPECIFICATIONS OF THE CONTENT OF SUSTAINABLE FOREST MANAGEMENT PROGRAMS FOR THE USE OF TIMBER FOREST RESOURCES IN FORESTS, </w:t>
            </w:r>
            <w:r w:rsidR="00B17F10">
              <w:rPr>
                <w:rFonts w:ascii="Verdana" w:hAnsi="Verdana"/>
                <w:sz w:val="16"/>
                <w:szCs w:val="16"/>
                <w:lang w:val="en-US"/>
              </w:rPr>
              <w:t>JUNGLES</w:t>
            </w:r>
            <w:r w:rsidRPr="00084C3F">
              <w:rPr>
                <w:rFonts w:ascii="Verdana" w:hAnsi="Verdana"/>
                <w:sz w:val="16"/>
                <w:szCs w:val="16"/>
                <w:lang w:val="en-US"/>
              </w:rPr>
              <w:t xml:space="preserve"> AND VEGETATION IN ARID ZONES.</w:t>
            </w:r>
          </w:p>
        </w:tc>
      </w:tr>
      <w:tr w:rsidR="0081174D" w:rsidRPr="009018AC" w14:paraId="4CA2F14E" w14:textId="313DFD41" w:rsidTr="004D38D1">
        <w:tc>
          <w:tcPr>
            <w:tcW w:w="4752" w:type="dxa"/>
          </w:tcPr>
          <w:p w14:paraId="497FF33B" w14:textId="77777777" w:rsidR="0081174D" w:rsidRPr="009018AC" w:rsidRDefault="0081174D" w:rsidP="0081174D">
            <w:pPr>
              <w:pStyle w:val="ANOTACION"/>
              <w:spacing w:line="210" w:lineRule="exact"/>
              <w:rPr>
                <w:rFonts w:ascii="Verdana" w:hAnsi="Verdana"/>
                <w:sz w:val="16"/>
                <w:szCs w:val="16"/>
              </w:rPr>
            </w:pPr>
            <w:r w:rsidRPr="009018AC">
              <w:rPr>
                <w:rFonts w:ascii="Verdana" w:hAnsi="Verdana"/>
                <w:sz w:val="16"/>
                <w:szCs w:val="16"/>
              </w:rPr>
              <w:t>PREFACIO</w:t>
            </w:r>
          </w:p>
        </w:tc>
        <w:tc>
          <w:tcPr>
            <w:tcW w:w="4598" w:type="dxa"/>
          </w:tcPr>
          <w:p w14:paraId="32297969" w14:textId="33F112B8" w:rsidR="0081174D" w:rsidRPr="00084C3F" w:rsidRDefault="0081174D" w:rsidP="0081174D">
            <w:pPr>
              <w:pStyle w:val="ANOTACION"/>
              <w:spacing w:line="210" w:lineRule="exact"/>
              <w:rPr>
                <w:rFonts w:ascii="Verdana" w:hAnsi="Verdana"/>
                <w:sz w:val="16"/>
                <w:szCs w:val="16"/>
                <w:lang w:val="en-US"/>
              </w:rPr>
            </w:pPr>
            <w:r w:rsidRPr="00084C3F">
              <w:rPr>
                <w:rFonts w:ascii="Verdana" w:hAnsi="Verdana"/>
                <w:sz w:val="16"/>
                <w:szCs w:val="16"/>
                <w:lang w:val="en-US"/>
              </w:rPr>
              <w:t>PREFACE</w:t>
            </w:r>
          </w:p>
        </w:tc>
      </w:tr>
      <w:tr w:rsidR="0081174D" w:rsidRPr="00F909DB" w14:paraId="5DBAB200" w14:textId="7C237FF7" w:rsidTr="004D38D1">
        <w:tc>
          <w:tcPr>
            <w:tcW w:w="4752" w:type="dxa"/>
          </w:tcPr>
          <w:p w14:paraId="22101322" w14:textId="77777777" w:rsidR="0081174D" w:rsidRPr="009018AC" w:rsidRDefault="0081174D" w:rsidP="0081174D">
            <w:pPr>
              <w:pStyle w:val="Texto"/>
              <w:spacing w:line="210" w:lineRule="exact"/>
              <w:ind w:firstLine="0"/>
              <w:rPr>
                <w:rFonts w:ascii="Verdana" w:hAnsi="Verdana"/>
                <w:sz w:val="16"/>
                <w:szCs w:val="16"/>
              </w:rPr>
            </w:pPr>
            <w:r w:rsidRPr="009018AC">
              <w:rPr>
                <w:rFonts w:ascii="Verdana" w:hAnsi="Verdana"/>
                <w:sz w:val="16"/>
                <w:szCs w:val="16"/>
              </w:rPr>
              <w:t>En la elaboración de la presente Norma Oficial Mexicana participaron representantes de las siguientes instancias:</w:t>
            </w:r>
          </w:p>
        </w:tc>
        <w:tc>
          <w:tcPr>
            <w:tcW w:w="4598" w:type="dxa"/>
          </w:tcPr>
          <w:p w14:paraId="78F12A3A" w14:textId="4267EED1" w:rsidR="0081174D" w:rsidRPr="00084C3F" w:rsidRDefault="0081174D" w:rsidP="0081174D">
            <w:pPr>
              <w:pStyle w:val="Texto"/>
              <w:spacing w:line="210" w:lineRule="exact"/>
              <w:ind w:firstLine="0"/>
              <w:rPr>
                <w:rFonts w:ascii="Verdana" w:hAnsi="Verdana"/>
                <w:sz w:val="16"/>
                <w:szCs w:val="16"/>
                <w:lang w:val="en-US"/>
              </w:rPr>
            </w:pPr>
            <w:r w:rsidRPr="00084C3F">
              <w:rPr>
                <w:rFonts w:ascii="Verdana" w:hAnsi="Verdana"/>
                <w:sz w:val="16"/>
                <w:szCs w:val="16"/>
                <w:lang w:val="en-US"/>
              </w:rPr>
              <w:t>Representatives of the following entities participated in the preparation of this Official Mexican Standard:</w:t>
            </w:r>
          </w:p>
        </w:tc>
      </w:tr>
      <w:tr w:rsidR="0081174D" w:rsidRPr="00F909DB" w14:paraId="1696EC88" w14:textId="56EDEAE1" w:rsidTr="004D38D1">
        <w:tc>
          <w:tcPr>
            <w:tcW w:w="4752" w:type="dxa"/>
          </w:tcPr>
          <w:p w14:paraId="5E4BA21C"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Academia Nacional de Ciencias Forestales, A.C.</w:t>
            </w:r>
          </w:p>
        </w:tc>
        <w:tc>
          <w:tcPr>
            <w:tcW w:w="4598" w:type="dxa"/>
          </w:tcPr>
          <w:p w14:paraId="0058A4AA" w14:textId="284196D4"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National Academy of Forest Sciences, AC</w:t>
            </w:r>
          </w:p>
        </w:tc>
      </w:tr>
      <w:tr w:rsidR="0081174D" w:rsidRPr="00F909DB" w14:paraId="1F4A58B8" w14:textId="63B1C8F3" w:rsidTr="004D38D1">
        <w:tc>
          <w:tcPr>
            <w:tcW w:w="4752" w:type="dxa"/>
          </w:tcPr>
          <w:p w14:paraId="36FCE783"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Asociación Mexicana de Profesionales Forestales, A.C.</w:t>
            </w:r>
          </w:p>
        </w:tc>
        <w:tc>
          <w:tcPr>
            <w:tcW w:w="4598" w:type="dxa"/>
          </w:tcPr>
          <w:p w14:paraId="3676FF27" w14:textId="774400C1"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Mexican Association of Forestry Professionals, AC</w:t>
            </w:r>
          </w:p>
        </w:tc>
      </w:tr>
      <w:tr w:rsidR="0081174D" w:rsidRPr="00F909DB" w14:paraId="129A7D41" w14:textId="0E273A1C" w:rsidTr="004D38D1">
        <w:tc>
          <w:tcPr>
            <w:tcW w:w="4752" w:type="dxa"/>
          </w:tcPr>
          <w:p w14:paraId="023A534E"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Asociación Mexicana de Plantadores Forestales, A.C.</w:t>
            </w:r>
          </w:p>
        </w:tc>
        <w:tc>
          <w:tcPr>
            <w:tcW w:w="4598" w:type="dxa"/>
          </w:tcPr>
          <w:p w14:paraId="11ED0DD4" w14:textId="06DDDFBB"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Mexican Association of Forest Planters, AC</w:t>
            </w:r>
          </w:p>
        </w:tc>
      </w:tr>
      <w:tr w:rsidR="0081174D" w:rsidRPr="00F909DB" w14:paraId="330E52FB" w14:textId="4E3846B2" w:rsidTr="004D38D1">
        <w:tc>
          <w:tcPr>
            <w:tcW w:w="4752" w:type="dxa"/>
          </w:tcPr>
          <w:p w14:paraId="4BC3D6A5"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Colegio de la Frontera Sur</w:t>
            </w:r>
          </w:p>
        </w:tc>
        <w:tc>
          <w:tcPr>
            <w:tcW w:w="4598" w:type="dxa"/>
          </w:tcPr>
          <w:p w14:paraId="5FFCFBD8" w14:textId="08DCC6E7"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College of the Southern Border</w:t>
            </w:r>
          </w:p>
        </w:tc>
      </w:tr>
      <w:tr w:rsidR="0081174D" w:rsidRPr="00F909DB" w14:paraId="4F120928" w14:textId="07567DDD" w:rsidTr="004D38D1">
        <w:tc>
          <w:tcPr>
            <w:tcW w:w="4752" w:type="dxa"/>
          </w:tcPr>
          <w:p w14:paraId="47923542"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Colegio de Ingenieros Forestales de Chiapas, A.C.</w:t>
            </w:r>
          </w:p>
        </w:tc>
        <w:tc>
          <w:tcPr>
            <w:tcW w:w="4598" w:type="dxa"/>
          </w:tcPr>
          <w:p w14:paraId="1C274C72" w14:textId="18C747B7"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College of Forest Engineers of Chiapas, AC</w:t>
            </w:r>
          </w:p>
        </w:tc>
      </w:tr>
      <w:tr w:rsidR="0081174D" w:rsidRPr="00F909DB" w14:paraId="58FA00E2" w14:textId="2AAC7DFE" w:rsidTr="004D38D1">
        <w:tc>
          <w:tcPr>
            <w:tcW w:w="4752" w:type="dxa"/>
          </w:tcPr>
          <w:p w14:paraId="01F617C1"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Colegio de Ingenieros Forestales de Jalisco A.C.</w:t>
            </w:r>
          </w:p>
        </w:tc>
        <w:tc>
          <w:tcPr>
            <w:tcW w:w="4598" w:type="dxa"/>
          </w:tcPr>
          <w:p w14:paraId="366A452D" w14:textId="3016E902"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College of Forest Engineers of Jalisco AC</w:t>
            </w:r>
          </w:p>
        </w:tc>
      </w:tr>
      <w:tr w:rsidR="0081174D" w:rsidRPr="00F909DB" w14:paraId="58DF9E40" w14:textId="25ECA943" w:rsidTr="004D38D1">
        <w:tc>
          <w:tcPr>
            <w:tcW w:w="4752" w:type="dxa"/>
          </w:tcPr>
          <w:p w14:paraId="0A00B9AB"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Colegio Forestal de México, A.C.</w:t>
            </w:r>
          </w:p>
        </w:tc>
        <w:tc>
          <w:tcPr>
            <w:tcW w:w="4598" w:type="dxa"/>
          </w:tcPr>
          <w:p w14:paraId="032647FC" w14:textId="79F5CE09"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Forestry College of Mexico, AC</w:t>
            </w:r>
          </w:p>
        </w:tc>
      </w:tr>
      <w:tr w:rsidR="0081174D" w:rsidRPr="00F909DB" w14:paraId="09D44C68" w14:textId="6EA43D73" w:rsidTr="004D38D1">
        <w:tc>
          <w:tcPr>
            <w:tcW w:w="4752" w:type="dxa"/>
          </w:tcPr>
          <w:p w14:paraId="15C6E1E2"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Colegio de Postgraduados. Postgrado en Ciencias Forestales</w:t>
            </w:r>
          </w:p>
        </w:tc>
        <w:tc>
          <w:tcPr>
            <w:tcW w:w="4598" w:type="dxa"/>
          </w:tcPr>
          <w:p w14:paraId="2DD659BF" w14:textId="65EE2714"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Postgraduate College. Postgraduate in Forest Sciences</w:t>
            </w:r>
          </w:p>
        </w:tc>
      </w:tr>
      <w:tr w:rsidR="0081174D" w:rsidRPr="009018AC" w14:paraId="51FB843F" w14:textId="133DAD43" w:rsidTr="004D38D1">
        <w:tc>
          <w:tcPr>
            <w:tcW w:w="4752" w:type="dxa"/>
          </w:tcPr>
          <w:p w14:paraId="3083F930"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Colegio de Postgraduados, Campus Veracruz</w:t>
            </w:r>
          </w:p>
        </w:tc>
        <w:tc>
          <w:tcPr>
            <w:tcW w:w="4598" w:type="dxa"/>
          </w:tcPr>
          <w:p w14:paraId="402C91A5" w14:textId="7C5E152F"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Postgraduate College, Veracruz Campus</w:t>
            </w:r>
          </w:p>
        </w:tc>
      </w:tr>
      <w:tr w:rsidR="0081174D" w:rsidRPr="009018AC" w14:paraId="4E8D9BD3" w14:textId="08DC4A86" w:rsidTr="004D38D1">
        <w:tc>
          <w:tcPr>
            <w:tcW w:w="4752" w:type="dxa"/>
          </w:tcPr>
          <w:p w14:paraId="390D4E9C"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Comisión Nacional Forestal</w:t>
            </w:r>
          </w:p>
        </w:tc>
        <w:tc>
          <w:tcPr>
            <w:tcW w:w="4598" w:type="dxa"/>
          </w:tcPr>
          <w:p w14:paraId="0623B985" w14:textId="405FB3FF"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National Forestry Commission</w:t>
            </w:r>
          </w:p>
        </w:tc>
      </w:tr>
      <w:tr w:rsidR="0081174D" w:rsidRPr="00F909DB" w14:paraId="72F13037" w14:textId="2390D7B1" w:rsidTr="004D38D1">
        <w:tc>
          <w:tcPr>
            <w:tcW w:w="4752" w:type="dxa"/>
          </w:tcPr>
          <w:p w14:paraId="299FCFBC"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lastRenderedPageBreak/>
              <w:t>Comisión Nacional para el Conocimiento y Uso de la Biodiversidad</w:t>
            </w:r>
          </w:p>
        </w:tc>
        <w:tc>
          <w:tcPr>
            <w:tcW w:w="4598" w:type="dxa"/>
          </w:tcPr>
          <w:p w14:paraId="06AF79DF" w14:textId="3289044C"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National Commission for the Knowledge and Use of Biodiversity</w:t>
            </w:r>
          </w:p>
        </w:tc>
      </w:tr>
      <w:tr w:rsidR="0081174D" w:rsidRPr="00F909DB" w14:paraId="39CB0771" w14:textId="14E307F4" w:rsidTr="004D38D1">
        <w:tc>
          <w:tcPr>
            <w:tcW w:w="4752" w:type="dxa"/>
          </w:tcPr>
          <w:p w14:paraId="29D3B4C7"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Comisión Forestal del Estado de Michoacán</w:t>
            </w:r>
          </w:p>
        </w:tc>
        <w:tc>
          <w:tcPr>
            <w:tcW w:w="4598" w:type="dxa"/>
          </w:tcPr>
          <w:p w14:paraId="64B4C7FF" w14:textId="4D769619"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Forestry Commission of the State of Michoacán</w:t>
            </w:r>
          </w:p>
        </w:tc>
      </w:tr>
      <w:tr w:rsidR="0081174D" w:rsidRPr="009018AC" w14:paraId="5CA35640" w14:textId="06696FDC" w:rsidTr="004D38D1">
        <w:tc>
          <w:tcPr>
            <w:tcW w:w="4752" w:type="dxa"/>
          </w:tcPr>
          <w:p w14:paraId="3CE94907" w14:textId="77777777" w:rsidR="0081174D" w:rsidRPr="009018AC" w:rsidRDefault="0081174D" w:rsidP="0081174D">
            <w:pPr>
              <w:pStyle w:val="Texto"/>
              <w:numPr>
                <w:ilvl w:val="0"/>
                <w:numId w:val="4"/>
              </w:numPr>
              <w:spacing w:after="80" w:line="210" w:lineRule="exact"/>
              <w:ind w:left="720" w:hanging="432"/>
              <w:rPr>
                <w:rFonts w:ascii="Verdana" w:hAnsi="Verdana"/>
                <w:sz w:val="16"/>
                <w:szCs w:val="16"/>
              </w:rPr>
            </w:pPr>
            <w:r w:rsidRPr="009018AC">
              <w:rPr>
                <w:rFonts w:ascii="Verdana" w:hAnsi="Verdana"/>
                <w:sz w:val="16"/>
                <w:szCs w:val="16"/>
              </w:rPr>
              <w:t>SEMARNAT:</w:t>
            </w:r>
          </w:p>
        </w:tc>
        <w:tc>
          <w:tcPr>
            <w:tcW w:w="4598" w:type="dxa"/>
          </w:tcPr>
          <w:p w14:paraId="15F505D2" w14:textId="596929A7" w:rsidR="0081174D" w:rsidRPr="00084C3F" w:rsidRDefault="0081174D" w:rsidP="0081174D">
            <w:pPr>
              <w:pStyle w:val="Texto"/>
              <w:numPr>
                <w:ilvl w:val="0"/>
                <w:numId w:val="4"/>
              </w:numPr>
              <w:spacing w:after="80" w:line="210" w:lineRule="exact"/>
              <w:ind w:left="720" w:hanging="432"/>
              <w:rPr>
                <w:rFonts w:ascii="Verdana" w:hAnsi="Verdana"/>
                <w:sz w:val="16"/>
                <w:szCs w:val="16"/>
                <w:lang w:val="en-US"/>
              </w:rPr>
            </w:pPr>
            <w:r w:rsidRPr="00084C3F">
              <w:rPr>
                <w:rFonts w:ascii="Verdana" w:hAnsi="Verdana"/>
                <w:sz w:val="16"/>
                <w:szCs w:val="16"/>
                <w:lang w:val="en-US"/>
              </w:rPr>
              <w:t>SEMARNAT:</w:t>
            </w:r>
          </w:p>
        </w:tc>
      </w:tr>
      <w:tr w:rsidR="0081174D" w:rsidRPr="009018AC" w14:paraId="46F891A7" w14:textId="73ECF3EC" w:rsidTr="004D38D1">
        <w:tc>
          <w:tcPr>
            <w:tcW w:w="4752" w:type="dxa"/>
          </w:tcPr>
          <w:p w14:paraId="0130C4BF" w14:textId="77777777" w:rsidR="0081174D" w:rsidRPr="009018AC" w:rsidRDefault="0081174D" w:rsidP="0081174D">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Dirección General de Vida Silvestre;</w:t>
            </w:r>
          </w:p>
        </w:tc>
        <w:tc>
          <w:tcPr>
            <w:tcW w:w="4598" w:type="dxa"/>
          </w:tcPr>
          <w:p w14:paraId="64568C22" w14:textId="326FCD13" w:rsidR="0081174D" w:rsidRPr="00084C3F" w:rsidRDefault="0081174D" w:rsidP="0081174D">
            <w:pPr>
              <w:pStyle w:val="Texto"/>
              <w:spacing w:after="80" w:line="210" w:lineRule="exact"/>
              <w:ind w:firstLine="0"/>
              <w:rPr>
                <w:rFonts w:ascii="Verdana" w:hAnsi="Verdana"/>
                <w:sz w:val="16"/>
                <w:szCs w:val="16"/>
                <w:lang w:val="en-US"/>
              </w:rPr>
            </w:pPr>
            <w:r w:rsidRPr="00084C3F">
              <w:rPr>
                <w:rFonts w:ascii="Verdana" w:hAnsi="Verdana"/>
                <w:sz w:val="16"/>
                <w:szCs w:val="16"/>
                <w:lang w:val="en-US"/>
              </w:rPr>
              <w:t xml:space="preserve">- </w:t>
            </w:r>
            <w:r w:rsidRPr="00084C3F">
              <w:rPr>
                <w:rFonts w:ascii="Verdana" w:hAnsi="Verdana"/>
                <w:sz w:val="16"/>
                <w:szCs w:val="16"/>
                <w:lang w:val="en-US"/>
              </w:rPr>
              <w:tab/>
              <w:t>General Directorate of Wildlife;</w:t>
            </w:r>
          </w:p>
        </w:tc>
      </w:tr>
      <w:tr w:rsidR="0081174D" w:rsidRPr="00F909DB" w14:paraId="0206351E" w14:textId="674AE7AA" w:rsidTr="004D38D1">
        <w:tc>
          <w:tcPr>
            <w:tcW w:w="4752" w:type="dxa"/>
          </w:tcPr>
          <w:p w14:paraId="48F88B56" w14:textId="77777777" w:rsidR="0081174D" w:rsidRPr="009018AC" w:rsidRDefault="0081174D" w:rsidP="0081174D">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Dirección General de Gestión Forestal, Suelos y Ordenamiento Ecológico;</w:t>
            </w:r>
          </w:p>
        </w:tc>
        <w:tc>
          <w:tcPr>
            <w:tcW w:w="4598" w:type="dxa"/>
          </w:tcPr>
          <w:p w14:paraId="3FA65381" w14:textId="061B30D7" w:rsidR="0081174D" w:rsidRPr="00084C3F" w:rsidRDefault="0081174D" w:rsidP="0081174D">
            <w:pPr>
              <w:pStyle w:val="Texto"/>
              <w:spacing w:after="80" w:line="210" w:lineRule="exact"/>
              <w:ind w:firstLine="0"/>
              <w:rPr>
                <w:rFonts w:ascii="Verdana" w:hAnsi="Verdana"/>
                <w:sz w:val="16"/>
                <w:szCs w:val="16"/>
                <w:lang w:val="en-US"/>
              </w:rPr>
            </w:pPr>
            <w:r w:rsidRPr="00084C3F">
              <w:rPr>
                <w:rFonts w:ascii="Verdana" w:hAnsi="Verdana"/>
                <w:sz w:val="16"/>
                <w:szCs w:val="16"/>
                <w:lang w:val="en-US"/>
              </w:rPr>
              <w:t xml:space="preserve">- </w:t>
            </w:r>
            <w:r w:rsidRPr="00084C3F">
              <w:rPr>
                <w:rFonts w:ascii="Verdana" w:hAnsi="Verdana"/>
                <w:sz w:val="16"/>
                <w:szCs w:val="16"/>
                <w:lang w:val="en-US"/>
              </w:rPr>
              <w:tab/>
              <w:t>General Directorate of Forest Management, Soils and Ecological Planning;</w:t>
            </w:r>
          </w:p>
        </w:tc>
      </w:tr>
      <w:tr w:rsidR="0081174D" w:rsidRPr="00F909DB" w14:paraId="342BC289" w14:textId="6ADE412B" w:rsidTr="004D38D1">
        <w:tc>
          <w:tcPr>
            <w:tcW w:w="4752" w:type="dxa"/>
          </w:tcPr>
          <w:p w14:paraId="43306F54" w14:textId="77777777" w:rsidR="0081174D" w:rsidRPr="009018AC" w:rsidRDefault="0081174D" w:rsidP="0081174D">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Dirección General de Recursos Naturales y Bioseguridad;</w:t>
            </w:r>
          </w:p>
        </w:tc>
        <w:tc>
          <w:tcPr>
            <w:tcW w:w="4598" w:type="dxa"/>
          </w:tcPr>
          <w:p w14:paraId="6B770F7F" w14:textId="5C2D60E6" w:rsidR="0081174D" w:rsidRPr="00084C3F" w:rsidRDefault="0081174D" w:rsidP="0081174D">
            <w:pPr>
              <w:pStyle w:val="Texto"/>
              <w:spacing w:after="80" w:line="210" w:lineRule="exact"/>
              <w:ind w:firstLine="0"/>
              <w:rPr>
                <w:rFonts w:ascii="Verdana" w:hAnsi="Verdana"/>
                <w:sz w:val="16"/>
                <w:szCs w:val="16"/>
                <w:lang w:val="en-US"/>
              </w:rPr>
            </w:pPr>
            <w:r w:rsidRPr="00084C3F">
              <w:rPr>
                <w:rFonts w:ascii="Verdana" w:hAnsi="Verdana"/>
                <w:sz w:val="16"/>
                <w:szCs w:val="16"/>
                <w:lang w:val="en-US"/>
              </w:rPr>
              <w:t xml:space="preserve">- </w:t>
            </w:r>
            <w:r w:rsidRPr="00084C3F">
              <w:rPr>
                <w:rFonts w:ascii="Verdana" w:hAnsi="Verdana"/>
                <w:sz w:val="16"/>
                <w:szCs w:val="16"/>
                <w:lang w:val="en-US"/>
              </w:rPr>
              <w:tab/>
              <w:t>General Directorate of Natural Resources and Biosecurity;</w:t>
            </w:r>
          </w:p>
        </w:tc>
      </w:tr>
      <w:tr w:rsidR="0081174D" w:rsidRPr="00F909DB" w14:paraId="69BC09D2" w14:textId="519A6529" w:rsidTr="004D38D1">
        <w:tc>
          <w:tcPr>
            <w:tcW w:w="4752" w:type="dxa"/>
          </w:tcPr>
          <w:p w14:paraId="0DD2C429" w14:textId="77777777" w:rsidR="0081174D" w:rsidRPr="009018AC" w:rsidRDefault="0081174D" w:rsidP="0081174D">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Oficinas de representación de SEMARNAT en: Durango, Jalisco y Oaxaca</w:t>
            </w:r>
          </w:p>
        </w:tc>
        <w:tc>
          <w:tcPr>
            <w:tcW w:w="4598" w:type="dxa"/>
          </w:tcPr>
          <w:p w14:paraId="2B27B0A2" w14:textId="53EB4B9E" w:rsidR="0081174D" w:rsidRPr="00084C3F" w:rsidRDefault="0081174D" w:rsidP="0081174D">
            <w:pPr>
              <w:pStyle w:val="Texto"/>
              <w:spacing w:after="80" w:line="210" w:lineRule="exact"/>
              <w:ind w:firstLine="0"/>
              <w:rPr>
                <w:rFonts w:ascii="Verdana" w:hAnsi="Verdana"/>
                <w:sz w:val="16"/>
                <w:szCs w:val="16"/>
                <w:lang w:val="en-US"/>
              </w:rPr>
            </w:pPr>
            <w:r w:rsidRPr="00084C3F">
              <w:rPr>
                <w:rFonts w:ascii="Verdana" w:hAnsi="Verdana"/>
                <w:sz w:val="16"/>
                <w:szCs w:val="16"/>
                <w:lang w:val="en-US"/>
              </w:rPr>
              <w:t xml:space="preserve">- </w:t>
            </w:r>
            <w:r w:rsidRPr="00084C3F">
              <w:rPr>
                <w:rFonts w:ascii="Verdana" w:hAnsi="Verdana"/>
                <w:sz w:val="16"/>
                <w:szCs w:val="16"/>
                <w:lang w:val="en-US"/>
              </w:rPr>
              <w:tab/>
              <w:t xml:space="preserve">SEMARNAT representative offices in: Durango, </w:t>
            </w:r>
            <w:proofErr w:type="gramStart"/>
            <w:r w:rsidRPr="00084C3F">
              <w:rPr>
                <w:rFonts w:ascii="Verdana" w:hAnsi="Verdana"/>
                <w:sz w:val="16"/>
                <w:szCs w:val="16"/>
                <w:lang w:val="en-US"/>
              </w:rPr>
              <w:t>Jalisco</w:t>
            </w:r>
            <w:proofErr w:type="gramEnd"/>
            <w:r w:rsidRPr="00084C3F">
              <w:rPr>
                <w:rFonts w:ascii="Verdana" w:hAnsi="Verdana"/>
                <w:sz w:val="16"/>
                <w:szCs w:val="16"/>
                <w:lang w:val="en-US"/>
              </w:rPr>
              <w:t xml:space="preserve"> and Oaxaca</w:t>
            </w:r>
          </w:p>
        </w:tc>
      </w:tr>
      <w:tr w:rsidR="0081174D" w:rsidRPr="00F909DB" w14:paraId="2023562F" w14:textId="2CB00F6B" w:rsidTr="004D38D1">
        <w:tc>
          <w:tcPr>
            <w:tcW w:w="4752" w:type="dxa"/>
          </w:tcPr>
          <w:p w14:paraId="6DD1AE94" w14:textId="77777777" w:rsidR="0081174D" w:rsidRPr="009018AC" w:rsidRDefault="0081174D" w:rsidP="0081174D">
            <w:pPr>
              <w:pStyle w:val="Texto"/>
              <w:numPr>
                <w:ilvl w:val="0"/>
                <w:numId w:val="6"/>
              </w:numPr>
              <w:spacing w:after="80" w:line="210" w:lineRule="exact"/>
              <w:ind w:left="720" w:hanging="432"/>
              <w:rPr>
                <w:rFonts w:ascii="Verdana" w:hAnsi="Verdana"/>
                <w:sz w:val="16"/>
                <w:szCs w:val="16"/>
              </w:rPr>
            </w:pPr>
            <w:r w:rsidRPr="009018AC">
              <w:rPr>
                <w:rFonts w:ascii="Verdana" w:hAnsi="Verdana"/>
                <w:sz w:val="16"/>
                <w:szCs w:val="16"/>
              </w:rPr>
              <w:t>Estudios Rurales y Asesoría Campesina, A. C. Iniciativa Bosques para el Buen Vivir</w:t>
            </w:r>
          </w:p>
        </w:tc>
        <w:tc>
          <w:tcPr>
            <w:tcW w:w="4598" w:type="dxa"/>
          </w:tcPr>
          <w:p w14:paraId="794C4A2B" w14:textId="04C0D41A" w:rsidR="0081174D" w:rsidRPr="00084C3F" w:rsidRDefault="0081174D" w:rsidP="0081174D">
            <w:pPr>
              <w:pStyle w:val="Texto"/>
              <w:numPr>
                <w:ilvl w:val="0"/>
                <w:numId w:val="6"/>
              </w:numPr>
              <w:spacing w:after="80" w:line="210" w:lineRule="exact"/>
              <w:ind w:left="720" w:hanging="432"/>
              <w:rPr>
                <w:rFonts w:ascii="Verdana" w:hAnsi="Verdana"/>
                <w:sz w:val="16"/>
                <w:szCs w:val="16"/>
                <w:lang w:val="en-US"/>
              </w:rPr>
            </w:pPr>
            <w:r w:rsidRPr="00084C3F">
              <w:rPr>
                <w:rFonts w:ascii="Verdana" w:hAnsi="Verdana"/>
                <w:sz w:val="16"/>
                <w:szCs w:val="16"/>
                <w:lang w:val="en-US"/>
              </w:rPr>
              <w:t>Rural Studies and Peasant Consulting, AC Forests for Good Living Initiative</w:t>
            </w:r>
          </w:p>
        </w:tc>
      </w:tr>
      <w:tr w:rsidR="0081174D" w:rsidRPr="00F909DB" w14:paraId="5DDAE694" w14:textId="7EC64CB4" w:rsidTr="004D38D1">
        <w:tc>
          <w:tcPr>
            <w:tcW w:w="4752" w:type="dxa"/>
          </w:tcPr>
          <w:p w14:paraId="06AE0AA4" w14:textId="77777777" w:rsidR="0081174D" w:rsidRPr="009018AC" w:rsidRDefault="0081174D" w:rsidP="0081174D">
            <w:pPr>
              <w:pStyle w:val="Texto"/>
              <w:numPr>
                <w:ilvl w:val="0"/>
                <w:numId w:val="6"/>
              </w:numPr>
              <w:spacing w:after="80" w:line="210" w:lineRule="exact"/>
              <w:ind w:left="720" w:hanging="432"/>
              <w:rPr>
                <w:rFonts w:ascii="Verdana" w:hAnsi="Verdana"/>
                <w:sz w:val="16"/>
                <w:szCs w:val="16"/>
              </w:rPr>
            </w:pPr>
            <w:r w:rsidRPr="009018AC">
              <w:rPr>
                <w:rFonts w:ascii="Verdana" w:hAnsi="Verdana"/>
                <w:sz w:val="16"/>
                <w:szCs w:val="16"/>
              </w:rPr>
              <w:t>Política y Legislación Ambiental. A. C.</w:t>
            </w:r>
          </w:p>
        </w:tc>
        <w:tc>
          <w:tcPr>
            <w:tcW w:w="4598" w:type="dxa"/>
          </w:tcPr>
          <w:p w14:paraId="1879839D" w14:textId="7495ABE7" w:rsidR="0081174D" w:rsidRPr="00084C3F" w:rsidRDefault="0081174D" w:rsidP="0081174D">
            <w:pPr>
              <w:pStyle w:val="Texto"/>
              <w:numPr>
                <w:ilvl w:val="0"/>
                <w:numId w:val="6"/>
              </w:numPr>
              <w:spacing w:after="80" w:line="210" w:lineRule="exact"/>
              <w:ind w:left="720" w:hanging="432"/>
              <w:rPr>
                <w:rFonts w:ascii="Verdana" w:hAnsi="Verdana"/>
                <w:sz w:val="16"/>
                <w:szCs w:val="16"/>
                <w:lang w:val="en-US"/>
              </w:rPr>
            </w:pPr>
            <w:r w:rsidRPr="00084C3F">
              <w:rPr>
                <w:rFonts w:ascii="Verdana" w:hAnsi="Verdana"/>
                <w:sz w:val="16"/>
                <w:szCs w:val="16"/>
                <w:lang w:val="en-US"/>
              </w:rPr>
              <w:t>Environmental Policy and Legislation. AC</w:t>
            </w:r>
          </w:p>
        </w:tc>
      </w:tr>
      <w:tr w:rsidR="0081174D" w:rsidRPr="00F909DB" w14:paraId="1523387A" w14:textId="08BAD902" w:rsidTr="004D38D1">
        <w:tc>
          <w:tcPr>
            <w:tcW w:w="4752" w:type="dxa"/>
          </w:tcPr>
          <w:p w14:paraId="31CCB407" w14:textId="77777777" w:rsidR="0081174D" w:rsidRPr="009018AC" w:rsidRDefault="0081174D" w:rsidP="0081174D">
            <w:pPr>
              <w:pStyle w:val="Texto"/>
              <w:numPr>
                <w:ilvl w:val="0"/>
                <w:numId w:val="6"/>
              </w:numPr>
              <w:spacing w:after="80" w:line="210" w:lineRule="exact"/>
              <w:ind w:left="720" w:hanging="432"/>
              <w:rPr>
                <w:rFonts w:ascii="Verdana" w:hAnsi="Verdana"/>
                <w:sz w:val="16"/>
                <w:szCs w:val="16"/>
              </w:rPr>
            </w:pPr>
            <w:r w:rsidRPr="009018AC">
              <w:rPr>
                <w:rFonts w:ascii="Verdana" w:hAnsi="Verdana"/>
                <w:sz w:val="16"/>
                <w:szCs w:val="16"/>
              </w:rPr>
              <w:t>Procuraduría Federal de Protección al Ambiente - Dirección General de Inspección y Vigilancia Forestal</w:t>
            </w:r>
          </w:p>
        </w:tc>
        <w:tc>
          <w:tcPr>
            <w:tcW w:w="4598" w:type="dxa"/>
          </w:tcPr>
          <w:p w14:paraId="0323D355" w14:textId="2CF0C18B" w:rsidR="0081174D" w:rsidRPr="00084C3F" w:rsidRDefault="0081174D" w:rsidP="0081174D">
            <w:pPr>
              <w:pStyle w:val="Texto"/>
              <w:numPr>
                <w:ilvl w:val="0"/>
                <w:numId w:val="6"/>
              </w:numPr>
              <w:spacing w:after="80" w:line="210" w:lineRule="exact"/>
              <w:ind w:left="720" w:hanging="432"/>
              <w:rPr>
                <w:rFonts w:ascii="Verdana" w:hAnsi="Verdana"/>
                <w:sz w:val="16"/>
                <w:szCs w:val="16"/>
                <w:lang w:val="en-US"/>
              </w:rPr>
            </w:pPr>
            <w:r w:rsidRPr="00084C3F">
              <w:rPr>
                <w:rFonts w:ascii="Verdana" w:hAnsi="Verdana"/>
                <w:sz w:val="16"/>
                <w:szCs w:val="16"/>
                <w:lang w:val="en-US"/>
              </w:rPr>
              <w:t>Federal Attorney for Environmental Protection - General Directorate of Forestry Inspection and Surveillance</w:t>
            </w:r>
          </w:p>
        </w:tc>
      </w:tr>
      <w:tr w:rsidR="0081174D" w:rsidRPr="00F909DB" w14:paraId="71D571F3" w14:textId="106F20CD" w:rsidTr="004D38D1">
        <w:tc>
          <w:tcPr>
            <w:tcW w:w="4752" w:type="dxa"/>
          </w:tcPr>
          <w:p w14:paraId="033A6230" w14:textId="77777777" w:rsidR="0081174D" w:rsidRPr="009018AC" w:rsidRDefault="0081174D" w:rsidP="0081174D">
            <w:pPr>
              <w:pStyle w:val="Texto"/>
              <w:numPr>
                <w:ilvl w:val="0"/>
                <w:numId w:val="6"/>
              </w:numPr>
              <w:spacing w:after="80" w:line="210" w:lineRule="exact"/>
              <w:ind w:left="720" w:hanging="432"/>
              <w:rPr>
                <w:rFonts w:ascii="Verdana" w:hAnsi="Verdana"/>
                <w:sz w:val="16"/>
                <w:szCs w:val="16"/>
              </w:rPr>
            </w:pPr>
            <w:r w:rsidRPr="009018AC">
              <w:rPr>
                <w:rFonts w:ascii="Verdana" w:hAnsi="Verdana"/>
                <w:sz w:val="16"/>
                <w:szCs w:val="16"/>
              </w:rPr>
              <w:t>Protectora de Bosques del Gobierno del Estado de México</w:t>
            </w:r>
          </w:p>
        </w:tc>
        <w:tc>
          <w:tcPr>
            <w:tcW w:w="4598" w:type="dxa"/>
          </w:tcPr>
          <w:p w14:paraId="1249FF71" w14:textId="2B3DB874" w:rsidR="0081174D" w:rsidRPr="00084C3F" w:rsidRDefault="0081174D" w:rsidP="0081174D">
            <w:pPr>
              <w:pStyle w:val="Texto"/>
              <w:numPr>
                <w:ilvl w:val="0"/>
                <w:numId w:val="6"/>
              </w:numPr>
              <w:spacing w:after="80" w:line="210" w:lineRule="exact"/>
              <w:ind w:left="720" w:hanging="432"/>
              <w:rPr>
                <w:rFonts w:ascii="Verdana" w:hAnsi="Verdana"/>
                <w:sz w:val="16"/>
                <w:szCs w:val="16"/>
                <w:lang w:val="en-US"/>
              </w:rPr>
            </w:pPr>
            <w:r w:rsidRPr="00084C3F">
              <w:rPr>
                <w:rFonts w:ascii="Verdana" w:hAnsi="Verdana"/>
                <w:sz w:val="16"/>
                <w:szCs w:val="16"/>
                <w:lang w:val="en-US"/>
              </w:rPr>
              <w:t>Forest Protector of the Government of the State of Mexico</w:t>
            </w:r>
          </w:p>
        </w:tc>
      </w:tr>
      <w:tr w:rsidR="0081174D" w:rsidRPr="00F909DB" w14:paraId="12287C86" w14:textId="3BD9478D" w:rsidTr="004D38D1">
        <w:tc>
          <w:tcPr>
            <w:tcW w:w="4752" w:type="dxa"/>
          </w:tcPr>
          <w:p w14:paraId="24815F0F" w14:textId="77777777" w:rsidR="0081174D" w:rsidRPr="009018AC" w:rsidRDefault="0081174D" w:rsidP="0081174D">
            <w:pPr>
              <w:pStyle w:val="Texto"/>
              <w:numPr>
                <w:ilvl w:val="0"/>
                <w:numId w:val="6"/>
              </w:numPr>
              <w:spacing w:after="80" w:line="210" w:lineRule="exact"/>
              <w:ind w:left="720" w:hanging="432"/>
              <w:rPr>
                <w:rFonts w:ascii="Verdana" w:hAnsi="Verdana"/>
                <w:sz w:val="16"/>
                <w:szCs w:val="16"/>
              </w:rPr>
            </w:pPr>
            <w:r w:rsidRPr="009018AC">
              <w:rPr>
                <w:rFonts w:ascii="Verdana" w:hAnsi="Verdana"/>
                <w:sz w:val="16"/>
                <w:szCs w:val="16"/>
              </w:rPr>
              <w:t>Red Mexicana de Organizaciones Campesinas Forestales, A. C.</w:t>
            </w:r>
          </w:p>
        </w:tc>
        <w:tc>
          <w:tcPr>
            <w:tcW w:w="4598" w:type="dxa"/>
          </w:tcPr>
          <w:p w14:paraId="199ABA3A" w14:textId="79DA1480" w:rsidR="0081174D" w:rsidRPr="00084C3F" w:rsidRDefault="0081174D" w:rsidP="0081174D">
            <w:pPr>
              <w:pStyle w:val="Texto"/>
              <w:numPr>
                <w:ilvl w:val="0"/>
                <w:numId w:val="6"/>
              </w:numPr>
              <w:spacing w:after="80" w:line="210" w:lineRule="exact"/>
              <w:ind w:left="720" w:hanging="432"/>
              <w:rPr>
                <w:rFonts w:ascii="Verdana" w:hAnsi="Verdana"/>
                <w:sz w:val="16"/>
                <w:szCs w:val="16"/>
                <w:lang w:val="en-US"/>
              </w:rPr>
            </w:pPr>
            <w:r w:rsidRPr="00084C3F">
              <w:rPr>
                <w:rFonts w:ascii="Verdana" w:hAnsi="Verdana"/>
                <w:sz w:val="16"/>
                <w:szCs w:val="16"/>
                <w:lang w:val="en-US"/>
              </w:rPr>
              <w:t>Mexican Network of Forest Peasant Organizations, AC</w:t>
            </w:r>
          </w:p>
        </w:tc>
      </w:tr>
      <w:tr w:rsidR="0081174D" w:rsidRPr="00F909DB" w14:paraId="7BB08355" w14:textId="5FE6F9EB" w:rsidTr="004D38D1">
        <w:tc>
          <w:tcPr>
            <w:tcW w:w="4752" w:type="dxa"/>
          </w:tcPr>
          <w:p w14:paraId="363DCB64" w14:textId="77777777" w:rsidR="0081174D" w:rsidRPr="009018AC" w:rsidRDefault="0081174D" w:rsidP="0081174D">
            <w:pPr>
              <w:pStyle w:val="Texto"/>
              <w:numPr>
                <w:ilvl w:val="0"/>
                <w:numId w:val="6"/>
              </w:numPr>
              <w:spacing w:after="80" w:line="210" w:lineRule="exact"/>
              <w:ind w:left="720" w:hanging="432"/>
              <w:rPr>
                <w:rFonts w:ascii="Verdana" w:hAnsi="Verdana"/>
                <w:sz w:val="16"/>
                <w:szCs w:val="16"/>
              </w:rPr>
            </w:pPr>
            <w:r w:rsidRPr="009018AC">
              <w:rPr>
                <w:rFonts w:ascii="Verdana" w:hAnsi="Verdana"/>
                <w:sz w:val="16"/>
                <w:szCs w:val="16"/>
              </w:rPr>
              <w:t>Unión Nacional de Organizaciones de Forestería Comunal, A. C.</w:t>
            </w:r>
          </w:p>
        </w:tc>
        <w:tc>
          <w:tcPr>
            <w:tcW w:w="4598" w:type="dxa"/>
          </w:tcPr>
          <w:p w14:paraId="3B0E84B6" w14:textId="3E5174F3" w:rsidR="0081174D" w:rsidRPr="00084C3F" w:rsidRDefault="0081174D" w:rsidP="0081174D">
            <w:pPr>
              <w:pStyle w:val="Texto"/>
              <w:numPr>
                <w:ilvl w:val="0"/>
                <w:numId w:val="6"/>
              </w:numPr>
              <w:spacing w:after="80" w:line="210" w:lineRule="exact"/>
              <w:ind w:left="720" w:hanging="432"/>
              <w:rPr>
                <w:rFonts w:ascii="Verdana" w:hAnsi="Verdana"/>
                <w:sz w:val="16"/>
                <w:szCs w:val="16"/>
                <w:lang w:val="en-US"/>
              </w:rPr>
            </w:pPr>
            <w:r w:rsidRPr="00084C3F">
              <w:rPr>
                <w:rFonts w:ascii="Verdana" w:hAnsi="Verdana"/>
                <w:sz w:val="16"/>
                <w:szCs w:val="16"/>
                <w:lang w:val="en-US"/>
              </w:rPr>
              <w:t>National Union of Community Forestry Organizations, AC</w:t>
            </w:r>
          </w:p>
        </w:tc>
      </w:tr>
      <w:tr w:rsidR="0081174D" w:rsidRPr="009018AC" w14:paraId="6E38F8A8" w14:textId="370619E0" w:rsidTr="004D38D1">
        <w:tc>
          <w:tcPr>
            <w:tcW w:w="4752" w:type="dxa"/>
          </w:tcPr>
          <w:p w14:paraId="3DAB4313" w14:textId="77777777" w:rsidR="0081174D" w:rsidRPr="009018AC" w:rsidRDefault="0081174D" w:rsidP="0081174D">
            <w:pPr>
              <w:pStyle w:val="Texto"/>
              <w:numPr>
                <w:ilvl w:val="0"/>
                <w:numId w:val="6"/>
              </w:numPr>
              <w:spacing w:line="210" w:lineRule="exact"/>
              <w:ind w:left="720" w:hanging="432"/>
              <w:rPr>
                <w:rFonts w:ascii="Verdana" w:hAnsi="Verdana"/>
                <w:sz w:val="16"/>
                <w:szCs w:val="16"/>
              </w:rPr>
            </w:pPr>
            <w:r w:rsidRPr="009018AC">
              <w:rPr>
                <w:rFonts w:ascii="Verdana" w:hAnsi="Verdana"/>
                <w:sz w:val="16"/>
                <w:szCs w:val="16"/>
              </w:rPr>
              <w:t>Universidad Autónoma de Yucatán</w:t>
            </w:r>
          </w:p>
        </w:tc>
        <w:tc>
          <w:tcPr>
            <w:tcW w:w="4598" w:type="dxa"/>
          </w:tcPr>
          <w:p w14:paraId="001B8577" w14:textId="56007142" w:rsidR="0081174D" w:rsidRPr="00084C3F" w:rsidRDefault="0081174D" w:rsidP="0081174D">
            <w:pPr>
              <w:pStyle w:val="Texto"/>
              <w:numPr>
                <w:ilvl w:val="0"/>
                <w:numId w:val="6"/>
              </w:numPr>
              <w:spacing w:line="210" w:lineRule="exact"/>
              <w:ind w:left="720" w:hanging="432"/>
              <w:rPr>
                <w:rFonts w:ascii="Verdana" w:hAnsi="Verdana"/>
                <w:sz w:val="16"/>
                <w:szCs w:val="16"/>
                <w:lang w:val="en-US"/>
              </w:rPr>
            </w:pPr>
            <w:r w:rsidRPr="00084C3F">
              <w:rPr>
                <w:rFonts w:ascii="Verdana" w:hAnsi="Verdana"/>
                <w:sz w:val="16"/>
                <w:szCs w:val="16"/>
                <w:lang w:val="en-US"/>
              </w:rPr>
              <w:t>Autonomous University of Yucatan</w:t>
            </w:r>
          </w:p>
        </w:tc>
      </w:tr>
      <w:tr w:rsidR="00815669" w:rsidRPr="00815669" w14:paraId="04328A95" w14:textId="77777777" w:rsidTr="004D38D1">
        <w:tc>
          <w:tcPr>
            <w:tcW w:w="4752" w:type="dxa"/>
          </w:tcPr>
          <w:p w14:paraId="5F492C6F" w14:textId="2C8AFE0B" w:rsidR="00815669" w:rsidRPr="00815669" w:rsidRDefault="00815669" w:rsidP="00815669">
            <w:pPr>
              <w:pStyle w:val="Texto"/>
              <w:spacing w:line="210" w:lineRule="exact"/>
              <w:ind w:firstLine="0"/>
              <w:jc w:val="center"/>
              <w:rPr>
                <w:rFonts w:ascii="Verdana" w:hAnsi="Verdana"/>
                <w:b/>
                <w:bCs/>
                <w:sz w:val="16"/>
                <w:szCs w:val="16"/>
              </w:rPr>
            </w:pPr>
            <w:r w:rsidRPr="00815669">
              <w:rPr>
                <w:rFonts w:ascii="Verdana" w:hAnsi="Verdana" w:cs="Times New Roman"/>
                <w:b/>
                <w:bCs/>
                <w:sz w:val="16"/>
                <w:szCs w:val="16"/>
              </w:rPr>
              <w:t>NORMA Oficial Mexicana NOM-152-SEMARNAT-2023, Que establece los criterios y especificaciones del contenido de los programas de manejo forestal sustentable para el aprovechamiento de recursos forestales maderables en bosques, selvas y vegetación de zonas áridas.</w:t>
            </w:r>
          </w:p>
        </w:tc>
        <w:tc>
          <w:tcPr>
            <w:tcW w:w="4598" w:type="dxa"/>
          </w:tcPr>
          <w:p w14:paraId="153A99FF" w14:textId="6B40A5FD" w:rsidR="00815669" w:rsidRPr="00815669" w:rsidRDefault="00815669" w:rsidP="00815669">
            <w:pPr>
              <w:pStyle w:val="Texto"/>
              <w:spacing w:line="210" w:lineRule="exact"/>
              <w:ind w:firstLine="0"/>
              <w:jc w:val="center"/>
              <w:rPr>
                <w:rFonts w:ascii="Verdana" w:hAnsi="Verdana"/>
                <w:b/>
                <w:bCs/>
                <w:sz w:val="16"/>
                <w:szCs w:val="16"/>
                <w:lang w:val="en-US"/>
              </w:rPr>
            </w:pPr>
            <w:r w:rsidRPr="00815669">
              <w:rPr>
                <w:rFonts w:ascii="Verdana" w:hAnsi="Verdana" w:cs="Times New Roman"/>
                <w:b/>
                <w:bCs/>
                <w:sz w:val="16"/>
                <w:szCs w:val="16"/>
                <w:lang w:val="en-US"/>
              </w:rPr>
              <w:t>Official Mexican Standard NOM-152-SEMARNAT-2023, Which establishes the criteria and specifications of the content of sustainable forest management programs for the use of timber forest resources in forests, jungles, and vegetation in arid areas.</w:t>
            </w:r>
          </w:p>
        </w:tc>
      </w:tr>
      <w:tr w:rsidR="00815669" w:rsidRPr="009018AC" w14:paraId="40DA2A22" w14:textId="3ADBC69A" w:rsidTr="004D38D1">
        <w:tc>
          <w:tcPr>
            <w:tcW w:w="4752" w:type="dxa"/>
          </w:tcPr>
          <w:p w14:paraId="1AA82D2F" w14:textId="77777777" w:rsidR="00815669" w:rsidRPr="009018AC" w:rsidRDefault="00815669" w:rsidP="00815669">
            <w:pPr>
              <w:pStyle w:val="ANOTACION"/>
              <w:spacing w:line="210" w:lineRule="exact"/>
              <w:rPr>
                <w:rFonts w:ascii="Verdana" w:hAnsi="Verdana"/>
                <w:sz w:val="16"/>
                <w:szCs w:val="16"/>
              </w:rPr>
            </w:pPr>
            <w:r w:rsidRPr="009018AC">
              <w:rPr>
                <w:rFonts w:ascii="Verdana" w:hAnsi="Verdana"/>
                <w:sz w:val="16"/>
                <w:szCs w:val="16"/>
              </w:rPr>
              <w:t>ÍNDICE DEL CONTENIDO</w:t>
            </w:r>
          </w:p>
        </w:tc>
        <w:tc>
          <w:tcPr>
            <w:tcW w:w="4598" w:type="dxa"/>
          </w:tcPr>
          <w:p w14:paraId="1C5EC768" w14:textId="6A05C8CA" w:rsidR="00815669" w:rsidRPr="00084C3F" w:rsidRDefault="00815669" w:rsidP="00815669">
            <w:pPr>
              <w:pStyle w:val="ANOTACION"/>
              <w:spacing w:line="210" w:lineRule="exact"/>
              <w:rPr>
                <w:rFonts w:ascii="Verdana" w:hAnsi="Verdana"/>
                <w:sz w:val="16"/>
                <w:szCs w:val="16"/>
                <w:lang w:val="en-US"/>
              </w:rPr>
            </w:pPr>
            <w:r w:rsidRPr="00084C3F">
              <w:rPr>
                <w:rFonts w:ascii="Verdana" w:hAnsi="Verdana"/>
                <w:sz w:val="16"/>
                <w:szCs w:val="16"/>
                <w:lang w:val="en-US"/>
              </w:rPr>
              <w:t>TABLE OF CONTENTS</w:t>
            </w:r>
          </w:p>
        </w:tc>
      </w:tr>
      <w:tr w:rsidR="00815669" w:rsidRPr="00F909DB" w14:paraId="6BDDB877" w14:textId="7B14B140" w:rsidTr="004D38D1">
        <w:tc>
          <w:tcPr>
            <w:tcW w:w="4752" w:type="dxa"/>
          </w:tcPr>
          <w:p w14:paraId="0C8F2DD3" w14:textId="77777777" w:rsidR="00815669" w:rsidRPr="009018AC" w:rsidRDefault="00815669" w:rsidP="00815669">
            <w:pPr>
              <w:pStyle w:val="Texto"/>
              <w:spacing w:after="80" w:line="210" w:lineRule="exact"/>
              <w:ind w:firstLine="0"/>
              <w:rPr>
                <w:rFonts w:ascii="Verdana" w:hAnsi="Verdana"/>
                <w:sz w:val="16"/>
                <w:szCs w:val="16"/>
              </w:rPr>
            </w:pPr>
            <w:r w:rsidRPr="009018AC">
              <w:rPr>
                <w:rFonts w:ascii="Verdana" w:hAnsi="Verdana"/>
                <w:b/>
                <w:sz w:val="16"/>
                <w:szCs w:val="16"/>
              </w:rPr>
              <w:t>1.</w:t>
            </w:r>
            <w:r w:rsidRPr="009018AC">
              <w:rPr>
                <w:rFonts w:ascii="Verdana" w:hAnsi="Verdana"/>
                <w:b/>
                <w:sz w:val="16"/>
                <w:szCs w:val="16"/>
              </w:rPr>
              <w:tab/>
            </w:r>
            <w:r w:rsidRPr="009018AC">
              <w:rPr>
                <w:rFonts w:ascii="Verdana" w:hAnsi="Verdana"/>
                <w:sz w:val="16"/>
                <w:szCs w:val="16"/>
              </w:rPr>
              <w:t>Objetivo y campo de aplicación</w:t>
            </w:r>
          </w:p>
        </w:tc>
        <w:tc>
          <w:tcPr>
            <w:tcW w:w="4598" w:type="dxa"/>
          </w:tcPr>
          <w:p w14:paraId="63E0E799" w14:textId="7AF4E916"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1. </w:t>
            </w:r>
            <w:r w:rsidRPr="00084C3F">
              <w:rPr>
                <w:rFonts w:ascii="Verdana" w:hAnsi="Verdana"/>
                <w:b/>
                <w:sz w:val="16"/>
                <w:szCs w:val="16"/>
                <w:lang w:val="en-US"/>
              </w:rPr>
              <w:tab/>
            </w:r>
            <w:r w:rsidRPr="00084C3F">
              <w:rPr>
                <w:rFonts w:ascii="Verdana" w:hAnsi="Verdana"/>
                <w:sz w:val="16"/>
                <w:szCs w:val="16"/>
                <w:lang w:val="en-US"/>
              </w:rPr>
              <w:t>Objective and field of application</w:t>
            </w:r>
          </w:p>
        </w:tc>
      </w:tr>
      <w:tr w:rsidR="00815669" w:rsidRPr="009018AC" w14:paraId="2DCBE753" w14:textId="4621C275" w:rsidTr="004D38D1">
        <w:tc>
          <w:tcPr>
            <w:tcW w:w="4752" w:type="dxa"/>
          </w:tcPr>
          <w:p w14:paraId="33FA8BA4" w14:textId="77777777" w:rsidR="00815669" w:rsidRPr="009018AC" w:rsidRDefault="00815669" w:rsidP="00815669">
            <w:pPr>
              <w:pStyle w:val="Texto"/>
              <w:spacing w:after="80" w:line="210" w:lineRule="exact"/>
              <w:ind w:firstLine="0"/>
              <w:rPr>
                <w:rFonts w:ascii="Verdana" w:hAnsi="Verdana"/>
                <w:b/>
                <w:sz w:val="16"/>
                <w:szCs w:val="16"/>
              </w:rPr>
            </w:pPr>
            <w:r w:rsidRPr="009018AC">
              <w:rPr>
                <w:rFonts w:ascii="Verdana" w:hAnsi="Verdana"/>
                <w:b/>
                <w:sz w:val="16"/>
                <w:szCs w:val="16"/>
              </w:rPr>
              <w:t>2.</w:t>
            </w:r>
            <w:r w:rsidRPr="009018AC">
              <w:rPr>
                <w:rFonts w:ascii="Verdana" w:hAnsi="Verdana"/>
                <w:b/>
                <w:sz w:val="16"/>
                <w:szCs w:val="16"/>
              </w:rPr>
              <w:tab/>
            </w:r>
            <w:r w:rsidRPr="009018AC">
              <w:rPr>
                <w:rFonts w:ascii="Verdana" w:hAnsi="Verdana"/>
                <w:sz w:val="16"/>
                <w:szCs w:val="16"/>
              </w:rPr>
              <w:t>Referencias normativas</w:t>
            </w:r>
          </w:p>
        </w:tc>
        <w:tc>
          <w:tcPr>
            <w:tcW w:w="4598" w:type="dxa"/>
          </w:tcPr>
          <w:p w14:paraId="182DCF3C" w14:textId="7C8224CD" w:rsidR="00815669" w:rsidRPr="000B37BB" w:rsidRDefault="00815669" w:rsidP="00815669">
            <w:pPr>
              <w:pStyle w:val="Texto"/>
              <w:spacing w:after="80" w:line="210" w:lineRule="exact"/>
              <w:ind w:firstLine="0"/>
              <w:rPr>
                <w:rFonts w:ascii="Verdana" w:hAnsi="Verdana"/>
                <w:sz w:val="16"/>
                <w:szCs w:val="16"/>
                <w:lang w:val="en-US"/>
              </w:rPr>
            </w:pPr>
            <w:r w:rsidRPr="00084C3F">
              <w:rPr>
                <w:rFonts w:ascii="Verdana" w:hAnsi="Verdana"/>
                <w:b/>
                <w:sz w:val="16"/>
                <w:szCs w:val="16"/>
                <w:lang w:val="en-US"/>
              </w:rPr>
              <w:t xml:space="preserve">2. </w:t>
            </w:r>
            <w:r w:rsidRPr="00084C3F">
              <w:rPr>
                <w:rFonts w:ascii="Verdana" w:hAnsi="Verdana"/>
                <w:b/>
                <w:sz w:val="16"/>
                <w:szCs w:val="16"/>
                <w:lang w:val="en-US"/>
              </w:rPr>
              <w:tab/>
            </w:r>
            <w:r>
              <w:rPr>
                <w:rFonts w:ascii="Verdana" w:hAnsi="Verdana"/>
                <w:sz w:val="16"/>
                <w:szCs w:val="16"/>
                <w:lang w:val="en-US"/>
              </w:rPr>
              <w:t>Legisl</w:t>
            </w:r>
            <w:r w:rsidRPr="00084C3F">
              <w:rPr>
                <w:rFonts w:ascii="Verdana" w:hAnsi="Verdana"/>
                <w:sz w:val="16"/>
                <w:szCs w:val="16"/>
                <w:lang w:val="en-US"/>
              </w:rPr>
              <w:t>ative references</w:t>
            </w:r>
          </w:p>
        </w:tc>
      </w:tr>
      <w:tr w:rsidR="00815669" w:rsidRPr="009018AC" w14:paraId="089D0B53" w14:textId="3073E446" w:rsidTr="004D38D1">
        <w:tc>
          <w:tcPr>
            <w:tcW w:w="4752" w:type="dxa"/>
          </w:tcPr>
          <w:p w14:paraId="02761F57" w14:textId="77777777" w:rsidR="00815669" w:rsidRPr="009018AC" w:rsidRDefault="00815669" w:rsidP="00815669">
            <w:pPr>
              <w:pStyle w:val="Texto"/>
              <w:spacing w:after="80" w:line="210" w:lineRule="exact"/>
              <w:ind w:firstLine="0"/>
              <w:rPr>
                <w:rFonts w:ascii="Verdana" w:hAnsi="Verdana"/>
                <w:b/>
                <w:sz w:val="16"/>
                <w:szCs w:val="16"/>
              </w:rPr>
            </w:pPr>
            <w:r w:rsidRPr="009018AC">
              <w:rPr>
                <w:rFonts w:ascii="Verdana" w:hAnsi="Verdana"/>
                <w:b/>
                <w:sz w:val="16"/>
                <w:szCs w:val="16"/>
              </w:rPr>
              <w:t>3.</w:t>
            </w:r>
            <w:r w:rsidRPr="009018AC">
              <w:rPr>
                <w:rFonts w:ascii="Verdana" w:hAnsi="Verdana"/>
                <w:b/>
                <w:sz w:val="16"/>
                <w:szCs w:val="16"/>
              </w:rPr>
              <w:tab/>
            </w:r>
            <w:r w:rsidRPr="009018AC">
              <w:rPr>
                <w:rFonts w:ascii="Verdana" w:hAnsi="Verdana"/>
                <w:sz w:val="16"/>
                <w:szCs w:val="16"/>
              </w:rPr>
              <w:t>Términos y definiciones</w:t>
            </w:r>
          </w:p>
        </w:tc>
        <w:tc>
          <w:tcPr>
            <w:tcW w:w="4598" w:type="dxa"/>
          </w:tcPr>
          <w:p w14:paraId="69092319" w14:textId="0BF4045C"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3. </w:t>
            </w:r>
            <w:r w:rsidRPr="00084C3F">
              <w:rPr>
                <w:rFonts w:ascii="Verdana" w:hAnsi="Verdana"/>
                <w:b/>
                <w:sz w:val="16"/>
                <w:szCs w:val="16"/>
                <w:lang w:val="en-US"/>
              </w:rPr>
              <w:tab/>
            </w:r>
            <w:r w:rsidRPr="00084C3F">
              <w:rPr>
                <w:rFonts w:ascii="Verdana" w:hAnsi="Verdana"/>
                <w:sz w:val="16"/>
                <w:szCs w:val="16"/>
                <w:lang w:val="en-US"/>
              </w:rPr>
              <w:t>Terms and definitions</w:t>
            </w:r>
          </w:p>
        </w:tc>
      </w:tr>
      <w:tr w:rsidR="00815669" w:rsidRPr="00F909DB" w14:paraId="181640F5" w14:textId="1E9475D6" w:rsidTr="004D38D1">
        <w:tc>
          <w:tcPr>
            <w:tcW w:w="4752" w:type="dxa"/>
          </w:tcPr>
          <w:p w14:paraId="0BC823E8" w14:textId="77777777" w:rsidR="00815669" w:rsidRPr="009018AC" w:rsidRDefault="00815669" w:rsidP="00815669">
            <w:pPr>
              <w:pStyle w:val="Texto"/>
              <w:spacing w:after="80" w:line="210" w:lineRule="exact"/>
              <w:ind w:firstLine="0"/>
              <w:rPr>
                <w:rFonts w:ascii="Verdana" w:hAnsi="Verdana"/>
                <w:sz w:val="16"/>
                <w:szCs w:val="16"/>
              </w:rPr>
            </w:pPr>
            <w:bookmarkStart w:id="4" w:name="N_Hlk81313372"/>
            <w:r w:rsidRPr="009018AC">
              <w:rPr>
                <w:rFonts w:ascii="Verdana" w:hAnsi="Verdana"/>
                <w:b/>
                <w:sz w:val="16"/>
                <w:szCs w:val="16"/>
              </w:rPr>
              <w:t>4.</w:t>
            </w:r>
            <w:r w:rsidRPr="009018AC">
              <w:rPr>
                <w:rFonts w:ascii="Verdana" w:hAnsi="Verdana"/>
                <w:b/>
                <w:sz w:val="16"/>
                <w:szCs w:val="16"/>
              </w:rPr>
              <w:tab/>
            </w:r>
            <w:r w:rsidRPr="009018AC">
              <w:rPr>
                <w:rFonts w:ascii="Verdana" w:hAnsi="Verdana"/>
                <w:sz w:val="16"/>
                <w:szCs w:val="16"/>
              </w:rPr>
              <w:t>Criterios y especificaciones del contenido de los Programas de Manejo Forestal</w:t>
            </w:r>
          </w:p>
        </w:tc>
        <w:tc>
          <w:tcPr>
            <w:tcW w:w="4598" w:type="dxa"/>
          </w:tcPr>
          <w:p w14:paraId="407960F8" w14:textId="2B58031B"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4. </w:t>
            </w:r>
            <w:r w:rsidRPr="00084C3F">
              <w:rPr>
                <w:rFonts w:ascii="Verdana" w:hAnsi="Verdana"/>
                <w:b/>
                <w:sz w:val="16"/>
                <w:szCs w:val="16"/>
                <w:lang w:val="en-US"/>
              </w:rPr>
              <w:tab/>
            </w:r>
            <w:r w:rsidRPr="00084C3F">
              <w:rPr>
                <w:rFonts w:ascii="Verdana" w:hAnsi="Verdana"/>
                <w:sz w:val="16"/>
                <w:szCs w:val="16"/>
                <w:lang w:val="en-US"/>
              </w:rPr>
              <w:t>Criteria and specifications of the content of Forest Management Programs</w:t>
            </w:r>
          </w:p>
        </w:tc>
      </w:tr>
      <w:bookmarkEnd w:id="4"/>
      <w:tr w:rsidR="00815669" w:rsidRPr="00F909DB" w14:paraId="6B903365" w14:textId="0B89D5DA" w:rsidTr="004D38D1">
        <w:tc>
          <w:tcPr>
            <w:tcW w:w="4752" w:type="dxa"/>
          </w:tcPr>
          <w:p w14:paraId="28C6BEBD" w14:textId="77777777" w:rsidR="00815669" w:rsidRPr="009018AC" w:rsidRDefault="00815669" w:rsidP="00815669">
            <w:pPr>
              <w:pStyle w:val="Texto"/>
              <w:spacing w:after="80" w:line="210" w:lineRule="exact"/>
              <w:ind w:firstLine="0"/>
              <w:rPr>
                <w:rFonts w:ascii="Verdana" w:hAnsi="Verdana"/>
                <w:b/>
                <w:sz w:val="16"/>
                <w:szCs w:val="16"/>
              </w:rPr>
            </w:pPr>
            <w:r w:rsidRPr="009018AC">
              <w:rPr>
                <w:rFonts w:ascii="Verdana" w:hAnsi="Verdana"/>
                <w:b/>
                <w:sz w:val="16"/>
                <w:szCs w:val="16"/>
              </w:rPr>
              <w:t>5.</w:t>
            </w:r>
            <w:r w:rsidRPr="009018AC">
              <w:rPr>
                <w:rFonts w:ascii="Verdana" w:hAnsi="Verdana"/>
                <w:b/>
                <w:sz w:val="16"/>
                <w:szCs w:val="16"/>
              </w:rPr>
              <w:tab/>
            </w:r>
            <w:r w:rsidRPr="009018AC">
              <w:rPr>
                <w:rFonts w:ascii="Verdana" w:hAnsi="Verdana"/>
                <w:sz w:val="16"/>
                <w:szCs w:val="16"/>
              </w:rPr>
              <w:t>Aprovechamiento maderable y no maderable</w:t>
            </w:r>
          </w:p>
        </w:tc>
        <w:tc>
          <w:tcPr>
            <w:tcW w:w="4598" w:type="dxa"/>
          </w:tcPr>
          <w:p w14:paraId="41DDB1CF" w14:textId="6A7BF9CC"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5. </w:t>
            </w:r>
            <w:r w:rsidRPr="00084C3F">
              <w:rPr>
                <w:rFonts w:ascii="Verdana" w:hAnsi="Verdana"/>
                <w:b/>
                <w:sz w:val="16"/>
                <w:szCs w:val="16"/>
                <w:lang w:val="en-US"/>
              </w:rPr>
              <w:tab/>
            </w:r>
            <w:r w:rsidRPr="00084C3F">
              <w:rPr>
                <w:rFonts w:ascii="Verdana" w:hAnsi="Verdana"/>
                <w:sz w:val="16"/>
                <w:szCs w:val="16"/>
                <w:lang w:val="en-US"/>
              </w:rPr>
              <w:t>Timber and non-timber exploitation</w:t>
            </w:r>
          </w:p>
        </w:tc>
      </w:tr>
      <w:tr w:rsidR="00815669" w:rsidRPr="00F909DB" w14:paraId="1821AA37" w14:textId="70FB3314" w:rsidTr="004D38D1">
        <w:tc>
          <w:tcPr>
            <w:tcW w:w="4752" w:type="dxa"/>
          </w:tcPr>
          <w:p w14:paraId="1610A89F" w14:textId="77777777" w:rsidR="00815669" w:rsidRPr="009018AC" w:rsidRDefault="00815669" w:rsidP="00815669">
            <w:pPr>
              <w:pStyle w:val="Texto"/>
              <w:spacing w:after="80" w:line="210" w:lineRule="exact"/>
              <w:ind w:firstLine="0"/>
              <w:rPr>
                <w:rFonts w:ascii="Verdana" w:hAnsi="Verdana"/>
                <w:sz w:val="16"/>
                <w:szCs w:val="16"/>
              </w:rPr>
            </w:pPr>
            <w:r w:rsidRPr="009018AC">
              <w:rPr>
                <w:rFonts w:ascii="Verdana" w:hAnsi="Verdana"/>
                <w:b/>
                <w:sz w:val="16"/>
                <w:szCs w:val="16"/>
              </w:rPr>
              <w:t>6.</w:t>
            </w:r>
            <w:r w:rsidRPr="009018AC">
              <w:rPr>
                <w:rFonts w:ascii="Verdana" w:hAnsi="Verdana"/>
                <w:b/>
                <w:sz w:val="16"/>
                <w:szCs w:val="16"/>
              </w:rPr>
              <w:tab/>
            </w:r>
            <w:r w:rsidRPr="009018AC">
              <w:rPr>
                <w:rFonts w:ascii="Verdana" w:hAnsi="Verdana"/>
                <w:sz w:val="16"/>
                <w:szCs w:val="16"/>
              </w:rPr>
              <w:t>Estructura para la presentación del Programa de Manejo Forestal</w:t>
            </w:r>
          </w:p>
        </w:tc>
        <w:tc>
          <w:tcPr>
            <w:tcW w:w="4598" w:type="dxa"/>
          </w:tcPr>
          <w:p w14:paraId="6FE38125" w14:textId="312B02E4"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6. </w:t>
            </w:r>
            <w:r w:rsidRPr="00084C3F">
              <w:rPr>
                <w:rFonts w:ascii="Verdana" w:hAnsi="Verdana"/>
                <w:b/>
                <w:sz w:val="16"/>
                <w:szCs w:val="16"/>
                <w:lang w:val="en-US"/>
              </w:rPr>
              <w:tab/>
            </w:r>
            <w:r w:rsidRPr="00084C3F">
              <w:rPr>
                <w:rFonts w:ascii="Verdana" w:hAnsi="Verdana"/>
                <w:sz w:val="16"/>
                <w:szCs w:val="16"/>
                <w:lang w:val="en-US"/>
              </w:rPr>
              <w:t>Structure for the presentation of the Forest Management Program</w:t>
            </w:r>
          </w:p>
        </w:tc>
      </w:tr>
      <w:tr w:rsidR="00815669" w:rsidRPr="000B37BB" w14:paraId="3175F569" w14:textId="05DE6474" w:rsidTr="004D38D1">
        <w:tc>
          <w:tcPr>
            <w:tcW w:w="4752" w:type="dxa"/>
          </w:tcPr>
          <w:p w14:paraId="5E8BBA46" w14:textId="77777777" w:rsidR="00815669" w:rsidRPr="009018AC" w:rsidRDefault="00815669" w:rsidP="00815669">
            <w:pPr>
              <w:pStyle w:val="Texto"/>
              <w:spacing w:after="80" w:line="210" w:lineRule="exact"/>
              <w:ind w:firstLine="0"/>
              <w:rPr>
                <w:rFonts w:ascii="Verdana" w:hAnsi="Verdana"/>
                <w:sz w:val="16"/>
                <w:szCs w:val="16"/>
              </w:rPr>
            </w:pPr>
            <w:r w:rsidRPr="009018AC">
              <w:rPr>
                <w:rFonts w:ascii="Verdana" w:hAnsi="Verdana"/>
                <w:b/>
                <w:sz w:val="16"/>
                <w:szCs w:val="16"/>
              </w:rPr>
              <w:t>7.</w:t>
            </w:r>
            <w:r w:rsidRPr="009018AC">
              <w:rPr>
                <w:rFonts w:ascii="Verdana" w:hAnsi="Verdana"/>
                <w:b/>
                <w:sz w:val="16"/>
                <w:szCs w:val="16"/>
              </w:rPr>
              <w:tab/>
            </w:r>
            <w:r w:rsidRPr="009018AC">
              <w:rPr>
                <w:rFonts w:ascii="Verdana" w:hAnsi="Verdana"/>
                <w:sz w:val="16"/>
                <w:szCs w:val="16"/>
              </w:rPr>
              <w:t>Procedimiento de Evaluación de la Conformidad</w:t>
            </w:r>
          </w:p>
        </w:tc>
        <w:tc>
          <w:tcPr>
            <w:tcW w:w="4598" w:type="dxa"/>
          </w:tcPr>
          <w:p w14:paraId="3FC05AEE" w14:textId="58622B32"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7. </w:t>
            </w:r>
            <w:r w:rsidRPr="00084C3F">
              <w:rPr>
                <w:rFonts w:ascii="Verdana" w:hAnsi="Verdana"/>
                <w:b/>
                <w:sz w:val="16"/>
                <w:szCs w:val="16"/>
                <w:lang w:val="en-US"/>
              </w:rPr>
              <w:tab/>
            </w:r>
            <w:r w:rsidRPr="00084C3F">
              <w:rPr>
                <w:rFonts w:ascii="Verdana" w:hAnsi="Verdana"/>
                <w:sz w:val="16"/>
                <w:szCs w:val="16"/>
                <w:lang w:val="en-US"/>
              </w:rPr>
              <w:t>Procedure</w:t>
            </w:r>
            <w:r>
              <w:rPr>
                <w:rFonts w:ascii="Verdana" w:hAnsi="Verdana"/>
                <w:sz w:val="16"/>
                <w:szCs w:val="16"/>
                <w:lang w:val="en-US"/>
              </w:rPr>
              <w:t xml:space="preserve"> for the Evaluation of Conformity (PEC)</w:t>
            </w:r>
          </w:p>
        </w:tc>
      </w:tr>
      <w:tr w:rsidR="00815669" w:rsidRPr="009018AC" w14:paraId="64AAA756" w14:textId="516D3D6B" w:rsidTr="004D38D1">
        <w:tc>
          <w:tcPr>
            <w:tcW w:w="4752" w:type="dxa"/>
          </w:tcPr>
          <w:p w14:paraId="155478CA" w14:textId="77777777" w:rsidR="00815669" w:rsidRPr="009018AC" w:rsidRDefault="00815669" w:rsidP="00815669">
            <w:pPr>
              <w:pStyle w:val="Texto"/>
              <w:spacing w:after="80" w:line="210" w:lineRule="exact"/>
              <w:ind w:firstLine="0"/>
              <w:rPr>
                <w:rFonts w:ascii="Verdana" w:hAnsi="Verdana"/>
                <w:sz w:val="16"/>
                <w:szCs w:val="16"/>
              </w:rPr>
            </w:pPr>
            <w:r w:rsidRPr="009018AC">
              <w:rPr>
                <w:rFonts w:ascii="Verdana" w:hAnsi="Verdana"/>
                <w:b/>
                <w:sz w:val="16"/>
                <w:szCs w:val="16"/>
              </w:rPr>
              <w:t>8.</w:t>
            </w:r>
            <w:r w:rsidRPr="009018AC">
              <w:rPr>
                <w:rFonts w:ascii="Verdana" w:hAnsi="Verdana"/>
                <w:b/>
                <w:sz w:val="16"/>
                <w:szCs w:val="16"/>
              </w:rPr>
              <w:tab/>
            </w:r>
            <w:r w:rsidRPr="009018AC">
              <w:rPr>
                <w:rFonts w:ascii="Verdana" w:hAnsi="Verdana"/>
                <w:sz w:val="16"/>
                <w:szCs w:val="16"/>
              </w:rPr>
              <w:t>Concordancia con Normas Internacionales</w:t>
            </w:r>
          </w:p>
        </w:tc>
        <w:tc>
          <w:tcPr>
            <w:tcW w:w="4598" w:type="dxa"/>
          </w:tcPr>
          <w:p w14:paraId="66DA0D5B" w14:textId="4F78F323"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8. </w:t>
            </w:r>
            <w:r w:rsidRPr="00084C3F">
              <w:rPr>
                <w:rFonts w:ascii="Verdana" w:hAnsi="Verdana"/>
                <w:b/>
                <w:sz w:val="16"/>
                <w:szCs w:val="16"/>
                <w:lang w:val="en-US"/>
              </w:rPr>
              <w:tab/>
            </w:r>
            <w:r w:rsidRPr="00084C3F">
              <w:rPr>
                <w:rFonts w:ascii="Verdana" w:hAnsi="Verdana"/>
                <w:sz w:val="16"/>
                <w:szCs w:val="16"/>
                <w:lang w:val="en-US"/>
              </w:rPr>
              <w:t>Concordance with International Standards</w:t>
            </w:r>
          </w:p>
        </w:tc>
      </w:tr>
      <w:tr w:rsidR="00815669" w:rsidRPr="009018AC" w14:paraId="675ACCCE" w14:textId="563F53F1" w:rsidTr="004D38D1">
        <w:tc>
          <w:tcPr>
            <w:tcW w:w="4752" w:type="dxa"/>
          </w:tcPr>
          <w:p w14:paraId="01E272CD" w14:textId="77777777" w:rsidR="00815669" w:rsidRPr="009018AC" w:rsidRDefault="00815669" w:rsidP="00815669">
            <w:pPr>
              <w:pStyle w:val="Texto"/>
              <w:spacing w:after="80" w:line="210" w:lineRule="exact"/>
              <w:ind w:firstLine="0"/>
              <w:rPr>
                <w:rFonts w:ascii="Verdana" w:hAnsi="Verdana"/>
                <w:sz w:val="16"/>
                <w:szCs w:val="16"/>
              </w:rPr>
            </w:pPr>
            <w:r w:rsidRPr="009018AC">
              <w:rPr>
                <w:rFonts w:ascii="Verdana" w:hAnsi="Verdana"/>
                <w:b/>
                <w:sz w:val="16"/>
                <w:szCs w:val="16"/>
              </w:rPr>
              <w:t>9.</w:t>
            </w:r>
            <w:r w:rsidRPr="009018AC">
              <w:rPr>
                <w:rFonts w:ascii="Verdana" w:hAnsi="Verdana"/>
                <w:b/>
                <w:sz w:val="16"/>
                <w:szCs w:val="16"/>
              </w:rPr>
              <w:tab/>
            </w:r>
            <w:r w:rsidRPr="009018AC">
              <w:rPr>
                <w:rFonts w:ascii="Verdana" w:hAnsi="Verdana"/>
                <w:sz w:val="16"/>
                <w:szCs w:val="16"/>
              </w:rPr>
              <w:t>Observancia de la Norma</w:t>
            </w:r>
          </w:p>
        </w:tc>
        <w:tc>
          <w:tcPr>
            <w:tcW w:w="4598" w:type="dxa"/>
          </w:tcPr>
          <w:p w14:paraId="5684365E" w14:textId="6E146432"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9. </w:t>
            </w:r>
            <w:r w:rsidRPr="00084C3F">
              <w:rPr>
                <w:rFonts w:ascii="Verdana" w:hAnsi="Verdana"/>
                <w:b/>
                <w:sz w:val="16"/>
                <w:szCs w:val="16"/>
                <w:lang w:val="en-US"/>
              </w:rPr>
              <w:tab/>
            </w:r>
            <w:r w:rsidRPr="00084C3F">
              <w:rPr>
                <w:rFonts w:ascii="Verdana" w:hAnsi="Verdana"/>
                <w:sz w:val="16"/>
                <w:szCs w:val="16"/>
                <w:lang w:val="en-US"/>
              </w:rPr>
              <w:t>Observance of the Standard</w:t>
            </w:r>
          </w:p>
        </w:tc>
      </w:tr>
      <w:tr w:rsidR="00815669" w:rsidRPr="009018AC" w14:paraId="5DD99002" w14:textId="29268A9E" w:rsidTr="004D38D1">
        <w:tc>
          <w:tcPr>
            <w:tcW w:w="4752" w:type="dxa"/>
          </w:tcPr>
          <w:p w14:paraId="216FECBB" w14:textId="77777777" w:rsidR="00815669" w:rsidRPr="009018AC" w:rsidRDefault="00815669" w:rsidP="00815669">
            <w:pPr>
              <w:pStyle w:val="Texto"/>
              <w:spacing w:after="80" w:line="210" w:lineRule="exact"/>
              <w:ind w:firstLine="0"/>
              <w:rPr>
                <w:rFonts w:ascii="Verdana" w:hAnsi="Verdana"/>
                <w:sz w:val="16"/>
                <w:szCs w:val="16"/>
              </w:rPr>
            </w:pPr>
            <w:r w:rsidRPr="009018AC">
              <w:rPr>
                <w:rFonts w:ascii="Verdana" w:hAnsi="Verdana"/>
                <w:b/>
                <w:sz w:val="16"/>
                <w:szCs w:val="16"/>
              </w:rPr>
              <w:t>10.</w:t>
            </w:r>
            <w:r w:rsidRPr="009018AC">
              <w:rPr>
                <w:rFonts w:ascii="Verdana" w:hAnsi="Verdana"/>
                <w:b/>
                <w:sz w:val="16"/>
                <w:szCs w:val="16"/>
              </w:rPr>
              <w:tab/>
            </w:r>
            <w:r w:rsidRPr="009018AC">
              <w:rPr>
                <w:rFonts w:ascii="Verdana" w:hAnsi="Verdana"/>
                <w:sz w:val="16"/>
                <w:szCs w:val="16"/>
              </w:rPr>
              <w:t>Referencias bibliográficas</w:t>
            </w:r>
          </w:p>
        </w:tc>
        <w:tc>
          <w:tcPr>
            <w:tcW w:w="4598" w:type="dxa"/>
          </w:tcPr>
          <w:p w14:paraId="46A09A67" w14:textId="1F54D43E" w:rsidR="00815669" w:rsidRPr="00084C3F" w:rsidRDefault="00815669" w:rsidP="00815669">
            <w:pPr>
              <w:pStyle w:val="Texto"/>
              <w:spacing w:after="80" w:line="210" w:lineRule="exact"/>
              <w:ind w:firstLine="0"/>
              <w:rPr>
                <w:rFonts w:ascii="Verdana" w:hAnsi="Verdana"/>
                <w:b/>
                <w:sz w:val="16"/>
                <w:szCs w:val="16"/>
                <w:lang w:val="en-US"/>
              </w:rPr>
            </w:pPr>
            <w:r w:rsidRPr="00084C3F">
              <w:rPr>
                <w:rFonts w:ascii="Verdana" w:hAnsi="Verdana"/>
                <w:b/>
                <w:sz w:val="16"/>
                <w:szCs w:val="16"/>
                <w:lang w:val="en-US"/>
              </w:rPr>
              <w:t xml:space="preserve">10. </w:t>
            </w:r>
            <w:r w:rsidRPr="00084C3F">
              <w:rPr>
                <w:rFonts w:ascii="Verdana" w:hAnsi="Verdana"/>
                <w:b/>
                <w:sz w:val="16"/>
                <w:szCs w:val="16"/>
                <w:lang w:val="en-US"/>
              </w:rPr>
              <w:tab/>
            </w:r>
            <w:r w:rsidRPr="00084C3F">
              <w:rPr>
                <w:rFonts w:ascii="Verdana" w:hAnsi="Verdana"/>
                <w:sz w:val="16"/>
                <w:szCs w:val="16"/>
                <w:lang w:val="en-US"/>
              </w:rPr>
              <w:t>Bibliographic references</w:t>
            </w:r>
          </w:p>
        </w:tc>
      </w:tr>
      <w:tr w:rsidR="00815669" w:rsidRPr="00F909DB" w14:paraId="233C1881" w14:textId="1A503471" w:rsidTr="004D38D1">
        <w:tc>
          <w:tcPr>
            <w:tcW w:w="4752" w:type="dxa"/>
          </w:tcPr>
          <w:p w14:paraId="7E7680E7" w14:textId="77777777" w:rsidR="00815669" w:rsidRPr="009018AC" w:rsidRDefault="00815669" w:rsidP="00815669">
            <w:pPr>
              <w:pStyle w:val="ROMANOS"/>
              <w:spacing w:line="220" w:lineRule="exact"/>
              <w:ind w:left="0" w:firstLine="0"/>
              <w:rPr>
                <w:rFonts w:ascii="Verdana" w:hAnsi="Verdana"/>
                <w:b/>
                <w:sz w:val="16"/>
                <w:szCs w:val="16"/>
              </w:rPr>
            </w:pPr>
            <w:r w:rsidRPr="009018AC">
              <w:rPr>
                <w:rFonts w:ascii="Verdana" w:hAnsi="Verdana"/>
                <w:b/>
                <w:sz w:val="16"/>
                <w:szCs w:val="16"/>
              </w:rPr>
              <w:t>1. Objetivo y campo de aplicación</w:t>
            </w:r>
          </w:p>
        </w:tc>
        <w:tc>
          <w:tcPr>
            <w:tcW w:w="4598" w:type="dxa"/>
          </w:tcPr>
          <w:p w14:paraId="11F8906C" w14:textId="145F0E97" w:rsidR="00815669" w:rsidRPr="00084C3F" w:rsidRDefault="00815669" w:rsidP="00815669">
            <w:pPr>
              <w:pStyle w:val="ROMANOS"/>
              <w:spacing w:line="220" w:lineRule="exact"/>
              <w:ind w:left="0" w:firstLine="0"/>
              <w:rPr>
                <w:rFonts w:ascii="Verdana" w:hAnsi="Verdana"/>
                <w:b/>
                <w:sz w:val="16"/>
                <w:szCs w:val="16"/>
                <w:lang w:val="en-US"/>
              </w:rPr>
            </w:pPr>
            <w:r w:rsidRPr="00084C3F">
              <w:rPr>
                <w:rFonts w:ascii="Verdana" w:hAnsi="Verdana"/>
                <w:b/>
                <w:sz w:val="16"/>
                <w:szCs w:val="16"/>
                <w:lang w:val="en-US"/>
              </w:rPr>
              <w:t>1. Objective and field of application</w:t>
            </w:r>
          </w:p>
        </w:tc>
      </w:tr>
      <w:tr w:rsidR="00815669" w:rsidRPr="00F909DB" w14:paraId="27C5106A" w14:textId="07C929A6" w:rsidTr="004D38D1">
        <w:tc>
          <w:tcPr>
            <w:tcW w:w="4752" w:type="dxa"/>
          </w:tcPr>
          <w:p w14:paraId="5384C6A2" w14:textId="649D4CDF"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lastRenderedPageBreak/>
              <w:t>La presente Norma Oficial Mexicana tiene por objeto establecer los criterios y las especificaciones de los programas de manejo forestal maderable</w:t>
            </w:r>
            <w:r>
              <w:rPr>
                <w:rFonts w:ascii="Verdana" w:hAnsi="Verdana"/>
                <w:sz w:val="16"/>
                <w:szCs w:val="16"/>
              </w:rPr>
              <w:t xml:space="preserve"> (PMF)</w:t>
            </w:r>
            <w:r w:rsidRPr="009018AC">
              <w:rPr>
                <w:rFonts w:ascii="Verdana" w:hAnsi="Verdana"/>
                <w:sz w:val="16"/>
                <w:szCs w:val="16"/>
              </w:rPr>
              <w:t>, homologar su contenido y estructura de presentación para realizar los aprovechamientos forestales.</w:t>
            </w:r>
          </w:p>
        </w:tc>
        <w:tc>
          <w:tcPr>
            <w:tcW w:w="4598" w:type="dxa"/>
          </w:tcPr>
          <w:p w14:paraId="4B4F7170" w14:textId="6A3BE7B8"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The purpose of this Official Mexican Standard is to establish the criteria and specifications of timber forest management programs</w:t>
            </w:r>
            <w:r>
              <w:rPr>
                <w:rFonts w:ascii="Verdana" w:hAnsi="Verdana"/>
                <w:sz w:val="16"/>
                <w:szCs w:val="16"/>
                <w:lang w:val="en-US"/>
              </w:rPr>
              <w:t xml:space="preserve"> (PMF)</w:t>
            </w:r>
            <w:r w:rsidRPr="00084C3F">
              <w:rPr>
                <w:rFonts w:ascii="Verdana" w:hAnsi="Verdana"/>
                <w:sz w:val="16"/>
                <w:szCs w:val="16"/>
                <w:lang w:val="en-US"/>
              </w:rPr>
              <w:t>, standardize their content and presentation structure to carry out forest exploitation.</w:t>
            </w:r>
          </w:p>
        </w:tc>
      </w:tr>
      <w:tr w:rsidR="00815669" w:rsidRPr="00F909DB" w14:paraId="5EC84655" w14:textId="41BFAF01" w:rsidTr="004D38D1">
        <w:tc>
          <w:tcPr>
            <w:tcW w:w="4752" w:type="dxa"/>
          </w:tcPr>
          <w:p w14:paraId="4E138AFF"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Esta Norma Oficial Mexicana es de aplicación obligatoria en todo el territorio nacional para los propietarios, legítimos poseedores de terrenos forestales que pretendan obtener autorización de aprovechamiento de recursos forestales maderables y los prestadores de servicios forestales contratados por éstos, que elaboren programas de manejo para el aprovechamiento de estos recursos provenientes de bosques, selvas y vegetación de zonas áridas.</w:t>
            </w:r>
          </w:p>
        </w:tc>
        <w:tc>
          <w:tcPr>
            <w:tcW w:w="4598" w:type="dxa"/>
          </w:tcPr>
          <w:p w14:paraId="71A9809E" w14:textId="2FA41D4C"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 xml:space="preserve">This Official Mexican Standard is of mandatory application throughout the national territory for the owners, legitimate holders of forest lands who intend to obtain authorization for the use of timber forest resources and the forest service providers contracted by them, who develop management programs for the use. of these resources coming from forests, </w:t>
            </w:r>
            <w:r w:rsidRPr="00084C3F">
              <w:rPr>
                <w:rFonts w:ascii="Verdana" w:hAnsi="Verdana"/>
                <w:sz w:val="16"/>
                <w:szCs w:val="16"/>
                <w:lang w:val="en-US"/>
              </w:rPr>
              <w:t>jungles,</w:t>
            </w:r>
            <w:r w:rsidRPr="00084C3F">
              <w:rPr>
                <w:rFonts w:ascii="Verdana" w:hAnsi="Verdana"/>
                <w:sz w:val="16"/>
                <w:szCs w:val="16"/>
                <w:lang w:val="en-US"/>
              </w:rPr>
              <w:t xml:space="preserve"> and vegetation of arid zones.</w:t>
            </w:r>
          </w:p>
        </w:tc>
      </w:tr>
      <w:tr w:rsidR="00815669" w:rsidRPr="009018AC" w14:paraId="4031DDB0" w14:textId="0EB823A3" w:rsidTr="004D38D1">
        <w:tc>
          <w:tcPr>
            <w:tcW w:w="4752" w:type="dxa"/>
          </w:tcPr>
          <w:p w14:paraId="443F01B9" w14:textId="77777777" w:rsidR="00815669" w:rsidRPr="009018AC" w:rsidRDefault="00815669" w:rsidP="00815669">
            <w:pPr>
              <w:pStyle w:val="ROMANOS"/>
              <w:spacing w:line="220" w:lineRule="exact"/>
              <w:ind w:left="0" w:firstLine="0"/>
              <w:rPr>
                <w:rFonts w:ascii="Verdana" w:hAnsi="Verdana"/>
                <w:b/>
                <w:sz w:val="16"/>
                <w:szCs w:val="16"/>
              </w:rPr>
            </w:pPr>
            <w:r w:rsidRPr="009018AC">
              <w:rPr>
                <w:rFonts w:ascii="Verdana" w:hAnsi="Verdana"/>
                <w:b/>
                <w:sz w:val="16"/>
                <w:szCs w:val="16"/>
              </w:rPr>
              <w:t>2. Referencias normativas</w:t>
            </w:r>
          </w:p>
        </w:tc>
        <w:tc>
          <w:tcPr>
            <w:tcW w:w="4598" w:type="dxa"/>
          </w:tcPr>
          <w:p w14:paraId="493BEFF8" w14:textId="6B705EBA" w:rsidR="00815669" w:rsidRPr="00084C3F" w:rsidRDefault="00815669" w:rsidP="00815669">
            <w:pPr>
              <w:pStyle w:val="ROMANOS"/>
              <w:spacing w:line="220" w:lineRule="exact"/>
              <w:ind w:left="0" w:firstLine="0"/>
              <w:rPr>
                <w:rFonts w:ascii="Verdana" w:hAnsi="Verdana"/>
                <w:b/>
                <w:sz w:val="16"/>
                <w:szCs w:val="16"/>
                <w:lang w:val="en-US"/>
              </w:rPr>
            </w:pPr>
            <w:r w:rsidRPr="00084C3F">
              <w:rPr>
                <w:rFonts w:ascii="Verdana" w:hAnsi="Verdana"/>
                <w:b/>
                <w:sz w:val="16"/>
                <w:szCs w:val="16"/>
                <w:lang w:val="en-US"/>
              </w:rPr>
              <w:t xml:space="preserve">2. </w:t>
            </w:r>
            <w:r>
              <w:rPr>
                <w:rFonts w:ascii="Verdana" w:hAnsi="Verdana"/>
                <w:b/>
                <w:sz w:val="16"/>
                <w:szCs w:val="16"/>
                <w:lang w:val="en-US"/>
              </w:rPr>
              <w:t>Legisl</w:t>
            </w:r>
            <w:r w:rsidRPr="00084C3F">
              <w:rPr>
                <w:rFonts w:ascii="Verdana" w:hAnsi="Verdana"/>
                <w:b/>
                <w:sz w:val="16"/>
                <w:szCs w:val="16"/>
                <w:lang w:val="en-US"/>
              </w:rPr>
              <w:t>ative</w:t>
            </w:r>
            <w:r>
              <w:rPr>
                <w:rFonts w:ascii="Verdana" w:hAnsi="Verdana"/>
                <w:b/>
                <w:sz w:val="16"/>
                <w:szCs w:val="16"/>
                <w:lang w:val="en-US"/>
              </w:rPr>
              <w:t xml:space="preserve"> </w:t>
            </w:r>
            <w:r w:rsidRPr="00084C3F">
              <w:rPr>
                <w:rFonts w:ascii="Verdana" w:hAnsi="Verdana"/>
                <w:b/>
                <w:sz w:val="16"/>
                <w:szCs w:val="16"/>
                <w:lang w:val="en-US"/>
              </w:rPr>
              <w:t>references</w:t>
            </w:r>
          </w:p>
        </w:tc>
      </w:tr>
      <w:tr w:rsidR="00815669" w:rsidRPr="00F909DB" w14:paraId="66D38B15" w14:textId="1B71C913" w:rsidTr="004D38D1">
        <w:tc>
          <w:tcPr>
            <w:tcW w:w="4752" w:type="dxa"/>
          </w:tcPr>
          <w:p w14:paraId="54128DB7"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Para la correcta utilización de esta Norma Oficial Mexicana es necesario consultar y aplicar la siguiente normatividad o la que la sustituya.</w:t>
            </w:r>
          </w:p>
        </w:tc>
        <w:tc>
          <w:tcPr>
            <w:tcW w:w="4598" w:type="dxa"/>
          </w:tcPr>
          <w:p w14:paraId="773B986B" w14:textId="154046B1"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For the correct use of this Official Mexican Standard, it is necessary to consult and apply the following regulations or those that replace them.</w:t>
            </w:r>
          </w:p>
        </w:tc>
      </w:tr>
      <w:tr w:rsidR="00815669" w:rsidRPr="00F909DB" w14:paraId="703FFF17" w14:textId="44533BC1" w:rsidTr="004D38D1">
        <w:tc>
          <w:tcPr>
            <w:tcW w:w="4752" w:type="dxa"/>
          </w:tcPr>
          <w:p w14:paraId="5C8B8A28" w14:textId="77777777" w:rsidR="00815669" w:rsidRPr="00F909DB" w:rsidRDefault="00815669" w:rsidP="00815669">
            <w:pPr>
              <w:pStyle w:val="Texto"/>
              <w:spacing w:line="220" w:lineRule="exact"/>
              <w:ind w:firstLine="0"/>
              <w:rPr>
                <w:rFonts w:ascii="Verdana" w:hAnsi="Verdana"/>
                <w:sz w:val="16"/>
                <w:szCs w:val="16"/>
                <w:lang w:val="en-US"/>
              </w:rPr>
            </w:pPr>
          </w:p>
        </w:tc>
        <w:tc>
          <w:tcPr>
            <w:tcW w:w="4598" w:type="dxa"/>
          </w:tcPr>
          <w:p w14:paraId="482830C2" w14:textId="77777777" w:rsidR="00815669" w:rsidRPr="00084C3F" w:rsidRDefault="00815669" w:rsidP="00815669">
            <w:pPr>
              <w:pStyle w:val="Texto"/>
              <w:spacing w:line="220" w:lineRule="exact"/>
              <w:ind w:firstLine="0"/>
              <w:rPr>
                <w:rFonts w:ascii="Verdana" w:hAnsi="Verdana"/>
                <w:sz w:val="16"/>
                <w:szCs w:val="16"/>
                <w:lang w:val="en-US"/>
              </w:rPr>
            </w:pPr>
          </w:p>
        </w:tc>
      </w:tr>
      <w:tr w:rsidR="00815669" w:rsidRPr="004D38D1" w14:paraId="7F1D53A6" w14:textId="48E34D8E" w:rsidTr="004D38D1">
        <w:tc>
          <w:tcPr>
            <w:tcW w:w="4752" w:type="dxa"/>
          </w:tcPr>
          <w:p w14:paraId="6229F809" w14:textId="77777777" w:rsidR="00815669" w:rsidRPr="009018AC" w:rsidRDefault="00815669" w:rsidP="00815669">
            <w:pPr>
              <w:pStyle w:val="ROMANOS"/>
              <w:spacing w:before="20" w:line="220" w:lineRule="exact"/>
              <w:ind w:left="0" w:firstLine="0"/>
              <w:rPr>
                <w:rFonts w:ascii="Verdana" w:hAnsi="Verdana"/>
                <w:b/>
                <w:sz w:val="16"/>
                <w:szCs w:val="16"/>
              </w:rPr>
            </w:pPr>
            <w:r w:rsidRPr="009018AC">
              <w:rPr>
                <w:rFonts w:ascii="Verdana" w:hAnsi="Verdana"/>
                <w:b/>
                <w:sz w:val="16"/>
                <w:szCs w:val="16"/>
              </w:rPr>
              <w:t xml:space="preserve">Norma Oficial Mexicana NOM-059-SEMARNAT-2010, </w:t>
            </w:r>
            <w:r w:rsidRPr="000B37BB">
              <w:rPr>
                <w:rFonts w:ascii="Verdana" w:hAnsi="Verdana"/>
                <w:bCs/>
                <w:sz w:val="16"/>
                <w:szCs w:val="16"/>
              </w:rPr>
              <w:t>Protección ambiental-Especies nativas de México de flora y fauna silvestres-Categorías de riesgo y especificaciones para su inclusión, exclusión o cambio-Lista de especies en riesgo. Publicada en el Diario Oficial de la Federación el 30 de diciembre de 2010.</w:t>
            </w:r>
          </w:p>
        </w:tc>
        <w:tc>
          <w:tcPr>
            <w:tcW w:w="4598" w:type="dxa"/>
          </w:tcPr>
          <w:p w14:paraId="53231A93" w14:textId="41BDB9C1" w:rsidR="00815669" w:rsidRPr="00084C3F" w:rsidRDefault="00815669" w:rsidP="00815669">
            <w:pPr>
              <w:pStyle w:val="ROMANOS"/>
              <w:spacing w:before="20" w:line="220" w:lineRule="exact"/>
              <w:ind w:left="0" w:firstLine="0"/>
              <w:rPr>
                <w:rFonts w:ascii="Verdana" w:hAnsi="Verdana"/>
                <w:b/>
                <w:sz w:val="16"/>
                <w:szCs w:val="16"/>
                <w:lang w:val="en-US"/>
              </w:rPr>
            </w:pPr>
            <w:r w:rsidRPr="00084C3F">
              <w:rPr>
                <w:rFonts w:ascii="Verdana" w:hAnsi="Verdana"/>
                <w:b/>
                <w:sz w:val="16"/>
                <w:szCs w:val="16"/>
                <w:lang w:val="en-US"/>
              </w:rPr>
              <w:t xml:space="preserve">Official Mexican Standard NOM-059-SEMARNAT-2010, </w:t>
            </w:r>
            <w:r w:rsidRPr="000B37BB">
              <w:rPr>
                <w:rFonts w:ascii="Verdana" w:hAnsi="Verdana"/>
                <w:bCs/>
                <w:sz w:val="16"/>
                <w:szCs w:val="16"/>
                <w:lang w:val="en-US"/>
              </w:rPr>
              <w:t>Environmental protection</w:t>
            </w:r>
            <w:r>
              <w:rPr>
                <w:rFonts w:ascii="Verdana" w:hAnsi="Verdana"/>
                <w:bCs/>
                <w:sz w:val="16"/>
                <w:szCs w:val="16"/>
                <w:lang w:val="en-US"/>
              </w:rPr>
              <w:t xml:space="preserve"> </w:t>
            </w:r>
            <w:r w:rsidRPr="000B37BB">
              <w:rPr>
                <w:rFonts w:ascii="Verdana" w:hAnsi="Verdana"/>
                <w:bCs/>
                <w:sz w:val="16"/>
                <w:szCs w:val="16"/>
                <w:lang w:val="en-US"/>
              </w:rPr>
              <w:t>-</w:t>
            </w:r>
            <w:r>
              <w:rPr>
                <w:rFonts w:ascii="Verdana" w:hAnsi="Verdana"/>
                <w:bCs/>
                <w:sz w:val="16"/>
                <w:szCs w:val="16"/>
                <w:lang w:val="en-US"/>
              </w:rPr>
              <w:t xml:space="preserve"> </w:t>
            </w:r>
            <w:r w:rsidRPr="000B37BB">
              <w:rPr>
                <w:rFonts w:ascii="Verdana" w:hAnsi="Verdana"/>
                <w:bCs/>
                <w:sz w:val="16"/>
                <w:szCs w:val="16"/>
                <w:lang w:val="en-US"/>
              </w:rPr>
              <w:t xml:space="preserve">Native Mexican species of wild flora and fauna-Risk categories and specifications for their inclusion, </w:t>
            </w:r>
            <w:proofErr w:type="gramStart"/>
            <w:r w:rsidRPr="000B37BB">
              <w:rPr>
                <w:rFonts w:ascii="Verdana" w:hAnsi="Verdana"/>
                <w:bCs/>
                <w:sz w:val="16"/>
                <w:szCs w:val="16"/>
                <w:lang w:val="en-US"/>
              </w:rPr>
              <w:t>exclusion</w:t>
            </w:r>
            <w:proofErr w:type="gramEnd"/>
            <w:r w:rsidRPr="000B37BB">
              <w:rPr>
                <w:rFonts w:ascii="Verdana" w:hAnsi="Verdana"/>
                <w:bCs/>
                <w:sz w:val="16"/>
                <w:szCs w:val="16"/>
                <w:lang w:val="en-US"/>
              </w:rPr>
              <w:t xml:space="preserve"> or change-List of species at risk. Published in the Official </w:t>
            </w:r>
            <w:r w:rsidRPr="000B37BB">
              <w:rPr>
                <w:rFonts w:ascii="Verdana" w:hAnsi="Verdana"/>
                <w:bCs/>
                <w:sz w:val="16"/>
                <w:szCs w:val="16"/>
                <w:lang w:val="en-US"/>
              </w:rPr>
              <w:t>Daily</w:t>
            </w:r>
            <w:r w:rsidRPr="000B37BB">
              <w:rPr>
                <w:rFonts w:ascii="Verdana" w:hAnsi="Verdana"/>
                <w:bCs/>
                <w:sz w:val="16"/>
                <w:szCs w:val="16"/>
                <w:lang w:val="en-US"/>
              </w:rPr>
              <w:t xml:space="preserve"> of the Federation on December 30, 2010.</w:t>
            </w:r>
          </w:p>
        </w:tc>
      </w:tr>
      <w:tr w:rsidR="00815669" w:rsidRPr="004D38D1" w14:paraId="75875964" w14:textId="04BF5904" w:rsidTr="004D38D1">
        <w:tc>
          <w:tcPr>
            <w:tcW w:w="4752" w:type="dxa"/>
          </w:tcPr>
          <w:p w14:paraId="231EF41A" w14:textId="77777777" w:rsidR="00815669" w:rsidRPr="009018AC" w:rsidRDefault="00815669" w:rsidP="00815669">
            <w:pPr>
              <w:pStyle w:val="ROMANOS"/>
              <w:spacing w:before="20" w:line="220" w:lineRule="exact"/>
              <w:ind w:left="0" w:firstLine="0"/>
              <w:rPr>
                <w:rFonts w:ascii="Verdana" w:hAnsi="Verdana"/>
                <w:b/>
                <w:sz w:val="16"/>
                <w:szCs w:val="16"/>
              </w:rPr>
            </w:pPr>
            <w:r w:rsidRPr="009018AC">
              <w:rPr>
                <w:rFonts w:ascii="Verdana" w:hAnsi="Verdana"/>
                <w:b/>
                <w:sz w:val="16"/>
                <w:szCs w:val="16"/>
              </w:rPr>
              <w:t xml:space="preserve">Norma Oficial Mexicana NOM-060-SEMARNAT-1994, </w:t>
            </w:r>
            <w:r w:rsidRPr="000B37BB">
              <w:rPr>
                <w:rFonts w:ascii="Verdana" w:hAnsi="Verdana"/>
                <w:bCs/>
                <w:sz w:val="16"/>
                <w:szCs w:val="16"/>
              </w:rPr>
              <w:t>Que establece las especificaciones para mitigar los efectos adversos ocasionados en los suelos y cuerpos de agua por el aprovechamiento forestal. Publicada en el Diario Oficial de la Federación el 13 de mayo de 1994.</w:t>
            </w:r>
          </w:p>
        </w:tc>
        <w:tc>
          <w:tcPr>
            <w:tcW w:w="4598" w:type="dxa"/>
          </w:tcPr>
          <w:p w14:paraId="3BC6993D" w14:textId="522C55C3" w:rsidR="00815669" w:rsidRPr="00084C3F" w:rsidRDefault="00815669" w:rsidP="00815669">
            <w:pPr>
              <w:pStyle w:val="ROMANOS"/>
              <w:spacing w:before="20" w:line="220" w:lineRule="exact"/>
              <w:ind w:left="0" w:firstLine="0"/>
              <w:rPr>
                <w:rFonts w:ascii="Verdana" w:hAnsi="Verdana"/>
                <w:b/>
                <w:sz w:val="16"/>
                <w:szCs w:val="16"/>
                <w:lang w:val="en-US"/>
              </w:rPr>
            </w:pPr>
            <w:r w:rsidRPr="00084C3F">
              <w:rPr>
                <w:rFonts w:ascii="Verdana" w:hAnsi="Verdana"/>
                <w:b/>
                <w:sz w:val="16"/>
                <w:szCs w:val="16"/>
                <w:lang w:val="en-US"/>
              </w:rPr>
              <w:t xml:space="preserve">Official Mexican Standard NOM-060-SEMARNAT-1994, </w:t>
            </w:r>
            <w:r w:rsidRPr="000B37BB">
              <w:rPr>
                <w:rFonts w:ascii="Verdana" w:hAnsi="Verdana"/>
                <w:bCs/>
                <w:sz w:val="16"/>
                <w:szCs w:val="16"/>
                <w:lang w:val="en-US"/>
              </w:rPr>
              <w:t xml:space="preserve">which establishes the specifications to mitigate the adverse effects caused to soils and water bodies by forest exploitation. Published in the Official </w:t>
            </w:r>
            <w:r w:rsidRPr="000B37BB">
              <w:rPr>
                <w:rFonts w:ascii="Verdana" w:hAnsi="Verdana"/>
                <w:bCs/>
                <w:sz w:val="16"/>
                <w:szCs w:val="16"/>
                <w:lang w:val="en-US"/>
              </w:rPr>
              <w:t>Daily</w:t>
            </w:r>
            <w:r w:rsidRPr="000B37BB">
              <w:rPr>
                <w:rFonts w:ascii="Verdana" w:hAnsi="Verdana"/>
                <w:bCs/>
                <w:sz w:val="16"/>
                <w:szCs w:val="16"/>
                <w:lang w:val="en-US"/>
              </w:rPr>
              <w:t xml:space="preserve"> of the Federation on May 13, 1994.</w:t>
            </w:r>
          </w:p>
        </w:tc>
      </w:tr>
      <w:tr w:rsidR="00815669" w:rsidRPr="004D38D1" w14:paraId="3596CCC6" w14:textId="4CF18822" w:rsidTr="004D38D1">
        <w:tc>
          <w:tcPr>
            <w:tcW w:w="4752" w:type="dxa"/>
          </w:tcPr>
          <w:p w14:paraId="647D4A43" w14:textId="77777777" w:rsidR="00815669" w:rsidRPr="009018AC" w:rsidRDefault="00815669" w:rsidP="00815669">
            <w:pPr>
              <w:pStyle w:val="ROMANOS"/>
              <w:spacing w:before="20" w:line="220" w:lineRule="exact"/>
              <w:ind w:left="0" w:firstLine="0"/>
              <w:rPr>
                <w:rFonts w:ascii="Verdana" w:hAnsi="Verdana"/>
                <w:b/>
                <w:sz w:val="16"/>
                <w:szCs w:val="16"/>
              </w:rPr>
            </w:pPr>
            <w:r w:rsidRPr="009018AC">
              <w:rPr>
                <w:rFonts w:ascii="Verdana" w:hAnsi="Verdana"/>
                <w:b/>
                <w:sz w:val="16"/>
                <w:szCs w:val="16"/>
              </w:rPr>
              <w:t xml:space="preserve">Norma Oficial Mexicana NOM-061-SEMARNAT-1994, </w:t>
            </w:r>
            <w:r w:rsidRPr="000B37BB">
              <w:rPr>
                <w:rFonts w:ascii="Verdana" w:hAnsi="Verdana"/>
                <w:bCs/>
                <w:sz w:val="16"/>
                <w:szCs w:val="16"/>
              </w:rPr>
              <w:t>Que establece las especificaciones para mitigar los efectos adversos ocasionados en la flora y fauna silvestres por el aprovechamiento forestal. Publicada en el Diario Oficial de la Federación el 13 de mayo de 1994.</w:t>
            </w:r>
          </w:p>
        </w:tc>
        <w:tc>
          <w:tcPr>
            <w:tcW w:w="4598" w:type="dxa"/>
          </w:tcPr>
          <w:p w14:paraId="69006B6C" w14:textId="62327150" w:rsidR="00815669" w:rsidRPr="00084C3F" w:rsidRDefault="00815669" w:rsidP="00815669">
            <w:pPr>
              <w:pStyle w:val="ROMANOS"/>
              <w:spacing w:before="20" w:line="220" w:lineRule="exact"/>
              <w:ind w:left="0" w:firstLine="0"/>
              <w:rPr>
                <w:rFonts w:ascii="Verdana" w:hAnsi="Verdana"/>
                <w:b/>
                <w:sz w:val="16"/>
                <w:szCs w:val="16"/>
                <w:lang w:val="en-US"/>
              </w:rPr>
            </w:pPr>
            <w:r w:rsidRPr="00084C3F">
              <w:rPr>
                <w:rFonts w:ascii="Verdana" w:hAnsi="Verdana"/>
                <w:b/>
                <w:sz w:val="16"/>
                <w:szCs w:val="16"/>
                <w:lang w:val="en-US"/>
              </w:rPr>
              <w:t xml:space="preserve">Official Mexican Standard NOM-061-SEMARNAT-1994, </w:t>
            </w:r>
            <w:r w:rsidRPr="000B37BB">
              <w:rPr>
                <w:rFonts w:ascii="Verdana" w:hAnsi="Verdana"/>
                <w:bCs/>
                <w:sz w:val="16"/>
                <w:szCs w:val="16"/>
                <w:lang w:val="en-US"/>
              </w:rPr>
              <w:t xml:space="preserve">which establishes the specifications to mitigate the adverse effects caused on wild flora and fauna by forest exploitation. Published in the Official </w:t>
            </w:r>
            <w:r w:rsidRPr="000B37BB">
              <w:rPr>
                <w:rFonts w:ascii="Verdana" w:hAnsi="Verdana"/>
                <w:bCs/>
                <w:sz w:val="16"/>
                <w:szCs w:val="16"/>
                <w:lang w:val="en-US"/>
              </w:rPr>
              <w:t>Daily</w:t>
            </w:r>
            <w:r w:rsidRPr="000B37BB">
              <w:rPr>
                <w:rFonts w:ascii="Verdana" w:hAnsi="Verdana"/>
                <w:bCs/>
                <w:sz w:val="16"/>
                <w:szCs w:val="16"/>
                <w:lang w:val="en-US"/>
              </w:rPr>
              <w:t xml:space="preserve"> of the Federation on May 13, 1994.</w:t>
            </w:r>
          </w:p>
        </w:tc>
      </w:tr>
      <w:tr w:rsidR="00815669" w:rsidRPr="004D38D1" w14:paraId="640C835E" w14:textId="5025FDBA" w:rsidTr="004D38D1">
        <w:tc>
          <w:tcPr>
            <w:tcW w:w="4752" w:type="dxa"/>
          </w:tcPr>
          <w:p w14:paraId="753A9900" w14:textId="77777777" w:rsidR="00815669" w:rsidRPr="009018AC" w:rsidRDefault="00815669" w:rsidP="00815669">
            <w:pPr>
              <w:pStyle w:val="ROMANOS"/>
              <w:spacing w:before="20" w:line="220" w:lineRule="exact"/>
              <w:ind w:left="0" w:firstLine="0"/>
              <w:rPr>
                <w:rFonts w:ascii="Verdana" w:hAnsi="Verdana"/>
                <w:b/>
                <w:sz w:val="16"/>
                <w:szCs w:val="16"/>
              </w:rPr>
            </w:pPr>
            <w:r w:rsidRPr="009018AC">
              <w:rPr>
                <w:rFonts w:ascii="Verdana" w:hAnsi="Verdana"/>
                <w:b/>
                <w:sz w:val="16"/>
                <w:szCs w:val="16"/>
              </w:rPr>
              <w:t xml:space="preserve">Norma Oficial Mexicana NOM-019-SEMARNAT-2017, </w:t>
            </w:r>
            <w:r w:rsidRPr="000B37BB">
              <w:rPr>
                <w:rFonts w:ascii="Verdana" w:hAnsi="Verdana"/>
                <w:bCs/>
                <w:sz w:val="16"/>
                <w:szCs w:val="16"/>
              </w:rPr>
              <w:t>Que establece los lineamientos técnicos para la prevención, combate y control de insectos descortezadores. Publicada en el Diario Oficial de la Federación el 22 de marzo de 2018.</w:t>
            </w:r>
          </w:p>
        </w:tc>
        <w:tc>
          <w:tcPr>
            <w:tcW w:w="4598" w:type="dxa"/>
          </w:tcPr>
          <w:p w14:paraId="5C83AD33" w14:textId="4BE0C57B" w:rsidR="00815669" w:rsidRPr="00084C3F" w:rsidRDefault="00815669" w:rsidP="00815669">
            <w:pPr>
              <w:pStyle w:val="ROMANOS"/>
              <w:spacing w:before="20" w:line="220" w:lineRule="exact"/>
              <w:ind w:left="0" w:firstLine="0"/>
              <w:rPr>
                <w:rFonts w:ascii="Verdana" w:hAnsi="Verdana"/>
                <w:b/>
                <w:sz w:val="16"/>
                <w:szCs w:val="16"/>
                <w:lang w:val="en-US"/>
              </w:rPr>
            </w:pPr>
            <w:r w:rsidRPr="00084C3F">
              <w:rPr>
                <w:rFonts w:ascii="Verdana" w:hAnsi="Verdana"/>
                <w:b/>
                <w:sz w:val="16"/>
                <w:szCs w:val="16"/>
                <w:lang w:val="en-US"/>
              </w:rPr>
              <w:t xml:space="preserve">Official Mexican Standard NOM-019-SEMARNAT-2017, </w:t>
            </w:r>
            <w:r w:rsidRPr="000B37BB">
              <w:rPr>
                <w:rFonts w:ascii="Verdana" w:hAnsi="Verdana"/>
                <w:bCs/>
                <w:sz w:val="16"/>
                <w:szCs w:val="16"/>
                <w:lang w:val="en-US"/>
              </w:rPr>
              <w:t xml:space="preserve">which establishes the technical guidelines for the prevention, </w:t>
            </w:r>
            <w:proofErr w:type="gramStart"/>
            <w:r w:rsidRPr="000B37BB">
              <w:rPr>
                <w:rFonts w:ascii="Verdana" w:hAnsi="Verdana"/>
                <w:bCs/>
                <w:sz w:val="16"/>
                <w:szCs w:val="16"/>
                <w:lang w:val="en-US"/>
              </w:rPr>
              <w:t>combat</w:t>
            </w:r>
            <w:proofErr w:type="gramEnd"/>
            <w:r w:rsidRPr="000B37BB">
              <w:rPr>
                <w:rFonts w:ascii="Verdana" w:hAnsi="Verdana"/>
                <w:bCs/>
                <w:sz w:val="16"/>
                <w:szCs w:val="16"/>
                <w:lang w:val="en-US"/>
              </w:rPr>
              <w:t xml:space="preserve"> and control of barking insects. Published in the Official </w:t>
            </w:r>
            <w:r w:rsidRPr="000B37BB">
              <w:rPr>
                <w:rFonts w:ascii="Verdana" w:hAnsi="Verdana"/>
                <w:bCs/>
                <w:sz w:val="16"/>
                <w:szCs w:val="16"/>
                <w:lang w:val="en-US"/>
              </w:rPr>
              <w:t>Daily</w:t>
            </w:r>
            <w:r w:rsidRPr="000B37BB">
              <w:rPr>
                <w:rFonts w:ascii="Verdana" w:hAnsi="Verdana"/>
                <w:bCs/>
                <w:sz w:val="16"/>
                <w:szCs w:val="16"/>
                <w:lang w:val="en-US"/>
              </w:rPr>
              <w:t xml:space="preserve"> of the Federation on March 22, 2018.</w:t>
            </w:r>
          </w:p>
        </w:tc>
      </w:tr>
      <w:tr w:rsidR="00815669" w:rsidRPr="004D38D1" w14:paraId="7E358497" w14:textId="42985532" w:rsidTr="004D38D1">
        <w:tc>
          <w:tcPr>
            <w:tcW w:w="4752" w:type="dxa"/>
          </w:tcPr>
          <w:p w14:paraId="4F189C6B" w14:textId="77777777" w:rsidR="00815669" w:rsidRPr="009018AC" w:rsidRDefault="00815669" w:rsidP="00815669">
            <w:pPr>
              <w:pStyle w:val="ROMANOS"/>
              <w:spacing w:before="20" w:line="220" w:lineRule="exact"/>
              <w:ind w:left="0" w:firstLine="0"/>
              <w:rPr>
                <w:rFonts w:ascii="Verdana" w:hAnsi="Verdana"/>
                <w:b/>
                <w:sz w:val="16"/>
                <w:szCs w:val="16"/>
              </w:rPr>
            </w:pPr>
            <w:r w:rsidRPr="009018AC">
              <w:rPr>
                <w:rFonts w:ascii="Verdana" w:hAnsi="Verdana"/>
                <w:b/>
                <w:sz w:val="16"/>
                <w:szCs w:val="16"/>
              </w:rPr>
              <w:t xml:space="preserve">Norma Oficial Mexicana NOM-015-SEMARNAT/SAGARPA-2007, </w:t>
            </w:r>
            <w:r w:rsidRPr="000B37BB">
              <w:rPr>
                <w:rFonts w:ascii="Verdana" w:hAnsi="Verdana"/>
                <w:bCs/>
                <w:sz w:val="16"/>
                <w:szCs w:val="16"/>
              </w:rPr>
              <w:t>Que establece las especificaciones técnicas de métodos de uso del fuego en los terrenos forestales y en los terrenos de uso agropecuario. Publicada en el Diario Oficial de la Federación el 16 de enero de 2009.</w:t>
            </w:r>
          </w:p>
        </w:tc>
        <w:tc>
          <w:tcPr>
            <w:tcW w:w="4598" w:type="dxa"/>
          </w:tcPr>
          <w:p w14:paraId="69092692" w14:textId="1CE85B06" w:rsidR="00815669" w:rsidRPr="00084C3F" w:rsidRDefault="00815669" w:rsidP="00815669">
            <w:pPr>
              <w:pStyle w:val="ROMANOS"/>
              <w:spacing w:before="20" w:line="220" w:lineRule="exact"/>
              <w:ind w:left="0" w:firstLine="0"/>
              <w:rPr>
                <w:rFonts w:ascii="Verdana" w:hAnsi="Verdana"/>
                <w:b/>
                <w:sz w:val="16"/>
                <w:szCs w:val="16"/>
                <w:lang w:val="en-US"/>
              </w:rPr>
            </w:pPr>
            <w:r w:rsidRPr="00084C3F">
              <w:rPr>
                <w:rFonts w:ascii="Verdana" w:hAnsi="Verdana"/>
                <w:b/>
                <w:sz w:val="16"/>
                <w:szCs w:val="16"/>
                <w:lang w:val="en-US"/>
              </w:rPr>
              <w:t xml:space="preserve">Official Mexican Standard NOM-015-SEMARNAT/SAGARPA-2007, </w:t>
            </w:r>
            <w:r w:rsidRPr="000B37BB">
              <w:rPr>
                <w:rFonts w:ascii="Verdana" w:hAnsi="Verdana"/>
                <w:bCs/>
                <w:sz w:val="16"/>
                <w:szCs w:val="16"/>
                <w:lang w:val="en-US"/>
              </w:rPr>
              <w:t xml:space="preserve">which establishes the technical specifications for methods of using fire in forest land and land for agricultural use. Published in the Official </w:t>
            </w:r>
            <w:r w:rsidRPr="000B37BB">
              <w:rPr>
                <w:rFonts w:ascii="Verdana" w:hAnsi="Verdana"/>
                <w:bCs/>
                <w:sz w:val="16"/>
                <w:szCs w:val="16"/>
                <w:lang w:val="en-US"/>
              </w:rPr>
              <w:t>Daily</w:t>
            </w:r>
            <w:r w:rsidRPr="000B37BB">
              <w:rPr>
                <w:rFonts w:ascii="Verdana" w:hAnsi="Verdana"/>
                <w:bCs/>
                <w:sz w:val="16"/>
                <w:szCs w:val="16"/>
                <w:lang w:val="en-US"/>
              </w:rPr>
              <w:t xml:space="preserve"> of the Federation on January 16, 2009.</w:t>
            </w:r>
          </w:p>
        </w:tc>
      </w:tr>
      <w:tr w:rsidR="00815669" w:rsidRPr="009018AC" w14:paraId="58E6209B" w14:textId="1F198CDA" w:rsidTr="004D38D1">
        <w:tc>
          <w:tcPr>
            <w:tcW w:w="4752" w:type="dxa"/>
          </w:tcPr>
          <w:p w14:paraId="662C9F3F" w14:textId="77777777" w:rsidR="00815669" w:rsidRPr="009018AC" w:rsidRDefault="00815669" w:rsidP="00815669">
            <w:pPr>
              <w:pStyle w:val="ROMANOS"/>
              <w:spacing w:before="20" w:line="220" w:lineRule="exact"/>
              <w:ind w:left="0" w:firstLine="0"/>
              <w:rPr>
                <w:rFonts w:ascii="Verdana" w:hAnsi="Verdana"/>
                <w:b/>
                <w:sz w:val="16"/>
                <w:szCs w:val="16"/>
              </w:rPr>
            </w:pPr>
            <w:r w:rsidRPr="009018AC">
              <w:rPr>
                <w:rFonts w:ascii="Verdana" w:hAnsi="Verdana"/>
                <w:b/>
                <w:sz w:val="16"/>
                <w:szCs w:val="16"/>
              </w:rPr>
              <w:t>3. Términos y definiciones</w:t>
            </w:r>
          </w:p>
        </w:tc>
        <w:tc>
          <w:tcPr>
            <w:tcW w:w="4598" w:type="dxa"/>
          </w:tcPr>
          <w:p w14:paraId="323D4A8F" w14:textId="503385DE" w:rsidR="00815669" w:rsidRPr="00084C3F" w:rsidRDefault="00815669" w:rsidP="00815669">
            <w:pPr>
              <w:pStyle w:val="ROMANOS"/>
              <w:spacing w:before="20" w:line="220" w:lineRule="exact"/>
              <w:ind w:left="0" w:firstLine="0"/>
              <w:rPr>
                <w:rFonts w:ascii="Verdana" w:hAnsi="Verdana"/>
                <w:b/>
                <w:sz w:val="16"/>
                <w:szCs w:val="16"/>
                <w:lang w:val="en-US"/>
              </w:rPr>
            </w:pPr>
            <w:r w:rsidRPr="00084C3F">
              <w:rPr>
                <w:rFonts w:ascii="Verdana" w:hAnsi="Verdana"/>
                <w:b/>
                <w:sz w:val="16"/>
                <w:szCs w:val="16"/>
                <w:lang w:val="en-US"/>
              </w:rPr>
              <w:t>3. Terms and definitions</w:t>
            </w:r>
          </w:p>
        </w:tc>
      </w:tr>
      <w:tr w:rsidR="00815669" w:rsidRPr="004D38D1" w14:paraId="67ADE25C" w14:textId="74620EBC" w:rsidTr="004D38D1">
        <w:tc>
          <w:tcPr>
            <w:tcW w:w="4752" w:type="dxa"/>
          </w:tcPr>
          <w:p w14:paraId="0F7DC9A8"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Para los efectos de esta Norma Oficial Mexicana, además de lo establecido en la Ley General de Desarrollo Forestal Sustentable y su Reglamento, se entenderá por:</w:t>
            </w:r>
          </w:p>
        </w:tc>
        <w:tc>
          <w:tcPr>
            <w:tcW w:w="4598" w:type="dxa"/>
          </w:tcPr>
          <w:p w14:paraId="70DC4ABD" w14:textId="268BFAA8"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For the purposes of this Official Mexican Standard, in addition to what is established in the General Law on Sustainable Forestry Development and its Regulation, the following shall be understood as:</w:t>
            </w:r>
          </w:p>
        </w:tc>
      </w:tr>
      <w:tr w:rsidR="00815669" w:rsidRPr="009018AC" w14:paraId="4E3F5A89" w14:textId="4E2C2C05" w:rsidTr="004D38D1">
        <w:tc>
          <w:tcPr>
            <w:tcW w:w="4752" w:type="dxa"/>
          </w:tcPr>
          <w:p w14:paraId="14D1C355"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b/>
                <w:sz w:val="16"/>
                <w:szCs w:val="16"/>
              </w:rPr>
              <w:lastRenderedPageBreak/>
              <w:t>3.1 Aclareos</w:t>
            </w:r>
          </w:p>
        </w:tc>
        <w:tc>
          <w:tcPr>
            <w:tcW w:w="4598" w:type="dxa"/>
          </w:tcPr>
          <w:p w14:paraId="0FA1A34C" w14:textId="11A52CD1" w:rsidR="00815669" w:rsidRPr="00084C3F" w:rsidRDefault="00815669" w:rsidP="00815669">
            <w:pPr>
              <w:pStyle w:val="Texto"/>
              <w:spacing w:line="220" w:lineRule="exact"/>
              <w:ind w:firstLine="0"/>
              <w:rPr>
                <w:rFonts w:ascii="Verdana" w:hAnsi="Verdana"/>
                <w:b/>
                <w:sz w:val="16"/>
                <w:szCs w:val="16"/>
                <w:lang w:val="en-US"/>
              </w:rPr>
            </w:pPr>
            <w:r w:rsidRPr="00084C3F">
              <w:rPr>
                <w:rFonts w:ascii="Verdana" w:hAnsi="Verdana"/>
                <w:b/>
                <w:sz w:val="16"/>
                <w:szCs w:val="16"/>
                <w:lang w:val="en-US"/>
              </w:rPr>
              <w:t>3.1 Thinning</w:t>
            </w:r>
          </w:p>
        </w:tc>
      </w:tr>
      <w:tr w:rsidR="00815669" w:rsidRPr="004D38D1" w14:paraId="4780A655" w14:textId="4702482A" w:rsidTr="004D38D1">
        <w:tc>
          <w:tcPr>
            <w:tcW w:w="4752" w:type="dxa"/>
          </w:tcPr>
          <w:p w14:paraId="6F811E9F"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Las cortas parciales que se aplican en una unidad de manejo y masa forestal con el fin de dar condiciones deseables al arbolado residual para que continúe de mejor manera su desarrollo, de acuerdo con el sistema silvícola prescrito.</w:t>
            </w:r>
          </w:p>
        </w:tc>
        <w:tc>
          <w:tcPr>
            <w:tcW w:w="4598" w:type="dxa"/>
          </w:tcPr>
          <w:p w14:paraId="3D975DE2" w14:textId="08B500BB"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 xml:space="preserve">The partial cuts that are applied in a management unit and forest mass </w:t>
            </w:r>
            <w:proofErr w:type="gramStart"/>
            <w:r w:rsidRPr="00084C3F">
              <w:rPr>
                <w:rFonts w:ascii="Verdana" w:hAnsi="Verdana"/>
                <w:sz w:val="16"/>
                <w:szCs w:val="16"/>
                <w:lang w:val="en-US"/>
              </w:rPr>
              <w:t>in order to</w:t>
            </w:r>
            <w:proofErr w:type="gramEnd"/>
            <w:r w:rsidRPr="00084C3F">
              <w:rPr>
                <w:rFonts w:ascii="Verdana" w:hAnsi="Verdana"/>
                <w:sz w:val="16"/>
                <w:szCs w:val="16"/>
                <w:lang w:val="en-US"/>
              </w:rPr>
              <w:t xml:space="preserve"> give desirable conditions to the residual trees so that they can continue their development in a better way, in accordance with the prescribed silvicultural system.</w:t>
            </w:r>
          </w:p>
        </w:tc>
      </w:tr>
      <w:tr w:rsidR="00815669" w:rsidRPr="009018AC" w14:paraId="396D6B53" w14:textId="72F96CC8" w:rsidTr="004D38D1">
        <w:tc>
          <w:tcPr>
            <w:tcW w:w="4752" w:type="dxa"/>
          </w:tcPr>
          <w:p w14:paraId="2D79EC5D"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b/>
                <w:sz w:val="16"/>
                <w:szCs w:val="16"/>
              </w:rPr>
              <w:t>3.2 Área forestal permanente</w:t>
            </w:r>
          </w:p>
        </w:tc>
        <w:tc>
          <w:tcPr>
            <w:tcW w:w="4598" w:type="dxa"/>
          </w:tcPr>
          <w:p w14:paraId="65CF3202" w14:textId="22E9BF41" w:rsidR="00815669" w:rsidRPr="00084C3F" w:rsidRDefault="00815669" w:rsidP="00815669">
            <w:pPr>
              <w:pStyle w:val="Texto"/>
              <w:spacing w:line="220" w:lineRule="exact"/>
              <w:ind w:firstLine="0"/>
              <w:rPr>
                <w:rFonts w:ascii="Verdana" w:hAnsi="Verdana"/>
                <w:b/>
                <w:sz w:val="16"/>
                <w:szCs w:val="16"/>
                <w:lang w:val="en-US"/>
              </w:rPr>
            </w:pPr>
            <w:r w:rsidRPr="00084C3F">
              <w:rPr>
                <w:rFonts w:ascii="Verdana" w:hAnsi="Verdana"/>
                <w:b/>
                <w:sz w:val="16"/>
                <w:szCs w:val="16"/>
                <w:lang w:val="en-US"/>
              </w:rPr>
              <w:t xml:space="preserve">3.2 </w:t>
            </w:r>
            <w:proofErr w:type="gramStart"/>
            <w:r w:rsidRPr="00084C3F">
              <w:rPr>
                <w:rFonts w:ascii="Verdana" w:hAnsi="Verdana"/>
                <w:b/>
                <w:sz w:val="16"/>
                <w:szCs w:val="16"/>
                <w:lang w:val="en-US"/>
              </w:rPr>
              <w:t>Permanent forest</w:t>
            </w:r>
            <w:proofErr w:type="gramEnd"/>
            <w:r w:rsidRPr="00084C3F">
              <w:rPr>
                <w:rFonts w:ascii="Verdana" w:hAnsi="Verdana"/>
                <w:b/>
                <w:sz w:val="16"/>
                <w:szCs w:val="16"/>
                <w:lang w:val="en-US"/>
              </w:rPr>
              <w:t xml:space="preserve"> area</w:t>
            </w:r>
          </w:p>
        </w:tc>
      </w:tr>
      <w:tr w:rsidR="00815669" w:rsidRPr="004D38D1" w14:paraId="684E67E0" w14:textId="58BE7295" w:rsidTr="004D38D1">
        <w:tc>
          <w:tcPr>
            <w:tcW w:w="4752" w:type="dxa"/>
          </w:tcPr>
          <w:p w14:paraId="35BB2A31"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Aquella superficie destinada voluntariamente como terreno forestal permanente por sus propietarios o poseedores, con exclusión de actividades agropecuarias y otros usos diferentes al uso forestal.</w:t>
            </w:r>
          </w:p>
        </w:tc>
        <w:tc>
          <w:tcPr>
            <w:tcW w:w="4598" w:type="dxa"/>
          </w:tcPr>
          <w:p w14:paraId="1D3EA1A3" w14:textId="35A857AC"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 xml:space="preserve">That </w:t>
            </w:r>
            <w:r>
              <w:rPr>
                <w:rFonts w:ascii="Verdana" w:hAnsi="Verdana"/>
                <w:sz w:val="16"/>
                <w:szCs w:val="16"/>
                <w:lang w:val="en-US"/>
              </w:rPr>
              <w:t xml:space="preserve">surface </w:t>
            </w:r>
            <w:r w:rsidRPr="00084C3F">
              <w:rPr>
                <w:rFonts w:ascii="Verdana" w:hAnsi="Verdana"/>
                <w:sz w:val="16"/>
                <w:szCs w:val="16"/>
                <w:lang w:val="en-US"/>
              </w:rPr>
              <w:t>area voluntarily designated as permanent forest land by its owners or holders, excluding agricultural activities and other uses other than forest use.</w:t>
            </w:r>
          </w:p>
        </w:tc>
      </w:tr>
      <w:tr w:rsidR="00815669" w:rsidRPr="004D38D1" w14:paraId="00FA7BCF" w14:textId="06CBA616" w:rsidTr="004D38D1">
        <w:tc>
          <w:tcPr>
            <w:tcW w:w="4752" w:type="dxa"/>
          </w:tcPr>
          <w:p w14:paraId="22F3E08E"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b/>
                <w:sz w:val="16"/>
                <w:szCs w:val="16"/>
              </w:rPr>
              <w:t>3.3 Aprovechamiento forestal por primera vez</w:t>
            </w:r>
          </w:p>
        </w:tc>
        <w:tc>
          <w:tcPr>
            <w:tcW w:w="4598" w:type="dxa"/>
          </w:tcPr>
          <w:p w14:paraId="4DAF527D" w14:textId="4904E8C9" w:rsidR="00815669" w:rsidRPr="00084C3F" w:rsidRDefault="00815669" w:rsidP="00815669">
            <w:pPr>
              <w:pStyle w:val="Texto"/>
              <w:spacing w:line="220" w:lineRule="exact"/>
              <w:ind w:firstLine="0"/>
              <w:rPr>
                <w:rFonts w:ascii="Verdana" w:hAnsi="Verdana"/>
                <w:b/>
                <w:sz w:val="16"/>
                <w:szCs w:val="16"/>
                <w:lang w:val="en-US"/>
              </w:rPr>
            </w:pPr>
            <w:r w:rsidRPr="00084C3F">
              <w:rPr>
                <w:rFonts w:ascii="Verdana" w:hAnsi="Verdana"/>
                <w:b/>
                <w:sz w:val="16"/>
                <w:szCs w:val="16"/>
                <w:lang w:val="en-US"/>
              </w:rPr>
              <w:t>3.3 Logging for the first time</w:t>
            </w:r>
          </w:p>
        </w:tc>
      </w:tr>
      <w:tr w:rsidR="00815669" w:rsidRPr="004D38D1" w14:paraId="6EC39EA8" w14:textId="59FC5D99" w:rsidTr="004D38D1">
        <w:tc>
          <w:tcPr>
            <w:tcW w:w="4752" w:type="dxa"/>
          </w:tcPr>
          <w:p w14:paraId="246C6DF9" w14:textId="77777777" w:rsidR="00815669" w:rsidRPr="00C72902" w:rsidRDefault="00815669" w:rsidP="00815669">
            <w:pPr>
              <w:pStyle w:val="Texto"/>
              <w:spacing w:line="220" w:lineRule="exact"/>
              <w:ind w:firstLine="0"/>
              <w:rPr>
                <w:rFonts w:ascii="Verdana" w:hAnsi="Verdana"/>
                <w:sz w:val="16"/>
                <w:szCs w:val="16"/>
              </w:rPr>
            </w:pPr>
            <w:r w:rsidRPr="00C72902">
              <w:rPr>
                <w:rFonts w:ascii="Verdana" w:hAnsi="Verdana"/>
                <w:sz w:val="16"/>
                <w:szCs w:val="16"/>
              </w:rPr>
              <w:t>Es aquel que se realiza en terrenos forestales en los cuales, previamente no se había realizado corte y extracción de productos forestales o en su caso, han pasado por lo menos tres años de vencimiento de la vigencia de su autorización.</w:t>
            </w:r>
          </w:p>
        </w:tc>
        <w:tc>
          <w:tcPr>
            <w:tcW w:w="4598" w:type="dxa"/>
          </w:tcPr>
          <w:p w14:paraId="419FAEC4" w14:textId="20699746" w:rsidR="00815669" w:rsidRPr="00C72902" w:rsidRDefault="00815669" w:rsidP="00815669">
            <w:pPr>
              <w:pStyle w:val="Texto"/>
              <w:spacing w:line="220" w:lineRule="exact"/>
              <w:ind w:firstLine="0"/>
              <w:rPr>
                <w:rFonts w:ascii="Verdana" w:hAnsi="Verdana"/>
                <w:sz w:val="16"/>
                <w:szCs w:val="16"/>
                <w:lang w:val="en-US"/>
              </w:rPr>
            </w:pPr>
            <w:r w:rsidRPr="00C72902">
              <w:rPr>
                <w:rFonts w:ascii="Verdana" w:hAnsi="Verdana"/>
                <w:sz w:val="16"/>
                <w:szCs w:val="16"/>
                <w:lang w:val="en-US"/>
              </w:rPr>
              <w:t>That which</w:t>
            </w:r>
            <w:r w:rsidRPr="00C72902">
              <w:rPr>
                <w:rFonts w:ascii="Verdana" w:hAnsi="Verdana"/>
                <w:sz w:val="16"/>
                <w:szCs w:val="16"/>
                <w:lang w:val="en-US"/>
              </w:rPr>
              <w:t xml:space="preserve"> is carried out in forest lands in which, previously, the cutting and extraction of forest products had not been carried out or, where appropriate, at least three years have passed from the expiration of the validity of its authorization.</w:t>
            </w:r>
          </w:p>
        </w:tc>
      </w:tr>
      <w:tr w:rsidR="00815669" w:rsidRPr="009018AC" w14:paraId="63A4F745" w14:textId="26007C88" w:rsidTr="004D38D1">
        <w:tc>
          <w:tcPr>
            <w:tcW w:w="4752" w:type="dxa"/>
          </w:tcPr>
          <w:p w14:paraId="61AA7705" w14:textId="77777777" w:rsidR="00815669" w:rsidRPr="00C72902" w:rsidRDefault="00815669" w:rsidP="00815669">
            <w:pPr>
              <w:pStyle w:val="Texto"/>
              <w:spacing w:line="220" w:lineRule="exact"/>
              <w:ind w:firstLine="0"/>
              <w:rPr>
                <w:rFonts w:ascii="Verdana" w:hAnsi="Verdana"/>
                <w:sz w:val="16"/>
                <w:szCs w:val="16"/>
              </w:rPr>
            </w:pPr>
            <w:r w:rsidRPr="00C72902">
              <w:rPr>
                <w:rFonts w:ascii="Verdana" w:hAnsi="Verdana"/>
                <w:b/>
                <w:sz w:val="16"/>
                <w:szCs w:val="16"/>
              </w:rPr>
              <w:t>3.4 Autorización</w:t>
            </w:r>
          </w:p>
        </w:tc>
        <w:tc>
          <w:tcPr>
            <w:tcW w:w="4598" w:type="dxa"/>
          </w:tcPr>
          <w:p w14:paraId="7BB63363" w14:textId="69626B12" w:rsidR="00815669" w:rsidRPr="00C72902" w:rsidRDefault="00815669" w:rsidP="00815669">
            <w:pPr>
              <w:pStyle w:val="Texto"/>
              <w:spacing w:line="220" w:lineRule="exact"/>
              <w:ind w:firstLine="0"/>
              <w:rPr>
                <w:rFonts w:ascii="Verdana" w:hAnsi="Verdana"/>
                <w:b/>
                <w:sz w:val="16"/>
                <w:szCs w:val="16"/>
                <w:lang w:val="en-US"/>
              </w:rPr>
            </w:pPr>
            <w:r w:rsidRPr="00C72902">
              <w:rPr>
                <w:rFonts w:ascii="Verdana" w:hAnsi="Verdana"/>
                <w:b/>
                <w:sz w:val="16"/>
                <w:szCs w:val="16"/>
                <w:lang w:val="en-US"/>
              </w:rPr>
              <w:t>3.4 Authorization</w:t>
            </w:r>
          </w:p>
        </w:tc>
      </w:tr>
      <w:tr w:rsidR="00815669" w:rsidRPr="004D38D1" w14:paraId="37AAA644" w14:textId="17DE4FD5" w:rsidTr="004D38D1">
        <w:tc>
          <w:tcPr>
            <w:tcW w:w="4752" w:type="dxa"/>
          </w:tcPr>
          <w:p w14:paraId="4AAF06F4"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Acto administrativo emitido por la Secretaría por el que se resuelve que el titular realice el aprovechamiento y manejo sustentable de recursos forestales maderables.</w:t>
            </w:r>
          </w:p>
        </w:tc>
        <w:tc>
          <w:tcPr>
            <w:tcW w:w="4598" w:type="dxa"/>
          </w:tcPr>
          <w:p w14:paraId="46A96363" w14:textId="16BC55C9"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 xml:space="preserve">Administrative act issued by the </w:t>
            </w:r>
            <w:r>
              <w:rPr>
                <w:rFonts w:ascii="Verdana" w:hAnsi="Verdana"/>
                <w:sz w:val="16"/>
                <w:szCs w:val="16"/>
                <w:lang w:val="en-US"/>
              </w:rPr>
              <w:t>Secretary</w:t>
            </w:r>
            <w:r w:rsidRPr="00084C3F">
              <w:rPr>
                <w:rFonts w:ascii="Verdana" w:hAnsi="Verdana"/>
                <w:sz w:val="16"/>
                <w:szCs w:val="16"/>
                <w:lang w:val="en-US"/>
              </w:rPr>
              <w:t xml:space="preserve"> which resolves that the owner carries out the sustainable use and management of timber forest resources.</w:t>
            </w:r>
          </w:p>
        </w:tc>
      </w:tr>
      <w:tr w:rsidR="00815669" w:rsidRPr="009018AC" w14:paraId="6ABA3054" w14:textId="6B56B1F7" w:rsidTr="004D38D1">
        <w:tc>
          <w:tcPr>
            <w:tcW w:w="4752" w:type="dxa"/>
          </w:tcPr>
          <w:p w14:paraId="28B96090"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b/>
                <w:sz w:val="16"/>
                <w:szCs w:val="16"/>
              </w:rPr>
              <w:t>3.5 Bosque irregular</w:t>
            </w:r>
          </w:p>
        </w:tc>
        <w:tc>
          <w:tcPr>
            <w:tcW w:w="4598" w:type="dxa"/>
          </w:tcPr>
          <w:p w14:paraId="77F64B3C" w14:textId="5F4214A5" w:rsidR="00815669" w:rsidRPr="00084C3F" w:rsidRDefault="00815669" w:rsidP="00815669">
            <w:pPr>
              <w:pStyle w:val="Texto"/>
              <w:spacing w:line="238" w:lineRule="exact"/>
              <w:ind w:firstLine="0"/>
              <w:rPr>
                <w:rFonts w:ascii="Verdana" w:hAnsi="Verdana"/>
                <w:b/>
                <w:sz w:val="16"/>
                <w:szCs w:val="16"/>
                <w:lang w:val="en-US"/>
              </w:rPr>
            </w:pPr>
            <w:r w:rsidRPr="00084C3F">
              <w:rPr>
                <w:rFonts w:ascii="Verdana" w:hAnsi="Verdana"/>
                <w:b/>
                <w:sz w:val="16"/>
                <w:szCs w:val="16"/>
                <w:lang w:val="en-US"/>
              </w:rPr>
              <w:t xml:space="preserve">3.5 </w:t>
            </w:r>
            <w:proofErr w:type="gramStart"/>
            <w:r>
              <w:rPr>
                <w:rFonts w:ascii="Verdana" w:hAnsi="Verdana"/>
                <w:b/>
                <w:sz w:val="16"/>
                <w:szCs w:val="16"/>
                <w:lang w:val="en-US"/>
              </w:rPr>
              <w:t xml:space="preserve">Irregular </w:t>
            </w:r>
            <w:r w:rsidRPr="00084C3F">
              <w:rPr>
                <w:rFonts w:ascii="Verdana" w:hAnsi="Verdana"/>
                <w:b/>
                <w:sz w:val="16"/>
                <w:szCs w:val="16"/>
                <w:lang w:val="en-US"/>
              </w:rPr>
              <w:t>forest</w:t>
            </w:r>
            <w:proofErr w:type="gramEnd"/>
          </w:p>
        </w:tc>
      </w:tr>
      <w:tr w:rsidR="00815669" w:rsidRPr="004D38D1" w14:paraId="4E6F1403" w14:textId="3EB13C66" w:rsidTr="004D38D1">
        <w:tc>
          <w:tcPr>
            <w:tcW w:w="4752" w:type="dxa"/>
          </w:tcPr>
          <w:p w14:paraId="03DCF351"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t>En climas templados y fríos, aquel que presenta de manera mezclada, en toda su superficie, arbolado de varias edades, desde plántulas hasta estados maduros.</w:t>
            </w:r>
          </w:p>
        </w:tc>
        <w:tc>
          <w:tcPr>
            <w:tcW w:w="4598" w:type="dxa"/>
          </w:tcPr>
          <w:p w14:paraId="3066FBC8" w14:textId="423B5164" w:rsidR="00815669" w:rsidRPr="00084C3F" w:rsidRDefault="00815669" w:rsidP="00815669">
            <w:pPr>
              <w:pStyle w:val="Texto"/>
              <w:spacing w:line="238" w:lineRule="exact"/>
              <w:ind w:firstLine="0"/>
              <w:rPr>
                <w:rFonts w:ascii="Verdana" w:hAnsi="Verdana"/>
                <w:sz w:val="16"/>
                <w:szCs w:val="16"/>
                <w:lang w:val="en-US"/>
              </w:rPr>
            </w:pPr>
            <w:r w:rsidRPr="00084C3F">
              <w:rPr>
                <w:rFonts w:ascii="Verdana" w:hAnsi="Verdana"/>
                <w:sz w:val="16"/>
                <w:szCs w:val="16"/>
                <w:lang w:val="en-US"/>
              </w:rPr>
              <w:t>In temperate and cold climates, that which presents in a mixed manner, on its entire surface, trees of various ages, from seedlings to mature states.</w:t>
            </w:r>
          </w:p>
        </w:tc>
      </w:tr>
      <w:tr w:rsidR="00815669" w:rsidRPr="004D38D1" w14:paraId="6A30F8AD" w14:textId="79D6029E" w:rsidTr="004D38D1">
        <w:tc>
          <w:tcPr>
            <w:tcW w:w="4752" w:type="dxa"/>
          </w:tcPr>
          <w:p w14:paraId="165F89AA"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t>En Bosques tropicales, aquel que presenta en sus superficies una mezcla de varias especies, las que presentan ritmos de crecimiento, características de sus maderas y tolerancias diferentes.</w:t>
            </w:r>
          </w:p>
        </w:tc>
        <w:tc>
          <w:tcPr>
            <w:tcW w:w="4598" w:type="dxa"/>
          </w:tcPr>
          <w:p w14:paraId="222F54DF" w14:textId="78AE3EAB" w:rsidR="00815669" w:rsidRPr="00084C3F" w:rsidRDefault="00815669" w:rsidP="00815669">
            <w:pPr>
              <w:pStyle w:val="Texto"/>
              <w:spacing w:line="238" w:lineRule="exact"/>
              <w:ind w:firstLine="0"/>
              <w:rPr>
                <w:rFonts w:ascii="Verdana" w:hAnsi="Verdana"/>
                <w:sz w:val="16"/>
                <w:szCs w:val="16"/>
                <w:lang w:val="en-US"/>
              </w:rPr>
            </w:pPr>
            <w:r w:rsidRPr="00084C3F">
              <w:rPr>
                <w:rFonts w:ascii="Verdana" w:hAnsi="Verdana"/>
                <w:sz w:val="16"/>
                <w:szCs w:val="16"/>
                <w:lang w:val="en-US"/>
              </w:rPr>
              <w:t>In tropical forests, those that present on their surfaces a mixture of several species, which have different growth rates, characteristics of their wood and tolerances.</w:t>
            </w:r>
          </w:p>
        </w:tc>
      </w:tr>
      <w:tr w:rsidR="00815669" w:rsidRPr="009018AC" w14:paraId="4B849C94" w14:textId="0CD7B107" w:rsidTr="004D38D1">
        <w:tc>
          <w:tcPr>
            <w:tcW w:w="4752" w:type="dxa"/>
          </w:tcPr>
          <w:p w14:paraId="73C0EE58" w14:textId="77777777" w:rsidR="00815669" w:rsidRPr="009018AC" w:rsidRDefault="00815669" w:rsidP="00815669">
            <w:pPr>
              <w:pStyle w:val="Texto"/>
              <w:spacing w:line="238" w:lineRule="exact"/>
              <w:ind w:firstLine="0"/>
              <w:rPr>
                <w:rFonts w:ascii="Verdana" w:hAnsi="Verdana"/>
                <w:b/>
                <w:sz w:val="16"/>
                <w:szCs w:val="16"/>
              </w:rPr>
            </w:pPr>
            <w:r w:rsidRPr="009018AC">
              <w:rPr>
                <w:rFonts w:ascii="Verdana" w:hAnsi="Verdana"/>
                <w:b/>
                <w:sz w:val="16"/>
                <w:szCs w:val="16"/>
              </w:rPr>
              <w:t>3.6 Bosque meta</w:t>
            </w:r>
          </w:p>
        </w:tc>
        <w:tc>
          <w:tcPr>
            <w:tcW w:w="4598" w:type="dxa"/>
          </w:tcPr>
          <w:p w14:paraId="49AF0DFE" w14:textId="4FA7220D" w:rsidR="00815669" w:rsidRPr="00084C3F" w:rsidRDefault="00815669" w:rsidP="00815669">
            <w:pPr>
              <w:pStyle w:val="Texto"/>
              <w:spacing w:line="238" w:lineRule="exact"/>
              <w:ind w:firstLine="0"/>
              <w:rPr>
                <w:rFonts w:ascii="Verdana" w:hAnsi="Verdana"/>
                <w:b/>
                <w:sz w:val="16"/>
                <w:szCs w:val="16"/>
                <w:lang w:val="en-US"/>
              </w:rPr>
            </w:pPr>
            <w:r w:rsidRPr="00084C3F">
              <w:rPr>
                <w:rFonts w:ascii="Verdana" w:hAnsi="Verdana"/>
                <w:b/>
                <w:sz w:val="16"/>
                <w:szCs w:val="16"/>
                <w:lang w:val="en-US"/>
              </w:rPr>
              <w:t xml:space="preserve">3.6 </w:t>
            </w:r>
            <w:proofErr w:type="gramStart"/>
            <w:r w:rsidRPr="00084C3F">
              <w:rPr>
                <w:rFonts w:ascii="Verdana" w:hAnsi="Verdana"/>
                <w:b/>
                <w:sz w:val="16"/>
                <w:szCs w:val="16"/>
                <w:lang w:val="en-US"/>
              </w:rPr>
              <w:t>Target forest</w:t>
            </w:r>
            <w:proofErr w:type="gramEnd"/>
          </w:p>
        </w:tc>
      </w:tr>
      <w:tr w:rsidR="00815669" w:rsidRPr="004D38D1" w14:paraId="434B6F49" w14:textId="5BB8A8CE" w:rsidTr="004D38D1">
        <w:tc>
          <w:tcPr>
            <w:tcW w:w="4752" w:type="dxa"/>
          </w:tcPr>
          <w:p w14:paraId="3977C849"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t>Es aquel con los atributos y especificaciones del área forestal futura como resultado de las acciones del programa de manejo. Para fines prácticos el bosque meta sería aquel que existirá cuando estén a la vista las cualidades buscadas por la tecnología elegida. Esto será en el momento en el cual el arbolado y el resto de la vegetación hayan aparecido como consecuencia de las labores del Programa de Manejo Forestal.</w:t>
            </w:r>
          </w:p>
        </w:tc>
        <w:tc>
          <w:tcPr>
            <w:tcW w:w="4598" w:type="dxa"/>
          </w:tcPr>
          <w:p w14:paraId="5630D761" w14:textId="59D23758" w:rsidR="00815669" w:rsidRPr="00084C3F" w:rsidRDefault="00815669" w:rsidP="00815669">
            <w:pPr>
              <w:pStyle w:val="Texto"/>
              <w:spacing w:line="238" w:lineRule="exact"/>
              <w:ind w:firstLine="0"/>
              <w:rPr>
                <w:rFonts w:ascii="Verdana" w:hAnsi="Verdana"/>
                <w:sz w:val="16"/>
                <w:szCs w:val="16"/>
                <w:lang w:val="en-US"/>
              </w:rPr>
            </w:pPr>
            <w:r w:rsidRPr="00084C3F">
              <w:rPr>
                <w:rFonts w:ascii="Verdana" w:hAnsi="Verdana"/>
                <w:sz w:val="16"/>
                <w:szCs w:val="16"/>
                <w:lang w:val="en-US"/>
              </w:rPr>
              <w:t xml:space="preserve">It is the one with the attributes and specifications of the future forest area </w:t>
            </w:r>
            <w:proofErr w:type="gramStart"/>
            <w:r w:rsidRPr="00084C3F">
              <w:rPr>
                <w:rFonts w:ascii="Verdana" w:hAnsi="Verdana"/>
                <w:sz w:val="16"/>
                <w:szCs w:val="16"/>
                <w:lang w:val="en-US"/>
              </w:rPr>
              <w:t>as a result of</w:t>
            </w:r>
            <w:proofErr w:type="gramEnd"/>
            <w:r w:rsidRPr="00084C3F">
              <w:rPr>
                <w:rFonts w:ascii="Verdana" w:hAnsi="Verdana"/>
                <w:sz w:val="16"/>
                <w:szCs w:val="16"/>
                <w:lang w:val="en-US"/>
              </w:rPr>
              <w:t xml:space="preserve"> the actions of the management program. For practical purposes, the target forest would be the one that will exist when the qualities sought by the chosen technology are in sight. This will be </w:t>
            </w:r>
            <w:proofErr w:type="gramStart"/>
            <w:r w:rsidRPr="00084C3F">
              <w:rPr>
                <w:rFonts w:ascii="Verdana" w:hAnsi="Verdana"/>
                <w:sz w:val="16"/>
                <w:szCs w:val="16"/>
                <w:lang w:val="en-US"/>
              </w:rPr>
              <w:t>at the moment</w:t>
            </w:r>
            <w:proofErr w:type="gramEnd"/>
            <w:r w:rsidRPr="00084C3F">
              <w:rPr>
                <w:rFonts w:ascii="Verdana" w:hAnsi="Verdana"/>
                <w:sz w:val="16"/>
                <w:szCs w:val="16"/>
                <w:lang w:val="en-US"/>
              </w:rPr>
              <w:t xml:space="preserve"> in which the trees and the rest of the vegetation have appeared as a consequence of the work of the Forest Management Program.</w:t>
            </w:r>
          </w:p>
        </w:tc>
      </w:tr>
      <w:tr w:rsidR="00815669" w:rsidRPr="009018AC" w14:paraId="54DC4D97" w14:textId="2AC37756" w:rsidTr="004D38D1">
        <w:tc>
          <w:tcPr>
            <w:tcW w:w="4752" w:type="dxa"/>
          </w:tcPr>
          <w:p w14:paraId="3FF92A65"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b/>
                <w:sz w:val="16"/>
                <w:szCs w:val="16"/>
              </w:rPr>
              <w:t>3.7 Bosque regular</w:t>
            </w:r>
          </w:p>
        </w:tc>
        <w:tc>
          <w:tcPr>
            <w:tcW w:w="4598" w:type="dxa"/>
          </w:tcPr>
          <w:p w14:paraId="27C5E294" w14:textId="70A21703" w:rsidR="00815669" w:rsidRPr="00084C3F" w:rsidRDefault="00815669" w:rsidP="00815669">
            <w:pPr>
              <w:pStyle w:val="Texto"/>
              <w:spacing w:line="238" w:lineRule="exact"/>
              <w:ind w:firstLine="0"/>
              <w:rPr>
                <w:rFonts w:ascii="Verdana" w:hAnsi="Verdana"/>
                <w:b/>
                <w:sz w:val="16"/>
                <w:szCs w:val="16"/>
                <w:lang w:val="en-US"/>
              </w:rPr>
            </w:pPr>
            <w:r w:rsidRPr="00084C3F">
              <w:rPr>
                <w:rFonts w:ascii="Verdana" w:hAnsi="Verdana"/>
                <w:b/>
                <w:sz w:val="16"/>
                <w:szCs w:val="16"/>
                <w:lang w:val="en-US"/>
              </w:rPr>
              <w:t xml:space="preserve">3.7 </w:t>
            </w:r>
            <w:proofErr w:type="gramStart"/>
            <w:r w:rsidRPr="00084C3F">
              <w:rPr>
                <w:rFonts w:ascii="Verdana" w:hAnsi="Verdana"/>
                <w:b/>
                <w:sz w:val="16"/>
                <w:szCs w:val="16"/>
                <w:lang w:val="en-US"/>
              </w:rPr>
              <w:t>Regular forest</w:t>
            </w:r>
            <w:proofErr w:type="gramEnd"/>
          </w:p>
        </w:tc>
      </w:tr>
      <w:tr w:rsidR="00815669" w:rsidRPr="004D38D1" w14:paraId="75AD31AD" w14:textId="6D92146A" w:rsidTr="004D38D1">
        <w:tc>
          <w:tcPr>
            <w:tcW w:w="4752" w:type="dxa"/>
          </w:tcPr>
          <w:p w14:paraId="22997F16"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t>Aquel que presenta rodales uniformes en edad.</w:t>
            </w:r>
          </w:p>
        </w:tc>
        <w:tc>
          <w:tcPr>
            <w:tcW w:w="4598" w:type="dxa"/>
          </w:tcPr>
          <w:p w14:paraId="18261FBF" w14:textId="6A46B94E" w:rsidR="00815669" w:rsidRPr="00084C3F" w:rsidRDefault="00815669" w:rsidP="00815669">
            <w:pPr>
              <w:pStyle w:val="Texto"/>
              <w:spacing w:line="238" w:lineRule="exact"/>
              <w:ind w:firstLine="0"/>
              <w:rPr>
                <w:rFonts w:ascii="Verdana" w:hAnsi="Verdana"/>
                <w:sz w:val="16"/>
                <w:szCs w:val="16"/>
                <w:lang w:val="en-US"/>
              </w:rPr>
            </w:pPr>
            <w:r>
              <w:rPr>
                <w:rFonts w:ascii="Verdana" w:hAnsi="Verdana"/>
                <w:sz w:val="16"/>
                <w:szCs w:val="16"/>
                <w:lang w:val="en-US"/>
              </w:rPr>
              <w:t>That which</w:t>
            </w:r>
            <w:r w:rsidRPr="00084C3F">
              <w:rPr>
                <w:rFonts w:ascii="Verdana" w:hAnsi="Verdana"/>
                <w:sz w:val="16"/>
                <w:szCs w:val="16"/>
                <w:lang w:val="en-US"/>
              </w:rPr>
              <w:t xml:space="preserve"> presents stands that are uniform in age.</w:t>
            </w:r>
          </w:p>
        </w:tc>
      </w:tr>
      <w:tr w:rsidR="00815669" w:rsidRPr="009018AC" w14:paraId="0E952CFA" w14:textId="099C91F8" w:rsidTr="004D38D1">
        <w:tc>
          <w:tcPr>
            <w:tcW w:w="4752" w:type="dxa"/>
          </w:tcPr>
          <w:p w14:paraId="1057AD04"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b/>
                <w:sz w:val="16"/>
                <w:szCs w:val="16"/>
              </w:rPr>
              <w:t>3.8 Brecha de saca</w:t>
            </w:r>
          </w:p>
        </w:tc>
        <w:tc>
          <w:tcPr>
            <w:tcW w:w="4598" w:type="dxa"/>
          </w:tcPr>
          <w:p w14:paraId="569897AE" w14:textId="30DEA9E9" w:rsidR="00815669" w:rsidRPr="00084C3F" w:rsidRDefault="00815669" w:rsidP="00815669">
            <w:pPr>
              <w:pStyle w:val="Texto"/>
              <w:spacing w:line="238" w:lineRule="exact"/>
              <w:ind w:firstLine="0"/>
              <w:rPr>
                <w:rFonts w:ascii="Verdana" w:hAnsi="Verdana"/>
                <w:b/>
                <w:sz w:val="16"/>
                <w:szCs w:val="16"/>
                <w:lang w:val="en-US"/>
              </w:rPr>
            </w:pPr>
            <w:r w:rsidRPr="00084C3F">
              <w:rPr>
                <w:rFonts w:ascii="Verdana" w:hAnsi="Verdana"/>
                <w:b/>
                <w:sz w:val="16"/>
                <w:szCs w:val="16"/>
                <w:lang w:val="en-US"/>
              </w:rPr>
              <w:t>3.8 Extraction gap</w:t>
            </w:r>
          </w:p>
        </w:tc>
      </w:tr>
      <w:tr w:rsidR="00815669" w:rsidRPr="004D38D1" w14:paraId="565CEC76" w14:textId="36FFDE14" w:rsidTr="004D38D1">
        <w:tc>
          <w:tcPr>
            <w:tcW w:w="4752" w:type="dxa"/>
          </w:tcPr>
          <w:p w14:paraId="0BEB20FB"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t>Faja despejada de vegetación de 3.5 a 6 metros de ancho y una longitud variable, que se utiliza para movimiento ocasional de vehículos y arrimar la madera en rollo. Estos caminos sin revestimiento y temporales se van construyendo de acuerdo con un plan de corta.</w:t>
            </w:r>
          </w:p>
        </w:tc>
        <w:tc>
          <w:tcPr>
            <w:tcW w:w="4598" w:type="dxa"/>
          </w:tcPr>
          <w:p w14:paraId="10F78660" w14:textId="3D32E228" w:rsidR="00815669" w:rsidRPr="00084C3F" w:rsidRDefault="00815669" w:rsidP="00815669">
            <w:pPr>
              <w:pStyle w:val="Texto"/>
              <w:spacing w:line="238" w:lineRule="exact"/>
              <w:ind w:firstLine="0"/>
              <w:rPr>
                <w:rFonts w:ascii="Verdana" w:hAnsi="Verdana"/>
                <w:sz w:val="16"/>
                <w:szCs w:val="16"/>
                <w:lang w:val="en-US"/>
              </w:rPr>
            </w:pPr>
            <w:r w:rsidRPr="00084C3F">
              <w:rPr>
                <w:rFonts w:ascii="Verdana" w:hAnsi="Verdana"/>
                <w:sz w:val="16"/>
                <w:szCs w:val="16"/>
                <w:lang w:val="en-US"/>
              </w:rPr>
              <w:t xml:space="preserve">Strip cleared of vegetation from 3.5 to 6 meters wide and a variable length, used for occasional movement of vehicles and to bring </w:t>
            </w:r>
            <w:r>
              <w:rPr>
                <w:rFonts w:ascii="Verdana" w:hAnsi="Verdana"/>
                <w:sz w:val="16"/>
                <w:szCs w:val="16"/>
                <w:lang w:val="en-US"/>
              </w:rPr>
              <w:t>rolled</w:t>
            </w:r>
            <w:r w:rsidRPr="00084C3F">
              <w:rPr>
                <w:rFonts w:ascii="Verdana" w:hAnsi="Verdana"/>
                <w:sz w:val="16"/>
                <w:szCs w:val="16"/>
                <w:lang w:val="en-US"/>
              </w:rPr>
              <w:t xml:space="preserve"> wood closer. These unpaved and temporary roads are built according to a felling plan.</w:t>
            </w:r>
          </w:p>
        </w:tc>
      </w:tr>
      <w:tr w:rsidR="00815669" w:rsidRPr="009018AC" w14:paraId="7E2A1CAF" w14:textId="02EAD3F1" w:rsidTr="004D38D1">
        <w:tc>
          <w:tcPr>
            <w:tcW w:w="4752" w:type="dxa"/>
          </w:tcPr>
          <w:p w14:paraId="45E85C4F"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b/>
                <w:sz w:val="16"/>
                <w:szCs w:val="16"/>
              </w:rPr>
              <w:t>3.9 Camino principal</w:t>
            </w:r>
          </w:p>
        </w:tc>
        <w:tc>
          <w:tcPr>
            <w:tcW w:w="4598" w:type="dxa"/>
          </w:tcPr>
          <w:p w14:paraId="05D16779" w14:textId="66DC5D40" w:rsidR="00815669" w:rsidRPr="00084C3F" w:rsidRDefault="00815669" w:rsidP="00815669">
            <w:pPr>
              <w:pStyle w:val="Texto"/>
              <w:spacing w:line="238" w:lineRule="exact"/>
              <w:ind w:firstLine="0"/>
              <w:rPr>
                <w:rFonts w:ascii="Verdana" w:hAnsi="Verdana"/>
                <w:b/>
                <w:sz w:val="16"/>
                <w:szCs w:val="16"/>
                <w:lang w:val="en-US"/>
              </w:rPr>
            </w:pPr>
            <w:r w:rsidRPr="00084C3F">
              <w:rPr>
                <w:rFonts w:ascii="Verdana" w:hAnsi="Verdana"/>
                <w:b/>
                <w:sz w:val="16"/>
                <w:szCs w:val="16"/>
                <w:lang w:val="en-US"/>
              </w:rPr>
              <w:t xml:space="preserve">3.9 </w:t>
            </w:r>
            <w:proofErr w:type="gramStart"/>
            <w:r w:rsidRPr="00084C3F">
              <w:rPr>
                <w:rFonts w:ascii="Verdana" w:hAnsi="Verdana"/>
                <w:b/>
                <w:sz w:val="16"/>
                <w:szCs w:val="16"/>
                <w:lang w:val="en-US"/>
              </w:rPr>
              <w:t>Main road</w:t>
            </w:r>
            <w:proofErr w:type="gramEnd"/>
          </w:p>
        </w:tc>
      </w:tr>
      <w:tr w:rsidR="00815669" w:rsidRPr="004D38D1" w14:paraId="5579AB01" w14:textId="4D7B32CC" w:rsidTr="004D38D1">
        <w:tc>
          <w:tcPr>
            <w:tcW w:w="4752" w:type="dxa"/>
          </w:tcPr>
          <w:p w14:paraId="309B6B8C"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lastRenderedPageBreak/>
              <w:t>Es aquel que comunica las áreas forestales manejadas con la red general de caminos, centros de población, centros de abasto, transformación y comercialización de madera; permite el tránsito de vehículos durante todo el año. Presentan una faja despejada de vegetación de 10 a 12 metros, una plantilla de 5 a 6 metros, un ancho de corona de 4 a 5 metros, cunetas y otras obras para aminorar impactos y asegurar su conservación en ambos lados.</w:t>
            </w:r>
          </w:p>
        </w:tc>
        <w:tc>
          <w:tcPr>
            <w:tcW w:w="4598" w:type="dxa"/>
          </w:tcPr>
          <w:p w14:paraId="0A58A288" w14:textId="2EF23F1C" w:rsidR="00815669" w:rsidRPr="00084C3F" w:rsidRDefault="00815669" w:rsidP="00815669">
            <w:pPr>
              <w:pStyle w:val="Texto"/>
              <w:spacing w:line="238" w:lineRule="exact"/>
              <w:ind w:firstLine="0"/>
              <w:rPr>
                <w:rFonts w:ascii="Verdana" w:hAnsi="Verdana"/>
                <w:sz w:val="16"/>
                <w:szCs w:val="16"/>
                <w:lang w:val="en-US"/>
              </w:rPr>
            </w:pPr>
            <w:r w:rsidRPr="00084C3F">
              <w:rPr>
                <w:rFonts w:ascii="Verdana" w:hAnsi="Verdana"/>
                <w:sz w:val="16"/>
                <w:szCs w:val="16"/>
                <w:lang w:val="en-US"/>
              </w:rPr>
              <w:t xml:space="preserve">It is the one that communicates the managed forest areas with the general network of roads, population centers, supply centers, </w:t>
            </w:r>
            <w:proofErr w:type="gramStart"/>
            <w:r w:rsidRPr="00084C3F">
              <w:rPr>
                <w:rFonts w:ascii="Verdana" w:hAnsi="Verdana"/>
                <w:sz w:val="16"/>
                <w:szCs w:val="16"/>
                <w:lang w:val="en-US"/>
              </w:rPr>
              <w:t>transformation</w:t>
            </w:r>
            <w:proofErr w:type="gramEnd"/>
            <w:r w:rsidRPr="00084C3F">
              <w:rPr>
                <w:rFonts w:ascii="Verdana" w:hAnsi="Verdana"/>
                <w:sz w:val="16"/>
                <w:szCs w:val="16"/>
                <w:lang w:val="en-US"/>
              </w:rPr>
              <w:t xml:space="preserve"> and commercialization of wood; It allows the transit of vehicles throughout the year. They present a strip clear of vegetation from 10 to 12 meters, a template of 5 to 6 meters, a crown width of 4 to 5 meters, </w:t>
            </w:r>
            <w:proofErr w:type="gramStart"/>
            <w:r w:rsidRPr="00084C3F">
              <w:rPr>
                <w:rFonts w:ascii="Verdana" w:hAnsi="Verdana"/>
                <w:sz w:val="16"/>
                <w:szCs w:val="16"/>
                <w:lang w:val="en-US"/>
              </w:rPr>
              <w:t>ditches</w:t>
            </w:r>
            <w:proofErr w:type="gramEnd"/>
            <w:r w:rsidRPr="00084C3F">
              <w:rPr>
                <w:rFonts w:ascii="Verdana" w:hAnsi="Verdana"/>
                <w:sz w:val="16"/>
                <w:szCs w:val="16"/>
                <w:lang w:val="en-US"/>
              </w:rPr>
              <w:t xml:space="preserve"> and other works to reduce impacts and ensure their conservation on both sides.</w:t>
            </w:r>
          </w:p>
        </w:tc>
      </w:tr>
      <w:tr w:rsidR="00815669" w:rsidRPr="009018AC" w14:paraId="65B2D019" w14:textId="055FEB37" w:rsidTr="004D38D1">
        <w:tc>
          <w:tcPr>
            <w:tcW w:w="4752" w:type="dxa"/>
          </w:tcPr>
          <w:p w14:paraId="37A23AB4"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b/>
                <w:sz w:val="16"/>
                <w:szCs w:val="16"/>
              </w:rPr>
              <w:t>3.10 Camino secundario</w:t>
            </w:r>
          </w:p>
        </w:tc>
        <w:tc>
          <w:tcPr>
            <w:tcW w:w="4598" w:type="dxa"/>
          </w:tcPr>
          <w:p w14:paraId="4BCF4C1C" w14:textId="1E6BED5D" w:rsidR="00815669" w:rsidRPr="00084C3F" w:rsidRDefault="00815669" w:rsidP="00815669">
            <w:pPr>
              <w:pStyle w:val="Texto"/>
              <w:spacing w:line="238" w:lineRule="exact"/>
              <w:ind w:firstLine="0"/>
              <w:rPr>
                <w:rFonts w:ascii="Verdana" w:hAnsi="Verdana"/>
                <w:b/>
                <w:sz w:val="16"/>
                <w:szCs w:val="16"/>
                <w:lang w:val="en-US"/>
              </w:rPr>
            </w:pPr>
            <w:r w:rsidRPr="00084C3F">
              <w:rPr>
                <w:rFonts w:ascii="Verdana" w:hAnsi="Verdana"/>
                <w:b/>
                <w:sz w:val="16"/>
                <w:szCs w:val="16"/>
                <w:lang w:val="en-US"/>
              </w:rPr>
              <w:t xml:space="preserve">3.10 </w:t>
            </w:r>
            <w:proofErr w:type="gramStart"/>
            <w:r w:rsidRPr="00084C3F">
              <w:rPr>
                <w:rFonts w:ascii="Verdana" w:hAnsi="Verdana"/>
                <w:b/>
                <w:sz w:val="16"/>
                <w:szCs w:val="16"/>
                <w:lang w:val="en-US"/>
              </w:rPr>
              <w:t>Secondary road</w:t>
            </w:r>
            <w:proofErr w:type="gramEnd"/>
          </w:p>
        </w:tc>
      </w:tr>
      <w:tr w:rsidR="00815669" w:rsidRPr="004D38D1" w14:paraId="76FB7207" w14:textId="6AA7B1AD" w:rsidTr="004D38D1">
        <w:tc>
          <w:tcPr>
            <w:tcW w:w="4752" w:type="dxa"/>
          </w:tcPr>
          <w:p w14:paraId="17E63E94" w14:textId="77777777" w:rsidR="00815669" w:rsidRPr="009018AC" w:rsidRDefault="00815669" w:rsidP="00815669">
            <w:pPr>
              <w:pStyle w:val="Texto"/>
              <w:spacing w:line="238" w:lineRule="exact"/>
              <w:ind w:firstLine="0"/>
              <w:rPr>
                <w:rFonts w:ascii="Verdana" w:hAnsi="Verdana"/>
                <w:sz w:val="16"/>
                <w:szCs w:val="16"/>
              </w:rPr>
            </w:pPr>
            <w:r w:rsidRPr="009018AC">
              <w:rPr>
                <w:rFonts w:ascii="Verdana" w:hAnsi="Verdana"/>
                <w:sz w:val="16"/>
                <w:szCs w:val="16"/>
              </w:rPr>
              <w:t xml:space="preserve">Es aquel que se localiza en las áreas de corta y su función principal es permitir el transporte y arrime de la materia prima forestal; éste se ramifica desde el camino principal hasta </w:t>
            </w:r>
            <w:r w:rsidRPr="009018AC">
              <w:rPr>
                <w:rFonts w:ascii="Verdana" w:hAnsi="Verdana"/>
                <w:i/>
                <w:sz w:val="16"/>
                <w:szCs w:val="16"/>
              </w:rPr>
              <w:t>las brechas de saca o</w:t>
            </w:r>
            <w:r w:rsidRPr="009018AC">
              <w:rPr>
                <w:rFonts w:ascii="Verdana" w:hAnsi="Verdana"/>
                <w:sz w:val="16"/>
                <w:szCs w:val="16"/>
              </w:rPr>
              <w:t xml:space="preserve"> los cargaderos. Permite el tráfico por temporada o en función de las áreas que están siendo aprovechadas. Es de inferior calidad y menos costoso que los caminos principales. Presenta un ancho de la faja despejada de vegetación de 6 a 8 metros, una plantilla de 4 a 5 metros, una corona de 3 a 4 metros y una cuneta en el lado interior.</w:t>
            </w:r>
          </w:p>
        </w:tc>
        <w:tc>
          <w:tcPr>
            <w:tcW w:w="4598" w:type="dxa"/>
          </w:tcPr>
          <w:p w14:paraId="3E581C14" w14:textId="2D7DDA9C" w:rsidR="00815669" w:rsidRPr="00084C3F" w:rsidRDefault="00815669" w:rsidP="00815669">
            <w:pPr>
              <w:pStyle w:val="Texto"/>
              <w:spacing w:line="238" w:lineRule="exact"/>
              <w:ind w:firstLine="0"/>
              <w:rPr>
                <w:rFonts w:ascii="Verdana" w:hAnsi="Verdana"/>
                <w:sz w:val="16"/>
                <w:szCs w:val="16"/>
                <w:lang w:val="en-US"/>
              </w:rPr>
            </w:pPr>
            <w:r w:rsidRPr="00084C3F">
              <w:rPr>
                <w:rFonts w:ascii="Verdana" w:hAnsi="Verdana"/>
                <w:sz w:val="16"/>
                <w:szCs w:val="16"/>
                <w:lang w:val="en-US"/>
              </w:rPr>
              <w:t xml:space="preserve">It is the one that </w:t>
            </w:r>
            <w:proofErr w:type="gramStart"/>
            <w:r w:rsidRPr="00084C3F">
              <w:rPr>
                <w:rFonts w:ascii="Verdana" w:hAnsi="Verdana"/>
                <w:sz w:val="16"/>
                <w:szCs w:val="16"/>
                <w:lang w:val="en-US"/>
              </w:rPr>
              <w:t>is located in</w:t>
            </w:r>
            <w:proofErr w:type="gramEnd"/>
            <w:r w:rsidRPr="00084C3F">
              <w:rPr>
                <w:rFonts w:ascii="Verdana" w:hAnsi="Verdana"/>
                <w:sz w:val="16"/>
                <w:szCs w:val="16"/>
                <w:lang w:val="en-US"/>
              </w:rPr>
              <w:t xml:space="preserve"> the felling areas and its main function is to allow the transport and stacking of the forestry raw material; it branches off from the main road to </w:t>
            </w:r>
            <w:r w:rsidRPr="00084C3F">
              <w:rPr>
                <w:rFonts w:ascii="Verdana" w:hAnsi="Verdana"/>
                <w:i/>
                <w:sz w:val="16"/>
                <w:szCs w:val="16"/>
                <w:lang w:val="en-US"/>
              </w:rPr>
              <w:t xml:space="preserve">the extraction gaps or </w:t>
            </w:r>
            <w:r w:rsidRPr="00084C3F">
              <w:rPr>
                <w:rFonts w:ascii="Verdana" w:hAnsi="Verdana"/>
                <w:sz w:val="16"/>
                <w:szCs w:val="16"/>
                <w:lang w:val="en-US"/>
              </w:rPr>
              <w:t>loading areas. It allows traffic by season or depending on the areas that are being used. It is of inferior quality and less expensive than the main roads. It presents a width of the strip cleared of vegetation of 6 to 8 meters, a template of 4 to 5 meters, a crown of 3 to 4 meters and a ditch on the interior side.</w:t>
            </w:r>
          </w:p>
        </w:tc>
      </w:tr>
      <w:tr w:rsidR="00815669" w:rsidRPr="009018AC" w14:paraId="214EF2F6" w14:textId="553A0A20" w:rsidTr="004D38D1">
        <w:tc>
          <w:tcPr>
            <w:tcW w:w="4752" w:type="dxa"/>
          </w:tcPr>
          <w:p w14:paraId="27527493"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b/>
                <w:sz w:val="16"/>
                <w:szCs w:val="16"/>
              </w:rPr>
              <w:t>3.11 Ciclo de corta</w:t>
            </w:r>
          </w:p>
        </w:tc>
        <w:tc>
          <w:tcPr>
            <w:tcW w:w="4598" w:type="dxa"/>
          </w:tcPr>
          <w:p w14:paraId="2EA345D1" w14:textId="503853A2" w:rsidR="00815669" w:rsidRPr="00084C3F" w:rsidRDefault="00815669" w:rsidP="00815669">
            <w:pPr>
              <w:pStyle w:val="Texto"/>
              <w:spacing w:line="239" w:lineRule="exact"/>
              <w:ind w:firstLine="0"/>
              <w:rPr>
                <w:rFonts w:ascii="Verdana" w:hAnsi="Verdana"/>
                <w:b/>
                <w:sz w:val="16"/>
                <w:szCs w:val="16"/>
                <w:lang w:val="en-US"/>
              </w:rPr>
            </w:pPr>
            <w:r w:rsidRPr="00084C3F">
              <w:rPr>
                <w:rFonts w:ascii="Verdana" w:hAnsi="Verdana"/>
                <w:b/>
                <w:sz w:val="16"/>
                <w:szCs w:val="16"/>
                <w:lang w:val="en-US"/>
              </w:rPr>
              <w:t>3.11 Cutting cycle</w:t>
            </w:r>
          </w:p>
        </w:tc>
      </w:tr>
      <w:tr w:rsidR="00815669" w:rsidRPr="004D38D1" w14:paraId="57E3833B" w14:textId="48BA34BF" w:rsidTr="004D38D1">
        <w:tc>
          <w:tcPr>
            <w:tcW w:w="4752" w:type="dxa"/>
          </w:tcPr>
          <w:p w14:paraId="6CCB8CC0"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sz w:val="16"/>
                <w:szCs w:val="16"/>
              </w:rPr>
              <w:t>Es el intervalo de tiempo previsto entre dos aprovechamientos subsecuentes dentro de una misma área de corta o bien dentro del área abarcada por el programa de manejo.</w:t>
            </w:r>
          </w:p>
        </w:tc>
        <w:tc>
          <w:tcPr>
            <w:tcW w:w="4598" w:type="dxa"/>
          </w:tcPr>
          <w:p w14:paraId="2A866AB7" w14:textId="1BED5A33" w:rsidR="00815669" w:rsidRPr="00084C3F" w:rsidRDefault="00815669" w:rsidP="00815669">
            <w:pPr>
              <w:pStyle w:val="Texto"/>
              <w:spacing w:line="239" w:lineRule="exact"/>
              <w:ind w:firstLine="0"/>
              <w:rPr>
                <w:rFonts w:ascii="Verdana" w:hAnsi="Verdana"/>
                <w:sz w:val="16"/>
                <w:szCs w:val="16"/>
                <w:lang w:val="en-US"/>
              </w:rPr>
            </w:pPr>
            <w:r w:rsidRPr="00084C3F">
              <w:rPr>
                <w:rFonts w:ascii="Verdana" w:hAnsi="Verdana"/>
                <w:sz w:val="16"/>
                <w:szCs w:val="16"/>
                <w:lang w:val="en-US"/>
              </w:rPr>
              <w:t>It is the expected time interval between two subsequent harvests within the same felling area or within the area covered by the management program.</w:t>
            </w:r>
          </w:p>
        </w:tc>
      </w:tr>
      <w:tr w:rsidR="00815669" w:rsidRPr="004D38D1" w14:paraId="62692226" w14:textId="01B8B478" w:rsidTr="004D38D1">
        <w:tc>
          <w:tcPr>
            <w:tcW w:w="4752" w:type="dxa"/>
          </w:tcPr>
          <w:p w14:paraId="4E2E5469"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b/>
                <w:sz w:val="16"/>
                <w:szCs w:val="16"/>
              </w:rPr>
              <w:t>3.12 Combate y control de incendios forestales</w:t>
            </w:r>
          </w:p>
        </w:tc>
        <w:tc>
          <w:tcPr>
            <w:tcW w:w="4598" w:type="dxa"/>
          </w:tcPr>
          <w:p w14:paraId="25F005BC" w14:textId="7BAA2307" w:rsidR="00815669" w:rsidRPr="00084C3F" w:rsidRDefault="00815669" w:rsidP="00815669">
            <w:pPr>
              <w:pStyle w:val="Texto"/>
              <w:spacing w:line="239" w:lineRule="exact"/>
              <w:ind w:firstLine="0"/>
              <w:rPr>
                <w:rFonts w:ascii="Verdana" w:hAnsi="Verdana"/>
                <w:b/>
                <w:sz w:val="16"/>
                <w:szCs w:val="16"/>
                <w:lang w:val="en-US"/>
              </w:rPr>
            </w:pPr>
            <w:r w:rsidRPr="00084C3F">
              <w:rPr>
                <w:rFonts w:ascii="Verdana" w:hAnsi="Verdana"/>
                <w:b/>
                <w:sz w:val="16"/>
                <w:szCs w:val="16"/>
                <w:lang w:val="en-US"/>
              </w:rPr>
              <w:t>3.12 Combat and control of forest fires</w:t>
            </w:r>
          </w:p>
        </w:tc>
      </w:tr>
      <w:tr w:rsidR="00815669" w:rsidRPr="004D38D1" w14:paraId="758815D0" w14:textId="0418C23D" w:rsidTr="004D38D1">
        <w:tc>
          <w:tcPr>
            <w:tcW w:w="4752" w:type="dxa"/>
          </w:tcPr>
          <w:p w14:paraId="764FFC1F"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sz w:val="16"/>
                <w:szCs w:val="16"/>
              </w:rPr>
              <w:t>Es el proceso de despliegue y operación de recursos humanos y materiales bajo estrategias, tácticas y métodos apropiados para lograr la extinción de los incendios forestales.</w:t>
            </w:r>
          </w:p>
        </w:tc>
        <w:tc>
          <w:tcPr>
            <w:tcW w:w="4598" w:type="dxa"/>
          </w:tcPr>
          <w:p w14:paraId="44E04679" w14:textId="5EAC4C34" w:rsidR="00815669" w:rsidRPr="00084C3F" w:rsidRDefault="00815669" w:rsidP="00815669">
            <w:pPr>
              <w:pStyle w:val="Texto"/>
              <w:spacing w:line="239" w:lineRule="exact"/>
              <w:ind w:firstLine="0"/>
              <w:rPr>
                <w:rFonts w:ascii="Verdana" w:hAnsi="Verdana"/>
                <w:sz w:val="16"/>
                <w:szCs w:val="16"/>
                <w:lang w:val="en-US"/>
              </w:rPr>
            </w:pPr>
            <w:r w:rsidRPr="00084C3F">
              <w:rPr>
                <w:rFonts w:ascii="Verdana" w:hAnsi="Verdana"/>
                <w:sz w:val="16"/>
                <w:szCs w:val="16"/>
                <w:lang w:val="en-US"/>
              </w:rPr>
              <w:t xml:space="preserve">It is the process of deployment and operation of human and material resources under appropriate strategies, </w:t>
            </w:r>
            <w:r w:rsidRPr="00084C3F">
              <w:rPr>
                <w:rFonts w:ascii="Verdana" w:hAnsi="Verdana"/>
                <w:sz w:val="16"/>
                <w:szCs w:val="16"/>
                <w:lang w:val="en-US"/>
              </w:rPr>
              <w:t>tactics,</w:t>
            </w:r>
            <w:r w:rsidRPr="00084C3F">
              <w:rPr>
                <w:rFonts w:ascii="Verdana" w:hAnsi="Verdana"/>
                <w:sz w:val="16"/>
                <w:szCs w:val="16"/>
                <w:lang w:val="en-US"/>
              </w:rPr>
              <w:t xml:space="preserve"> and methods to achieve the extinction of forest fires.</w:t>
            </w:r>
          </w:p>
        </w:tc>
      </w:tr>
      <w:tr w:rsidR="00815669" w:rsidRPr="009018AC" w14:paraId="71985C77" w14:textId="6AFC5F27" w:rsidTr="004D38D1">
        <w:tc>
          <w:tcPr>
            <w:tcW w:w="4752" w:type="dxa"/>
          </w:tcPr>
          <w:p w14:paraId="00B9C3C7" w14:textId="77777777" w:rsidR="00815669" w:rsidRPr="009018AC" w:rsidRDefault="00815669" w:rsidP="00815669">
            <w:pPr>
              <w:pStyle w:val="Texto"/>
              <w:spacing w:line="239" w:lineRule="exact"/>
              <w:ind w:firstLine="0"/>
              <w:rPr>
                <w:rFonts w:ascii="Verdana" w:hAnsi="Verdana"/>
                <w:b/>
                <w:sz w:val="16"/>
                <w:szCs w:val="16"/>
              </w:rPr>
            </w:pPr>
            <w:r w:rsidRPr="009018AC">
              <w:rPr>
                <w:rFonts w:ascii="Verdana" w:hAnsi="Verdana"/>
                <w:b/>
                <w:sz w:val="16"/>
                <w:szCs w:val="16"/>
              </w:rPr>
              <w:t>3.13 Comisión</w:t>
            </w:r>
          </w:p>
        </w:tc>
        <w:tc>
          <w:tcPr>
            <w:tcW w:w="4598" w:type="dxa"/>
          </w:tcPr>
          <w:p w14:paraId="6EDB5B25" w14:textId="53564C24" w:rsidR="00815669" w:rsidRPr="00084C3F" w:rsidRDefault="00815669" w:rsidP="00815669">
            <w:pPr>
              <w:pStyle w:val="Texto"/>
              <w:spacing w:line="239" w:lineRule="exact"/>
              <w:ind w:firstLine="0"/>
              <w:rPr>
                <w:rFonts w:ascii="Verdana" w:hAnsi="Verdana"/>
                <w:b/>
                <w:sz w:val="16"/>
                <w:szCs w:val="16"/>
                <w:lang w:val="en-US"/>
              </w:rPr>
            </w:pPr>
            <w:r w:rsidRPr="00084C3F">
              <w:rPr>
                <w:rFonts w:ascii="Verdana" w:hAnsi="Verdana"/>
                <w:b/>
                <w:sz w:val="16"/>
                <w:szCs w:val="16"/>
                <w:lang w:val="en-US"/>
              </w:rPr>
              <w:t>3.13 Commission</w:t>
            </w:r>
          </w:p>
        </w:tc>
      </w:tr>
      <w:tr w:rsidR="00815669" w:rsidRPr="009018AC" w14:paraId="59D43886" w14:textId="70447D92" w:rsidTr="004D38D1">
        <w:tc>
          <w:tcPr>
            <w:tcW w:w="4752" w:type="dxa"/>
          </w:tcPr>
          <w:p w14:paraId="7D2043C1"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sz w:val="16"/>
                <w:szCs w:val="16"/>
              </w:rPr>
              <w:t>Comisión Nacional Forestal</w:t>
            </w:r>
          </w:p>
        </w:tc>
        <w:tc>
          <w:tcPr>
            <w:tcW w:w="4598" w:type="dxa"/>
          </w:tcPr>
          <w:p w14:paraId="0E922FDF" w14:textId="30B3D958" w:rsidR="00815669" w:rsidRPr="00084C3F" w:rsidRDefault="00815669" w:rsidP="00815669">
            <w:pPr>
              <w:pStyle w:val="Texto"/>
              <w:spacing w:line="239" w:lineRule="exact"/>
              <w:ind w:firstLine="0"/>
              <w:rPr>
                <w:rFonts w:ascii="Verdana" w:hAnsi="Verdana"/>
                <w:sz w:val="16"/>
                <w:szCs w:val="16"/>
                <w:lang w:val="en-US"/>
              </w:rPr>
            </w:pPr>
            <w:r w:rsidRPr="00084C3F">
              <w:rPr>
                <w:rFonts w:ascii="Verdana" w:hAnsi="Verdana"/>
                <w:sz w:val="16"/>
                <w:szCs w:val="16"/>
                <w:lang w:val="en-US"/>
              </w:rPr>
              <w:t>National Forestry Commission</w:t>
            </w:r>
          </w:p>
        </w:tc>
      </w:tr>
      <w:tr w:rsidR="00815669" w:rsidRPr="009018AC" w14:paraId="5A068416" w14:textId="19432BCC" w:rsidTr="004D38D1">
        <w:tc>
          <w:tcPr>
            <w:tcW w:w="4752" w:type="dxa"/>
          </w:tcPr>
          <w:p w14:paraId="3D895ECC" w14:textId="77777777" w:rsidR="00815669" w:rsidRPr="009018AC" w:rsidRDefault="00815669" w:rsidP="00815669">
            <w:pPr>
              <w:pStyle w:val="Texto"/>
              <w:spacing w:line="239" w:lineRule="exact"/>
              <w:ind w:firstLine="0"/>
              <w:rPr>
                <w:rFonts w:ascii="Verdana" w:hAnsi="Verdana"/>
                <w:b/>
                <w:sz w:val="16"/>
                <w:szCs w:val="16"/>
              </w:rPr>
            </w:pPr>
            <w:r w:rsidRPr="009018AC">
              <w:rPr>
                <w:rFonts w:ascii="Verdana" w:hAnsi="Verdana"/>
                <w:b/>
                <w:sz w:val="16"/>
                <w:szCs w:val="16"/>
              </w:rPr>
              <w:t>3.14 Conjunto predial</w:t>
            </w:r>
          </w:p>
        </w:tc>
        <w:tc>
          <w:tcPr>
            <w:tcW w:w="4598" w:type="dxa"/>
          </w:tcPr>
          <w:p w14:paraId="40F3E3E9" w14:textId="7EA5DDC1" w:rsidR="00815669" w:rsidRPr="00084C3F" w:rsidRDefault="00815669" w:rsidP="00815669">
            <w:pPr>
              <w:pStyle w:val="Texto"/>
              <w:spacing w:line="239" w:lineRule="exact"/>
              <w:ind w:firstLine="0"/>
              <w:rPr>
                <w:rFonts w:ascii="Verdana" w:hAnsi="Verdana"/>
                <w:b/>
                <w:sz w:val="16"/>
                <w:szCs w:val="16"/>
                <w:lang w:val="en-US"/>
              </w:rPr>
            </w:pPr>
            <w:r w:rsidRPr="00084C3F">
              <w:rPr>
                <w:rFonts w:ascii="Verdana" w:hAnsi="Verdana"/>
                <w:b/>
                <w:sz w:val="16"/>
                <w:szCs w:val="16"/>
                <w:lang w:val="en-US"/>
              </w:rPr>
              <w:t>3.14 Property complex</w:t>
            </w:r>
          </w:p>
        </w:tc>
      </w:tr>
      <w:tr w:rsidR="00815669" w:rsidRPr="004D38D1" w14:paraId="512805E5" w14:textId="677B4153" w:rsidTr="004D38D1">
        <w:tc>
          <w:tcPr>
            <w:tcW w:w="4752" w:type="dxa"/>
          </w:tcPr>
          <w:p w14:paraId="470620E0"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sz w:val="16"/>
                <w:szCs w:val="16"/>
              </w:rPr>
              <w:t>Dos o más predios próximos entre sí dentro de una subcuenca o microcuenca, susceptibles de manejo y realizar aprovechamiento de recursos forestales, y que comparten las mismas características ecológicas.</w:t>
            </w:r>
          </w:p>
        </w:tc>
        <w:tc>
          <w:tcPr>
            <w:tcW w:w="4598" w:type="dxa"/>
          </w:tcPr>
          <w:p w14:paraId="7E860BA1" w14:textId="3C393EAF" w:rsidR="00815669" w:rsidRPr="00084C3F" w:rsidRDefault="00815669" w:rsidP="00815669">
            <w:pPr>
              <w:pStyle w:val="Texto"/>
              <w:spacing w:line="239" w:lineRule="exact"/>
              <w:ind w:firstLine="0"/>
              <w:rPr>
                <w:rFonts w:ascii="Verdana" w:hAnsi="Verdana"/>
                <w:sz w:val="16"/>
                <w:szCs w:val="16"/>
                <w:lang w:val="en-US"/>
              </w:rPr>
            </w:pPr>
            <w:r w:rsidRPr="00084C3F">
              <w:rPr>
                <w:rFonts w:ascii="Verdana" w:hAnsi="Verdana"/>
                <w:sz w:val="16"/>
                <w:szCs w:val="16"/>
                <w:lang w:val="en-US"/>
              </w:rPr>
              <w:t>Two or more properties close to each other within a sub-basin or micro-basin, capable of managing and making use of forest resources, and that share the same ecological characteristics.</w:t>
            </w:r>
          </w:p>
        </w:tc>
      </w:tr>
      <w:tr w:rsidR="00815669" w:rsidRPr="009018AC" w14:paraId="7A0E97D1" w14:textId="777910B4" w:rsidTr="004D38D1">
        <w:tc>
          <w:tcPr>
            <w:tcW w:w="4752" w:type="dxa"/>
          </w:tcPr>
          <w:p w14:paraId="0776F7D7"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b/>
                <w:sz w:val="16"/>
                <w:szCs w:val="16"/>
              </w:rPr>
              <w:t>3.15 Corta de regeneración</w:t>
            </w:r>
          </w:p>
        </w:tc>
        <w:tc>
          <w:tcPr>
            <w:tcW w:w="4598" w:type="dxa"/>
          </w:tcPr>
          <w:p w14:paraId="7A82B4E9" w14:textId="7B2685EE" w:rsidR="00815669" w:rsidRPr="00084C3F" w:rsidRDefault="00815669" w:rsidP="00815669">
            <w:pPr>
              <w:pStyle w:val="Texto"/>
              <w:spacing w:line="239" w:lineRule="exact"/>
              <w:ind w:firstLine="0"/>
              <w:rPr>
                <w:rFonts w:ascii="Verdana" w:hAnsi="Verdana"/>
                <w:b/>
                <w:sz w:val="16"/>
                <w:szCs w:val="16"/>
                <w:lang w:val="en-US"/>
              </w:rPr>
            </w:pPr>
            <w:r w:rsidRPr="00084C3F">
              <w:rPr>
                <w:rFonts w:ascii="Verdana" w:hAnsi="Verdana"/>
                <w:b/>
                <w:sz w:val="16"/>
                <w:szCs w:val="16"/>
                <w:lang w:val="en-US"/>
              </w:rPr>
              <w:t>3.15 Regeneration cut</w:t>
            </w:r>
          </w:p>
        </w:tc>
      </w:tr>
      <w:tr w:rsidR="00815669" w:rsidRPr="004D38D1" w14:paraId="524CDC7A" w14:textId="036341AA" w:rsidTr="004D38D1">
        <w:tc>
          <w:tcPr>
            <w:tcW w:w="4752" w:type="dxa"/>
          </w:tcPr>
          <w:p w14:paraId="1CE32D48"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sz w:val="16"/>
                <w:szCs w:val="16"/>
              </w:rPr>
              <w:t>La que tiene como finalidad de asegurar, por medio del tratamiento silvícola aplicado, la continuidad de la masa forestal mediante regeneración natural o mediante reforestación, o bien la que tiene como finalidad el reemplazo del rodal por una masa nueva.</w:t>
            </w:r>
          </w:p>
        </w:tc>
        <w:tc>
          <w:tcPr>
            <w:tcW w:w="4598" w:type="dxa"/>
          </w:tcPr>
          <w:p w14:paraId="11DAC358" w14:textId="38D98FED" w:rsidR="00815669" w:rsidRPr="00084C3F" w:rsidRDefault="00815669" w:rsidP="00815669">
            <w:pPr>
              <w:pStyle w:val="Texto"/>
              <w:spacing w:line="239" w:lineRule="exact"/>
              <w:ind w:firstLine="0"/>
              <w:rPr>
                <w:rFonts w:ascii="Verdana" w:hAnsi="Verdana"/>
                <w:sz w:val="16"/>
                <w:szCs w:val="16"/>
                <w:lang w:val="en-US"/>
              </w:rPr>
            </w:pPr>
            <w:r>
              <w:rPr>
                <w:rFonts w:ascii="Verdana" w:hAnsi="Verdana"/>
                <w:sz w:val="16"/>
                <w:szCs w:val="16"/>
                <w:lang w:val="en-US"/>
              </w:rPr>
              <w:t>That which has the</w:t>
            </w:r>
            <w:r w:rsidRPr="00084C3F">
              <w:rPr>
                <w:rFonts w:ascii="Verdana" w:hAnsi="Verdana"/>
                <w:sz w:val="16"/>
                <w:szCs w:val="16"/>
                <w:lang w:val="en-US"/>
              </w:rPr>
              <w:t xml:space="preserve"> purpose </w:t>
            </w:r>
            <w:r>
              <w:rPr>
                <w:rFonts w:ascii="Verdana" w:hAnsi="Verdana"/>
                <w:sz w:val="16"/>
                <w:szCs w:val="16"/>
                <w:lang w:val="en-US"/>
              </w:rPr>
              <w:t>of ensuring</w:t>
            </w:r>
            <w:r w:rsidRPr="00084C3F">
              <w:rPr>
                <w:rFonts w:ascii="Verdana" w:hAnsi="Verdana"/>
                <w:sz w:val="16"/>
                <w:szCs w:val="16"/>
                <w:lang w:val="en-US"/>
              </w:rPr>
              <w:t xml:space="preserve">, through the silvicultural treatment applied, the continuity of the forest mass through natural regeneration or through reforestation, or </w:t>
            </w:r>
            <w:r>
              <w:rPr>
                <w:rFonts w:ascii="Verdana" w:hAnsi="Verdana"/>
                <w:sz w:val="16"/>
                <w:szCs w:val="16"/>
                <w:lang w:val="en-US"/>
              </w:rPr>
              <w:t>that</w:t>
            </w:r>
            <w:r w:rsidRPr="00084C3F">
              <w:rPr>
                <w:rFonts w:ascii="Verdana" w:hAnsi="Verdana"/>
                <w:sz w:val="16"/>
                <w:szCs w:val="16"/>
                <w:lang w:val="en-US"/>
              </w:rPr>
              <w:t xml:space="preserve"> whose purpose is the replacement of the stand with a new mass.</w:t>
            </w:r>
          </w:p>
        </w:tc>
      </w:tr>
      <w:tr w:rsidR="00815669" w:rsidRPr="009018AC" w14:paraId="14F0EF8B" w14:textId="1084BD5F" w:rsidTr="004D38D1">
        <w:tc>
          <w:tcPr>
            <w:tcW w:w="4752" w:type="dxa"/>
          </w:tcPr>
          <w:p w14:paraId="69B30C6F"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b/>
                <w:sz w:val="16"/>
                <w:szCs w:val="16"/>
              </w:rPr>
              <w:t>3.16 Especies en riesgo</w:t>
            </w:r>
          </w:p>
        </w:tc>
        <w:tc>
          <w:tcPr>
            <w:tcW w:w="4598" w:type="dxa"/>
          </w:tcPr>
          <w:p w14:paraId="4F61940B" w14:textId="0EF8B7AE" w:rsidR="00815669" w:rsidRPr="00084C3F" w:rsidRDefault="00815669" w:rsidP="00815669">
            <w:pPr>
              <w:pStyle w:val="Texto"/>
              <w:spacing w:line="239" w:lineRule="exact"/>
              <w:ind w:firstLine="0"/>
              <w:rPr>
                <w:rFonts w:ascii="Verdana" w:hAnsi="Verdana"/>
                <w:b/>
                <w:sz w:val="16"/>
                <w:szCs w:val="16"/>
                <w:lang w:val="en-US"/>
              </w:rPr>
            </w:pPr>
            <w:r w:rsidRPr="00084C3F">
              <w:rPr>
                <w:rFonts w:ascii="Verdana" w:hAnsi="Verdana"/>
                <w:b/>
                <w:sz w:val="16"/>
                <w:szCs w:val="16"/>
                <w:lang w:val="en-US"/>
              </w:rPr>
              <w:t>3.16 Species at risk</w:t>
            </w:r>
          </w:p>
        </w:tc>
      </w:tr>
      <w:tr w:rsidR="00815669" w:rsidRPr="004D38D1" w14:paraId="15AC55BD" w14:textId="6D793C1D" w:rsidTr="004D38D1">
        <w:tc>
          <w:tcPr>
            <w:tcW w:w="4752" w:type="dxa"/>
          </w:tcPr>
          <w:p w14:paraId="7A226C94" w14:textId="77777777" w:rsidR="00815669" w:rsidRPr="009018AC" w:rsidRDefault="00815669" w:rsidP="00815669">
            <w:pPr>
              <w:pStyle w:val="Texto"/>
              <w:spacing w:line="239" w:lineRule="exact"/>
              <w:ind w:firstLine="0"/>
              <w:rPr>
                <w:rFonts w:ascii="Verdana" w:hAnsi="Verdana"/>
                <w:sz w:val="16"/>
                <w:szCs w:val="16"/>
              </w:rPr>
            </w:pPr>
            <w:r w:rsidRPr="009018AC">
              <w:rPr>
                <w:rFonts w:ascii="Verdana" w:hAnsi="Verdana"/>
                <w:sz w:val="16"/>
                <w:szCs w:val="16"/>
              </w:rPr>
              <w:lastRenderedPageBreak/>
              <w:t>Aquellas catalogadas en alguna de las categorías señaladas en la Norma Oficial Mexicana NOM-059-SEMARNAT-2010 y sus actualizaciones subsecuentes.</w:t>
            </w:r>
          </w:p>
        </w:tc>
        <w:tc>
          <w:tcPr>
            <w:tcW w:w="4598" w:type="dxa"/>
          </w:tcPr>
          <w:p w14:paraId="5F0427BC" w14:textId="76AB55B1" w:rsidR="00815669" w:rsidRPr="00084C3F" w:rsidRDefault="00815669" w:rsidP="00815669">
            <w:pPr>
              <w:pStyle w:val="Texto"/>
              <w:spacing w:line="239" w:lineRule="exact"/>
              <w:ind w:firstLine="0"/>
              <w:rPr>
                <w:rFonts w:ascii="Verdana" w:hAnsi="Verdana"/>
                <w:sz w:val="16"/>
                <w:szCs w:val="16"/>
                <w:lang w:val="en-US"/>
              </w:rPr>
            </w:pPr>
            <w:r w:rsidRPr="00084C3F">
              <w:rPr>
                <w:rFonts w:ascii="Verdana" w:hAnsi="Verdana"/>
                <w:sz w:val="16"/>
                <w:szCs w:val="16"/>
                <w:lang w:val="en-US"/>
              </w:rPr>
              <w:t>Those cataloged in any of the categories indicated in the Official Mexican Standard NOM-059-SEMARNAT-2010 and its subsequent updates.</w:t>
            </w:r>
          </w:p>
        </w:tc>
      </w:tr>
      <w:tr w:rsidR="00815669" w:rsidRPr="009018AC" w14:paraId="3E3709FC" w14:textId="3D75333C" w:rsidTr="004D38D1">
        <w:tc>
          <w:tcPr>
            <w:tcW w:w="4752" w:type="dxa"/>
          </w:tcPr>
          <w:p w14:paraId="0F6203C3"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3.17 Evaluación de la Conformidad</w:t>
            </w:r>
          </w:p>
        </w:tc>
        <w:tc>
          <w:tcPr>
            <w:tcW w:w="4598" w:type="dxa"/>
          </w:tcPr>
          <w:p w14:paraId="543B59C4" w14:textId="4F25A1D5"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 xml:space="preserve">3.17 </w:t>
            </w:r>
            <w:r>
              <w:rPr>
                <w:rFonts w:ascii="Verdana" w:hAnsi="Verdana"/>
                <w:b/>
                <w:sz w:val="16"/>
                <w:szCs w:val="16"/>
                <w:lang w:val="en-US"/>
              </w:rPr>
              <w:t>Evaluation of Conformity</w:t>
            </w:r>
          </w:p>
        </w:tc>
      </w:tr>
      <w:tr w:rsidR="00815669" w:rsidRPr="004D38D1" w14:paraId="3162C4BE" w14:textId="03EF8D4C" w:rsidTr="004D38D1">
        <w:tc>
          <w:tcPr>
            <w:tcW w:w="4752" w:type="dxa"/>
          </w:tcPr>
          <w:p w14:paraId="6086E096"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Proceso técnico que permite demostrar el cumplimiento con las Normas Oficiales Mexicanas, Estándares, Normas Internacionales ahí referidos o de otras disposiciones legales. Comprende, entre otros, los procedimientos de muestreo, prueba, inspección, evaluación y certificación.</w:t>
            </w:r>
          </w:p>
        </w:tc>
        <w:tc>
          <w:tcPr>
            <w:tcW w:w="4598" w:type="dxa"/>
          </w:tcPr>
          <w:p w14:paraId="180C4EF7" w14:textId="16105625"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 xml:space="preserve">Technical process that </w:t>
            </w:r>
            <w:r>
              <w:rPr>
                <w:rFonts w:ascii="Verdana" w:hAnsi="Verdana"/>
                <w:sz w:val="16"/>
                <w:szCs w:val="16"/>
                <w:lang w:val="en-US"/>
              </w:rPr>
              <w:t>permit</w:t>
            </w:r>
            <w:r w:rsidRPr="00084C3F">
              <w:rPr>
                <w:rFonts w:ascii="Verdana" w:hAnsi="Verdana"/>
                <w:sz w:val="16"/>
                <w:szCs w:val="16"/>
                <w:lang w:val="en-US"/>
              </w:rPr>
              <w:t>s demonstrating compliance with the Official Mexican</w:t>
            </w:r>
            <w:r>
              <w:rPr>
                <w:rFonts w:ascii="Verdana" w:hAnsi="Verdana"/>
                <w:sz w:val="16"/>
                <w:szCs w:val="16"/>
                <w:lang w:val="en-US"/>
              </w:rPr>
              <w:t xml:space="preserve"> </w:t>
            </w:r>
            <w:r w:rsidRPr="00084C3F">
              <w:rPr>
                <w:rFonts w:ascii="Verdana" w:hAnsi="Verdana"/>
                <w:sz w:val="16"/>
                <w:szCs w:val="16"/>
                <w:lang w:val="en-US"/>
              </w:rPr>
              <w:t>Standards,</w:t>
            </w:r>
            <w:r>
              <w:rPr>
                <w:rFonts w:ascii="Verdana" w:hAnsi="Verdana"/>
                <w:sz w:val="16"/>
                <w:szCs w:val="16"/>
                <w:lang w:val="en-US"/>
              </w:rPr>
              <w:t xml:space="preserve"> Standards, </w:t>
            </w:r>
            <w:r w:rsidRPr="00084C3F">
              <w:rPr>
                <w:rFonts w:ascii="Verdana" w:hAnsi="Verdana"/>
                <w:sz w:val="16"/>
                <w:szCs w:val="16"/>
                <w:lang w:val="en-US"/>
              </w:rPr>
              <w:t xml:space="preserve">International </w:t>
            </w:r>
            <w:r>
              <w:rPr>
                <w:rFonts w:ascii="Verdana" w:hAnsi="Verdana"/>
                <w:sz w:val="16"/>
                <w:szCs w:val="16"/>
                <w:lang w:val="en-US"/>
              </w:rPr>
              <w:t>Standard</w:t>
            </w:r>
            <w:r w:rsidRPr="00084C3F">
              <w:rPr>
                <w:rFonts w:ascii="Verdana" w:hAnsi="Verdana"/>
                <w:sz w:val="16"/>
                <w:szCs w:val="16"/>
                <w:lang w:val="en-US"/>
              </w:rPr>
              <w:t xml:space="preserve">s referred to therein or other legal provisions. It includes, among others, sampling, testing, inspection, </w:t>
            </w:r>
            <w:r w:rsidRPr="00084C3F">
              <w:rPr>
                <w:rFonts w:ascii="Verdana" w:hAnsi="Verdana"/>
                <w:sz w:val="16"/>
                <w:szCs w:val="16"/>
                <w:lang w:val="en-US"/>
              </w:rPr>
              <w:t>evaluation,</w:t>
            </w:r>
            <w:r w:rsidRPr="00084C3F">
              <w:rPr>
                <w:rFonts w:ascii="Verdana" w:hAnsi="Verdana"/>
                <w:sz w:val="16"/>
                <w:szCs w:val="16"/>
                <w:lang w:val="en-US"/>
              </w:rPr>
              <w:t xml:space="preserve"> and certification procedures.</w:t>
            </w:r>
          </w:p>
        </w:tc>
      </w:tr>
      <w:tr w:rsidR="00815669" w:rsidRPr="009018AC" w14:paraId="061E7AAC" w14:textId="2B3E0F9B" w:rsidTr="004D38D1">
        <w:tc>
          <w:tcPr>
            <w:tcW w:w="4752" w:type="dxa"/>
          </w:tcPr>
          <w:p w14:paraId="3522763B"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3.18 Impacto social y económico</w:t>
            </w:r>
          </w:p>
        </w:tc>
        <w:tc>
          <w:tcPr>
            <w:tcW w:w="4598" w:type="dxa"/>
          </w:tcPr>
          <w:p w14:paraId="06E977CB" w14:textId="47818A0C"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3.18 Social and economic impact</w:t>
            </w:r>
          </w:p>
        </w:tc>
      </w:tr>
      <w:tr w:rsidR="00815669" w:rsidRPr="004D38D1" w14:paraId="012FF8E8" w14:textId="45A548FD" w:rsidTr="004D38D1">
        <w:tc>
          <w:tcPr>
            <w:tcW w:w="4752" w:type="dxa"/>
          </w:tcPr>
          <w:p w14:paraId="5A54C5AA"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Efectos del aprovechamiento en el ingreso y la calidad de vida de la población rural forestal, en las fuentes de empleo, en las alternativas productivas y en el valor agregado de los productos forestales.</w:t>
            </w:r>
          </w:p>
        </w:tc>
        <w:tc>
          <w:tcPr>
            <w:tcW w:w="4598" w:type="dxa"/>
          </w:tcPr>
          <w:p w14:paraId="70EDEC1F" w14:textId="4F99C8CC"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Effects of harvesting on the income and quality of life of the rural forest population, on sources of employment, on productive alternatives and on the added value of forest products.</w:t>
            </w:r>
          </w:p>
        </w:tc>
      </w:tr>
      <w:tr w:rsidR="00815669" w:rsidRPr="009018AC" w14:paraId="67E5165F" w14:textId="728855C6" w:rsidTr="004D38D1">
        <w:tc>
          <w:tcPr>
            <w:tcW w:w="4752" w:type="dxa"/>
          </w:tcPr>
          <w:p w14:paraId="286C9035"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3.19 Método de planeación de manejo</w:t>
            </w:r>
          </w:p>
        </w:tc>
        <w:tc>
          <w:tcPr>
            <w:tcW w:w="4598" w:type="dxa"/>
          </w:tcPr>
          <w:p w14:paraId="734F7826" w14:textId="59B91D2A"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3.19 Management planning method</w:t>
            </w:r>
          </w:p>
        </w:tc>
      </w:tr>
      <w:tr w:rsidR="00815669" w:rsidRPr="004D38D1" w14:paraId="1B04B7CB" w14:textId="4AC1474F" w:rsidTr="004D38D1">
        <w:tc>
          <w:tcPr>
            <w:tcW w:w="4752" w:type="dxa"/>
          </w:tcPr>
          <w:p w14:paraId="5A982D0A"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Conjunto de procedimientos y prescripciones silvícolas con base a la información dasonómica, topográfica y ecológica, obtenida de los bosques, selvas o vegetación de zonas áridas que se pretendan aprovechar, estas actividades deben estar programadas a corto mediano y largo plazo con el fin de alcanzar los objetivos del manejo forestal, mantener la biodiversidad, la productividad y la rentabilidad.</w:t>
            </w:r>
          </w:p>
        </w:tc>
        <w:tc>
          <w:tcPr>
            <w:tcW w:w="4598" w:type="dxa"/>
          </w:tcPr>
          <w:p w14:paraId="73D98520" w14:textId="159C1F1A"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 xml:space="preserve">Set of silvicultural procedures and prescriptions based on forestry, topographic and ecological information, obtained from the forests, jungles or vegetation of arid zones that are intended to be used, these activities must be programmed in the short, </w:t>
            </w:r>
            <w:r w:rsidRPr="00084C3F">
              <w:rPr>
                <w:rFonts w:ascii="Verdana" w:hAnsi="Verdana"/>
                <w:sz w:val="16"/>
                <w:szCs w:val="16"/>
                <w:lang w:val="en-US"/>
              </w:rPr>
              <w:t>medium,</w:t>
            </w:r>
            <w:r w:rsidRPr="00084C3F">
              <w:rPr>
                <w:rFonts w:ascii="Verdana" w:hAnsi="Verdana"/>
                <w:sz w:val="16"/>
                <w:szCs w:val="16"/>
                <w:lang w:val="en-US"/>
              </w:rPr>
              <w:t xml:space="preserve"> and long term </w:t>
            </w:r>
            <w:proofErr w:type="gramStart"/>
            <w:r w:rsidRPr="00084C3F">
              <w:rPr>
                <w:rFonts w:ascii="Verdana" w:hAnsi="Verdana"/>
                <w:sz w:val="16"/>
                <w:szCs w:val="16"/>
                <w:lang w:val="en-US"/>
              </w:rPr>
              <w:t>in order to</w:t>
            </w:r>
            <w:proofErr w:type="gramEnd"/>
            <w:r w:rsidRPr="00084C3F">
              <w:rPr>
                <w:rFonts w:ascii="Verdana" w:hAnsi="Verdana"/>
                <w:sz w:val="16"/>
                <w:szCs w:val="16"/>
                <w:lang w:val="en-US"/>
              </w:rPr>
              <w:t xml:space="preserve"> achieve the objectives of forest management, maintaining biodiversity, productivity and profitability.</w:t>
            </w:r>
          </w:p>
        </w:tc>
      </w:tr>
      <w:tr w:rsidR="00815669" w:rsidRPr="004D38D1" w14:paraId="1F16611E" w14:textId="7AD51E3F" w:rsidTr="004D38D1">
        <w:tc>
          <w:tcPr>
            <w:tcW w:w="4752" w:type="dxa"/>
          </w:tcPr>
          <w:p w14:paraId="1F0BB473"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3.20 Modificación del programa de manejo forestal</w:t>
            </w:r>
          </w:p>
        </w:tc>
        <w:tc>
          <w:tcPr>
            <w:tcW w:w="4598" w:type="dxa"/>
          </w:tcPr>
          <w:p w14:paraId="5CF66061" w14:textId="09017E39"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3.20 Modification of the forest management program</w:t>
            </w:r>
          </w:p>
        </w:tc>
      </w:tr>
      <w:tr w:rsidR="00815669" w:rsidRPr="004D38D1" w14:paraId="4D346DAE" w14:textId="72DC4F10" w:rsidTr="004D38D1">
        <w:tc>
          <w:tcPr>
            <w:tcW w:w="4752" w:type="dxa"/>
          </w:tcPr>
          <w:p w14:paraId="38987E5C"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 xml:space="preserve">La autorización que se obtiene durante la vigencia del aprovechamiento forestal por la modificación del programa de manejo forestal durante el ciclo de corta, las veces que sea necesario para cumplir con los objetivos </w:t>
            </w:r>
            <w:proofErr w:type="gramStart"/>
            <w:r w:rsidRPr="009018AC">
              <w:rPr>
                <w:rFonts w:ascii="Verdana" w:hAnsi="Verdana"/>
                <w:sz w:val="16"/>
                <w:szCs w:val="16"/>
              </w:rPr>
              <w:t>del mismo</w:t>
            </w:r>
            <w:proofErr w:type="gramEnd"/>
            <w:r w:rsidRPr="009018AC">
              <w:rPr>
                <w:rFonts w:ascii="Verdana" w:hAnsi="Verdana"/>
                <w:sz w:val="16"/>
                <w:szCs w:val="16"/>
              </w:rPr>
              <w:t>.</w:t>
            </w:r>
          </w:p>
        </w:tc>
        <w:tc>
          <w:tcPr>
            <w:tcW w:w="4598" w:type="dxa"/>
          </w:tcPr>
          <w:p w14:paraId="08D21340" w14:textId="690528E1"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The authorization that is obtained during the validity of the forest exploitation for the modification of the forest management program during the felling cycle, as many times as necessary to comply with its objectives</w:t>
            </w:r>
            <w:r>
              <w:rPr>
                <w:rFonts w:ascii="Verdana" w:hAnsi="Verdana"/>
                <w:sz w:val="16"/>
                <w:szCs w:val="16"/>
                <w:lang w:val="en-US"/>
              </w:rPr>
              <w:t>.</w:t>
            </w:r>
          </w:p>
        </w:tc>
      </w:tr>
      <w:tr w:rsidR="00815669" w:rsidRPr="009018AC" w14:paraId="67E91107" w14:textId="7E392A3B" w:rsidTr="004D38D1">
        <w:tc>
          <w:tcPr>
            <w:tcW w:w="4752" w:type="dxa"/>
          </w:tcPr>
          <w:p w14:paraId="6F609961"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3.21 Organismos de Evaluación de la Conformidad</w:t>
            </w:r>
          </w:p>
        </w:tc>
        <w:tc>
          <w:tcPr>
            <w:tcW w:w="4598" w:type="dxa"/>
          </w:tcPr>
          <w:p w14:paraId="72160B2C" w14:textId="4C3CE5F7"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 xml:space="preserve">3.21 </w:t>
            </w:r>
            <w:r>
              <w:rPr>
                <w:rFonts w:ascii="Verdana" w:hAnsi="Verdana"/>
                <w:b/>
                <w:sz w:val="16"/>
                <w:szCs w:val="16"/>
                <w:lang w:val="en-US"/>
              </w:rPr>
              <w:t>Evaluation of Conformity organizations</w:t>
            </w:r>
          </w:p>
        </w:tc>
      </w:tr>
      <w:tr w:rsidR="00815669" w:rsidRPr="004D38D1" w14:paraId="5769D62B" w14:textId="52B78CFF" w:rsidTr="004D38D1">
        <w:tc>
          <w:tcPr>
            <w:tcW w:w="4752" w:type="dxa"/>
          </w:tcPr>
          <w:p w14:paraId="733F1DDF"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Persona acreditada por una Entidad de Acreditación o en su caso, por la Autoridad Normalizadora y, cuando se trate de Normas Oficiales Mexicanas, Estándares, Normas Internacionales ahí referidos o de otras disposiciones legales; en caso de que la acreditación sea realizada por una Entidad de Acreditación el Organismo deberá ser aprobado por la Autoridad Normalizadora competente, para llevar a cabo la Evaluación de la Conformidad.</w:t>
            </w:r>
          </w:p>
        </w:tc>
        <w:tc>
          <w:tcPr>
            <w:tcW w:w="4598" w:type="dxa"/>
          </w:tcPr>
          <w:p w14:paraId="66A8EFC5" w14:textId="065737B1"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 xml:space="preserve">Person accredited by an Accreditation Entity or, where applicable, by the Standardizing Authority and, in the case of Official Mexican Standards, Standards, International Standards referred to therein or other legal provisions; </w:t>
            </w:r>
            <w:proofErr w:type="gramStart"/>
            <w:r w:rsidRPr="00084C3F">
              <w:rPr>
                <w:rFonts w:ascii="Verdana" w:hAnsi="Verdana"/>
                <w:sz w:val="16"/>
                <w:szCs w:val="16"/>
                <w:lang w:val="en-US"/>
              </w:rPr>
              <w:t>In the event that</w:t>
            </w:r>
            <w:proofErr w:type="gramEnd"/>
            <w:r w:rsidRPr="00084C3F">
              <w:rPr>
                <w:rFonts w:ascii="Verdana" w:hAnsi="Verdana"/>
                <w:sz w:val="16"/>
                <w:szCs w:val="16"/>
                <w:lang w:val="en-US"/>
              </w:rPr>
              <w:t xml:space="preserve"> accreditation is carried out by an Accreditation Entity, the Body must be approved by the </w:t>
            </w:r>
            <w:r>
              <w:rPr>
                <w:rFonts w:ascii="Verdana" w:hAnsi="Verdana"/>
                <w:sz w:val="16"/>
                <w:szCs w:val="16"/>
                <w:lang w:val="en-US"/>
              </w:rPr>
              <w:t>appropriate</w:t>
            </w:r>
            <w:r w:rsidRPr="00084C3F">
              <w:rPr>
                <w:rFonts w:ascii="Verdana" w:hAnsi="Verdana"/>
                <w:sz w:val="16"/>
                <w:szCs w:val="16"/>
                <w:lang w:val="en-US"/>
              </w:rPr>
              <w:t xml:space="preserve"> Standardizing Authority to carry out the </w:t>
            </w:r>
            <w:r>
              <w:rPr>
                <w:rFonts w:ascii="Verdana" w:hAnsi="Verdana"/>
                <w:sz w:val="16"/>
                <w:szCs w:val="16"/>
                <w:lang w:val="en-US"/>
              </w:rPr>
              <w:t>Evaluation of Conformity</w:t>
            </w:r>
            <w:r w:rsidRPr="00084C3F">
              <w:rPr>
                <w:rFonts w:ascii="Verdana" w:hAnsi="Verdana"/>
                <w:sz w:val="16"/>
                <w:szCs w:val="16"/>
                <w:lang w:val="en-US"/>
              </w:rPr>
              <w:t>.</w:t>
            </w:r>
          </w:p>
        </w:tc>
      </w:tr>
      <w:tr w:rsidR="00815669" w:rsidRPr="009018AC" w14:paraId="3D14C8A5" w14:textId="7A03504C" w:rsidTr="004D38D1">
        <w:tc>
          <w:tcPr>
            <w:tcW w:w="4752" w:type="dxa"/>
          </w:tcPr>
          <w:p w14:paraId="124A07AA"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3.22 Producción forestal</w:t>
            </w:r>
          </w:p>
        </w:tc>
        <w:tc>
          <w:tcPr>
            <w:tcW w:w="4598" w:type="dxa"/>
          </w:tcPr>
          <w:p w14:paraId="6C2C7DDA" w14:textId="7352BDF9"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3.22 Forestry production</w:t>
            </w:r>
          </w:p>
        </w:tc>
      </w:tr>
      <w:tr w:rsidR="00815669" w:rsidRPr="004D38D1" w14:paraId="0E1E160B" w14:textId="01E4F2FC" w:rsidTr="004D38D1">
        <w:tc>
          <w:tcPr>
            <w:tcW w:w="4752" w:type="dxa"/>
          </w:tcPr>
          <w:p w14:paraId="61622B25"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Los volúmenes de cosecha obtenidos mediante las actividades del aprovechamiento forestal, manteniendo los bienes y servicios asociados del bosque.</w:t>
            </w:r>
          </w:p>
        </w:tc>
        <w:tc>
          <w:tcPr>
            <w:tcW w:w="4598" w:type="dxa"/>
          </w:tcPr>
          <w:p w14:paraId="474A587B" w14:textId="484EE2E2"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The harvest volumes obtained through forestry harvesting activities, maintaining the associated goods and services of the forest.</w:t>
            </w:r>
          </w:p>
        </w:tc>
      </w:tr>
      <w:tr w:rsidR="00815669" w:rsidRPr="009018AC" w14:paraId="4577197E" w14:textId="0A31439A" w:rsidTr="004D38D1">
        <w:tc>
          <w:tcPr>
            <w:tcW w:w="4752" w:type="dxa"/>
          </w:tcPr>
          <w:p w14:paraId="3340512E"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3.23 Protección forestal</w:t>
            </w:r>
          </w:p>
        </w:tc>
        <w:tc>
          <w:tcPr>
            <w:tcW w:w="4598" w:type="dxa"/>
          </w:tcPr>
          <w:p w14:paraId="1EFB180E" w14:textId="1562C176"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3.23 Forest protection</w:t>
            </w:r>
          </w:p>
        </w:tc>
      </w:tr>
      <w:tr w:rsidR="00815669" w:rsidRPr="004D38D1" w14:paraId="4A7627EE" w14:textId="21D691E7" w:rsidTr="004D38D1">
        <w:tc>
          <w:tcPr>
            <w:tcW w:w="4752" w:type="dxa"/>
          </w:tcPr>
          <w:p w14:paraId="0519D111"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 xml:space="preserve">Actividades encaminadas a prevenir, combatir y controlar los daños al arbolado que ocasionan agentes disruptivos, tales como incendios, plagas, </w:t>
            </w:r>
            <w:r w:rsidRPr="009018AC">
              <w:rPr>
                <w:rFonts w:ascii="Verdana" w:hAnsi="Verdana"/>
                <w:sz w:val="16"/>
                <w:szCs w:val="16"/>
              </w:rPr>
              <w:lastRenderedPageBreak/>
              <w:t>enfermedades, pastoreo irracional y aprovechamientos no autorizados.</w:t>
            </w:r>
          </w:p>
        </w:tc>
        <w:tc>
          <w:tcPr>
            <w:tcW w:w="4598" w:type="dxa"/>
          </w:tcPr>
          <w:p w14:paraId="3FA802F7" w14:textId="7B637620"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lastRenderedPageBreak/>
              <w:t xml:space="preserve">Activities aimed at preventing, </w:t>
            </w:r>
            <w:r w:rsidRPr="00084C3F">
              <w:rPr>
                <w:rFonts w:ascii="Verdana" w:hAnsi="Verdana"/>
                <w:sz w:val="16"/>
                <w:szCs w:val="16"/>
                <w:lang w:val="en-US"/>
              </w:rPr>
              <w:t>combating,</w:t>
            </w:r>
            <w:r w:rsidRPr="00084C3F">
              <w:rPr>
                <w:rFonts w:ascii="Verdana" w:hAnsi="Verdana"/>
                <w:sz w:val="16"/>
                <w:szCs w:val="16"/>
                <w:lang w:val="en-US"/>
              </w:rPr>
              <w:t xml:space="preserve"> and controlling damage to trees caused by disruptive </w:t>
            </w:r>
            <w:r w:rsidRPr="00084C3F">
              <w:rPr>
                <w:rFonts w:ascii="Verdana" w:hAnsi="Verdana"/>
                <w:sz w:val="16"/>
                <w:szCs w:val="16"/>
                <w:lang w:val="en-US"/>
              </w:rPr>
              <w:lastRenderedPageBreak/>
              <w:t xml:space="preserve">agents, such as fires, pests, diseases, irrational </w:t>
            </w:r>
            <w:proofErr w:type="gramStart"/>
            <w:r w:rsidRPr="00084C3F">
              <w:rPr>
                <w:rFonts w:ascii="Verdana" w:hAnsi="Verdana"/>
                <w:sz w:val="16"/>
                <w:szCs w:val="16"/>
                <w:lang w:val="en-US"/>
              </w:rPr>
              <w:t>grazing</w:t>
            </w:r>
            <w:proofErr w:type="gramEnd"/>
            <w:r w:rsidRPr="00084C3F">
              <w:rPr>
                <w:rFonts w:ascii="Verdana" w:hAnsi="Verdana"/>
                <w:sz w:val="16"/>
                <w:szCs w:val="16"/>
                <w:lang w:val="en-US"/>
              </w:rPr>
              <w:t xml:space="preserve"> and unauthorized uses.</w:t>
            </w:r>
          </w:p>
        </w:tc>
      </w:tr>
      <w:tr w:rsidR="00815669" w:rsidRPr="009018AC" w14:paraId="7BD9D7E1" w14:textId="2B86927A" w:rsidTr="004D38D1">
        <w:tc>
          <w:tcPr>
            <w:tcW w:w="4752" w:type="dxa"/>
          </w:tcPr>
          <w:p w14:paraId="31E6BC7D"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lastRenderedPageBreak/>
              <w:t>3.24 Refrendo</w:t>
            </w:r>
          </w:p>
        </w:tc>
        <w:tc>
          <w:tcPr>
            <w:tcW w:w="4598" w:type="dxa"/>
          </w:tcPr>
          <w:p w14:paraId="64AE1681" w14:textId="67539AA4"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 xml:space="preserve">3.24 </w:t>
            </w:r>
            <w:r>
              <w:rPr>
                <w:rFonts w:ascii="Verdana" w:hAnsi="Verdana"/>
                <w:b/>
                <w:sz w:val="16"/>
                <w:szCs w:val="16"/>
                <w:lang w:val="en-US"/>
              </w:rPr>
              <w:t>Renewal</w:t>
            </w:r>
          </w:p>
        </w:tc>
      </w:tr>
      <w:tr w:rsidR="00815669" w:rsidRPr="009018AC" w14:paraId="6590F3DD" w14:textId="05A237F2" w:rsidTr="004D38D1">
        <w:tc>
          <w:tcPr>
            <w:tcW w:w="4752" w:type="dxa"/>
          </w:tcPr>
          <w:p w14:paraId="6F3BD616"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La renovación de las autorizaciones para el aprovechamiento de recursos maderables previstos en el artículo 73 de la LGDFS que se otorga al término de cada ciclo de corta hasta completar la edad de cosecha. La autorización automática es un tipo de refrendo.</w:t>
            </w:r>
          </w:p>
        </w:tc>
        <w:tc>
          <w:tcPr>
            <w:tcW w:w="4598" w:type="dxa"/>
          </w:tcPr>
          <w:p w14:paraId="3B48F3AA" w14:textId="62CEEFA8"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 xml:space="preserve">The renewal of authorizations for the use of timber resources provided for in article 73 of the LGDFS that is granted at the end of each cutting cycle until the harvest age is complete. Automatic authorization is a type of </w:t>
            </w:r>
            <w:r>
              <w:rPr>
                <w:rFonts w:ascii="Verdana" w:hAnsi="Verdana"/>
                <w:sz w:val="16"/>
                <w:szCs w:val="16"/>
                <w:lang w:val="en-US"/>
              </w:rPr>
              <w:t>renewal</w:t>
            </w:r>
            <w:r w:rsidRPr="00084C3F">
              <w:rPr>
                <w:rFonts w:ascii="Verdana" w:hAnsi="Verdana"/>
                <w:sz w:val="16"/>
                <w:szCs w:val="16"/>
                <w:lang w:val="en-US"/>
              </w:rPr>
              <w:t>.</w:t>
            </w:r>
          </w:p>
        </w:tc>
      </w:tr>
      <w:tr w:rsidR="00815669" w:rsidRPr="009018AC" w14:paraId="60961495" w14:textId="78B895CC" w:rsidTr="004D38D1">
        <w:tc>
          <w:tcPr>
            <w:tcW w:w="4752" w:type="dxa"/>
          </w:tcPr>
          <w:p w14:paraId="04E85874" w14:textId="77777777" w:rsidR="00815669" w:rsidRPr="009018AC" w:rsidRDefault="00815669" w:rsidP="00815669">
            <w:pPr>
              <w:pStyle w:val="Texto"/>
              <w:spacing w:line="222" w:lineRule="exact"/>
              <w:ind w:firstLine="0"/>
              <w:rPr>
                <w:rFonts w:ascii="Verdana" w:hAnsi="Verdana"/>
                <w:b/>
                <w:sz w:val="16"/>
                <w:szCs w:val="16"/>
              </w:rPr>
            </w:pPr>
            <w:r w:rsidRPr="009018AC">
              <w:rPr>
                <w:rFonts w:ascii="Verdana" w:hAnsi="Verdana"/>
                <w:b/>
                <w:sz w:val="16"/>
                <w:szCs w:val="16"/>
              </w:rPr>
              <w:t>3.25 Reglamento</w:t>
            </w:r>
          </w:p>
        </w:tc>
        <w:tc>
          <w:tcPr>
            <w:tcW w:w="4598" w:type="dxa"/>
          </w:tcPr>
          <w:p w14:paraId="5C57B988" w14:textId="74E09645"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3.25 Regulation</w:t>
            </w:r>
          </w:p>
        </w:tc>
      </w:tr>
      <w:tr w:rsidR="00815669" w:rsidRPr="004D38D1" w14:paraId="42295BC3" w14:textId="2C756B27" w:rsidTr="004D38D1">
        <w:tc>
          <w:tcPr>
            <w:tcW w:w="4752" w:type="dxa"/>
          </w:tcPr>
          <w:p w14:paraId="78A08C0A" w14:textId="0C532E54"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Reglamento de la Ley General de Desarrollo Forestal Sustentable</w:t>
            </w:r>
            <w:r>
              <w:rPr>
                <w:rFonts w:ascii="Verdana" w:hAnsi="Verdana"/>
                <w:sz w:val="16"/>
                <w:szCs w:val="16"/>
              </w:rPr>
              <w:t xml:space="preserve"> (LGDFS)</w:t>
            </w:r>
            <w:r w:rsidRPr="009018AC">
              <w:rPr>
                <w:rFonts w:ascii="Verdana" w:hAnsi="Verdana"/>
                <w:sz w:val="16"/>
                <w:szCs w:val="16"/>
              </w:rPr>
              <w:t>.</w:t>
            </w:r>
          </w:p>
        </w:tc>
        <w:tc>
          <w:tcPr>
            <w:tcW w:w="4598" w:type="dxa"/>
          </w:tcPr>
          <w:p w14:paraId="2F9C7B5B" w14:textId="66F1CDC6"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Regulation of the General Law of Sustainable Forestry Development.</w:t>
            </w:r>
          </w:p>
        </w:tc>
      </w:tr>
      <w:tr w:rsidR="00815669" w:rsidRPr="009018AC" w14:paraId="1583FBC0" w14:textId="213510C7" w:rsidTr="004D38D1">
        <w:tc>
          <w:tcPr>
            <w:tcW w:w="4752" w:type="dxa"/>
          </w:tcPr>
          <w:p w14:paraId="47B212B1"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b/>
                <w:sz w:val="16"/>
                <w:szCs w:val="16"/>
              </w:rPr>
              <w:t>3.26 Rodal</w:t>
            </w:r>
          </w:p>
        </w:tc>
        <w:tc>
          <w:tcPr>
            <w:tcW w:w="4598" w:type="dxa"/>
          </w:tcPr>
          <w:p w14:paraId="0BD1570C" w14:textId="657016BE" w:rsidR="00815669" w:rsidRPr="00084C3F" w:rsidRDefault="00815669" w:rsidP="00815669">
            <w:pPr>
              <w:pStyle w:val="Texto"/>
              <w:spacing w:line="222" w:lineRule="exact"/>
              <w:ind w:firstLine="0"/>
              <w:rPr>
                <w:rFonts w:ascii="Verdana" w:hAnsi="Verdana"/>
                <w:b/>
                <w:sz w:val="16"/>
                <w:szCs w:val="16"/>
                <w:lang w:val="en-US"/>
              </w:rPr>
            </w:pPr>
            <w:r w:rsidRPr="00084C3F">
              <w:rPr>
                <w:rFonts w:ascii="Verdana" w:hAnsi="Verdana"/>
                <w:b/>
                <w:sz w:val="16"/>
                <w:szCs w:val="16"/>
                <w:lang w:val="en-US"/>
              </w:rPr>
              <w:t>3.26 Stand</w:t>
            </w:r>
          </w:p>
        </w:tc>
      </w:tr>
      <w:tr w:rsidR="00815669" w:rsidRPr="004D38D1" w14:paraId="3DC32B72" w14:textId="79051609" w:rsidTr="004D38D1">
        <w:tc>
          <w:tcPr>
            <w:tcW w:w="4752" w:type="dxa"/>
          </w:tcPr>
          <w:p w14:paraId="035DBA5D" w14:textId="77777777" w:rsidR="00815669" w:rsidRPr="009018AC" w:rsidRDefault="00815669" w:rsidP="00815669">
            <w:pPr>
              <w:pStyle w:val="Texto"/>
              <w:spacing w:line="222" w:lineRule="exact"/>
              <w:ind w:firstLine="0"/>
              <w:rPr>
                <w:rFonts w:ascii="Verdana" w:hAnsi="Verdana"/>
                <w:sz w:val="16"/>
                <w:szCs w:val="16"/>
              </w:rPr>
            </w:pPr>
            <w:r w:rsidRPr="009018AC">
              <w:rPr>
                <w:rFonts w:ascii="Verdana" w:hAnsi="Verdana"/>
                <w:sz w:val="16"/>
                <w:szCs w:val="16"/>
              </w:rPr>
              <w:t>Es el área delimitada con base en características permanentes, como el suelo, pendiente, parteaguas y arroyos, que definen en gran medida su potencial productivo. El rodal es la unidad ideal básica de manejo a largo plazo y sobre todo de seguimiento a las variables forestales a través del tiempo y como tal, debe ser permanente a través de ciclos de corta sucesivos, aun cuando haya cambios en la vegetación, en el sistema silvícola aplicado, en el ciclo de corta o en otras variables.</w:t>
            </w:r>
          </w:p>
        </w:tc>
        <w:tc>
          <w:tcPr>
            <w:tcW w:w="4598" w:type="dxa"/>
          </w:tcPr>
          <w:p w14:paraId="532B5DB1" w14:textId="1DD07174" w:rsidR="00815669" w:rsidRPr="00084C3F" w:rsidRDefault="00815669" w:rsidP="00815669">
            <w:pPr>
              <w:pStyle w:val="Texto"/>
              <w:spacing w:line="222" w:lineRule="exact"/>
              <w:ind w:firstLine="0"/>
              <w:rPr>
                <w:rFonts w:ascii="Verdana" w:hAnsi="Verdana"/>
                <w:sz w:val="16"/>
                <w:szCs w:val="16"/>
                <w:lang w:val="en-US"/>
              </w:rPr>
            </w:pPr>
            <w:r w:rsidRPr="00084C3F">
              <w:rPr>
                <w:rFonts w:ascii="Verdana" w:hAnsi="Verdana"/>
                <w:sz w:val="16"/>
                <w:szCs w:val="16"/>
                <w:lang w:val="en-US"/>
              </w:rPr>
              <w:t xml:space="preserve">It is the area delimited based on permanent characteristics, such as the soil, slope, </w:t>
            </w:r>
            <w:r w:rsidRPr="00084C3F">
              <w:rPr>
                <w:rFonts w:ascii="Verdana" w:hAnsi="Verdana"/>
                <w:sz w:val="16"/>
                <w:szCs w:val="16"/>
                <w:lang w:val="en-US"/>
              </w:rPr>
              <w:t>watersheds,</w:t>
            </w:r>
            <w:r w:rsidRPr="00084C3F">
              <w:rPr>
                <w:rFonts w:ascii="Verdana" w:hAnsi="Verdana"/>
                <w:sz w:val="16"/>
                <w:szCs w:val="16"/>
                <w:lang w:val="en-US"/>
              </w:rPr>
              <w:t xml:space="preserve"> and streams, which largely define its productive potential. The stand is the ideal basic unit for long-term management and, above all, for monitoring forest variables over time, and as such, it must be permanent through successive cutting cycles, even when there are changes in the vegetation, in the silvicultural system applied, in the felling cycle or in other variables.</w:t>
            </w:r>
          </w:p>
        </w:tc>
      </w:tr>
      <w:tr w:rsidR="00815669" w:rsidRPr="009018AC" w14:paraId="1060A5CE" w14:textId="41B6240B" w:rsidTr="004D38D1">
        <w:tc>
          <w:tcPr>
            <w:tcW w:w="4752" w:type="dxa"/>
          </w:tcPr>
          <w:p w14:paraId="03668DF5"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b/>
                <w:sz w:val="16"/>
                <w:szCs w:val="16"/>
              </w:rPr>
              <w:t>3.27 Rollo Total Árbol (RTA)</w:t>
            </w:r>
          </w:p>
        </w:tc>
        <w:tc>
          <w:tcPr>
            <w:tcW w:w="4598" w:type="dxa"/>
          </w:tcPr>
          <w:p w14:paraId="0391A48C" w14:textId="6FDA638F" w:rsidR="00815669" w:rsidRPr="00084C3F" w:rsidRDefault="00815669" w:rsidP="00815669">
            <w:pPr>
              <w:pStyle w:val="Texto"/>
              <w:spacing w:line="220" w:lineRule="exact"/>
              <w:ind w:firstLine="0"/>
              <w:rPr>
                <w:rFonts w:ascii="Verdana" w:hAnsi="Verdana"/>
                <w:b/>
                <w:sz w:val="16"/>
                <w:szCs w:val="16"/>
                <w:lang w:val="en-US"/>
              </w:rPr>
            </w:pPr>
            <w:r w:rsidRPr="00084C3F">
              <w:rPr>
                <w:rFonts w:ascii="Verdana" w:hAnsi="Verdana"/>
                <w:b/>
                <w:sz w:val="16"/>
                <w:szCs w:val="16"/>
                <w:lang w:val="en-US"/>
              </w:rPr>
              <w:t>3.27 Total Tree Roll (RTA)</w:t>
            </w:r>
          </w:p>
        </w:tc>
      </w:tr>
      <w:tr w:rsidR="00815669" w:rsidRPr="004D38D1" w14:paraId="44B28A0F" w14:textId="05624D94" w:rsidTr="004D38D1">
        <w:tc>
          <w:tcPr>
            <w:tcW w:w="4752" w:type="dxa"/>
          </w:tcPr>
          <w:p w14:paraId="66C59358"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Se refiere al volumen de madera del fuste y corteza del árbol, sin incluir ramas, brazuelos ni tocones, para coníferas. En el caso de las especies tropicales incluye ramas de dimensiones aserrables.</w:t>
            </w:r>
          </w:p>
        </w:tc>
        <w:tc>
          <w:tcPr>
            <w:tcW w:w="4598" w:type="dxa"/>
          </w:tcPr>
          <w:p w14:paraId="2746DB84" w14:textId="0289E6C0"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 xml:space="preserve">Refers to the volume of wood from the stem and bark of the tree, not including branches, </w:t>
            </w:r>
            <w:r w:rsidRPr="00084C3F">
              <w:rPr>
                <w:rFonts w:ascii="Verdana" w:hAnsi="Verdana"/>
                <w:sz w:val="16"/>
                <w:szCs w:val="16"/>
                <w:lang w:val="en-US"/>
              </w:rPr>
              <w:t>stubs,</w:t>
            </w:r>
            <w:r w:rsidRPr="00084C3F">
              <w:rPr>
                <w:rFonts w:ascii="Verdana" w:hAnsi="Verdana"/>
                <w:sz w:val="16"/>
                <w:szCs w:val="16"/>
                <w:lang w:val="en-US"/>
              </w:rPr>
              <w:t xml:space="preserve"> or stumps, for conifers. In the case of tropical </w:t>
            </w:r>
            <w:r w:rsidRPr="00084C3F">
              <w:rPr>
                <w:rFonts w:ascii="Verdana" w:hAnsi="Verdana"/>
                <w:sz w:val="16"/>
                <w:szCs w:val="16"/>
                <w:lang w:val="en-US"/>
              </w:rPr>
              <w:t>species,</w:t>
            </w:r>
            <w:r w:rsidRPr="00084C3F">
              <w:rPr>
                <w:rFonts w:ascii="Verdana" w:hAnsi="Verdana"/>
                <w:sz w:val="16"/>
                <w:szCs w:val="16"/>
                <w:lang w:val="en-US"/>
              </w:rPr>
              <w:t xml:space="preserve"> it includes branches of </w:t>
            </w:r>
            <w:proofErr w:type="spellStart"/>
            <w:r w:rsidRPr="00084C3F">
              <w:rPr>
                <w:rFonts w:ascii="Verdana" w:hAnsi="Verdana"/>
                <w:sz w:val="16"/>
                <w:szCs w:val="16"/>
                <w:lang w:val="en-US"/>
              </w:rPr>
              <w:t>sawable</w:t>
            </w:r>
            <w:proofErr w:type="spellEnd"/>
            <w:r w:rsidRPr="00084C3F">
              <w:rPr>
                <w:rFonts w:ascii="Verdana" w:hAnsi="Verdana"/>
                <w:sz w:val="16"/>
                <w:szCs w:val="16"/>
                <w:lang w:val="en-US"/>
              </w:rPr>
              <w:t xml:space="preserve"> dimensions.</w:t>
            </w:r>
          </w:p>
        </w:tc>
      </w:tr>
      <w:tr w:rsidR="00815669" w:rsidRPr="009018AC" w14:paraId="635A578E" w14:textId="64602BFF" w:rsidTr="004D38D1">
        <w:tc>
          <w:tcPr>
            <w:tcW w:w="4752" w:type="dxa"/>
          </w:tcPr>
          <w:p w14:paraId="10673B4B"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b/>
                <w:sz w:val="16"/>
                <w:szCs w:val="16"/>
              </w:rPr>
              <w:t>3.28 Secretaría</w:t>
            </w:r>
          </w:p>
        </w:tc>
        <w:tc>
          <w:tcPr>
            <w:tcW w:w="4598" w:type="dxa"/>
          </w:tcPr>
          <w:p w14:paraId="5884B5B2" w14:textId="26376CC4" w:rsidR="00815669" w:rsidRPr="00084C3F" w:rsidRDefault="00815669" w:rsidP="00815669">
            <w:pPr>
              <w:pStyle w:val="Texto"/>
              <w:spacing w:line="220" w:lineRule="exact"/>
              <w:ind w:firstLine="0"/>
              <w:rPr>
                <w:rFonts w:ascii="Verdana" w:hAnsi="Verdana"/>
                <w:b/>
                <w:sz w:val="16"/>
                <w:szCs w:val="16"/>
                <w:lang w:val="en-US"/>
              </w:rPr>
            </w:pPr>
            <w:r w:rsidRPr="00084C3F">
              <w:rPr>
                <w:rFonts w:ascii="Verdana" w:hAnsi="Verdana"/>
                <w:b/>
                <w:sz w:val="16"/>
                <w:szCs w:val="16"/>
                <w:lang w:val="en-US"/>
              </w:rPr>
              <w:t xml:space="preserve">3.28 </w:t>
            </w:r>
            <w:r>
              <w:rPr>
                <w:rFonts w:ascii="Verdana" w:hAnsi="Verdana"/>
                <w:b/>
                <w:sz w:val="16"/>
                <w:szCs w:val="16"/>
                <w:lang w:val="en-US"/>
              </w:rPr>
              <w:t>Secretary</w:t>
            </w:r>
          </w:p>
        </w:tc>
      </w:tr>
      <w:tr w:rsidR="00815669" w:rsidRPr="004D38D1" w14:paraId="2481340C" w14:textId="763B4241" w:rsidTr="004D38D1">
        <w:tc>
          <w:tcPr>
            <w:tcW w:w="4752" w:type="dxa"/>
          </w:tcPr>
          <w:p w14:paraId="1BDDBBFA"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Secretaría de Medio Ambiente y Recursos Naturales.</w:t>
            </w:r>
          </w:p>
        </w:tc>
        <w:tc>
          <w:tcPr>
            <w:tcW w:w="4598" w:type="dxa"/>
          </w:tcPr>
          <w:p w14:paraId="5A69BA96" w14:textId="0DA9B698"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Secretary</w:t>
            </w:r>
            <w:r w:rsidRPr="00084C3F">
              <w:rPr>
                <w:rFonts w:ascii="Verdana" w:hAnsi="Verdana"/>
                <w:sz w:val="16"/>
                <w:szCs w:val="16"/>
                <w:lang w:val="en-US"/>
              </w:rPr>
              <w:t xml:space="preserve"> of Environment and Natural Resources.</w:t>
            </w:r>
            <w:r>
              <w:rPr>
                <w:rFonts w:ascii="Verdana" w:hAnsi="Verdana"/>
                <w:sz w:val="16"/>
                <w:szCs w:val="16"/>
                <w:lang w:val="en-US"/>
              </w:rPr>
              <w:t xml:space="preserve"> (SEMARNAT)</w:t>
            </w:r>
          </w:p>
        </w:tc>
      </w:tr>
      <w:tr w:rsidR="00815669" w:rsidRPr="009018AC" w14:paraId="72C43082" w14:textId="2527F9D1" w:rsidTr="004D38D1">
        <w:tc>
          <w:tcPr>
            <w:tcW w:w="4752" w:type="dxa"/>
          </w:tcPr>
          <w:p w14:paraId="0BB67C1E" w14:textId="77777777" w:rsidR="00815669" w:rsidRPr="009018AC" w:rsidRDefault="00815669" w:rsidP="00815669">
            <w:pPr>
              <w:pStyle w:val="Texto"/>
              <w:spacing w:line="220" w:lineRule="exact"/>
              <w:ind w:firstLine="0"/>
              <w:rPr>
                <w:rFonts w:ascii="Verdana" w:hAnsi="Verdana"/>
                <w:b/>
                <w:sz w:val="16"/>
                <w:szCs w:val="16"/>
              </w:rPr>
            </w:pPr>
            <w:r w:rsidRPr="009018AC">
              <w:rPr>
                <w:rFonts w:ascii="Verdana" w:hAnsi="Verdana"/>
                <w:b/>
                <w:sz w:val="16"/>
                <w:szCs w:val="16"/>
              </w:rPr>
              <w:t>3.29 Serie de ordenación forestal</w:t>
            </w:r>
          </w:p>
        </w:tc>
        <w:tc>
          <w:tcPr>
            <w:tcW w:w="4598" w:type="dxa"/>
          </w:tcPr>
          <w:p w14:paraId="09A77AEE" w14:textId="450C2B0F" w:rsidR="00815669" w:rsidRPr="00084C3F" w:rsidRDefault="00815669" w:rsidP="00815669">
            <w:pPr>
              <w:pStyle w:val="Texto"/>
              <w:spacing w:line="220" w:lineRule="exact"/>
              <w:ind w:firstLine="0"/>
              <w:rPr>
                <w:rFonts w:ascii="Verdana" w:hAnsi="Verdana"/>
                <w:b/>
                <w:sz w:val="16"/>
                <w:szCs w:val="16"/>
                <w:lang w:val="en-US"/>
              </w:rPr>
            </w:pPr>
            <w:r w:rsidRPr="00084C3F">
              <w:rPr>
                <w:rFonts w:ascii="Verdana" w:hAnsi="Verdana"/>
                <w:b/>
                <w:sz w:val="16"/>
                <w:szCs w:val="16"/>
                <w:lang w:val="en-US"/>
              </w:rPr>
              <w:t>3.29 Forest management series</w:t>
            </w:r>
          </w:p>
        </w:tc>
      </w:tr>
      <w:tr w:rsidR="00815669" w:rsidRPr="004D38D1" w14:paraId="0CB3E08E" w14:textId="7923B22E" w:rsidTr="004D38D1">
        <w:tc>
          <w:tcPr>
            <w:tcW w:w="4752" w:type="dxa"/>
          </w:tcPr>
          <w:p w14:paraId="6B85F278" w14:textId="77777777" w:rsidR="00815669" w:rsidRPr="009018AC" w:rsidRDefault="00815669" w:rsidP="00815669">
            <w:pPr>
              <w:pStyle w:val="Texto"/>
              <w:spacing w:line="220" w:lineRule="exact"/>
              <w:ind w:firstLine="0"/>
              <w:rPr>
                <w:rFonts w:ascii="Verdana" w:hAnsi="Verdana"/>
                <w:sz w:val="16"/>
                <w:szCs w:val="16"/>
              </w:rPr>
            </w:pPr>
            <w:r w:rsidRPr="009018AC">
              <w:rPr>
                <w:rFonts w:ascii="Verdana" w:hAnsi="Verdana"/>
                <w:sz w:val="16"/>
                <w:szCs w:val="16"/>
              </w:rPr>
              <w:t>Conjunto de unidades mínimas de manejo contiguas biológica y ecológicamente homogéneas, que están reguladas por un único régimen silvícola.</w:t>
            </w:r>
          </w:p>
        </w:tc>
        <w:tc>
          <w:tcPr>
            <w:tcW w:w="4598" w:type="dxa"/>
          </w:tcPr>
          <w:p w14:paraId="697797FA" w14:textId="7EDCC5B2" w:rsidR="00815669" w:rsidRPr="00084C3F" w:rsidRDefault="00815669" w:rsidP="00815669">
            <w:pPr>
              <w:pStyle w:val="Texto"/>
              <w:spacing w:line="220" w:lineRule="exact"/>
              <w:ind w:firstLine="0"/>
              <w:rPr>
                <w:rFonts w:ascii="Verdana" w:hAnsi="Verdana"/>
                <w:sz w:val="16"/>
                <w:szCs w:val="16"/>
                <w:lang w:val="en-US"/>
              </w:rPr>
            </w:pPr>
            <w:r w:rsidRPr="00084C3F">
              <w:rPr>
                <w:rFonts w:ascii="Verdana" w:hAnsi="Verdana"/>
                <w:sz w:val="16"/>
                <w:szCs w:val="16"/>
                <w:lang w:val="en-US"/>
              </w:rPr>
              <w:t>Set of minimal contiguous management units that are biologically and ecologically homogeneous, which are regulated by a single silvicultural regime.</w:t>
            </w:r>
          </w:p>
        </w:tc>
      </w:tr>
      <w:tr w:rsidR="00815669" w:rsidRPr="009018AC" w14:paraId="67B18191" w14:textId="2C0E4908" w:rsidTr="004D38D1">
        <w:tc>
          <w:tcPr>
            <w:tcW w:w="4752" w:type="dxa"/>
          </w:tcPr>
          <w:p w14:paraId="6BBA5DE8"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3.30 Sistema silvícola</w:t>
            </w:r>
          </w:p>
        </w:tc>
        <w:tc>
          <w:tcPr>
            <w:tcW w:w="4598" w:type="dxa"/>
          </w:tcPr>
          <w:p w14:paraId="3B14915F" w14:textId="76994967"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3.30 Forestry system</w:t>
            </w:r>
          </w:p>
        </w:tc>
      </w:tr>
      <w:tr w:rsidR="00815669" w:rsidRPr="004D38D1" w14:paraId="53796A9E" w14:textId="1F19BEB5" w:rsidTr="004D38D1">
        <w:tc>
          <w:tcPr>
            <w:tcW w:w="4752" w:type="dxa"/>
          </w:tcPr>
          <w:p w14:paraId="1FC49449"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Serie consecutiva, conceptual, de tratamientos, generalmente cíclica, su función es asegurar la regeneración, cultivo, fomento, protección y cosecha de cierto tipo de materia prima o producto forestal específicos, de acuerdo con los objetivos de producción.</w:t>
            </w:r>
          </w:p>
        </w:tc>
        <w:tc>
          <w:tcPr>
            <w:tcW w:w="4598" w:type="dxa"/>
          </w:tcPr>
          <w:p w14:paraId="39B5ED63" w14:textId="31EA1C17"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 xml:space="preserve">Consecutive, conceptual series of treatments, generally cyclical, its function is to ensure the regeneration, cultivation, promotion, </w:t>
            </w:r>
            <w:r w:rsidRPr="00084C3F">
              <w:rPr>
                <w:rFonts w:ascii="Verdana" w:hAnsi="Verdana"/>
                <w:sz w:val="16"/>
                <w:szCs w:val="16"/>
                <w:lang w:val="en-US"/>
              </w:rPr>
              <w:t>protection,</w:t>
            </w:r>
            <w:r w:rsidRPr="00084C3F">
              <w:rPr>
                <w:rFonts w:ascii="Verdana" w:hAnsi="Verdana"/>
                <w:sz w:val="16"/>
                <w:szCs w:val="16"/>
                <w:lang w:val="en-US"/>
              </w:rPr>
              <w:t xml:space="preserve"> and harvest of a certain type of raw material or specific forest product, in accordance with production objectives.</w:t>
            </w:r>
          </w:p>
        </w:tc>
      </w:tr>
      <w:tr w:rsidR="00815669" w:rsidRPr="009018AC" w14:paraId="27CFF144" w14:textId="1360BB52" w:rsidTr="004D38D1">
        <w:tc>
          <w:tcPr>
            <w:tcW w:w="4752" w:type="dxa"/>
          </w:tcPr>
          <w:p w14:paraId="73FC0EC8"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 xml:space="preserve">3.31 </w:t>
            </w:r>
            <w:proofErr w:type="spellStart"/>
            <w:r w:rsidRPr="009018AC">
              <w:rPr>
                <w:rFonts w:ascii="Verdana" w:hAnsi="Verdana"/>
                <w:b/>
                <w:sz w:val="16"/>
                <w:szCs w:val="16"/>
              </w:rPr>
              <w:t>Subrodal</w:t>
            </w:r>
            <w:proofErr w:type="spellEnd"/>
          </w:p>
        </w:tc>
        <w:tc>
          <w:tcPr>
            <w:tcW w:w="4598" w:type="dxa"/>
          </w:tcPr>
          <w:p w14:paraId="00FEEFCA" w14:textId="6BD39949"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3.31 Subregional</w:t>
            </w:r>
          </w:p>
        </w:tc>
      </w:tr>
      <w:tr w:rsidR="00815669" w:rsidRPr="004D38D1" w14:paraId="6EA740CB" w14:textId="4F41D84C" w:rsidTr="004D38D1">
        <w:tc>
          <w:tcPr>
            <w:tcW w:w="4752" w:type="dxa"/>
          </w:tcPr>
          <w:p w14:paraId="6F6772AD"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En un bosque regular, es una subdivisión del rodal que tiene características homogéneas no permanentes (composición de especies, estructura, densidades, edades).</w:t>
            </w:r>
          </w:p>
        </w:tc>
        <w:tc>
          <w:tcPr>
            <w:tcW w:w="4598" w:type="dxa"/>
          </w:tcPr>
          <w:p w14:paraId="2C13B321" w14:textId="2FAC6A00"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In a regular forest, it is a subdivision of the stand that has non-permanent homogeneous characteristics (species composition, structure, densities, ages).</w:t>
            </w:r>
          </w:p>
        </w:tc>
      </w:tr>
      <w:tr w:rsidR="00815669" w:rsidRPr="009018AC" w14:paraId="06846560" w14:textId="0ACBBDED" w:rsidTr="004D38D1">
        <w:tc>
          <w:tcPr>
            <w:tcW w:w="4752" w:type="dxa"/>
          </w:tcPr>
          <w:p w14:paraId="216DA5F5"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3.32 Tiempo de paso</w:t>
            </w:r>
          </w:p>
        </w:tc>
        <w:tc>
          <w:tcPr>
            <w:tcW w:w="4598" w:type="dxa"/>
          </w:tcPr>
          <w:p w14:paraId="4541E4C5" w14:textId="046B4BCF"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3.32 Passage time</w:t>
            </w:r>
          </w:p>
        </w:tc>
      </w:tr>
      <w:tr w:rsidR="00815669" w:rsidRPr="004D38D1" w14:paraId="2F5DC904" w14:textId="0BF231D6" w:rsidTr="004D38D1">
        <w:tc>
          <w:tcPr>
            <w:tcW w:w="4752" w:type="dxa"/>
          </w:tcPr>
          <w:p w14:paraId="2031BE49"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lastRenderedPageBreak/>
              <w:t>Número de años que transcurren para que los árboles pasen de una categoría diamétrica a la inmediata superior.</w:t>
            </w:r>
          </w:p>
        </w:tc>
        <w:tc>
          <w:tcPr>
            <w:tcW w:w="4598" w:type="dxa"/>
          </w:tcPr>
          <w:p w14:paraId="656E912B" w14:textId="12430726"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 xml:space="preserve">Number of years that elapse for the trees to pass from </w:t>
            </w:r>
            <w:r>
              <w:rPr>
                <w:rFonts w:ascii="Verdana" w:hAnsi="Verdana"/>
                <w:sz w:val="16"/>
                <w:szCs w:val="16"/>
                <w:lang w:val="en-US"/>
              </w:rPr>
              <w:t>one</w:t>
            </w:r>
            <w:r w:rsidRPr="00084C3F">
              <w:rPr>
                <w:rFonts w:ascii="Verdana" w:hAnsi="Verdana"/>
                <w:sz w:val="16"/>
                <w:szCs w:val="16"/>
                <w:lang w:val="en-US"/>
              </w:rPr>
              <w:t xml:space="preserve"> diameter category to the immediately higher one.</w:t>
            </w:r>
          </w:p>
        </w:tc>
      </w:tr>
      <w:tr w:rsidR="00815669" w:rsidRPr="00720939" w14:paraId="530087D3" w14:textId="5DC401D3" w:rsidTr="004D38D1">
        <w:tc>
          <w:tcPr>
            <w:tcW w:w="4752" w:type="dxa"/>
          </w:tcPr>
          <w:p w14:paraId="3BF577C5"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3.33 Titular del aprovechamiento</w:t>
            </w:r>
          </w:p>
        </w:tc>
        <w:tc>
          <w:tcPr>
            <w:tcW w:w="4598" w:type="dxa"/>
          </w:tcPr>
          <w:p w14:paraId="4386E860" w14:textId="79A9FE3D"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 xml:space="preserve">3.33 </w:t>
            </w:r>
            <w:r>
              <w:rPr>
                <w:rFonts w:ascii="Verdana" w:hAnsi="Verdana"/>
                <w:b/>
                <w:sz w:val="16"/>
                <w:szCs w:val="16"/>
                <w:lang w:val="en-US"/>
              </w:rPr>
              <w:t>Titular head of the exploitation</w:t>
            </w:r>
          </w:p>
        </w:tc>
      </w:tr>
      <w:tr w:rsidR="00815669" w:rsidRPr="004D38D1" w14:paraId="5AADFBA5" w14:textId="298D73DB" w:rsidTr="004D38D1">
        <w:tc>
          <w:tcPr>
            <w:tcW w:w="4752" w:type="dxa"/>
          </w:tcPr>
          <w:p w14:paraId="56677986"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Persona con derecho a realizar el aprovechamiento de recursos forestales maderables de acuerdo con la autorización expedida por la Secretaría, de conformidad con lo dispuesto en el artículo 73 de la Ley General de Desarrollo Forestal Sustentable, su Reglamento y demás disposiciones jurídicas aplicables.</w:t>
            </w:r>
          </w:p>
        </w:tc>
        <w:tc>
          <w:tcPr>
            <w:tcW w:w="4598" w:type="dxa"/>
          </w:tcPr>
          <w:p w14:paraId="32A26F40" w14:textId="043E117A" w:rsidR="00815669" w:rsidRPr="00084C3F" w:rsidRDefault="00815669" w:rsidP="00815669">
            <w:pPr>
              <w:pStyle w:val="Texto"/>
              <w:spacing w:line="223" w:lineRule="exact"/>
              <w:ind w:firstLine="0"/>
              <w:rPr>
                <w:rFonts w:ascii="Verdana" w:hAnsi="Verdana"/>
                <w:sz w:val="16"/>
                <w:szCs w:val="16"/>
                <w:lang w:val="en-US"/>
              </w:rPr>
            </w:pPr>
            <w:r>
              <w:rPr>
                <w:rFonts w:ascii="Verdana" w:hAnsi="Verdana"/>
                <w:sz w:val="16"/>
                <w:szCs w:val="16"/>
                <w:lang w:val="en-US"/>
              </w:rPr>
              <w:t>A P</w:t>
            </w:r>
            <w:r w:rsidRPr="00084C3F">
              <w:rPr>
                <w:rFonts w:ascii="Verdana" w:hAnsi="Verdana"/>
                <w:sz w:val="16"/>
                <w:szCs w:val="16"/>
                <w:lang w:val="en-US"/>
              </w:rPr>
              <w:t xml:space="preserve">erson with the right to use timber forest resources in accordance with the authorization issued by the </w:t>
            </w:r>
            <w:r>
              <w:rPr>
                <w:rFonts w:ascii="Verdana" w:hAnsi="Verdana"/>
                <w:sz w:val="16"/>
                <w:szCs w:val="16"/>
                <w:lang w:val="en-US"/>
              </w:rPr>
              <w:t>Secretary</w:t>
            </w:r>
            <w:r w:rsidRPr="00084C3F">
              <w:rPr>
                <w:rFonts w:ascii="Verdana" w:hAnsi="Verdana"/>
                <w:sz w:val="16"/>
                <w:szCs w:val="16"/>
                <w:lang w:val="en-US"/>
              </w:rPr>
              <w:t>, in accordance with the provisions of article 73 of the General Law of Sustainable Forest Development, its Regulation and other applicable legal provisions.</w:t>
            </w:r>
          </w:p>
        </w:tc>
      </w:tr>
      <w:tr w:rsidR="00815669" w:rsidRPr="009018AC" w14:paraId="77219217" w14:textId="1C92CA29" w:rsidTr="004D38D1">
        <w:tc>
          <w:tcPr>
            <w:tcW w:w="4752" w:type="dxa"/>
          </w:tcPr>
          <w:p w14:paraId="5F9BCD58"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3.34 Tratamiento silvícola</w:t>
            </w:r>
          </w:p>
        </w:tc>
        <w:tc>
          <w:tcPr>
            <w:tcW w:w="4598" w:type="dxa"/>
          </w:tcPr>
          <w:p w14:paraId="46624D8D" w14:textId="71D9C142"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3.34 Silvicultural treatment</w:t>
            </w:r>
          </w:p>
        </w:tc>
      </w:tr>
      <w:tr w:rsidR="00815669" w:rsidRPr="004D38D1" w14:paraId="20447640" w14:textId="4445FF14" w:rsidTr="004D38D1">
        <w:tc>
          <w:tcPr>
            <w:tcW w:w="4752" w:type="dxa"/>
          </w:tcPr>
          <w:p w14:paraId="5DEE767D"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Es la actividad que puede consistir en la remoción del arbolado o partes de el con la finalidad de modular el desarrollo de una unidad mínima de manejo para un periodo no menor que el ciclo de corta.</w:t>
            </w:r>
          </w:p>
        </w:tc>
        <w:tc>
          <w:tcPr>
            <w:tcW w:w="4598" w:type="dxa"/>
          </w:tcPr>
          <w:p w14:paraId="4C576879" w14:textId="49D7F112"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 xml:space="preserve">It is the activity that may consist of the removal of trees or parts of them </w:t>
            </w:r>
            <w:proofErr w:type="gramStart"/>
            <w:r w:rsidRPr="00084C3F">
              <w:rPr>
                <w:rFonts w:ascii="Verdana" w:hAnsi="Verdana"/>
                <w:sz w:val="16"/>
                <w:szCs w:val="16"/>
                <w:lang w:val="en-US"/>
              </w:rPr>
              <w:t>in order to</w:t>
            </w:r>
            <w:proofErr w:type="gramEnd"/>
            <w:r w:rsidRPr="00084C3F">
              <w:rPr>
                <w:rFonts w:ascii="Verdana" w:hAnsi="Verdana"/>
                <w:sz w:val="16"/>
                <w:szCs w:val="16"/>
                <w:lang w:val="en-US"/>
              </w:rPr>
              <w:t xml:space="preserve"> modulate the development of a minimum management unit for a period not less than the felling cycle.</w:t>
            </w:r>
          </w:p>
        </w:tc>
      </w:tr>
      <w:tr w:rsidR="00815669" w:rsidRPr="004D38D1" w14:paraId="2C69D5C0" w14:textId="504FCB5D" w:rsidTr="004D38D1">
        <w:tc>
          <w:tcPr>
            <w:tcW w:w="4752" w:type="dxa"/>
          </w:tcPr>
          <w:p w14:paraId="7D792ABF"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3.35 Turno o edad de cosecha</w:t>
            </w:r>
          </w:p>
        </w:tc>
        <w:tc>
          <w:tcPr>
            <w:tcW w:w="4598" w:type="dxa"/>
          </w:tcPr>
          <w:p w14:paraId="20398DB9" w14:textId="7C480F2F"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3.35 Shift or age of harvest</w:t>
            </w:r>
          </w:p>
        </w:tc>
      </w:tr>
      <w:tr w:rsidR="00815669" w:rsidRPr="004D38D1" w14:paraId="13B9AC95" w14:textId="5AFEAB00" w:rsidTr="004D38D1">
        <w:tc>
          <w:tcPr>
            <w:tcW w:w="4752" w:type="dxa"/>
          </w:tcPr>
          <w:p w14:paraId="733A0408"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Periodo de regeneración de los recursos forestales que comprende desde su extracción hasta el momento en que éstos son susceptibles de nuevo aprovechamiento.</w:t>
            </w:r>
          </w:p>
        </w:tc>
        <w:tc>
          <w:tcPr>
            <w:tcW w:w="4598" w:type="dxa"/>
          </w:tcPr>
          <w:p w14:paraId="76F31310" w14:textId="737B817F"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Period of regeneration of forest resources that includes from their extraction until the moment in which they are susceptible to new use.</w:t>
            </w:r>
          </w:p>
        </w:tc>
      </w:tr>
      <w:tr w:rsidR="00815669" w:rsidRPr="009018AC" w14:paraId="0EF09FE1" w14:textId="662F3483" w:rsidTr="004D38D1">
        <w:tc>
          <w:tcPr>
            <w:tcW w:w="4752" w:type="dxa"/>
          </w:tcPr>
          <w:p w14:paraId="551E8567"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3.36 Unidad mínima de manejo (UMM)</w:t>
            </w:r>
          </w:p>
        </w:tc>
        <w:tc>
          <w:tcPr>
            <w:tcW w:w="4598" w:type="dxa"/>
          </w:tcPr>
          <w:p w14:paraId="3BFE6E6A" w14:textId="6423D60D"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3.36 Minimum Management Unit (UMM)</w:t>
            </w:r>
          </w:p>
        </w:tc>
      </w:tr>
      <w:tr w:rsidR="00815669" w:rsidRPr="009018AC" w14:paraId="627F6A7E" w14:textId="2ADEB6C5" w:rsidTr="004D38D1">
        <w:tc>
          <w:tcPr>
            <w:tcW w:w="4752" w:type="dxa"/>
          </w:tcPr>
          <w:p w14:paraId="40323DF3"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 xml:space="preserve">Es la división dasocrática mínima establecida en el programa de manejo para la cual tiene sentido registrarla en cartografía y mantener un vector individual de sus atributos descriptivos y cuantitativos. Puede ser el </w:t>
            </w:r>
            <w:proofErr w:type="spellStart"/>
            <w:r w:rsidRPr="009018AC">
              <w:rPr>
                <w:rFonts w:ascii="Verdana" w:hAnsi="Verdana"/>
                <w:sz w:val="16"/>
                <w:szCs w:val="16"/>
              </w:rPr>
              <w:t>subrodal</w:t>
            </w:r>
            <w:proofErr w:type="spellEnd"/>
            <w:r w:rsidRPr="009018AC">
              <w:rPr>
                <w:rFonts w:ascii="Verdana" w:hAnsi="Verdana"/>
                <w:sz w:val="16"/>
                <w:szCs w:val="16"/>
              </w:rPr>
              <w:t xml:space="preserve"> o el rodal.</w:t>
            </w:r>
          </w:p>
        </w:tc>
        <w:tc>
          <w:tcPr>
            <w:tcW w:w="4598" w:type="dxa"/>
          </w:tcPr>
          <w:p w14:paraId="3D166A60" w14:textId="067D9B35"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 xml:space="preserve">It is the minimum </w:t>
            </w:r>
            <w:proofErr w:type="spellStart"/>
            <w:r w:rsidRPr="00084C3F">
              <w:rPr>
                <w:rFonts w:ascii="Verdana" w:hAnsi="Verdana"/>
                <w:sz w:val="16"/>
                <w:szCs w:val="16"/>
                <w:lang w:val="en-US"/>
              </w:rPr>
              <w:t>dasocratic</w:t>
            </w:r>
            <w:proofErr w:type="spellEnd"/>
            <w:r w:rsidRPr="00084C3F">
              <w:rPr>
                <w:rFonts w:ascii="Verdana" w:hAnsi="Verdana"/>
                <w:sz w:val="16"/>
                <w:szCs w:val="16"/>
                <w:lang w:val="en-US"/>
              </w:rPr>
              <w:t xml:space="preserve"> division established in the management program for which it makes sense to </w:t>
            </w:r>
            <w:r>
              <w:rPr>
                <w:rFonts w:ascii="Verdana" w:hAnsi="Verdana"/>
                <w:sz w:val="16"/>
                <w:szCs w:val="16"/>
                <w:lang w:val="en-US"/>
              </w:rPr>
              <w:t>record</w:t>
            </w:r>
            <w:r w:rsidRPr="00084C3F">
              <w:rPr>
                <w:rFonts w:ascii="Verdana" w:hAnsi="Verdana"/>
                <w:sz w:val="16"/>
                <w:szCs w:val="16"/>
                <w:lang w:val="en-US"/>
              </w:rPr>
              <w:t xml:space="preserve"> it </w:t>
            </w:r>
            <w:r>
              <w:rPr>
                <w:rFonts w:ascii="Verdana" w:hAnsi="Verdana"/>
                <w:sz w:val="16"/>
                <w:szCs w:val="16"/>
                <w:lang w:val="en-US"/>
              </w:rPr>
              <w:t xml:space="preserve">cartographically </w:t>
            </w:r>
            <w:r w:rsidRPr="00084C3F">
              <w:rPr>
                <w:rFonts w:ascii="Verdana" w:hAnsi="Verdana"/>
                <w:sz w:val="16"/>
                <w:szCs w:val="16"/>
                <w:lang w:val="en-US"/>
              </w:rPr>
              <w:t xml:space="preserve">and maintain an individual vector of its descriptive and quantitative attributes. It can be the </w:t>
            </w:r>
            <w:proofErr w:type="spellStart"/>
            <w:r w:rsidRPr="00084C3F">
              <w:rPr>
                <w:rFonts w:ascii="Verdana" w:hAnsi="Verdana"/>
                <w:sz w:val="16"/>
                <w:szCs w:val="16"/>
                <w:lang w:val="en-US"/>
              </w:rPr>
              <w:t>subrodal</w:t>
            </w:r>
            <w:proofErr w:type="spellEnd"/>
            <w:r w:rsidRPr="00084C3F">
              <w:rPr>
                <w:rFonts w:ascii="Verdana" w:hAnsi="Verdana"/>
                <w:sz w:val="16"/>
                <w:szCs w:val="16"/>
                <w:lang w:val="en-US"/>
              </w:rPr>
              <w:t xml:space="preserve"> or the stand.</w:t>
            </w:r>
          </w:p>
        </w:tc>
      </w:tr>
      <w:tr w:rsidR="00815669" w:rsidRPr="009018AC" w14:paraId="2B31E542" w14:textId="1FFBB14E" w:rsidTr="004D38D1">
        <w:tc>
          <w:tcPr>
            <w:tcW w:w="4752" w:type="dxa"/>
          </w:tcPr>
          <w:p w14:paraId="4D254E19"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3.37 Volumen Total Árbol (VTA)</w:t>
            </w:r>
          </w:p>
        </w:tc>
        <w:tc>
          <w:tcPr>
            <w:tcW w:w="4598" w:type="dxa"/>
          </w:tcPr>
          <w:p w14:paraId="15CDBB4E" w14:textId="601DA29D"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t>3.37 Total Tree Volume (T</w:t>
            </w:r>
            <w:r>
              <w:rPr>
                <w:rFonts w:ascii="Verdana" w:hAnsi="Verdana"/>
                <w:b/>
                <w:sz w:val="16"/>
                <w:szCs w:val="16"/>
                <w:lang w:val="en-US"/>
              </w:rPr>
              <w:t>T</w:t>
            </w:r>
            <w:r w:rsidRPr="00084C3F">
              <w:rPr>
                <w:rFonts w:ascii="Verdana" w:hAnsi="Verdana"/>
                <w:b/>
                <w:sz w:val="16"/>
                <w:szCs w:val="16"/>
                <w:lang w:val="en-US"/>
              </w:rPr>
              <w:t>V)</w:t>
            </w:r>
          </w:p>
        </w:tc>
      </w:tr>
      <w:tr w:rsidR="00815669" w:rsidRPr="004D38D1" w14:paraId="6A060446" w14:textId="10975B22" w:rsidTr="004D38D1">
        <w:tc>
          <w:tcPr>
            <w:tcW w:w="4752" w:type="dxa"/>
          </w:tcPr>
          <w:p w14:paraId="3434D617"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Se refiere al volumen de madera y corteza del árbol, incluyendo fuste, puntas y ramas, brazuelos y tocones.</w:t>
            </w:r>
          </w:p>
        </w:tc>
        <w:tc>
          <w:tcPr>
            <w:tcW w:w="4598" w:type="dxa"/>
          </w:tcPr>
          <w:p w14:paraId="198FD8E2" w14:textId="3E382ED3"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 xml:space="preserve">It refers to the volume of wood and bark of the tree, including stem, tips and branches, </w:t>
            </w:r>
            <w:proofErr w:type="gramStart"/>
            <w:r w:rsidRPr="00084C3F">
              <w:rPr>
                <w:rFonts w:ascii="Verdana" w:hAnsi="Verdana"/>
                <w:sz w:val="16"/>
                <w:szCs w:val="16"/>
                <w:lang w:val="en-US"/>
              </w:rPr>
              <w:t>stubs</w:t>
            </w:r>
            <w:proofErr w:type="gramEnd"/>
            <w:r w:rsidRPr="00084C3F">
              <w:rPr>
                <w:rFonts w:ascii="Verdana" w:hAnsi="Verdana"/>
                <w:sz w:val="16"/>
                <w:szCs w:val="16"/>
                <w:lang w:val="en-US"/>
              </w:rPr>
              <w:t xml:space="preserve"> and stumps.</w:t>
            </w:r>
          </w:p>
        </w:tc>
      </w:tr>
      <w:tr w:rsidR="00815669" w:rsidRPr="004D38D1" w14:paraId="17ACCAC6" w14:textId="3E800C0D" w:rsidTr="004D38D1">
        <w:tc>
          <w:tcPr>
            <w:tcW w:w="4752" w:type="dxa"/>
          </w:tcPr>
          <w:p w14:paraId="03DEDC0F" w14:textId="77777777" w:rsidR="00815669" w:rsidRPr="009018AC" w:rsidRDefault="00815669" w:rsidP="00815669">
            <w:pPr>
              <w:pStyle w:val="ROMANOS"/>
              <w:spacing w:line="223" w:lineRule="exact"/>
              <w:ind w:left="0" w:firstLine="0"/>
              <w:rPr>
                <w:rFonts w:ascii="Verdana" w:hAnsi="Verdana"/>
                <w:b/>
                <w:sz w:val="16"/>
                <w:szCs w:val="16"/>
                <w:lang w:val="es-ES"/>
              </w:rPr>
            </w:pPr>
            <w:r w:rsidRPr="009018AC">
              <w:rPr>
                <w:rFonts w:ascii="Verdana" w:hAnsi="Verdana"/>
                <w:b/>
                <w:sz w:val="16"/>
                <w:szCs w:val="16"/>
                <w:lang w:val="es-ES"/>
              </w:rPr>
              <w:t>4. Criterios y especificaciones del contenido de los Programas de Manejo Forestal</w:t>
            </w:r>
          </w:p>
        </w:tc>
        <w:tc>
          <w:tcPr>
            <w:tcW w:w="4598" w:type="dxa"/>
          </w:tcPr>
          <w:p w14:paraId="515B202B" w14:textId="0C693CA8" w:rsidR="00815669" w:rsidRPr="00084C3F" w:rsidRDefault="00815669" w:rsidP="00815669">
            <w:pPr>
              <w:pStyle w:val="ROMANOS"/>
              <w:spacing w:line="223" w:lineRule="exact"/>
              <w:ind w:left="0" w:firstLine="0"/>
              <w:rPr>
                <w:rFonts w:ascii="Verdana" w:hAnsi="Verdana"/>
                <w:b/>
                <w:sz w:val="16"/>
                <w:szCs w:val="16"/>
                <w:lang w:val="en-US"/>
              </w:rPr>
            </w:pPr>
            <w:r w:rsidRPr="00084C3F">
              <w:rPr>
                <w:rFonts w:ascii="Verdana" w:hAnsi="Verdana"/>
                <w:b/>
                <w:sz w:val="16"/>
                <w:szCs w:val="16"/>
                <w:lang w:val="en-US"/>
              </w:rPr>
              <w:t>4. Criteria and specifications of the content of Forest Management Programs</w:t>
            </w:r>
          </w:p>
        </w:tc>
      </w:tr>
      <w:tr w:rsidR="00815669" w:rsidRPr="004D38D1" w14:paraId="20FA495F" w14:textId="2FEDFC78" w:rsidTr="004D38D1">
        <w:tc>
          <w:tcPr>
            <w:tcW w:w="4752" w:type="dxa"/>
          </w:tcPr>
          <w:p w14:paraId="5AEBBE8F"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A continuación, se establecen las especificaciones, características y disposiciones técnicas a las cuales debe apegarse el contenido y la elaboración de los Programas de Manejo Forestal, de acuerdo con lo establecido en la Ley General de Desarrollo Forestal Sustentable y su Reglamento, respetando los derechos de las comunidades indígenas y afromexicanas, bajo los principios de sustentabilidad, equidad, inclusión y respeto a las tradiciones, usos y costumbres, para dar cumplimiento a los criterios y especificaciones técnicas.</w:t>
            </w:r>
          </w:p>
        </w:tc>
        <w:tc>
          <w:tcPr>
            <w:tcW w:w="4598" w:type="dxa"/>
          </w:tcPr>
          <w:p w14:paraId="57FB622E" w14:textId="5B39CED2"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 xml:space="preserve">Below are the specifications, </w:t>
            </w:r>
            <w:r w:rsidRPr="00084C3F">
              <w:rPr>
                <w:rFonts w:ascii="Verdana" w:hAnsi="Verdana"/>
                <w:sz w:val="16"/>
                <w:szCs w:val="16"/>
                <w:lang w:val="en-US"/>
              </w:rPr>
              <w:t>characteristics,</w:t>
            </w:r>
            <w:r w:rsidRPr="00084C3F">
              <w:rPr>
                <w:rFonts w:ascii="Verdana" w:hAnsi="Verdana"/>
                <w:sz w:val="16"/>
                <w:szCs w:val="16"/>
                <w:lang w:val="en-US"/>
              </w:rPr>
              <w:t xml:space="preserve"> and technical provisions to which the content and preparation of Forest Management Programs must adhere, in accordance with the provisions of the General Law on Sustainable Forest Development and its Regulation, respecting the rights of indigenous and Afro-Mexican communities, under the principles of sustainability, equity, inclusion and respect for traditions, uses and customs, to comply with the criteria and technical specifications.</w:t>
            </w:r>
          </w:p>
        </w:tc>
      </w:tr>
      <w:tr w:rsidR="00815669" w:rsidRPr="004D38D1" w14:paraId="17455AEE" w14:textId="61F26FB3" w:rsidTr="004D38D1">
        <w:tc>
          <w:tcPr>
            <w:tcW w:w="4752" w:type="dxa"/>
          </w:tcPr>
          <w:p w14:paraId="3CDD77AF"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sz w:val="16"/>
                <w:szCs w:val="16"/>
              </w:rPr>
              <w:t>Las autorizaciones a las que hace referencia el artículo 73 de la Ley General de Desarrollo Forestal Sustentable corresponden a la superficie del área forestal permanente de terrenos forestales de predios o conjuntos prediales, la cual incluye la superficie donde se pretende realizar el aprovechamiento, de acuerdo con el Programa de Manejo Forestal a que se refieren los artículos 39, 41, 42 y 43 del Reglamento.</w:t>
            </w:r>
          </w:p>
        </w:tc>
        <w:tc>
          <w:tcPr>
            <w:tcW w:w="4598" w:type="dxa"/>
          </w:tcPr>
          <w:p w14:paraId="2CB422EF" w14:textId="10E42A47" w:rsidR="00815669" w:rsidRPr="00084C3F" w:rsidRDefault="00815669" w:rsidP="00815669">
            <w:pPr>
              <w:pStyle w:val="Texto"/>
              <w:spacing w:line="223" w:lineRule="exact"/>
              <w:ind w:firstLine="0"/>
              <w:rPr>
                <w:rFonts w:ascii="Verdana" w:hAnsi="Verdana"/>
                <w:sz w:val="16"/>
                <w:szCs w:val="16"/>
                <w:lang w:val="en-US"/>
              </w:rPr>
            </w:pPr>
            <w:r w:rsidRPr="00084C3F">
              <w:rPr>
                <w:rFonts w:ascii="Verdana" w:hAnsi="Verdana"/>
                <w:sz w:val="16"/>
                <w:szCs w:val="16"/>
                <w:lang w:val="en-US"/>
              </w:rPr>
              <w:t>The authorizations referred to in article 73 of the General Law on Sustainable Forestry Development correspond to the surface area of the permanent forest area of forest land belonging to properties or property complexes, which includes the surface where exploitation is intended, in accordance with the Forest Management Program referred to in articles 39, 41, 42 and 43 of the Regulation.</w:t>
            </w:r>
          </w:p>
        </w:tc>
      </w:tr>
      <w:tr w:rsidR="00815669" w:rsidRPr="004D38D1" w14:paraId="492873D7" w14:textId="15ACFCCC" w:rsidTr="004D38D1">
        <w:tc>
          <w:tcPr>
            <w:tcW w:w="4752" w:type="dxa"/>
          </w:tcPr>
          <w:p w14:paraId="5ABE1495" w14:textId="77777777" w:rsidR="00815669" w:rsidRPr="009018AC" w:rsidRDefault="00815669" w:rsidP="00815669">
            <w:pPr>
              <w:pStyle w:val="Texto"/>
              <w:spacing w:line="223" w:lineRule="exact"/>
              <w:ind w:firstLine="0"/>
              <w:rPr>
                <w:rFonts w:ascii="Verdana" w:hAnsi="Verdana"/>
                <w:sz w:val="16"/>
                <w:szCs w:val="16"/>
              </w:rPr>
            </w:pPr>
            <w:r w:rsidRPr="009018AC">
              <w:rPr>
                <w:rFonts w:ascii="Verdana" w:hAnsi="Verdana"/>
                <w:b/>
                <w:sz w:val="16"/>
                <w:szCs w:val="16"/>
              </w:rPr>
              <w:t>4.1</w:t>
            </w:r>
            <w:r w:rsidRPr="009018AC">
              <w:rPr>
                <w:rFonts w:ascii="Verdana" w:hAnsi="Verdana"/>
                <w:sz w:val="16"/>
                <w:szCs w:val="16"/>
              </w:rPr>
              <w:t xml:space="preserve"> El Programa de Manejo Forestal incluirá una portada en la que se asentará el tipo de aprovechamiento forestal </w:t>
            </w:r>
            <w:r w:rsidRPr="009018AC">
              <w:rPr>
                <w:rFonts w:ascii="Verdana" w:hAnsi="Verdana"/>
                <w:sz w:val="16"/>
                <w:szCs w:val="16"/>
              </w:rPr>
              <w:lastRenderedPageBreak/>
              <w:t>que se pretende realizar, la ubicación mencionando el nombre del ejido, comunidad, en su caso terreno particular, municipio y estado, la identificación y firma original (persona física o moral) del prestador de servicio forestal y fecha de elaboración.</w:t>
            </w:r>
          </w:p>
        </w:tc>
        <w:tc>
          <w:tcPr>
            <w:tcW w:w="4598" w:type="dxa"/>
          </w:tcPr>
          <w:p w14:paraId="286AED03" w14:textId="74B8C1F9" w:rsidR="00815669" w:rsidRPr="00084C3F" w:rsidRDefault="00815669" w:rsidP="00815669">
            <w:pPr>
              <w:pStyle w:val="Texto"/>
              <w:spacing w:line="223" w:lineRule="exact"/>
              <w:ind w:firstLine="0"/>
              <w:rPr>
                <w:rFonts w:ascii="Verdana" w:hAnsi="Verdana"/>
                <w:b/>
                <w:sz w:val="16"/>
                <w:szCs w:val="16"/>
                <w:lang w:val="en-US"/>
              </w:rPr>
            </w:pPr>
            <w:r w:rsidRPr="00084C3F">
              <w:rPr>
                <w:rFonts w:ascii="Verdana" w:hAnsi="Verdana"/>
                <w:b/>
                <w:sz w:val="16"/>
                <w:szCs w:val="16"/>
                <w:lang w:val="en-US"/>
              </w:rPr>
              <w:lastRenderedPageBreak/>
              <w:t xml:space="preserve">4.1 </w:t>
            </w:r>
            <w:r w:rsidRPr="00084C3F">
              <w:rPr>
                <w:rFonts w:ascii="Verdana" w:hAnsi="Verdana"/>
                <w:sz w:val="16"/>
                <w:szCs w:val="16"/>
                <w:lang w:val="en-US"/>
              </w:rPr>
              <w:t xml:space="preserve">The Forest Management Program will include a cover page stating the type of forest exploitation that </w:t>
            </w:r>
            <w:r w:rsidRPr="00084C3F">
              <w:rPr>
                <w:rFonts w:ascii="Verdana" w:hAnsi="Verdana"/>
                <w:sz w:val="16"/>
                <w:szCs w:val="16"/>
                <w:lang w:val="en-US"/>
              </w:rPr>
              <w:lastRenderedPageBreak/>
              <w:t>is intended to be carried out, the location mentioning the name of the ejido, community,</w:t>
            </w:r>
            <w:r>
              <w:rPr>
                <w:rFonts w:ascii="Verdana" w:hAnsi="Verdana"/>
                <w:sz w:val="16"/>
                <w:szCs w:val="16"/>
                <w:lang w:val="en-US"/>
              </w:rPr>
              <w:t xml:space="preserve"> if </w:t>
            </w:r>
            <w:proofErr w:type="gramStart"/>
            <w:r>
              <w:rPr>
                <w:rFonts w:ascii="Verdana" w:hAnsi="Verdana"/>
                <w:sz w:val="16"/>
                <w:szCs w:val="16"/>
                <w:lang w:val="en-US"/>
              </w:rPr>
              <w:t xml:space="preserve">applicable, </w:t>
            </w:r>
            <w:r w:rsidRPr="00084C3F">
              <w:rPr>
                <w:rFonts w:ascii="Verdana" w:hAnsi="Verdana"/>
                <w:sz w:val="16"/>
                <w:szCs w:val="16"/>
                <w:lang w:val="en-US"/>
              </w:rPr>
              <w:t xml:space="preserve"> private</w:t>
            </w:r>
            <w:proofErr w:type="gramEnd"/>
            <w:r w:rsidRPr="00084C3F">
              <w:rPr>
                <w:rFonts w:ascii="Verdana" w:hAnsi="Verdana"/>
                <w:sz w:val="16"/>
                <w:szCs w:val="16"/>
                <w:lang w:val="en-US"/>
              </w:rPr>
              <w:t xml:space="preserve"> land, municipality and state,</w:t>
            </w:r>
            <w:r>
              <w:rPr>
                <w:rFonts w:ascii="Verdana" w:hAnsi="Verdana"/>
                <w:sz w:val="16"/>
                <w:szCs w:val="16"/>
                <w:lang w:val="en-US"/>
              </w:rPr>
              <w:t xml:space="preserve"> the</w:t>
            </w:r>
            <w:r w:rsidRPr="00084C3F">
              <w:rPr>
                <w:rFonts w:ascii="Verdana" w:hAnsi="Verdana"/>
                <w:sz w:val="16"/>
                <w:szCs w:val="16"/>
                <w:lang w:val="en-US"/>
              </w:rPr>
              <w:t xml:space="preserve"> </w:t>
            </w:r>
            <w:r w:rsidRPr="00084C3F">
              <w:rPr>
                <w:rFonts w:ascii="Verdana" w:hAnsi="Verdana"/>
                <w:sz w:val="16"/>
                <w:szCs w:val="16"/>
                <w:lang w:val="en-US"/>
              </w:rPr>
              <w:t>identification,</w:t>
            </w:r>
            <w:r w:rsidRPr="00084C3F">
              <w:rPr>
                <w:rFonts w:ascii="Verdana" w:hAnsi="Verdana"/>
                <w:sz w:val="16"/>
                <w:szCs w:val="16"/>
                <w:lang w:val="en-US"/>
              </w:rPr>
              <w:t xml:space="preserve"> and original signature </w:t>
            </w:r>
            <w:r>
              <w:rPr>
                <w:rFonts w:ascii="Verdana" w:hAnsi="Verdana"/>
                <w:sz w:val="16"/>
                <w:szCs w:val="16"/>
                <w:lang w:val="en-US"/>
              </w:rPr>
              <w:t>(individual or company</w:t>
            </w:r>
            <w:r w:rsidRPr="00084C3F">
              <w:rPr>
                <w:rFonts w:ascii="Verdana" w:hAnsi="Verdana"/>
                <w:sz w:val="16"/>
                <w:szCs w:val="16"/>
                <w:lang w:val="en-US"/>
              </w:rPr>
              <w:t>) of the forest service provider and date of preparation.</w:t>
            </w:r>
          </w:p>
        </w:tc>
      </w:tr>
      <w:tr w:rsidR="00815669" w:rsidRPr="004D38D1" w14:paraId="47A277DC" w14:textId="291349D5" w:rsidTr="004D38D1">
        <w:tc>
          <w:tcPr>
            <w:tcW w:w="4752" w:type="dxa"/>
          </w:tcPr>
          <w:p w14:paraId="2FF0E589" w14:textId="77777777" w:rsidR="00815669" w:rsidRPr="009018AC" w:rsidRDefault="00815669" w:rsidP="00815669">
            <w:pPr>
              <w:pStyle w:val="Texto"/>
              <w:spacing w:line="225" w:lineRule="exact"/>
              <w:ind w:firstLine="0"/>
              <w:rPr>
                <w:rFonts w:ascii="Verdana" w:hAnsi="Verdana"/>
                <w:sz w:val="16"/>
                <w:szCs w:val="16"/>
              </w:rPr>
            </w:pPr>
            <w:r w:rsidRPr="009018AC">
              <w:rPr>
                <w:rFonts w:ascii="Verdana" w:hAnsi="Verdana"/>
                <w:sz w:val="16"/>
                <w:szCs w:val="16"/>
              </w:rPr>
              <w:lastRenderedPageBreak/>
              <w:t>Presentará un índice del contenido con página de localización de títulos y numerales, un resumen ejecutivo con el nombre del predio, localización geográfica, el nombre del propietario o poseedor legal del predio (titular del aprovechamiento), tipo(s) de vegetación, especie(s) a aprovechar, método de ordenación prescrito, tratamientos silvícolas, el plan de cortas con la superficie y volumen anual o periódico a aprovechar por especie, y en su caso, la vigencia del ciclo de corta.</w:t>
            </w:r>
          </w:p>
        </w:tc>
        <w:tc>
          <w:tcPr>
            <w:tcW w:w="4598" w:type="dxa"/>
          </w:tcPr>
          <w:p w14:paraId="64043DA1" w14:textId="65CB0FFF" w:rsidR="00815669" w:rsidRPr="00084C3F" w:rsidRDefault="00815669" w:rsidP="00815669">
            <w:pPr>
              <w:pStyle w:val="Texto"/>
              <w:spacing w:line="225" w:lineRule="exact"/>
              <w:ind w:firstLine="0"/>
              <w:rPr>
                <w:rFonts w:ascii="Verdana" w:hAnsi="Verdana"/>
                <w:sz w:val="16"/>
                <w:szCs w:val="16"/>
                <w:lang w:val="en-US"/>
              </w:rPr>
            </w:pPr>
            <w:r w:rsidRPr="00084C3F">
              <w:rPr>
                <w:rFonts w:ascii="Verdana" w:hAnsi="Verdana"/>
                <w:sz w:val="16"/>
                <w:szCs w:val="16"/>
                <w:lang w:val="en-US"/>
              </w:rPr>
              <w:t>It will present an index of contents with a page locating titles and numerals, an executive summary with the name of the property, geographical location, the name of the owner or legal possessor of the property (owner of the use), type of vegetation, species to be harvested, prescribed management method, silvicultural treatments, the felling plan with the area and annual or periodic volume to be harvested by species, and, where applicable, the validity of the felling cycle.</w:t>
            </w:r>
          </w:p>
        </w:tc>
      </w:tr>
      <w:tr w:rsidR="00815669" w:rsidRPr="004D38D1" w14:paraId="40E92A64" w14:textId="11BD2DBF" w:rsidTr="004D38D1">
        <w:tc>
          <w:tcPr>
            <w:tcW w:w="4752" w:type="dxa"/>
          </w:tcPr>
          <w:p w14:paraId="3EDD0A83" w14:textId="77777777" w:rsidR="00815669" w:rsidRPr="009018AC" w:rsidRDefault="00815669" w:rsidP="00815669">
            <w:pPr>
              <w:pStyle w:val="Texto"/>
              <w:spacing w:line="225" w:lineRule="exact"/>
              <w:ind w:firstLine="0"/>
              <w:rPr>
                <w:rFonts w:ascii="Verdana" w:hAnsi="Verdana"/>
                <w:b/>
                <w:sz w:val="16"/>
                <w:szCs w:val="16"/>
              </w:rPr>
            </w:pPr>
            <w:r w:rsidRPr="009018AC">
              <w:rPr>
                <w:rFonts w:ascii="Verdana" w:hAnsi="Verdana"/>
                <w:b/>
                <w:sz w:val="16"/>
                <w:szCs w:val="16"/>
              </w:rPr>
              <w:t>4.2 Objetivos generales y específicos de los programas de manejo forestal</w:t>
            </w:r>
          </w:p>
        </w:tc>
        <w:tc>
          <w:tcPr>
            <w:tcW w:w="4598" w:type="dxa"/>
          </w:tcPr>
          <w:p w14:paraId="2190AD37" w14:textId="2403ECF9" w:rsidR="00815669" w:rsidRPr="00084C3F" w:rsidRDefault="00815669" w:rsidP="00815669">
            <w:pPr>
              <w:pStyle w:val="Texto"/>
              <w:spacing w:line="225" w:lineRule="exact"/>
              <w:ind w:firstLine="0"/>
              <w:rPr>
                <w:rFonts w:ascii="Verdana" w:hAnsi="Verdana"/>
                <w:b/>
                <w:sz w:val="16"/>
                <w:szCs w:val="16"/>
                <w:lang w:val="en-US"/>
              </w:rPr>
            </w:pPr>
            <w:r w:rsidRPr="00084C3F">
              <w:rPr>
                <w:rFonts w:ascii="Verdana" w:hAnsi="Verdana"/>
                <w:b/>
                <w:sz w:val="16"/>
                <w:szCs w:val="16"/>
                <w:lang w:val="en-US"/>
              </w:rPr>
              <w:t>4.2 General and specific objectives of forest management programs</w:t>
            </w:r>
          </w:p>
        </w:tc>
      </w:tr>
      <w:tr w:rsidR="00815669" w:rsidRPr="004D38D1" w14:paraId="083E6D54" w14:textId="4651CCA1" w:rsidTr="004D38D1">
        <w:tc>
          <w:tcPr>
            <w:tcW w:w="4752" w:type="dxa"/>
          </w:tcPr>
          <w:p w14:paraId="4C0C2042" w14:textId="77777777" w:rsidR="00815669" w:rsidRPr="009018AC" w:rsidRDefault="00815669" w:rsidP="00815669">
            <w:pPr>
              <w:pStyle w:val="Texto"/>
              <w:spacing w:line="225" w:lineRule="exact"/>
              <w:ind w:firstLine="0"/>
              <w:rPr>
                <w:rFonts w:ascii="Verdana" w:hAnsi="Verdana"/>
                <w:sz w:val="16"/>
                <w:szCs w:val="16"/>
              </w:rPr>
            </w:pPr>
            <w:r w:rsidRPr="009018AC">
              <w:rPr>
                <w:rFonts w:ascii="Verdana" w:hAnsi="Verdana"/>
                <w:sz w:val="16"/>
                <w:szCs w:val="16"/>
              </w:rPr>
              <w:t>Los Programas de Manejo Forestal de predios o conjunto predial de cualquier extensión de bosques, selvas y vegetación de zonas áridas y semiáridas presentarán al menos alguno de los siguientes objetivos generales y específicos.</w:t>
            </w:r>
          </w:p>
        </w:tc>
        <w:tc>
          <w:tcPr>
            <w:tcW w:w="4598" w:type="dxa"/>
          </w:tcPr>
          <w:p w14:paraId="4B24186D" w14:textId="45A6CFBE" w:rsidR="00815669" w:rsidRPr="00084C3F" w:rsidRDefault="00815669" w:rsidP="00815669">
            <w:pPr>
              <w:pStyle w:val="Texto"/>
              <w:spacing w:line="225" w:lineRule="exact"/>
              <w:ind w:firstLine="0"/>
              <w:rPr>
                <w:rFonts w:ascii="Verdana" w:hAnsi="Verdana"/>
                <w:sz w:val="16"/>
                <w:szCs w:val="16"/>
                <w:lang w:val="en-US"/>
              </w:rPr>
            </w:pPr>
            <w:r w:rsidRPr="00084C3F">
              <w:rPr>
                <w:rFonts w:ascii="Verdana" w:hAnsi="Verdana"/>
                <w:sz w:val="16"/>
                <w:szCs w:val="16"/>
                <w:lang w:val="en-US"/>
              </w:rPr>
              <w:t>The Forest Management Programs for properties or property groups of any extension of forests, jungles and vegetation in arid and semi-arid areas will present at least some of the following general and specific objectives.</w:t>
            </w:r>
          </w:p>
        </w:tc>
      </w:tr>
      <w:tr w:rsidR="00815669" w:rsidRPr="004D38D1" w14:paraId="18EE2257" w14:textId="42C9E291" w:rsidTr="004D38D1">
        <w:tc>
          <w:tcPr>
            <w:tcW w:w="4752" w:type="dxa"/>
          </w:tcPr>
          <w:p w14:paraId="5DF4F1D3"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4.2.1</w:t>
            </w:r>
            <w:r w:rsidRPr="009018AC">
              <w:rPr>
                <w:rFonts w:ascii="Verdana" w:hAnsi="Verdana"/>
                <w:sz w:val="16"/>
                <w:szCs w:val="16"/>
              </w:rPr>
              <w:t xml:space="preserve"> Objetivos generales de los Programas de Manejo Forestal</w:t>
            </w:r>
          </w:p>
        </w:tc>
        <w:tc>
          <w:tcPr>
            <w:tcW w:w="4598" w:type="dxa"/>
          </w:tcPr>
          <w:p w14:paraId="5605ADC4" w14:textId="2B7C8A36"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4.2.1 </w:t>
            </w:r>
            <w:r w:rsidRPr="00084C3F">
              <w:rPr>
                <w:rFonts w:ascii="Verdana" w:hAnsi="Verdana"/>
                <w:sz w:val="16"/>
                <w:szCs w:val="16"/>
                <w:lang w:val="en-US"/>
              </w:rPr>
              <w:t>General objectives of Forest Management Programs</w:t>
            </w:r>
          </w:p>
        </w:tc>
      </w:tr>
      <w:tr w:rsidR="00815669" w:rsidRPr="004D38D1" w14:paraId="09AC22B6" w14:textId="32E810EB" w:rsidTr="004D38D1">
        <w:tc>
          <w:tcPr>
            <w:tcW w:w="4752" w:type="dxa"/>
          </w:tcPr>
          <w:p w14:paraId="02A832A9"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sz w:val="16"/>
                <w:szCs w:val="16"/>
              </w:rPr>
              <w:t>Los programas de manejo forestal para el aprovechamiento de recursos forestales en bosques, selvas y zonas áridas, según el bosque meta que se persiga contendrán alguno de los objetivos generales siguientes:</w:t>
            </w:r>
          </w:p>
        </w:tc>
        <w:tc>
          <w:tcPr>
            <w:tcW w:w="4598" w:type="dxa"/>
          </w:tcPr>
          <w:p w14:paraId="0BDDE39D" w14:textId="1FB949B0" w:rsidR="00815669" w:rsidRPr="00084C3F" w:rsidRDefault="00815669" w:rsidP="00815669">
            <w:pPr>
              <w:pStyle w:val="Texto"/>
              <w:spacing w:after="82"/>
              <w:ind w:firstLine="0"/>
              <w:rPr>
                <w:rFonts w:ascii="Verdana" w:hAnsi="Verdana"/>
                <w:sz w:val="16"/>
                <w:szCs w:val="16"/>
                <w:lang w:val="en-US"/>
              </w:rPr>
            </w:pPr>
            <w:r w:rsidRPr="00084C3F">
              <w:rPr>
                <w:rFonts w:ascii="Verdana" w:hAnsi="Verdana"/>
                <w:sz w:val="16"/>
                <w:szCs w:val="16"/>
                <w:lang w:val="en-US"/>
              </w:rPr>
              <w:t xml:space="preserve">Forest management programs for the use of forest resources in forests, </w:t>
            </w:r>
            <w:r w:rsidRPr="00084C3F">
              <w:rPr>
                <w:rFonts w:ascii="Verdana" w:hAnsi="Verdana"/>
                <w:sz w:val="16"/>
                <w:szCs w:val="16"/>
                <w:lang w:val="en-US"/>
              </w:rPr>
              <w:t>jungles,</w:t>
            </w:r>
            <w:r w:rsidRPr="00084C3F">
              <w:rPr>
                <w:rFonts w:ascii="Verdana" w:hAnsi="Verdana"/>
                <w:sz w:val="16"/>
                <w:szCs w:val="16"/>
                <w:lang w:val="en-US"/>
              </w:rPr>
              <w:t xml:space="preserve"> and arid zones, depending on the target forest to be pursued, will contain one of the following general objectives:</w:t>
            </w:r>
          </w:p>
        </w:tc>
      </w:tr>
      <w:tr w:rsidR="00815669" w:rsidRPr="004D38D1" w14:paraId="7580789E" w14:textId="5A71A226" w:rsidTr="004D38D1">
        <w:tc>
          <w:tcPr>
            <w:tcW w:w="4752" w:type="dxa"/>
          </w:tcPr>
          <w:p w14:paraId="2BBC6521"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Aprovechamiento sustentable de recursos forestales maderables.</w:t>
            </w:r>
          </w:p>
        </w:tc>
        <w:tc>
          <w:tcPr>
            <w:tcW w:w="4598" w:type="dxa"/>
          </w:tcPr>
          <w:p w14:paraId="54667AC6" w14:textId="1644CE0E"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a) </w:t>
            </w:r>
            <w:r w:rsidRPr="00084C3F">
              <w:rPr>
                <w:rFonts w:ascii="Verdana" w:hAnsi="Verdana"/>
                <w:sz w:val="16"/>
                <w:szCs w:val="16"/>
                <w:lang w:val="en-US"/>
              </w:rPr>
              <w:tab/>
              <w:t>Sustainable use of timber forest resources.</w:t>
            </w:r>
          </w:p>
        </w:tc>
      </w:tr>
      <w:tr w:rsidR="00815669" w:rsidRPr="004D38D1" w14:paraId="0CDB7850" w14:textId="7A80D824" w:rsidTr="004D38D1">
        <w:tc>
          <w:tcPr>
            <w:tcW w:w="4752" w:type="dxa"/>
          </w:tcPr>
          <w:p w14:paraId="5CA04DF4"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Aprovechamiento sustentable de recursos forestales maderables y de no maderables</w:t>
            </w:r>
          </w:p>
        </w:tc>
        <w:tc>
          <w:tcPr>
            <w:tcW w:w="4598" w:type="dxa"/>
          </w:tcPr>
          <w:p w14:paraId="3BF0D198" w14:textId="68A1ACAD"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b) </w:t>
            </w:r>
            <w:r w:rsidRPr="00084C3F">
              <w:rPr>
                <w:rFonts w:ascii="Verdana" w:hAnsi="Verdana"/>
                <w:sz w:val="16"/>
                <w:szCs w:val="16"/>
                <w:lang w:val="en-US"/>
              </w:rPr>
              <w:tab/>
              <w:t>Sustainable use of timber and non-timber forest resources</w:t>
            </w:r>
          </w:p>
        </w:tc>
      </w:tr>
      <w:tr w:rsidR="00815669" w:rsidRPr="004D38D1" w14:paraId="46C3750D" w14:textId="20A57915" w:rsidTr="004D38D1">
        <w:tc>
          <w:tcPr>
            <w:tcW w:w="4752" w:type="dxa"/>
          </w:tcPr>
          <w:p w14:paraId="5AA35367"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4.2.2</w:t>
            </w:r>
            <w:r w:rsidRPr="009018AC">
              <w:rPr>
                <w:rFonts w:ascii="Verdana" w:hAnsi="Verdana"/>
                <w:sz w:val="16"/>
                <w:szCs w:val="16"/>
              </w:rPr>
              <w:t xml:space="preserve"> Objetivos específicos de los Programas de Manejo Forestal</w:t>
            </w:r>
          </w:p>
        </w:tc>
        <w:tc>
          <w:tcPr>
            <w:tcW w:w="4598" w:type="dxa"/>
          </w:tcPr>
          <w:p w14:paraId="0722CB56" w14:textId="1D6A4E87"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4.2.2 </w:t>
            </w:r>
            <w:r w:rsidRPr="00084C3F">
              <w:rPr>
                <w:rFonts w:ascii="Verdana" w:hAnsi="Verdana"/>
                <w:sz w:val="16"/>
                <w:szCs w:val="16"/>
                <w:lang w:val="en-US"/>
              </w:rPr>
              <w:t>Specific objectives of Forest Management Programs</w:t>
            </w:r>
          </w:p>
        </w:tc>
      </w:tr>
      <w:tr w:rsidR="00815669" w:rsidRPr="004D38D1" w14:paraId="4C00E3B2" w14:textId="5CDF5844" w:rsidTr="004D38D1">
        <w:tc>
          <w:tcPr>
            <w:tcW w:w="4752" w:type="dxa"/>
          </w:tcPr>
          <w:p w14:paraId="536E5D5F"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De producción: Realizar las actividades tendientes a generar los volúmenes de cosecha, manteniendo los bienes y servicios asociados.</w:t>
            </w:r>
          </w:p>
        </w:tc>
        <w:tc>
          <w:tcPr>
            <w:tcW w:w="4598" w:type="dxa"/>
          </w:tcPr>
          <w:p w14:paraId="7F4A011D" w14:textId="1253572E"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a) </w:t>
            </w:r>
            <w:r w:rsidRPr="00084C3F">
              <w:rPr>
                <w:rFonts w:ascii="Verdana" w:hAnsi="Verdana"/>
                <w:sz w:val="16"/>
                <w:szCs w:val="16"/>
                <w:lang w:val="en-US"/>
              </w:rPr>
              <w:tab/>
              <w:t>Production: Carry out activities tending to generate harvest volumes, maintaining the associated goods and services.</w:t>
            </w:r>
          </w:p>
        </w:tc>
      </w:tr>
      <w:tr w:rsidR="00815669" w:rsidRPr="004D38D1" w14:paraId="09835A33" w14:textId="5519C2A0" w:rsidTr="004D38D1">
        <w:tc>
          <w:tcPr>
            <w:tcW w:w="4752" w:type="dxa"/>
          </w:tcPr>
          <w:p w14:paraId="592C09DD"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De aprovechamiento: Extraer los volúmenes de cosecha, con el mínimo impacto al ecosistema y la máxima contribución al desarrollo social y económico.</w:t>
            </w:r>
          </w:p>
        </w:tc>
        <w:tc>
          <w:tcPr>
            <w:tcW w:w="4598" w:type="dxa"/>
          </w:tcPr>
          <w:p w14:paraId="584C4F29" w14:textId="2D2953F1"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b) </w:t>
            </w:r>
            <w:r w:rsidRPr="00084C3F">
              <w:rPr>
                <w:rFonts w:ascii="Verdana" w:hAnsi="Verdana"/>
                <w:sz w:val="16"/>
                <w:szCs w:val="16"/>
                <w:lang w:val="en-US"/>
              </w:rPr>
              <w:tab/>
            </w:r>
            <w:r>
              <w:rPr>
                <w:rFonts w:ascii="Verdana" w:hAnsi="Verdana"/>
                <w:sz w:val="16"/>
                <w:szCs w:val="16"/>
                <w:lang w:val="en-US"/>
              </w:rPr>
              <w:t>Exploitation</w:t>
            </w:r>
            <w:r w:rsidRPr="00084C3F">
              <w:rPr>
                <w:rFonts w:ascii="Verdana" w:hAnsi="Verdana"/>
                <w:sz w:val="16"/>
                <w:szCs w:val="16"/>
                <w:lang w:val="en-US"/>
              </w:rPr>
              <w:t>: Extract harvest volumes, with the minimum impact on the ecosystem and the maximum contribution to social and economic development.</w:t>
            </w:r>
          </w:p>
        </w:tc>
      </w:tr>
      <w:tr w:rsidR="00815669" w:rsidRPr="004D38D1" w14:paraId="0F98A894" w14:textId="0285CC56" w:rsidTr="004D38D1">
        <w:tc>
          <w:tcPr>
            <w:tcW w:w="4752" w:type="dxa"/>
          </w:tcPr>
          <w:p w14:paraId="0F28141F"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De conservación: Mitigar los impactos ocasionados por el aprovechamiento forestal para proteger las especies de flora y fauna silvestre, procurando en todo momento mantener la calidad existente de las mismas.</w:t>
            </w:r>
          </w:p>
        </w:tc>
        <w:tc>
          <w:tcPr>
            <w:tcW w:w="4598" w:type="dxa"/>
          </w:tcPr>
          <w:p w14:paraId="61FCBD0E" w14:textId="2D838914"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c) </w:t>
            </w:r>
            <w:r w:rsidRPr="00084C3F">
              <w:rPr>
                <w:rFonts w:ascii="Verdana" w:hAnsi="Verdana"/>
                <w:sz w:val="16"/>
                <w:szCs w:val="16"/>
                <w:lang w:val="en-US"/>
              </w:rPr>
              <w:tab/>
              <w:t xml:space="preserve">Conservation: Mitigate the impacts caused by forest exploitation to protect wild flora and fauna species, </w:t>
            </w:r>
            <w:proofErr w:type="gramStart"/>
            <w:r w:rsidRPr="00084C3F">
              <w:rPr>
                <w:rFonts w:ascii="Verdana" w:hAnsi="Verdana"/>
                <w:sz w:val="16"/>
                <w:szCs w:val="16"/>
                <w:lang w:val="en-US"/>
              </w:rPr>
              <w:t>trying at all times</w:t>
            </w:r>
            <w:proofErr w:type="gramEnd"/>
            <w:r w:rsidRPr="00084C3F">
              <w:rPr>
                <w:rFonts w:ascii="Verdana" w:hAnsi="Verdana"/>
                <w:sz w:val="16"/>
                <w:szCs w:val="16"/>
                <w:lang w:val="en-US"/>
              </w:rPr>
              <w:t xml:space="preserve"> to maintain their existing quality.</w:t>
            </w:r>
          </w:p>
        </w:tc>
      </w:tr>
      <w:tr w:rsidR="00815669" w:rsidRPr="004D38D1" w14:paraId="71D780FE" w14:textId="37EDBCAC" w:rsidTr="004D38D1">
        <w:tc>
          <w:tcPr>
            <w:tcW w:w="4752" w:type="dxa"/>
          </w:tcPr>
          <w:p w14:paraId="6E87FBE5"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De restauración: Programar y realizar la recuperación de áreas que presentan procesos erosivos severos, las afectadas por incendios, plagas y enfermedades forestales, así como las de baja densidad o parcialmente desforestadas.</w:t>
            </w:r>
          </w:p>
        </w:tc>
        <w:tc>
          <w:tcPr>
            <w:tcW w:w="4598" w:type="dxa"/>
          </w:tcPr>
          <w:p w14:paraId="366BE342" w14:textId="3EE81DFE"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d) </w:t>
            </w:r>
            <w:r w:rsidRPr="00084C3F">
              <w:rPr>
                <w:rFonts w:ascii="Verdana" w:hAnsi="Verdana"/>
                <w:sz w:val="16"/>
                <w:szCs w:val="16"/>
                <w:lang w:val="en-US"/>
              </w:rPr>
              <w:tab/>
              <w:t xml:space="preserve">Restoration: Program and carry out the recovery of areas that present severe erosive processes, those affected by fires, </w:t>
            </w:r>
            <w:r w:rsidRPr="00084C3F">
              <w:rPr>
                <w:rFonts w:ascii="Verdana" w:hAnsi="Verdana"/>
                <w:sz w:val="16"/>
                <w:szCs w:val="16"/>
                <w:lang w:val="en-US"/>
              </w:rPr>
              <w:t>pests,</w:t>
            </w:r>
            <w:r w:rsidRPr="00084C3F">
              <w:rPr>
                <w:rFonts w:ascii="Verdana" w:hAnsi="Verdana"/>
                <w:sz w:val="16"/>
                <w:szCs w:val="16"/>
                <w:lang w:val="en-US"/>
              </w:rPr>
              <w:t xml:space="preserve"> and forest diseases, as well as those of low density or partially deforested.</w:t>
            </w:r>
          </w:p>
        </w:tc>
      </w:tr>
      <w:tr w:rsidR="00815669" w:rsidRPr="004D38D1" w14:paraId="08641C40" w14:textId="63FA2D79" w:rsidTr="004D38D1">
        <w:tc>
          <w:tcPr>
            <w:tcW w:w="4752" w:type="dxa"/>
          </w:tcPr>
          <w:p w14:paraId="737C7367"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lastRenderedPageBreak/>
              <w:t>e)</w:t>
            </w:r>
            <w:r w:rsidRPr="009018AC">
              <w:rPr>
                <w:rFonts w:ascii="Verdana" w:hAnsi="Verdana"/>
                <w:sz w:val="16"/>
                <w:szCs w:val="16"/>
              </w:rPr>
              <w:tab/>
              <w:t>De protección: Programar acciones para prevenir los daños ocasionados por los incendios, plagas, enfermedades, pastoreo y el aprovechamiento de recursos forestales no autorizados.</w:t>
            </w:r>
          </w:p>
        </w:tc>
        <w:tc>
          <w:tcPr>
            <w:tcW w:w="4598" w:type="dxa"/>
          </w:tcPr>
          <w:p w14:paraId="0FAF5446" w14:textId="54723D29"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e) </w:t>
            </w:r>
            <w:r w:rsidRPr="00084C3F">
              <w:rPr>
                <w:rFonts w:ascii="Verdana" w:hAnsi="Verdana"/>
                <w:sz w:val="16"/>
                <w:szCs w:val="16"/>
                <w:lang w:val="en-US"/>
              </w:rPr>
              <w:tab/>
              <w:t>Protection: Schedule actions to prevent damage caused by fires, pests, diseases, grazing and the use of unauthorized forest resources.</w:t>
            </w:r>
          </w:p>
        </w:tc>
      </w:tr>
      <w:tr w:rsidR="00815669" w:rsidRPr="004D38D1" w14:paraId="23A91913" w14:textId="5440C8B0" w:rsidTr="004D38D1">
        <w:tc>
          <w:tcPr>
            <w:tcW w:w="4752" w:type="dxa"/>
          </w:tcPr>
          <w:p w14:paraId="039C7109"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De asesoramiento y capacitación: Plantear y realizar actividades de fortalecimiento y apoyo para la organización, administración y gestión del desarrollo integral del manejo forestal. En el caso de Comunidades o Ejidos, para la organización social, administración, toma de decisiones y materias necesarias para mejorar la organización comunitaria.</w:t>
            </w:r>
          </w:p>
        </w:tc>
        <w:tc>
          <w:tcPr>
            <w:tcW w:w="4598" w:type="dxa"/>
          </w:tcPr>
          <w:p w14:paraId="545FD7CF" w14:textId="507C1C72"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f) </w:t>
            </w:r>
            <w:r w:rsidRPr="00084C3F">
              <w:rPr>
                <w:rFonts w:ascii="Verdana" w:hAnsi="Verdana"/>
                <w:sz w:val="16"/>
                <w:szCs w:val="16"/>
                <w:lang w:val="en-US"/>
              </w:rPr>
              <w:tab/>
              <w:t xml:space="preserve">Consulting and training: Propose and carry out strengthening and support activities for the organization, </w:t>
            </w:r>
            <w:r w:rsidRPr="00084C3F">
              <w:rPr>
                <w:rFonts w:ascii="Verdana" w:hAnsi="Verdana"/>
                <w:sz w:val="16"/>
                <w:szCs w:val="16"/>
                <w:lang w:val="en-US"/>
              </w:rPr>
              <w:t>administration,</w:t>
            </w:r>
            <w:r w:rsidRPr="00084C3F">
              <w:rPr>
                <w:rFonts w:ascii="Verdana" w:hAnsi="Verdana"/>
                <w:sz w:val="16"/>
                <w:szCs w:val="16"/>
                <w:lang w:val="en-US"/>
              </w:rPr>
              <w:t xml:space="preserve"> and management of the integral development of forest management. In the case of Communities or Ejidos, for social organization, administration, decision-making and matters necessary to improve community organization.</w:t>
            </w:r>
          </w:p>
        </w:tc>
      </w:tr>
      <w:tr w:rsidR="00815669" w:rsidRPr="004D38D1" w14:paraId="3DA30DD3" w14:textId="7BE71229" w:rsidTr="004D38D1">
        <w:tc>
          <w:tcPr>
            <w:tcW w:w="4752" w:type="dxa"/>
          </w:tcPr>
          <w:p w14:paraId="2933A739" w14:textId="77777777" w:rsidR="00815669" w:rsidRPr="009018AC" w:rsidRDefault="00815669" w:rsidP="00815669">
            <w:pPr>
              <w:pStyle w:val="INCISO"/>
              <w:spacing w:after="82"/>
              <w:ind w:left="0" w:firstLine="0"/>
              <w:rPr>
                <w:rFonts w:ascii="Verdana" w:hAnsi="Verdana"/>
                <w:b/>
                <w:sz w:val="16"/>
                <w:szCs w:val="16"/>
              </w:rPr>
            </w:pPr>
            <w:r w:rsidRPr="009018AC">
              <w:rPr>
                <w:rFonts w:ascii="Verdana" w:hAnsi="Verdana"/>
                <w:sz w:val="16"/>
                <w:szCs w:val="16"/>
              </w:rPr>
              <w:t>g)</w:t>
            </w:r>
            <w:r w:rsidRPr="009018AC">
              <w:rPr>
                <w:rFonts w:ascii="Verdana" w:hAnsi="Verdana"/>
                <w:sz w:val="16"/>
                <w:szCs w:val="16"/>
              </w:rPr>
              <w:tab/>
              <w:t>De impacto social y económico: Realizar actividades tendientes a elevar los efectos del aprovechamiento en el ingreso y la calidad de vida de la población rural forestal, en las fuentes de empleo, en las alternativas productivas y en el valor agregado de los productos forestales</w:t>
            </w:r>
            <w:r w:rsidRPr="009018AC">
              <w:rPr>
                <w:rFonts w:ascii="Verdana" w:hAnsi="Verdana"/>
                <w:b/>
                <w:sz w:val="16"/>
                <w:szCs w:val="16"/>
              </w:rPr>
              <w:t>.</w:t>
            </w:r>
          </w:p>
        </w:tc>
        <w:tc>
          <w:tcPr>
            <w:tcW w:w="4598" w:type="dxa"/>
          </w:tcPr>
          <w:p w14:paraId="6AB0B9A9" w14:textId="2DC24DB7"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g) </w:t>
            </w:r>
            <w:r w:rsidRPr="00084C3F">
              <w:rPr>
                <w:rFonts w:ascii="Verdana" w:hAnsi="Verdana"/>
                <w:sz w:val="16"/>
                <w:szCs w:val="16"/>
                <w:lang w:val="en-US"/>
              </w:rPr>
              <w:tab/>
            </w:r>
            <w:r>
              <w:rPr>
                <w:rFonts w:ascii="Verdana" w:hAnsi="Verdana"/>
                <w:sz w:val="16"/>
                <w:szCs w:val="16"/>
                <w:lang w:val="en-US"/>
              </w:rPr>
              <w:t>S</w:t>
            </w:r>
            <w:r w:rsidRPr="00084C3F">
              <w:rPr>
                <w:rFonts w:ascii="Verdana" w:hAnsi="Verdana"/>
                <w:sz w:val="16"/>
                <w:szCs w:val="16"/>
                <w:lang w:val="en-US"/>
              </w:rPr>
              <w:t>ocial and economic impact: Carry out activities tending to increase the effects of harvesting on the income and quality of life of the rural forest population, on sources of employment, on productive alternatives and on the added value of forest products.</w:t>
            </w:r>
          </w:p>
        </w:tc>
      </w:tr>
      <w:tr w:rsidR="00815669" w:rsidRPr="004D38D1" w14:paraId="0A769A50" w14:textId="18CF7186" w:rsidTr="004D38D1">
        <w:tc>
          <w:tcPr>
            <w:tcW w:w="4752" w:type="dxa"/>
          </w:tcPr>
          <w:p w14:paraId="33562282"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4.3</w:t>
            </w:r>
            <w:r w:rsidRPr="009018AC">
              <w:rPr>
                <w:rFonts w:ascii="Verdana" w:hAnsi="Verdana"/>
                <w:sz w:val="16"/>
                <w:szCs w:val="16"/>
              </w:rPr>
              <w:t xml:space="preserve"> Los Programas de Manejo Forestal para el aprovechamiento de recursos forestales para remoción de arbolado muerto presentarán alguno de los objetivos siguientes:</w:t>
            </w:r>
          </w:p>
        </w:tc>
        <w:tc>
          <w:tcPr>
            <w:tcW w:w="4598" w:type="dxa"/>
          </w:tcPr>
          <w:p w14:paraId="6942CF16" w14:textId="1EA9092C"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4.3 </w:t>
            </w:r>
            <w:r w:rsidRPr="00084C3F">
              <w:rPr>
                <w:rFonts w:ascii="Verdana" w:hAnsi="Verdana"/>
                <w:sz w:val="16"/>
                <w:szCs w:val="16"/>
                <w:lang w:val="en-US"/>
              </w:rPr>
              <w:t>Forest Management Programs for the use of forest resources for the removal of dead trees will present one of the following objectives:</w:t>
            </w:r>
          </w:p>
        </w:tc>
      </w:tr>
      <w:tr w:rsidR="00815669" w:rsidRPr="009018AC" w14:paraId="4CC1FA82" w14:textId="430F5BAE" w:rsidTr="004D38D1">
        <w:tc>
          <w:tcPr>
            <w:tcW w:w="4752" w:type="dxa"/>
          </w:tcPr>
          <w:p w14:paraId="030AB4AD"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4.3.1</w:t>
            </w:r>
            <w:r w:rsidRPr="009018AC">
              <w:rPr>
                <w:rFonts w:ascii="Verdana" w:hAnsi="Verdana"/>
                <w:sz w:val="16"/>
                <w:szCs w:val="16"/>
              </w:rPr>
              <w:t xml:space="preserve"> Objetivo general</w:t>
            </w:r>
          </w:p>
        </w:tc>
        <w:tc>
          <w:tcPr>
            <w:tcW w:w="4598" w:type="dxa"/>
          </w:tcPr>
          <w:p w14:paraId="3F3CF023" w14:textId="55D197BA"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4.3.1 </w:t>
            </w:r>
            <w:r w:rsidRPr="00084C3F">
              <w:rPr>
                <w:rFonts w:ascii="Verdana" w:hAnsi="Verdana"/>
                <w:sz w:val="16"/>
                <w:szCs w:val="16"/>
                <w:lang w:val="en-US"/>
              </w:rPr>
              <w:t>General objective</w:t>
            </w:r>
          </w:p>
        </w:tc>
      </w:tr>
      <w:tr w:rsidR="00815669" w:rsidRPr="004D38D1" w14:paraId="4240205E" w14:textId="1FD544F6" w:rsidTr="004D38D1">
        <w:tc>
          <w:tcPr>
            <w:tcW w:w="4752" w:type="dxa"/>
          </w:tcPr>
          <w:p w14:paraId="48B426C5"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sz w:val="16"/>
                <w:szCs w:val="16"/>
              </w:rPr>
              <w:t>Aprovechamiento de la madera muerta que se encuentre en las áreas propuestas y que aún tenga valor comercial o utilidad.</w:t>
            </w:r>
          </w:p>
        </w:tc>
        <w:tc>
          <w:tcPr>
            <w:tcW w:w="4598" w:type="dxa"/>
          </w:tcPr>
          <w:p w14:paraId="53C34777" w14:textId="64B6A3FE" w:rsidR="00815669" w:rsidRPr="00084C3F" w:rsidRDefault="00815669" w:rsidP="00815669">
            <w:pPr>
              <w:pStyle w:val="Texto"/>
              <w:spacing w:after="82"/>
              <w:ind w:firstLine="0"/>
              <w:rPr>
                <w:rFonts w:ascii="Verdana" w:hAnsi="Verdana"/>
                <w:sz w:val="16"/>
                <w:szCs w:val="16"/>
                <w:lang w:val="en-US"/>
              </w:rPr>
            </w:pPr>
            <w:r w:rsidRPr="00084C3F">
              <w:rPr>
                <w:rFonts w:ascii="Verdana" w:hAnsi="Verdana"/>
                <w:sz w:val="16"/>
                <w:szCs w:val="16"/>
                <w:lang w:val="en-US"/>
              </w:rPr>
              <w:t>Use of dead wood that is found in the proposed areas and that still has commercial value or utility.</w:t>
            </w:r>
          </w:p>
        </w:tc>
      </w:tr>
      <w:tr w:rsidR="00815669" w:rsidRPr="009018AC" w14:paraId="307A028E" w14:textId="05997F9E" w:rsidTr="004D38D1">
        <w:tc>
          <w:tcPr>
            <w:tcW w:w="4752" w:type="dxa"/>
          </w:tcPr>
          <w:p w14:paraId="312696F5"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4.3.2</w:t>
            </w:r>
            <w:r w:rsidRPr="009018AC">
              <w:rPr>
                <w:rFonts w:ascii="Verdana" w:hAnsi="Verdana"/>
                <w:sz w:val="16"/>
                <w:szCs w:val="16"/>
              </w:rPr>
              <w:t xml:space="preserve"> Objetivos Específicos</w:t>
            </w:r>
          </w:p>
        </w:tc>
        <w:tc>
          <w:tcPr>
            <w:tcW w:w="4598" w:type="dxa"/>
          </w:tcPr>
          <w:p w14:paraId="6CC18CA3" w14:textId="4DBE36EB"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4.3.2 </w:t>
            </w:r>
            <w:r w:rsidRPr="00084C3F">
              <w:rPr>
                <w:rFonts w:ascii="Verdana" w:hAnsi="Verdana"/>
                <w:sz w:val="16"/>
                <w:szCs w:val="16"/>
                <w:lang w:val="en-US"/>
              </w:rPr>
              <w:t>Specific Objectives</w:t>
            </w:r>
          </w:p>
        </w:tc>
      </w:tr>
      <w:tr w:rsidR="00815669" w:rsidRPr="004D38D1" w14:paraId="28ABD667" w14:textId="583D4AEA" w:rsidTr="004D38D1">
        <w:tc>
          <w:tcPr>
            <w:tcW w:w="4752" w:type="dxa"/>
          </w:tcPr>
          <w:p w14:paraId="53C0DB59"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De restauración: Programar y realizar la recuperación de áreas intervenidas.</w:t>
            </w:r>
          </w:p>
        </w:tc>
        <w:tc>
          <w:tcPr>
            <w:tcW w:w="4598" w:type="dxa"/>
          </w:tcPr>
          <w:p w14:paraId="426FDD08" w14:textId="154DA193"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a) </w:t>
            </w:r>
            <w:r w:rsidRPr="00084C3F">
              <w:rPr>
                <w:rFonts w:ascii="Verdana" w:hAnsi="Verdana"/>
                <w:sz w:val="16"/>
                <w:szCs w:val="16"/>
                <w:lang w:val="en-US"/>
              </w:rPr>
              <w:tab/>
              <w:t>Restoration: Schedule and carry out the recovery of intervened areas.</w:t>
            </w:r>
          </w:p>
        </w:tc>
      </w:tr>
      <w:tr w:rsidR="00815669" w:rsidRPr="004D38D1" w14:paraId="17E95C87" w14:textId="587F5691" w:rsidTr="004D38D1">
        <w:tc>
          <w:tcPr>
            <w:tcW w:w="4752" w:type="dxa"/>
          </w:tcPr>
          <w:p w14:paraId="634CE490"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De conservación: Mitigar los impactos ocasionados por el aprovechamiento forestal para proteger las especies de flora y fauna silvestre, procurando en todo momento mantener la calidad existente de las mismas.</w:t>
            </w:r>
          </w:p>
        </w:tc>
        <w:tc>
          <w:tcPr>
            <w:tcW w:w="4598" w:type="dxa"/>
          </w:tcPr>
          <w:p w14:paraId="2828F0A3" w14:textId="5E3C53D3"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b) </w:t>
            </w:r>
            <w:r w:rsidRPr="00084C3F">
              <w:rPr>
                <w:rFonts w:ascii="Verdana" w:hAnsi="Verdana"/>
                <w:sz w:val="16"/>
                <w:szCs w:val="16"/>
                <w:lang w:val="en-US"/>
              </w:rPr>
              <w:tab/>
              <w:t xml:space="preserve">Conservation: Mitigate the impacts caused by forestry exploitation to protect wild flora and fauna species, </w:t>
            </w:r>
            <w:proofErr w:type="gramStart"/>
            <w:r w:rsidRPr="00084C3F">
              <w:rPr>
                <w:rFonts w:ascii="Verdana" w:hAnsi="Verdana"/>
                <w:sz w:val="16"/>
                <w:szCs w:val="16"/>
                <w:lang w:val="en-US"/>
              </w:rPr>
              <w:t>trying at all times</w:t>
            </w:r>
            <w:proofErr w:type="gramEnd"/>
            <w:r w:rsidRPr="00084C3F">
              <w:rPr>
                <w:rFonts w:ascii="Verdana" w:hAnsi="Verdana"/>
                <w:sz w:val="16"/>
                <w:szCs w:val="16"/>
                <w:lang w:val="en-US"/>
              </w:rPr>
              <w:t xml:space="preserve"> to maintain their existing quality.</w:t>
            </w:r>
          </w:p>
        </w:tc>
      </w:tr>
      <w:tr w:rsidR="00815669" w:rsidRPr="004D38D1" w14:paraId="10BAE203" w14:textId="45A46FA3" w:rsidTr="004D38D1">
        <w:tc>
          <w:tcPr>
            <w:tcW w:w="4752" w:type="dxa"/>
          </w:tcPr>
          <w:p w14:paraId="6E8F7651" w14:textId="77777777" w:rsidR="00815669" w:rsidRPr="009018AC" w:rsidRDefault="00815669" w:rsidP="00815669">
            <w:pPr>
              <w:pStyle w:val="INCISO"/>
              <w:spacing w:after="82"/>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De protección: Programar acciones para prevenir los daños ocasionados por los incendios, plagas, enfermedades, pastoreo y el aprovechamiento de recursos forestales no autorizados.</w:t>
            </w:r>
          </w:p>
        </w:tc>
        <w:tc>
          <w:tcPr>
            <w:tcW w:w="4598" w:type="dxa"/>
          </w:tcPr>
          <w:p w14:paraId="505B928F" w14:textId="4B68B42C" w:rsidR="00815669" w:rsidRPr="00084C3F" w:rsidRDefault="00815669" w:rsidP="00815669">
            <w:pPr>
              <w:pStyle w:val="INCISO"/>
              <w:spacing w:after="82"/>
              <w:ind w:left="0" w:firstLine="0"/>
              <w:rPr>
                <w:rFonts w:ascii="Verdana" w:hAnsi="Verdana"/>
                <w:sz w:val="16"/>
                <w:szCs w:val="16"/>
                <w:lang w:val="en-US"/>
              </w:rPr>
            </w:pPr>
            <w:r w:rsidRPr="00084C3F">
              <w:rPr>
                <w:rFonts w:ascii="Verdana" w:hAnsi="Verdana"/>
                <w:sz w:val="16"/>
                <w:szCs w:val="16"/>
                <w:lang w:val="en-US"/>
              </w:rPr>
              <w:t xml:space="preserve">c) </w:t>
            </w:r>
            <w:r w:rsidRPr="00084C3F">
              <w:rPr>
                <w:rFonts w:ascii="Verdana" w:hAnsi="Verdana"/>
                <w:sz w:val="16"/>
                <w:szCs w:val="16"/>
                <w:lang w:val="en-US"/>
              </w:rPr>
              <w:tab/>
              <w:t>Protection: Schedule actions to prevent damage caused by fires, pests, diseases, grazing and the use of unauthorized forest resources.</w:t>
            </w:r>
          </w:p>
        </w:tc>
      </w:tr>
      <w:tr w:rsidR="00815669" w:rsidRPr="004D38D1" w14:paraId="1CEC034C" w14:textId="641269B0" w:rsidTr="004D38D1">
        <w:tc>
          <w:tcPr>
            <w:tcW w:w="4752" w:type="dxa"/>
          </w:tcPr>
          <w:p w14:paraId="6C7D45CF"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4.4</w:t>
            </w:r>
            <w:r w:rsidRPr="009018AC">
              <w:rPr>
                <w:rFonts w:ascii="Verdana" w:hAnsi="Verdana"/>
                <w:sz w:val="16"/>
                <w:szCs w:val="16"/>
              </w:rPr>
              <w:t xml:space="preserve"> Los Programas de Manejo Forestal que tengan por objeto la poda de arbolado presentará los objetivos siguientes:</w:t>
            </w:r>
          </w:p>
        </w:tc>
        <w:tc>
          <w:tcPr>
            <w:tcW w:w="4598" w:type="dxa"/>
          </w:tcPr>
          <w:p w14:paraId="316D7ACD" w14:textId="0AD4D2C1"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4.4 </w:t>
            </w:r>
            <w:r w:rsidRPr="00084C3F">
              <w:rPr>
                <w:rFonts w:ascii="Verdana" w:hAnsi="Verdana"/>
                <w:sz w:val="16"/>
                <w:szCs w:val="16"/>
                <w:lang w:val="en-US"/>
              </w:rPr>
              <w:t>The Forest Management Programs whose objective is the pruning of trees will present the following objectives:</w:t>
            </w:r>
          </w:p>
        </w:tc>
      </w:tr>
      <w:tr w:rsidR="00815669" w:rsidRPr="009018AC" w14:paraId="3971B4A0" w14:textId="500CD999" w:rsidTr="004D38D1">
        <w:tc>
          <w:tcPr>
            <w:tcW w:w="4752" w:type="dxa"/>
          </w:tcPr>
          <w:p w14:paraId="25474012" w14:textId="77777777" w:rsidR="00815669" w:rsidRPr="009018AC" w:rsidRDefault="00815669" w:rsidP="00815669">
            <w:pPr>
              <w:pStyle w:val="Texto"/>
              <w:spacing w:after="82"/>
              <w:ind w:firstLine="0"/>
              <w:rPr>
                <w:rFonts w:ascii="Verdana" w:hAnsi="Verdana"/>
                <w:b/>
                <w:sz w:val="16"/>
                <w:szCs w:val="16"/>
              </w:rPr>
            </w:pPr>
            <w:r w:rsidRPr="009018AC">
              <w:rPr>
                <w:rFonts w:ascii="Verdana" w:hAnsi="Verdana"/>
                <w:b/>
                <w:sz w:val="16"/>
                <w:szCs w:val="16"/>
              </w:rPr>
              <w:t xml:space="preserve">4.4.1 </w:t>
            </w:r>
            <w:r w:rsidRPr="009018AC">
              <w:rPr>
                <w:rFonts w:ascii="Verdana" w:hAnsi="Verdana"/>
                <w:sz w:val="16"/>
                <w:szCs w:val="16"/>
              </w:rPr>
              <w:t>Objetivo general</w:t>
            </w:r>
          </w:p>
        </w:tc>
        <w:tc>
          <w:tcPr>
            <w:tcW w:w="4598" w:type="dxa"/>
          </w:tcPr>
          <w:p w14:paraId="1804953B" w14:textId="21A5F6A1"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4.4.1 </w:t>
            </w:r>
            <w:r w:rsidRPr="00084C3F">
              <w:rPr>
                <w:rFonts w:ascii="Verdana" w:hAnsi="Verdana"/>
                <w:sz w:val="16"/>
                <w:szCs w:val="16"/>
                <w:lang w:val="en-US"/>
              </w:rPr>
              <w:t>General objective</w:t>
            </w:r>
          </w:p>
        </w:tc>
      </w:tr>
      <w:tr w:rsidR="00815669" w:rsidRPr="004D38D1" w14:paraId="483F82B2" w14:textId="02DDB953" w:rsidTr="004D38D1">
        <w:tc>
          <w:tcPr>
            <w:tcW w:w="4752" w:type="dxa"/>
          </w:tcPr>
          <w:p w14:paraId="5A2B3FE8"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sz w:val="16"/>
                <w:szCs w:val="16"/>
              </w:rPr>
              <w:t>Realizar actividades de cultivo del bosque con el fin de mejorar la calidad de productos forestales, evitando daños potenciales por incendios forestales u otro factor y propiciando la conservación de recursos naturales asociados como flora, fauna y servicios ambientales.</w:t>
            </w:r>
          </w:p>
        </w:tc>
        <w:tc>
          <w:tcPr>
            <w:tcW w:w="4598" w:type="dxa"/>
          </w:tcPr>
          <w:p w14:paraId="0F1B642C" w14:textId="76F34106" w:rsidR="00815669" w:rsidRPr="00084C3F" w:rsidRDefault="00815669" w:rsidP="00815669">
            <w:pPr>
              <w:pStyle w:val="Texto"/>
              <w:spacing w:after="82"/>
              <w:ind w:firstLine="0"/>
              <w:rPr>
                <w:rFonts w:ascii="Verdana" w:hAnsi="Verdana"/>
                <w:sz w:val="16"/>
                <w:szCs w:val="16"/>
                <w:lang w:val="en-US"/>
              </w:rPr>
            </w:pPr>
            <w:r w:rsidRPr="00084C3F">
              <w:rPr>
                <w:rFonts w:ascii="Verdana" w:hAnsi="Verdana"/>
                <w:sz w:val="16"/>
                <w:szCs w:val="16"/>
                <w:lang w:val="en-US"/>
              </w:rPr>
              <w:t xml:space="preserve">Carry out forest cultivation activities </w:t>
            </w:r>
            <w:proofErr w:type="gramStart"/>
            <w:r w:rsidRPr="00084C3F">
              <w:rPr>
                <w:rFonts w:ascii="Verdana" w:hAnsi="Verdana"/>
                <w:sz w:val="16"/>
                <w:szCs w:val="16"/>
                <w:lang w:val="en-US"/>
              </w:rPr>
              <w:t>in order to</w:t>
            </w:r>
            <w:proofErr w:type="gramEnd"/>
            <w:r w:rsidRPr="00084C3F">
              <w:rPr>
                <w:rFonts w:ascii="Verdana" w:hAnsi="Verdana"/>
                <w:sz w:val="16"/>
                <w:szCs w:val="16"/>
                <w:lang w:val="en-US"/>
              </w:rPr>
              <w:t xml:space="preserve"> improve the quality of forest products, avoiding potential damage from forest fires or other factors and promoting the conservation of associated natural resources such as flora, fauna and environmental services.</w:t>
            </w:r>
          </w:p>
        </w:tc>
      </w:tr>
      <w:tr w:rsidR="00815669" w:rsidRPr="009018AC" w14:paraId="6EEC80EA" w14:textId="28DE963F" w:rsidTr="004D38D1">
        <w:tc>
          <w:tcPr>
            <w:tcW w:w="4752" w:type="dxa"/>
          </w:tcPr>
          <w:p w14:paraId="4785B138" w14:textId="77777777" w:rsidR="00815669" w:rsidRPr="009018AC" w:rsidRDefault="00815669" w:rsidP="00815669">
            <w:pPr>
              <w:pStyle w:val="Texto"/>
              <w:spacing w:after="82"/>
              <w:ind w:firstLine="0"/>
              <w:rPr>
                <w:rFonts w:ascii="Verdana" w:hAnsi="Verdana"/>
                <w:b/>
                <w:sz w:val="16"/>
                <w:szCs w:val="16"/>
              </w:rPr>
            </w:pPr>
            <w:r w:rsidRPr="009018AC">
              <w:rPr>
                <w:rFonts w:ascii="Verdana" w:hAnsi="Verdana"/>
                <w:b/>
                <w:sz w:val="16"/>
                <w:szCs w:val="16"/>
              </w:rPr>
              <w:t xml:space="preserve">4.4.2 </w:t>
            </w:r>
            <w:r w:rsidRPr="009018AC">
              <w:rPr>
                <w:rFonts w:ascii="Verdana" w:hAnsi="Verdana"/>
                <w:sz w:val="16"/>
                <w:szCs w:val="16"/>
              </w:rPr>
              <w:t>Objetivo específico</w:t>
            </w:r>
          </w:p>
        </w:tc>
        <w:tc>
          <w:tcPr>
            <w:tcW w:w="4598" w:type="dxa"/>
          </w:tcPr>
          <w:p w14:paraId="7E36CA72" w14:textId="6D126868"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4.4.2 </w:t>
            </w:r>
            <w:r w:rsidRPr="00084C3F">
              <w:rPr>
                <w:rFonts w:ascii="Verdana" w:hAnsi="Verdana"/>
                <w:sz w:val="16"/>
                <w:szCs w:val="16"/>
                <w:lang w:val="en-US"/>
              </w:rPr>
              <w:t>Specific objective</w:t>
            </w:r>
          </w:p>
        </w:tc>
      </w:tr>
      <w:tr w:rsidR="00815669" w:rsidRPr="004D38D1" w14:paraId="4FB1DCD4" w14:textId="17017645" w:rsidTr="004D38D1">
        <w:tc>
          <w:tcPr>
            <w:tcW w:w="4752" w:type="dxa"/>
          </w:tcPr>
          <w:p w14:paraId="021A8D78"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sz w:val="16"/>
                <w:szCs w:val="16"/>
              </w:rPr>
              <w:t xml:space="preserve">Realizar actividades tendientes a la mejor conformación del arbolado, mediante el corte de ramas, rebrotes o fustes que permitan un mejor desarrollo de la masa forestal residual que contribuya al desarrollo social y </w:t>
            </w:r>
            <w:r w:rsidRPr="009018AC">
              <w:rPr>
                <w:rFonts w:ascii="Verdana" w:hAnsi="Verdana"/>
                <w:sz w:val="16"/>
                <w:szCs w:val="16"/>
              </w:rPr>
              <w:lastRenderedPageBreak/>
              <w:t>económico de los dueños y poseedores de los terrenos forestales.</w:t>
            </w:r>
          </w:p>
        </w:tc>
        <w:tc>
          <w:tcPr>
            <w:tcW w:w="4598" w:type="dxa"/>
          </w:tcPr>
          <w:p w14:paraId="2E22FC79" w14:textId="79B2E376" w:rsidR="00815669" w:rsidRPr="00084C3F" w:rsidRDefault="00815669" w:rsidP="00815669">
            <w:pPr>
              <w:pStyle w:val="Texto"/>
              <w:spacing w:after="82"/>
              <w:ind w:firstLine="0"/>
              <w:rPr>
                <w:rFonts w:ascii="Verdana" w:hAnsi="Verdana"/>
                <w:sz w:val="16"/>
                <w:szCs w:val="16"/>
                <w:lang w:val="en-US"/>
              </w:rPr>
            </w:pPr>
            <w:r w:rsidRPr="00084C3F">
              <w:rPr>
                <w:rFonts w:ascii="Verdana" w:hAnsi="Verdana"/>
                <w:sz w:val="16"/>
                <w:szCs w:val="16"/>
                <w:lang w:val="en-US"/>
              </w:rPr>
              <w:lastRenderedPageBreak/>
              <w:t xml:space="preserve">Carry out activities tending to the best conformation of the trees, through the cutting of branches, regrowth or stems that allow a better development of the residual forest mass that contributes to the social and economic </w:t>
            </w:r>
            <w:r w:rsidRPr="00084C3F">
              <w:rPr>
                <w:rFonts w:ascii="Verdana" w:hAnsi="Verdana"/>
                <w:sz w:val="16"/>
                <w:szCs w:val="16"/>
                <w:lang w:val="en-US"/>
              </w:rPr>
              <w:lastRenderedPageBreak/>
              <w:t>development of the owners and possessors of the forest lands.</w:t>
            </w:r>
          </w:p>
        </w:tc>
      </w:tr>
      <w:tr w:rsidR="00815669" w:rsidRPr="004D38D1" w14:paraId="2305186A" w14:textId="0F3C8BC5" w:rsidTr="004D38D1">
        <w:tc>
          <w:tcPr>
            <w:tcW w:w="4752" w:type="dxa"/>
          </w:tcPr>
          <w:p w14:paraId="75719F9C" w14:textId="77777777" w:rsidR="00815669" w:rsidRPr="009018AC" w:rsidRDefault="00815669" w:rsidP="00815669">
            <w:pPr>
              <w:pStyle w:val="Texto"/>
              <w:spacing w:after="82"/>
              <w:ind w:firstLine="0"/>
              <w:rPr>
                <w:rFonts w:ascii="Verdana" w:hAnsi="Verdana"/>
                <w:b/>
                <w:sz w:val="16"/>
                <w:szCs w:val="16"/>
              </w:rPr>
            </w:pPr>
            <w:r w:rsidRPr="009018AC">
              <w:rPr>
                <w:rFonts w:ascii="Verdana" w:hAnsi="Verdana"/>
                <w:b/>
                <w:sz w:val="16"/>
                <w:szCs w:val="16"/>
              </w:rPr>
              <w:lastRenderedPageBreak/>
              <w:t xml:space="preserve">4.5 </w:t>
            </w:r>
            <w:r w:rsidRPr="009018AC">
              <w:rPr>
                <w:rFonts w:ascii="Verdana" w:hAnsi="Verdana"/>
                <w:sz w:val="16"/>
                <w:szCs w:val="16"/>
              </w:rPr>
              <w:t>Los Programas de Manejo Forestal que tengan por objeto el aprovechamiento de recursos forestales por una sola vez para proyectos de investigación o de recreación presentarán los objetivos siguientes:</w:t>
            </w:r>
          </w:p>
        </w:tc>
        <w:tc>
          <w:tcPr>
            <w:tcW w:w="4598" w:type="dxa"/>
          </w:tcPr>
          <w:p w14:paraId="20CAC7EE" w14:textId="01790621"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4.5 </w:t>
            </w:r>
            <w:r w:rsidRPr="00084C3F">
              <w:rPr>
                <w:rFonts w:ascii="Verdana" w:hAnsi="Verdana"/>
                <w:sz w:val="16"/>
                <w:szCs w:val="16"/>
                <w:lang w:val="en-US"/>
              </w:rPr>
              <w:t>The Forest Management Programs whose objective is the use of forest resources for a single time for research or recreation projects will present the following objectives:</w:t>
            </w:r>
          </w:p>
        </w:tc>
      </w:tr>
      <w:tr w:rsidR="00815669" w:rsidRPr="009018AC" w14:paraId="5C6A8E38" w14:textId="1E64B441" w:rsidTr="004D38D1">
        <w:tc>
          <w:tcPr>
            <w:tcW w:w="4752" w:type="dxa"/>
          </w:tcPr>
          <w:p w14:paraId="15864DFD"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b/>
                <w:sz w:val="16"/>
                <w:szCs w:val="16"/>
              </w:rPr>
              <w:t>4.5.1</w:t>
            </w:r>
            <w:r w:rsidRPr="009018AC">
              <w:rPr>
                <w:rFonts w:ascii="Verdana" w:hAnsi="Verdana"/>
                <w:sz w:val="16"/>
                <w:szCs w:val="16"/>
              </w:rPr>
              <w:t xml:space="preserve"> Objetivo general</w:t>
            </w:r>
          </w:p>
        </w:tc>
        <w:tc>
          <w:tcPr>
            <w:tcW w:w="4598" w:type="dxa"/>
          </w:tcPr>
          <w:p w14:paraId="1863DD55" w14:textId="1AECDD5B" w:rsidR="00815669" w:rsidRPr="00084C3F" w:rsidRDefault="00815669" w:rsidP="00815669">
            <w:pPr>
              <w:pStyle w:val="Texto"/>
              <w:spacing w:after="82"/>
              <w:ind w:firstLine="0"/>
              <w:rPr>
                <w:rFonts w:ascii="Verdana" w:hAnsi="Verdana"/>
                <w:b/>
                <w:sz w:val="16"/>
                <w:szCs w:val="16"/>
                <w:lang w:val="en-US"/>
              </w:rPr>
            </w:pPr>
            <w:r w:rsidRPr="00084C3F">
              <w:rPr>
                <w:rFonts w:ascii="Verdana" w:hAnsi="Verdana"/>
                <w:b/>
                <w:sz w:val="16"/>
                <w:szCs w:val="16"/>
                <w:lang w:val="en-US"/>
              </w:rPr>
              <w:t xml:space="preserve">4.5.1 </w:t>
            </w:r>
            <w:r w:rsidRPr="00084C3F">
              <w:rPr>
                <w:rFonts w:ascii="Verdana" w:hAnsi="Verdana"/>
                <w:sz w:val="16"/>
                <w:szCs w:val="16"/>
                <w:lang w:val="en-US"/>
              </w:rPr>
              <w:t>General objective</w:t>
            </w:r>
          </w:p>
        </w:tc>
      </w:tr>
      <w:tr w:rsidR="00815669" w:rsidRPr="004D38D1" w14:paraId="456DA186" w14:textId="4A2ED6CD" w:rsidTr="004D38D1">
        <w:tc>
          <w:tcPr>
            <w:tcW w:w="4752" w:type="dxa"/>
          </w:tcPr>
          <w:p w14:paraId="7EDED3BB" w14:textId="77777777" w:rsidR="00815669" w:rsidRPr="009018AC" w:rsidRDefault="00815669" w:rsidP="00815669">
            <w:pPr>
              <w:pStyle w:val="Texto"/>
              <w:spacing w:after="82"/>
              <w:ind w:firstLine="0"/>
              <w:rPr>
                <w:rFonts w:ascii="Verdana" w:hAnsi="Verdana"/>
                <w:sz w:val="16"/>
                <w:szCs w:val="16"/>
              </w:rPr>
            </w:pPr>
            <w:r w:rsidRPr="009018AC">
              <w:rPr>
                <w:rFonts w:ascii="Verdana" w:hAnsi="Verdana"/>
                <w:sz w:val="16"/>
                <w:szCs w:val="16"/>
              </w:rPr>
              <w:t>Propiciar el desarrollo de la investigación forestal o en su caso para el acondicionamiento de espacios para desarrollar actividades recreativas.</w:t>
            </w:r>
          </w:p>
        </w:tc>
        <w:tc>
          <w:tcPr>
            <w:tcW w:w="4598" w:type="dxa"/>
          </w:tcPr>
          <w:p w14:paraId="01F356E9" w14:textId="0BF4BCD6" w:rsidR="00815669" w:rsidRPr="00084C3F" w:rsidRDefault="00815669" w:rsidP="00815669">
            <w:pPr>
              <w:pStyle w:val="Texto"/>
              <w:spacing w:after="82"/>
              <w:ind w:firstLine="0"/>
              <w:rPr>
                <w:rFonts w:ascii="Verdana" w:hAnsi="Verdana"/>
                <w:sz w:val="16"/>
                <w:szCs w:val="16"/>
                <w:lang w:val="en-US"/>
              </w:rPr>
            </w:pPr>
            <w:r w:rsidRPr="00084C3F">
              <w:rPr>
                <w:rFonts w:ascii="Verdana" w:hAnsi="Verdana"/>
                <w:sz w:val="16"/>
                <w:szCs w:val="16"/>
                <w:lang w:val="en-US"/>
              </w:rPr>
              <w:t>Promote the development of forestry research or, where appropriate, the conditioning of spaces to develop recreational activities.</w:t>
            </w:r>
          </w:p>
        </w:tc>
      </w:tr>
      <w:tr w:rsidR="00815669" w:rsidRPr="009018AC" w14:paraId="693F374D" w14:textId="6F59D35A" w:rsidTr="004D38D1">
        <w:tc>
          <w:tcPr>
            <w:tcW w:w="4752" w:type="dxa"/>
          </w:tcPr>
          <w:p w14:paraId="19DA5D6F" w14:textId="77777777" w:rsidR="00815669" w:rsidRPr="009018AC" w:rsidRDefault="00815669" w:rsidP="00815669">
            <w:pPr>
              <w:pStyle w:val="Texto"/>
              <w:spacing w:line="225" w:lineRule="exact"/>
              <w:ind w:firstLine="0"/>
              <w:rPr>
                <w:rFonts w:ascii="Verdana" w:hAnsi="Verdana"/>
                <w:sz w:val="16"/>
                <w:szCs w:val="16"/>
              </w:rPr>
            </w:pPr>
            <w:r w:rsidRPr="009018AC">
              <w:rPr>
                <w:rFonts w:ascii="Verdana" w:hAnsi="Verdana"/>
                <w:b/>
                <w:sz w:val="16"/>
                <w:szCs w:val="16"/>
              </w:rPr>
              <w:t xml:space="preserve">4.5.2 </w:t>
            </w:r>
            <w:r w:rsidRPr="009018AC">
              <w:rPr>
                <w:rFonts w:ascii="Verdana" w:hAnsi="Verdana"/>
                <w:sz w:val="16"/>
                <w:szCs w:val="16"/>
              </w:rPr>
              <w:t>Objetivo específico</w:t>
            </w:r>
          </w:p>
        </w:tc>
        <w:tc>
          <w:tcPr>
            <w:tcW w:w="4598" w:type="dxa"/>
          </w:tcPr>
          <w:p w14:paraId="640E1211" w14:textId="46FD1560" w:rsidR="00815669" w:rsidRPr="00084C3F" w:rsidRDefault="00815669" w:rsidP="00815669">
            <w:pPr>
              <w:pStyle w:val="Texto"/>
              <w:spacing w:line="225" w:lineRule="exact"/>
              <w:ind w:firstLine="0"/>
              <w:rPr>
                <w:rFonts w:ascii="Verdana" w:hAnsi="Verdana"/>
                <w:b/>
                <w:sz w:val="16"/>
                <w:szCs w:val="16"/>
                <w:lang w:val="en-US"/>
              </w:rPr>
            </w:pPr>
            <w:r w:rsidRPr="00084C3F">
              <w:rPr>
                <w:rFonts w:ascii="Verdana" w:hAnsi="Verdana"/>
                <w:b/>
                <w:sz w:val="16"/>
                <w:szCs w:val="16"/>
                <w:lang w:val="en-US"/>
              </w:rPr>
              <w:t xml:space="preserve">4.5.2 </w:t>
            </w:r>
            <w:r w:rsidRPr="00084C3F">
              <w:rPr>
                <w:rFonts w:ascii="Verdana" w:hAnsi="Verdana"/>
                <w:sz w:val="16"/>
                <w:szCs w:val="16"/>
                <w:lang w:val="en-US"/>
              </w:rPr>
              <w:t>Specific objective</w:t>
            </w:r>
          </w:p>
        </w:tc>
      </w:tr>
      <w:tr w:rsidR="00815669" w:rsidRPr="004D38D1" w14:paraId="6A055713" w14:textId="0AD7F603" w:rsidTr="004D38D1">
        <w:tc>
          <w:tcPr>
            <w:tcW w:w="4752" w:type="dxa"/>
          </w:tcPr>
          <w:p w14:paraId="393965DB" w14:textId="77777777" w:rsidR="00815669" w:rsidRPr="009018AC" w:rsidRDefault="00815669" w:rsidP="00815669">
            <w:pPr>
              <w:pStyle w:val="INCISO"/>
              <w:spacing w:line="225"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Experimentar o investigar tratamientos o actividades silvícolas para un mejor desarrollo de las masas forestales.</w:t>
            </w:r>
          </w:p>
        </w:tc>
        <w:tc>
          <w:tcPr>
            <w:tcW w:w="4598" w:type="dxa"/>
          </w:tcPr>
          <w:p w14:paraId="1A0590C8" w14:textId="7629EBD6" w:rsidR="00815669" w:rsidRPr="00084C3F" w:rsidRDefault="00815669" w:rsidP="00815669">
            <w:pPr>
              <w:pStyle w:val="INCISO"/>
              <w:spacing w:line="225" w:lineRule="exact"/>
              <w:ind w:left="0" w:firstLine="0"/>
              <w:rPr>
                <w:rFonts w:ascii="Verdana" w:hAnsi="Verdana"/>
                <w:sz w:val="16"/>
                <w:szCs w:val="16"/>
                <w:lang w:val="en-US"/>
              </w:rPr>
            </w:pPr>
            <w:r w:rsidRPr="00084C3F">
              <w:rPr>
                <w:rFonts w:ascii="Verdana" w:hAnsi="Verdana"/>
                <w:sz w:val="16"/>
                <w:szCs w:val="16"/>
                <w:lang w:val="en-US"/>
              </w:rPr>
              <w:t xml:space="preserve">a) </w:t>
            </w:r>
            <w:r w:rsidRPr="00084C3F">
              <w:rPr>
                <w:rFonts w:ascii="Verdana" w:hAnsi="Verdana"/>
                <w:sz w:val="16"/>
                <w:szCs w:val="16"/>
                <w:lang w:val="en-US"/>
              </w:rPr>
              <w:tab/>
              <w:t>Experiment or investigate treatments or silvicultural activities for a better development of forest masses.</w:t>
            </w:r>
          </w:p>
        </w:tc>
      </w:tr>
      <w:tr w:rsidR="00815669" w:rsidRPr="004D38D1" w14:paraId="61D408B9" w14:textId="62900B44" w:rsidTr="004D38D1">
        <w:tc>
          <w:tcPr>
            <w:tcW w:w="4752" w:type="dxa"/>
          </w:tcPr>
          <w:p w14:paraId="69EA6FE8" w14:textId="77777777" w:rsidR="00815669" w:rsidRPr="009018AC" w:rsidRDefault="00815669" w:rsidP="00815669">
            <w:pPr>
              <w:pStyle w:val="INCISO"/>
              <w:spacing w:line="225"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Realizar intervenciones en la masa forestal, para adecuarla a la realización de actividades recreativas o de esparcimiento.</w:t>
            </w:r>
          </w:p>
        </w:tc>
        <w:tc>
          <w:tcPr>
            <w:tcW w:w="4598" w:type="dxa"/>
          </w:tcPr>
          <w:p w14:paraId="4B0D1BE6" w14:textId="41495EBD" w:rsidR="00815669" w:rsidRPr="00084C3F" w:rsidRDefault="00815669" w:rsidP="00815669">
            <w:pPr>
              <w:pStyle w:val="INCISO"/>
              <w:spacing w:line="225" w:lineRule="exact"/>
              <w:ind w:left="0" w:firstLine="0"/>
              <w:rPr>
                <w:rFonts w:ascii="Verdana" w:hAnsi="Verdana"/>
                <w:sz w:val="16"/>
                <w:szCs w:val="16"/>
                <w:lang w:val="en-US"/>
              </w:rPr>
            </w:pPr>
            <w:r w:rsidRPr="00084C3F">
              <w:rPr>
                <w:rFonts w:ascii="Verdana" w:hAnsi="Verdana"/>
                <w:sz w:val="16"/>
                <w:szCs w:val="16"/>
                <w:lang w:val="en-US"/>
              </w:rPr>
              <w:t xml:space="preserve">b) </w:t>
            </w:r>
            <w:r w:rsidRPr="00084C3F">
              <w:rPr>
                <w:rFonts w:ascii="Verdana" w:hAnsi="Verdana"/>
                <w:sz w:val="16"/>
                <w:szCs w:val="16"/>
                <w:lang w:val="en-US"/>
              </w:rPr>
              <w:tab/>
              <w:t>Carry out interventions in the forest mass, to adapt it to the realization of recreational or leisure activities.</w:t>
            </w:r>
          </w:p>
        </w:tc>
      </w:tr>
      <w:tr w:rsidR="00815669" w:rsidRPr="004D38D1" w14:paraId="50060CC6" w14:textId="50F42B7B" w:rsidTr="004D38D1">
        <w:tc>
          <w:tcPr>
            <w:tcW w:w="4752" w:type="dxa"/>
          </w:tcPr>
          <w:p w14:paraId="1E5F7B33" w14:textId="77777777" w:rsidR="00815669" w:rsidRPr="009018AC" w:rsidRDefault="00815669" w:rsidP="00815669">
            <w:pPr>
              <w:pStyle w:val="Texto"/>
              <w:spacing w:line="226" w:lineRule="exact"/>
              <w:ind w:firstLine="0"/>
              <w:rPr>
                <w:rFonts w:ascii="Verdana" w:hAnsi="Verdana"/>
                <w:sz w:val="16"/>
                <w:szCs w:val="16"/>
              </w:rPr>
            </w:pPr>
            <w:r w:rsidRPr="009018AC">
              <w:rPr>
                <w:rFonts w:ascii="Verdana" w:hAnsi="Verdana"/>
                <w:b/>
                <w:sz w:val="16"/>
                <w:szCs w:val="16"/>
              </w:rPr>
              <w:t>4.6</w:t>
            </w:r>
            <w:r w:rsidRPr="009018AC">
              <w:rPr>
                <w:rFonts w:ascii="Verdana" w:hAnsi="Verdana"/>
                <w:sz w:val="16"/>
                <w:szCs w:val="16"/>
              </w:rPr>
              <w:t xml:space="preserve"> Descripción general de antecedentes de los aprovechamientos de recursos forestales maderables anteriores en el predio, incluyendo la respuesta a los tratamientos aplicados con indicadores </w:t>
            </w:r>
            <w:proofErr w:type="spellStart"/>
            <w:r w:rsidRPr="009018AC">
              <w:rPr>
                <w:rFonts w:ascii="Verdana" w:hAnsi="Verdana"/>
                <w:sz w:val="16"/>
                <w:szCs w:val="16"/>
              </w:rPr>
              <w:t>dasométricos</w:t>
            </w:r>
            <w:proofErr w:type="spellEnd"/>
            <w:r w:rsidRPr="009018AC">
              <w:rPr>
                <w:rFonts w:ascii="Verdana" w:hAnsi="Verdana"/>
                <w:sz w:val="16"/>
                <w:szCs w:val="16"/>
              </w:rPr>
              <w:t xml:space="preserve"> comparativos</w:t>
            </w:r>
          </w:p>
        </w:tc>
        <w:tc>
          <w:tcPr>
            <w:tcW w:w="4598" w:type="dxa"/>
          </w:tcPr>
          <w:p w14:paraId="42350139" w14:textId="36C44503" w:rsidR="00815669" w:rsidRPr="00084C3F" w:rsidRDefault="00815669" w:rsidP="00815669">
            <w:pPr>
              <w:pStyle w:val="Texto"/>
              <w:spacing w:line="226" w:lineRule="exact"/>
              <w:ind w:firstLine="0"/>
              <w:rPr>
                <w:rFonts w:ascii="Verdana" w:hAnsi="Verdana"/>
                <w:b/>
                <w:sz w:val="16"/>
                <w:szCs w:val="16"/>
                <w:lang w:val="en-US"/>
              </w:rPr>
            </w:pPr>
            <w:r w:rsidRPr="00084C3F">
              <w:rPr>
                <w:rFonts w:ascii="Verdana" w:hAnsi="Verdana"/>
                <w:b/>
                <w:sz w:val="16"/>
                <w:szCs w:val="16"/>
                <w:lang w:val="en-US"/>
              </w:rPr>
              <w:t xml:space="preserve">4.6 </w:t>
            </w:r>
            <w:r w:rsidRPr="00084C3F">
              <w:rPr>
                <w:rFonts w:ascii="Verdana" w:hAnsi="Verdana"/>
                <w:sz w:val="16"/>
                <w:szCs w:val="16"/>
                <w:lang w:val="en-US"/>
              </w:rPr>
              <w:t xml:space="preserve">General description of the background of the exploitation of previous timber forest resources on the property, including the response to the treatments applied with comparative </w:t>
            </w:r>
            <w:proofErr w:type="spellStart"/>
            <w:r w:rsidRPr="00084C3F">
              <w:rPr>
                <w:rFonts w:ascii="Verdana" w:hAnsi="Verdana"/>
                <w:sz w:val="16"/>
                <w:szCs w:val="16"/>
                <w:lang w:val="en-US"/>
              </w:rPr>
              <w:t>dasometric</w:t>
            </w:r>
            <w:proofErr w:type="spellEnd"/>
            <w:r w:rsidRPr="00084C3F">
              <w:rPr>
                <w:rFonts w:ascii="Verdana" w:hAnsi="Verdana"/>
                <w:sz w:val="16"/>
                <w:szCs w:val="16"/>
                <w:lang w:val="en-US"/>
              </w:rPr>
              <w:t xml:space="preserve"> indicators</w:t>
            </w:r>
          </w:p>
        </w:tc>
      </w:tr>
      <w:tr w:rsidR="00815669" w:rsidRPr="004D38D1" w14:paraId="07A8A33E" w14:textId="067CC4FF" w:rsidTr="004D38D1">
        <w:tc>
          <w:tcPr>
            <w:tcW w:w="4752" w:type="dxa"/>
          </w:tcPr>
          <w:p w14:paraId="1324D915" w14:textId="612FB0E5" w:rsidR="00815669" w:rsidRPr="009018AC" w:rsidRDefault="00815669" w:rsidP="00815669">
            <w:pPr>
              <w:pStyle w:val="Texto"/>
              <w:spacing w:line="226" w:lineRule="exact"/>
              <w:ind w:firstLine="0"/>
              <w:rPr>
                <w:rFonts w:ascii="Verdana" w:hAnsi="Verdana"/>
                <w:sz w:val="16"/>
                <w:szCs w:val="16"/>
              </w:rPr>
            </w:pPr>
            <w:r w:rsidRPr="009018AC">
              <w:rPr>
                <w:rFonts w:ascii="Verdana" w:hAnsi="Verdana"/>
                <w:sz w:val="16"/>
                <w:szCs w:val="16"/>
              </w:rPr>
              <w:t>El PMF</w:t>
            </w:r>
            <w:r>
              <w:rPr>
                <w:rFonts w:ascii="Verdana" w:hAnsi="Verdana"/>
                <w:sz w:val="16"/>
                <w:szCs w:val="16"/>
              </w:rPr>
              <w:t xml:space="preserve"> (</w:t>
            </w:r>
            <w:r w:rsidRPr="009018AC">
              <w:rPr>
                <w:rFonts w:ascii="Verdana" w:hAnsi="Verdana"/>
                <w:sz w:val="16"/>
                <w:szCs w:val="16"/>
              </w:rPr>
              <w:t>programas de manejo forestal</w:t>
            </w:r>
            <w:r>
              <w:rPr>
                <w:rFonts w:ascii="Verdana" w:hAnsi="Verdana"/>
                <w:sz w:val="16"/>
                <w:szCs w:val="16"/>
              </w:rPr>
              <w:t>)</w:t>
            </w:r>
            <w:r w:rsidRPr="009018AC">
              <w:rPr>
                <w:rFonts w:ascii="Verdana" w:hAnsi="Verdana"/>
                <w:sz w:val="16"/>
                <w:szCs w:val="16"/>
              </w:rPr>
              <w:t xml:space="preserve"> debe contener la siguiente información, así como un análisis </w:t>
            </w:r>
            <w:proofErr w:type="gramStart"/>
            <w:r w:rsidRPr="009018AC">
              <w:rPr>
                <w:rFonts w:ascii="Verdana" w:hAnsi="Verdana"/>
                <w:sz w:val="16"/>
                <w:szCs w:val="16"/>
              </w:rPr>
              <w:t>del mismo</w:t>
            </w:r>
            <w:proofErr w:type="gramEnd"/>
            <w:r w:rsidRPr="009018AC">
              <w:rPr>
                <w:rFonts w:ascii="Verdana" w:hAnsi="Verdana"/>
                <w:sz w:val="16"/>
                <w:szCs w:val="16"/>
              </w:rPr>
              <w:t xml:space="preserve"> y una explicación correspondiente para el ciclo de corta inmediato anterior.</w:t>
            </w:r>
          </w:p>
        </w:tc>
        <w:tc>
          <w:tcPr>
            <w:tcW w:w="4598" w:type="dxa"/>
          </w:tcPr>
          <w:p w14:paraId="7B9E2394" w14:textId="5C22F675" w:rsidR="00815669" w:rsidRPr="00084C3F" w:rsidRDefault="00815669" w:rsidP="00815669">
            <w:pPr>
              <w:pStyle w:val="Texto"/>
              <w:spacing w:line="226" w:lineRule="exact"/>
              <w:ind w:firstLine="0"/>
              <w:rPr>
                <w:rFonts w:ascii="Verdana" w:hAnsi="Verdana"/>
                <w:sz w:val="16"/>
                <w:szCs w:val="16"/>
                <w:lang w:val="en-US"/>
              </w:rPr>
            </w:pPr>
            <w:r w:rsidRPr="00084C3F">
              <w:rPr>
                <w:rFonts w:ascii="Verdana" w:hAnsi="Verdana"/>
                <w:sz w:val="16"/>
                <w:szCs w:val="16"/>
                <w:lang w:val="en-US"/>
              </w:rPr>
              <w:t>The PMF</w:t>
            </w:r>
            <w:r>
              <w:rPr>
                <w:rFonts w:ascii="Verdana" w:hAnsi="Verdana"/>
                <w:sz w:val="16"/>
                <w:szCs w:val="16"/>
                <w:lang w:val="en-US"/>
              </w:rPr>
              <w:t xml:space="preserve"> (Forest management programs)</w:t>
            </w:r>
            <w:r w:rsidRPr="00084C3F">
              <w:rPr>
                <w:rFonts w:ascii="Verdana" w:hAnsi="Verdana"/>
                <w:sz w:val="16"/>
                <w:szCs w:val="16"/>
                <w:lang w:val="en-US"/>
              </w:rPr>
              <w:t xml:space="preserve"> must contain the following information, as well as an analysis of the PMF and a corresponding explanation for the immediately preceding felling cycle.</w:t>
            </w:r>
          </w:p>
        </w:tc>
      </w:tr>
      <w:tr w:rsidR="00815669" w:rsidRPr="004D38D1" w14:paraId="591234ED" w14:textId="7CC7E6C3" w:rsidTr="004D38D1">
        <w:tc>
          <w:tcPr>
            <w:tcW w:w="4752" w:type="dxa"/>
          </w:tcPr>
          <w:p w14:paraId="6B8B463B" w14:textId="77777777" w:rsidR="00815669" w:rsidRPr="009018AC" w:rsidRDefault="00815669" w:rsidP="00815669">
            <w:pPr>
              <w:pStyle w:val="Texto"/>
              <w:spacing w:line="226" w:lineRule="exact"/>
              <w:ind w:firstLine="0"/>
              <w:rPr>
                <w:rFonts w:ascii="Verdana" w:hAnsi="Verdana"/>
                <w:sz w:val="16"/>
                <w:szCs w:val="16"/>
              </w:rPr>
            </w:pPr>
            <w:r w:rsidRPr="009018AC">
              <w:rPr>
                <w:rFonts w:ascii="Verdana" w:hAnsi="Verdana"/>
                <w:b/>
                <w:sz w:val="16"/>
                <w:szCs w:val="16"/>
              </w:rPr>
              <w:t>4.6.1</w:t>
            </w:r>
            <w:r w:rsidRPr="009018AC">
              <w:rPr>
                <w:rFonts w:ascii="Verdana" w:hAnsi="Verdana"/>
                <w:sz w:val="16"/>
                <w:szCs w:val="16"/>
              </w:rPr>
              <w:tab/>
              <w:t xml:space="preserve"> Número y fecha del oficio de autorización del aprovechamiento forestal maderable del ciclo de corta anterior o de la última autorización otorgada.</w:t>
            </w:r>
          </w:p>
        </w:tc>
        <w:tc>
          <w:tcPr>
            <w:tcW w:w="4598" w:type="dxa"/>
          </w:tcPr>
          <w:p w14:paraId="1BECCCBD" w14:textId="4ADF5F0E" w:rsidR="00815669" w:rsidRPr="00084C3F" w:rsidRDefault="00815669" w:rsidP="00815669">
            <w:pPr>
              <w:pStyle w:val="Texto"/>
              <w:spacing w:line="226" w:lineRule="exact"/>
              <w:ind w:firstLine="0"/>
              <w:rPr>
                <w:rFonts w:ascii="Verdana" w:hAnsi="Verdana"/>
                <w:b/>
                <w:sz w:val="16"/>
                <w:szCs w:val="16"/>
                <w:lang w:val="en-US"/>
              </w:rPr>
            </w:pPr>
            <w:r w:rsidRPr="00084C3F">
              <w:rPr>
                <w:rFonts w:ascii="Verdana" w:hAnsi="Verdana"/>
                <w:b/>
                <w:sz w:val="16"/>
                <w:szCs w:val="16"/>
                <w:lang w:val="en-US"/>
              </w:rPr>
              <w:t xml:space="preserve">4.6.1 </w:t>
            </w:r>
            <w:r w:rsidRPr="00084C3F">
              <w:rPr>
                <w:rFonts w:ascii="Verdana" w:hAnsi="Verdana"/>
                <w:sz w:val="16"/>
                <w:szCs w:val="16"/>
                <w:lang w:val="en-US"/>
              </w:rPr>
              <w:tab/>
              <w:t>Number and date of the authorization document for the timber harvesting of the previous cutting cycle or of the last authorization granted.</w:t>
            </w:r>
          </w:p>
        </w:tc>
      </w:tr>
      <w:tr w:rsidR="00815669" w:rsidRPr="009018AC" w14:paraId="56DD533C" w14:textId="667738E9" w:rsidTr="004D38D1">
        <w:tc>
          <w:tcPr>
            <w:tcW w:w="4752" w:type="dxa"/>
          </w:tcPr>
          <w:p w14:paraId="2A854CBA" w14:textId="77777777" w:rsidR="00815669" w:rsidRPr="009018AC" w:rsidRDefault="00815669" w:rsidP="00815669">
            <w:pPr>
              <w:pStyle w:val="Texto"/>
              <w:spacing w:line="226" w:lineRule="exact"/>
              <w:ind w:firstLine="0"/>
              <w:rPr>
                <w:rFonts w:ascii="Verdana" w:hAnsi="Verdana"/>
                <w:sz w:val="16"/>
                <w:szCs w:val="16"/>
              </w:rPr>
            </w:pPr>
            <w:r w:rsidRPr="009018AC">
              <w:rPr>
                <w:rFonts w:ascii="Verdana" w:hAnsi="Verdana"/>
                <w:b/>
                <w:sz w:val="16"/>
                <w:szCs w:val="16"/>
              </w:rPr>
              <w:t>4.6.2</w:t>
            </w:r>
            <w:r w:rsidRPr="009018AC">
              <w:rPr>
                <w:rFonts w:ascii="Verdana" w:hAnsi="Verdana"/>
                <w:sz w:val="16"/>
                <w:szCs w:val="16"/>
              </w:rPr>
              <w:t xml:space="preserve"> Integrar un resumen comparativo de la superficie del ciclo de corta anterior, de conformidad con el artículo 40 del Reglamento y con base a la Tabla 4. Clasificación y cuantificación de superficies del predio de la presente Norma.</w:t>
            </w:r>
          </w:p>
        </w:tc>
        <w:tc>
          <w:tcPr>
            <w:tcW w:w="4598" w:type="dxa"/>
          </w:tcPr>
          <w:p w14:paraId="06CF4313" w14:textId="764E7399" w:rsidR="00815669" w:rsidRPr="00084C3F" w:rsidRDefault="00815669" w:rsidP="00815669">
            <w:pPr>
              <w:pStyle w:val="Texto"/>
              <w:spacing w:line="226" w:lineRule="exact"/>
              <w:ind w:firstLine="0"/>
              <w:rPr>
                <w:rFonts w:ascii="Verdana" w:hAnsi="Verdana"/>
                <w:b/>
                <w:sz w:val="16"/>
                <w:szCs w:val="16"/>
                <w:lang w:val="en-US"/>
              </w:rPr>
            </w:pPr>
            <w:r w:rsidRPr="00084C3F">
              <w:rPr>
                <w:rFonts w:ascii="Verdana" w:hAnsi="Verdana"/>
                <w:b/>
                <w:sz w:val="16"/>
                <w:szCs w:val="16"/>
                <w:lang w:val="en-US"/>
              </w:rPr>
              <w:t xml:space="preserve">4.6.2 </w:t>
            </w:r>
            <w:r w:rsidRPr="00084C3F">
              <w:rPr>
                <w:rFonts w:ascii="Verdana" w:hAnsi="Verdana"/>
                <w:sz w:val="16"/>
                <w:szCs w:val="16"/>
                <w:lang w:val="en-US"/>
              </w:rPr>
              <w:t>Integrate a comparative summary of the area of the previous felling cycle, in accordance with Article 40 of the Regulations and based on Table 4. Classification and quantification of land areas of this Standard.</w:t>
            </w:r>
          </w:p>
        </w:tc>
      </w:tr>
      <w:tr w:rsidR="00815669" w:rsidRPr="004D38D1" w14:paraId="3A08227D" w14:textId="584CF01D" w:rsidTr="004D38D1">
        <w:tc>
          <w:tcPr>
            <w:tcW w:w="4752" w:type="dxa"/>
          </w:tcPr>
          <w:p w14:paraId="03CF1292" w14:textId="77777777" w:rsidR="00815669" w:rsidRPr="009018AC" w:rsidRDefault="00815669" w:rsidP="00815669">
            <w:pPr>
              <w:pStyle w:val="Texto"/>
              <w:spacing w:line="226" w:lineRule="exact"/>
              <w:ind w:firstLine="0"/>
              <w:rPr>
                <w:rFonts w:ascii="Verdana" w:hAnsi="Verdana"/>
                <w:sz w:val="16"/>
                <w:szCs w:val="16"/>
              </w:rPr>
            </w:pPr>
            <w:r w:rsidRPr="009018AC">
              <w:rPr>
                <w:rFonts w:ascii="Verdana" w:hAnsi="Verdana"/>
                <w:b/>
                <w:sz w:val="16"/>
                <w:szCs w:val="16"/>
              </w:rPr>
              <w:t>4.6.3</w:t>
            </w:r>
            <w:r w:rsidRPr="009018AC">
              <w:rPr>
                <w:rFonts w:ascii="Verdana" w:hAnsi="Verdana"/>
                <w:sz w:val="16"/>
                <w:szCs w:val="16"/>
              </w:rPr>
              <w:t xml:space="preserve"> Anotar para cada unidad mínima de manejo, los tratamientos silvícolas aplicados en el ciclo de corta anterior usando la terminología y definiciones del Programa de Manejo Forestal (previo).</w:t>
            </w:r>
          </w:p>
        </w:tc>
        <w:tc>
          <w:tcPr>
            <w:tcW w:w="4598" w:type="dxa"/>
          </w:tcPr>
          <w:p w14:paraId="1AA47BED" w14:textId="3AB5BAC7" w:rsidR="00815669" w:rsidRPr="00084C3F" w:rsidRDefault="00815669" w:rsidP="00815669">
            <w:pPr>
              <w:pStyle w:val="Texto"/>
              <w:spacing w:line="226" w:lineRule="exact"/>
              <w:ind w:firstLine="0"/>
              <w:rPr>
                <w:rFonts w:ascii="Verdana" w:hAnsi="Verdana"/>
                <w:b/>
                <w:sz w:val="16"/>
                <w:szCs w:val="16"/>
                <w:lang w:val="en-US"/>
              </w:rPr>
            </w:pPr>
            <w:r w:rsidRPr="00084C3F">
              <w:rPr>
                <w:rFonts w:ascii="Verdana" w:hAnsi="Verdana"/>
                <w:b/>
                <w:sz w:val="16"/>
                <w:szCs w:val="16"/>
                <w:lang w:val="en-US"/>
              </w:rPr>
              <w:t xml:space="preserve">4.6.3 </w:t>
            </w:r>
            <w:r w:rsidRPr="00084C3F">
              <w:rPr>
                <w:rFonts w:ascii="Verdana" w:hAnsi="Verdana"/>
                <w:sz w:val="16"/>
                <w:szCs w:val="16"/>
                <w:lang w:val="en-US"/>
              </w:rPr>
              <w:t>Write down for each minimum management unit, the silvicultural treatments applied in the previous felling cycle using the terminology and definitions of the (previous) Forest Management Program.</w:t>
            </w:r>
          </w:p>
        </w:tc>
      </w:tr>
      <w:tr w:rsidR="00815669" w:rsidRPr="004D38D1" w14:paraId="11CBE2B9" w14:textId="33330273" w:rsidTr="004D38D1">
        <w:tc>
          <w:tcPr>
            <w:tcW w:w="4752" w:type="dxa"/>
          </w:tcPr>
          <w:p w14:paraId="782BFFA0" w14:textId="77777777" w:rsidR="00815669" w:rsidRDefault="00815669" w:rsidP="00815669">
            <w:pPr>
              <w:pStyle w:val="Texto"/>
              <w:spacing w:line="226" w:lineRule="exact"/>
              <w:ind w:firstLine="0"/>
              <w:rPr>
                <w:rFonts w:ascii="Verdana" w:hAnsi="Verdana"/>
                <w:sz w:val="16"/>
                <w:szCs w:val="16"/>
              </w:rPr>
            </w:pPr>
            <w:r w:rsidRPr="009018AC">
              <w:rPr>
                <w:rFonts w:ascii="Verdana" w:hAnsi="Verdana"/>
                <w:b/>
                <w:sz w:val="16"/>
                <w:szCs w:val="16"/>
              </w:rPr>
              <w:t>4.6.4</w:t>
            </w:r>
            <w:r w:rsidRPr="009018AC">
              <w:rPr>
                <w:rFonts w:ascii="Verdana" w:hAnsi="Verdana"/>
                <w:b/>
                <w:sz w:val="16"/>
                <w:szCs w:val="16"/>
              </w:rPr>
              <w:tab/>
              <w:t xml:space="preserve"> </w:t>
            </w:r>
            <w:r w:rsidRPr="009018AC">
              <w:rPr>
                <w:rFonts w:ascii="Verdana" w:hAnsi="Verdana"/>
                <w:sz w:val="16"/>
                <w:szCs w:val="16"/>
              </w:rPr>
              <w:t xml:space="preserve">Indicar las metas silvícolas y </w:t>
            </w:r>
            <w:proofErr w:type="spellStart"/>
            <w:r w:rsidRPr="009018AC">
              <w:rPr>
                <w:rFonts w:ascii="Verdana" w:hAnsi="Verdana"/>
                <w:sz w:val="16"/>
                <w:szCs w:val="16"/>
              </w:rPr>
              <w:t>dasométricas</w:t>
            </w:r>
            <w:proofErr w:type="spellEnd"/>
            <w:r w:rsidRPr="009018AC">
              <w:rPr>
                <w:rFonts w:ascii="Verdana" w:hAnsi="Verdana"/>
                <w:sz w:val="16"/>
                <w:szCs w:val="16"/>
              </w:rPr>
              <w:t xml:space="preserve"> del programa de manejo anterior, así como la respuesta de cada tratamiento silvícola, con base en los datos del inventario del programa de manejo actual, de acuerdo con la Tabla 1. Registro de metas silvícolas y </w:t>
            </w:r>
            <w:proofErr w:type="spellStart"/>
            <w:r w:rsidRPr="009018AC">
              <w:rPr>
                <w:rFonts w:ascii="Verdana" w:hAnsi="Verdana"/>
                <w:sz w:val="16"/>
                <w:szCs w:val="16"/>
              </w:rPr>
              <w:t>dasométricas</w:t>
            </w:r>
            <w:proofErr w:type="spellEnd"/>
            <w:r w:rsidRPr="009018AC">
              <w:rPr>
                <w:rFonts w:ascii="Verdana" w:hAnsi="Verdana"/>
                <w:sz w:val="16"/>
                <w:szCs w:val="16"/>
              </w:rPr>
              <w:t xml:space="preserve"> del programa de manejo anterior.</w:t>
            </w:r>
          </w:p>
          <w:p w14:paraId="0A757CA6" w14:textId="77777777" w:rsidR="00815669" w:rsidRDefault="00815669" w:rsidP="00815669">
            <w:pPr>
              <w:pStyle w:val="Texto"/>
              <w:spacing w:line="226" w:lineRule="exact"/>
              <w:ind w:firstLine="0"/>
              <w:rPr>
                <w:rFonts w:ascii="Verdana" w:hAnsi="Verdana"/>
                <w:sz w:val="16"/>
                <w:szCs w:val="16"/>
              </w:rPr>
            </w:pPr>
          </w:p>
          <w:p w14:paraId="651FD8C5" w14:textId="77777777" w:rsidR="00815669" w:rsidRPr="009018AC" w:rsidRDefault="00815669" w:rsidP="00815669">
            <w:pPr>
              <w:pStyle w:val="Texto"/>
              <w:spacing w:line="226" w:lineRule="exact"/>
              <w:ind w:firstLine="0"/>
              <w:rPr>
                <w:rFonts w:ascii="Verdana" w:hAnsi="Verdana"/>
                <w:sz w:val="16"/>
                <w:szCs w:val="16"/>
              </w:rPr>
            </w:pPr>
          </w:p>
        </w:tc>
        <w:tc>
          <w:tcPr>
            <w:tcW w:w="4598" w:type="dxa"/>
          </w:tcPr>
          <w:p w14:paraId="46F1B6F7" w14:textId="68CB4A6B" w:rsidR="00815669" w:rsidRPr="00084C3F" w:rsidRDefault="00815669" w:rsidP="00815669">
            <w:pPr>
              <w:pStyle w:val="Texto"/>
              <w:spacing w:line="226" w:lineRule="exact"/>
              <w:ind w:firstLine="0"/>
              <w:rPr>
                <w:rFonts w:ascii="Verdana" w:hAnsi="Verdana"/>
                <w:b/>
                <w:sz w:val="16"/>
                <w:szCs w:val="16"/>
                <w:lang w:val="en-US"/>
              </w:rPr>
            </w:pPr>
            <w:r w:rsidRPr="00084C3F">
              <w:rPr>
                <w:rFonts w:ascii="Verdana" w:hAnsi="Verdana"/>
                <w:b/>
                <w:sz w:val="16"/>
                <w:szCs w:val="16"/>
                <w:lang w:val="en-US"/>
              </w:rPr>
              <w:t>4.6.4</w:t>
            </w:r>
            <w:r w:rsidRPr="00084C3F">
              <w:rPr>
                <w:rFonts w:ascii="Verdana" w:hAnsi="Verdana"/>
                <w:b/>
                <w:sz w:val="16"/>
                <w:szCs w:val="16"/>
                <w:lang w:val="en-US"/>
              </w:rPr>
              <w:tab/>
            </w:r>
            <w:r w:rsidRPr="00E441CC">
              <w:rPr>
                <w:rFonts w:ascii="Verdana" w:hAnsi="Verdana"/>
                <w:bCs/>
                <w:sz w:val="16"/>
                <w:szCs w:val="16"/>
                <w:lang w:val="en-US"/>
              </w:rPr>
              <w:t xml:space="preserve"> Indicate the silvicultural and</w:t>
            </w:r>
            <w:r w:rsidRPr="00084C3F">
              <w:rPr>
                <w:rFonts w:ascii="Verdana" w:hAnsi="Verdana"/>
                <w:b/>
                <w:sz w:val="16"/>
                <w:szCs w:val="16"/>
                <w:lang w:val="en-US"/>
              </w:rPr>
              <w:t xml:space="preserve"> </w:t>
            </w:r>
            <w:proofErr w:type="spellStart"/>
            <w:r w:rsidRPr="00084C3F">
              <w:rPr>
                <w:rFonts w:ascii="Verdana" w:hAnsi="Verdana"/>
                <w:sz w:val="16"/>
                <w:szCs w:val="16"/>
                <w:lang w:val="en-US"/>
              </w:rPr>
              <w:t>dasometric</w:t>
            </w:r>
            <w:proofErr w:type="spellEnd"/>
            <w:r w:rsidRPr="00084C3F">
              <w:rPr>
                <w:rFonts w:ascii="Verdana" w:hAnsi="Verdana"/>
                <w:sz w:val="16"/>
                <w:szCs w:val="16"/>
                <w:lang w:val="en-US"/>
              </w:rPr>
              <w:t xml:space="preserve"> goals of the previous management program, as well as the response of each silvicultural treatment, based on the inventory data of the current management program, according to Table 1. Record of silvicultural and </w:t>
            </w:r>
            <w:proofErr w:type="spellStart"/>
            <w:r w:rsidRPr="00084C3F">
              <w:rPr>
                <w:rFonts w:ascii="Verdana" w:hAnsi="Verdana"/>
                <w:sz w:val="16"/>
                <w:szCs w:val="16"/>
                <w:lang w:val="en-US"/>
              </w:rPr>
              <w:t>dasometric</w:t>
            </w:r>
            <w:proofErr w:type="spellEnd"/>
            <w:r w:rsidRPr="00084C3F">
              <w:rPr>
                <w:rFonts w:ascii="Verdana" w:hAnsi="Verdana"/>
                <w:sz w:val="16"/>
                <w:szCs w:val="16"/>
                <w:lang w:val="en-US"/>
              </w:rPr>
              <w:t xml:space="preserve"> goals of the previous handling.</w:t>
            </w:r>
          </w:p>
        </w:tc>
      </w:tr>
      <w:tr w:rsidR="00815669" w:rsidRPr="004D38D1" w14:paraId="1708EB06" w14:textId="4204FC9E" w:rsidTr="004D38D1">
        <w:tc>
          <w:tcPr>
            <w:tcW w:w="4752" w:type="dxa"/>
          </w:tcPr>
          <w:p w14:paraId="55C58EED" w14:textId="77777777" w:rsidR="00815669" w:rsidRPr="009018AC" w:rsidRDefault="00815669" w:rsidP="00815669">
            <w:pPr>
              <w:pStyle w:val="Texto"/>
              <w:spacing w:line="226" w:lineRule="exact"/>
              <w:ind w:firstLine="0"/>
              <w:jc w:val="center"/>
              <w:rPr>
                <w:rFonts w:ascii="Verdana" w:hAnsi="Verdana"/>
                <w:b/>
                <w:sz w:val="16"/>
                <w:szCs w:val="16"/>
              </w:rPr>
            </w:pPr>
            <w:r w:rsidRPr="009018AC">
              <w:rPr>
                <w:rFonts w:ascii="Verdana" w:hAnsi="Verdana"/>
                <w:b/>
                <w:sz w:val="16"/>
                <w:szCs w:val="16"/>
              </w:rPr>
              <w:lastRenderedPageBreak/>
              <w:t xml:space="preserve">Tabla 1-Registro de metas silvícolas y </w:t>
            </w:r>
            <w:proofErr w:type="spellStart"/>
            <w:r w:rsidRPr="009018AC">
              <w:rPr>
                <w:rFonts w:ascii="Verdana" w:hAnsi="Verdana"/>
                <w:b/>
                <w:sz w:val="16"/>
                <w:szCs w:val="16"/>
              </w:rPr>
              <w:t>dasométricas</w:t>
            </w:r>
            <w:proofErr w:type="spellEnd"/>
            <w:r w:rsidRPr="009018AC">
              <w:rPr>
                <w:rFonts w:ascii="Verdana" w:hAnsi="Verdana"/>
                <w:b/>
                <w:sz w:val="16"/>
                <w:szCs w:val="16"/>
              </w:rPr>
              <w:t xml:space="preserve"> por cada unidad mínima de manejo del programa de manejo anterior</w:t>
            </w:r>
          </w:p>
        </w:tc>
        <w:tc>
          <w:tcPr>
            <w:tcW w:w="4598" w:type="dxa"/>
          </w:tcPr>
          <w:p w14:paraId="545C1FE6" w14:textId="59F2DAD0" w:rsidR="00815669" w:rsidRPr="00084C3F" w:rsidRDefault="00815669" w:rsidP="00815669">
            <w:pPr>
              <w:pStyle w:val="Texto"/>
              <w:spacing w:line="226" w:lineRule="exact"/>
              <w:ind w:firstLine="0"/>
              <w:jc w:val="center"/>
              <w:rPr>
                <w:rFonts w:ascii="Verdana" w:hAnsi="Verdana"/>
                <w:b/>
                <w:sz w:val="16"/>
                <w:szCs w:val="16"/>
                <w:lang w:val="en-US"/>
              </w:rPr>
            </w:pPr>
            <w:r w:rsidRPr="00084C3F">
              <w:rPr>
                <w:rFonts w:ascii="Verdana" w:hAnsi="Verdana"/>
                <w:b/>
                <w:sz w:val="16"/>
                <w:szCs w:val="16"/>
                <w:lang w:val="en-US"/>
              </w:rPr>
              <w:t xml:space="preserve">Table 1-Record of silvicultural and </w:t>
            </w:r>
            <w:proofErr w:type="spellStart"/>
            <w:r w:rsidRPr="00084C3F">
              <w:rPr>
                <w:rFonts w:ascii="Verdana" w:hAnsi="Verdana"/>
                <w:b/>
                <w:sz w:val="16"/>
                <w:szCs w:val="16"/>
                <w:lang w:val="en-US"/>
              </w:rPr>
              <w:t>dasometric</w:t>
            </w:r>
            <w:proofErr w:type="spellEnd"/>
            <w:r w:rsidRPr="00084C3F">
              <w:rPr>
                <w:rFonts w:ascii="Verdana" w:hAnsi="Verdana"/>
                <w:b/>
                <w:sz w:val="16"/>
                <w:szCs w:val="16"/>
                <w:lang w:val="en-US"/>
              </w:rPr>
              <w:t xml:space="preserve"> goals for each minimum management unit of the previous management program</w:t>
            </w:r>
          </w:p>
        </w:tc>
      </w:tr>
    </w:tbl>
    <w:p w14:paraId="21145130" w14:textId="77777777" w:rsidR="009018AC" w:rsidRPr="004D38D1" w:rsidRDefault="009018AC" w:rsidP="00522797">
      <w:pPr>
        <w:pStyle w:val="Texto"/>
        <w:spacing w:line="226" w:lineRule="exact"/>
        <w:ind w:firstLine="0"/>
        <w:jc w:val="center"/>
        <w:rPr>
          <w:rFonts w:ascii="Verdana" w:hAnsi="Verdana"/>
          <w:b/>
          <w:sz w:val="16"/>
          <w:szCs w:val="16"/>
          <w:lang w:val="en-US"/>
        </w:rPr>
      </w:pPr>
    </w:p>
    <w:tbl>
      <w:tblPr>
        <w:tblW w:w="7767" w:type="dxa"/>
        <w:jc w:val="center"/>
        <w:tblCellMar>
          <w:left w:w="70" w:type="dxa"/>
          <w:right w:w="70" w:type="dxa"/>
        </w:tblCellMar>
        <w:tblLook w:val="0000" w:firstRow="0" w:lastRow="0" w:firstColumn="0" w:lastColumn="0" w:noHBand="0" w:noVBand="0"/>
      </w:tblPr>
      <w:tblGrid>
        <w:gridCol w:w="2140"/>
        <w:gridCol w:w="5627"/>
      </w:tblGrid>
      <w:tr w:rsidR="00455CF0" w:rsidRPr="009018AC" w14:paraId="32E0092C" w14:textId="77777777">
        <w:trPr>
          <w:cantSplit/>
          <w:trHeight w:val="20"/>
          <w:jc w:val="center"/>
        </w:trPr>
        <w:tc>
          <w:tcPr>
            <w:tcW w:w="2140" w:type="dxa"/>
            <w:tcBorders>
              <w:top w:val="single" w:sz="6" w:space="0" w:color="auto"/>
              <w:left w:val="single" w:sz="6" w:space="0" w:color="auto"/>
              <w:bottom w:val="single" w:sz="6" w:space="0" w:color="auto"/>
              <w:right w:val="single" w:sz="6" w:space="0" w:color="auto"/>
            </w:tcBorders>
            <w:noWrap/>
          </w:tcPr>
          <w:p w14:paraId="40ACD39F" w14:textId="77777777" w:rsidR="00455CF0" w:rsidRPr="009018AC" w:rsidRDefault="00455CF0" w:rsidP="00522797">
            <w:pPr>
              <w:pStyle w:val="Texto"/>
              <w:spacing w:line="226" w:lineRule="exact"/>
              <w:ind w:firstLine="0"/>
              <w:rPr>
                <w:rFonts w:ascii="Verdana" w:hAnsi="Verdana"/>
                <w:b/>
                <w:sz w:val="16"/>
                <w:szCs w:val="16"/>
              </w:rPr>
            </w:pPr>
            <w:r w:rsidRPr="009018AC">
              <w:rPr>
                <w:rFonts w:ascii="Verdana" w:hAnsi="Verdana"/>
                <w:b/>
                <w:sz w:val="16"/>
                <w:szCs w:val="16"/>
              </w:rPr>
              <w:t>Tratamiento/método Silvícola</w:t>
            </w:r>
          </w:p>
        </w:tc>
        <w:tc>
          <w:tcPr>
            <w:tcW w:w="5627" w:type="dxa"/>
            <w:tcBorders>
              <w:top w:val="single" w:sz="6" w:space="0" w:color="auto"/>
              <w:left w:val="single" w:sz="6" w:space="0" w:color="auto"/>
              <w:bottom w:val="single" w:sz="6" w:space="0" w:color="auto"/>
              <w:right w:val="single" w:sz="6" w:space="0" w:color="auto"/>
            </w:tcBorders>
          </w:tcPr>
          <w:p w14:paraId="413F4252" w14:textId="77777777" w:rsidR="00455CF0" w:rsidRPr="009018AC" w:rsidRDefault="00455CF0" w:rsidP="00522797">
            <w:pPr>
              <w:pStyle w:val="Texto"/>
              <w:spacing w:line="226" w:lineRule="exact"/>
              <w:ind w:firstLine="0"/>
              <w:rPr>
                <w:rFonts w:ascii="Verdana" w:hAnsi="Verdana"/>
                <w:b/>
                <w:sz w:val="16"/>
                <w:szCs w:val="16"/>
              </w:rPr>
            </w:pPr>
            <w:r w:rsidRPr="009018AC">
              <w:rPr>
                <w:rFonts w:ascii="Verdana" w:hAnsi="Verdana"/>
                <w:b/>
                <w:sz w:val="16"/>
                <w:szCs w:val="16"/>
              </w:rPr>
              <w:t>Unidad de medida (Meta y Respuesta)</w:t>
            </w:r>
          </w:p>
        </w:tc>
      </w:tr>
      <w:tr w:rsidR="00455CF0" w:rsidRPr="009018AC" w14:paraId="60529A67" w14:textId="77777777">
        <w:trPr>
          <w:cantSplit/>
          <w:trHeight w:val="20"/>
          <w:jc w:val="center"/>
        </w:trPr>
        <w:tc>
          <w:tcPr>
            <w:tcW w:w="2140" w:type="dxa"/>
            <w:tcBorders>
              <w:top w:val="single" w:sz="6" w:space="0" w:color="auto"/>
              <w:left w:val="single" w:sz="6" w:space="0" w:color="auto"/>
              <w:bottom w:val="single" w:sz="6" w:space="0" w:color="auto"/>
              <w:right w:val="single" w:sz="6" w:space="0" w:color="auto"/>
            </w:tcBorders>
          </w:tcPr>
          <w:p w14:paraId="57CCBE77" w14:textId="77777777" w:rsidR="00455CF0" w:rsidRPr="009018AC" w:rsidRDefault="00455CF0" w:rsidP="00522797">
            <w:pPr>
              <w:pStyle w:val="Texto"/>
              <w:spacing w:line="226" w:lineRule="exact"/>
              <w:ind w:firstLine="0"/>
              <w:rPr>
                <w:rFonts w:ascii="Verdana" w:hAnsi="Verdana"/>
                <w:sz w:val="16"/>
                <w:szCs w:val="16"/>
              </w:rPr>
            </w:pPr>
            <w:r w:rsidRPr="009018AC">
              <w:rPr>
                <w:rFonts w:ascii="Verdana" w:hAnsi="Verdana"/>
                <w:sz w:val="16"/>
                <w:szCs w:val="16"/>
              </w:rPr>
              <w:t>Selección</w:t>
            </w:r>
          </w:p>
        </w:tc>
        <w:tc>
          <w:tcPr>
            <w:tcW w:w="5627" w:type="dxa"/>
            <w:tcBorders>
              <w:top w:val="single" w:sz="6" w:space="0" w:color="auto"/>
              <w:left w:val="single" w:sz="6" w:space="0" w:color="auto"/>
              <w:bottom w:val="single" w:sz="6" w:space="0" w:color="auto"/>
              <w:right w:val="single" w:sz="6" w:space="0" w:color="auto"/>
            </w:tcBorders>
          </w:tcPr>
          <w:p w14:paraId="64B3C122" w14:textId="77777777" w:rsidR="00455CF0" w:rsidRPr="009018AC" w:rsidRDefault="00455CF0" w:rsidP="00522797">
            <w:pPr>
              <w:pStyle w:val="Texto"/>
              <w:spacing w:line="226" w:lineRule="exact"/>
              <w:ind w:left="720" w:hanging="432"/>
              <w:rPr>
                <w:rFonts w:ascii="Verdana" w:hAnsi="Verdana"/>
                <w:sz w:val="16"/>
                <w:szCs w:val="16"/>
              </w:rPr>
            </w:pPr>
            <w:r w:rsidRPr="009018AC">
              <w:rPr>
                <w:rFonts w:ascii="Verdana" w:hAnsi="Verdana"/>
                <w:sz w:val="16"/>
                <w:szCs w:val="16"/>
              </w:rPr>
              <w:t>-</w:t>
            </w:r>
            <w:r w:rsidRPr="009018AC">
              <w:rPr>
                <w:rFonts w:ascii="Verdana" w:hAnsi="Verdana"/>
                <w:sz w:val="16"/>
                <w:szCs w:val="16"/>
              </w:rPr>
              <w:tab/>
              <w:t>Frecuencia por categoría diamétrica</w:t>
            </w:r>
          </w:p>
          <w:p w14:paraId="5F051063" w14:textId="77777777" w:rsidR="00455CF0" w:rsidRPr="009018AC" w:rsidRDefault="00455CF0" w:rsidP="00522797">
            <w:pPr>
              <w:pStyle w:val="Texto"/>
              <w:spacing w:line="226" w:lineRule="exact"/>
              <w:ind w:left="720" w:hanging="432"/>
              <w:rPr>
                <w:rFonts w:ascii="Verdana" w:hAnsi="Verdana"/>
                <w:sz w:val="16"/>
                <w:szCs w:val="16"/>
              </w:rPr>
            </w:pPr>
            <w:r w:rsidRPr="009018AC">
              <w:rPr>
                <w:rFonts w:ascii="Verdana" w:hAnsi="Verdana"/>
                <w:sz w:val="16"/>
                <w:szCs w:val="16"/>
              </w:rPr>
              <w:t>-</w:t>
            </w:r>
            <w:r w:rsidRPr="009018AC">
              <w:rPr>
                <w:rFonts w:ascii="Verdana" w:hAnsi="Verdana"/>
                <w:sz w:val="16"/>
                <w:szCs w:val="16"/>
              </w:rPr>
              <w:tab/>
              <w:t>Existencias reales/</w:t>
            </w:r>
            <w:proofErr w:type="spellStart"/>
            <w:r w:rsidRPr="009018AC">
              <w:rPr>
                <w:rFonts w:ascii="Verdana" w:hAnsi="Verdana"/>
                <w:sz w:val="16"/>
                <w:szCs w:val="16"/>
              </w:rPr>
              <w:t>ha</w:t>
            </w:r>
            <w:proofErr w:type="spellEnd"/>
            <w:r w:rsidRPr="009018AC">
              <w:rPr>
                <w:rFonts w:ascii="Verdana" w:hAnsi="Verdana"/>
                <w:sz w:val="16"/>
                <w:szCs w:val="16"/>
              </w:rPr>
              <w:t xml:space="preserve"> en m</w:t>
            </w:r>
            <w:r w:rsidRPr="009018AC">
              <w:rPr>
                <w:rFonts w:ascii="Verdana" w:hAnsi="Verdana"/>
                <w:sz w:val="16"/>
                <w:szCs w:val="16"/>
                <w:vertAlign w:val="superscript"/>
              </w:rPr>
              <w:t>3</w:t>
            </w:r>
            <w:r w:rsidRPr="009018AC">
              <w:rPr>
                <w:rFonts w:ascii="Verdana" w:hAnsi="Verdana"/>
                <w:sz w:val="16"/>
                <w:szCs w:val="16"/>
              </w:rPr>
              <w:t xml:space="preserve"> de VTA/especie</w:t>
            </w:r>
          </w:p>
        </w:tc>
      </w:tr>
      <w:tr w:rsidR="00455CF0" w:rsidRPr="009018AC" w14:paraId="56E52FDF" w14:textId="77777777">
        <w:trPr>
          <w:cantSplit/>
          <w:trHeight w:val="20"/>
          <w:jc w:val="center"/>
        </w:trPr>
        <w:tc>
          <w:tcPr>
            <w:tcW w:w="2140" w:type="dxa"/>
            <w:tcBorders>
              <w:top w:val="single" w:sz="6" w:space="0" w:color="auto"/>
              <w:left w:val="single" w:sz="6" w:space="0" w:color="auto"/>
              <w:bottom w:val="single" w:sz="6" w:space="0" w:color="auto"/>
              <w:right w:val="single" w:sz="6" w:space="0" w:color="auto"/>
            </w:tcBorders>
          </w:tcPr>
          <w:p w14:paraId="5BFA4599" w14:textId="77777777" w:rsidR="00455CF0" w:rsidRPr="009018AC" w:rsidRDefault="00455CF0" w:rsidP="00522797">
            <w:pPr>
              <w:pStyle w:val="Texto"/>
              <w:spacing w:line="226" w:lineRule="exact"/>
              <w:ind w:firstLine="0"/>
              <w:rPr>
                <w:rFonts w:ascii="Verdana" w:hAnsi="Verdana"/>
                <w:sz w:val="16"/>
                <w:szCs w:val="16"/>
              </w:rPr>
            </w:pPr>
            <w:r w:rsidRPr="009018AC">
              <w:rPr>
                <w:rFonts w:ascii="Verdana" w:hAnsi="Verdana"/>
                <w:sz w:val="16"/>
                <w:szCs w:val="16"/>
              </w:rPr>
              <w:t>Aclareo</w:t>
            </w:r>
          </w:p>
        </w:tc>
        <w:tc>
          <w:tcPr>
            <w:tcW w:w="5627" w:type="dxa"/>
            <w:tcBorders>
              <w:top w:val="single" w:sz="6" w:space="0" w:color="auto"/>
              <w:left w:val="single" w:sz="6" w:space="0" w:color="auto"/>
              <w:bottom w:val="single" w:sz="6" w:space="0" w:color="auto"/>
              <w:right w:val="single" w:sz="6" w:space="0" w:color="auto"/>
            </w:tcBorders>
          </w:tcPr>
          <w:p w14:paraId="2B4CD2CE" w14:textId="77777777" w:rsidR="00455CF0" w:rsidRPr="009018AC" w:rsidRDefault="00455CF0" w:rsidP="00522797">
            <w:pPr>
              <w:pStyle w:val="Texto"/>
              <w:spacing w:line="226" w:lineRule="exact"/>
              <w:ind w:left="720" w:hanging="432"/>
              <w:rPr>
                <w:rFonts w:ascii="Verdana" w:hAnsi="Verdana"/>
                <w:sz w:val="16"/>
                <w:szCs w:val="16"/>
              </w:rPr>
            </w:pPr>
            <w:r w:rsidRPr="009018AC">
              <w:rPr>
                <w:rFonts w:ascii="Verdana" w:hAnsi="Verdana"/>
                <w:sz w:val="16"/>
                <w:szCs w:val="16"/>
              </w:rPr>
              <w:t>-</w:t>
            </w:r>
            <w:r w:rsidRPr="009018AC">
              <w:rPr>
                <w:rFonts w:ascii="Verdana" w:hAnsi="Verdana"/>
                <w:sz w:val="16"/>
                <w:szCs w:val="16"/>
              </w:rPr>
              <w:tab/>
              <w:t>Existencias reales /</w:t>
            </w:r>
            <w:proofErr w:type="spellStart"/>
            <w:r w:rsidRPr="009018AC">
              <w:rPr>
                <w:rFonts w:ascii="Verdana" w:hAnsi="Verdana"/>
                <w:sz w:val="16"/>
                <w:szCs w:val="16"/>
              </w:rPr>
              <w:t>ha</w:t>
            </w:r>
            <w:proofErr w:type="spellEnd"/>
            <w:r w:rsidRPr="009018AC">
              <w:rPr>
                <w:rFonts w:ascii="Verdana" w:hAnsi="Verdana"/>
                <w:sz w:val="16"/>
                <w:szCs w:val="16"/>
              </w:rPr>
              <w:t xml:space="preserve"> en m</w:t>
            </w:r>
            <w:r w:rsidRPr="009018AC">
              <w:rPr>
                <w:rFonts w:ascii="Verdana" w:hAnsi="Verdana"/>
                <w:sz w:val="16"/>
                <w:szCs w:val="16"/>
                <w:vertAlign w:val="superscript"/>
              </w:rPr>
              <w:t>3</w:t>
            </w:r>
            <w:r w:rsidRPr="009018AC">
              <w:rPr>
                <w:rFonts w:ascii="Verdana" w:hAnsi="Verdana"/>
                <w:sz w:val="16"/>
                <w:szCs w:val="16"/>
              </w:rPr>
              <w:t xml:space="preserve"> de VTA/especie con referencia a la meta de densidad que se hubiera definido en el PMF anterior.</w:t>
            </w:r>
          </w:p>
          <w:p w14:paraId="3D3FE29B" w14:textId="77777777" w:rsidR="00455CF0" w:rsidRPr="009018AC" w:rsidRDefault="00455CF0" w:rsidP="00522797">
            <w:pPr>
              <w:pStyle w:val="Texto"/>
              <w:spacing w:line="226" w:lineRule="exact"/>
              <w:ind w:left="720" w:hanging="432"/>
              <w:rPr>
                <w:rFonts w:ascii="Verdana" w:hAnsi="Verdana"/>
                <w:sz w:val="16"/>
                <w:szCs w:val="16"/>
              </w:rPr>
            </w:pPr>
            <w:r w:rsidRPr="009018AC">
              <w:rPr>
                <w:rFonts w:ascii="Verdana" w:hAnsi="Verdana"/>
                <w:sz w:val="16"/>
                <w:szCs w:val="16"/>
              </w:rPr>
              <w:t>-</w:t>
            </w:r>
            <w:r w:rsidRPr="009018AC">
              <w:rPr>
                <w:rFonts w:ascii="Verdana" w:hAnsi="Verdana"/>
                <w:sz w:val="16"/>
                <w:szCs w:val="16"/>
              </w:rPr>
              <w:tab/>
              <w:t>Incremento corriente anual/</w:t>
            </w:r>
            <w:proofErr w:type="spellStart"/>
            <w:r w:rsidRPr="009018AC">
              <w:rPr>
                <w:rFonts w:ascii="Verdana" w:hAnsi="Verdana"/>
                <w:sz w:val="16"/>
                <w:szCs w:val="16"/>
              </w:rPr>
              <w:t>ha</w:t>
            </w:r>
            <w:proofErr w:type="spellEnd"/>
            <w:r w:rsidRPr="009018AC">
              <w:rPr>
                <w:rFonts w:ascii="Verdana" w:hAnsi="Verdana"/>
                <w:sz w:val="16"/>
                <w:szCs w:val="16"/>
              </w:rPr>
              <w:t xml:space="preserve"> en m</w:t>
            </w:r>
            <w:r w:rsidRPr="009018AC">
              <w:rPr>
                <w:rFonts w:ascii="Verdana" w:hAnsi="Verdana"/>
                <w:sz w:val="16"/>
                <w:szCs w:val="16"/>
                <w:vertAlign w:val="superscript"/>
              </w:rPr>
              <w:t>3</w:t>
            </w:r>
            <w:r w:rsidRPr="009018AC">
              <w:rPr>
                <w:rFonts w:ascii="Verdana" w:hAnsi="Verdana"/>
                <w:sz w:val="16"/>
                <w:szCs w:val="16"/>
              </w:rPr>
              <w:t xml:space="preserve"> de VTA/especie</w:t>
            </w:r>
          </w:p>
        </w:tc>
      </w:tr>
      <w:tr w:rsidR="00C07612" w:rsidRPr="009018AC" w14:paraId="2E4EAD83" w14:textId="77777777">
        <w:trPr>
          <w:cantSplit/>
          <w:trHeight w:val="957"/>
          <w:jc w:val="center"/>
        </w:trPr>
        <w:tc>
          <w:tcPr>
            <w:tcW w:w="2140" w:type="dxa"/>
            <w:tcBorders>
              <w:top w:val="single" w:sz="6" w:space="0" w:color="auto"/>
              <w:left w:val="single" w:sz="6" w:space="0" w:color="auto"/>
              <w:bottom w:val="single" w:sz="6" w:space="0" w:color="auto"/>
              <w:right w:val="single" w:sz="6" w:space="0" w:color="auto"/>
            </w:tcBorders>
          </w:tcPr>
          <w:p w14:paraId="316A5681" w14:textId="77777777" w:rsidR="00C07612" w:rsidRPr="009018AC" w:rsidRDefault="00C07612" w:rsidP="00522797">
            <w:pPr>
              <w:pStyle w:val="Texto"/>
              <w:spacing w:line="226" w:lineRule="exact"/>
              <w:ind w:firstLine="0"/>
              <w:rPr>
                <w:rFonts w:ascii="Verdana" w:hAnsi="Verdana"/>
                <w:sz w:val="16"/>
                <w:szCs w:val="16"/>
              </w:rPr>
            </w:pPr>
            <w:r w:rsidRPr="009018AC">
              <w:rPr>
                <w:rFonts w:ascii="Verdana" w:hAnsi="Verdana"/>
                <w:sz w:val="16"/>
                <w:szCs w:val="16"/>
              </w:rPr>
              <w:t>Cortas de regeneración</w:t>
            </w:r>
          </w:p>
        </w:tc>
        <w:tc>
          <w:tcPr>
            <w:tcW w:w="5627" w:type="dxa"/>
            <w:vMerge w:val="restart"/>
            <w:tcBorders>
              <w:top w:val="single" w:sz="6" w:space="0" w:color="auto"/>
              <w:left w:val="single" w:sz="6" w:space="0" w:color="auto"/>
              <w:right w:val="single" w:sz="6" w:space="0" w:color="auto"/>
            </w:tcBorders>
          </w:tcPr>
          <w:p w14:paraId="57855A32" w14:textId="77777777" w:rsidR="00C07612" w:rsidRPr="009018AC" w:rsidRDefault="00C07612" w:rsidP="00522797">
            <w:pPr>
              <w:pStyle w:val="Texto"/>
              <w:spacing w:line="226" w:lineRule="exact"/>
              <w:ind w:left="720" w:hanging="432"/>
              <w:rPr>
                <w:rFonts w:ascii="Verdana" w:hAnsi="Verdana"/>
                <w:sz w:val="16"/>
                <w:szCs w:val="16"/>
              </w:rPr>
            </w:pPr>
            <w:r w:rsidRPr="009018AC">
              <w:rPr>
                <w:rFonts w:ascii="Verdana" w:hAnsi="Verdana"/>
                <w:sz w:val="16"/>
                <w:szCs w:val="16"/>
              </w:rPr>
              <w:t>-</w:t>
            </w:r>
            <w:r w:rsidRPr="009018AC">
              <w:rPr>
                <w:rFonts w:ascii="Verdana" w:hAnsi="Verdana"/>
                <w:sz w:val="16"/>
                <w:szCs w:val="16"/>
              </w:rPr>
              <w:tab/>
              <w:t>Número y porcentaje de parcelas de muestreo de regeneración vacías y suma total de superficie con fallas por área de corta anual, después de transcurrido el periodo establecido en el PMF previo para considerar establecida la regeneración.</w:t>
            </w:r>
          </w:p>
          <w:p w14:paraId="31E20702" w14:textId="77777777" w:rsidR="00C07612" w:rsidRPr="009018AC" w:rsidRDefault="00C07612" w:rsidP="00522797">
            <w:pPr>
              <w:pStyle w:val="Texto"/>
              <w:spacing w:line="226" w:lineRule="exact"/>
              <w:ind w:left="720" w:firstLine="0"/>
              <w:rPr>
                <w:rFonts w:ascii="Verdana" w:hAnsi="Verdana"/>
                <w:sz w:val="16"/>
                <w:szCs w:val="16"/>
              </w:rPr>
            </w:pPr>
            <w:r w:rsidRPr="009018AC">
              <w:rPr>
                <w:rFonts w:ascii="Verdana" w:hAnsi="Verdana"/>
                <w:sz w:val="16"/>
                <w:szCs w:val="16"/>
              </w:rPr>
              <w:t>La calidad y nivel de detalle de estos datos debe permitir determinar la necesidad de acciones correctivas de ser necesarias y oportunas.</w:t>
            </w:r>
          </w:p>
          <w:p w14:paraId="47339F35" w14:textId="77777777" w:rsidR="00C07612" w:rsidRPr="009018AC" w:rsidRDefault="00C07612" w:rsidP="00522797">
            <w:pPr>
              <w:pStyle w:val="Texto"/>
              <w:spacing w:line="226" w:lineRule="exact"/>
              <w:ind w:left="720" w:firstLine="0"/>
              <w:rPr>
                <w:rFonts w:ascii="Verdana" w:hAnsi="Verdana"/>
                <w:sz w:val="16"/>
                <w:szCs w:val="16"/>
              </w:rPr>
            </w:pPr>
            <w:r w:rsidRPr="009018AC">
              <w:rPr>
                <w:rFonts w:ascii="Verdana" w:hAnsi="Verdana"/>
                <w:sz w:val="16"/>
                <w:szCs w:val="16"/>
              </w:rPr>
              <w:t>Si para algunas unidades mínimas de manejo tratadas no han pasado suficientes años, no se reporta nada.</w:t>
            </w:r>
          </w:p>
          <w:p w14:paraId="226F9909" w14:textId="77777777" w:rsidR="00C07612" w:rsidRPr="009018AC" w:rsidRDefault="00C07612" w:rsidP="00522797">
            <w:pPr>
              <w:pStyle w:val="Texto"/>
              <w:spacing w:line="226" w:lineRule="exact"/>
              <w:ind w:left="720" w:firstLine="0"/>
              <w:rPr>
                <w:rFonts w:ascii="Verdana" w:hAnsi="Verdana"/>
                <w:sz w:val="16"/>
                <w:szCs w:val="16"/>
              </w:rPr>
            </w:pPr>
            <w:r w:rsidRPr="009018AC">
              <w:rPr>
                <w:rFonts w:ascii="Verdana" w:hAnsi="Verdana"/>
                <w:sz w:val="16"/>
                <w:szCs w:val="16"/>
              </w:rPr>
              <w:t>Si en el PMF previo no se definió un periodo de espera para establecimiento de renuevo, se elegirá el mismo que proponga en el nuevo PMF.</w:t>
            </w:r>
          </w:p>
        </w:tc>
      </w:tr>
      <w:tr w:rsidR="00C07612" w:rsidRPr="009018AC" w14:paraId="764DCC29" w14:textId="77777777">
        <w:trPr>
          <w:cantSplit/>
          <w:trHeight w:val="20"/>
          <w:jc w:val="center"/>
        </w:trPr>
        <w:tc>
          <w:tcPr>
            <w:tcW w:w="2140" w:type="dxa"/>
            <w:tcBorders>
              <w:top w:val="single" w:sz="6" w:space="0" w:color="auto"/>
              <w:left w:val="single" w:sz="6" w:space="0" w:color="auto"/>
              <w:bottom w:val="single" w:sz="6" w:space="0" w:color="auto"/>
              <w:right w:val="single" w:sz="6" w:space="0" w:color="auto"/>
            </w:tcBorders>
          </w:tcPr>
          <w:p w14:paraId="1B6339C2" w14:textId="77777777" w:rsidR="00C07612" w:rsidRPr="009018AC" w:rsidRDefault="00C07612" w:rsidP="00522797">
            <w:pPr>
              <w:pStyle w:val="Texto"/>
              <w:spacing w:line="226" w:lineRule="exact"/>
              <w:ind w:firstLine="0"/>
              <w:rPr>
                <w:rFonts w:ascii="Verdana" w:hAnsi="Verdana"/>
                <w:sz w:val="16"/>
                <w:szCs w:val="16"/>
              </w:rPr>
            </w:pPr>
            <w:r w:rsidRPr="009018AC">
              <w:rPr>
                <w:rFonts w:ascii="Verdana" w:hAnsi="Verdana"/>
                <w:sz w:val="16"/>
                <w:szCs w:val="16"/>
              </w:rPr>
              <w:t>Liberación</w:t>
            </w:r>
          </w:p>
        </w:tc>
        <w:tc>
          <w:tcPr>
            <w:tcW w:w="5627" w:type="dxa"/>
            <w:vMerge/>
            <w:tcBorders>
              <w:left w:val="single" w:sz="6" w:space="0" w:color="auto"/>
              <w:bottom w:val="single" w:sz="6" w:space="0" w:color="auto"/>
              <w:right w:val="single" w:sz="6" w:space="0" w:color="auto"/>
            </w:tcBorders>
          </w:tcPr>
          <w:p w14:paraId="48AB7FAC" w14:textId="77777777" w:rsidR="00C07612" w:rsidRPr="009018AC" w:rsidRDefault="00C07612" w:rsidP="00522797">
            <w:pPr>
              <w:pStyle w:val="Texto"/>
              <w:spacing w:line="226" w:lineRule="exact"/>
              <w:ind w:firstLine="0"/>
              <w:rPr>
                <w:rFonts w:ascii="Verdana" w:hAnsi="Verdana"/>
                <w:b/>
                <w:sz w:val="16"/>
                <w:szCs w:val="16"/>
              </w:rPr>
            </w:pPr>
          </w:p>
        </w:tc>
      </w:tr>
    </w:tbl>
    <w:p w14:paraId="219E4991" w14:textId="77777777" w:rsidR="00455CF0" w:rsidRDefault="00455CF0" w:rsidP="00522797">
      <w:pPr>
        <w:pStyle w:val="Texto"/>
        <w:spacing w:line="226" w:lineRule="exact"/>
        <w:rPr>
          <w:rFonts w:ascii="Verdana" w:hAnsi="Verdana"/>
          <w:sz w:val="16"/>
          <w:szCs w:val="16"/>
        </w:rPr>
      </w:pPr>
    </w:p>
    <w:p w14:paraId="1F4035BC" w14:textId="77777777" w:rsidR="004058EA" w:rsidRDefault="004058EA" w:rsidP="004058EA">
      <w:pPr>
        <w:pStyle w:val="Texto"/>
        <w:spacing w:line="226" w:lineRule="exact"/>
        <w:ind w:firstLine="0"/>
        <w:jc w:val="center"/>
        <w:rPr>
          <w:rFonts w:ascii="Verdana" w:hAnsi="Verdana"/>
          <w:b/>
          <w:sz w:val="16"/>
          <w:szCs w:val="16"/>
          <w:lang w:val="en"/>
        </w:rPr>
      </w:pPr>
    </w:p>
    <w:tbl>
      <w:tblPr>
        <w:tblW w:w="7767" w:type="dxa"/>
        <w:jc w:val="center"/>
        <w:tblCellMar>
          <w:left w:w="70" w:type="dxa"/>
          <w:right w:w="70" w:type="dxa"/>
        </w:tblCellMar>
        <w:tblLook w:val="04A0" w:firstRow="1" w:lastRow="0" w:firstColumn="1" w:lastColumn="0" w:noHBand="0" w:noVBand="1"/>
      </w:tblPr>
      <w:tblGrid>
        <w:gridCol w:w="2140"/>
        <w:gridCol w:w="5627"/>
      </w:tblGrid>
      <w:tr w:rsidR="004058EA" w14:paraId="3530F2ED" w14:textId="77777777" w:rsidTr="004058EA">
        <w:trPr>
          <w:cantSplit/>
          <w:trHeight w:val="20"/>
          <w:jc w:val="center"/>
        </w:trPr>
        <w:tc>
          <w:tcPr>
            <w:tcW w:w="2140" w:type="dxa"/>
            <w:tcBorders>
              <w:top w:val="single" w:sz="6" w:space="0" w:color="auto"/>
              <w:left w:val="single" w:sz="6" w:space="0" w:color="auto"/>
              <w:bottom w:val="single" w:sz="6" w:space="0" w:color="auto"/>
              <w:right w:val="single" w:sz="6" w:space="0" w:color="auto"/>
            </w:tcBorders>
            <w:noWrap/>
            <w:hideMark/>
          </w:tcPr>
          <w:p w14:paraId="7D5A1F0C" w14:textId="77777777" w:rsidR="004058EA" w:rsidRPr="00E369C6" w:rsidRDefault="004058EA">
            <w:pPr>
              <w:pStyle w:val="Texto"/>
              <w:spacing w:line="226" w:lineRule="exact"/>
              <w:ind w:firstLine="0"/>
              <w:rPr>
                <w:rFonts w:ascii="Verdana" w:hAnsi="Verdana"/>
                <w:b/>
                <w:sz w:val="16"/>
                <w:szCs w:val="16"/>
                <w:lang w:val="en-US"/>
              </w:rPr>
            </w:pPr>
            <w:r w:rsidRPr="00E369C6">
              <w:rPr>
                <w:rFonts w:ascii="Verdana" w:hAnsi="Verdana"/>
                <w:b/>
                <w:sz w:val="16"/>
                <w:szCs w:val="16"/>
                <w:lang w:val="en-US"/>
              </w:rPr>
              <w:t>Silvicultural treatment/method</w:t>
            </w:r>
          </w:p>
        </w:tc>
        <w:tc>
          <w:tcPr>
            <w:tcW w:w="5627" w:type="dxa"/>
            <w:tcBorders>
              <w:top w:val="single" w:sz="6" w:space="0" w:color="auto"/>
              <w:left w:val="single" w:sz="6" w:space="0" w:color="auto"/>
              <w:bottom w:val="single" w:sz="6" w:space="0" w:color="auto"/>
              <w:right w:val="single" w:sz="6" w:space="0" w:color="auto"/>
            </w:tcBorders>
            <w:hideMark/>
          </w:tcPr>
          <w:p w14:paraId="05660094" w14:textId="77777777" w:rsidR="004058EA" w:rsidRPr="00E369C6" w:rsidRDefault="004058EA">
            <w:pPr>
              <w:pStyle w:val="Texto"/>
              <w:spacing w:line="226" w:lineRule="exact"/>
              <w:ind w:firstLine="0"/>
              <w:rPr>
                <w:rFonts w:ascii="Verdana" w:hAnsi="Verdana"/>
                <w:b/>
                <w:sz w:val="16"/>
                <w:szCs w:val="16"/>
                <w:lang w:val="en-US"/>
              </w:rPr>
            </w:pPr>
            <w:r w:rsidRPr="00E369C6">
              <w:rPr>
                <w:rFonts w:ascii="Verdana" w:hAnsi="Verdana"/>
                <w:b/>
                <w:sz w:val="16"/>
                <w:szCs w:val="16"/>
                <w:lang w:val="en-US"/>
              </w:rPr>
              <w:t>Unit of measurement (Goal and Response)</w:t>
            </w:r>
          </w:p>
        </w:tc>
      </w:tr>
      <w:tr w:rsidR="004058EA" w14:paraId="6AE2AF65" w14:textId="77777777" w:rsidTr="004058EA">
        <w:trPr>
          <w:cantSplit/>
          <w:trHeight w:val="20"/>
          <w:jc w:val="center"/>
        </w:trPr>
        <w:tc>
          <w:tcPr>
            <w:tcW w:w="2140" w:type="dxa"/>
            <w:tcBorders>
              <w:top w:val="single" w:sz="6" w:space="0" w:color="auto"/>
              <w:left w:val="single" w:sz="6" w:space="0" w:color="auto"/>
              <w:bottom w:val="single" w:sz="6" w:space="0" w:color="auto"/>
              <w:right w:val="single" w:sz="6" w:space="0" w:color="auto"/>
            </w:tcBorders>
            <w:hideMark/>
          </w:tcPr>
          <w:p w14:paraId="31E43AAD" w14:textId="77777777" w:rsidR="004058EA" w:rsidRPr="00E369C6" w:rsidRDefault="004058EA">
            <w:pPr>
              <w:pStyle w:val="Texto"/>
              <w:spacing w:line="226" w:lineRule="exact"/>
              <w:ind w:firstLine="0"/>
              <w:rPr>
                <w:rFonts w:ascii="Verdana" w:hAnsi="Verdana"/>
                <w:sz w:val="16"/>
                <w:szCs w:val="16"/>
                <w:lang w:val="en-US"/>
              </w:rPr>
            </w:pPr>
            <w:r w:rsidRPr="00E369C6">
              <w:rPr>
                <w:rFonts w:ascii="Verdana" w:hAnsi="Verdana"/>
                <w:sz w:val="16"/>
                <w:szCs w:val="16"/>
                <w:lang w:val="en-US"/>
              </w:rPr>
              <w:t>Selection</w:t>
            </w:r>
          </w:p>
        </w:tc>
        <w:tc>
          <w:tcPr>
            <w:tcW w:w="5627" w:type="dxa"/>
            <w:tcBorders>
              <w:top w:val="single" w:sz="6" w:space="0" w:color="auto"/>
              <w:left w:val="single" w:sz="6" w:space="0" w:color="auto"/>
              <w:bottom w:val="single" w:sz="6" w:space="0" w:color="auto"/>
              <w:right w:val="single" w:sz="6" w:space="0" w:color="auto"/>
            </w:tcBorders>
            <w:hideMark/>
          </w:tcPr>
          <w:p w14:paraId="1BABCAC1" w14:textId="77777777" w:rsidR="004058EA" w:rsidRPr="00E369C6" w:rsidRDefault="004058EA">
            <w:pPr>
              <w:pStyle w:val="Texto"/>
              <w:spacing w:line="226" w:lineRule="exact"/>
              <w:ind w:left="720" w:hanging="432"/>
              <w:rPr>
                <w:rFonts w:ascii="Verdana" w:hAnsi="Verdana"/>
                <w:sz w:val="16"/>
                <w:szCs w:val="16"/>
                <w:lang w:val="en-US"/>
              </w:rPr>
            </w:pPr>
            <w:r w:rsidRPr="00E369C6">
              <w:rPr>
                <w:rFonts w:ascii="Verdana" w:hAnsi="Verdana"/>
                <w:sz w:val="16"/>
                <w:szCs w:val="16"/>
                <w:lang w:val="en-US"/>
              </w:rPr>
              <w:t xml:space="preserve">- </w:t>
            </w:r>
            <w:r w:rsidRPr="00E369C6">
              <w:rPr>
                <w:rFonts w:ascii="Verdana" w:hAnsi="Verdana"/>
                <w:sz w:val="16"/>
                <w:szCs w:val="16"/>
                <w:lang w:val="en-US"/>
              </w:rPr>
              <w:tab/>
              <w:t>Frequency by diameter category</w:t>
            </w:r>
          </w:p>
          <w:p w14:paraId="288E01AA" w14:textId="372F57FA" w:rsidR="004058EA" w:rsidRPr="00E369C6" w:rsidRDefault="004058EA">
            <w:pPr>
              <w:pStyle w:val="Texto"/>
              <w:spacing w:line="226" w:lineRule="exact"/>
              <w:ind w:left="720" w:hanging="432"/>
              <w:rPr>
                <w:rFonts w:ascii="Verdana" w:hAnsi="Verdana"/>
                <w:sz w:val="16"/>
                <w:szCs w:val="16"/>
                <w:lang w:val="en-US"/>
              </w:rPr>
            </w:pPr>
            <w:r w:rsidRPr="00E369C6">
              <w:rPr>
                <w:rFonts w:ascii="Verdana" w:hAnsi="Verdana"/>
                <w:sz w:val="16"/>
                <w:szCs w:val="16"/>
                <w:lang w:val="en-US"/>
              </w:rPr>
              <w:t xml:space="preserve">- </w:t>
            </w:r>
            <w:r w:rsidRPr="00E369C6">
              <w:rPr>
                <w:rFonts w:ascii="Verdana" w:hAnsi="Verdana"/>
                <w:sz w:val="16"/>
                <w:szCs w:val="16"/>
                <w:lang w:val="en-US"/>
              </w:rPr>
              <w:tab/>
              <w:t>Actual stocks/ ha in m</w:t>
            </w:r>
            <w:r w:rsidRPr="00E369C6">
              <w:rPr>
                <w:rFonts w:ascii="Verdana" w:hAnsi="Verdana"/>
                <w:sz w:val="16"/>
                <w:szCs w:val="16"/>
                <w:vertAlign w:val="superscript"/>
                <w:lang w:val="en-US"/>
              </w:rPr>
              <w:t xml:space="preserve">3 </w:t>
            </w:r>
            <w:r w:rsidRPr="00E369C6">
              <w:rPr>
                <w:rFonts w:ascii="Verdana" w:hAnsi="Verdana"/>
                <w:sz w:val="16"/>
                <w:szCs w:val="16"/>
                <w:lang w:val="en-US"/>
              </w:rPr>
              <w:t>of VTA/species</w:t>
            </w:r>
          </w:p>
        </w:tc>
      </w:tr>
      <w:tr w:rsidR="004058EA" w14:paraId="429368A3" w14:textId="77777777" w:rsidTr="004058EA">
        <w:trPr>
          <w:cantSplit/>
          <w:trHeight w:val="20"/>
          <w:jc w:val="center"/>
        </w:trPr>
        <w:tc>
          <w:tcPr>
            <w:tcW w:w="2140" w:type="dxa"/>
            <w:tcBorders>
              <w:top w:val="single" w:sz="6" w:space="0" w:color="auto"/>
              <w:left w:val="single" w:sz="6" w:space="0" w:color="auto"/>
              <w:bottom w:val="single" w:sz="6" w:space="0" w:color="auto"/>
              <w:right w:val="single" w:sz="6" w:space="0" w:color="auto"/>
            </w:tcBorders>
            <w:hideMark/>
          </w:tcPr>
          <w:p w14:paraId="156FB153" w14:textId="2A2FA730" w:rsidR="004058EA" w:rsidRPr="00E369C6" w:rsidRDefault="00641C9D">
            <w:pPr>
              <w:pStyle w:val="Texto"/>
              <w:spacing w:line="226" w:lineRule="exact"/>
              <w:ind w:firstLine="0"/>
              <w:rPr>
                <w:rFonts w:ascii="Verdana" w:hAnsi="Verdana"/>
                <w:sz w:val="16"/>
                <w:szCs w:val="16"/>
                <w:lang w:val="en-US"/>
              </w:rPr>
            </w:pPr>
            <w:r>
              <w:rPr>
                <w:rFonts w:ascii="Verdana" w:hAnsi="Verdana"/>
                <w:sz w:val="16"/>
                <w:szCs w:val="16"/>
                <w:lang w:val="en-US"/>
              </w:rPr>
              <w:t>Clearing</w:t>
            </w:r>
          </w:p>
        </w:tc>
        <w:tc>
          <w:tcPr>
            <w:tcW w:w="5627" w:type="dxa"/>
            <w:tcBorders>
              <w:top w:val="single" w:sz="6" w:space="0" w:color="auto"/>
              <w:left w:val="single" w:sz="6" w:space="0" w:color="auto"/>
              <w:bottom w:val="single" w:sz="6" w:space="0" w:color="auto"/>
              <w:right w:val="single" w:sz="6" w:space="0" w:color="auto"/>
            </w:tcBorders>
            <w:hideMark/>
          </w:tcPr>
          <w:p w14:paraId="78F28BE6" w14:textId="64BD9994" w:rsidR="004058EA" w:rsidRPr="00E369C6" w:rsidRDefault="004058EA">
            <w:pPr>
              <w:pStyle w:val="Texto"/>
              <w:spacing w:line="226" w:lineRule="exact"/>
              <w:ind w:left="720" w:hanging="432"/>
              <w:rPr>
                <w:rFonts w:ascii="Verdana" w:hAnsi="Verdana"/>
                <w:sz w:val="16"/>
                <w:szCs w:val="16"/>
                <w:lang w:val="en-US"/>
              </w:rPr>
            </w:pPr>
            <w:r w:rsidRPr="00E369C6">
              <w:rPr>
                <w:rFonts w:ascii="Verdana" w:hAnsi="Verdana"/>
                <w:sz w:val="16"/>
                <w:szCs w:val="16"/>
                <w:lang w:val="en-US"/>
              </w:rPr>
              <w:t xml:space="preserve">- </w:t>
            </w:r>
            <w:r w:rsidRPr="00E369C6">
              <w:rPr>
                <w:rFonts w:ascii="Verdana" w:hAnsi="Verdana"/>
                <w:sz w:val="16"/>
                <w:szCs w:val="16"/>
                <w:lang w:val="en-US"/>
              </w:rPr>
              <w:tab/>
              <w:t>Real stocks/ha in m</w:t>
            </w:r>
            <w:r w:rsidRPr="00E369C6">
              <w:rPr>
                <w:rFonts w:ascii="Verdana" w:hAnsi="Verdana"/>
                <w:sz w:val="16"/>
                <w:szCs w:val="16"/>
                <w:vertAlign w:val="superscript"/>
                <w:lang w:val="en-US"/>
              </w:rPr>
              <w:t xml:space="preserve">3 </w:t>
            </w:r>
            <w:r w:rsidRPr="00E369C6">
              <w:rPr>
                <w:rFonts w:ascii="Verdana" w:hAnsi="Verdana"/>
                <w:sz w:val="16"/>
                <w:szCs w:val="16"/>
                <w:lang w:val="en-US"/>
              </w:rPr>
              <w:t>of VTA/species with reference to the density goal that would have been defined in the previous PMF.</w:t>
            </w:r>
          </w:p>
          <w:p w14:paraId="0BEDF317" w14:textId="28769398" w:rsidR="004058EA" w:rsidRPr="00E369C6" w:rsidRDefault="004058EA">
            <w:pPr>
              <w:pStyle w:val="Texto"/>
              <w:spacing w:line="226" w:lineRule="exact"/>
              <w:ind w:left="720" w:hanging="432"/>
              <w:rPr>
                <w:rFonts w:ascii="Verdana" w:hAnsi="Verdana"/>
                <w:sz w:val="16"/>
                <w:szCs w:val="16"/>
                <w:lang w:val="en-US"/>
              </w:rPr>
            </w:pPr>
            <w:r w:rsidRPr="00E369C6">
              <w:rPr>
                <w:rFonts w:ascii="Verdana" w:hAnsi="Verdana"/>
                <w:sz w:val="16"/>
                <w:szCs w:val="16"/>
                <w:lang w:val="en-US"/>
              </w:rPr>
              <w:t xml:space="preserve">- </w:t>
            </w:r>
            <w:r w:rsidRPr="00E369C6">
              <w:rPr>
                <w:rFonts w:ascii="Verdana" w:hAnsi="Verdana"/>
                <w:sz w:val="16"/>
                <w:szCs w:val="16"/>
                <w:lang w:val="en-US"/>
              </w:rPr>
              <w:tab/>
              <w:t>Current annual increase/ ha in m</w:t>
            </w:r>
            <w:r w:rsidRPr="00E369C6">
              <w:rPr>
                <w:rFonts w:ascii="Verdana" w:hAnsi="Verdana"/>
                <w:sz w:val="16"/>
                <w:szCs w:val="16"/>
                <w:vertAlign w:val="superscript"/>
                <w:lang w:val="en-US"/>
              </w:rPr>
              <w:t xml:space="preserve">3 </w:t>
            </w:r>
            <w:r w:rsidRPr="00E369C6">
              <w:rPr>
                <w:rFonts w:ascii="Verdana" w:hAnsi="Verdana"/>
                <w:sz w:val="16"/>
                <w:szCs w:val="16"/>
                <w:lang w:val="en-US"/>
              </w:rPr>
              <w:t>of VTA/species</w:t>
            </w:r>
          </w:p>
        </w:tc>
      </w:tr>
      <w:tr w:rsidR="004058EA" w14:paraId="4EC4B065" w14:textId="77777777" w:rsidTr="004058EA">
        <w:trPr>
          <w:cantSplit/>
          <w:trHeight w:val="957"/>
          <w:jc w:val="center"/>
        </w:trPr>
        <w:tc>
          <w:tcPr>
            <w:tcW w:w="2140" w:type="dxa"/>
            <w:tcBorders>
              <w:top w:val="single" w:sz="6" w:space="0" w:color="auto"/>
              <w:left w:val="single" w:sz="6" w:space="0" w:color="auto"/>
              <w:bottom w:val="single" w:sz="6" w:space="0" w:color="auto"/>
              <w:right w:val="single" w:sz="6" w:space="0" w:color="auto"/>
            </w:tcBorders>
            <w:hideMark/>
          </w:tcPr>
          <w:p w14:paraId="2C22004B" w14:textId="5071C214" w:rsidR="004058EA" w:rsidRPr="00E369C6" w:rsidRDefault="00641C9D">
            <w:pPr>
              <w:pStyle w:val="Texto"/>
              <w:spacing w:line="226" w:lineRule="exact"/>
              <w:ind w:firstLine="0"/>
              <w:rPr>
                <w:rFonts w:ascii="Verdana" w:hAnsi="Verdana"/>
                <w:sz w:val="16"/>
                <w:szCs w:val="16"/>
                <w:lang w:val="en-US"/>
              </w:rPr>
            </w:pPr>
            <w:r>
              <w:rPr>
                <w:rFonts w:ascii="Verdana" w:hAnsi="Verdana"/>
                <w:sz w:val="16"/>
                <w:szCs w:val="16"/>
                <w:lang w:val="en-US"/>
              </w:rPr>
              <w:t>R</w:t>
            </w:r>
            <w:r w:rsidR="004058EA" w:rsidRPr="00E369C6">
              <w:rPr>
                <w:rFonts w:ascii="Verdana" w:hAnsi="Verdana"/>
                <w:sz w:val="16"/>
                <w:szCs w:val="16"/>
                <w:lang w:val="en-US"/>
              </w:rPr>
              <w:t>egeneration felling</w:t>
            </w:r>
          </w:p>
        </w:tc>
        <w:tc>
          <w:tcPr>
            <w:tcW w:w="5627" w:type="dxa"/>
            <w:vMerge w:val="restart"/>
            <w:tcBorders>
              <w:top w:val="single" w:sz="6" w:space="0" w:color="auto"/>
              <w:left w:val="single" w:sz="6" w:space="0" w:color="auto"/>
              <w:bottom w:val="single" w:sz="6" w:space="0" w:color="auto"/>
              <w:right w:val="single" w:sz="6" w:space="0" w:color="auto"/>
            </w:tcBorders>
            <w:hideMark/>
          </w:tcPr>
          <w:p w14:paraId="2F72173C" w14:textId="77777777" w:rsidR="004058EA" w:rsidRPr="00E369C6" w:rsidRDefault="004058EA">
            <w:pPr>
              <w:pStyle w:val="Texto"/>
              <w:spacing w:line="226" w:lineRule="exact"/>
              <w:ind w:left="720" w:hanging="432"/>
              <w:rPr>
                <w:rFonts w:ascii="Verdana" w:hAnsi="Verdana"/>
                <w:sz w:val="16"/>
                <w:szCs w:val="16"/>
                <w:lang w:val="en-US"/>
              </w:rPr>
            </w:pPr>
            <w:r w:rsidRPr="00E369C6">
              <w:rPr>
                <w:rFonts w:ascii="Verdana" w:hAnsi="Verdana"/>
                <w:sz w:val="16"/>
                <w:szCs w:val="16"/>
                <w:lang w:val="en-US"/>
              </w:rPr>
              <w:t xml:space="preserve">- </w:t>
            </w:r>
            <w:r w:rsidRPr="00E369C6">
              <w:rPr>
                <w:rFonts w:ascii="Verdana" w:hAnsi="Verdana"/>
                <w:sz w:val="16"/>
                <w:szCs w:val="16"/>
                <w:lang w:val="en-US"/>
              </w:rPr>
              <w:tab/>
              <w:t xml:space="preserve">Number and percentage of empty regeneration sampling plots and total sum of surface with failures per annual </w:t>
            </w:r>
            <w:r w:rsidRPr="00E369C6">
              <w:rPr>
                <w:rFonts w:ascii="Verdana" w:hAnsi="Verdana"/>
                <w:sz w:val="16"/>
                <w:szCs w:val="16"/>
                <w:lang w:val="en-US"/>
              </w:rPr>
              <w:lastRenderedPageBreak/>
              <w:t>cutting area, after the period established in the previous PMF to consider regeneration established has elapsed.</w:t>
            </w:r>
          </w:p>
          <w:p w14:paraId="46F23868" w14:textId="77777777" w:rsidR="004058EA" w:rsidRPr="00E369C6" w:rsidRDefault="004058EA">
            <w:pPr>
              <w:pStyle w:val="Texto"/>
              <w:spacing w:line="226" w:lineRule="exact"/>
              <w:ind w:left="720" w:firstLine="0"/>
              <w:rPr>
                <w:rFonts w:ascii="Verdana" w:hAnsi="Verdana"/>
                <w:sz w:val="16"/>
                <w:szCs w:val="16"/>
                <w:lang w:val="en-US"/>
              </w:rPr>
            </w:pPr>
            <w:r w:rsidRPr="00E369C6">
              <w:rPr>
                <w:rFonts w:ascii="Verdana" w:hAnsi="Verdana"/>
                <w:sz w:val="16"/>
                <w:szCs w:val="16"/>
                <w:lang w:val="en-US"/>
              </w:rPr>
              <w:t>The quality and level of detail of these data should allow determining the need for corrective actions if necessary and timely.</w:t>
            </w:r>
          </w:p>
          <w:p w14:paraId="556ABEED" w14:textId="77777777" w:rsidR="004058EA" w:rsidRPr="00E369C6" w:rsidRDefault="004058EA">
            <w:pPr>
              <w:pStyle w:val="Texto"/>
              <w:spacing w:line="226" w:lineRule="exact"/>
              <w:ind w:left="720" w:firstLine="0"/>
              <w:rPr>
                <w:rFonts w:ascii="Verdana" w:hAnsi="Verdana"/>
                <w:sz w:val="16"/>
                <w:szCs w:val="16"/>
                <w:lang w:val="en-US"/>
              </w:rPr>
            </w:pPr>
            <w:r w:rsidRPr="00E369C6">
              <w:rPr>
                <w:rFonts w:ascii="Verdana" w:hAnsi="Verdana"/>
                <w:sz w:val="16"/>
                <w:szCs w:val="16"/>
                <w:lang w:val="en-US"/>
              </w:rPr>
              <w:t xml:space="preserve">If for some minimum management </w:t>
            </w:r>
            <w:proofErr w:type="gramStart"/>
            <w:r w:rsidRPr="00E369C6">
              <w:rPr>
                <w:rFonts w:ascii="Verdana" w:hAnsi="Verdana"/>
                <w:sz w:val="16"/>
                <w:szCs w:val="16"/>
                <w:lang w:val="en-US"/>
              </w:rPr>
              <w:t>units treated</w:t>
            </w:r>
            <w:proofErr w:type="gramEnd"/>
            <w:r w:rsidRPr="00E369C6">
              <w:rPr>
                <w:rFonts w:ascii="Verdana" w:hAnsi="Verdana"/>
                <w:sz w:val="16"/>
                <w:szCs w:val="16"/>
                <w:lang w:val="en-US"/>
              </w:rPr>
              <w:t xml:space="preserve"> not enough years have passed, nothing is reported.</w:t>
            </w:r>
          </w:p>
          <w:p w14:paraId="7B2B7F6F" w14:textId="77777777" w:rsidR="004058EA" w:rsidRPr="00E369C6" w:rsidRDefault="004058EA">
            <w:pPr>
              <w:pStyle w:val="Texto"/>
              <w:spacing w:line="226" w:lineRule="exact"/>
              <w:ind w:left="720" w:firstLine="0"/>
              <w:rPr>
                <w:rFonts w:ascii="Verdana" w:hAnsi="Verdana"/>
                <w:sz w:val="16"/>
                <w:szCs w:val="16"/>
                <w:lang w:val="en-US"/>
              </w:rPr>
            </w:pPr>
            <w:r w:rsidRPr="00E369C6">
              <w:rPr>
                <w:rFonts w:ascii="Verdana" w:hAnsi="Verdana"/>
                <w:sz w:val="16"/>
                <w:szCs w:val="16"/>
                <w:lang w:val="en-US"/>
              </w:rPr>
              <w:t>If a waiting period for renewal establishment was not defined in the previous PMF, the same one proposed in the new PMF will be chosen.</w:t>
            </w:r>
          </w:p>
        </w:tc>
      </w:tr>
      <w:tr w:rsidR="004058EA" w14:paraId="08D19FF3" w14:textId="77777777" w:rsidTr="004058EA">
        <w:trPr>
          <w:cantSplit/>
          <w:trHeight w:val="20"/>
          <w:jc w:val="center"/>
        </w:trPr>
        <w:tc>
          <w:tcPr>
            <w:tcW w:w="2140" w:type="dxa"/>
            <w:tcBorders>
              <w:top w:val="single" w:sz="6" w:space="0" w:color="auto"/>
              <w:left w:val="single" w:sz="6" w:space="0" w:color="auto"/>
              <w:bottom w:val="single" w:sz="6" w:space="0" w:color="auto"/>
              <w:right w:val="single" w:sz="6" w:space="0" w:color="auto"/>
            </w:tcBorders>
            <w:hideMark/>
          </w:tcPr>
          <w:p w14:paraId="6AB00242" w14:textId="77777777" w:rsidR="004058EA" w:rsidRPr="00E369C6" w:rsidRDefault="004058EA">
            <w:pPr>
              <w:pStyle w:val="Texto"/>
              <w:spacing w:line="226" w:lineRule="exact"/>
              <w:ind w:firstLine="0"/>
              <w:rPr>
                <w:rFonts w:ascii="Verdana" w:hAnsi="Verdana"/>
                <w:sz w:val="16"/>
                <w:szCs w:val="16"/>
                <w:lang w:val="en-US"/>
              </w:rPr>
            </w:pPr>
            <w:r w:rsidRPr="00E369C6">
              <w:rPr>
                <w:rFonts w:ascii="Verdana" w:hAnsi="Verdana"/>
                <w:sz w:val="16"/>
                <w:szCs w:val="16"/>
                <w:lang w:val="en-US"/>
              </w:rPr>
              <w:lastRenderedPageBreak/>
              <w:t>Release</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7D538992" w14:textId="77777777" w:rsidR="004058EA" w:rsidRPr="00E369C6" w:rsidRDefault="004058EA">
            <w:pPr>
              <w:rPr>
                <w:rFonts w:ascii="Verdana" w:hAnsi="Verdana" w:cs="Arial"/>
                <w:sz w:val="16"/>
                <w:szCs w:val="16"/>
                <w:lang w:val="en-US"/>
              </w:rPr>
            </w:pPr>
          </w:p>
        </w:tc>
      </w:tr>
    </w:tbl>
    <w:p w14:paraId="6CF1F522" w14:textId="77777777" w:rsidR="004058EA" w:rsidRDefault="004058EA" w:rsidP="004058EA">
      <w:pPr>
        <w:pStyle w:val="Texto"/>
        <w:spacing w:line="226"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18AC" w:rsidRPr="004058EA" w14:paraId="1D1FDFF6" w14:textId="187C40FC" w:rsidTr="00672525">
        <w:tc>
          <w:tcPr>
            <w:tcW w:w="4675" w:type="dxa"/>
          </w:tcPr>
          <w:p w14:paraId="4CF99041" w14:textId="77777777" w:rsidR="009018AC" w:rsidRPr="009018AC" w:rsidRDefault="009018AC" w:rsidP="00756B7C">
            <w:pPr>
              <w:pStyle w:val="Texto"/>
              <w:spacing w:line="226" w:lineRule="exact"/>
              <w:ind w:firstLine="0"/>
              <w:rPr>
                <w:rFonts w:ascii="Verdana" w:hAnsi="Verdana"/>
                <w:sz w:val="16"/>
                <w:szCs w:val="16"/>
              </w:rPr>
            </w:pPr>
            <w:r w:rsidRPr="009018AC">
              <w:rPr>
                <w:rFonts w:ascii="Verdana" w:hAnsi="Verdana"/>
                <w:sz w:val="16"/>
                <w:szCs w:val="16"/>
              </w:rPr>
              <w:t>La información se presentará de conformidad con la Tabla 2. Comparativo de la respuesta del recurso a los aprovechamientos realizados anteriormente de la presente Norma, especificando los atributos dasocráticos y parámetros de la regulación de la corta haciendo un comparativo entre la meta planteada y como fue ejecutada, que incluya una crónica breve de la variabilidad en la dinámica natural de la masa derivada de la respuesta a los tratamientos y a las condiciones del ambiente, así como la afectación por plagas y/o enfermedades forestales en el ciclo de corta inmediato anterior.</w:t>
            </w:r>
          </w:p>
        </w:tc>
        <w:tc>
          <w:tcPr>
            <w:tcW w:w="4675" w:type="dxa"/>
          </w:tcPr>
          <w:p w14:paraId="0D11FE70" w14:textId="7D0DD0FB" w:rsidR="004058EA" w:rsidRPr="004058EA" w:rsidRDefault="004058EA" w:rsidP="00672525">
            <w:pPr>
              <w:pStyle w:val="Texto"/>
              <w:spacing w:line="226" w:lineRule="exact"/>
              <w:ind w:firstLine="0"/>
              <w:rPr>
                <w:rFonts w:ascii="Verdana" w:hAnsi="Verdana"/>
                <w:sz w:val="16"/>
                <w:szCs w:val="16"/>
                <w:lang w:val="en-US"/>
              </w:rPr>
            </w:pPr>
            <w:r w:rsidRPr="004058EA">
              <w:rPr>
                <w:rFonts w:ascii="Verdana" w:hAnsi="Verdana"/>
                <w:sz w:val="16"/>
                <w:szCs w:val="16"/>
                <w:lang w:val="en-US"/>
              </w:rPr>
              <w:t xml:space="preserve">The information will be presented in accordance with Table 2. Comparison of the response of the resource to the uses made previously of this Standard, specifying the </w:t>
            </w:r>
            <w:proofErr w:type="spellStart"/>
            <w:r w:rsidRPr="004058EA">
              <w:rPr>
                <w:rFonts w:ascii="Verdana" w:hAnsi="Verdana"/>
                <w:sz w:val="16"/>
                <w:szCs w:val="16"/>
                <w:lang w:val="en-US"/>
              </w:rPr>
              <w:t>dasocratic</w:t>
            </w:r>
            <w:proofErr w:type="spellEnd"/>
            <w:r w:rsidRPr="004058EA">
              <w:rPr>
                <w:rFonts w:ascii="Verdana" w:hAnsi="Verdana"/>
                <w:sz w:val="16"/>
                <w:szCs w:val="16"/>
                <w:lang w:val="en-US"/>
              </w:rPr>
              <w:t xml:space="preserve"> attributes and parameters of the regulation of the felling, making a comparison between the goal set and how it was executed</w:t>
            </w:r>
            <w:r w:rsidR="000B53D1">
              <w:rPr>
                <w:rFonts w:ascii="Verdana" w:hAnsi="Verdana"/>
                <w:sz w:val="16"/>
                <w:szCs w:val="16"/>
                <w:lang w:val="en-US"/>
              </w:rPr>
              <w:t>,</w:t>
            </w:r>
            <w:r w:rsidRPr="004058EA">
              <w:rPr>
                <w:rFonts w:ascii="Verdana" w:hAnsi="Verdana"/>
                <w:sz w:val="16"/>
                <w:szCs w:val="16"/>
                <w:lang w:val="en-US"/>
              </w:rPr>
              <w:t xml:space="preserve"> which includes a brief chronicle of the variability in the natural dynamics of the stand derived from the response to treatments and environmental conditions, as well as the affectation by pests and/or forest diseases in the immediately preceding felling cycle.</w:t>
            </w:r>
          </w:p>
          <w:p w14:paraId="71D5B380" w14:textId="7E1AA66E" w:rsidR="009018AC" w:rsidRPr="004058EA" w:rsidRDefault="009018AC" w:rsidP="004058EA">
            <w:pPr>
              <w:pStyle w:val="Texto"/>
              <w:spacing w:line="226" w:lineRule="exact"/>
              <w:ind w:firstLine="0"/>
              <w:rPr>
                <w:rFonts w:ascii="Verdana" w:hAnsi="Verdana"/>
                <w:sz w:val="16"/>
                <w:szCs w:val="16"/>
                <w:lang w:val="en-US"/>
              </w:rPr>
            </w:pPr>
          </w:p>
        </w:tc>
      </w:tr>
      <w:tr w:rsidR="009018AC" w:rsidRPr="004058EA" w14:paraId="21CC8DE3" w14:textId="2E5418EE" w:rsidTr="00672525">
        <w:tc>
          <w:tcPr>
            <w:tcW w:w="4675" w:type="dxa"/>
          </w:tcPr>
          <w:p w14:paraId="6ADFABBE" w14:textId="77777777" w:rsidR="009018AC" w:rsidRPr="009018AC" w:rsidRDefault="009018AC" w:rsidP="00756B7C">
            <w:pPr>
              <w:pStyle w:val="Texto"/>
              <w:spacing w:line="220" w:lineRule="exact"/>
              <w:ind w:firstLine="0"/>
              <w:jc w:val="center"/>
              <w:rPr>
                <w:rFonts w:ascii="Verdana" w:hAnsi="Verdana"/>
                <w:b/>
                <w:sz w:val="16"/>
                <w:szCs w:val="16"/>
              </w:rPr>
            </w:pPr>
            <w:r w:rsidRPr="009018AC">
              <w:rPr>
                <w:rFonts w:ascii="Verdana" w:hAnsi="Verdana"/>
                <w:b/>
                <w:sz w:val="16"/>
                <w:szCs w:val="16"/>
              </w:rPr>
              <w:t>Tabla 2-Comparativo de la respuesta del recurso a los aprovechamientos realizados anteriormente</w:t>
            </w:r>
          </w:p>
        </w:tc>
        <w:tc>
          <w:tcPr>
            <w:tcW w:w="4675" w:type="dxa"/>
          </w:tcPr>
          <w:p w14:paraId="6B4D3DCC" w14:textId="5F6FB807" w:rsidR="009018AC" w:rsidRPr="007868DF" w:rsidRDefault="004058EA" w:rsidP="00756B7C">
            <w:pPr>
              <w:pStyle w:val="Texto"/>
              <w:spacing w:line="220" w:lineRule="exact"/>
              <w:ind w:firstLine="0"/>
              <w:jc w:val="center"/>
              <w:rPr>
                <w:rFonts w:ascii="Verdana" w:hAnsi="Verdana"/>
                <w:b/>
                <w:bCs/>
                <w:sz w:val="16"/>
                <w:szCs w:val="16"/>
                <w:lang w:val="en-US"/>
              </w:rPr>
            </w:pPr>
            <w:r w:rsidRPr="007868DF">
              <w:rPr>
                <w:rFonts w:ascii="Verdana" w:hAnsi="Verdana"/>
                <w:b/>
                <w:bCs/>
                <w:sz w:val="16"/>
                <w:szCs w:val="16"/>
                <w:lang w:val="en-US"/>
              </w:rPr>
              <w:t>Table 2-Comparison of the response of the resource to the uses made previously</w:t>
            </w:r>
          </w:p>
        </w:tc>
      </w:tr>
    </w:tbl>
    <w:p w14:paraId="362888F8" w14:textId="77777777" w:rsidR="009018AC" w:rsidRPr="004058EA" w:rsidRDefault="009018AC" w:rsidP="00C43969">
      <w:pPr>
        <w:pStyle w:val="Texto"/>
        <w:spacing w:line="220" w:lineRule="exact"/>
        <w:ind w:firstLine="0"/>
        <w:jc w:val="center"/>
        <w:rPr>
          <w:rFonts w:ascii="Verdana" w:hAnsi="Verdana"/>
          <w:b/>
          <w:sz w:val="16"/>
          <w:szCs w:val="16"/>
          <w:lang w:val="en-US"/>
        </w:rPr>
      </w:pPr>
    </w:p>
    <w:tbl>
      <w:tblPr>
        <w:tblW w:w="8712" w:type="dxa"/>
        <w:tblInd w:w="144" w:type="dxa"/>
        <w:tblCellMar>
          <w:left w:w="70" w:type="dxa"/>
          <w:right w:w="70" w:type="dxa"/>
        </w:tblCellMar>
        <w:tblLook w:val="0000" w:firstRow="0" w:lastRow="0" w:firstColumn="0" w:lastColumn="0" w:noHBand="0" w:noVBand="0"/>
      </w:tblPr>
      <w:tblGrid>
        <w:gridCol w:w="1208"/>
        <w:gridCol w:w="1243"/>
        <w:gridCol w:w="1495"/>
        <w:gridCol w:w="1009"/>
        <w:gridCol w:w="1248"/>
        <w:gridCol w:w="1120"/>
        <w:gridCol w:w="1389"/>
      </w:tblGrid>
      <w:tr w:rsidR="007670AC" w:rsidRPr="009018AC" w14:paraId="03313C4E" w14:textId="77777777">
        <w:trPr>
          <w:cantSplit/>
          <w:trHeight w:val="20"/>
        </w:trPr>
        <w:tc>
          <w:tcPr>
            <w:tcW w:w="1208" w:type="dxa"/>
            <w:vMerge w:val="restart"/>
            <w:tcBorders>
              <w:top w:val="single" w:sz="6" w:space="0" w:color="auto"/>
              <w:left w:val="single" w:sz="6" w:space="0" w:color="auto"/>
              <w:right w:val="single" w:sz="6" w:space="0" w:color="auto"/>
            </w:tcBorders>
            <w:noWrap/>
          </w:tcPr>
          <w:p w14:paraId="696A7000"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Unidad Mínima de Manejo (1)</w:t>
            </w:r>
          </w:p>
        </w:tc>
        <w:tc>
          <w:tcPr>
            <w:tcW w:w="3783" w:type="dxa"/>
            <w:gridSpan w:val="3"/>
            <w:tcBorders>
              <w:top w:val="single" w:sz="6" w:space="0" w:color="auto"/>
              <w:left w:val="single" w:sz="6" w:space="0" w:color="auto"/>
              <w:bottom w:val="single" w:sz="6" w:space="0" w:color="auto"/>
              <w:right w:val="single" w:sz="6" w:space="0" w:color="auto"/>
            </w:tcBorders>
          </w:tcPr>
          <w:p w14:paraId="335793CE"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Tratamiento Aplicado en el</w:t>
            </w:r>
            <w:r w:rsidR="007B3E3D" w:rsidRPr="009018AC">
              <w:rPr>
                <w:rFonts w:ascii="Verdana" w:hAnsi="Verdana"/>
                <w:b/>
                <w:sz w:val="16"/>
                <w:szCs w:val="16"/>
              </w:rPr>
              <w:t xml:space="preserve"> </w:t>
            </w:r>
            <w:r w:rsidRPr="009018AC">
              <w:rPr>
                <w:rFonts w:ascii="Verdana" w:hAnsi="Verdana"/>
                <w:b/>
                <w:sz w:val="16"/>
                <w:szCs w:val="16"/>
              </w:rPr>
              <w:t>Ciclo de Corta Anterior</w:t>
            </w:r>
          </w:p>
        </w:tc>
        <w:tc>
          <w:tcPr>
            <w:tcW w:w="1189" w:type="dxa"/>
            <w:vMerge w:val="restart"/>
            <w:tcBorders>
              <w:top w:val="single" w:sz="6" w:space="0" w:color="auto"/>
              <w:left w:val="single" w:sz="6" w:space="0" w:color="auto"/>
              <w:right w:val="single" w:sz="6" w:space="0" w:color="auto"/>
            </w:tcBorders>
          </w:tcPr>
          <w:p w14:paraId="41CE1D94"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Situación actual</w:t>
            </w:r>
            <w:r w:rsidR="007B3E3D" w:rsidRPr="009018AC">
              <w:rPr>
                <w:rFonts w:ascii="Verdana" w:hAnsi="Verdana"/>
                <w:b/>
                <w:sz w:val="16"/>
                <w:szCs w:val="16"/>
              </w:rPr>
              <w:t xml:space="preserve"> </w:t>
            </w:r>
            <w:r w:rsidRPr="009018AC">
              <w:rPr>
                <w:rFonts w:ascii="Verdana" w:hAnsi="Verdana"/>
                <w:b/>
                <w:sz w:val="16"/>
                <w:szCs w:val="16"/>
              </w:rPr>
              <w:t>(Respuesta)</w:t>
            </w:r>
            <w:r w:rsidR="007B3E3D" w:rsidRPr="009018AC">
              <w:rPr>
                <w:rFonts w:ascii="Verdana" w:hAnsi="Verdana"/>
                <w:b/>
                <w:sz w:val="16"/>
                <w:szCs w:val="16"/>
              </w:rPr>
              <w:t xml:space="preserve"> </w:t>
            </w:r>
            <w:r w:rsidRPr="009018AC">
              <w:rPr>
                <w:rFonts w:ascii="Verdana" w:hAnsi="Verdana"/>
                <w:b/>
                <w:sz w:val="16"/>
                <w:szCs w:val="16"/>
              </w:rPr>
              <w:t>(5)</w:t>
            </w:r>
          </w:p>
        </w:tc>
        <w:tc>
          <w:tcPr>
            <w:tcW w:w="1126" w:type="dxa"/>
            <w:vMerge w:val="restart"/>
            <w:tcBorders>
              <w:top w:val="single" w:sz="6" w:space="0" w:color="auto"/>
              <w:left w:val="single" w:sz="6" w:space="0" w:color="auto"/>
              <w:right w:val="single" w:sz="6" w:space="0" w:color="auto"/>
            </w:tcBorders>
          </w:tcPr>
          <w:p w14:paraId="1B518525"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Diferencia o variación</w:t>
            </w:r>
            <w:r w:rsidR="007B3E3D" w:rsidRPr="009018AC">
              <w:rPr>
                <w:rFonts w:ascii="Verdana" w:hAnsi="Verdana"/>
                <w:b/>
                <w:sz w:val="16"/>
                <w:szCs w:val="16"/>
              </w:rPr>
              <w:t xml:space="preserve"> </w:t>
            </w:r>
            <w:r w:rsidRPr="009018AC">
              <w:rPr>
                <w:rFonts w:ascii="Verdana" w:hAnsi="Verdana"/>
                <w:b/>
                <w:sz w:val="16"/>
                <w:szCs w:val="16"/>
              </w:rPr>
              <w:t>(6=4-5)</w:t>
            </w:r>
          </w:p>
        </w:tc>
        <w:tc>
          <w:tcPr>
            <w:tcW w:w="1406" w:type="dxa"/>
            <w:vMerge w:val="restart"/>
            <w:tcBorders>
              <w:top w:val="single" w:sz="6" w:space="0" w:color="auto"/>
              <w:left w:val="single" w:sz="6" w:space="0" w:color="auto"/>
              <w:right w:val="single" w:sz="6" w:space="0" w:color="auto"/>
            </w:tcBorders>
          </w:tcPr>
          <w:p w14:paraId="216D8FC5"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Crónica de la variabilidad en la dinámica natural de la masa (7)</w:t>
            </w:r>
          </w:p>
        </w:tc>
      </w:tr>
      <w:tr w:rsidR="007670AC" w:rsidRPr="009018AC" w14:paraId="0EA115F4" w14:textId="77777777">
        <w:trPr>
          <w:cantSplit/>
          <w:trHeight w:val="20"/>
        </w:trPr>
        <w:tc>
          <w:tcPr>
            <w:tcW w:w="1208" w:type="dxa"/>
            <w:vMerge/>
            <w:tcBorders>
              <w:left w:val="single" w:sz="6" w:space="0" w:color="auto"/>
              <w:bottom w:val="single" w:sz="6" w:space="0" w:color="auto"/>
              <w:right w:val="single" w:sz="6" w:space="0" w:color="auto"/>
            </w:tcBorders>
            <w:shd w:val="clear" w:color="auto" w:fill="FFFFFF"/>
          </w:tcPr>
          <w:p w14:paraId="12E3379B" w14:textId="77777777" w:rsidR="007670AC" w:rsidRPr="009018AC" w:rsidRDefault="007670AC" w:rsidP="007670AC">
            <w:pPr>
              <w:pStyle w:val="Texto"/>
              <w:spacing w:before="40" w:after="60"/>
              <w:ind w:firstLine="0"/>
              <w:jc w:val="center"/>
              <w:rPr>
                <w:rFonts w:ascii="Verdana" w:hAnsi="Verdana"/>
                <w:b/>
                <w:sz w:val="16"/>
                <w:szCs w:val="16"/>
              </w:rPr>
            </w:pPr>
          </w:p>
        </w:tc>
        <w:tc>
          <w:tcPr>
            <w:tcW w:w="1189" w:type="dxa"/>
            <w:tcBorders>
              <w:top w:val="single" w:sz="6" w:space="0" w:color="auto"/>
              <w:left w:val="single" w:sz="6" w:space="0" w:color="auto"/>
              <w:bottom w:val="single" w:sz="6" w:space="0" w:color="auto"/>
              <w:right w:val="single" w:sz="6" w:space="0" w:color="auto"/>
            </w:tcBorders>
          </w:tcPr>
          <w:p w14:paraId="31D902CA"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Tratamiento silvícola</w:t>
            </w:r>
            <w:r w:rsidR="007B3E3D" w:rsidRPr="009018AC">
              <w:rPr>
                <w:rFonts w:ascii="Verdana" w:hAnsi="Verdana"/>
                <w:b/>
                <w:sz w:val="16"/>
                <w:szCs w:val="16"/>
              </w:rPr>
              <w:t xml:space="preserve"> </w:t>
            </w:r>
            <w:r w:rsidRPr="009018AC">
              <w:rPr>
                <w:rFonts w:ascii="Verdana" w:hAnsi="Verdana"/>
                <w:b/>
                <w:sz w:val="16"/>
                <w:szCs w:val="16"/>
              </w:rPr>
              <w:t>(2)</w:t>
            </w:r>
          </w:p>
        </w:tc>
        <w:tc>
          <w:tcPr>
            <w:tcW w:w="1547" w:type="dxa"/>
            <w:tcBorders>
              <w:top w:val="single" w:sz="6" w:space="0" w:color="auto"/>
              <w:left w:val="single" w:sz="6" w:space="0" w:color="auto"/>
              <w:bottom w:val="single" w:sz="6" w:space="0" w:color="auto"/>
              <w:right w:val="single" w:sz="6" w:space="0" w:color="auto"/>
            </w:tcBorders>
          </w:tcPr>
          <w:p w14:paraId="6D4CC2D1"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Unidad de medida* (3)</w:t>
            </w:r>
          </w:p>
        </w:tc>
        <w:tc>
          <w:tcPr>
            <w:tcW w:w="1047" w:type="dxa"/>
            <w:tcBorders>
              <w:top w:val="single" w:sz="6" w:space="0" w:color="auto"/>
              <w:left w:val="single" w:sz="6" w:space="0" w:color="auto"/>
              <w:bottom w:val="single" w:sz="6" w:space="0" w:color="auto"/>
              <w:right w:val="single" w:sz="6" w:space="0" w:color="auto"/>
            </w:tcBorders>
          </w:tcPr>
          <w:p w14:paraId="34DAB80C" w14:textId="77777777" w:rsidR="007670AC" w:rsidRPr="009018AC" w:rsidRDefault="007670AC" w:rsidP="007670AC">
            <w:pPr>
              <w:pStyle w:val="Texto"/>
              <w:spacing w:before="40" w:after="60"/>
              <w:ind w:firstLine="0"/>
              <w:jc w:val="center"/>
              <w:rPr>
                <w:rFonts w:ascii="Verdana" w:hAnsi="Verdana"/>
                <w:b/>
                <w:sz w:val="16"/>
                <w:szCs w:val="16"/>
              </w:rPr>
            </w:pPr>
            <w:r w:rsidRPr="009018AC">
              <w:rPr>
                <w:rFonts w:ascii="Verdana" w:hAnsi="Verdana"/>
                <w:b/>
                <w:sz w:val="16"/>
                <w:szCs w:val="16"/>
              </w:rPr>
              <w:t>Meta (4)</w:t>
            </w:r>
          </w:p>
        </w:tc>
        <w:tc>
          <w:tcPr>
            <w:tcW w:w="1189" w:type="dxa"/>
            <w:vMerge/>
            <w:tcBorders>
              <w:left w:val="single" w:sz="6" w:space="0" w:color="auto"/>
              <w:bottom w:val="single" w:sz="6" w:space="0" w:color="auto"/>
              <w:right w:val="single" w:sz="6" w:space="0" w:color="auto"/>
            </w:tcBorders>
            <w:shd w:val="clear" w:color="auto" w:fill="FFFFFF"/>
          </w:tcPr>
          <w:p w14:paraId="45D38265" w14:textId="77777777" w:rsidR="007670AC" w:rsidRPr="009018AC" w:rsidRDefault="007670AC" w:rsidP="007670AC">
            <w:pPr>
              <w:pStyle w:val="Texto"/>
              <w:spacing w:before="40" w:after="60"/>
              <w:ind w:firstLine="0"/>
              <w:jc w:val="center"/>
              <w:rPr>
                <w:rFonts w:ascii="Verdana" w:hAnsi="Verdana"/>
                <w:b/>
                <w:sz w:val="16"/>
                <w:szCs w:val="16"/>
              </w:rPr>
            </w:pPr>
          </w:p>
        </w:tc>
        <w:tc>
          <w:tcPr>
            <w:tcW w:w="1126" w:type="dxa"/>
            <w:vMerge/>
            <w:tcBorders>
              <w:left w:val="single" w:sz="6" w:space="0" w:color="auto"/>
              <w:bottom w:val="single" w:sz="6" w:space="0" w:color="auto"/>
              <w:right w:val="single" w:sz="6" w:space="0" w:color="auto"/>
            </w:tcBorders>
            <w:shd w:val="clear" w:color="auto" w:fill="FFFFFF"/>
          </w:tcPr>
          <w:p w14:paraId="5E3E34F5" w14:textId="77777777" w:rsidR="007670AC" w:rsidRPr="009018AC" w:rsidRDefault="007670AC" w:rsidP="007670AC">
            <w:pPr>
              <w:pStyle w:val="Texto"/>
              <w:spacing w:before="40" w:after="60"/>
              <w:ind w:firstLine="0"/>
              <w:jc w:val="center"/>
              <w:rPr>
                <w:rFonts w:ascii="Verdana" w:hAnsi="Verdana"/>
                <w:b/>
                <w:sz w:val="16"/>
                <w:szCs w:val="16"/>
              </w:rPr>
            </w:pPr>
          </w:p>
        </w:tc>
        <w:tc>
          <w:tcPr>
            <w:tcW w:w="1406" w:type="dxa"/>
            <w:vMerge/>
            <w:tcBorders>
              <w:left w:val="single" w:sz="6" w:space="0" w:color="auto"/>
              <w:bottom w:val="single" w:sz="6" w:space="0" w:color="auto"/>
              <w:right w:val="single" w:sz="6" w:space="0" w:color="auto"/>
            </w:tcBorders>
            <w:shd w:val="clear" w:color="auto" w:fill="FFFFFF"/>
          </w:tcPr>
          <w:p w14:paraId="138273CC" w14:textId="77777777" w:rsidR="007670AC" w:rsidRPr="009018AC" w:rsidRDefault="007670AC" w:rsidP="007670AC">
            <w:pPr>
              <w:pStyle w:val="Texto"/>
              <w:spacing w:before="40" w:after="60"/>
              <w:ind w:firstLine="0"/>
              <w:jc w:val="center"/>
              <w:rPr>
                <w:rFonts w:ascii="Verdana" w:hAnsi="Verdana"/>
                <w:b/>
                <w:sz w:val="16"/>
                <w:szCs w:val="16"/>
              </w:rPr>
            </w:pPr>
          </w:p>
        </w:tc>
      </w:tr>
      <w:tr w:rsidR="00455CF0" w:rsidRPr="009018AC" w14:paraId="7374737C" w14:textId="77777777">
        <w:trPr>
          <w:cantSplit/>
          <w:trHeight w:val="20"/>
        </w:trPr>
        <w:tc>
          <w:tcPr>
            <w:tcW w:w="1208" w:type="dxa"/>
            <w:tcBorders>
              <w:top w:val="single" w:sz="6" w:space="0" w:color="auto"/>
              <w:left w:val="single" w:sz="6" w:space="0" w:color="auto"/>
              <w:bottom w:val="single" w:sz="6" w:space="0" w:color="auto"/>
              <w:right w:val="single" w:sz="6" w:space="0" w:color="auto"/>
            </w:tcBorders>
          </w:tcPr>
          <w:p w14:paraId="54D3F7FF"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62DDE0FA" w14:textId="77777777" w:rsidR="00455CF0" w:rsidRPr="009018AC" w:rsidRDefault="00455CF0" w:rsidP="007670AC">
            <w:pPr>
              <w:pStyle w:val="Texto"/>
              <w:spacing w:before="40" w:after="60"/>
              <w:ind w:firstLine="0"/>
              <w:jc w:val="center"/>
              <w:rPr>
                <w:rFonts w:ascii="Verdana" w:hAnsi="Verdana"/>
                <w:sz w:val="16"/>
                <w:szCs w:val="16"/>
              </w:rPr>
            </w:pPr>
          </w:p>
        </w:tc>
        <w:tc>
          <w:tcPr>
            <w:tcW w:w="1547" w:type="dxa"/>
            <w:tcBorders>
              <w:top w:val="single" w:sz="6" w:space="0" w:color="auto"/>
              <w:left w:val="single" w:sz="6" w:space="0" w:color="auto"/>
              <w:bottom w:val="single" w:sz="6" w:space="0" w:color="auto"/>
              <w:right w:val="single" w:sz="6" w:space="0" w:color="auto"/>
            </w:tcBorders>
          </w:tcPr>
          <w:p w14:paraId="750CD3DF" w14:textId="77777777" w:rsidR="00455CF0" w:rsidRPr="009018AC" w:rsidRDefault="00455CF0" w:rsidP="007670AC">
            <w:pPr>
              <w:pStyle w:val="Texto"/>
              <w:spacing w:before="40" w:after="60"/>
              <w:ind w:firstLine="0"/>
              <w:jc w:val="center"/>
              <w:rPr>
                <w:rFonts w:ascii="Verdana" w:hAnsi="Verdana"/>
                <w:sz w:val="16"/>
                <w:szCs w:val="16"/>
              </w:rPr>
            </w:pPr>
          </w:p>
        </w:tc>
        <w:tc>
          <w:tcPr>
            <w:tcW w:w="1047" w:type="dxa"/>
            <w:tcBorders>
              <w:top w:val="single" w:sz="6" w:space="0" w:color="auto"/>
              <w:left w:val="single" w:sz="6" w:space="0" w:color="auto"/>
              <w:bottom w:val="single" w:sz="6" w:space="0" w:color="auto"/>
              <w:right w:val="single" w:sz="6" w:space="0" w:color="auto"/>
            </w:tcBorders>
          </w:tcPr>
          <w:p w14:paraId="08291849"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2B956F2E" w14:textId="77777777" w:rsidR="00455CF0" w:rsidRPr="009018AC" w:rsidRDefault="00455CF0" w:rsidP="007670AC">
            <w:pPr>
              <w:pStyle w:val="Texto"/>
              <w:spacing w:before="40" w:after="60"/>
              <w:ind w:firstLine="0"/>
              <w:jc w:val="center"/>
              <w:rPr>
                <w:rFonts w:ascii="Verdana" w:hAnsi="Verdana"/>
                <w:sz w:val="16"/>
                <w:szCs w:val="16"/>
              </w:rPr>
            </w:pPr>
          </w:p>
        </w:tc>
        <w:tc>
          <w:tcPr>
            <w:tcW w:w="1126" w:type="dxa"/>
            <w:tcBorders>
              <w:top w:val="single" w:sz="6" w:space="0" w:color="auto"/>
              <w:left w:val="single" w:sz="6" w:space="0" w:color="auto"/>
              <w:bottom w:val="single" w:sz="6" w:space="0" w:color="auto"/>
              <w:right w:val="single" w:sz="6" w:space="0" w:color="auto"/>
            </w:tcBorders>
          </w:tcPr>
          <w:p w14:paraId="1ED6F634" w14:textId="77777777" w:rsidR="00455CF0" w:rsidRPr="009018AC" w:rsidRDefault="00455CF0" w:rsidP="007670AC">
            <w:pPr>
              <w:pStyle w:val="Texto"/>
              <w:spacing w:before="40" w:after="60"/>
              <w:ind w:firstLine="0"/>
              <w:jc w:val="center"/>
              <w:rPr>
                <w:rFonts w:ascii="Verdana" w:hAnsi="Verdana"/>
                <w:sz w:val="16"/>
                <w:szCs w:val="16"/>
              </w:rPr>
            </w:pPr>
          </w:p>
        </w:tc>
        <w:tc>
          <w:tcPr>
            <w:tcW w:w="1406" w:type="dxa"/>
            <w:tcBorders>
              <w:top w:val="single" w:sz="6" w:space="0" w:color="auto"/>
              <w:left w:val="single" w:sz="6" w:space="0" w:color="auto"/>
              <w:bottom w:val="single" w:sz="6" w:space="0" w:color="auto"/>
              <w:right w:val="single" w:sz="6" w:space="0" w:color="auto"/>
            </w:tcBorders>
          </w:tcPr>
          <w:p w14:paraId="37AFEF19" w14:textId="77777777" w:rsidR="00455CF0" w:rsidRPr="009018AC" w:rsidRDefault="00455CF0" w:rsidP="007670AC">
            <w:pPr>
              <w:pStyle w:val="Texto"/>
              <w:spacing w:before="40" w:after="60"/>
              <w:ind w:firstLine="0"/>
              <w:jc w:val="center"/>
              <w:rPr>
                <w:rFonts w:ascii="Verdana" w:hAnsi="Verdana"/>
                <w:sz w:val="16"/>
                <w:szCs w:val="16"/>
              </w:rPr>
            </w:pPr>
          </w:p>
        </w:tc>
      </w:tr>
      <w:tr w:rsidR="00455CF0" w:rsidRPr="009018AC" w14:paraId="76192D94" w14:textId="77777777">
        <w:trPr>
          <w:cantSplit/>
          <w:trHeight w:val="20"/>
        </w:trPr>
        <w:tc>
          <w:tcPr>
            <w:tcW w:w="1208" w:type="dxa"/>
            <w:tcBorders>
              <w:top w:val="single" w:sz="6" w:space="0" w:color="auto"/>
              <w:left w:val="single" w:sz="6" w:space="0" w:color="auto"/>
              <w:bottom w:val="single" w:sz="6" w:space="0" w:color="auto"/>
              <w:right w:val="single" w:sz="6" w:space="0" w:color="auto"/>
            </w:tcBorders>
          </w:tcPr>
          <w:p w14:paraId="557F6158"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12C64C35" w14:textId="77777777" w:rsidR="00455CF0" w:rsidRPr="009018AC" w:rsidRDefault="00455CF0" w:rsidP="007670AC">
            <w:pPr>
              <w:pStyle w:val="Texto"/>
              <w:spacing w:before="40" w:after="60"/>
              <w:ind w:firstLine="0"/>
              <w:jc w:val="center"/>
              <w:rPr>
                <w:rFonts w:ascii="Verdana" w:hAnsi="Verdana"/>
                <w:sz w:val="16"/>
                <w:szCs w:val="16"/>
              </w:rPr>
            </w:pPr>
          </w:p>
        </w:tc>
        <w:tc>
          <w:tcPr>
            <w:tcW w:w="1547" w:type="dxa"/>
            <w:tcBorders>
              <w:top w:val="single" w:sz="6" w:space="0" w:color="auto"/>
              <w:left w:val="single" w:sz="6" w:space="0" w:color="auto"/>
              <w:bottom w:val="single" w:sz="6" w:space="0" w:color="auto"/>
              <w:right w:val="single" w:sz="6" w:space="0" w:color="auto"/>
            </w:tcBorders>
          </w:tcPr>
          <w:p w14:paraId="5C663B8F" w14:textId="77777777" w:rsidR="00455CF0" w:rsidRPr="009018AC" w:rsidRDefault="00455CF0" w:rsidP="007670AC">
            <w:pPr>
              <w:pStyle w:val="Texto"/>
              <w:spacing w:before="40" w:after="60"/>
              <w:ind w:firstLine="0"/>
              <w:jc w:val="center"/>
              <w:rPr>
                <w:rFonts w:ascii="Verdana" w:hAnsi="Verdana"/>
                <w:sz w:val="16"/>
                <w:szCs w:val="16"/>
              </w:rPr>
            </w:pPr>
          </w:p>
        </w:tc>
        <w:tc>
          <w:tcPr>
            <w:tcW w:w="1047" w:type="dxa"/>
            <w:tcBorders>
              <w:top w:val="single" w:sz="6" w:space="0" w:color="auto"/>
              <w:left w:val="single" w:sz="6" w:space="0" w:color="auto"/>
              <w:bottom w:val="single" w:sz="6" w:space="0" w:color="auto"/>
              <w:right w:val="single" w:sz="6" w:space="0" w:color="auto"/>
            </w:tcBorders>
          </w:tcPr>
          <w:p w14:paraId="5907C087"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1971E43F" w14:textId="77777777" w:rsidR="00455CF0" w:rsidRPr="009018AC" w:rsidRDefault="00455CF0" w:rsidP="007670AC">
            <w:pPr>
              <w:pStyle w:val="Texto"/>
              <w:spacing w:before="40" w:after="60"/>
              <w:ind w:firstLine="0"/>
              <w:jc w:val="center"/>
              <w:rPr>
                <w:rFonts w:ascii="Verdana" w:hAnsi="Verdana"/>
                <w:sz w:val="16"/>
                <w:szCs w:val="16"/>
              </w:rPr>
            </w:pPr>
          </w:p>
        </w:tc>
        <w:tc>
          <w:tcPr>
            <w:tcW w:w="1126" w:type="dxa"/>
            <w:tcBorders>
              <w:top w:val="single" w:sz="6" w:space="0" w:color="auto"/>
              <w:left w:val="single" w:sz="6" w:space="0" w:color="auto"/>
              <w:bottom w:val="single" w:sz="6" w:space="0" w:color="auto"/>
              <w:right w:val="single" w:sz="6" w:space="0" w:color="auto"/>
            </w:tcBorders>
          </w:tcPr>
          <w:p w14:paraId="414DF943" w14:textId="77777777" w:rsidR="00455CF0" w:rsidRPr="009018AC" w:rsidRDefault="00455CF0" w:rsidP="007670AC">
            <w:pPr>
              <w:pStyle w:val="Texto"/>
              <w:spacing w:before="40" w:after="60"/>
              <w:ind w:firstLine="0"/>
              <w:jc w:val="center"/>
              <w:rPr>
                <w:rFonts w:ascii="Verdana" w:hAnsi="Verdana"/>
                <w:sz w:val="16"/>
                <w:szCs w:val="16"/>
              </w:rPr>
            </w:pPr>
          </w:p>
        </w:tc>
        <w:tc>
          <w:tcPr>
            <w:tcW w:w="1406" w:type="dxa"/>
            <w:tcBorders>
              <w:top w:val="single" w:sz="6" w:space="0" w:color="auto"/>
              <w:left w:val="single" w:sz="6" w:space="0" w:color="auto"/>
              <w:bottom w:val="single" w:sz="6" w:space="0" w:color="auto"/>
              <w:right w:val="single" w:sz="6" w:space="0" w:color="auto"/>
            </w:tcBorders>
          </w:tcPr>
          <w:p w14:paraId="676057E7" w14:textId="77777777" w:rsidR="00455CF0" w:rsidRPr="009018AC" w:rsidRDefault="00455CF0" w:rsidP="007670AC">
            <w:pPr>
              <w:pStyle w:val="Texto"/>
              <w:spacing w:before="40" w:after="60"/>
              <w:ind w:firstLine="0"/>
              <w:jc w:val="center"/>
              <w:rPr>
                <w:rFonts w:ascii="Verdana" w:hAnsi="Verdana"/>
                <w:sz w:val="16"/>
                <w:szCs w:val="16"/>
              </w:rPr>
            </w:pPr>
          </w:p>
        </w:tc>
      </w:tr>
      <w:tr w:rsidR="00455CF0" w:rsidRPr="009018AC" w14:paraId="70FE9C0D" w14:textId="77777777">
        <w:trPr>
          <w:cantSplit/>
          <w:trHeight w:val="20"/>
        </w:trPr>
        <w:tc>
          <w:tcPr>
            <w:tcW w:w="1208" w:type="dxa"/>
            <w:tcBorders>
              <w:top w:val="single" w:sz="6" w:space="0" w:color="auto"/>
              <w:left w:val="single" w:sz="6" w:space="0" w:color="auto"/>
              <w:bottom w:val="single" w:sz="6" w:space="0" w:color="auto"/>
              <w:right w:val="single" w:sz="6" w:space="0" w:color="auto"/>
            </w:tcBorders>
          </w:tcPr>
          <w:p w14:paraId="3EF67FDA"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1193960E" w14:textId="77777777" w:rsidR="00455CF0" w:rsidRPr="009018AC" w:rsidRDefault="00455CF0" w:rsidP="007670AC">
            <w:pPr>
              <w:pStyle w:val="Texto"/>
              <w:spacing w:before="40" w:after="60"/>
              <w:ind w:firstLine="0"/>
              <w:jc w:val="center"/>
              <w:rPr>
                <w:rFonts w:ascii="Verdana" w:hAnsi="Verdana"/>
                <w:sz w:val="16"/>
                <w:szCs w:val="16"/>
              </w:rPr>
            </w:pPr>
          </w:p>
        </w:tc>
        <w:tc>
          <w:tcPr>
            <w:tcW w:w="1547" w:type="dxa"/>
            <w:tcBorders>
              <w:top w:val="single" w:sz="6" w:space="0" w:color="auto"/>
              <w:left w:val="single" w:sz="6" w:space="0" w:color="auto"/>
              <w:bottom w:val="single" w:sz="6" w:space="0" w:color="auto"/>
              <w:right w:val="single" w:sz="6" w:space="0" w:color="auto"/>
            </w:tcBorders>
          </w:tcPr>
          <w:p w14:paraId="65F051FA" w14:textId="77777777" w:rsidR="00455CF0" w:rsidRPr="009018AC" w:rsidRDefault="00455CF0" w:rsidP="007670AC">
            <w:pPr>
              <w:pStyle w:val="Texto"/>
              <w:spacing w:before="40" w:after="60"/>
              <w:ind w:firstLine="0"/>
              <w:jc w:val="center"/>
              <w:rPr>
                <w:rFonts w:ascii="Verdana" w:hAnsi="Verdana"/>
                <w:sz w:val="16"/>
                <w:szCs w:val="16"/>
              </w:rPr>
            </w:pPr>
          </w:p>
        </w:tc>
        <w:tc>
          <w:tcPr>
            <w:tcW w:w="1047" w:type="dxa"/>
            <w:tcBorders>
              <w:top w:val="single" w:sz="6" w:space="0" w:color="auto"/>
              <w:left w:val="single" w:sz="6" w:space="0" w:color="auto"/>
              <w:bottom w:val="single" w:sz="6" w:space="0" w:color="auto"/>
              <w:right w:val="single" w:sz="6" w:space="0" w:color="auto"/>
            </w:tcBorders>
          </w:tcPr>
          <w:p w14:paraId="4F85DB2E"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5D365B1C" w14:textId="77777777" w:rsidR="00455CF0" w:rsidRPr="009018AC" w:rsidRDefault="00455CF0" w:rsidP="007670AC">
            <w:pPr>
              <w:pStyle w:val="Texto"/>
              <w:spacing w:before="40" w:after="60"/>
              <w:ind w:firstLine="0"/>
              <w:jc w:val="center"/>
              <w:rPr>
                <w:rFonts w:ascii="Verdana" w:hAnsi="Verdana"/>
                <w:sz w:val="16"/>
                <w:szCs w:val="16"/>
              </w:rPr>
            </w:pPr>
          </w:p>
        </w:tc>
        <w:tc>
          <w:tcPr>
            <w:tcW w:w="1126" w:type="dxa"/>
            <w:tcBorders>
              <w:top w:val="single" w:sz="6" w:space="0" w:color="auto"/>
              <w:left w:val="single" w:sz="6" w:space="0" w:color="auto"/>
              <w:bottom w:val="single" w:sz="6" w:space="0" w:color="auto"/>
              <w:right w:val="single" w:sz="6" w:space="0" w:color="auto"/>
            </w:tcBorders>
          </w:tcPr>
          <w:p w14:paraId="0952347D" w14:textId="77777777" w:rsidR="00455CF0" w:rsidRPr="009018AC" w:rsidRDefault="00455CF0" w:rsidP="007670AC">
            <w:pPr>
              <w:pStyle w:val="Texto"/>
              <w:spacing w:before="40" w:after="60"/>
              <w:ind w:firstLine="0"/>
              <w:jc w:val="center"/>
              <w:rPr>
                <w:rFonts w:ascii="Verdana" w:hAnsi="Verdana"/>
                <w:sz w:val="16"/>
                <w:szCs w:val="16"/>
              </w:rPr>
            </w:pPr>
          </w:p>
        </w:tc>
        <w:tc>
          <w:tcPr>
            <w:tcW w:w="1406" w:type="dxa"/>
            <w:tcBorders>
              <w:top w:val="single" w:sz="6" w:space="0" w:color="auto"/>
              <w:left w:val="single" w:sz="6" w:space="0" w:color="auto"/>
              <w:bottom w:val="single" w:sz="6" w:space="0" w:color="auto"/>
              <w:right w:val="single" w:sz="6" w:space="0" w:color="auto"/>
            </w:tcBorders>
          </w:tcPr>
          <w:p w14:paraId="31B467CB" w14:textId="77777777" w:rsidR="00455CF0" w:rsidRPr="009018AC" w:rsidRDefault="00455CF0" w:rsidP="007670AC">
            <w:pPr>
              <w:pStyle w:val="Texto"/>
              <w:spacing w:before="40" w:after="60"/>
              <w:ind w:firstLine="0"/>
              <w:jc w:val="center"/>
              <w:rPr>
                <w:rFonts w:ascii="Verdana" w:hAnsi="Verdana"/>
                <w:sz w:val="16"/>
                <w:szCs w:val="16"/>
              </w:rPr>
            </w:pPr>
          </w:p>
        </w:tc>
      </w:tr>
      <w:tr w:rsidR="00455CF0" w:rsidRPr="009018AC" w14:paraId="2654B110" w14:textId="77777777">
        <w:trPr>
          <w:cantSplit/>
          <w:trHeight w:val="20"/>
        </w:trPr>
        <w:tc>
          <w:tcPr>
            <w:tcW w:w="1208" w:type="dxa"/>
            <w:tcBorders>
              <w:top w:val="single" w:sz="6" w:space="0" w:color="auto"/>
              <w:left w:val="single" w:sz="6" w:space="0" w:color="auto"/>
              <w:bottom w:val="single" w:sz="6" w:space="0" w:color="auto"/>
              <w:right w:val="single" w:sz="6" w:space="0" w:color="auto"/>
            </w:tcBorders>
          </w:tcPr>
          <w:p w14:paraId="72B59F99"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3CB89A9B" w14:textId="77777777" w:rsidR="00455CF0" w:rsidRPr="009018AC" w:rsidRDefault="00455CF0" w:rsidP="007670AC">
            <w:pPr>
              <w:pStyle w:val="Texto"/>
              <w:spacing w:before="40" w:after="60"/>
              <w:ind w:firstLine="0"/>
              <w:jc w:val="center"/>
              <w:rPr>
                <w:rFonts w:ascii="Verdana" w:hAnsi="Verdana"/>
                <w:sz w:val="16"/>
                <w:szCs w:val="16"/>
              </w:rPr>
            </w:pPr>
          </w:p>
        </w:tc>
        <w:tc>
          <w:tcPr>
            <w:tcW w:w="1547" w:type="dxa"/>
            <w:tcBorders>
              <w:top w:val="single" w:sz="6" w:space="0" w:color="auto"/>
              <w:left w:val="single" w:sz="6" w:space="0" w:color="auto"/>
              <w:bottom w:val="single" w:sz="6" w:space="0" w:color="auto"/>
              <w:right w:val="single" w:sz="6" w:space="0" w:color="auto"/>
            </w:tcBorders>
          </w:tcPr>
          <w:p w14:paraId="1110070D" w14:textId="77777777" w:rsidR="00455CF0" w:rsidRPr="009018AC" w:rsidRDefault="00455CF0" w:rsidP="007670AC">
            <w:pPr>
              <w:pStyle w:val="Texto"/>
              <w:spacing w:before="40" w:after="60"/>
              <w:ind w:firstLine="0"/>
              <w:jc w:val="center"/>
              <w:rPr>
                <w:rFonts w:ascii="Verdana" w:hAnsi="Verdana"/>
                <w:sz w:val="16"/>
                <w:szCs w:val="16"/>
              </w:rPr>
            </w:pPr>
          </w:p>
        </w:tc>
        <w:tc>
          <w:tcPr>
            <w:tcW w:w="1047" w:type="dxa"/>
            <w:tcBorders>
              <w:top w:val="single" w:sz="6" w:space="0" w:color="auto"/>
              <w:left w:val="single" w:sz="6" w:space="0" w:color="auto"/>
              <w:bottom w:val="single" w:sz="6" w:space="0" w:color="auto"/>
              <w:right w:val="single" w:sz="6" w:space="0" w:color="auto"/>
            </w:tcBorders>
          </w:tcPr>
          <w:p w14:paraId="2EEB2FED" w14:textId="77777777" w:rsidR="00455CF0" w:rsidRPr="009018AC" w:rsidRDefault="00455CF0" w:rsidP="007670AC">
            <w:pPr>
              <w:pStyle w:val="Texto"/>
              <w:spacing w:before="40" w:after="60"/>
              <w:ind w:firstLine="0"/>
              <w:jc w:val="center"/>
              <w:rPr>
                <w:rFonts w:ascii="Verdana" w:hAnsi="Verdana"/>
                <w:sz w:val="16"/>
                <w:szCs w:val="16"/>
              </w:rPr>
            </w:pPr>
          </w:p>
        </w:tc>
        <w:tc>
          <w:tcPr>
            <w:tcW w:w="1189" w:type="dxa"/>
            <w:tcBorders>
              <w:top w:val="single" w:sz="6" w:space="0" w:color="auto"/>
              <w:left w:val="single" w:sz="6" w:space="0" w:color="auto"/>
              <w:bottom w:val="single" w:sz="6" w:space="0" w:color="auto"/>
              <w:right w:val="single" w:sz="6" w:space="0" w:color="auto"/>
            </w:tcBorders>
          </w:tcPr>
          <w:p w14:paraId="0F9A6567" w14:textId="77777777" w:rsidR="00455CF0" w:rsidRPr="009018AC" w:rsidRDefault="00455CF0" w:rsidP="007670AC">
            <w:pPr>
              <w:pStyle w:val="Texto"/>
              <w:spacing w:before="40" w:after="60"/>
              <w:ind w:firstLine="0"/>
              <w:jc w:val="center"/>
              <w:rPr>
                <w:rFonts w:ascii="Verdana" w:hAnsi="Verdana"/>
                <w:sz w:val="16"/>
                <w:szCs w:val="16"/>
              </w:rPr>
            </w:pPr>
          </w:p>
        </w:tc>
        <w:tc>
          <w:tcPr>
            <w:tcW w:w="1126" w:type="dxa"/>
            <w:tcBorders>
              <w:top w:val="single" w:sz="6" w:space="0" w:color="auto"/>
              <w:left w:val="single" w:sz="6" w:space="0" w:color="auto"/>
              <w:bottom w:val="single" w:sz="6" w:space="0" w:color="auto"/>
              <w:right w:val="single" w:sz="6" w:space="0" w:color="auto"/>
            </w:tcBorders>
          </w:tcPr>
          <w:p w14:paraId="3130CCC7" w14:textId="77777777" w:rsidR="00455CF0" w:rsidRPr="009018AC" w:rsidRDefault="00455CF0" w:rsidP="007670AC">
            <w:pPr>
              <w:pStyle w:val="Texto"/>
              <w:spacing w:before="40" w:after="60"/>
              <w:ind w:firstLine="0"/>
              <w:jc w:val="center"/>
              <w:rPr>
                <w:rFonts w:ascii="Verdana" w:hAnsi="Verdana"/>
                <w:sz w:val="16"/>
                <w:szCs w:val="16"/>
              </w:rPr>
            </w:pPr>
          </w:p>
        </w:tc>
        <w:tc>
          <w:tcPr>
            <w:tcW w:w="1406" w:type="dxa"/>
            <w:tcBorders>
              <w:top w:val="single" w:sz="6" w:space="0" w:color="auto"/>
              <w:left w:val="single" w:sz="6" w:space="0" w:color="auto"/>
              <w:bottom w:val="single" w:sz="6" w:space="0" w:color="auto"/>
              <w:right w:val="single" w:sz="6" w:space="0" w:color="auto"/>
            </w:tcBorders>
          </w:tcPr>
          <w:p w14:paraId="382CB626" w14:textId="77777777" w:rsidR="00455CF0" w:rsidRPr="009018AC" w:rsidRDefault="00455CF0" w:rsidP="007670AC">
            <w:pPr>
              <w:pStyle w:val="Texto"/>
              <w:spacing w:before="40" w:after="60"/>
              <w:ind w:firstLine="0"/>
              <w:jc w:val="center"/>
              <w:rPr>
                <w:rFonts w:ascii="Verdana" w:hAnsi="Verdana"/>
                <w:sz w:val="16"/>
                <w:szCs w:val="16"/>
              </w:rPr>
            </w:pPr>
          </w:p>
        </w:tc>
      </w:tr>
      <w:tr w:rsidR="00455CF0" w:rsidRPr="009018AC" w14:paraId="5FE28399" w14:textId="77777777">
        <w:trPr>
          <w:cantSplit/>
          <w:trHeight w:val="20"/>
        </w:trPr>
        <w:tc>
          <w:tcPr>
            <w:tcW w:w="8712" w:type="dxa"/>
            <w:gridSpan w:val="7"/>
            <w:tcBorders>
              <w:top w:val="single" w:sz="6" w:space="0" w:color="auto"/>
              <w:left w:val="single" w:sz="6" w:space="0" w:color="auto"/>
              <w:bottom w:val="single" w:sz="6" w:space="0" w:color="auto"/>
              <w:right w:val="single" w:sz="6" w:space="0" w:color="auto"/>
            </w:tcBorders>
          </w:tcPr>
          <w:p w14:paraId="1A1983D0" w14:textId="77777777" w:rsidR="00455CF0" w:rsidRPr="009018AC" w:rsidRDefault="00455CF0" w:rsidP="007670AC">
            <w:pPr>
              <w:pStyle w:val="Texto"/>
              <w:spacing w:before="40" w:after="60"/>
              <w:ind w:firstLine="0"/>
              <w:rPr>
                <w:rFonts w:ascii="Verdana" w:hAnsi="Verdana"/>
                <w:sz w:val="16"/>
                <w:szCs w:val="16"/>
              </w:rPr>
            </w:pPr>
            <w:r w:rsidRPr="009018AC">
              <w:rPr>
                <w:rFonts w:ascii="Verdana" w:hAnsi="Verdana"/>
                <w:sz w:val="16"/>
                <w:szCs w:val="16"/>
              </w:rPr>
              <w:t>Esta tabla deberá incluirse en el cuerpo del Programa de Manejo Forestal.</w:t>
            </w:r>
          </w:p>
        </w:tc>
      </w:tr>
    </w:tbl>
    <w:p w14:paraId="0FDF77E6" w14:textId="77777777" w:rsidR="00455CF0" w:rsidRDefault="00455CF0" w:rsidP="00C43969">
      <w:pPr>
        <w:pStyle w:val="Texto"/>
        <w:spacing w:line="218" w:lineRule="exact"/>
        <w:rPr>
          <w:rFonts w:ascii="Verdana" w:hAnsi="Verdana"/>
          <w:sz w:val="16"/>
          <w:szCs w:val="16"/>
        </w:rPr>
      </w:pPr>
    </w:p>
    <w:tbl>
      <w:tblPr>
        <w:tblW w:w="8712" w:type="dxa"/>
        <w:tblInd w:w="144" w:type="dxa"/>
        <w:tblCellMar>
          <w:left w:w="70" w:type="dxa"/>
          <w:right w:w="70" w:type="dxa"/>
        </w:tblCellMar>
        <w:tblLook w:val="04A0" w:firstRow="1" w:lastRow="0" w:firstColumn="1" w:lastColumn="0" w:noHBand="0" w:noVBand="1"/>
      </w:tblPr>
      <w:tblGrid>
        <w:gridCol w:w="1301"/>
        <w:gridCol w:w="1213"/>
        <w:gridCol w:w="1542"/>
        <w:gridCol w:w="997"/>
        <w:gridCol w:w="1169"/>
        <w:gridCol w:w="1120"/>
        <w:gridCol w:w="1370"/>
      </w:tblGrid>
      <w:tr w:rsidR="004058EA" w:rsidRPr="004058EA" w14:paraId="3DE8BE17" w14:textId="77777777" w:rsidTr="00151E55">
        <w:trPr>
          <w:cantSplit/>
          <w:trHeight w:val="20"/>
        </w:trPr>
        <w:tc>
          <w:tcPr>
            <w:tcW w:w="1301" w:type="dxa"/>
            <w:vMerge w:val="restart"/>
            <w:tcBorders>
              <w:top w:val="single" w:sz="6" w:space="0" w:color="auto"/>
              <w:left w:val="single" w:sz="6" w:space="0" w:color="auto"/>
              <w:bottom w:val="single" w:sz="6" w:space="0" w:color="auto"/>
              <w:right w:val="single" w:sz="6" w:space="0" w:color="auto"/>
            </w:tcBorders>
            <w:noWrap/>
            <w:hideMark/>
          </w:tcPr>
          <w:p w14:paraId="68C79592"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Minimum Management Unit (1)</w:t>
            </w:r>
          </w:p>
        </w:tc>
        <w:tc>
          <w:tcPr>
            <w:tcW w:w="3752" w:type="dxa"/>
            <w:gridSpan w:val="3"/>
            <w:tcBorders>
              <w:top w:val="single" w:sz="6" w:space="0" w:color="auto"/>
              <w:left w:val="single" w:sz="6" w:space="0" w:color="auto"/>
              <w:bottom w:val="single" w:sz="6" w:space="0" w:color="auto"/>
              <w:right w:val="single" w:sz="6" w:space="0" w:color="auto"/>
            </w:tcBorders>
            <w:hideMark/>
          </w:tcPr>
          <w:p w14:paraId="4BC1DE0D"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Treatment Applied in the Previous Cutting Cycle</w:t>
            </w:r>
          </w:p>
        </w:tc>
        <w:tc>
          <w:tcPr>
            <w:tcW w:w="1169" w:type="dxa"/>
            <w:vMerge w:val="restart"/>
            <w:tcBorders>
              <w:top w:val="single" w:sz="6" w:space="0" w:color="auto"/>
              <w:left w:val="single" w:sz="6" w:space="0" w:color="auto"/>
              <w:bottom w:val="single" w:sz="6" w:space="0" w:color="auto"/>
              <w:right w:val="single" w:sz="6" w:space="0" w:color="auto"/>
            </w:tcBorders>
            <w:hideMark/>
          </w:tcPr>
          <w:p w14:paraId="677074A8"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Current situation (Answer) (5)</w:t>
            </w:r>
          </w:p>
        </w:tc>
        <w:tc>
          <w:tcPr>
            <w:tcW w:w="1120" w:type="dxa"/>
            <w:vMerge w:val="restart"/>
            <w:tcBorders>
              <w:top w:val="single" w:sz="6" w:space="0" w:color="auto"/>
              <w:left w:val="single" w:sz="6" w:space="0" w:color="auto"/>
              <w:bottom w:val="single" w:sz="6" w:space="0" w:color="auto"/>
              <w:right w:val="single" w:sz="6" w:space="0" w:color="auto"/>
            </w:tcBorders>
            <w:hideMark/>
          </w:tcPr>
          <w:p w14:paraId="60384C5D"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Difference or variation (6=4-5)</w:t>
            </w:r>
          </w:p>
        </w:tc>
        <w:tc>
          <w:tcPr>
            <w:tcW w:w="1370" w:type="dxa"/>
            <w:vMerge w:val="restart"/>
            <w:tcBorders>
              <w:top w:val="single" w:sz="6" w:space="0" w:color="auto"/>
              <w:left w:val="single" w:sz="6" w:space="0" w:color="auto"/>
              <w:bottom w:val="single" w:sz="6" w:space="0" w:color="auto"/>
              <w:right w:val="single" w:sz="6" w:space="0" w:color="auto"/>
            </w:tcBorders>
            <w:hideMark/>
          </w:tcPr>
          <w:p w14:paraId="6AD664DF"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Chronicle of the variability in the natural dynamics of the mass (7)</w:t>
            </w:r>
          </w:p>
        </w:tc>
      </w:tr>
      <w:tr w:rsidR="004058EA" w14:paraId="746EF70B" w14:textId="77777777" w:rsidTr="00151E55">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24D15498" w14:textId="77777777" w:rsidR="004058EA" w:rsidRPr="007868DF" w:rsidRDefault="004058EA">
            <w:pPr>
              <w:rPr>
                <w:rFonts w:ascii="Verdana" w:hAnsi="Verdana" w:cs="Arial"/>
                <w:b/>
                <w:sz w:val="16"/>
                <w:szCs w:val="16"/>
                <w:lang w:val="en-US"/>
              </w:rPr>
            </w:pPr>
          </w:p>
        </w:tc>
        <w:tc>
          <w:tcPr>
            <w:tcW w:w="1213" w:type="dxa"/>
            <w:tcBorders>
              <w:top w:val="single" w:sz="6" w:space="0" w:color="auto"/>
              <w:left w:val="single" w:sz="6" w:space="0" w:color="auto"/>
              <w:bottom w:val="single" w:sz="6" w:space="0" w:color="auto"/>
              <w:right w:val="single" w:sz="6" w:space="0" w:color="auto"/>
            </w:tcBorders>
            <w:hideMark/>
          </w:tcPr>
          <w:p w14:paraId="0DA715B3"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Silvicultural treatment (2)</w:t>
            </w:r>
          </w:p>
        </w:tc>
        <w:tc>
          <w:tcPr>
            <w:tcW w:w="1542" w:type="dxa"/>
            <w:tcBorders>
              <w:top w:val="single" w:sz="6" w:space="0" w:color="auto"/>
              <w:left w:val="single" w:sz="6" w:space="0" w:color="auto"/>
              <w:bottom w:val="single" w:sz="6" w:space="0" w:color="auto"/>
              <w:right w:val="single" w:sz="6" w:space="0" w:color="auto"/>
            </w:tcBorders>
            <w:hideMark/>
          </w:tcPr>
          <w:p w14:paraId="5DF83CA2"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Unit of measurement* (3)</w:t>
            </w:r>
          </w:p>
        </w:tc>
        <w:tc>
          <w:tcPr>
            <w:tcW w:w="997" w:type="dxa"/>
            <w:tcBorders>
              <w:top w:val="single" w:sz="6" w:space="0" w:color="auto"/>
              <w:left w:val="single" w:sz="6" w:space="0" w:color="auto"/>
              <w:bottom w:val="single" w:sz="6" w:space="0" w:color="auto"/>
              <w:right w:val="single" w:sz="6" w:space="0" w:color="auto"/>
            </w:tcBorders>
            <w:hideMark/>
          </w:tcPr>
          <w:p w14:paraId="173AED11" w14:textId="77777777" w:rsidR="004058EA" w:rsidRPr="007868DF" w:rsidRDefault="004058EA">
            <w:pPr>
              <w:pStyle w:val="Texto"/>
              <w:spacing w:before="40" w:after="60"/>
              <w:ind w:firstLine="0"/>
              <w:jc w:val="center"/>
              <w:rPr>
                <w:rFonts w:ascii="Verdana" w:hAnsi="Verdana"/>
                <w:b/>
                <w:sz w:val="16"/>
                <w:szCs w:val="16"/>
                <w:lang w:val="en-US"/>
              </w:rPr>
            </w:pPr>
            <w:r w:rsidRPr="007868DF">
              <w:rPr>
                <w:rFonts w:ascii="Verdana" w:hAnsi="Verdana"/>
                <w:b/>
                <w:sz w:val="16"/>
                <w:szCs w:val="16"/>
                <w:lang w:val="en-US"/>
              </w:rPr>
              <w:t>Goal (4)</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AA57353" w14:textId="77777777" w:rsidR="004058EA" w:rsidRPr="007868DF" w:rsidRDefault="004058EA">
            <w:pPr>
              <w:rPr>
                <w:rFonts w:ascii="Verdana" w:hAnsi="Verdana" w:cs="Arial"/>
                <w:b/>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846224D" w14:textId="77777777" w:rsidR="004058EA" w:rsidRPr="007868DF" w:rsidRDefault="004058EA">
            <w:pPr>
              <w:rPr>
                <w:rFonts w:ascii="Verdana" w:hAnsi="Verdana" w:cs="Arial"/>
                <w:b/>
                <w:sz w:val="16"/>
                <w:szCs w:val="16"/>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459EB412" w14:textId="77777777" w:rsidR="004058EA" w:rsidRPr="007868DF" w:rsidRDefault="004058EA">
            <w:pPr>
              <w:rPr>
                <w:rFonts w:ascii="Verdana" w:hAnsi="Verdana" w:cs="Arial"/>
                <w:b/>
                <w:sz w:val="16"/>
                <w:szCs w:val="16"/>
                <w:lang w:val="en-US"/>
              </w:rPr>
            </w:pPr>
          </w:p>
        </w:tc>
      </w:tr>
      <w:tr w:rsidR="004058EA" w14:paraId="06BB6D98" w14:textId="77777777" w:rsidTr="00151E55">
        <w:trPr>
          <w:cantSplit/>
          <w:trHeight w:val="20"/>
        </w:trPr>
        <w:tc>
          <w:tcPr>
            <w:tcW w:w="1301" w:type="dxa"/>
            <w:tcBorders>
              <w:top w:val="single" w:sz="6" w:space="0" w:color="auto"/>
              <w:left w:val="single" w:sz="6" w:space="0" w:color="auto"/>
              <w:bottom w:val="single" w:sz="6" w:space="0" w:color="auto"/>
              <w:right w:val="single" w:sz="6" w:space="0" w:color="auto"/>
            </w:tcBorders>
          </w:tcPr>
          <w:p w14:paraId="60085F66" w14:textId="77777777" w:rsidR="004058EA" w:rsidRPr="007868DF" w:rsidRDefault="004058EA">
            <w:pPr>
              <w:pStyle w:val="Texto"/>
              <w:spacing w:before="40" w:after="60"/>
              <w:ind w:firstLine="0"/>
              <w:jc w:val="center"/>
              <w:rPr>
                <w:rFonts w:ascii="Verdana" w:hAnsi="Verdana"/>
                <w:sz w:val="16"/>
                <w:szCs w:val="16"/>
                <w:lang w:val="en-US"/>
              </w:rPr>
            </w:pPr>
          </w:p>
        </w:tc>
        <w:tc>
          <w:tcPr>
            <w:tcW w:w="1213" w:type="dxa"/>
            <w:tcBorders>
              <w:top w:val="single" w:sz="6" w:space="0" w:color="auto"/>
              <w:left w:val="single" w:sz="6" w:space="0" w:color="auto"/>
              <w:bottom w:val="single" w:sz="6" w:space="0" w:color="auto"/>
              <w:right w:val="single" w:sz="6" w:space="0" w:color="auto"/>
            </w:tcBorders>
          </w:tcPr>
          <w:p w14:paraId="3C40B661" w14:textId="77777777" w:rsidR="004058EA" w:rsidRPr="007868DF" w:rsidRDefault="004058EA">
            <w:pPr>
              <w:pStyle w:val="Texto"/>
              <w:spacing w:before="40" w:after="60"/>
              <w:ind w:firstLine="0"/>
              <w:jc w:val="center"/>
              <w:rPr>
                <w:rFonts w:ascii="Verdana" w:hAnsi="Verdana"/>
                <w:sz w:val="16"/>
                <w:szCs w:val="16"/>
                <w:lang w:val="en-US"/>
              </w:rPr>
            </w:pPr>
          </w:p>
        </w:tc>
        <w:tc>
          <w:tcPr>
            <w:tcW w:w="1542" w:type="dxa"/>
            <w:tcBorders>
              <w:top w:val="single" w:sz="6" w:space="0" w:color="auto"/>
              <w:left w:val="single" w:sz="6" w:space="0" w:color="auto"/>
              <w:bottom w:val="single" w:sz="6" w:space="0" w:color="auto"/>
              <w:right w:val="single" w:sz="6" w:space="0" w:color="auto"/>
            </w:tcBorders>
          </w:tcPr>
          <w:p w14:paraId="19A1776A" w14:textId="77777777" w:rsidR="004058EA" w:rsidRPr="007868DF" w:rsidRDefault="004058EA">
            <w:pPr>
              <w:pStyle w:val="Texto"/>
              <w:spacing w:before="40" w:after="60"/>
              <w:ind w:firstLine="0"/>
              <w:jc w:val="center"/>
              <w:rPr>
                <w:rFonts w:ascii="Verdana" w:hAnsi="Verdana"/>
                <w:sz w:val="16"/>
                <w:szCs w:val="16"/>
                <w:lang w:val="en-US"/>
              </w:rPr>
            </w:pPr>
          </w:p>
        </w:tc>
        <w:tc>
          <w:tcPr>
            <w:tcW w:w="997" w:type="dxa"/>
            <w:tcBorders>
              <w:top w:val="single" w:sz="6" w:space="0" w:color="auto"/>
              <w:left w:val="single" w:sz="6" w:space="0" w:color="auto"/>
              <w:bottom w:val="single" w:sz="6" w:space="0" w:color="auto"/>
              <w:right w:val="single" w:sz="6" w:space="0" w:color="auto"/>
            </w:tcBorders>
          </w:tcPr>
          <w:p w14:paraId="626EDE9E" w14:textId="77777777" w:rsidR="004058EA" w:rsidRPr="007868DF" w:rsidRDefault="004058EA">
            <w:pPr>
              <w:pStyle w:val="Texto"/>
              <w:spacing w:before="40" w:after="6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tcPr>
          <w:p w14:paraId="525F4DAE" w14:textId="77777777" w:rsidR="004058EA" w:rsidRPr="007868DF" w:rsidRDefault="004058EA">
            <w:pPr>
              <w:pStyle w:val="Texto"/>
              <w:spacing w:before="40" w:after="60"/>
              <w:ind w:firstLine="0"/>
              <w:jc w:val="center"/>
              <w:rPr>
                <w:rFonts w:ascii="Verdana" w:hAnsi="Verdana"/>
                <w:sz w:val="16"/>
                <w:szCs w:val="16"/>
                <w:lang w:val="en-US"/>
              </w:rPr>
            </w:pPr>
          </w:p>
        </w:tc>
        <w:tc>
          <w:tcPr>
            <w:tcW w:w="1120" w:type="dxa"/>
            <w:tcBorders>
              <w:top w:val="single" w:sz="6" w:space="0" w:color="auto"/>
              <w:left w:val="single" w:sz="6" w:space="0" w:color="auto"/>
              <w:bottom w:val="single" w:sz="6" w:space="0" w:color="auto"/>
              <w:right w:val="single" w:sz="6" w:space="0" w:color="auto"/>
            </w:tcBorders>
          </w:tcPr>
          <w:p w14:paraId="2D33F6D6" w14:textId="77777777" w:rsidR="004058EA" w:rsidRPr="007868DF" w:rsidRDefault="004058EA">
            <w:pPr>
              <w:pStyle w:val="Texto"/>
              <w:spacing w:before="40" w:after="60"/>
              <w:ind w:firstLine="0"/>
              <w:jc w:val="center"/>
              <w:rPr>
                <w:rFonts w:ascii="Verdana" w:hAnsi="Verdana"/>
                <w:sz w:val="16"/>
                <w:szCs w:val="16"/>
                <w:lang w:val="en-US"/>
              </w:rPr>
            </w:pPr>
          </w:p>
        </w:tc>
        <w:tc>
          <w:tcPr>
            <w:tcW w:w="1370" w:type="dxa"/>
            <w:tcBorders>
              <w:top w:val="single" w:sz="6" w:space="0" w:color="auto"/>
              <w:left w:val="single" w:sz="6" w:space="0" w:color="auto"/>
              <w:bottom w:val="single" w:sz="6" w:space="0" w:color="auto"/>
              <w:right w:val="single" w:sz="6" w:space="0" w:color="auto"/>
            </w:tcBorders>
          </w:tcPr>
          <w:p w14:paraId="3D91356D" w14:textId="77777777" w:rsidR="004058EA" w:rsidRPr="007868DF" w:rsidRDefault="004058EA">
            <w:pPr>
              <w:pStyle w:val="Texto"/>
              <w:spacing w:before="40" w:after="60"/>
              <w:ind w:firstLine="0"/>
              <w:jc w:val="center"/>
              <w:rPr>
                <w:rFonts w:ascii="Verdana" w:hAnsi="Verdana"/>
                <w:sz w:val="16"/>
                <w:szCs w:val="16"/>
                <w:lang w:val="en-US"/>
              </w:rPr>
            </w:pPr>
          </w:p>
        </w:tc>
      </w:tr>
      <w:tr w:rsidR="004058EA" w14:paraId="59F0DE8B" w14:textId="77777777" w:rsidTr="00151E55">
        <w:trPr>
          <w:cantSplit/>
          <w:trHeight w:val="20"/>
        </w:trPr>
        <w:tc>
          <w:tcPr>
            <w:tcW w:w="1301" w:type="dxa"/>
            <w:tcBorders>
              <w:top w:val="single" w:sz="6" w:space="0" w:color="auto"/>
              <w:left w:val="single" w:sz="6" w:space="0" w:color="auto"/>
              <w:bottom w:val="single" w:sz="6" w:space="0" w:color="auto"/>
              <w:right w:val="single" w:sz="6" w:space="0" w:color="auto"/>
            </w:tcBorders>
          </w:tcPr>
          <w:p w14:paraId="5F680F46" w14:textId="77777777" w:rsidR="004058EA" w:rsidRPr="007868DF" w:rsidRDefault="004058EA">
            <w:pPr>
              <w:pStyle w:val="Texto"/>
              <w:spacing w:before="40" w:after="60"/>
              <w:ind w:firstLine="0"/>
              <w:jc w:val="center"/>
              <w:rPr>
                <w:rFonts w:ascii="Verdana" w:hAnsi="Verdana"/>
                <w:sz w:val="16"/>
                <w:szCs w:val="16"/>
                <w:lang w:val="en-US"/>
              </w:rPr>
            </w:pPr>
          </w:p>
        </w:tc>
        <w:tc>
          <w:tcPr>
            <w:tcW w:w="1213" w:type="dxa"/>
            <w:tcBorders>
              <w:top w:val="single" w:sz="6" w:space="0" w:color="auto"/>
              <w:left w:val="single" w:sz="6" w:space="0" w:color="auto"/>
              <w:bottom w:val="single" w:sz="6" w:space="0" w:color="auto"/>
              <w:right w:val="single" w:sz="6" w:space="0" w:color="auto"/>
            </w:tcBorders>
          </w:tcPr>
          <w:p w14:paraId="361ECCF8" w14:textId="77777777" w:rsidR="004058EA" w:rsidRPr="007868DF" w:rsidRDefault="004058EA">
            <w:pPr>
              <w:pStyle w:val="Texto"/>
              <w:spacing w:before="40" w:after="60"/>
              <w:ind w:firstLine="0"/>
              <w:jc w:val="center"/>
              <w:rPr>
                <w:rFonts w:ascii="Verdana" w:hAnsi="Verdana"/>
                <w:sz w:val="16"/>
                <w:szCs w:val="16"/>
                <w:lang w:val="en-US"/>
              </w:rPr>
            </w:pPr>
          </w:p>
        </w:tc>
        <w:tc>
          <w:tcPr>
            <w:tcW w:w="1542" w:type="dxa"/>
            <w:tcBorders>
              <w:top w:val="single" w:sz="6" w:space="0" w:color="auto"/>
              <w:left w:val="single" w:sz="6" w:space="0" w:color="auto"/>
              <w:bottom w:val="single" w:sz="6" w:space="0" w:color="auto"/>
              <w:right w:val="single" w:sz="6" w:space="0" w:color="auto"/>
            </w:tcBorders>
          </w:tcPr>
          <w:p w14:paraId="56AA0615" w14:textId="77777777" w:rsidR="004058EA" w:rsidRPr="007868DF" w:rsidRDefault="004058EA">
            <w:pPr>
              <w:pStyle w:val="Texto"/>
              <w:spacing w:before="40" w:after="60"/>
              <w:ind w:firstLine="0"/>
              <w:jc w:val="center"/>
              <w:rPr>
                <w:rFonts w:ascii="Verdana" w:hAnsi="Verdana"/>
                <w:sz w:val="16"/>
                <w:szCs w:val="16"/>
                <w:lang w:val="en-US"/>
              </w:rPr>
            </w:pPr>
          </w:p>
        </w:tc>
        <w:tc>
          <w:tcPr>
            <w:tcW w:w="997" w:type="dxa"/>
            <w:tcBorders>
              <w:top w:val="single" w:sz="6" w:space="0" w:color="auto"/>
              <w:left w:val="single" w:sz="6" w:space="0" w:color="auto"/>
              <w:bottom w:val="single" w:sz="6" w:space="0" w:color="auto"/>
              <w:right w:val="single" w:sz="6" w:space="0" w:color="auto"/>
            </w:tcBorders>
          </w:tcPr>
          <w:p w14:paraId="53B8321D" w14:textId="77777777" w:rsidR="004058EA" w:rsidRPr="007868DF" w:rsidRDefault="004058EA">
            <w:pPr>
              <w:pStyle w:val="Texto"/>
              <w:spacing w:before="40" w:after="6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tcPr>
          <w:p w14:paraId="5C675E3F" w14:textId="77777777" w:rsidR="004058EA" w:rsidRPr="007868DF" w:rsidRDefault="004058EA">
            <w:pPr>
              <w:pStyle w:val="Texto"/>
              <w:spacing w:before="40" w:after="60"/>
              <w:ind w:firstLine="0"/>
              <w:jc w:val="center"/>
              <w:rPr>
                <w:rFonts w:ascii="Verdana" w:hAnsi="Verdana"/>
                <w:sz w:val="16"/>
                <w:szCs w:val="16"/>
                <w:lang w:val="en-US"/>
              </w:rPr>
            </w:pPr>
          </w:p>
        </w:tc>
        <w:tc>
          <w:tcPr>
            <w:tcW w:w="1120" w:type="dxa"/>
            <w:tcBorders>
              <w:top w:val="single" w:sz="6" w:space="0" w:color="auto"/>
              <w:left w:val="single" w:sz="6" w:space="0" w:color="auto"/>
              <w:bottom w:val="single" w:sz="6" w:space="0" w:color="auto"/>
              <w:right w:val="single" w:sz="6" w:space="0" w:color="auto"/>
            </w:tcBorders>
          </w:tcPr>
          <w:p w14:paraId="04977D51" w14:textId="77777777" w:rsidR="004058EA" w:rsidRPr="007868DF" w:rsidRDefault="004058EA">
            <w:pPr>
              <w:pStyle w:val="Texto"/>
              <w:spacing w:before="40" w:after="60"/>
              <w:ind w:firstLine="0"/>
              <w:jc w:val="center"/>
              <w:rPr>
                <w:rFonts w:ascii="Verdana" w:hAnsi="Verdana"/>
                <w:sz w:val="16"/>
                <w:szCs w:val="16"/>
                <w:lang w:val="en-US"/>
              </w:rPr>
            </w:pPr>
          </w:p>
        </w:tc>
        <w:tc>
          <w:tcPr>
            <w:tcW w:w="1370" w:type="dxa"/>
            <w:tcBorders>
              <w:top w:val="single" w:sz="6" w:space="0" w:color="auto"/>
              <w:left w:val="single" w:sz="6" w:space="0" w:color="auto"/>
              <w:bottom w:val="single" w:sz="6" w:space="0" w:color="auto"/>
              <w:right w:val="single" w:sz="6" w:space="0" w:color="auto"/>
            </w:tcBorders>
          </w:tcPr>
          <w:p w14:paraId="42AF4B84" w14:textId="77777777" w:rsidR="004058EA" w:rsidRPr="007868DF" w:rsidRDefault="004058EA">
            <w:pPr>
              <w:pStyle w:val="Texto"/>
              <w:spacing w:before="40" w:after="60"/>
              <w:ind w:firstLine="0"/>
              <w:jc w:val="center"/>
              <w:rPr>
                <w:rFonts w:ascii="Verdana" w:hAnsi="Verdana"/>
                <w:sz w:val="16"/>
                <w:szCs w:val="16"/>
                <w:lang w:val="en-US"/>
              </w:rPr>
            </w:pPr>
          </w:p>
        </w:tc>
      </w:tr>
      <w:tr w:rsidR="004058EA" w14:paraId="1CE37E29" w14:textId="77777777" w:rsidTr="00151E55">
        <w:trPr>
          <w:cantSplit/>
          <w:trHeight w:val="20"/>
        </w:trPr>
        <w:tc>
          <w:tcPr>
            <w:tcW w:w="1301" w:type="dxa"/>
            <w:tcBorders>
              <w:top w:val="single" w:sz="6" w:space="0" w:color="auto"/>
              <w:left w:val="single" w:sz="6" w:space="0" w:color="auto"/>
              <w:bottom w:val="single" w:sz="6" w:space="0" w:color="auto"/>
              <w:right w:val="single" w:sz="6" w:space="0" w:color="auto"/>
            </w:tcBorders>
          </w:tcPr>
          <w:p w14:paraId="0896614D" w14:textId="77777777" w:rsidR="004058EA" w:rsidRPr="007868DF" w:rsidRDefault="004058EA">
            <w:pPr>
              <w:pStyle w:val="Texto"/>
              <w:spacing w:before="40" w:after="60"/>
              <w:ind w:firstLine="0"/>
              <w:jc w:val="center"/>
              <w:rPr>
                <w:rFonts w:ascii="Verdana" w:hAnsi="Verdana"/>
                <w:sz w:val="16"/>
                <w:szCs w:val="16"/>
                <w:lang w:val="en-US"/>
              </w:rPr>
            </w:pPr>
          </w:p>
        </w:tc>
        <w:tc>
          <w:tcPr>
            <w:tcW w:w="1213" w:type="dxa"/>
            <w:tcBorders>
              <w:top w:val="single" w:sz="6" w:space="0" w:color="auto"/>
              <w:left w:val="single" w:sz="6" w:space="0" w:color="auto"/>
              <w:bottom w:val="single" w:sz="6" w:space="0" w:color="auto"/>
              <w:right w:val="single" w:sz="6" w:space="0" w:color="auto"/>
            </w:tcBorders>
          </w:tcPr>
          <w:p w14:paraId="0C1F828B" w14:textId="77777777" w:rsidR="004058EA" w:rsidRPr="007868DF" w:rsidRDefault="004058EA">
            <w:pPr>
              <w:pStyle w:val="Texto"/>
              <w:spacing w:before="40" w:after="60"/>
              <w:ind w:firstLine="0"/>
              <w:jc w:val="center"/>
              <w:rPr>
                <w:rFonts w:ascii="Verdana" w:hAnsi="Verdana"/>
                <w:sz w:val="16"/>
                <w:szCs w:val="16"/>
                <w:lang w:val="en-US"/>
              </w:rPr>
            </w:pPr>
          </w:p>
        </w:tc>
        <w:tc>
          <w:tcPr>
            <w:tcW w:w="1542" w:type="dxa"/>
            <w:tcBorders>
              <w:top w:val="single" w:sz="6" w:space="0" w:color="auto"/>
              <w:left w:val="single" w:sz="6" w:space="0" w:color="auto"/>
              <w:bottom w:val="single" w:sz="6" w:space="0" w:color="auto"/>
              <w:right w:val="single" w:sz="6" w:space="0" w:color="auto"/>
            </w:tcBorders>
          </w:tcPr>
          <w:p w14:paraId="2FDFD17C" w14:textId="77777777" w:rsidR="004058EA" w:rsidRPr="007868DF" w:rsidRDefault="004058EA">
            <w:pPr>
              <w:pStyle w:val="Texto"/>
              <w:spacing w:before="40" w:after="60"/>
              <w:ind w:firstLine="0"/>
              <w:jc w:val="center"/>
              <w:rPr>
                <w:rFonts w:ascii="Verdana" w:hAnsi="Verdana"/>
                <w:sz w:val="16"/>
                <w:szCs w:val="16"/>
                <w:lang w:val="en-US"/>
              </w:rPr>
            </w:pPr>
          </w:p>
        </w:tc>
        <w:tc>
          <w:tcPr>
            <w:tcW w:w="997" w:type="dxa"/>
            <w:tcBorders>
              <w:top w:val="single" w:sz="6" w:space="0" w:color="auto"/>
              <w:left w:val="single" w:sz="6" w:space="0" w:color="auto"/>
              <w:bottom w:val="single" w:sz="6" w:space="0" w:color="auto"/>
              <w:right w:val="single" w:sz="6" w:space="0" w:color="auto"/>
            </w:tcBorders>
          </w:tcPr>
          <w:p w14:paraId="3874445C" w14:textId="77777777" w:rsidR="004058EA" w:rsidRPr="007868DF" w:rsidRDefault="004058EA">
            <w:pPr>
              <w:pStyle w:val="Texto"/>
              <w:spacing w:before="40" w:after="6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tcPr>
          <w:p w14:paraId="5F6F4DBE" w14:textId="77777777" w:rsidR="004058EA" w:rsidRPr="007868DF" w:rsidRDefault="004058EA">
            <w:pPr>
              <w:pStyle w:val="Texto"/>
              <w:spacing w:before="40" w:after="60"/>
              <w:ind w:firstLine="0"/>
              <w:jc w:val="center"/>
              <w:rPr>
                <w:rFonts w:ascii="Verdana" w:hAnsi="Verdana"/>
                <w:sz w:val="16"/>
                <w:szCs w:val="16"/>
                <w:lang w:val="en-US"/>
              </w:rPr>
            </w:pPr>
          </w:p>
        </w:tc>
        <w:tc>
          <w:tcPr>
            <w:tcW w:w="1120" w:type="dxa"/>
            <w:tcBorders>
              <w:top w:val="single" w:sz="6" w:space="0" w:color="auto"/>
              <w:left w:val="single" w:sz="6" w:space="0" w:color="auto"/>
              <w:bottom w:val="single" w:sz="6" w:space="0" w:color="auto"/>
              <w:right w:val="single" w:sz="6" w:space="0" w:color="auto"/>
            </w:tcBorders>
          </w:tcPr>
          <w:p w14:paraId="4C066770" w14:textId="77777777" w:rsidR="004058EA" w:rsidRPr="007868DF" w:rsidRDefault="004058EA">
            <w:pPr>
              <w:pStyle w:val="Texto"/>
              <w:spacing w:before="40" w:after="60"/>
              <w:ind w:firstLine="0"/>
              <w:jc w:val="center"/>
              <w:rPr>
                <w:rFonts w:ascii="Verdana" w:hAnsi="Verdana"/>
                <w:sz w:val="16"/>
                <w:szCs w:val="16"/>
                <w:lang w:val="en-US"/>
              </w:rPr>
            </w:pPr>
          </w:p>
        </w:tc>
        <w:tc>
          <w:tcPr>
            <w:tcW w:w="1370" w:type="dxa"/>
            <w:tcBorders>
              <w:top w:val="single" w:sz="6" w:space="0" w:color="auto"/>
              <w:left w:val="single" w:sz="6" w:space="0" w:color="auto"/>
              <w:bottom w:val="single" w:sz="6" w:space="0" w:color="auto"/>
              <w:right w:val="single" w:sz="6" w:space="0" w:color="auto"/>
            </w:tcBorders>
          </w:tcPr>
          <w:p w14:paraId="2CBAFF5E" w14:textId="77777777" w:rsidR="004058EA" w:rsidRPr="007868DF" w:rsidRDefault="004058EA">
            <w:pPr>
              <w:pStyle w:val="Texto"/>
              <w:spacing w:before="40" w:after="60"/>
              <w:ind w:firstLine="0"/>
              <w:jc w:val="center"/>
              <w:rPr>
                <w:rFonts w:ascii="Verdana" w:hAnsi="Verdana"/>
                <w:sz w:val="16"/>
                <w:szCs w:val="16"/>
                <w:lang w:val="en-US"/>
              </w:rPr>
            </w:pPr>
          </w:p>
        </w:tc>
      </w:tr>
      <w:tr w:rsidR="004058EA" w14:paraId="654321BD" w14:textId="77777777" w:rsidTr="00151E55">
        <w:trPr>
          <w:cantSplit/>
          <w:trHeight w:val="20"/>
        </w:trPr>
        <w:tc>
          <w:tcPr>
            <w:tcW w:w="1301" w:type="dxa"/>
            <w:tcBorders>
              <w:top w:val="single" w:sz="6" w:space="0" w:color="auto"/>
              <w:left w:val="single" w:sz="6" w:space="0" w:color="auto"/>
              <w:bottom w:val="single" w:sz="6" w:space="0" w:color="auto"/>
              <w:right w:val="single" w:sz="6" w:space="0" w:color="auto"/>
            </w:tcBorders>
          </w:tcPr>
          <w:p w14:paraId="5E6BA988" w14:textId="77777777" w:rsidR="004058EA" w:rsidRPr="007868DF" w:rsidRDefault="004058EA">
            <w:pPr>
              <w:pStyle w:val="Texto"/>
              <w:spacing w:before="40" w:after="60"/>
              <w:ind w:firstLine="0"/>
              <w:jc w:val="center"/>
              <w:rPr>
                <w:rFonts w:ascii="Verdana" w:hAnsi="Verdana"/>
                <w:sz w:val="16"/>
                <w:szCs w:val="16"/>
                <w:lang w:val="en-US"/>
              </w:rPr>
            </w:pPr>
          </w:p>
        </w:tc>
        <w:tc>
          <w:tcPr>
            <w:tcW w:w="1213" w:type="dxa"/>
            <w:tcBorders>
              <w:top w:val="single" w:sz="6" w:space="0" w:color="auto"/>
              <w:left w:val="single" w:sz="6" w:space="0" w:color="auto"/>
              <w:bottom w:val="single" w:sz="6" w:space="0" w:color="auto"/>
              <w:right w:val="single" w:sz="6" w:space="0" w:color="auto"/>
            </w:tcBorders>
          </w:tcPr>
          <w:p w14:paraId="6353C0EA" w14:textId="77777777" w:rsidR="004058EA" w:rsidRPr="007868DF" w:rsidRDefault="004058EA">
            <w:pPr>
              <w:pStyle w:val="Texto"/>
              <w:spacing w:before="40" w:after="60"/>
              <w:ind w:firstLine="0"/>
              <w:jc w:val="center"/>
              <w:rPr>
                <w:rFonts w:ascii="Verdana" w:hAnsi="Verdana"/>
                <w:sz w:val="16"/>
                <w:szCs w:val="16"/>
                <w:lang w:val="en-US"/>
              </w:rPr>
            </w:pPr>
          </w:p>
        </w:tc>
        <w:tc>
          <w:tcPr>
            <w:tcW w:w="1542" w:type="dxa"/>
            <w:tcBorders>
              <w:top w:val="single" w:sz="6" w:space="0" w:color="auto"/>
              <w:left w:val="single" w:sz="6" w:space="0" w:color="auto"/>
              <w:bottom w:val="single" w:sz="6" w:space="0" w:color="auto"/>
              <w:right w:val="single" w:sz="6" w:space="0" w:color="auto"/>
            </w:tcBorders>
          </w:tcPr>
          <w:p w14:paraId="1F1CAA2D" w14:textId="77777777" w:rsidR="004058EA" w:rsidRPr="007868DF" w:rsidRDefault="004058EA">
            <w:pPr>
              <w:pStyle w:val="Texto"/>
              <w:spacing w:before="40" w:after="60"/>
              <w:ind w:firstLine="0"/>
              <w:jc w:val="center"/>
              <w:rPr>
                <w:rFonts w:ascii="Verdana" w:hAnsi="Verdana"/>
                <w:sz w:val="16"/>
                <w:szCs w:val="16"/>
                <w:lang w:val="en-US"/>
              </w:rPr>
            </w:pPr>
          </w:p>
        </w:tc>
        <w:tc>
          <w:tcPr>
            <w:tcW w:w="997" w:type="dxa"/>
            <w:tcBorders>
              <w:top w:val="single" w:sz="6" w:space="0" w:color="auto"/>
              <w:left w:val="single" w:sz="6" w:space="0" w:color="auto"/>
              <w:bottom w:val="single" w:sz="6" w:space="0" w:color="auto"/>
              <w:right w:val="single" w:sz="6" w:space="0" w:color="auto"/>
            </w:tcBorders>
          </w:tcPr>
          <w:p w14:paraId="29B939AB" w14:textId="77777777" w:rsidR="004058EA" w:rsidRPr="007868DF" w:rsidRDefault="004058EA">
            <w:pPr>
              <w:pStyle w:val="Texto"/>
              <w:spacing w:before="40" w:after="60"/>
              <w:ind w:firstLine="0"/>
              <w:jc w:val="center"/>
              <w:rPr>
                <w:rFonts w:ascii="Verdana" w:hAnsi="Verdana"/>
                <w:sz w:val="16"/>
                <w:szCs w:val="16"/>
                <w:lang w:val="en-US"/>
              </w:rPr>
            </w:pPr>
          </w:p>
        </w:tc>
        <w:tc>
          <w:tcPr>
            <w:tcW w:w="1169" w:type="dxa"/>
            <w:tcBorders>
              <w:top w:val="single" w:sz="6" w:space="0" w:color="auto"/>
              <w:left w:val="single" w:sz="6" w:space="0" w:color="auto"/>
              <w:bottom w:val="single" w:sz="6" w:space="0" w:color="auto"/>
              <w:right w:val="single" w:sz="6" w:space="0" w:color="auto"/>
            </w:tcBorders>
          </w:tcPr>
          <w:p w14:paraId="41E62D3D" w14:textId="77777777" w:rsidR="004058EA" w:rsidRPr="007868DF" w:rsidRDefault="004058EA">
            <w:pPr>
              <w:pStyle w:val="Texto"/>
              <w:spacing w:before="40" w:after="60"/>
              <w:ind w:firstLine="0"/>
              <w:jc w:val="center"/>
              <w:rPr>
                <w:rFonts w:ascii="Verdana" w:hAnsi="Verdana"/>
                <w:sz w:val="16"/>
                <w:szCs w:val="16"/>
                <w:lang w:val="en-US"/>
              </w:rPr>
            </w:pPr>
          </w:p>
        </w:tc>
        <w:tc>
          <w:tcPr>
            <w:tcW w:w="1120" w:type="dxa"/>
            <w:tcBorders>
              <w:top w:val="single" w:sz="6" w:space="0" w:color="auto"/>
              <w:left w:val="single" w:sz="6" w:space="0" w:color="auto"/>
              <w:bottom w:val="single" w:sz="6" w:space="0" w:color="auto"/>
              <w:right w:val="single" w:sz="6" w:space="0" w:color="auto"/>
            </w:tcBorders>
          </w:tcPr>
          <w:p w14:paraId="36624804" w14:textId="77777777" w:rsidR="004058EA" w:rsidRPr="007868DF" w:rsidRDefault="004058EA">
            <w:pPr>
              <w:pStyle w:val="Texto"/>
              <w:spacing w:before="40" w:after="60"/>
              <w:ind w:firstLine="0"/>
              <w:jc w:val="center"/>
              <w:rPr>
                <w:rFonts w:ascii="Verdana" w:hAnsi="Verdana"/>
                <w:sz w:val="16"/>
                <w:szCs w:val="16"/>
                <w:lang w:val="en-US"/>
              </w:rPr>
            </w:pPr>
          </w:p>
        </w:tc>
        <w:tc>
          <w:tcPr>
            <w:tcW w:w="1370" w:type="dxa"/>
            <w:tcBorders>
              <w:top w:val="single" w:sz="6" w:space="0" w:color="auto"/>
              <w:left w:val="single" w:sz="6" w:space="0" w:color="auto"/>
              <w:bottom w:val="single" w:sz="6" w:space="0" w:color="auto"/>
              <w:right w:val="single" w:sz="6" w:space="0" w:color="auto"/>
            </w:tcBorders>
          </w:tcPr>
          <w:p w14:paraId="73718689" w14:textId="77777777" w:rsidR="004058EA" w:rsidRPr="007868DF" w:rsidRDefault="004058EA">
            <w:pPr>
              <w:pStyle w:val="Texto"/>
              <w:spacing w:before="40" w:after="60"/>
              <w:ind w:firstLine="0"/>
              <w:jc w:val="center"/>
              <w:rPr>
                <w:rFonts w:ascii="Verdana" w:hAnsi="Verdana"/>
                <w:sz w:val="16"/>
                <w:szCs w:val="16"/>
                <w:lang w:val="en-US"/>
              </w:rPr>
            </w:pPr>
          </w:p>
        </w:tc>
      </w:tr>
      <w:tr w:rsidR="004058EA" w:rsidRPr="004058EA" w14:paraId="49F8F3C5" w14:textId="77777777" w:rsidTr="004058EA">
        <w:trPr>
          <w:cantSplit/>
          <w:trHeight w:val="20"/>
        </w:trPr>
        <w:tc>
          <w:tcPr>
            <w:tcW w:w="8712" w:type="dxa"/>
            <w:gridSpan w:val="7"/>
            <w:tcBorders>
              <w:top w:val="single" w:sz="6" w:space="0" w:color="auto"/>
              <w:left w:val="single" w:sz="6" w:space="0" w:color="auto"/>
              <w:bottom w:val="single" w:sz="6" w:space="0" w:color="auto"/>
              <w:right w:val="single" w:sz="6" w:space="0" w:color="auto"/>
            </w:tcBorders>
            <w:hideMark/>
          </w:tcPr>
          <w:p w14:paraId="5B72461F" w14:textId="77777777" w:rsidR="004058EA" w:rsidRPr="007868DF" w:rsidRDefault="004058EA">
            <w:pPr>
              <w:pStyle w:val="Texto"/>
              <w:spacing w:before="40" w:after="60"/>
              <w:ind w:firstLine="0"/>
              <w:rPr>
                <w:rFonts w:ascii="Verdana" w:hAnsi="Verdana"/>
                <w:sz w:val="16"/>
                <w:szCs w:val="16"/>
                <w:lang w:val="en-US"/>
              </w:rPr>
            </w:pPr>
            <w:r w:rsidRPr="007868DF">
              <w:rPr>
                <w:rFonts w:ascii="Verdana" w:hAnsi="Verdana"/>
                <w:sz w:val="16"/>
                <w:szCs w:val="16"/>
                <w:lang w:val="en-US"/>
              </w:rPr>
              <w:t>This table should be included in the body of the Forest Management Program.</w:t>
            </w:r>
          </w:p>
        </w:tc>
      </w:tr>
    </w:tbl>
    <w:p w14:paraId="6EACA49B" w14:textId="77777777" w:rsidR="004058EA" w:rsidRPr="00151E55" w:rsidRDefault="004058EA" w:rsidP="00151E55">
      <w:pPr>
        <w:pStyle w:val="Texto"/>
        <w:spacing w:after="0" w:line="218" w:lineRule="exact"/>
        <w:rPr>
          <w:rFonts w:ascii="Verdana" w:hAnsi="Verdana"/>
          <w:sz w:val="4"/>
          <w:szCs w:val="4"/>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018AC" w:rsidRPr="008B4A38" w14:paraId="3505B99C" w14:textId="5B26CA6D" w:rsidTr="00151E55">
        <w:tc>
          <w:tcPr>
            <w:tcW w:w="4675" w:type="dxa"/>
          </w:tcPr>
          <w:p w14:paraId="6227A7B3" w14:textId="77777777" w:rsidR="009018AC" w:rsidRDefault="009018AC" w:rsidP="00BA2304">
            <w:pPr>
              <w:pStyle w:val="Texto"/>
              <w:spacing w:line="218" w:lineRule="exact"/>
              <w:ind w:firstLine="0"/>
              <w:rPr>
                <w:rFonts w:ascii="Verdana" w:hAnsi="Verdana"/>
                <w:sz w:val="16"/>
                <w:szCs w:val="16"/>
              </w:rPr>
            </w:pPr>
            <w:r w:rsidRPr="009018AC">
              <w:rPr>
                <w:rFonts w:ascii="Verdana" w:hAnsi="Verdana"/>
                <w:b/>
                <w:sz w:val="16"/>
                <w:szCs w:val="16"/>
              </w:rPr>
              <w:t xml:space="preserve">4.6.5 </w:t>
            </w:r>
            <w:r w:rsidRPr="009018AC">
              <w:rPr>
                <w:rFonts w:ascii="Verdana" w:hAnsi="Verdana"/>
                <w:sz w:val="16"/>
                <w:szCs w:val="16"/>
              </w:rPr>
              <w:t>También se presentará la Tabla 3. Composición de especies en el predio o conjunto de predios, ya sea en porcentaje de área basal o porcentaje de frecuencia, que demuestre una similar composición de especies entre la condición al inicio de la ejecución del Programa de Manejo Forestal en el ciclo de corta anterior, y la situación actual, que permita verificar la persistencia de aquellas especies aprovechadas.</w:t>
            </w:r>
          </w:p>
          <w:p w14:paraId="7E98551A" w14:textId="77777777" w:rsidR="00151E55" w:rsidRPr="009018AC" w:rsidRDefault="00151E55" w:rsidP="00BA2304">
            <w:pPr>
              <w:pStyle w:val="Texto"/>
              <w:spacing w:line="218" w:lineRule="exact"/>
              <w:ind w:firstLine="0"/>
              <w:rPr>
                <w:rFonts w:ascii="Verdana" w:hAnsi="Verdana"/>
                <w:sz w:val="16"/>
                <w:szCs w:val="16"/>
              </w:rPr>
            </w:pPr>
          </w:p>
        </w:tc>
        <w:tc>
          <w:tcPr>
            <w:tcW w:w="4675" w:type="dxa"/>
          </w:tcPr>
          <w:p w14:paraId="7A30A8D0" w14:textId="0201F39D" w:rsidR="009018AC" w:rsidRPr="008B4A38" w:rsidRDefault="008B4A38" w:rsidP="00BA2304">
            <w:pPr>
              <w:pStyle w:val="Texto"/>
              <w:spacing w:line="218" w:lineRule="exact"/>
              <w:ind w:firstLine="0"/>
              <w:rPr>
                <w:rFonts w:ascii="Verdana" w:hAnsi="Verdana"/>
                <w:b/>
                <w:sz w:val="16"/>
                <w:szCs w:val="16"/>
                <w:lang w:val="en-US"/>
              </w:rPr>
            </w:pPr>
            <w:r w:rsidRPr="008B4A38">
              <w:rPr>
                <w:rFonts w:ascii="Verdana" w:hAnsi="Verdana"/>
                <w:b/>
                <w:sz w:val="16"/>
                <w:szCs w:val="16"/>
                <w:lang w:val="en-US"/>
              </w:rPr>
              <w:t xml:space="preserve">4.6.5 </w:t>
            </w:r>
            <w:r w:rsidRPr="008B4A38">
              <w:rPr>
                <w:rFonts w:ascii="Verdana" w:hAnsi="Verdana"/>
                <w:sz w:val="16"/>
                <w:szCs w:val="16"/>
                <w:lang w:val="en-US"/>
              </w:rPr>
              <w:t>Table 3 will also be presented. Composition of species in the property or group of properties, either in percentage of basal area or percentage of frequency, that demonstrates a similar composition of species between the condition at the beginning of the execution of the Program of Forest Management in the previous felling cycle, and the current situation, which allows verifying the persistence of those species exploited.</w:t>
            </w:r>
          </w:p>
        </w:tc>
      </w:tr>
      <w:tr w:rsidR="009018AC" w:rsidRPr="008B4A38" w14:paraId="3B06FA1B" w14:textId="37C91F03" w:rsidTr="00151E55">
        <w:tc>
          <w:tcPr>
            <w:tcW w:w="4675" w:type="dxa"/>
          </w:tcPr>
          <w:p w14:paraId="37AE768E" w14:textId="77777777" w:rsidR="009018AC" w:rsidRPr="009018AC" w:rsidRDefault="009018AC" w:rsidP="00BA2304">
            <w:pPr>
              <w:pStyle w:val="Texto"/>
              <w:spacing w:line="220" w:lineRule="exact"/>
              <w:ind w:firstLine="0"/>
              <w:jc w:val="center"/>
              <w:rPr>
                <w:rFonts w:ascii="Verdana" w:hAnsi="Verdana"/>
                <w:b/>
                <w:sz w:val="16"/>
                <w:szCs w:val="16"/>
              </w:rPr>
            </w:pPr>
            <w:r w:rsidRPr="009018AC">
              <w:rPr>
                <w:rFonts w:ascii="Verdana" w:hAnsi="Verdana"/>
                <w:b/>
                <w:sz w:val="16"/>
                <w:szCs w:val="16"/>
              </w:rPr>
              <w:t>Tabla 3. Composición de especies en el predio o conjunto de predios</w:t>
            </w:r>
          </w:p>
        </w:tc>
        <w:tc>
          <w:tcPr>
            <w:tcW w:w="4675" w:type="dxa"/>
          </w:tcPr>
          <w:p w14:paraId="39B77BD9" w14:textId="0CEEB6B3" w:rsidR="009018AC" w:rsidRPr="008B4A38" w:rsidRDefault="008B4A38" w:rsidP="00BA2304">
            <w:pPr>
              <w:pStyle w:val="Texto"/>
              <w:spacing w:line="220" w:lineRule="exact"/>
              <w:ind w:firstLine="0"/>
              <w:jc w:val="center"/>
              <w:rPr>
                <w:rFonts w:ascii="Verdana" w:hAnsi="Verdana"/>
                <w:b/>
                <w:sz w:val="16"/>
                <w:szCs w:val="16"/>
                <w:lang w:val="en-US"/>
              </w:rPr>
            </w:pPr>
            <w:r w:rsidRPr="008B4A38">
              <w:rPr>
                <w:rFonts w:ascii="Verdana" w:hAnsi="Verdana"/>
                <w:b/>
                <w:sz w:val="16"/>
                <w:szCs w:val="16"/>
                <w:lang w:val="en-US"/>
              </w:rPr>
              <w:t>Table 3. Composition of species in the property or group of properties</w:t>
            </w:r>
          </w:p>
        </w:tc>
      </w:tr>
    </w:tbl>
    <w:p w14:paraId="64ADCA71" w14:textId="77777777" w:rsidR="009018AC" w:rsidRPr="008B4A38" w:rsidRDefault="009018AC" w:rsidP="00151E55">
      <w:pPr>
        <w:pStyle w:val="Texto"/>
        <w:spacing w:after="0" w:line="220" w:lineRule="exact"/>
        <w:ind w:firstLine="0"/>
        <w:jc w:val="center"/>
        <w:rPr>
          <w:rFonts w:ascii="Verdana" w:hAnsi="Verdana"/>
          <w:b/>
          <w:sz w:val="16"/>
          <w:szCs w:val="16"/>
          <w:lang w:val="en-US"/>
        </w:rPr>
      </w:pPr>
    </w:p>
    <w:tbl>
      <w:tblPr>
        <w:tblW w:w="5000" w:type="pct"/>
        <w:tblLayout w:type="fixed"/>
        <w:tblCellMar>
          <w:left w:w="70" w:type="dxa"/>
          <w:right w:w="70" w:type="dxa"/>
        </w:tblCellMar>
        <w:tblLook w:val="0000" w:firstRow="0" w:lastRow="0" w:firstColumn="0" w:lastColumn="0" w:noHBand="0" w:noVBand="0"/>
      </w:tblPr>
      <w:tblGrid>
        <w:gridCol w:w="573"/>
        <w:gridCol w:w="860"/>
        <w:gridCol w:w="1009"/>
        <w:gridCol w:w="1168"/>
        <w:gridCol w:w="1276"/>
        <w:gridCol w:w="1009"/>
        <w:gridCol w:w="1168"/>
        <w:gridCol w:w="1276"/>
        <w:gridCol w:w="1005"/>
      </w:tblGrid>
      <w:tr w:rsidR="007670AC" w:rsidRPr="00151E55" w14:paraId="2769C9D0" w14:textId="77777777">
        <w:trPr>
          <w:cantSplit/>
          <w:trHeight w:val="20"/>
        </w:trPr>
        <w:tc>
          <w:tcPr>
            <w:tcW w:w="306" w:type="pct"/>
            <w:vMerge w:val="restart"/>
            <w:tcBorders>
              <w:top w:val="single" w:sz="6" w:space="0" w:color="auto"/>
              <w:left w:val="single" w:sz="6" w:space="0" w:color="auto"/>
              <w:right w:val="single" w:sz="6" w:space="0" w:color="auto"/>
            </w:tcBorders>
            <w:noWrap/>
            <w:vAlign w:val="center"/>
          </w:tcPr>
          <w:p w14:paraId="6BACF8A6"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UMM</w:t>
            </w:r>
          </w:p>
        </w:tc>
        <w:tc>
          <w:tcPr>
            <w:tcW w:w="460" w:type="pct"/>
            <w:vMerge w:val="restart"/>
            <w:tcBorders>
              <w:top w:val="single" w:sz="6" w:space="0" w:color="auto"/>
              <w:left w:val="single" w:sz="6" w:space="0" w:color="auto"/>
              <w:right w:val="single" w:sz="6" w:space="0" w:color="auto"/>
            </w:tcBorders>
            <w:vAlign w:val="center"/>
          </w:tcPr>
          <w:p w14:paraId="65CBE254"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Especie</w:t>
            </w:r>
          </w:p>
        </w:tc>
        <w:tc>
          <w:tcPr>
            <w:tcW w:w="1848" w:type="pct"/>
            <w:gridSpan w:val="3"/>
            <w:tcBorders>
              <w:top w:val="single" w:sz="6" w:space="0" w:color="auto"/>
              <w:left w:val="single" w:sz="6" w:space="0" w:color="auto"/>
              <w:bottom w:val="single" w:sz="6" w:space="0" w:color="auto"/>
              <w:right w:val="single" w:sz="6" w:space="0" w:color="auto"/>
            </w:tcBorders>
            <w:vAlign w:val="center"/>
          </w:tcPr>
          <w:p w14:paraId="59B68B41"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Ciclo de corta anterior</w:t>
            </w:r>
          </w:p>
        </w:tc>
        <w:tc>
          <w:tcPr>
            <w:tcW w:w="1848" w:type="pct"/>
            <w:gridSpan w:val="3"/>
            <w:tcBorders>
              <w:top w:val="single" w:sz="6" w:space="0" w:color="auto"/>
              <w:left w:val="single" w:sz="6" w:space="0" w:color="auto"/>
              <w:bottom w:val="single" w:sz="6" w:space="0" w:color="auto"/>
              <w:right w:val="single" w:sz="6" w:space="0" w:color="auto"/>
            </w:tcBorders>
            <w:vAlign w:val="center"/>
          </w:tcPr>
          <w:p w14:paraId="4B09152E"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Ciclo de corta actual</w:t>
            </w:r>
          </w:p>
        </w:tc>
        <w:tc>
          <w:tcPr>
            <w:tcW w:w="538" w:type="pct"/>
            <w:vMerge w:val="restart"/>
            <w:tcBorders>
              <w:top w:val="single" w:sz="6" w:space="0" w:color="auto"/>
              <w:left w:val="single" w:sz="6" w:space="0" w:color="auto"/>
              <w:right w:val="single" w:sz="6" w:space="0" w:color="auto"/>
            </w:tcBorders>
            <w:vAlign w:val="center"/>
          </w:tcPr>
          <w:p w14:paraId="367E5403"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Diferencia o Variación</w:t>
            </w:r>
          </w:p>
        </w:tc>
      </w:tr>
      <w:tr w:rsidR="007670AC" w:rsidRPr="00151E55" w14:paraId="6E401B25" w14:textId="77777777">
        <w:trPr>
          <w:cantSplit/>
          <w:trHeight w:val="20"/>
        </w:trPr>
        <w:tc>
          <w:tcPr>
            <w:tcW w:w="306" w:type="pct"/>
            <w:vMerge/>
            <w:tcBorders>
              <w:left w:val="single" w:sz="6" w:space="0" w:color="auto"/>
              <w:bottom w:val="single" w:sz="6" w:space="0" w:color="auto"/>
              <w:right w:val="single" w:sz="6" w:space="0" w:color="auto"/>
            </w:tcBorders>
            <w:vAlign w:val="center"/>
          </w:tcPr>
          <w:p w14:paraId="206FF86C" w14:textId="77777777" w:rsidR="007670AC" w:rsidRPr="00151E55" w:rsidRDefault="007670AC" w:rsidP="007670AC">
            <w:pPr>
              <w:pStyle w:val="Texto"/>
              <w:ind w:firstLine="0"/>
              <w:rPr>
                <w:rFonts w:ascii="Verdana" w:hAnsi="Verdana"/>
                <w:b/>
                <w:sz w:val="14"/>
                <w:szCs w:val="14"/>
              </w:rPr>
            </w:pPr>
          </w:p>
        </w:tc>
        <w:tc>
          <w:tcPr>
            <w:tcW w:w="460" w:type="pct"/>
            <w:vMerge/>
            <w:tcBorders>
              <w:left w:val="single" w:sz="6" w:space="0" w:color="auto"/>
              <w:bottom w:val="single" w:sz="6" w:space="0" w:color="auto"/>
              <w:right w:val="single" w:sz="6" w:space="0" w:color="auto"/>
            </w:tcBorders>
            <w:vAlign w:val="center"/>
          </w:tcPr>
          <w:p w14:paraId="029A0222" w14:textId="77777777" w:rsidR="007670AC" w:rsidRPr="00151E55" w:rsidRDefault="007670AC" w:rsidP="007670AC">
            <w:pPr>
              <w:pStyle w:val="Texto"/>
              <w:ind w:firstLine="0"/>
              <w:rPr>
                <w:rFonts w:ascii="Verdana" w:hAnsi="Verdana"/>
                <w:b/>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69507CFC"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Superficie</w:t>
            </w:r>
          </w:p>
        </w:tc>
        <w:tc>
          <w:tcPr>
            <w:tcW w:w="625" w:type="pct"/>
            <w:tcBorders>
              <w:top w:val="single" w:sz="6" w:space="0" w:color="auto"/>
              <w:left w:val="single" w:sz="6" w:space="0" w:color="auto"/>
              <w:bottom w:val="single" w:sz="6" w:space="0" w:color="auto"/>
              <w:right w:val="single" w:sz="6" w:space="0" w:color="auto"/>
            </w:tcBorders>
            <w:vAlign w:val="center"/>
          </w:tcPr>
          <w:p w14:paraId="4FD7B6F3"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Tratamiento silvícola</w:t>
            </w:r>
          </w:p>
        </w:tc>
        <w:tc>
          <w:tcPr>
            <w:tcW w:w="683" w:type="pct"/>
            <w:tcBorders>
              <w:top w:val="single" w:sz="6" w:space="0" w:color="auto"/>
              <w:left w:val="single" w:sz="6" w:space="0" w:color="auto"/>
              <w:bottom w:val="single" w:sz="6" w:space="0" w:color="auto"/>
              <w:right w:val="single" w:sz="6" w:space="0" w:color="auto"/>
            </w:tcBorders>
            <w:vAlign w:val="center"/>
          </w:tcPr>
          <w:p w14:paraId="21926C3C"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Composición de especies en %</w:t>
            </w:r>
            <w:r w:rsidR="007B3E3D" w:rsidRPr="00151E55">
              <w:rPr>
                <w:rFonts w:ascii="Verdana" w:hAnsi="Verdana"/>
                <w:b/>
                <w:sz w:val="14"/>
                <w:szCs w:val="14"/>
              </w:rPr>
              <w:t xml:space="preserve"> </w:t>
            </w:r>
            <w:r w:rsidRPr="00151E55">
              <w:rPr>
                <w:rFonts w:ascii="Verdana" w:hAnsi="Verdana"/>
                <w:b/>
                <w:sz w:val="14"/>
                <w:szCs w:val="14"/>
              </w:rPr>
              <w:t>(AB m</w:t>
            </w:r>
            <w:r w:rsidRPr="00151E55">
              <w:rPr>
                <w:rFonts w:ascii="Verdana" w:hAnsi="Verdana"/>
                <w:b/>
                <w:sz w:val="14"/>
                <w:szCs w:val="14"/>
                <w:vertAlign w:val="superscript"/>
              </w:rPr>
              <w:t>2</w:t>
            </w:r>
            <w:r w:rsidRPr="00151E55">
              <w:rPr>
                <w:rFonts w:ascii="Verdana" w:hAnsi="Verdana"/>
                <w:b/>
                <w:sz w:val="14"/>
                <w:szCs w:val="14"/>
              </w:rPr>
              <w:t>/ha y/o frecuencia)</w:t>
            </w:r>
          </w:p>
        </w:tc>
        <w:tc>
          <w:tcPr>
            <w:tcW w:w="540" w:type="pct"/>
            <w:tcBorders>
              <w:top w:val="single" w:sz="6" w:space="0" w:color="auto"/>
              <w:left w:val="single" w:sz="6" w:space="0" w:color="auto"/>
              <w:bottom w:val="single" w:sz="6" w:space="0" w:color="auto"/>
              <w:right w:val="single" w:sz="6" w:space="0" w:color="auto"/>
            </w:tcBorders>
            <w:vAlign w:val="center"/>
          </w:tcPr>
          <w:p w14:paraId="094EF91D"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Superficie</w:t>
            </w:r>
          </w:p>
        </w:tc>
        <w:tc>
          <w:tcPr>
            <w:tcW w:w="625" w:type="pct"/>
            <w:tcBorders>
              <w:top w:val="single" w:sz="6" w:space="0" w:color="auto"/>
              <w:left w:val="single" w:sz="6" w:space="0" w:color="auto"/>
              <w:bottom w:val="single" w:sz="6" w:space="0" w:color="auto"/>
              <w:right w:val="single" w:sz="6" w:space="0" w:color="auto"/>
            </w:tcBorders>
            <w:vAlign w:val="center"/>
          </w:tcPr>
          <w:p w14:paraId="35B793AB"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Tratamiento silvícola</w:t>
            </w:r>
          </w:p>
        </w:tc>
        <w:tc>
          <w:tcPr>
            <w:tcW w:w="683" w:type="pct"/>
            <w:tcBorders>
              <w:top w:val="single" w:sz="6" w:space="0" w:color="auto"/>
              <w:left w:val="single" w:sz="6" w:space="0" w:color="auto"/>
              <w:bottom w:val="single" w:sz="6" w:space="0" w:color="auto"/>
              <w:right w:val="single" w:sz="6" w:space="0" w:color="auto"/>
            </w:tcBorders>
            <w:vAlign w:val="center"/>
          </w:tcPr>
          <w:p w14:paraId="5EA8E18F" w14:textId="77777777" w:rsidR="007670AC" w:rsidRPr="00151E55" w:rsidRDefault="007670AC" w:rsidP="007670AC">
            <w:pPr>
              <w:pStyle w:val="Texto"/>
              <w:ind w:firstLine="0"/>
              <w:rPr>
                <w:rFonts w:ascii="Verdana" w:hAnsi="Verdana"/>
                <w:b/>
                <w:sz w:val="14"/>
                <w:szCs w:val="14"/>
              </w:rPr>
            </w:pPr>
            <w:r w:rsidRPr="00151E55">
              <w:rPr>
                <w:rFonts w:ascii="Verdana" w:hAnsi="Verdana"/>
                <w:b/>
                <w:sz w:val="14"/>
                <w:szCs w:val="14"/>
              </w:rPr>
              <w:t>Composición de especies en %</w:t>
            </w:r>
            <w:r w:rsidR="007B3E3D" w:rsidRPr="00151E55">
              <w:rPr>
                <w:rFonts w:ascii="Verdana" w:hAnsi="Verdana"/>
                <w:b/>
                <w:sz w:val="14"/>
                <w:szCs w:val="14"/>
              </w:rPr>
              <w:t xml:space="preserve"> </w:t>
            </w:r>
            <w:r w:rsidRPr="00151E55">
              <w:rPr>
                <w:rFonts w:ascii="Verdana" w:hAnsi="Verdana"/>
                <w:b/>
                <w:sz w:val="14"/>
                <w:szCs w:val="14"/>
              </w:rPr>
              <w:t>(AB m</w:t>
            </w:r>
            <w:r w:rsidRPr="00151E55">
              <w:rPr>
                <w:rFonts w:ascii="Verdana" w:hAnsi="Verdana"/>
                <w:b/>
                <w:sz w:val="14"/>
                <w:szCs w:val="14"/>
                <w:vertAlign w:val="superscript"/>
              </w:rPr>
              <w:t>2</w:t>
            </w:r>
            <w:r w:rsidRPr="00151E55">
              <w:rPr>
                <w:rFonts w:ascii="Verdana" w:hAnsi="Verdana"/>
                <w:b/>
                <w:sz w:val="14"/>
                <w:szCs w:val="14"/>
              </w:rPr>
              <w:t>/</w:t>
            </w:r>
            <w:proofErr w:type="spellStart"/>
            <w:r w:rsidRPr="00151E55">
              <w:rPr>
                <w:rFonts w:ascii="Verdana" w:hAnsi="Verdana"/>
                <w:b/>
                <w:sz w:val="14"/>
                <w:szCs w:val="14"/>
              </w:rPr>
              <w:t>ha</w:t>
            </w:r>
            <w:proofErr w:type="spellEnd"/>
            <w:r w:rsidRPr="00151E55">
              <w:rPr>
                <w:rFonts w:ascii="Verdana" w:hAnsi="Verdana"/>
                <w:b/>
                <w:sz w:val="14"/>
                <w:szCs w:val="14"/>
              </w:rPr>
              <w:t xml:space="preserve"> y/o frecuencia) </w:t>
            </w:r>
          </w:p>
        </w:tc>
        <w:tc>
          <w:tcPr>
            <w:tcW w:w="538" w:type="pct"/>
            <w:vMerge/>
            <w:tcBorders>
              <w:left w:val="single" w:sz="6" w:space="0" w:color="auto"/>
              <w:bottom w:val="single" w:sz="6" w:space="0" w:color="auto"/>
              <w:right w:val="single" w:sz="6" w:space="0" w:color="auto"/>
            </w:tcBorders>
            <w:vAlign w:val="center"/>
          </w:tcPr>
          <w:p w14:paraId="0FE20E02" w14:textId="77777777" w:rsidR="007670AC" w:rsidRPr="00151E55" w:rsidRDefault="007670AC" w:rsidP="007670AC">
            <w:pPr>
              <w:pStyle w:val="Texto"/>
              <w:ind w:firstLine="0"/>
              <w:rPr>
                <w:rFonts w:ascii="Verdana" w:hAnsi="Verdana"/>
                <w:b/>
                <w:sz w:val="14"/>
                <w:szCs w:val="14"/>
              </w:rPr>
            </w:pPr>
          </w:p>
        </w:tc>
      </w:tr>
      <w:tr w:rsidR="007670AC" w:rsidRPr="00151E55" w14:paraId="636EC483" w14:textId="77777777">
        <w:trPr>
          <w:cantSplit/>
          <w:trHeight w:val="20"/>
        </w:trPr>
        <w:tc>
          <w:tcPr>
            <w:tcW w:w="306" w:type="pct"/>
            <w:vMerge w:val="restart"/>
            <w:tcBorders>
              <w:top w:val="single" w:sz="6" w:space="0" w:color="auto"/>
              <w:left w:val="single" w:sz="6" w:space="0" w:color="auto"/>
              <w:right w:val="single" w:sz="6" w:space="0" w:color="auto"/>
            </w:tcBorders>
            <w:vAlign w:val="center"/>
          </w:tcPr>
          <w:p w14:paraId="2C5E5207" w14:textId="77777777" w:rsidR="007670AC" w:rsidRPr="00151E55" w:rsidRDefault="007670AC" w:rsidP="007670AC">
            <w:pPr>
              <w:pStyle w:val="Texto"/>
              <w:ind w:firstLine="0"/>
              <w:jc w:val="center"/>
              <w:rPr>
                <w:rFonts w:ascii="Verdana" w:hAnsi="Verdana"/>
                <w:i/>
                <w:sz w:val="14"/>
                <w:szCs w:val="14"/>
              </w:rPr>
            </w:pPr>
            <w:r w:rsidRPr="00151E55">
              <w:rPr>
                <w:rFonts w:ascii="Verdana" w:hAnsi="Verdana"/>
                <w:i/>
                <w:sz w:val="14"/>
                <w:szCs w:val="14"/>
              </w:rPr>
              <w:t xml:space="preserve"> </w:t>
            </w:r>
          </w:p>
        </w:tc>
        <w:tc>
          <w:tcPr>
            <w:tcW w:w="460" w:type="pct"/>
            <w:tcBorders>
              <w:top w:val="single" w:sz="6" w:space="0" w:color="auto"/>
              <w:left w:val="single" w:sz="6" w:space="0" w:color="auto"/>
              <w:bottom w:val="single" w:sz="6" w:space="0" w:color="auto"/>
              <w:right w:val="single" w:sz="6" w:space="0" w:color="auto"/>
            </w:tcBorders>
            <w:vAlign w:val="center"/>
          </w:tcPr>
          <w:p w14:paraId="397DAC7D"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254EF800"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618CE181"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74B3F2F8"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367CFD85"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7416A0AB"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231EB9A8"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6CC52D7B" w14:textId="77777777" w:rsidR="007670AC" w:rsidRPr="00151E55" w:rsidRDefault="007670AC" w:rsidP="007670AC">
            <w:pPr>
              <w:pStyle w:val="Texto"/>
              <w:ind w:firstLine="0"/>
              <w:jc w:val="center"/>
              <w:rPr>
                <w:rFonts w:ascii="Verdana" w:hAnsi="Verdana"/>
                <w:sz w:val="14"/>
                <w:szCs w:val="14"/>
              </w:rPr>
            </w:pPr>
          </w:p>
        </w:tc>
      </w:tr>
      <w:tr w:rsidR="007670AC" w:rsidRPr="00151E55" w14:paraId="2AE98AFD" w14:textId="77777777">
        <w:trPr>
          <w:cantSplit/>
          <w:trHeight w:val="20"/>
        </w:trPr>
        <w:tc>
          <w:tcPr>
            <w:tcW w:w="306" w:type="pct"/>
            <w:vMerge/>
            <w:tcBorders>
              <w:left w:val="single" w:sz="6" w:space="0" w:color="auto"/>
              <w:right w:val="single" w:sz="6" w:space="0" w:color="auto"/>
            </w:tcBorders>
            <w:vAlign w:val="center"/>
          </w:tcPr>
          <w:p w14:paraId="2B75C71C"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606437C4"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7FBC35B0"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726498D2"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847A21C"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0F22BC5B"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42A09AAB"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265A6106"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7448E0EB" w14:textId="77777777" w:rsidR="007670AC" w:rsidRPr="00151E55" w:rsidRDefault="007670AC" w:rsidP="007670AC">
            <w:pPr>
              <w:pStyle w:val="Texto"/>
              <w:ind w:firstLine="0"/>
              <w:jc w:val="center"/>
              <w:rPr>
                <w:rFonts w:ascii="Verdana" w:hAnsi="Verdana"/>
                <w:sz w:val="14"/>
                <w:szCs w:val="14"/>
              </w:rPr>
            </w:pPr>
          </w:p>
        </w:tc>
      </w:tr>
      <w:tr w:rsidR="007670AC" w:rsidRPr="00151E55" w14:paraId="365D19FC" w14:textId="77777777">
        <w:trPr>
          <w:cantSplit/>
          <w:trHeight w:val="20"/>
        </w:trPr>
        <w:tc>
          <w:tcPr>
            <w:tcW w:w="306" w:type="pct"/>
            <w:vMerge/>
            <w:tcBorders>
              <w:left w:val="single" w:sz="6" w:space="0" w:color="auto"/>
              <w:right w:val="single" w:sz="6" w:space="0" w:color="auto"/>
            </w:tcBorders>
            <w:vAlign w:val="center"/>
          </w:tcPr>
          <w:p w14:paraId="5C85C9E0"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139E7889"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4182D14C"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52A42CEC"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7F5C2B2E"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0DF16E90"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022B3EB1"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010BE81"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2D69292B" w14:textId="77777777" w:rsidR="007670AC" w:rsidRPr="00151E55" w:rsidRDefault="007670AC" w:rsidP="007670AC">
            <w:pPr>
              <w:pStyle w:val="Texto"/>
              <w:ind w:firstLine="0"/>
              <w:jc w:val="center"/>
              <w:rPr>
                <w:rFonts w:ascii="Verdana" w:hAnsi="Verdana"/>
                <w:sz w:val="14"/>
                <w:szCs w:val="14"/>
              </w:rPr>
            </w:pPr>
          </w:p>
        </w:tc>
      </w:tr>
      <w:tr w:rsidR="007670AC" w:rsidRPr="00151E55" w14:paraId="4DBFDF64" w14:textId="77777777">
        <w:trPr>
          <w:cantSplit/>
          <w:trHeight w:val="20"/>
        </w:trPr>
        <w:tc>
          <w:tcPr>
            <w:tcW w:w="306" w:type="pct"/>
            <w:vMerge/>
            <w:tcBorders>
              <w:left w:val="single" w:sz="6" w:space="0" w:color="auto"/>
              <w:right w:val="single" w:sz="6" w:space="0" w:color="auto"/>
            </w:tcBorders>
            <w:vAlign w:val="center"/>
          </w:tcPr>
          <w:p w14:paraId="2CBA9757"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0D4CA054"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4FAF6113"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162BF657"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2F961251"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2B49756F"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3C2AEC28"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5B28349"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3C636FAC" w14:textId="77777777" w:rsidR="007670AC" w:rsidRPr="00151E55" w:rsidRDefault="007670AC" w:rsidP="007670AC">
            <w:pPr>
              <w:pStyle w:val="Texto"/>
              <w:ind w:firstLine="0"/>
              <w:jc w:val="center"/>
              <w:rPr>
                <w:rFonts w:ascii="Verdana" w:hAnsi="Verdana"/>
                <w:sz w:val="14"/>
                <w:szCs w:val="14"/>
              </w:rPr>
            </w:pPr>
          </w:p>
        </w:tc>
      </w:tr>
      <w:tr w:rsidR="007670AC" w:rsidRPr="00151E55" w14:paraId="0746451F" w14:textId="77777777">
        <w:trPr>
          <w:cantSplit/>
          <w:trHeight w:val="20"/>
        </w:trPr>
        <w:tc>
          <w:tcPr>
            <w:tcW w:w="306" w:type="pct"/>
            <w:vMerge/>
            <w:tcBorders>
              <w:left w:val="single" w:sz="6" w:space="0" w:color="auto"/>
              <w:bottom w:val="single" w:sz="6" w:space="0" w:color="auto"/>
              <w:right w:val="single" w:sz="6" w:space="0" w:color="auto"/>
            </w:tcBorders>
            <w:vAlign w:val="center"/>
          </w:tcPr>
          <w:p w14:paraId="54E9EB39"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2CF1D920" w14:textId="77777777" w:rsidR="007670AC" w:rsidRPr="00151E55" w:rsidRDefault="007670AC" w:rsidP="007670AC">
            <w:pPr>
              <w:pStyle w:val="Texto"/>
              <w:ind w:firstLine="0"/>
              <w:jc w:val="center"/>
              <w:rPr>
                <w:rFonts w:ascii="Verdana" w:hAnsi="Verdana"/>
                <w:b/>
                <w:sz w:val="14"/>
                <w:szCs w:val="14"/>
              </w:rPr>
            </w:pPr>
            <w:r w:rsidRPr="00151E55">
              <w:rPr>
                <w:rFonts w:ascii="Verdana" w:hAnsi="Verdana"/>
                <w:b/>
                <w:sz w:val="14"/>
                <w:szCs w:val="14"/>
              </w:rPr>
              <w:t>Subtotal</w:t>
            </w:r>
          </w:p>
        </w:tc>
        <w:tc>
          <w:tcPr>
            <w:tcW w:w="540" w:type="pct"/>
            <w:tcBorders>
              <w:top w:val="single" w:sz="6" w:space="0" w:color="auto"/>
              <w:left w:val="single" w:sz="6" w:space="0" w:color="auto"/>
              <w:bottom w:val="single" w:sz="6" w:space="0" w:color="auto"/>
              <w:right w:val="single" w:sz="6" w:space="0" w:color="auto"/>
            </w:tcBorders>
            <w:vAlign w:val="center"/>
          </w:tcPr>
          <w:p w14:paraId="55237E49" w14:textId="77777777" w:rsidR="007670AC" w:rsidRPr="00151E55" w:rsidRDefault="007670AC" w:rsidP="007670AC">
            <w:pPr>
              <w:pStyle w:val="Texto"/>
              <w:ind w:firstLine="0"/>
              <w:jc w:val="center"/>
              <w:rPr>
                <w:rFonts w:ascii="Verdana" w:hAnsi="Verdana"/>
                <w:b/>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4DB0924E" w14:textId="77777777" w:rsidR="007670AC" w:rsidRPr="00151E55" w:rsidRDefault="007670AC" w:rsidP="007670AC">
            <w:pPr>
              <w:pStyle w:val="Texto"/>
              <w:ind w:firstLine="0"/>
              <w:jc w:val="center"/>
              <w:rPr>
                <w:rFonts w:ascii="Verdana" w:hAnsi="Verdana"/>
                <w:b/>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09E9A7BC" w14:textId="77777777" w:rsidR="007670AC" w:rsidRPr="00151E55" w:rsidRDefault="007670AC" w:rsidP="007670AC">
            <w:pPr>
              <w:pStyle w:val="Texto"/>
              <w:ind w:firstLine="0"/>
              <w:jc w:val="center"/>
              <w:rPr>
                <w:rFonts w:ascii="Verdana" w:hAnsi="Verdana"/>
                <w:b/>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63D49243" w14:textId="77777777" w:rsidR="007670AC" w:rsidRPr="00151E55" w:rsidRDefault="007670AC" w:rsidP="007670AC">
            <w:pPr>
              <w:pStyle w:val="Texto"/>
              <w:ind w:firstLine="0"/>
              <w:jc w:val="center"/>
              <w:rPr>
                <w:rFonts w:ascii="Verdana" w:hAnsi="Verdana"/>
                <w:b/>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6CFC12AB" w14:textId="77777777" w:rsidR="007670AC" w:rsidRPr="00151E55" w:rsidRDefault="007670AC" w:rsidP="007670AC">
            <w:pPr>
              <w:pStyle w:val="Texto"/>
              <w:ind w:firstLine="0"/>
              <w:jc w:val="center"/>
              <w:rPr>
                <w:rFonts w:ascii="Verdana" w:hAnsi="Verdana"/>
                <w:b/>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D650D67" w14:textId="77777777" w:rsidR="007670AC" w:rsidRPr="00151E55" w:rsidRDefault="007670AC" w:rsidP="007670AC">
            <w:pPr>
              <w:pStyle w:val="Texto"/>
              <w:ind w:firstLine="0"/>
              <w:jc w:val="center"/>
              <w:rPr>
                <w:rFonts w:ascii="Verdana" w:hAnsi="Verdana"/>
                <w:b/>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48BFF5D2" w14:textId="77777777" w:rsidR="007670AC" w:rsidRPr="00151E55" w:rsidRDefault="007670AC" w:rsidP="007670AC">
            <w:pPr>
              <w:pStyle w:val="Texto"/>
              <w:ind w:firstLine="0"/>
              <w:jc w:val="center"/>
              <w:rPr>
                <w:rFonts w:ascii="Verdana" w:hAnsi="Verdana"/>
                <w:b/>
                <w:sz w:val="14"/>
                <w:szCs w:val="14"/>
              </w:rPr>
            </w:pPr>
          </w:p>
        </w:tc>
      </w:tr>
      <w:tr w:rsidR="007670AC" w:rsidRPr="00151E55" w14:paraId="6979B24C" w14:textId="77777777">
        <w:trPr>
          <w:cantSplit/>
          <w:trHeight w:val="20"/>
        </w:trPr>
        <w:tc>
          <w:tcPr>
            <w:tcW w:w="306" w:type="pct"/>
            <w:vMerge w:val="restart"/>
            <w:tcBorders>
              <w:top w:val="single" w:sz="6" w:space="0" w:color="auto"/>
              <w:left w:val="single" w:sz="6" w:space="0" w:color="auto"/>
              <w:right w:val="single" w:sz="6" w:space="0" w:color="auto"/>
            </w:tcBorders>
            <w:vAlign w:val="center"/>
          </w:tcPr>
          <w:p w14:paraId="2DD662D8"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149AD53C"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12F30D55"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115321A4"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3D3E470D"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19389996"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2B68DD7E"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710607FB"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0F6D26E4" w14:textId="77777777" w:rsidR="007670AC" w:rsidRPr="00151E55" w:rsidRDefault="007670AC" w:rsidP="007670AC">
            <w:pPr>
              <w:pStyle w:val="Texto"/>
              <w:ind w:firstLine="0"/>
              <w:jc w:val="center"/>
              <w:rPr>
                <w:rFonts w:ascii="Verdana" w:hAnsi="Verdana"/>
                <w:sz w:val="14"/>
                <w:szCs w:val="14"/>
              </w:rPr>
            </w:pPr>
          </w:p>
        </w:tc>
      </w:tr>
      <w:tr w:rsidR="007670AC" w:rsidRPr="00151E55" w14:paraId="27CAE823" w14:textId="77777777">
        <w:trPr>
          <w:cantSplit/>
          <w:trHeight w:val="20"/>
        </w:trPr>
        <w:tc>
          <w:tcPr>
            <w:tcW w:w="306" w:type="pct"/>
            <w:vMerge/>
            <w:tcBorders>
              <w:left w:val="single" w:sz="6" w:space="0" w:color="auto"/>
              <w:right w:val="single" w:sz="6" w:space="0" w:color="auto"/>
            </w:tcBorders>
            <w:vAlign w:val="center"/>
          </w:tcPr>
          <w:p w14:paraId="7CB9F3A9"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04C5835F"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284D996C"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440389C5"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6C9139F"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7B02986B"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2D9E4306"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2B7E044A"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1C774CD2" w14:textId="77777777" w:rsidR="007670AC" w:rsidRPr="00151E55" w:rsidRDefault="007670AC" w:rsidP="007670AC">
            <w:pPr>
              <w:pStyle w:val="Texto"/>
              <w:ind w:firstLine="0"/>
              <w:jc w:val="center"/>
              <w:rPr>
                <w:rFonts w:ascii="Verdana" w:hAnsi="Verdana"/>
                <w:sz w:val="14"/>
                <w:szCs w:val="14"/>
              </w:rPr>
            </w:pPr>
          </w:p>
        </w:tc>
      </w:tr>
      <w:tr w:rsidR="007670AC" w:rsidRPr="00151E55" w14:paraId="402125AE" w14:textId="77777777">
        <w:trPr>
          <w:cantSplit/>
          <w:trHeight w:val="20"/>
        </w:trPr>
        <w:tc>
          <w:tcPr>
            <w:tcW w:w="306" w:type="pct"/>
            <w:vMerge/>
            <w:tcBorders>
              <w:left w:val="single" w:sz="6" w:space="0" w:color="auto"/>
              <w:right w:val="single" w:sz="6" w:space="0" w:color="auto"/>
            </w:tcBorders>
            <w:vAlign w:val="center"/>
          </w:tcPr>
          <w:p w14:paraId="2E384402"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3F95CA88"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70879A05"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1D2CB11F"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693BD1D"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7CCAECFB"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0FF24529"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C53DFA1"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18B70400" w14:textId="77777777" w:rsidR="007670AC" w:rsidRPr="00151E55" w:rsidRDefault="007670AC" w:rsidP="007670AC">
            <w:pPr>
              <w:pStyle w:val="Texto"/>
              <w:ind w:firstLine="0"/>
              <w:jc w:val="center"/>
              <w:rPr>
                <w:rFonts w:ascii="Verdana" w:hAnsi="Verdana"/>
                <w:sz w:val="14"/>
                <w:szCs w:val="14"/>
              </w:rPr>
            </w:pPr>
          </w:p>
        </w:tc>
      </w:tr>
      <w:tr w:rsidR="007670AC" w:rsidRPr="00151E55" w14:paraId="64BB34B5" w14:textId="77777777">
        <w:trPr>
          <w:cantSplit/>
          <w:trHeight w:val="20"/>
        </w:trPr>
        <w:tc>
          <w:tcPr>
            <w:tcW w:w="306" w:type="pct"/>
            <w:vMerge/>
            <w:tcBorders>
              <w:left w:val="single" w:sz="6" w:space="0" w:color="auto"/>
              <w:right w:val="single" w:sz="6" w:space="0" w:color="auto"/>
            </w:tcBorders>
            <w:vAlign w:val="center"/>
          </w:tcPr>
          <w:p w14:paraId="52AF4818"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296DB04A"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7010CC1D"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4F736E71"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A60D346"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0F95DF54"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03A54427"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76344D34"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4F82B734" w14:textId="77777777" w:rsidR="007670AC" w:rsidRPr="00151E55" w:rsidRDefault="007670AC" w:rsidP="007670AC">
            <w:pPr>
              <w:pStyle w:val="Texto"/>
              <w:ind w:firstLine="0"/>
              <w:jc w:val="center"/>
              <w:rPr>
                <w:rFonts w:ascii="Verdana" w:hAnsi="Verdana"/>
                <w:sz w:val="14"/>
                <w:szCs w:val="14"/>
              </w:rPr>
            </w:pPr>
          </w:p>
        </w:tc>
      </w:tr>
      <w:tr w:rsidR="007670AC" w:rsidRPr="00151E55" w14:paraId="7BC2D62D" w14:textId="77777777">
        <w:trPr>
          <w:cantSplit/>
          <w:trHeight w:val="20"/>
        </w:trPr>
        <w:tc>
          <w:tcPr>
            <w:tcW w:w="306" w:type="pct"/>
            <w:vMerge/>
            <w:tcBorders>
              <w:left w:val="single" w:sz="6" w:space="0" w:color="auto"/>
              <w:bottom w:val="single" w:sz="6" w:space="0" w:color="auto"/>
              <w:right w:val="single" w:sz="6" w:space="0" w:color="auto"/>
            </w:tcBorders>
            <w:vAlign w:val="center"/>
          </w:tcPr>
          <w:p w14:paraId="7CE1F664"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03B65716" w14:textId="77777777" w:rsidR="007670AC" w:rsidRPr="00151E55" w:rsidRDefault="007670AC" w:rsidP="007670AC">
            <w:pPr>
              <w:pStyle w:val="Texto"/>
              <w:ind w:firstLine="0"/>
              <w:jc w:val="center"/>
              <w:rPr>
                <w:rFonts w:ascii="Verdana" w:hAnsi="Verdana"/>
                <w:i/>
                <w:sz w:val="14"/>
                <w:szCs w:val="14"/>
              </w:rPr>
            </w:pPr>
            <w:r w:rsidRPr="00151E55">
              <w:rPr>
                <w:rFonts w:ascii="Verdana" w:hAnsi="Verdana"/>
                <w:b/>
                <w:sz w:val="14"/>
                <w:szCs w:val="14"/>
              </w:rPr>
              <w:t>Subtotal</w:t>
            </w:r>
          </w:p>
        </w:tc>
        <w:tc>
          <w:tcPr>
            <w:tcW w:w="540" w:type="pct"/>
            <w:tcBorders>
              <w:top w:val="single" w:sz="6" w:space="0" w:color="auto"/>
              <w:left w:val="single" w:sz="6" w:space="0" w:color="auto"/>
              <w:bottom w:val="single" w:sz="6" w:space="0" w:color="auto"/>
              <w:right w:val="single" w:sz="6" w:space="0" w:color="auto"/>
            </w:tcBorders>
            <w:vAlign w:val="center"/>
          </w:tcPr>
          <w:p w14:paraId="0537AB1B"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43ABE28E"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341F40D2"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2E068CF6"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4C5A7695"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45841B54"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78194040" w14:textId="77777777" w:rsidR="007670AC" w:rsidRPr="00151E55" w:rsidRDefault="007670AC" w:rsidP="007670AC">
            <w:pPr>
              <w:pStyle w:val="Texto"/>
              <w:ind w:firstLine="0"/>
              <w:jc w:val="center"/>
              <w:rPr>
                <w:rFonts w:ascii="Verdana" w:hAnsi="Verdana"/>
                <w:sz w:val="14"/>
                <w:szCs w:val="14"/>
              </w:rPr>
            </w:pPr>
          </w:p>
        </w:tc>
      </w:tr>
      <w:tr w:rsidR="007670AC" w:rsidRPr="00151E55" w14:paraId="7BAC07FB" w14:textId="77777777">
        <w:trPr>
          <w:cantSplit/>
          <w:trHeight w:val="20"/>
        </w:trPr>
        <w:tc>
          <w:tcPr>
            <w:tcW w:w="306" w:type="pct"/>
            <w:vMerge w:val="restart"/>
            <w:tcBorders>
              <w:top w:val="single" w:sz="6" w:space="0" w:color="auto"/>
              <w:left w:val="single" w:sz="6" w:space="0" w:color="auto"/>
              <w:right w:val="single" w:sz="6" w:space="0" w:color="auto"/>
            </w:tcBorders>
            <w:vAlign w:val="center"/>
          </w:tcPr>
          <w:p w14:paraId="7C9F7128"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0BC512A1" w14:textId="77777777" w:rsidR="007670AC" w:rsidRPr="00151E55" w:rsidRDefault="007670AC" w:rsidP="007670AC">
            <w:pPr>
              <w:pStyle w:val="Texto"/>
              <w:ind w:firstLine="0"/>
              <w:jc w:val="center"/>
              <w:rPr>
                <w:rFonts w:ascii="Verdana" w:hAnsi="Verdana"/>
                <w:b/>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22687126"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1BC97D4C"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BD892D2"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5E853D55"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388EC4D0"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8213EB8"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0E700CE9" w14:textId="77777777" w:rsidR="007670AC" w:rsidRPr="00151E55" w:rsidRDefault="007670AC" w:rsidP="007670AC">
            <w:pPr>
              <w:pStyle w:val="Texto"/>
              <w:ind w:firstLine="0"/>
              <w:jc w:val="center"/>
              <w:rPr>
                <w:rFonts w:ascii="Verdana" w:hAnsi="Verdana"/>
                <w:sz w:val="14"/>
                <w:szCs w:val="14"/>
              </w:rPr>
            </w:pPr>
          </w:p>
        </w:tc>
      </w:tr>
      <w:tr w:rsidR="007670AC" w:rsidRPr="00151E55" w14:paraId="6C78867C" w14:textId="77777777">
        <w:trPr>
          <w:cantSplit/>
          <w:trHeight w:val="20"/>
        </w:trPr>
        <w:tc>
          <w:tcPr>
            <w:tcW w:w="306" w:type="pct"/>
            <w:vMerge/>
            <w:tcBorders>
              <w:left w:val="single" w:sz="6" w:space="0" w:color="auto"/>
              <w:right w:val="single" w:sz="6" w:space="0" w:color="auto"/>
            </w:tcBorders>
            <w:vAlign w:val="center"/>
          </w:tcPr>
          <w:p w14:paraId="11BB1103"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50885810"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19A72B97"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3D400829"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C85F199"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19925938"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1E757CA2"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C3B0AAD"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20154EB0" w14:textId="77777777" w:rsidR="007670AC" w:rsidRPr="00151E55" w:rsidRDefault="007670AC" w:rsidP="007670AC">
            <w:pPr>
              <w:pStyle w:val="Texto"/>
              <w:ind w:firstLine="0"/>
              <w:jc w:val="center"/>
              <w:rPr>
                <w:rFonts w:ascii="Verdana" w:hAnsi="Verdana"/>
                <w:sz w:val="14"/>
                <w:szCs w:val="14"/>
              </w:rPr>
            </w:pPr>
          </w:p>
        </w:tc>
      </w:tr>
      <w:tr w:rsidR="007670AC" w:rsidRPr="00151E55" w14:paraId="7A228AF1" w14:textId="77777777">
        <w:trPr>
          <w:cantSplit/>
          <w:trHeight w:val="20"/>
        </w:trPr>
        <w:tc>
          <w:tcPr>
            <w:tcW w:w="306" w:type="pct"/>
            <w:vMerge/>
            <w:tcBorders>
              <w:left w:val="single" w:sz="6" w:space="0" w:color="auto"/>
              <w:right w:val="single" w:sz="6" w:space="0" w:color="auto"/>
            </w:tcBorders>
            <w:vAlign w:val="center"/>
          </w:tcPr>
          <w:p w14:paraId="66CC2700" w14:textId="77777777" w:rsidR="007670AC" w:rsidRPr="00151E55" w:rsidRDefault="007670AC" w:rsidP="007670AC">
            <w:pPr>
              <w:pStyle w:val="Texto"/>
              <w:ind w:firstLine="0"/>
              <w:jc w:val="center"/>
              <w:rPr>
                <w:rFonts w:ascii="Verdana" w:hAnsi="Verdana"/>
                <w:i/>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410110D4"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60EF6915"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5B9F4330"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07E16C3F" w14:textId="77777777" w:rsidR="007670AC" w:rsidRPr="00151E55" w:rsidRDefault="007670AC" w:rsidP="007670AC">
            <w:pPr>
              <w:pStyle w:val="Texto"/>
              <w:ind w:firstLine="0"/>
              <w:jc w:val="center"/>
              <w:rPr>
                <w:rFonts w:ascii="Verdana" w:hAnsi="Verdana"/>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6E025E43" w14:textId="77777777" w:rsidR="007670AC" w:rsidRPr="00151E55" w:rsidRDefault="007670AC" w:rsidP="007670AC">
            <w:pPr>
              <w:pStyle w:val="Texto"/>
              <w:ind w:firstLine="0"/>
              <w:jc w:val="center"/>
              <w:rPr>
                <w:rFonts w:ascii="Verdana" w:hAnsi="Verdana"/>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6BE72513" w14:textId="77777777" w:rsidR="007670AC" w:rsidRPr="00151E55" w:rsidRDefault="007670AC" w:rsidP="007670AC">
            <w:pPr>
              <w:pStyle w:val="Texto"/>
              <w:ind w:firstLine="0"/>
              <w:jc w:val="center"/>
              <w:rPr>
                <w:rFonts w:ascii="Verdana" w:hAnsi="Verdana"/>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D864A1B" w14:textId="77777777" w:rsidR="007670AC" w:rsidRPr="00151E55" w:rsidRDefault="007670AC" w:rsidP="007670AC">
            <w:pPr>
              <w:pStyle w:val="Texto"/>
              <w:ind w:firstLine="0"/>
              <w:jc w:val="center"/>
              <w:rPr>
                <w:rFonts w:ascii="Verdana" w:hAnsi="Verdana"/>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43D5BF8E" w14:textId="77777777" w:rsidR="007670AC" w:rsidRPr="00151E55" w:rsidRDefault="007670AC" w:rsidP="007670AC">
            <w:pPr>
              <w:pStyle w:val="Texto"/>
              <w:ind w:firstLine="0"/>
              <w:jc w:val="center"/>
              <w:rPr>
                <w:rFonts w:ascii="Verdana" w:hAnsi="Verdana"/>
                <w:sz w:val="14"/>
                <w:szCs w:val="14"/>
              </w:rPr>
            </w:pPr>
          </w:p>
        </w:tc>
      </w:tr>
      <w:tr w:rsidR="007670AC" w:rsidRPr="00151E55" w14:paraId="2F0A17BF" w14:textId="77777777">
        <w:trPr>
          <w:cantSplit/>
          <w:trHeight w:val="20"/>
        </w:trPr>
        <w:tc>
          <w:tcPr>
            <w:tcW w:w="306" w:type="pct"/>
            <w:vMerge/>
            <w:tcBorders>
              <w:left w:val="single" w:sz="6" w:space="0" w:color="auto"/>
              <w:bottom w:val="single" w:sz="6" w:space="0" w:color="auto"/>
              <w:right w:val="single" w:sz="6" w:space="0" w:color="auto"/>
            </w:tcBorders>
            <w:vAlign w:val="center"/>
          </w:tcPr>
          <w:p w14:paraId="1A393005" w14:textId="77777777" w:rsidR="007670AC" w:rsidRPr="00151E55" w:rsidRDefault="007670AC" w:rsidP="007670AC">
            <w:pPr>
              <w:pStyle w:val="Texto"/>
              <w:ind w:firstLine="0"/>
              <w:jc w:val="center"/>
              <w:rPr>
                <w:rFonts w:ascii="Verdana" w:hAnsi="Verdana"/>
                <w:b/>
                <w:sz w:val="14"/>
                <w:szCs w:val="14"/>
              </w:rPr>
            </w:pPr>
          </w:p>
        </w:tc>
        <w:tc>
          <w:tcPr>
            <w:tcW w:w="460" w:type="pct"/>
            <w:tcBorders>
              <w:top w:val="single" w:sz="6" w:space="0" w:color="auto"/>
              <w:left w:val="single" w:sz="6" w:space="0" w:color="auto"/>
              <w:bottom w:val="single" w:sz="6" w:space="0" w:color="auto"/>
              <w:right w:val="single" w:sz="6" w:space="0" w:color="auto"/>
            </w:tcBorders>
            <w:vAlign w:val="center"/>
          </w:tcPr>
          <w:p w14:paraId="1EF3FC05" w14:textId="77777777" w:rsidR="007670AC" w:rsidRPr="00151E55" w:rsidRDefault="007670AC" w:rsidP="007670AC">
            <w:pPr>
              <w:pStyle w:val="Texto"/>
              <w:ind w:firstLine="0"/>
              <w:jc w:val="center"/>
              <w:rPr>
                <w:rFonts w:ascii="Verdana" w:hAnsi="Verdana"/>
                <w:b/>
                <w:sz w:val="14"/>
                <w:szCs w:val="14"/>
              </w:rPr>
            </w:pPr>
            <w:r w:rsidRPr="00151E55">
              <w:rPr>
                <w:rFonts w:ascii="Verdana" w:hAnsi="Verdana"/>
                <w:b/>
                <w:sz w:val="14"/>
                <w:szCs w:val="14"/>
              </w:rPr>
              <w:t>Subtotal</w:t>
            </w:r>
          </w:p>
        </w:tc>
        <w:tc>
          <w:tcPr>
            <w:tcW w:w="540" w:type="pct"/>
            <w:tcBorders>
              <w:top w:val="single" w:sz="6" w:space="0" w:color="auto"/>
              <w:left w:val="single" w:sz="6" w:space="0" w:color="auto"/>
              <w:bottom w:val="single" w:sz="6" w:space="0" w:color="auto"/>
              <w:right w:val="single" w:sz="6" w:space="0" w:color="auto"/>
            </w:tcBorders>
            <w:vAlign w:val="center"/>
          </w:tcPr>
          <w:p w14:paraId="11181B3E" w14:textId="77777777" w:rsidR="007670AC" w:rsidRPr="00151E55" w:rsidRDefault="007670AC" w:rsidP="007670AC">
            <w:pPr>
              <w:pStyle w:val="Texto"/>
              <w:ind w:firstLine="0"/>
              <w:jc w:val="center"/>
              <w:rPr>
                <w:rFonts w:ascii="Verdana" w:hAnsi="Verdana"/>
                <w:b/>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64D9E1AD" w14:textId="77777777" w:rsidR="007670AC" w:rsidRPr="00151E55" w:rsidRDefault="007670AC" w:rsidP="007670AC">
            <w:pPr>
              <w:pStyle w:val="Texto"/>
              <w:ind w:firstLine="0"/>
              <w:jc w:val="center"/>
              <w:rPr>
                <w:rFonts w:ascii="Verdana" w:hAnsi="Verdana"/>
                <w:b/>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15B3A6FB" w14:textId="77777777" w:rsidR="007670AC" w:rsidRPr="00151E55" w:rsidRDefault="007670AC" w:rsidP="007670AC">
            <w:pPr>
              <w:pStyle w:val="Texto"/>
              <w:ind w:firstLine="0"/>
              <w:jc w:val="center"/>
              <w:rPr>
                <w:rFonts w:ascii="Verdana" w:hAnsi="Verdana"/>
                <w:b/>
                <w:i/>
                <w:sz w:val="14"/>
                <w:szCs w:val="14"/>
              </w:rPr>
            </w:pPr>
          </w:p>
        </w:tc>
        <w:tc>
          <w:tcPr>
            <w:tcW w:w="540" w:type="pct"/>
            <w:tcBorders>
              <w:top w:val="single" w:sz="6" w:space="0" w:color="auto"/>
              <w:left w:val="single" w:sz="6" w:space="0" w:color="auto"/>
              <w:bottom w:val="single" w:sz="6" w:space="0" w:color="auto"/>
              <w:right w:val="single" w:sz="6" w:space="0" w:color="auto"/>
            </w:tcBorders>
            <w:vAlign w:val="center"/>
          </w:tcPr>
          <w:p w14:paraId="2819ABB3" w14:textId="77777777" w:rsidR="007670AC" w:rsidRPr="00151E55" w:rsidRDefault="007670AC" w:rsidP="007670AC">
            <w:pPr>
              <w:pStyle w:val="Texto"/>
              <w:ind w:firstLine="0"/>
              <w:jc w:val="center"/>
              <w:rPr>
                <w:rFonts w:ascii="Verdana" w:hAnsi="Verdana"/>
                <w:b/>
                <w:i/>
                <w:sz w:val="14"/>
                <w:szCs w:val="14"/>
              </w:rPr>
            </w:pPr>
          </w:p>
        </w:tc>
        <w:tc>
          <w:tcPr>
            <w:tcW w:w="625" w:type="pct"/>
            <w:tcBorders>
              <w:top w:val="single" w:sz="6" w:space="0" w:color="auto"/>
              <w:left w:val="single" w:sz="6" w:space="0" w:color="auto"/>
              <w:bottom w:val="single" w:sz="6" w:space="0" w:color="auto"/>
              <w:right w:val="single" w:sz="6" w:space="0" w:color="auto"/>
            </w:tcBorders>
            <w:vAlign w:val="center"/>
          </w:tcPr>
          <w:p w14:paraId="7BDCB48F" w14:textId="77777777" w:rsidR="007670AC" w:rsidRPr="00151E55" w:rsidRDefault="007670AC" w:rsidP="007670AC">
            <w:pPr>
              <w:pStyle w:val="Texto"/>
              <w:ind w:firstLine="0"/>
              <w:jc w:val="center"/>
              <w:rPr>
                <w:rFonts w:ascii="Verdana" w:hAnsi="Verdana"/>
                <w:b/>
                <w:i/>
                <w:sz w:val="14"/>
                <w:szCs w:val="14"/>
              </w:rPr>
            </w:pPr>
          </w:p>
        </w:tc>
        <w:tc>
          <w:tcPr>
            <w:tcW w:w="683" w:type="pct"/>
            <w:tcBorders>
              <w:top w:val="single" w:sz="6" w:space="0" w:color="auto"/>
              <w:left w:val="single" w:sz="6" w:space="0" w:color="auto"/>
              <w:bottom w:val="single" w:sz="6" w:space="0" w:color="auto"/>
              <w:right w:val="single" w:sz="6" w:space="0" w:color="auto"/>
            </w:tcBorders>
            <w:vAlign w:val="center"/>
          </w:tcPr>
          <w:p w14:paraId="5D07DD8A" w14:textId="77777777" w:rsidR="007670AC" w:rsidRPr="00151E55" w:rsidRDefault="007670AC" w:rsidP="007670AC">
            <w:pPr>
              <w:pStyle w:val="Texto"/>
              <w:ind w:firstLine="0"/>
              <w:jc w:val="center"/>
              <w:rPr>
                <w:rFonts w:ascii="Verdana" w:hAnsi="Verdana"/>
                <w:b/>
                <w:sz w:val="14"/>
                <w:szCs w:val="14"/>
              </w:rPr>
            </w:pPr>
          </w:p>
        </w:tc>
        <w:tc>
          <w:tcPr>
            <w:tcW w:w="538" w:type="pct"/>
            <w:tcBorders>
              <w:top w:val="single" w:sz="6" w:space="0" w:color="auto"/>
              <w:left w:val="single" w:sz="6" w:space="0" w:color="auto"/>
              <w:bottom w:val="single" w:sz="6" w:space="0" w:color="auto"/>
              <w:right w:val="single" w:sz="6" w:space="0" w:color="auto"/>
            </w:tcBorders>
            <w:vAlign w:val="center"/>
          </w:tcPr>
          <w:p w14:paraId="11CAE043" w14:textId="77777777" w:rsidR="007670AC" w:rsidRPr="00151E55" w:rsidRDefault="007670AC" w:rsidP="007670AC">
            <w:pPr>
              <w:pStyle w:val="Texto"/>
              <w:ind w:firstLine="0"/>
              <w:jc w:val="center"/>
              <w:rPr>
                <w:rFonts w:ascii="Verdana" w:hAnsi="Verdana"/>
                <w:b/>
                <w:sz w:val="14"/>
                <w:szCs w:val="14"/>
              </w:rPr>
            </w:pPr>
          </w:p>
        </w:tc>
      </w:tr>
    </w:tbl>
    <w:p w14:paraId="313DD713" w14:textId="77777777" w:rsidR="00455CF0" w:rsidRDefault="00455CF0" w:rsidP="00635D34">
      <w:pPr>
        <w:pStyle w:val="Texto"/>
        <w:spacing w:line="220" w:lineRule="exact"/>
        <w:rPr>
          <w:rFonts w:ascii="Verdana" w:hAnsi="Verdana"/>
          <w:sz w:val="16"/>
          <w:szCs w:val="16"/>
        </w:rPr>
      </w:pPr>
    </w:p>
    <w:p w14:paraId="2F274CE0" w14:textId="77777777" w:rsidR="008B4A38" w:rsidRDefault="008B4A38" w:rsidP="008B4A38">
      <w:pPr>
        <w:pStyle w:val="Texto"/>
        <w:spacing w:line="220" w:lineRule="exact"/>
        <w:ind w:firstLine="0"/>
        <w:jc w:val="center"/>
        <w:rPr>
          <w:rFonts w:ascii="Verdana" w:hAnsi="Verdana"/>
          <w:b/>
          <w:sz w:val="16"/>
          <w:szCs w:val="16"/>
          <w:lang w:val="en"/>
        </w:rPr>
      </w:pPr>
    </w:p>
    <w:tbl>
      <w:tblPr>
        <w:tblW w:w="5000" w:type="pct"/>
        <w:tblCellMar>
          <w:left w:w="70" w:type="dxa"/>
          <w:right w:w="70" w:type="dxa"/>
        </w:tblCellMar>
        <w:tblLook w:val="04A0" w:firstRow="1" w:lastRow="0" w:firstColumn="1" w:lastColumn="0" w:noHBand="0" w:noVBand="1"/>
      </w:tblPr>
      <w:tblGrid>
        <w:gridCol w:w="573"/>
        <w:gridCol w:w="860"/>
        <w:gridCol w:w="1009"/>
        <w:gridCol w:w="1168"/>
        <w:gridCol w:w="1276"/>
        <w:gridCol w:w="1009"/>
        <w:gridCol w:w="1168"/>
        <w:gridCol w:w="1276"/>
        <w:gridCol w:w="1005"/>
      </w:tblGrid>
      <w:tr w:rsidR="008B4A38" w:rsidRPr="00151E55" w14:paraId="7319F8AE" w14:textId="77777777" w:rsidTr="008B4A38">
        <w:trPr>
          <w:cantSplit/>
          <w:trHeight w:val="20"/>
        </w:trPr>
        <w:tc>
          <w:tcPr>
            <w:tcW w:w="306" w:type="pct"/>
            <w:vMerge w:val="restart"/>
            <w:tcBorders>
              <w:top w:val="single" w:sz="6" w:space="0" w:color="auto"/>
              <w:left w:val="single" w:sz="6" w:space="0" w:color="auto"/>
              <w:bottom w:val="single" w:sz="6" w:space="0" w:color="auto"/>
              <w:right w:val="single" w:sz="6" w:space="0" w:color="auto"/>
            </w:tcBorders>
            <w:noWrap/>
            <w:vAlign w:val="center"/>
            <w:hideMark/>
          </w:tcPr>
          <w:p w14:paraId="11BCFE9A"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UMM</w:t>
            </w:r>
          </w:p>
        </w:tc>
        <w:tc>
          <w:tcPr>
            <w:tcW w:w="460" w:type="pct"/>
            <w:vMerge w:val="restart"/>
            <w:tcBorders>
              <w:top w:val="single" w:sz="6" w:space="0" w:color="auto"/>
              <w:left w:val="single" w:sz="6" w:space="0" w:color="auto"/>
              <w:bottom w:val="single" w:sz="6" w:space="0" w:color="auto"/>
              <w:right w:val="single" w:sz="6" w:space="0" w:color="auto"/>
            </w:tcBorders>
            <w:vAlign w:val="center"/>
            <w:hideMark/>
          </w:tcPr>
          <w:p w14:paraId="1A800987"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Species</w:t>
            </w:r>
          </w:p>
        </w:tc>
        <w:tc>
          <w:tcPr>
            <w:tcW w:w="1848" w:type="pct"/>
            <w:gridSpan w:val="3"/>
            <w:tcBorders>
              <w:top w:val="single" w:sz="6" w:space="0" w:color="auto"/>
              <w:left w:val="single" w:sz="6" w:space="0" w:color="auto"/>
              <w:bottom w:val="single" w:sz="6" w:space="0" w:color="auto"/>
              <w:right w:val="single" w:sz="6" w:space="0" w:color="auto"/>
            </w:tcBorders>
            <w:vAlign w:val="center"/>
            <w:hideMark/>
          </w:tcPr>
          <w:p w14:paraId="3CFA40A2"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Previous cutting cycle</w:t>
            </w:r>
          </w:p>
        </w:tc>
        <w:tc>
          <w:tcPr>
            <w:tcW w:w="1848" w:type="pct"/>
            <w:gridSpan w:val="3"/>
            <w:tcBorders>
              <w:top w:val="single" w:sz="6" w:space="0" w:color="auto"/>
              <w:left w:val="single" w:sz="6" w:space="0" w:color="auto"/>
              <w:bottom w:val="single" w:sz="6" w:space="0" w:color="auto"/>
              <w:right w:val="single" w:sz="6" w:space="0" w:color="auto"/>
            </w:tcBorders>
            <w:vAlign w:val="center"/>
            <w:hideMark/>
          </w:tcPr>
          <w:p w14:paraId="678E505B"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Current cutting cycle</w:t>
            </w:r>
          </w:p>
        </w:tc>
        <w:tc>
          <w:tcPr>
            <w:tcW w:w="538" w:type="pct"/>
            <w:vMerge w:val="restart"/>
            <w:tcBorders>
              <w:top w:val="single" w:sz="6" w:space="0" w:color="auto"/>
              <w:left w:val="single" w:sz="6" w:space="0" w:color="auto"/>
              <w:bottom w:val="single" w:sz="6" w:space="0" w:color="auto"/>
              <w:right w:val="single" w:sz="6" w:space="0" w:color="auto"/>
            </w:tcBorders>
            <w:vAlign w:val="center"/>
            <w:hideMark/>
          </w:tcPr>
          <w:p w14:paraId="59AD942A"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Difference or Variation</w:t>
            </w:r>
          </w:p>
        </w:tc>
      </w:tr>
      <w:tr w:rsidR="008B4A38" w:rsidRPr="00151E55" w14:paraId="7AD0BDF6"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6661ADB" w14:textId="77777777" w:rsidR="008B4A38" w:rsidRPr="00151E55" w:rsidRDefault="008B4A38">
            <w:pPr>
              <w:rPr>
                <w:rFonts w:ascii="Verdana" w:hAnsi="Verdana" w:cs="Arial"/>
                <w:b/>
                <w:sz w:val="14"/>
                <w:szCs w:val="14"/>
                <w:lang w:val="en-US"/>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56210FE9" w14:textId="77777777" w:rsidR="008B4A38" w:rsidRPr="00151E55" w:rsidRDefault="008B4A38">
            <w:pPr>
              <w:rPr>
                <w:rFonts w:ascii="Verdana" w:hAnsi="Verdana" w:cs="Arial"/>
                <w:b/>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hideMark/>
          </w:tcPr>
          <w:p w14:paraId="4D6C3B01"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Surface</w:t>
            </w:r>
          </w:p>
        </w:tc>
        <w:tc>
          <w:tcPr>
            <w:tcW w:w="625" w:type="pct"/>
            <w:tcBorders>
              <w:top w:val="single" w:sz="6" w:space="0" w:color="auto"/>
              <w:left w:val="single" w:sz="6" w:space="0" w:color="auto"/>
              <w:bottom w:val="single" w:sz="6" w:space="0" w:color="auto"/>
              <w:right w:val="single" w:sz="6" w:space="0" w:color="auto"/>
            </w:tcBorders>
            <w:vAlign w:val="center"/>
            <w:hideMark/>
          </w:tcPr>
          <w:p w14:paraId="4C207BA4"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Forestry treatment</w:t>
            </w:r>
          </w:p>
        </w:tc>
        <w:tc>
          <w:tcPr>
            <w:tcW w:w="683" w:type="pct"/>
            <w:tcBorders>
              <w:top w:val="single" w:sz="6" w:space="0" w:color="auto"/>
              <w:left w:val="single" w:sz="6" w:space="0" w:color="auto"/>
              <w:bottom w:val="single" w:sz="6" w:space="0" w:color="auto"/>
              <w:right w:val="single" w:sz="6" w:space="0" w:color="auto"/>
            </w:tcBorders>
            <w:vAlign w:val="center"/>
            <w:hideMark/>
          </w:tcPr>
          <w:p w14:paraId="15341A19" w14:textId="01FD7DFF" w:rsidR="008B4A38" w:rsidRPr="00151E55" w:rsidRDefault="008B4A38" w:rsidP="00151E55">
            <w:pPr>
              <w:pStyle w:val="Texto"/>
              <w:ind w:firstLine="0"/>
              <w:jc w:val="left"/>
              <w:rPr>
                <w:rFonts w:ascii="Verdana" w:hAnsi="Verdana"/>
                <w:b/>
                <w:sz w:val="14"/>
                <w:szCs w:val="14"/>
                <w:lang w:val="en-US"/>
              </w:rPr>
            </w:pPr>
            <w:r w:rsidRPr="00151E55">
              <w:rPr>
                <w:rFonts w:ascii="Verdana" w:hAnsi="Verdana"/>
                <w:b/>
                <w:sz w:val="14"/>
                <w:szCs w:val="14"/>
                <w:lang w:val="en-US"/>
              </w:rPr>
              <w:t>Species composition in % (AB m</w:t>
            </w:r>
            <w:r w:rsidRPr="00151E55">
              <w:rPr>
                <w:rFonts w:ascii="Verdana" w:hAnsi="Verdana"/>
                <w:b/>
                <w:sz w:val="14"/>
                <w:szCs w:val="14"/>
                <w:vertAlign w:val="superscript"/>
                <w:lang w:val="en-US"/>
              </w:rPr>
              <w:t xml:space="preserve">2 </w:t>
            </w:r>
            <w:r w:rsidRPr="00151E55">
              <w:rPr>
                <w:rFonts w:ascii="Verdana" w:hAnsi="Verdana"/>
                <w:b/>
                <w:sz w:val="14"/>
                <w:szCs w:val="14"/>
                <w:lang w:val="en-US"/>
              </w:rPr>
              <w:t>/ ha and/or frequency)</w:t>
            </w:r>
          </w:p>
        </w:tc>
        <w:tc>
          <w:tcPr>
            <w:tcW w:w="540" w:type="pct"/>
            <w:tcBorders>
              <w:top w:val="single" w:sz="6" w:space="0" w:color="auto"/>
              <w:left w:val="single" w:sz="6" w:space="0" w:color="auto"/>
              <w:bottom w:val="single" w:sz="6" w:space="0" w:color="auto"/>
              <w:right w:val="single" w:sz="6" w:space="0" w:color="auto"/>
            </w:tcBorders>
            <w:vAlign w:val="center"/>
            <w:hideMark/>
          </w:tcPr>
          <w:p w14:paraId="0AD9EA8E"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Surface</w:t>
            </w:r>
          </w:p>
        </w:tc>
        <w:tc>
          <w:tcPr>
            <w:tcW w:w="625" w:type="pct"/>
            <w:tcBorders>
              <w:top w:val="single" w:sz="6" w:space="0" w:color="auto"/>
              <w:left w:val="single" w:sz="6" w:space="0" w:color="auto"/>
              <w:bottom w:val="single" w:sz="6" w:space="0" w:color="auto"/>
              <w:right w:val="single" w:sz="6" w:space="0" w:color="auto"/>
            </w:tcBorders>
            <w:vAlign w:val="center"/>
            <w:hideMark/>
          </w:tcPr>
          <w:p w14:paraId="65080946" w14:textId="77777777" w:rsidR="008B4A38" w:rsidRPr="00151E55" w:rsidRDefault="008B4A38">
            <w:pPr>
              <w:pStyle w:val="Texto"/>
              <w:ind w:firstLine="0"/>
              <w:rPr>
                <w:rFonts w:ascii="Verdana" w:hAnsi="Verdana"/>
                <w:b/>
                <w:sz w:val="14"/>
                <w:szCs w:val="14"/>
                <w:lang w:val="en-US"/>
              </w:rPr>
            </w:pPr>
            <w:r w:rsidRPr="00151E55">
              <w:rPr>
                <w:rFonts w:ascii="Verdana" w:hAnsi="Verdana"/>
                <w:b/>
                <w:sz w:val="14"/>
                <w:szCs w:val="14"/>
                <w:lang w:val="en-US"/>
              </w:rPr>
              <w:t>Forestry treatment</w:t>
            </w:r>
          </w:p>
        </w:tc>
        <w:tc>
          <w:tcPr>
            <w:tcW w:w="683" w:type="pct"/>
            <w:tcBorders>
              <w:top w:val="single" w:sz="6" w:space="0" w:color="auto"/>
              <w:left w:val="single" w:sz="6" w:space="0" w:color="auto"/>
              <w:bottom w:val="single" w:sz="6" w:space="0" w:color="auto"/>
              <w:right w:val="single" w:sz="6" w:space="0" w:color="auto"/>
            </w:tcBorders>
            <w:vAlign w:val="center"/>
            <w:hideMark/>
          </w:tcPr>
          <w:p w14:paraId="0058AB69" w14:textId="4346D078" w:rsidR="008B4A38" w:rsidRPr="00151E55" w:rsidRDefault="008B4A38" w:rsidP="00151E55">
            <w:pPr>
              <w:pStyle w:val="Texto"/>
              <w:ind w:firstLine="0"/>
              <w:jc w:val="left"/>
              <w:rPr>
                <w:rFonts w:ascii="Verdana" w:hAnsi="Verdana"/>
                <w:b/>
                <w:sz w:val="14"/>
                <w:szCs w:val="14"/>
                <w:lang w:val="en-US"/>
              </w:rPr>
            </w:pPr>
            <w:r w:rsidRPr="00151E55">
              <w:rPr>
                <w:rFonts w:ascii="Verdana" w:hAnsi="Verdana"/>
                <w:b/>
                <w:sz w:val="14"/>
                <w:szCs w:val="14"/>
                <w:lang w:val="en-US"/>
              </w:rPr>
              <w:t>Species composition in % (AB m</w:t>
            </w:r>
            <w:r w:rsidRPr="00151E55">
              <w:rPr>
                <w:rFonts w:ascii="Verdana" w:hAnsi="Verdana"/>
                <w:b/>
                <w:sz w:val="14"/>
                <w:szCs w:val="14"/>
                <w:vertAlign w:val="superscript"/>
                <w:lang w:val="en-US"/>
              </w:rPr>
              <w:t xml:space="preserve">2 </w:t>
            </w:r>
            <w:r w:rsidRPr="00151E55">
              <w:rPr>
                <w:rFonts w:ascii="Verdana" w:hAnsi="Verdana"/>
                <w:b/>
                <w:sz w:val="14"/>
                <w:szCs w:val="14"/>
                <w:lang w:val="en-US"/>
              </w:rPr>
              <w:t>/ ha and/or frequency)</w:t>
            </w: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64B47A9D" w14:textId="77777777" w:rsidR="008B4A38" w:rsidRPr="00151E55" w:rsidRDefault="008B4A38">
            <w:pPr>
              <w:rPr>
                <w:rFonts w:ascii="Verdana" w:hAnsi="Verdana" w:cs="Arial"/>
                <w:b/>
                <w:sz w:val="14"/>
                <w:szCs w:val="14"/>
                <w:lang w:val="en-US"/>
              </w:rPr>
            </w:pPr>
          </w:p>
        </w:tc>
      </w:tr>
      <w:tr w:rsidR="008B4A38" w:rsidRPr="00151E55" w14:paraId="607644BF" w14:textId="77777777" w:rsidTr="008B4A38">
        <w:trPr>
          <w:cantSplit/>
          <w:trHeight w:val="20"/>
        </w:trPr>
        <w:tc>
          <w:tcPr>
            <w:tcW w:w="306" w:type="pct"/>
            <w:vMerge w:val="restart"/>
            <w:tcBorders>
              <w:top w:val="single" w:sz="6" w:space="0" w:color="auto"/>
              <w:left w:val="single" w:sz="6" w:space="0" w:color="auto"/>
              <w:bottom w:val="single" w:sz="6" w:space="0" w:color="auto"/>
              <w:right w:val="single" w:sz="6" w:space="0" w:color="auto"/>
            </w:tcBorders>
            <w:vAlign w:val="center"/>
            <w:hideMark/>
          </w:tcPr>
          <w:p w14:paraId="3514884B" w14:textId="77777777" w:rsidR="008B4A38" w:rsidRPr="00151E55" w:rsidRDefault="008B4A38">
            <w:pPr>
              <w:pStyle w:val="Texto"/>
              <w:ind w:firstLine="0"/>
              <w:jc w:val="center"/>
              <w:rPr>
                <w:rFonts w:ascii="Verdana" w:hAnsi="Verdana"/>
                <w:i/>
                <w:sz w:val="14"/>
                <w:szCs w:val="14"/>
                <w:lang w:val="en-US"/>
              </w:rPr>
            </w:pPr>
            <w:r w:rsidRPr="00151E55">
              <w:rPr>
                <w:rFonts w:ascii="Verdana" w:hAnsi="Verdana"/>
                <w:i/>
                <w:sz w:val="14"/>
                <w:szCs w:val="14"/>
                <w:lang w:val="en-US"/>
              </w:rPr>
              <w:t xml:space="preserve"> </w:t>
            </w:r>
          </w:p>
        </w:tc>
        <w:tc>
          <w:tcPr>
            <w:tcW w:w="460" w:type="pct"/>
            <w:tcBorders>
              <w:top w:val="single" w:sz="6" w:space="0" w:color="auto"/>
              <w:left w:val="single" w:sz="6" w:space="0" w:color="auto"/>
              <w:bottom w:val="single" w:sz="6" w:space="0" w:color="auto"/>
              <w:right w:val="single" w:sz="6" w:space="0" w:color="auto"/>
            </w:tcBorders>
            <w:vAlign w:val="center"/>
          </w:tcPr>
          <w:p w14:paraId="6FBD7DE2"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539342BB"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5373F50C"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228CA387"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086A478A"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70473646"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76F9FDA8"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6F851B53" w14:textId="77777777" w:rsidR="008B4A38" w:rsidRPr="00151E55" w:rsidRDefault="008B4A38">
            <w:pPr>
              <w:pStyle w:val="Texto"/>
              <w:ind w:firstLine="0"/>
              <w:jc w:val="center"/>
              <w:rPr>
                <w:rFonts w:ascii="Verdana" w:hAnsi="Verdana"/>
                <w:sz w:val="14"/>
                <w:szCs w:val="14"/>
                <w:lang w:val="en-US"/>
              </w:rPr>
            </w:pPr>
          </w:p>
        </w:tc>
      </w:tr>
      <w:tr w:rsidR="008B4A38" w:rsidRPr="00151E55" w14:paraId="4AB75782"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4384E7F"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6F282252"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71B988DD"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75C487D5"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0F9BF8D5"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6DA5BFFE"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0AC37175"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06E4447D"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7E241E9D" w14:textId="77777777" w:rsidR="008B4A38" w:rsidRPr="00151E55" w:rsidRDefault="008B4A38">
            <w:pPr>
              <w:pStyle w:val="Texto"/>
              <w:ind w:firstLine="0"/>
              <w:jc w:val="center"/>
              <w:rPr>
                <w:rFonts w:ascii="Verdana" w:hAnsi="Verdana"/>
                <w:sz w:val="14"/>
                <w:szCs w:val="14"/>
                <w:lang w:val="en-US"/>
              </w:rPr>
            </w:pPr>
          </w:p>
        </w:tc>
      </w:tr>
      <w:tr w:rsidR="008B4A38" w:rsidRPr="00151E55" w14:paraId="5B66201F"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6A4F469"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31414659"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303494E2"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6C405FB1"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7CA3EEFA"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3813D964"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6C87B2CF"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2CE3951A"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31DBE17C" w14:textId="77777777" w:rsidR="008B4A38" w:rsidRPr="00151E55" w:rsidRDefault="008B4A38">
            <w:pPr>
              <w:pStyle w:val="Texto"/>
              <w:ind w:firstLine="0"/>
              <w:jc w:val="center"/>
              <w:rPr>
                <w:rFonts w:ascii="Verdana" w:hAnsi="Verdana"/>
                <w:sz w:val="14"/>
                <w:szCs w:val="14"/>
                <w:lang w:val="en-US"/>
              </w:rPr>
            </w:pPr>
          </w:p>
        </w:tc>
      </w:tr>
      <w:tr w:rsidR="008B4A38" w:rsidRPr="00151E55" w14:paraId="251F0559"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77EB2970"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13A1A846"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3BC13F33"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7FA26316"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13C041D9"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51AAE93D"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24C2A6F9"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5A8C61D1"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56917414" w14:textId="77777777" w:rsidR="008B4A38" w:rsidRPr="00151E55" w:rsidRDefault="008B4A38">
            <w:pPr>
              <w:pStyle w:val="Texto"/>
              <w:ind w:firstLine="0"/>
              <w:jc w:val="center"/>
              <w:rPr>
                <w:rFonts w:ascii="Verdana" w:hAnsi="Verdana"/>
                <w:sz w:val="14"/>
                <w:szCs w:val="14"/>
                <w:lang w:val="en-US"/>
              </w:rPr>
            </w:pPr>
          </w:p>
        </w:tc>
      </w:tr>
      <w:tr w:rsidR="008B4A38" w:rsidRPr="00151E55" w14:paraId="70FE4AC9"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21CF841"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hideMark/>
          </w:tcPr>
          <w:p w14:paraId="1C6CB60C" w14:textId="77777777" w:rsidR="008B4A38" w:rsidRPr="00151E55" w:rsidRDefault="008B4A38">
            <w:pPr>
              <w:pStyle w:val="Texto"/>
              <w:ind w:firstLine="0"/>
              <w:jc w:val="center"/>
              <w:rPr>
                <w:rFonts w:ascii="Verdana" w:hAnsi="Verdana"/>
                <w:b/>
                <w:sz w:val="14"/>
                <w:szCs w:val="14"/>
                <w:lang w:val="en-US"/>
              </w:rPr>
            </w:pPr>
            <w:r w:rsidRPr="00151E55">
              <w:rPr>
                <w:rFonts w:ascii="Verdana" w:hAnsi="Verdana"/>
                <w:b/>
                <w:sz w:val="14"/>
                <w:szCs w:val="14"/>
                <w:lang w:val="en-US"/>
              </w:rPr>
              <w:t>Subtotal</w:t>
            </w:r>
          </w:p>
        </w:tc>
        <w:tc>
          <w:tcPr>
            <w:tcW w:w="540" w:type="pct"/>
            <w:tcBorders>
              <w:top w:val="single" w:sz="6" w:space="0" w:color="auto"/>
              <w:left w:val="single" w:sz="6" w:space="0" w:color="auto"/>
              <w:bottom w:val="single" w:sz="6" w:space="0" w:color="auto"/>
              <w:right w:val="single" w:sz="6" w:space="0" w:color="auto"/>
            </w:tcBorders>
            <w:vAlign w:val="center"/>
          </w:tcPr>
          <w:p w14:paraId="1190BB6F" w14:textId="77777777" w:rsidR="008B4A38" w:rsidRPr="00151E55" w:rsidRDefault="008B4A38">
            <w:pPr>
              <w:pStyle w:val="Texto"/>
              <w:ind w:firstLine="0"/>
              <w:jc w:val="center"/>
              <w:rPr>
                <w:rFonts w:ascii="Verdana" w:hAnsi="Verdana"/>
                <w:b/>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78735954" w14:textId="77777777" w:rsidR="008B4A38" w:rsidRPr="00151E55" w:rsidRDefault="008B4A38">
            <w:pPr>
              <w:pStyle w:val="Texto"/>
              <w:ind w:firstLine="0"/>
              <w:jc w:val="center"/>
              <w:rPr>
                <w:rFonts w:ascii="Verdana" w:hAnsi="Verdana"/>
                <w:b/>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7C36DAB5" w14:textId="77777777" w:rsidR="008B4A38" w:rsidRPr="00151E55" w:rsidRDefault="008B4A38">
            <w:pPr>
              <w:pStyle w:val="Texto"/>
              <w:ind w:firstLine="0"/>
              <w:jc w:val="center"/>
              <w:rPr>
                <w:rFonts w:ascii="Verdana" w:hAnsi="Verdana"/>
                <w:b/>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5F7140DF" w14:textId="77777777" w:rsidR="008B4A38" w:rsidRPr="00151E55" w:rsidRDefault="008B4A38">
            <w:pPr>
              <w:pStyle w:val="Texto"/>
              <w:ind w:firstLine="0"/>
              <w:jc w:val="center"/>
              <w:rPr>
                <w:rFonts w:ascii="Verdana" w:hAnsi="Verdana"/>
                <w:b/>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16D2933D" w14:textId="77777777" w:rsidR="008B4A38" w:rsidRPr="00151E55" w:rsidRDefault="008B4A38">
            <w:pPr>
              <w:pStyle w:val="Texto"/>
              <w:ind w:firstLine="0"/>
              <w:jc w:val="center"/>
              <w:rPr>
                <w:rFonts w:ascii="Verdana" w:hAnsi="Verdana"/>
                <w:b/>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2767580A" w14:textId="77777777" w:rsidR="008B4A38" w:rsidRPr="00151E55" w:rsidRDefault="008B4A38">
            <w:pPr>
              <w:pStyle w:val="Texto"/>
              <w:ind w:firstLine="0"/>
              <w:jc w:val="center"/>
              <w:rPr>
                <w:rFonts w:ascii="Verdana" w:hAnsi="Verdana"/>
                <w:b/>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42A9390C" w14:textId="77777777" w:rsidR="008B4A38" w:rsidRPr="00151E55" w:rsidRDefault="008B4A38">
            <w:pPr>
              <w:pStyle w:val="Texto"/>
              <w:ind w:firstLine="0"/>
              <w:jc w:val="center"/>
              <w:rPr>
                <w:rFonts w:ascii="Verdana" w:hAnsi="Verdana"/>
                <w:b/>
                <w:sz w:val="14"/>
                <w:szCs w:val="14"/>
                <w:lang w:val="en-US"/>
              </w:rPr>
            </w:pPr>
          </w:p>
        </w:tc>
      </w:tr>
      <w:tr w:rsidR="008B4A38" w:rsidRPr="00151E55" w14:paraId="18A6201E" w14:textId="77777777" w:rsidTr="008B4A38">
        <w:trPr>
          <w:cantSplit/>
          <w:trHeight w:val="20"/>
        </w:trPr>
        <w:tc>
          <w:tcPr>
            <w:tcW w:w="306" w:type="pct"/>
            <w:vMerge w:val="restart"/>
            <w:tcBorders>
              <w:top w:val="single" w:sz="6" w:space="0" w:color="auto"/>
              <w:left w:val="single" w:sz="6" w:space="0" w:color="auto"/>
              <w:bottom w:val="single" w:sz="6" w:space="0" w:color="auto"/>
              <w:right w:val="single" w:sz="6" w:space="0" w:color="auto"/>
            </w:tcBorders>
            <w:vAlign w:val="center"/>
          </w:tcPr>
          <w:p w14:paraId="66880185" w14:textId="77777777" w:rsidR="008B4A38" w:rsidRPr="00151E55" w:rsidRDefault="008B4A38">
            <w:pPr>
              <w:pStyle w:val="Texto"/>
              <w:ind w:firstLine="0"/>
              <w:jc w:val="center"/>
              <w:rPr>
                <w:rFonts w:ascii="Verdana" w:hAnsi="Verdana"/>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0AAF38F1"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7F281F0F"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413C746A"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474AEAFD"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2025B5A4"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61B6243A"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2398A222"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3190BCC2" w14:textId="77777777" w:rsidR="008B4A38" w:rsidRPr="00151E55" w:rsidRDefault="008B4A38">
            <w:pPr>
              <w:pStyle w:val="Texto"/>
              <w:ind w:firstLine="0"/>
              <w:jc w:val="center"/>
              <w:rPr>
                <w:rFonts w:ascii="Verdana" w:hAnsi="Verdana"/>
                <w:sz w:val="14"/>
                <w:szCs w:val="14"/>
                <w:lang w:val="en-US"/>
              </w:rPr>
            </w:pPr>
          </w:p>
        </w:tc>
      </w:tr>
      <w:tr w:rsidR="008B4A38" w:rsidRPr="00151E55" w14:paraId="2193FA14"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82AD6DF"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5E81F6C9"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3AE56BB0"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0E6123A5"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3FA12937"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24B6E645"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17AC9CE4"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540B96AB"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5B9FEEAB" w14:textId="77777777" w:rsidR="008B4A38" w:rsidRPr="00151E55" w:rsidRDefault="008B4A38">
            <w:pPr>
              <w:pStyle w:val="Texto"/>
              <w:ind w:firstLine="0"/>
              <w:jc w:val="center"/>
              <w:rPr>
                <w:rFonts w:ascii="Verdana" w:hAnsi="Verdana"/>
                <w:sz w:val="14"/>
                <w:szCs w:val="14"/>
                <w:lang w:val="en-US"/>
              </w:rPr>
            </w:pPr>
          </w:p>
        </w:tc>
      </w:tr>
      <w:tr w:rsidR="008B4A38" w:rsidRPr="00151E55" w14:paraId="0F3B28A4"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4ED9094"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68D06A42"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1E8966C8"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1838C35A"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54AB0C1E"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40FCAC1F"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3863F735"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6E0F6CD7"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60CF63F9" w14:textId="77777777" w:rsidR="008B4A38" w:rsidRPr="00151E55" w:rsidRDefault="008B4A38">
            <w:pPr>
              <w:pStyle w:val="Texto"/>
              <w:ind w:firstLine="0"/>
              <w:jc w:val="center"/>
              <w:rPr>
                <w:rFonts w:ascii="Verdana" w:hAnsi="Verdana"/>
                <w:sz w:val="14"/>
                <w:szCs w:val="14"/>
                <w:lang w:val="en-US"/>
              </w:rPr>
            </w:pPr>
          </w:p>
        </w:tc>
      </w:tr>
      <w:tr w:rsidR="008B4A38" w:rsidRPr="00151E55" w14:paraId="20B7E6E5"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B92E59B"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7D7F56D4"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1932F609"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531563DA"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76A47EF4"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1FA751E6"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70FDB6C0"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5058C78E"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78EC6A53" w14:textId="77777777" w:rsidR="008B4A38" w:rsidRPr="00151E55" w:rsidRDefault="008B4A38">
            <w:pPr>
              <w:pStyle w:val="Texto"/>
              <w:ind w:firstLine="0"/>
              <w:jc w:val="center"/>
              <w:rPr>
                <w:rFonts w:ascii="Verdana" w:hAnsi="Verdana"/>
                <w:sz w:val="14"/>
                <w:szCs w:val="14"/>
                <w:lang w:val="en-US"/>
              </w:rPr>
            </w:pPr>
          </w:p>
        </w:tc>
      </w:tr>
      <w:tr w:rsidR="008B4A38" w:rsidRPr="00151E55" w14:paraId="30317A2C"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4A2192AB"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hideMark/>
          </w:tcPr>
          <w:p w14:paraId="05047BCC" w14:textId="77777777" w:rsidR="008B4A38" w:rsidRPr="00151E55" w:rsidRDefault="008B4A38">
            <w:pPr>
              <w:pStyle w:val="Texto"/>
              <w:ind w:firstLine="0"/>
              <w:jc w:val="center"/>
              <w:rPr>
                <w:rFonts w:ascii="Verdana" w:hAnsi="Verdana"/>
                <w:i/>
                <w:sz w:val="14"/>
                <w:szCs w:val="14"/>
                <w:lang w:val="en-US"/>
              </w:rPr>
            </w:pPr>
            <w:r w:rsidRPr="00151E55">
              <w:rPr>
                <w:rFonts w:ascii="Verdana" w:hAnsi="Verdana"/>
                <w:b/>
                <w:sz w:val="14"/>
                <w:szCs w:val="14"/>
                <w:lang w:val="en-US"/>
              </w:rPr>
              <w:t>Subtotal</w:t>
            </w:r>
          </w:p>
        </w:tc>
        <w:tc>
          <w:tcPr>
            <w:tcW w:w="540" w:type="pct"/>
            <w:tcBorders>
              <w:top w:val="single" w:sz="6" w:space="0" w:color="auto"/>
              <w:left w:val="single" w:sz="6" w:space="0" w:color="auto"/>
              <w:bottom w:val="single" w:sz="6" w:space="0" w:color="auto"/>
              <w:right w:val="single" w:sz="6" w:space="0" w:color="auto"/>
            </w:tcBorders>
            <w:vAlign w:val="center"/>
          </w:tcPr>
          <w:p w14:paraId="180DF423"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6A5BB0F0"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5A9FD94D"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41605150"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271C4AF2"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0373FA70"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135B49F8" w14:textId="77777777" w:rsidR="008B4A38" w:rsidRPr="00151E55" w:rsidRDefault="008B4A38">
            <w:pPr>
              <w:pStyle w:val="Texto"/>
              <w:ind w:firstLine="0"/>
              <w:jc w:val="center"/>
              <w:rPr>
                <w:rFonts w:ascii="Verdana" w:hAnsi="Verdana"/>
                <w:sz w:val="14"/>
                <w:szCs w:val="14"/>
                <w:lang w:val="en-US"/>
              </w:rPr>
            </w:pPr>
          </w:p>
        </w:tc>
      </w:tr>
      <w:tr w:rsidR="008B4A38" w:rsidRPr="00151E55" w14:paraId="1A2DC739" w14:textId="77777777" w:rsidTr="008B4A38">
        <w:trPr>
          <w:cantSplit/>
          <w:trHeight w:val="20"/>
        </w:trPr>
        <w:tc>
          <w:tcPr>
            <w:tcW w:w="306" w:type="pct"/>
            <w:vMerge w:val="restart"/>
            <w:tcBorders>
              <w:top w:val="single" w:sz="6" w:space="0" w:color="auto"/>
              <w:left w:val="single" w:sz="6" w:space="0" w:color="auto"/>
              <w:bottom w:val="single" w:sz="6" w:space="0" w:color="auto"/>
              <w:right w:val="single" w:sz="6" w:space="0" w:color="auto"/>
            </w:tcBorders>
            <w:vAlign w:val="center"/>
          </w:tcPr>
          <w:p w14:paraId="7528C3F8" w14:textId="77777777" w:rsidR="008B4A38" w:rsidRPr="00151E55" w:rsidRDefault="008B4A38">
            <w:pPr>
              <w:pStyle w:val="Texto"/>
              <w:ind w:firstLine="0"/>
              <w:jc w:val="center"/>
              <w:rPr>
                <w:rFonts w:ascii="Verdana" w:hAnsi="Verdana"/>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37F30711" w14:textId="77777777" w:rsidR="008B4A38" w:rsidRPr="00151E55" w:rsidRDefault="008B4A38">
            <w:pPr>
              <w:pStyle w:val="Texto"/>
              <w:ind w:firstLine="0"/>
              <w:jc w:val="center"/>
              <w:rPr>
                <w:rFonts w:ascii="Verdana" w:hAnsi="Verdana"/>
                <w:b/>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0162E854"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4A778720"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6687C1B2"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011EC4A0"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1469E460"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3D6AFDD5"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4C98BA3E" w14:textId="77777777" w:rsidR="008B4A38" w:rsidRPr="00151E55" w:rsidRDefault="008B4A38">
            <w:pPr>
              <w:pStyle w:val="Texto"/>
              <w:ind w:firstLine="0"/>
              <w:jc w:val="center"/>
              <w:rPr>
                <w:rFonts w:ascii="Verdana" w:hAnsi="Verdana"/>
                <w:sz w:val="14"/>
                <w:szCs w:val="14"/>
                <w:lang w:val="en-US"/>
              </w:rPr>
            </w:pPr>
          </w:p>
        </w:tc>
      </w:tr>
      <w:tr w:rsidR="008B4A38" w:rsidRPr="00151E55" w14:paraId="2EEB5885"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6940A25B"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6FA1764A"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2043F10B"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6982E5B8"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5DB3C2EC"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5449B3F8"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2A8A21F0"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1044BCCC"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380B91F6" w14:textId="77777777" w:rsidR="008B4A38" w:rsidRPr="00151E55" w:rsidRDefault="008B4A38">
            <w:pPr>
              <w:pStyle w:val="Texto"/>
              <w:ind w:firstLine="0"/>
              <w:jc w:val="center"/>
              <w:rPr>
                <w:rFonts w:ascii="Verdana" w:hAnsi="Verdana"/>
                <w:sz w:val="14"/>
                <w:szCs w:val="14"/>
                <w:lang w:val="en-US"/>
              </w:rPr>
            </w:pPr>
          </w:p>
        </w:tc>
      </w:tr>
      <w:tr w:rsidR="008B4A38" w:rsidRPr="00151E55" w14:paraId="0A7B76C5"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5AFAB1A"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tcPr>
          <w:p w14:paraId="0F43D48C"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383DB901"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32EF3368"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1D93E0AB" w14:textId="77777777" w:rsidR="008B4A38" w:rsidRPr="00151E55" w:rsidRDefault="008B4A38">
            <w:pPr>
              <w:pStyle w:val="Texto"/>
              <w:ind w:firstLine="0"/>
              <w:jc w:val="center"/>
              <w:rPr>
                <w:rFonts w:ascii="Verdana" w:hAnsi="Verdana"/>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4D1EC953" w14:textId="77777777" w:rsidR="008B4A38" w:rsidRPr="00151E55" w:rsidRDefault="008B4A38">
            <w:pPr>
              <w:pStyle w:val="Texto"/>
              <w:ind w:firstLine="0"/>
              <w:jc w:val="center"/>
              <w:rPr>
                <w:rFonts w:ascii="Verdana" w:hAnsi="Verdana"/>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311E60C0" w14:textId="77777777" w:rsidR="008B4A38" w:rsidRPr="00151E55" w:rsidRDefault="008B4A38">
            <w:pPr>
              <w:pStyle w:val="Texto"/>
              <w:ind w:firstLine="0"/>
              <w:jc w:val="center"/>
              <w:rPr>
                <w:rFonts w:ascii="Verdana" w:hAnsi="Verdana"/>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7572794B" w14:textId="77777777" w:rsidR="008B4A38" w:rsidRPr="00151E55" w:rsidRDefault="008B4A38">
            <w:pPr>
              <w:pStyle w:val="Texto"/>
              <w:ind w:firstLine="0"/>
              <w:jc w:val="center"/>
              <w:rPr>
                <w:rFonts w:ascii="Verdana" w:hAnsi="Verdana"/>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43A42064" w14:textId="77777777" w:rsidR="008B4A38" w:rsidRPr="00151E55" w:rsidRDefault="008B4A38">
            <w:pPr>
              <w:pStyle w:val="Texto"/>
              <w:ind w:firstLine="0"/>
              <w:jc w:val="center"/>
              <w:rPr>
                <w:rFonts w:ascii="Verdana" w:hAnsi="Verdana"/>
                <w:sz w:val="14"/>
                <w:szCs w:val="14"/>
                <w:lang w:val="en-US"/>
              </w:rPr>
            </w:pPr>
          </w:p>
        </w:tc>
      </w:tr>
      <w:tr w:rsidR="008B4A38" w:rsidRPr="00151E55" w14:paraId="7789F18B" w14:textId="77777777" w:rsidTr="008B4A38">
        <w:trPr>
          <w:cantSplit/>
          <w:trHeight w:val="2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D882042" w14:textId="77777777" w:rsidR="008B4A38" w:rsidRPr="00151E55" w:rsidRDefault="008B4A38">
            <w:pPr>
              <w:rPr>
                <w:rFonts w:ascii="Verdana" w:hAnsi="Verdana" w:cs="Arial"/>
                <w:i/>
                <w:sz w:val="14"/>
                <w:szCs w:val="14"/>
                <w:lang w:val="en-US"/>
              </w:rPr>
            </w:pPr>
          </w:p>
        </w:tc>
        <w:tc>
          <w:tcPr>
            <w:tcW w:w="460" w:type="pct"/>
            <w:tcBorders>
              <w:top w:val="single" w:sz="6" w:space="0" w:color="auto"/>
              <w:left w:val="single" w:sz="6" w:space="0" w:color="auto"/>
              <w:bottom w:val="single" w:sz="6" w:space="0" w:color="auto"/>
              <w:right w:val="single" w:sz="6" w:space="0" w:color="auto"/>
            </w:tcBorders>
            <w:vAlign w:val="center"/>
            <w:hideMark/>
          </w:tcPr>
          <w:p w14:paraId="2A4A62C3" w14:textId="77777777" w:rsidR="008B4A38" w:rsidRPr="00151E55" w:rsidRDefault="008B4A38">
            <w:pPr>
              <w:pStyle w:val="Texto"/>
              <w:ind w:firstLine="0"/>
              <w:jc w:val="center"/>
              <w:rPr>
                <w:rFonts w:ascii="Verdana" w:hAnsi="Verdana"/>
                <w:b/>
                <w:sz w:val="14"/>
                <w:szCs w:val="14"/>
                <w:lang w:val="en-US"/>
              </w:rPr>
            </w:pPr>
            <w:r w:rsidRPr="00151E55">
              <w:rPr>
                <w:rFonts w:ascii="Verdana" w:hAnsi="Verdana"/>
                <w:b/>
                <w:sz w:val="14"/>
                <w:szCs w:val="14"/>
                <w:lang w:val="en-US"/>
              </w:rPr>
              <w:t>Subtotal</w:t>
            </w:r>
          </w:p>
        </w:tc>
        <w:tc>
          <w:tcPr>
            <w:tcW w:w="540" w:type="pct"/>
            <w:tcBorders>
              <w:top w:val="single" w:sz="6" w:space="0" w:color="auto"/>
              <w:left w:val="single" w:sz="6" w:space="0" w:color="auto"/>
              <w:bottom w:val="single" w:sz="6" w:space="0" w:color="auto"/>
              <w:right w:val="single" w:sz="6" w:space="0" w:color="auto"/>
            </w:tcBorders>
            <w:vAlign w:val="center"/>
          </w:tcPr>
          <w:p w14:paraId="02BBA411" w14:textId="77777777" w:rsidR="008B4A38" w:rsidRPr="00151E55" w:rsidRDefault="008B4A38">
            <w:pPr>
              <w:pStyle w:val="Texto"/>
              <w:ind w:firstLine="0"/>
              <w:jc w:val="center"/>
              <w:rPr>
                <w:rFonts w:ascii="Verdana" w:hAnsi="Verdana"/>
                <w:b/>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7391CFC1" w14:textId="77777777" w:rsidR="008B4A38" w:rsidRPr="00151E55" w:rsidRDefault="008B4A38">
            <w:pPr>
              <w:pStyle w:val="Texto"/>
              <w:ind w:firstLine="0"/>
              <w:jc w:val="center"/>
              <w:rPr>
                <w:rFonts w:ascii="Verdana" w:hAnsi="Verdana"/>
                <w:b/>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3BDC0611" w14:textId="77777777" w:rsidR="008B4A38" w:rsidRPr="00151E55" w:rsidRDefault="008B4A38">
            <w:pPr>
              <w:pStyle w:val="Texto"/>
              <w:ind w:firstLine="0"/>
              <w:jc w:val="center"/>
              <w:rPr>
                <w:rFonts w:ascii="Verdana" w:hAnsi="Verdana"/>
                <w:b/>
                <w:i/>
                <w:sz w:val="14"/>
                <w:szCs w:val="14"/>
                <w:lang w:val="en-US"/>
              </w:rPr>
            </w:pPr>
          </w:p>
        </w:tc>
        <w:tc>
          <w:tcPr>
            <w:tcW w:w="540" w:type="pct"/>
            <w:tcBorders>
              <w:top w:val="single" w:sz="6" w:space="0" w:color="auto"/>
              <w:left w:val="single" w:sz="6" w:space="0" w:color="auto"/>
              <w:bottom w:val="single" w:sz="6" w:space="0" w:color="auto"/>
              <w:right w:val="single" w:sz="6" w:space="0" w:color="auto"/>
            </w:tcBorders>
            <w:vAlign w:val="center"/>
          </w:tcPr>
          <w:p w14:paraId="02E19AC3" w14:textId="77777777" w:rsidR="008B4A38" w:rsidRPr="00151E55" w:rsidRDefault="008B4A38">
            <w:pPr>
              <w:pStyle w:val="Texto"/>
              <w:ind w:firstLine="0"/>
              <w:jc w:val="center"/>
              <w:rPr>
                <w:rFonts w:ascii="Verdana" w:hAnsi="Verdana"/>
                <w:b/>
                <w:i/>
                <w:sz w:val="14"/>
                <w:szCs w:val="14"/>
                <w:lang w:val="en-US"/>
              </w:rPr>
            </w:pPr>
          </w:p>
        </w:tc>
        <w:tc>
          <w:tcPr>
            <w:tcW w:w="625" w:type="pct"/>
            <w:tcBorders>
              <w:top w:val="single" w:sz="6" w:space="0" w:color="auto"/>
              <w:left w:val="single" w:sz="6" w:space="0" w:color="auto"/>
              <w:bottom w:val="single" w:sz="6" w:space="0" w:color="auto"/>
              <w:right w:val="single" w:sz="6" w:space="0" w:color="auto"/>
            </w:tcBorders>
            <w:vAlign w:val="center"/>
          </w:tcPr>
          <w:p w14:paraId="23FAE37D" w14:textId="77777777" w:rsidR="008B4A38" w:rsidRPr="00151E55" w:rsidRDefault="008B4A38">
            <w:pPr>
              <w:pStyle w:val="Texto"/>
              <w:ind w:firstLine="0"/>
              <w:jc w:val="center"/>
              <w:rPr>
                <w:rFonts w:ascii="Verdana" w:hAnsi="Verdana"/>
                <w:b/>
                <w:i/>
                <w:sz w:val="14"/>
                <w:szCs w:val="14"/>
                <w:lang w:val="en-US"/>
              </w:rPr>
            </w:pPr>
          </w:p>
        </w:tc>
        <w:tc>
          <w:tcPr>
            <w:tcW w:w="683" w:type="pct"/>
            <w:tcBorders>
              <w:top w:val="single" w:sz="6" w:space="0" w:color="auto"/>
              <w:left w:val="single" w:sz="6" w:space="0" w:color="auto"/>
              <w:bottom w:val="single" w:sz="6" w:space="0" w:color="auto"/>
              <w:right w:val="single" w:sz="6" w:space="0" w:color="auto"/>
            </w:tcBorders>
            <w:vAlign w:val="center"/>
          </w:tcPr>
          <w:p w14:paraId="6AF5F22D" w14:textId="77777777" w:rsidR="008B4A38" w:rsidRPr="00151E55" w:rsidRDefault="008B4A38">
            <w:pPr>
              <w:pStyle w:val="Texto"/>
              <w:ind w:firstLine="0"/>
              <w:jc w:val="center"/>
              <w:rPr>
                <w:rFonts w:ascii="Verdana" w:hAnsi="Verdana"/>
                <w:b/>
                <w:sz w:val="14"/>
                <w:szCs w:val="14"/>
                <w:lang w:val="en-US"/>
              </w:rPr>
            </w:pPr>
          </w:p>
        </w:tc>
        <w:tc>
          <w:tcPr>
            <w:tcW w:w="538" w:type="pct"/>
            <w:tcBorders>
              <w:top w:val="single" w:sz="6" w:space="0" w:color="auto"/>
              <w:left w:val="single" w:sz="6" w:space="0" w:color="auto"/>
              <w:bottom w:val="single" w:sz="6" w:space="0" w:color="auto"/>
              <w:right w:val="single" w:sz="6" w:space="0" w:color="auto"/>
            </w:tcBorders>
            <w:vAlign w:val="center"/>
          </w:tcPr>
          <w:p w14:paraId="785888ED" w14:textId="77777777" w:rsidR="008B4A38" w:rsidRPr="00151E55" w:rsidRDefault="008B4A38">
            <w:pPr>
              <w:pStyle w:val="Texto"/>
              <w:ind w:firstLine="0"/>
              <w:jc w:val="center"/>
              <w:rPr>
                <w:rFonts w:ascii="Verdana" w:hAnsi="Verdana"/>
                <w:b/>
                <w:sz w:val="14"/>
                <w:szCs w:val="14"/>
                <w:lang w:val="en-US"/>
              </w:rPr>
            </w:pPr>
          </w:p>
        </w:tc>
      </w:tr>
    </w:tbl>
    <w:p w14:paraId="02044EAC" w14:textId="77777777" w:rsidR="008B4A38" w:rsidRDefault="008B4A38" w:rsidP="008B4A38">
      <w:pPr>
        <w:pStyle w:val="Texto"/>
        <w:spacing w:line="220"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B3D22" w:rsidRPr="000B3D22" w14:paraId="08127627" w14:textId="46DA10A2" w:rsidTr="00151E55">
        <w:tc>
          <w:tcPr>
            <w:tcW w:w="4675" w:type="dxa"/>
          </w:tcPr>
          <w:p w14:paraId="4CEBAB2B" w14:textId="77777777" w:rsidR="000B3D22" w:rsidRPr="008A5D30" w:rsidRDefault="000B3D22" w:rsidP="000B3D22">
            <w:pPr>
              <w:pStyle w:val="Texto"/>
              <w:spacing w:line="220" w:lineRule="exact"/>
              <w:ind w:firstLine="0"/>
              <w:rPr>
                <w:rFonts w:ascii="Verdana" w:hAnsi="Verdana"/>
                <w:b/>
                <w:sz w:val="16"/>
                <w:szCs w:val="16"/>
              </w:rPr>
            </w:pPr>
            <w:r w:rsidRPr="008A5D30">
              <w:rPr>
                <w:rFonts w:ascii="Verdana" w:hAnsi="Verdana"/>
                <w:b/>
                <w:sz w:val="16"/>
                <w:szCs w:val="16"/>
              </w:rPr>
              <w:t xml:space="preserve">4.6.6 </w:t>
            </w:r>
            <w:r w:rsidRPr="008A5D30">
              <w:rPr>
                <w:rFonts w:ascii="Verdana" w:hAnsi="Verdana"/>
                <w:sz w:val="16"/>
                <w:szCs w:val="16"/>
              </w:rPr>
              <w:t>Realizar un breve análisis e interpretación de la información, que explique la variabilidad en la dinámica natural de la masa derivada de la respuesta a los tratamientos y a las condiciones del ambiente.</w:t>
            </w:r>
          </w:p>
        </w:tc>
        <w:tc>
          <w:tcPr>
            <w:tcW w:w="4675" w:type="dxa"/>
          </w:tcPr>
          <w:p w14:paraId="36BCE168" w14:textId="37DE654D" w:rsidR="000B3D22" w:rsidRPr="008A5D30" w:rsidRDefault="000B3D22" w:rsidP="000B3D22">
            <w:pPr>
              <w:pStyle w:val="Texto"/>
              <w:spacing w:line="220" w:lineRule="exact"/>
              <w:ind w:firstLine="0"/>
              <w:rPr>
                <w:rFonts w:ascii="Verdana" w:hAnsi="Verdana"/>
                <w:b/>
                <w:sz w:val="16"/>
                <w:szCs w:val="16"/>
                <w:lang w:val="en-US"/>
              </w:rPr>
            </w:pPr>
            <w:r w:rsidRPr="008A5D30">
              <w:rPr>
                <w:rFonts w:ascii="Verdana" w:hAnsi="Verdana"/>
                <w:b/>
                <w:sz w:val="16"/>
                <w:szCs w:val="16"/>
                <w:lang w:val="en-US"/>
              </w:rPr>
              <w:t xml:space="preserve">4.6.6 </w:t>
            </w:r>
            <w:r w:rsidRPr="008A5D30">
              <w:rPr>
                <w:rFonts w:ascii="Verdana" w:hAnsi="Verdana"/>
                <w:sz w:val="16"/>
                <w:szCs w:val="16"/>
                <w:lang w:val="en-US"/>
              </w:rPr>
              <w:t>Carry out a brief analysis and interpretation of the information, which explains the variability in the natural dynamics of the mass derived from the response to the treatments and environmental conditions.</w:t>
            </w:r>
          </w:p>
        </w:tc>
      </w:tr>
      <w:tr w:rsidR="000B3D22" w:rsidRPr="000B3D22" w14:paraId="33D5C877" w14:textId="07202DD3" w:rsidTr="00151E55">
        <w:tc>
          <w:tcPr>
            <w:tcW w:w="4675" w:type="dxa"/>
          </w:tcPr>
          <w:p w14:paraId="474B6E5D" w14:textId="77777777" w:rsidR="000B3D22" w:rsidRPr="008A5D30" w:rsidRDefault="000B3D22" w:rsidP="000B3D22">
            <w:pPr>
              <w:pStyle w:val="Texto"/>
              <w:spacing w:line="220" w:lineRule="exact"/>
              <w:ind w:firstLine="0"/>
              <w:rPr>
                <w:rFonts w:ascii="Verdana" w:hAnsi="Verdana"/>
                <w:sz w:val="16"/>
                <w:szCs w:val="16"/>
              </w:rPr>
            </w:pPr>
            <w:r w:rsidRPr="008A5D30">
              <w:rPr>
                <w:rFonts w:ascii="Verdana" w:hAnsi="Verdana"/>
                <w:sz w:val="16"/>
                <w:szCs w:val="16"/>
              </w:rPr>
              <w:t>En caso de encontrar diferencias negativas, señalar las medidas o acciones necesarias a realizar cuando no se logre la meta establecida, así como definir si en el nuevo PMF se mantendrán o modificarán las metas.</w:t>
            </w:r>
          </w:p>
        </w:tc>
        <w:tc>
          <w:tcPr>
            <w:tcW w:w="4675" w:type="dxa"/>
          </w:tcPr>
          <w:p w14:paraId="788A9F5C" w14:textId="69E111AA" w:rsidR="000B3D22" w:rsidRPr="008A5D30" w:rsidRDefault="000B3D22" w:rsidP="000B3D22">
            <w:pPr>
              <w:pStyle w:val="Texto"/>
              <w:spacing w:line="220" w:lineRule="exact"/>
              <w:ind w:firstLine="0"/>
              <w:rPr>
                <w:rFonts w:ascii="Verdana" w:hAnsi="Verdana"/>
                <w:sz w:val="16"/>
                <w:szCs w:val="16"/>
                <w:lang w:val="en-US"/>
              </w:rPr>
            </w:pPr>
            <w:r w:rsidRPr="008A5D30">
              <w:rPr>
                <w:rFonts w:ascii="Verdana" w:hAnsi="Verdana"/>
                <w:sz w:val="16"/>
                <w:szCs w:val="16"/>
                <w:lang w:val="en-US"/>
              </w:rPr>
              <w:t>In case of finding negative differences, indicate the necessary measures or actions to be carried out when the established goal is not achieved, as well as define whether the goals will be maintained or modified in the new PMF.</w:t>
            </w:r>
          </w:p>
        </w:tc>
      </w:tr>
      <w:tr w:rsidR="000B3D22" w:rsidRPr="000B3D22" w14:paraId="43F5F099" w14:textId="791096F6" w:rsidTr="00151E55">
        <w:tc>
          <w:tcPr>
            <w:tcW w:w="4675" w:type="dxa"/>
          </w:tcPr>
          <w:p w14:paraId="2B785F8A" w14:textId="77777777" w:rsidR="000B3D22" w:rsidRPr="009018AC" w:rsidRDefault="000B3D22" w:rsidP="000B3D22">
            <w:pPr>
              <w:pStyle w:val="Texto"/>
              <w:spacing w:line="220" w:lineRule="exact"/>
              <w:ind w:firstLine="0"/>
              <w:rPr>
                <w:rFonts w:ascii="Verdana" w:hAnsi="Verdana"/>
                <w:sz w:val="16"/>
                <w:szCs w:val="16"/>
              </w:rPr>
            </w:pPr>
            <w:r w:rsidRPr="009018AC">
              <w:rPr>
                <w:rFonts w:ascii="Verdana" w:hAnsi="Verdana"/>
                <w:b/>
                <w:sz w:val="16"/>
                <w:szCs w:val="16"/>
              </w:rPr>
              <w:t>4.6.7</w:t>
            </w:r>
            <w:r w:rsidRPr="009018AC">
              <w:rPr>
                <w:rFonts w:ascii="Verdana" w:hAnsi="Verdana"/>
                <w:sz w:val="16"/>
                <w:szCs w:val="16"/>
              </w:rPr>
              <w:t xml:space="preserve"> En el caso de un predio o conjunto de predios cuyo aprovechamiento forestal sea por primera vez, el PMF no incluirá este numeral 4.6, debiendo incluir una justificación clara y documentada de esta situación, para lo cual se tomarán como fuentes de información la documentación existente sobre el ejido o comunidad o predio particular, según se trate, así como en el archivo de la Secretaría o el Registro Forestal Nacional.</w:t>
            </w:r>
          </w:p>
        </w:tc>
        <w:tc>
          <w:tcPr>
            <w:tcW w:w="4675" w:type="dxa"/>
          </w:tcPr>
          <w:p w14:paraId="0C7C5607" w14:textId="673105E4" w:rsidR="000B3D22" w:rsidRPr="000B3D22" w:rsidRDefault="000B3D22" w:rsidP="000B3D22">
            <w:pPr>
              <w:pStyle w:val="Texto"/>
              <w:spacing w:line="220" w:lineRule="exact"/>
              <w:ind w:firstLine="0"/>
              <w:rPr>
                <w:rFonts w:ascii="Verdana" w:hAnsi="Verdana"/>
                <w:b/>
                <w:sz w:val="16"/>
                <w:szCs w:val="16"/>
                <w:lang w:val="en-US"/>
              </w:rPr>
            </w:pPr>
            <w:r w:rsidRPr="000B3D22">
              <w:rPr>
                <w:rFonts w:ascii="Verdana" w:hAnsi="Verdana"/>
                <w:b/>
                <w:sz w:val="16"/>
                <w:szCs w:val="16"/>
                <w:lang w:val="en-US"/>
              </w:rPr>
              <w:t xml:space="preserve">4.6.7 </w:t>
            </w:r>
            <w:r w:rsidRPr="000B3D22">
              <w:rPr>
                <w:rFonts w:ascii="Verdana" w:hAnsi="Verdana"/>
                <w:sz w:val="16"/>
                <w:szCs w:val="16"/>
                <w:lang w:val="en-US"/>
              </w:rPr>
              <w:t xml:space="preserve">In the case of a property or group of properties whose forest use is for the first time, the PMF will not include this numeral 4.6, and must include a clear and documented justification of this situation, for which information sources will be taken from </w:t>
            </w:r>
            <w:r w:rsidR="00C014AB">
              <w:rPr>
                <w:rFonts w:ascii="Verdana" w:hAnsi="Verdana"/>
                <w:sz w:val="16"/>
                <w:szCs w:val="16"/>
                <w:lang w:val="en-US"/>
              </w:rPr>
              <w:t>e</w:t>
            </w:r>
            <w:r w:rsidRPr="000B3D22">
              <w:rPr>
                <w:rFonts w:ascii="Verdana" w:hAnsi="Verdana"/>
                <w:sz w:val="16"/>
                <w:szCs w:val="16"/>
                <w:lang w:val="en-US"/>
              </w:rPr>
              <w:t xml:space="preserve">xisting documentation on the ejido or community or private property, as the case may be, as well as in the file of the </w:t>
            </w:r>
            <w:r w:rsidR="00472BE3">
              <w:rPr>
                <w:rFonts w:ascii="Verdana" w:hAnsi="Verdana"/>
                <w:sz w:val="16"/>
                <w:szCs w:val="16"/>
                <w:lang w:val="en-US"/>
              </w:rPr>
              <w:t>Secretary</w:t>
            </w:r>
            <w:r w:rsidRPr="000B3D22">
              <w:rPr>
                <w:rFonts w:ascii="Verdana" w:hAnsi="Verdana"/>
                <w:sz w:val="16"/>
                <w:szCs w:val="16"/>
                <w:lang w:val="en-US"/>
              </w:rPr>
              <w:t xml:space="preserve"> or the National Forest Registry.</w:t>
            </w:r>
          </w:p>
        </w:tc>
      </w:tr>
      <w:tr w:rsidR="000B3D22" w:rsidRPr="000B3D22" w14:paraId="441265DD" w14:textId="18FD0B5C" w:rsidTr="00151E55">
        <w:tc>
          <w:tcPr>
            <w:tcW w:w="4675" w:type="dxa"/>
          </w:tcPr>
          <w:p w14:paraId="4D1BF1A7"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b/>
                <w:sz w:val="16"/>
                <w:szCs w:val="16"/>
              </w:rPr>
              <w:t xml:space="preserve">4.7 </w:t>
            </w:r>
            <w:r w:rsidRPr="009018AC">
              <w:rPr>
                <w:rFonts w:ascii="Verdana" w:hAnsi="Verdana"/>
                <w:sz w:val="16"/>
                <w:szCs w:val="16"/>
              </w:rPr>
              <w:t>Clasificación y cuantificación de las superficies del predio o conjunto de predios</w:t>
            </w:r>
          </w:p>
        </w:tc>
        <w:tc>
          <w:tcPr>
            <w:tcW w:w="4675" w:type="dxa"/>
          </w:tcPr>
          <w:p w14:paraId="3EA98078" w14:textId="27008D14" w:rsidR="000B3D22" w:rsidRPr="000B3D22" w:rsidRDefault="000B3D22" w:rsidP="000B3D22">
            <w:pPr>
              <w:pStyle w:val="Texto"/>
              <w:spacing w:after="92"/>
              <w:ind w:firstLine="0"/>
              <w:rPr>
                <w:rFonts w:ascii="Verdana" w:hAnsi="Verdana"/>
                <w:b/>
                <w:sz w:val="16"/>
                <w:szCs w:val="16"/>
                <w:lang w:val="en-US"/>
              </w:rPr>
            </w:pPr>
            <w:r w:rsidRPr="000B3D22">
              <w:rPr>
                <w:rFonts w:ascii="Verdana" w:hAnsi="Verdana"/>
                <w:b/>
                <w:sz w:val="16"/>
                <w:szCs w:val="16"/>
                <w:lang w:val="en-US"/>
              </w:rPr>
              <w:t xml:space="preserve">4.7 </w:t>
            </w:r>
            <w:r w:rsidRPr="000B3D22">
              <w:rPr>
                <w:rFonts w:ascii="Verdana" w:hAnsi="Verdana"/>
                <w:sz w:val="16"/>
                <w:szCs w:val="16"/>
                <w:lang w:val="en-US"/>
              </w:rPr>
              <w:t>Classification and quantification of the surfaces of the property or set of properties</w:t>
            </w:r>
          </w:p>
        </w:tc>
      </w:tr>
      <w:tr w:rsidR="000B3D22" w:rsidRPr="000B3D22" w14:paraId="31155119" w14:textId="07B25057" w:rsidTr="00151E55">
        <w:tc>
          <w:tcPr>
            <w:tcW w:w="4675" w:type="dxa"/>
          </w:tcPr>
          <w:p w14:paraId="10DAB318"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sz w:val="16"/>
                <w:szCs w:val="16"/>
              </w:rPr>
              <w:t>Como parte del PMF se debe cuantificar la superficie en hectáreas del predio o conjunto predial por aprovechar, de conformidad con la clasificación establecida en el artículo 40 del Reglamento, reportando el porcentaje correspondiente a cada categoría, respecto del total de la superficie del predio.</w:t>
            </w:r>
          </w:p>
        </w:tc>
        <w:tc>
          <w:tcPr>
            <w:tcW w:w="4675" w:type="dxa"/>
          </w:tcPr>
          <w:p w14:paraId="5EC0DDCA" w14:textId="5EBBE7B9" w:rsidR="000B3D22" w:rsidRPr="000B3D22" w:rsidRDefault="000B3D22" w:rsidP="000B3D22">
            <w:pPr>
              <w:pStyle w:val="Texto"/>
              <w:spacing w:after="92"/>
              <w:ind w:firstLine="0"/>
              <w:rPr>
                <w:rFonts w:ascii="Verdana" w:hAnsi="Verdana"/>
                <w:sz w:val="16"/>
                <w:szCs w:val="16"/>
                <w:lang w:val="en-US"/>
              </w:rPr>
            </w:pPr>
            <w:r w:rsidRPr="000B3D22">
              <w:rPr>
                <w:rFonts w:ascii="Verdana" w:hAnsi="Verdana"/>
                <w:sz w:val="16"/>
                <w:szCs w:val="16"/>
                <w:lang w:val="en-US"/>
              </w:rPr>
              <w:t>As part of the PMF, the area in hectares of the property or property complex to be used must be quantified, in accordance with the classification established in article 40 of the Regulation, reporting the percentage corresponding to each category, with respect to the total area of the property.</w:t>
            </w:r>
          </w:p>
        </w:tc>
      </w:tr>
      <w:tr w:rsidR="000B3D22" w:rsidRPr="000B3D22" w14:paraId="1A993432" w14:textId="28097376" w:rsidTr="00151E55">
        <w:tc>
          <w:tcPr>
            <w:tcW w:w="4675" w:type="dxa"/>
          </w:tcPr>
          <w:p w14:paraId="19D4FA76"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sz w:val="16"/>
                <w:szCs w:val="16"/>
              </w:rPr>
              <w:t>La clasificación y cuantificación se realizará con base en el trabajo de campo del diagnóstico a que se refiere el numeral 4.8 de la presente Norma. La clasificación se realizará en función de la existencia en el predio de las siguientes áreas:</w:t>
            </w:r>
          </w:p>
        </w:tc>
        <w:tc>
          <w:tcPr>
            <w:tcW w:w="4675" w:type="dxa"/>
          </w:tcPr>
          <w:p w14:paraId="0D9F50FC" w14:textId="009C9502" w:rsidR="000B3D22" w:rsidRPr="000B3D22" w:rsidRDefault="000B3D22" w:rsidP="000B3D22">
            <w:pPr>
              <w:pStyle w:val="Texto"/>
              <w:spacing w:after="92"/>
              <w:ind w:firstLine="0"/>
              <w:rPr>
                <w:rFonts w:ascii="Verdana" w:hAnsi="Verdana"/>
                <w:sz w:val="16"/>
                <w:szCs w:val="16"/>
                <w:lang w:val="en-US"/>
              </w:rPr>
            </w:pPr>
            <w:r w:rsidRPr="000B3D22">
              <w:rPr>
                <w:rFonts w:ascii="Verdana" w:hAnsi="Verdana"/>
                <w:sz w:val="16"/>
                <w:szCs w:val="16"/>
                <w:lang w:val="en-US"/>
              </w:rPr>
              <w:t>The classification and quantification will be carried out based on the diagnostic field work referred to in numeral 4.8 of this Standard. The classification will be made based on the existence of the following areas on the property:</w:t>
            </w:r>
          </w:p>
        </w:tc>
      </w:tr>
      <w:tr w:rsidR="000B3D22" w:rsidRPr="000B3D22" w14:paraId="3CDECA30" w14:textId="33F2823A" w:rsidTr="00151E55">
        <w:tc>
          <w:tcPr>
            <w:tcW w:w="4675" w:type="dxa"/>
          </w:tcPr>
          <w:p w14:paraId="027425E7" w14:textId="77777777" w:rsidR="000B3D22" w:rsidRPr="009018AC" w:rsidRDefault="000B3D22" w:rsidP="000B3D22">
            <w:pPr>
              <w:pStyle w:val="INCISO"/>
              <w:spacing w:after="92"/>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Áreas de conservación y aprovechamiento restringido;</w:t>
            </w:r>
          </w:p>
        </w:tc>
        <w:tc>
          <w:tcPr>
            <w:tcW w:w="4675" w:type="dxa"/>
          </w:tcPr>
          <w:p w14:paraId="797ACB20" w14:textId="120D1990" w:rsidR="000B3D22" w:rsidRPr="000B3D22" w:rsidRDefault="000B3D22" w:rsidP="000B3D22">
            <w:pPr>
              <w:pStyle w:val="INCISO"/>
              <w:spacing w:after="92"/>
              <w:ind w:left="0" w:firstLine="0"/>
              <w:rPr>
                <w:rFonts w:ascii="Verdana" w:hAnsi="Verdana"/>
                <w:sz w:val="16"/>
                <w:szCs w:val="16"/>
                <w:lang w:val="en-US"/>
              </w:rPr>
            </w:pPr>
            <w:r w:rsidRPr="000B3D22">
              <w:rPr>
                <w:rFonts w:ascii="Verdana" w:hAnsi="Verdana"/>
                <w:sz w:val="16"/>
                <w:szCs w:val="16"/>
                <w:lang w:val="en-US"/>
              </w:rPr>
              <w:t xml:space="preserve">a) </w:t>
            </w:r>
            <w:r w:rsidRPr="000B3D22">
              <w:rPr>
                <w:rFonts w:ascii="Verdana" w:hAnsi="Verdana"/>
                <w:sz w:val="16"/>
                <w:szCs w:val="16"/>
                <w:lang w:val="en-US"/>
              </w:rPr>
              <w:tab/>
              <w:t>Areas of conservation and restricted use;</w:t>
            </w:r>
          </w:p>
        </w:tc>
      </w:tr>
      <w:tr w:rsidR="000B3D22" w:rsidRPr="009018AC" w14:paraId="6535DACE" w14:textId="76CF8594" w:rsidTr="00151E55">
        <w:tc>
          <w:tcPr>
            <w:tcW w:w="4675" w:type="dxa"/>
          </w:tcPr>
          <w:p w14:paraId="49FF60EA" w14:textId="77777777" w:rsidR="000B3D22" w:rsidRPr="009018AC" w:rsidRDefault="000B3D22" w:rsidP="000B3D22">
            <w:pPr>
              <w:pStyle w:val="INCISO"/>
              <w:spacing w:after="9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Áreas de producción;</w:t>
            </w:r>
          </w:p>
        </w:tc>
        <w:tc>
          <w:tcPr>
            <w:tcW w:w="4675" w:type="dxa"/>
          </w:tcPr>
          <w:p w14:paraId="124481D1" w14:textId="1B9A66C2" w:rsidR="000B3D22" w:rsidRPr="00C014AB" w:rsidRDefault="000B3D22" w:rsidP="000B3D22">
            <w:pPr>
              <w:pStyle w:val="INCISO"/>
              <w:spacing w:after="92"/>
              <w:ind w:left="0" w:firstLine="0"/>
              <w:rPr>
                <w:rFonts w:ascii="Verdana" w:hAnsi="Verdana"/>
                <w:sz w:val="16"/>
                <w:szCs w:val="16"/>
                <w:lang w:val="en-US"/>
              </w:rPr>
            </w:pPr>
            <w:r w:rsidRPr="00C014AB">
              <w:rPr>
                <w:rFonts w:ascii="Verdana" w:hAnsi="Verdana"/>
                <w:sz w:val="16"/>
                <w:szCs w:val="16"/>
                <w:lang w:val="en-US"/>
              </w:rPr>
              <w:t xml:space="preserve">b) </w:t>
            </w:r>
            <w:r w:rsidRPr="00C014AB">
              <w:rPr>
                <w:rFonts w:ascii="Verdana" w:hAnsi="Verdana"/>
                <w:sz w:val="16"/>
                <w:szCs w:val="16"/>
                <w:lang w:val="en-US"/>
              </w:rPr>
              <w:tab/>
              <w:t>Production areas;</w:t>
            </w:r>
          </w:p>
        </w:tc>
      </w:tr>
      <w:tr w:rsidR="000B3D22" w:rsidRPr="009018AC" w14:paraId="595020F6" w14:textId="6934FCED" w:rsidTr="00151E55">
        <w:tc>
          <w:tcPr>
            <w:tcW w:w="4675" w:type="dxa"/>
          </w:tcPr>
          <w:p w14:paraId="5E17FCF5" w14:textId="77777777" w:rsidR="000B3D22" w:rsidRPr="009018AC" w:rsidRDefault="000B3D22" w:rsidP="000B3D22">
            <w:pPr>
              <w:pStyle w:val="INCISO"/>
              <w:spacing w:after="92"/>
              <w:ind w:left="0" w:firstLine="0"/>
              <w:rPr>
                <w:rFonts w:ascii="Verdana" w:hAnsi="Verdana"/>
                <w:sz w:val="16"/>
                <w:szCs w:val="16"/>
              </w:rPr>
            </w:pPr>
            <w:r w:rsidRPr="009018AC">
              <w:rPr>
                <w:rFonts w:ascii="Verdana" w:hAnsi="Verdana"/>
                <w:sz w:val="16"/>
                <w:szCs w:val="16"/>
              </w:rPr>
              <w:lastRenderedPageBreak/>
              <w:t>c)</w:t>
            </w:r>
            <w:r w:rsidRPr="009018AC">
              <w:rPr>
                <w:rFonts w:ascii="Verdana" w:hAnsi="Verdana"/>
                <w:sz w:val="16"/>
                <w:szCs w:val="16"/>
              </w:rPr>
              <w:tab/>
              <w:t>Áreas de restauración;</w:t>
            </w:r>
          </w:p>
        </w:tc>
        <w:tc>
          <w:tcPr>
            <w:tcW w:w="4675" w:type="dxa"/>
          </w:tcPr>
          <w:p w14:paraId="30D7ED4F" w14:textId="0D64DD5C" w:rsidR="000B3D22" w:rsidRPr="00C014AB" w:rsidRDefault="000B3D22" w:rsidP="000B3D22">
            <w:pPr>
              <w:pStyle w:val="INCISO"/>
              <w:spacing w:after="92"/>
              <w:ind w:left="0" w:firstLine="0"/>
              <w:rPr>
                <w:rFonts w:ascii="Verdana" w:hAnsi="Verdana"/>
                <w:sz w:val="16"/>
                <w:szCs w:val="16"/>
                <w:lang w:val="en-US"/>
              </w:rPr>
            </w:pPr>
            <w:r w:rsidRPr="00C014AB">
              <w:rPr>
                <w:rFonts w:ascii="Verdana" w:hAnsi="Verdana"/>
                <w:sz w:val="16"/>
                <w:szCs w:val="16"/>
                <w:lang w:val="en-US"/>
              </w:rPr>
              <w:t xml:space="preserve">c) </w:t>
            </w:r>
            <w:r w:rsidRPr="00C014AB">
              <w:rPr>
                <w:rFonts w:ascii="Verdana" w:hAnsi="Verdana"/>
                <w:sz w:val="16"/>
                <w:szCs w:val="16"/>
                <w:lang w:val="en-US"/>
              </w:rPr>
              <w:tab/>
              <w:t>Restoration areas;</w:t>
            </w:r>
          </w:p>
        </w:tc>
      </w:tr>
      <w:tr w:rsidR="000B3D22" w:rsidRPr="000B3D22" w14:paraId="094F6A75" w14:textId="66B7C80A" w:rsidTr="00151E55">
        <w:tc>
          <w:tcPr>
            <w:tcW w:w="4675" w:type="dxa"/>
          </w:tcPr>
          <w:p w14:paraId="720D7506" w14:textId="77777777" w:rsidR="000B3D22" w:rsidRPr="009018AC" w:rsidRDefault="000B3D22" w:rsidP="000B3D22">
            <w:pPr>
              <w:pStyle w:val="INCISO"/>
              <w:spacing w:after="92"/>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Áreas de protección forestal que se hayan declarado por la Secretaría, y</w:t>
            </w:r>
          </w:p>
        </w:tc>
        <w:tc>
          <w:tcPr>
            <w:tcW w:w="4675" w:type="dxa"/>
          </w:tcPr>
          <w:p w14:paraId="33820764" w14:textId="158FCAE8" w:rsidR="000B3D22" w:rsidRPr="000B3D22" w:rsidRDefault="000B3D22" w:rsidP="000B3D22">
            <w:pPr>
              <w:pStyle w:val="INCISO"/>
              <w:spacing w:after="92"/>
              <w:ind w:left="0" w:firstLine="0"/>
              <w:rPr>
                <w:rFonts w:ascii="Verdana" w:hAnsi="Verdana"/>
                <w:sz w:val="16"/>
                <w:szCs w:val="16"/>
                <w:lang w:val="en-US"/>
              </w:rPr>
            </w:pPr>
            <w:r w:rsidRPr="000B3D22">
              <w:rPr>
                <w:rFonts w:ascii="Verdana" w:hAnsi="Verdana"/>
                <w:sz w:val="16"/>
                <w:szCs w:val="16"/>
                <w:lang w:val="en-US"/>
              </w:rPr>
              <w:t xml:space="preserve">d) </w:t>
            </w:r>
            <w:r w:rsidRPr="000B3D22">
              <w:rPr>
                <w:rFonts w:ascii="Verdana" w:hAnsi="Verdana"/>
                <w:sz w:val="16"/>
                <w:szCs w:val="16"/>
                <w:lang w:val="en-US"/>
              </w:rPr>
              <w:tab/>
              <w:t xml:space="preserve">Areas of forest protection that have been declared by the </w:t>
            </w:r>
            <w:r w:rsidR="00472BE3">
              <w:rPr>
                <w:rFonts w:ascii="Verdana" w:hAnsi="Verdana"/>
                <w:sz w:val="16"/>
                <w:szCs w:val="16"/>
                <w:lang w:val="en-US"/>
              </w:rPr>
              <w:t>Secretary</w:t>
            </w:r>
            <w:r w:rsidRPr="000B3D22">
              <w:rPr>
                <w:rFonts w:ascii="Verdana" w:hAnsi="Verdana"/>
                <w:sz w:val="16"/>
                <w:szCs w:val="16"/>
                <w:lang w:val="en-US"/>
              </w:rPr>
              <w:t>, and</w:t>
            </w:r>
          </w:p>
        </w:tc>
      </w:tr>
      <w:tr w:rsidR="000B3D22" w:rsidRPr="000B3D22" w14:paraId="79E50855" w14:textId="1E62666A" w:rsidTr="00151E55">
        <w:tc>
          <w:tcPr>
            <w:tcW w:w="4675" w:type="dxa"/>
          </w:tcPr>
          <w:p w14:paraId="46B3C6F9" w14:textId="77777777" w:rsidR="000B3D22" w:rsidRPr="009018AC" w:rsidRDefault="000B3D22" w:rsidP="000B3D22">
            <w:pPr>
              <w:pStyle w:val="INCISO"/>
              <w:spacing w:after="92"/>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Áreas de otros usos.</w:t>
            </w:r>
          </w:p>
        </w:tc>
        <w:tc>
          <w:tcPr>
            <w:tcW w:w="4675" w:type="dxa"/>
          </w:tcPr>
          <w:p w14:paraId="3FFFB73E" w14:textId="410B04BB" w:rsidR="000B3D22" w:rsidRPr="000B3D22" w:rsidRDefault="000B3D22" w:rsidP="000B3D22">
            <w:pPr>
              <w:pStyle w:val="INCISO"/>
              <w:spacing w:after="92"/>
              <w:ind w:left="0" w:firstLine="0"/>
              <w:rPr>
                <w:rFonts w:ascii="Verdana" w:hAnsi="Verdana"/>
                <w:sz w:val="16"/>
                <w:szCs w:val="16"/>
                <w:lang w:val="en-US"/>
              </w:rPr>
            </w:pPr>
            <w:r w:rsidRPr="000B3D22">
              <w:rPr>
                <w:rFonts w:ascii="Verdana" w:hAnsi="Verdana"/>
                <w:sz w:val="16"/>
                <w:szCs w:val="16"/>
                <w:lang w:val="en-US"/>
              </w:rPr>
              <w:t xml:space="preserve">e) </w:t>
            </w:r>
            <w:r w:rsidRPr="000B3D22">
              <w:rPr>
                <w:rFonts w:ascii="Verdana" w:hAnsi="Verdana"/>
                <w:sz w:val="16"/>
                <w:szCs w:val="16"/>
                <w:lang w:val="en-US"/>
              </w:rPr>
              <w:tab/>
              <w:t>Areas for other uses.</w:t>
            </w:r>
          </w:p>
        </w:tc>
      </w:tr>
      <w:tr w:rsidR="000B3D22" w:rsidRPr="000B3D22" w14:paraId="09C2A1EA" w14:textId="50258AFB" w:rsidTr="00151E55">
        <w:tc>
          <w:tcPr>
            <w:tcW w:w="4675" w:type="dxa"/>
          </w:tcPr>
          <w:p w14:paraId="627DA8D3"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b/>
                <w:sz w:val="16"/>
                <w:szCs w:val="16"/>
              </w:rPr>
              <w:t>4.7.1</w:t>
            </w:r>
            <w:r w:rsidRPr="009018AC">
              <w:rPr>
                <w:rFonts w:ascii="Verdana" w:hAnsi="Verdana"/>
                <w:sz w:val="16"/>
                <w:szCs w:val="16"/>
              </w:rPr>
              <w:t xml:space="preserve"> En caso de existir en el predio o conjunto de predios alguna fracción del polígono de alguna Área Natural Protegida se registrará en el plano general. El PMF respetará las acciones del programa de manejo del área natural protegida de que se trate, esto de conformidad con lo establecido en la fracción I y sus incisos del artículo 40 del Reglamento.</w:t>
            </w:r>
          </w:p>
        </w:tc>
        <w:tc>
          <w:tcPr>
            <w:tcW w:w="4675" w:type="dxa"/>
          </w:tcPr>
          <w:p w14:paraId="4B51A7A2" w14:textId="52FFFE70" w:rsidR="000B3D22" w:rsidRPr="000B3D22" w:rsidRDefault="000B3D22" w:rsidP="000B3D22">
            <w:pPr>
              <w:pStyle w:val="Texto"/>
              <w:spacing w:after="92"/>
              <w:ind w:firstLine="0"/>
              <w:rPr>
                <w:rFonts w:ascii="Verdana" w:hAnsi="Verdana"/>
                <w:b/>
                <w:sz w:val="16"/>
                <w:szCs w:val="16"/>
                <w:lang w:val="en-US"/>
              </w:rPr>
            </w:pPr>
            <w:r w:rsidRPr="000B3D22">
              <w:rPr>
                <w:rFonts w:ascii="Verdana" w:hAnsi="Verdana"/>
                <w:b/>
                <w:sz w:val="16"/>
                <w:szCs w:val="16"/>
                <w:lang w:val="en-US"/>
              </w:rPr>
              <w:t xml:space="preserve">4.7.1 </w:t>
            </w:r>
            <w:r w:rsidRPr="000B3D22">
              <w:rPr>
                <w:rFonts w:ascii="Verdana" w:hAnsi="Verdana"/>
                <w:sz w:val="16"/>
                <w:szCs w:val="16"/>
                <w:lang w:val="en-US"/>
              </w:rPr>
              <w:t>If there is any fraction of the polygon of a Protected Natural Area on the property or group of properties, it will be recorded on the general plan. The PMF will respect the actions of the management program of the natural protected area in question, this in accordance with the provisions of section I and its subsections of article 40 of the Regulation.</w:t>
            </w:r>
          </w:p>
        </w:tc>
      </w:tr>
      <w:tr w:rsidR="000B3D22" w:rsidRPr="000B3D22" w14:paraId="0B16F10B" w14:textId="1698D3A3" w:rsidTr="00151E55">
        <w:tc>
          <w:tcPr>
            <w:tcW w:w="4675" w:type="dxa"/>
          </w:tcPr>
          <w:p w14:paraId="0ACA39C5"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b/>
                <w:sz w:val="16"/>
                <w:szCs w:val="16"/>
              </w:rPr>
              <w:t>4.7.2</w:t>
            </w:r>
            <w:r w:rsidRPr="009018AC">
              <w:rPr>
                <w:rFonts w:ascii="Verdana" w:hAnsi="Verdana"/>
                <w:sz w:val="16"/>
                <w:szCs w:val="16"/>
              </w:rPr>
              <w:t xml:space="preserve"> En caso de encontrarse, se reportará y registrará las superficies con pendientes mayores al cien por ciento, altitudes superiores a 3,000 metros sobre el nivel medio del mar, áreas de manglar o de bosque mesófilo de montaña, se delimitarán las superficies correspondientes con el fin de identificar las acciones de protección o conservación; así como señalar aquellas que deberán restringirse.</w:t>
            </w:r>
          </w:p>
        </w:tc>
        <w:tc>
          <w:tcPr>
            <w:tcW w:w="4675" w:type="dxa"/>
          </w:tcPr>
          <w:p w14:paraId="7FFBC943" w14:textId="394A6984" w:rsidR="000B3D22" w:rsidRPr="000B3D22" w:rsidRDefault="000B3D22" w:rsidP="000B3D22">
            <w:pPr>
              <w:pStyle w:val="Texto"/>
              <w:spacing w:after="92"/>
              <w:ind w:firstLine="0"/>
              <w:rPr>
                <w:rFonts w:ascii="Verdana" w:hAnsi="Verdana"/>
                <w:b/>
                <w:sz w:val="16"/>
                <w:szCs w:val="16"/>
                <w:lang w:val="en-US"/>
              </w:rPr>
            </w:pPr>
            <w:r w:rsidRPr="000B3D22">
              <w:rPr>
                <w:rFonts w:ascii="Verdana" w:hAnsi="Verdana"/>
                <w:b/>
                <w:sz w:val="16"/>
                <w:szCs w:val="16"/>
                <w:lang w:val="en-US"/>
              </w:rPr>
              <w:t xml:space="preserve">4.7.2 </w:t>
            </w:r>
            <w:r w:rsidRPr="000B3D22">
              <w:rPr>
                <w:rFonts w:ascii="Verdana" w:hAnsi="Verdana"/>
                <w:sz w:val="16"/>
                <w:szCs w:val="16"/>
                <w:lang w:val="en-US"/>
              </w:rPr>
              <w:t xml:space="preserve">If found, surfaces with slopes greater than one hundred percent, altitudes higher than 3,000 meters above mean sea level, mangrove or cloud forest areas will be reported and recorded, the corresponding surfaces will be delimited with </w:t>
            </w:r>
            <w:proofErr w:type="gramStart"/>
            <w:r w:rsidRPr="000B3D22">
              <w:rPr>
                <w:rFonts w:ascii="Verdana" w:hAnsi="Verdana"/>
                <w:sz w:val="16"/>
                <w:szCs w:val="16"/>
                <w:lang w:val="en-US"/>
              </w:rPr>
              <w:t>in order to</w:t>
            </w:r>
            <w:proofErr w:type="gramEnd"/>
            <w:r w:rsidRPr="000B3D22">
              <w:rPr>
                <w:rFonts w:ascii="Verdana" w:hAnsi="Verdana"/>
                <w:sz w:val="16"/>
                <w:szCs w:val="16"/>
                <w:lang w:val="en-US"/>
              </w:rPr>
              <w:t xml:space="preserve"> identify protection or conservation actions; as well as pointing out those that should be restricted.</w:t>
            </w:r>
          </w:p>
        </w:tc>
      </w:tr>
      <w:tr w:rsidR="000B3D22" w:rsidRPr="000B3D22" w14:paraId="04C91E24" w14:textId="79650041" w:rsidTr="00151E55">
        <w:tc>
          <w:tcPr>
            <w:tcW w:w="4675" w:type="dxa"/>
          </w:tcPr>
          <w:p w14:paraId="0A29E880"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b/>
                <w:sz w:val="16"/>
                <w:szCs w:val="16"/>
              </w:rPr>
              <w:t>4.7.3</w:t>
            </w:r>
            <w:r w:rsidRPr="009018AC">
              <w:rPr>
                <w:rFonts w:ascii="Verdana" w:hAnsi="Verdana"/>
                <w:sz w:val="16"/>
                <w:szCs w:val="16"/>
              </w:rPr>
              <w:t xml:space="preserve"> En el caso de vegetación ribereña, las franjas protectoras serán como mínimo de 20 metros, contados a partir de las orillas mínimas (final de secas) de los cauces y otros cuerpos de agua permanentes. Para los cauces y cuerpos de agua temporales, será mínimo de 10 metros respecto a la línea central del cauce. Cuando las condiciones de alta humedad repercuten en la vegetación y en el suelo y correspondan a condiciones de ribera o humedal, las franjas se ampliarán para cubrir esta condición ambiental.</w:t>
            </w:r>
          </w:p>
        </w:tc>
        <w:tc>
          <w:tcPr>
            <w:tcW w:w="4675" w:type="dxa"/>
          </w:tcPr>
          <w:p w14:paraId="32C7B3A0" w14:textId="76BEC97D" w:rsidR="000B3D22" w:rsidRPr="000B3D22" w:rsidRDefault="000B3D22" w:rsidP="000B3D22">
            <w:pPr>
              <w:pStyle w:val="Texto"/>
              <w:spacing w:after="92"/>
              <w:ind w:firstLine="0"/>
              <w:rPr>
                <w:rFonts w:ascii="Verdana" w:hAnsi="Verdana"/>
                <w:b/>
                <w:sz w:val="16"/>
                <w:szCs w:val="16"/>
                <w:lang w:val="en-US"/>
              </w:rPr>
            </w:pPr>
            <w:r w:rsidRPr="000B3D22">
              <w:rPr>
                <w:rFonts w:ascii="Verdana" w:hAnsi="Verdana"/>
                <w:b/>
                <w:sz w:val="16"/>
                <w:szCs w:val="16"/>
                <w:lang w:val="en-US"/>
              </w:rPr>
              <w:t xml:space="preserve">4.7.3 </w:t>
            </w:r>
            <w:r w:rsidRPr="000B3D22">
              <w:rPr>
                <w:rFonts w:ascii="Verdana" w:hAnsi="Verdana"/>
                <w:sz w:val="16"/>
                <w:szCs w:val="16"/>
                <w:lang w:val="en-US"/>
              </w:rPr>
              <w:t>In the case of riparian vegetation, the protective strips will be at least 20 meters, counted from the minimum shores (dry end) of the riverbeds and other permanent bodies of water. For channels and temporary bodies of water, it will be a minimum of 10 meters from the center line of the channel. When high humidity conditions affect the vegetation and the soil and correspond to riverside or wetland conditions, the strips will be extended to cover this environmental condition.</w:t>
            </w:r>
          </w:p>
        </w:tc>
      </w:tr>
      <w:tr w:rsidR="000B3D22" w:rsidRPr="000B3D22" w14:paraId="3FD4B970" w14:textId="3242DE43" w:rsidTr="00151E55">
        <w:tc>
          <w:tcPr>
            <w:tcW w:w="4675" w:type="dxa"/>
          </w:tcPr>
          <w:p w14:paraId="329601ED"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sz w:val="16"/>
                <w:szCs w:val="16"/>
              </w:rPr>
              <w:t>Al respecto, cuando existan en el predio o conjunto de predios dentro de las áreas de conservación y aprovechamiento restringido, así como de producción, restauración y de protección forestal, se identificarán con su descripción correspondiente los Altos Valores de Conservación (AVC), de importancia mundial, nacional, regional y local; con base en las metodologías existentes en la bibliografía especializada, asimismo, se establecerán las estrategias para su conservación. La Comisión pondrá a disposición de los usuarios la información disponible en su página de Internet.</w:t>
            </w:r>
          </w:p>
        </w:tc>
        <w:tc>
          <w:tcPr>
            <w:tcW w:w="4675" w:type="dxa"/>
          </w:tcPr>
          <w:p w14:paraId="4A5581B6" w14:textId="743A6056" w:rsidR="000B3D22" w:rsidRPr="000B3D22" w:rsidRDefault="000B3D22" w:rsidP="000B3D22">
            <w:pPr>
              <w:pStyle w:val="Texto"/>
              <w:spacing w:after="92"/>
              <w:ind w:firstLine="0"/>
              <w:rPr>
                <w:rFonts w:ascii="Verdana" w:hAnsi="Verdana"/>
                <w:sz w:val="16"/>
                <w:szCs w:val="16"/>
                <w:lang w:val="en-US"/>
              </w:rPr>
            </w:pPr>
            <w:r w:rsidRPr="000B3D22">
              <w:rPr>
                <w:rFonts w:ascii="Verdana" w:hAnsi="Verdana"/>
                <w:sz w:val="16"/>
                <w:szCs w:val="16"/>
                <w:lang w:val="en-US"/>
              </w:rPr>
              <w:t xml:space="preserve">In this regard, when they exist on the property or set of properties within the conservation and restricted use areas, as well as production, restoration and forest protection areas, the High Conservation Values (HCV) will be identified with their corresponding description, of importance global, national, </w:t>
            </w:r>
            <w:r w:rsidR="0069533C" w:rsidRPr="000B3D22">
              <w:rPr>
                <w:rFonts w:ascii="Verdana" w:hAnsi="Verdana"/>
                <w:sz w:val="16"/>
                <w:szCs w:val="16"/>
                <w:lang w:val="en-US"/>
              </w:rPr>
              <w:t>regional,</w:t>
            </w:r>
            <w:r w:rsidRPr="000B3D22">
              <w:rPr>
                <w:rFonts w:ascii="Verdana" w:hAnsi="Verdana"/>
                <w:sz w:val="16"/>
                <w:szCs w:val="16"/>
                <w:lang w:val="en-US"/>
              </w:rPr>
              <w:t xml:space="preserve"> and local; based on the existing methodologies in the specialized bibliography, likewise, the strategies for its conservation will be established. The Commission will make the information available on its website available to users.</w:t>
            </w:r>
          </w:p>
        </w:tc>
      </w:tr>
      <w:tr w:rsidR="000B3D22" w:rsidRPr="000B3D22" w14:paraId="0D6E3D80" w14:textId="4D5E06FF" w:rsidTr="00151E55">
        <w:tc>
          <w:tcPr>
            <w:tcW w:w="4675" w:type="dxa"/>
          </w:tcPr>
          <w:p w14:paraId="5EDADD72" w14:textId="77777777" w:rsidR="000B3D22" w:rsidRPr="009018AC" w:rsidRDefault="000B3D22" w:rsidP="000B3D22">
            <w:pPr>
              <w:pStyle w:val="Texto"/>
              <w:spacing w:after="92"/>
              <w:ind w:firstLine="0"/>
              <w:rPr>
                <w:rFonts w:ascii="Verdana" w:hAnsi="Verdana"/>
                <w:sz w:val="16"/>
                <w:szCs w:val="16"/>
              </w:rPr>
            </w:pPr>
            <w:r w:rsidRPr="009018AC">
              <w:rPr>
                <w:rFonts w:ascii="Verdana" w:hAnsi="Verdana"/>
                <w:sz w:val="16"/>
                <w:szCs w:val="16"/>
              </w:rPr>
              <w:t xml:space="preserve">La información del numeral 4.7, </w:t>
            </w:r>
            <w:proofErr w:type="spellStart"/>
            <w:r w:rsidRPr="009018AC">
              <w:rPr>
                <w:rFonts w:ascii="Verdana" w:hAnsi="Verdana"/>
                <w:sz w:val="16"/>
                <w:szCs w:val="16"/>
              </w:rPr>
              <w:t>subnumerales</w:t>
            </w:r>
            <w:proofErr w:type="spellEnd"/>
            <w:r w:rsidRPr="009018AC">
              <w:rPr>
                <w:rFonts w:ascii="Verdana" w:hAnsi="Verdana"/>
                <w:sz w:val="16"/>
                <w:szCs w:val="16"/>
              </w:rPr>
              <w:t xml:space="preserve"> (4.7.1, 4.7.2 y 4.7.3) se presentará de acuerdo con la Tabla 4. Clasificación y cuantificación de superficies del predio, el cual forma parte del Programa de Manejo Forestal.</w:t>
            </w:r>
          </w:p>
        </w:tc>
        <w:tc>
          <w:tcPr>
            <w:tcW w:w="4675" w:type="dxa"/>
          </w:tcPr>
          <w:p w14:paraId="2B3F4359" w14:textId="34BE657A" w:rsidR="000B3D22" w:rsidRPr="000B3D22" w:rsidRDefault="000B3D22" w:rsidP="000B3D22">
            <w:pPr>
              <w:pStyle w:val="Texto"/>
              <w:spacing w:after="92"/>
              <w:ind w:firstLine="0"/>
              <w:rPr>
                <w:rFonts w:ascii="Verdana" w:hAnsi="Verdana"/>
                <w:sz w:val="16"/>
                <w:szCs w:val="16"/>
                <w:lang w:val="en-US"/>
              </w:rPr>
            </w:pPr>
            <w:r w:rsidRPr="000B3D22">
              <w:rPr>
                <w:rFonts w:ascii="Verdana" w:hAnsi="Verdana"/>
                <w:sz w:val="16"/>
                <w:szCs w:val="16"/>
                <w:lang w:val="en-US"/>
              </w:rPr>
              <w:t xml:space="preserve">The information of numeral 4.7, </w:t>
            </w:r>
            <w:proofErr w:type="spellStart"/>
            <w:r w:rsidRPr="000B3D22">
              <w:rPr>
                <w:rFonts w:ascii="Verdana" w:hAnsi="Verdana"/>
                <w:sz w:val="16"/>
                <w:szCs w:val="16"/>
                <w:lang w:val="en-US"/>
              </w:rPr>
              <w:t>subnumerals</w:t>
            </w:r>
            <w:proofErr w:type="spellEnd"/>
            <w:r w:rsidRPr="000B3D22">
              <w:rPr>
                <w:rFonts w:ascii="Verdana" w:hAnsi="Verdana"/>
                <w:sz w:val="16"/>
                <w:szCs w:val="16"/>
                <w:lang w:val="en-US"/>
              </w:rPr>
              <w:t xml:space="preserve"> (4.7.1, 4.7.2 and 4.7.3) will be presented in accordance with Table 4. Classification and quantification of land surfaces, which is part of the Forest Management Program.</w:t>
            </w:r>
          </w:p>
        </w:tc>
      </w:tr>
    </w:tbl>
    <w:p w14:paraId="3EFC6681" w14:textId="77777777" w:rsidR="000B3D22" w:rsidRDefault="000B3D22" w:rsidP="0010172B">
      <w:pPr>
        <w:pStyle w:val="Texto"/>
        <w:spacing w:after="92"/>
        <w:ind w:firstLine="0"/>
        <w:jc w:val="center"/>
        <w:rPr>
          <w:rFonts w:ascii="Verdana" w:hAnsi="Verdana"/>
          <w:b/>
          <w:sz w:val="16"/>
          <w:szCs w:val="16"/>
        </w:rPr>
      </w:pPr>
    </w:p>
    <w:p w14:paraId="45F83DA5" w14:textId="77777777" w:rsidR="0069533C" w:rsidRDefault="0069533C" w:rsidP="0010172B">
      <w:pPr>
        <w:pStyle w:val="Texto"/>
        <w:spacing w:after="92"/>
        <w:ind w:firstLine="0"/>
        <w:jc w:val="center"/>
        <w:rPr>
          <w:rFonts w:ascii="Verdana" w:hAnsi="Verdana"/>
          <w:b/>
          <w:sz w:val="16"/>
          <w:szCs w:val="16"/>
        </w:rPr>
      </w:pPr>
    </w:p>
    <w:p w14:paraId="4218A766" w14:textId="77777777" w:rsidR="0069533C" w:rsidRDefault="0069533C" w:rsidP="0010172B">
      <w:pPr>
        <w:pStyle w:val="Texto"/>
        <w:spacing w:after="92"/>
        <w:ind w:firstLine="0"/>
        <w:jc w:val="center"/>
        <w:rPr>
          <w:rFonts w:ascii="Verdana" w:hAnsi="Verdana"/>
          <w:b/>
          <w:sz w:val="16"/>
          <w:szCs w:val="16"/>
        </w:rPr>
      </w:pPr>
    </w:p>
    <w:p w14:paraId="36CD3C12" w14:textId="72A1A9CF" w:rsidR="00455CF0" w:rsidRPr="009018AC" w:rsidRDefault="00455CF0" w:rsidP="0010172B">
      <w:pPr>
        <w:pStyle w:val="Texto"/>
        <w:spacing w:after="92"/>
        <w:ind w:firstLine="0"/>
        <w:jc w:val="center"/>
        <w:rPr>
          <w:rFonts w:ascii="Verdana" w:hAnsi="Verdana"/>
          <w:sz w:val="16"/>
          <w:szCs w:val="16"/>
        </w:rPr>
      </w:pPr>
      <w:r w:rsidRPr="009018AC">
        <w:rPr>
          <w:rFonts w:ascii="Verdana" w:hAnsi="Verdana"/>
          <w:b/>
          <w:sz w:val="16"/>
          <w:szCs w:val="16"/>
        </w:rPr>
        <w:t>Tabla 4</w:t>
      </w:r>
      <w:bookmarkStart w:id="5" w:name="N_Hlk81309039"/>
      <w:r w:rsidR="0010172B" w:rsidRPr="009018AC">
        <w:rPr>
          <w:rFonts w:ascii="Verdana" w:hAnsi="Verdana"/>
          <w:b/>
          <w:sz w:val="16"/>
          <w:szCs w:val="16"/>
        </w:rPr>
        <w:t>-</w:t>
      </w:r>
      <w:r w:rsidRPr="009018AC">
        <w:rPr>
          <w:rFonts w:ascii="Verdana" w:hAnsi="Verdana"/>
          <w:b/>
          <w:sz w:val="16"/>
          <w:szCs w:val="16"/>
        </w:rPr>
        <w:t>Clasificación y cuantificación de superficies del predio</w:t>
      </w:r>
      <w:bookmarkEnd w:id="5"/>
      <w:r w:rsidRPr="009018AC">
        <w:rPr>
          <w:rFonts w:ascii="Verdana" w:hAnsi="Verdana"/>
          <w:b/>
          <w:sz w:val="16"/>
          <w:szCs w:val="16"/>
          <w:vertAlign w:val="superscript"/>
        </w:rPr>
        <w:t>b</w:t>
      </w:r>
    </w:p>
    <w:tbl>
      <w:tblPr>
        <w:tblW w:w="5000" w:type="pct"/>
        <w:tblLayout w:type="fixed"/>
        <w:tblCellMar>
          <w:left w:w="70" w:type="dxa"/>
          <w:right w:w="70" w:type="dxa"/>
        </w:tblCellMar>
        <w:tblLook w:val="0000" w:firstRow="0" w:lastRow="0" w:firstColumn="0" w:lastColumn="0" w:noHBand="0" w:noVBand="0"/>
      </w:tblPr>
      <w:tblGrid>
        <w:gridCol w:w="4754"/>
        <w:gridCol w:w="936"/>
        <w:gridCol w:w="843"/>
        <w:gridCol w:w="843"/>
        <w:gridCol w:w="748"/>
        <w:gridCol w:w="654"/>
        <w:gridCol w:w="566"/>
      </w:tblGrid>
      <w:tr w:rsidR="0010172B" w:rsidRPr="009018AC" w14:paraId="594AC9EA" w14:textId="77777777">
        <w:trPr>
          <w:cantSplit/>
          <w:trHeight w:val="20"/>
        </w:trPr>
        <w:tc>
          <w:tcPr>
            <w:tcW w:w="2544" w:type="pct"/>
            <w:tcBorders>
              <w:top w:val="single" w:sz="6" w:space="0" w:color="000000"/>
              <w:left w:val="single" w:sz="6" w:space="0" w:color="000000"/>
              <w:right w:val="single" w:sz="6" w:space="0" w:color="000000"/>
            </w:tcBorders>
            <w:noWrap/>
            <w:vAlign w:val="center"/>
          </w:tcPr>
          <w:p w14:paraId="7A8654EE" w14:textId="77777777" w:rsidR="0010172B" w:rsidRPr="009018AC" w:rsidRDefault="0010172B" w:rsidP="00331D4B">
            <w:pPr>
              <w:pStyle w:val="Texto"/>
              <w:spacing w:before="40" w:after="40" w:line="220" w:lineRule="exact"/>
              <w:ind w:firstLine="0"/>
              <w:rPr>
                <w:rFonts w:ascii="Verdana" w:hAnsi="Verdana"/>
                <w:b/>
                <w:sz w:val="16"/>
                <w:szCs w:val="16"/>
              </w:rPr>
            </w:pPr>
            <w:r w:rsidRPr="009018AC">
              <w:rPr>
                <w:rFonts w:ascii="Verdana" w:hAnsi="Verdana"/>
                <w:b/>
                <w:sz w:val="16"/>
                <w:szCs w:val="16"/>
              </w:rPr>
              <w:t>Clasificación de superficies</w:t>
            </w:r>
          </w:p>
        </w:tc>
        <w:tc>
          <w:tcPr>
            <w:tcW w:w="952" w:type="pct"/>
            <w:gridSpan w:val="2"/>
            <w:tcBorders>
              <w:top w:val="single" w:sz="6" w:space="0" w:color="000000"/>
              <w:left w:val="single" w:sz="6" w:space="0" w:color="000000"/>
              <w:bottom w:val="single" w:sz="6" w:space="0" w:color="000000"/>
              <w:right w:val="single" w:sz="6" w:space="0" w:color="000000"/>
            </w:tcBorders>
            <w:vAlign w:val="center"/>
          </w:tcPr>
          <w:p w14:paraId="0E7518DD" w14:textId="77777777" w:rsidR="0010172B" w:rsidRPr="009018AC" w:rsidRDefault="0010172B" w:rsidP="00175AF9">
            <w:pPr>
              <w:pStyle w:val="Texto"/>
              <w:spacing w:before="40" w:after="40" w:line="220" w:lineRule="exact"/>
              <w:ind w:firstLine="0"/>
              <w:jc w:val="center"/>
              <w:rPr>
                <w:rFonts w:ascii="Verdana" w:hAnsi="Verdana"/>
                <w:b/>
                <w:sz w:val="16"/>
                <w:szCs w:val="16"/>
              </w:rPr>
            </w:pPr>
            <w:r w:rsidRPr="009018AC">
              <w:rPr>
                <w:rFonts w:ascii="Verdana" w:hAnsi="Verdana"/>
                <w:b/>
                <w:sz w:val="16"/>
                <w:szCs w:val="16"/>
              </w:rPr>
              <w:t>Situación anterior</w:t>
            </w:r>
          </w:p>
        </w:tc>
        <w:tc>
          <w:tcPr>
            <w:tcW w:w="851" w:type="pct"/>
            <w:gridSpan w:val="2"/>
            <w:tcBorders>
              <w:top w:val="single" w:sz="6" w:space="0" w:color="000000"/>
              <w:left w:val="single" w:sz="6" w:space="0" w:color="000000"/>
              <w:bottom w:val="single" w:sz="6" w:space="0" w:color="000000"/>
              <w:right w:val="single" w:sz="6" w:space="0" w:color="000000"/>
            </w:tcBorders>
            <w:vAlign w:val="center"/>
          </w:tcPr>
          <w:p w14:paraId="3D478710" w14:textId="77777777" w:rsidR="0010172B" w:rsidRPr="009018AC" w:rsidRDefault="0010172B" w:rsidP="00175AF9">
            <w:pPr>
              <w:pStyle w:val="Texto"/>
              <w:spacing w:before="40" w:after="40" w:line="220" w:lineRule="exact"/>
              <w:ind w:firstLine="0"/>
              <w:jc w:val="center"/>
              <w:rPr>
                <w:rFonts w:ascii="Verdana" w:hAnsi="Verdana"/>
                <w:b/>
                <w:sz w:val="16"/>
                <w:szCs w:val="16"/>
              </w:rPr>
            </w:pPr>
            <w:r w:rsidRPr="009018AC">
              <w:rPr>
                <w:rFonts w:ascii="Verdana" w:hAnsi="Verdana"/>
                <w:b/>
                <w:sz w:val="16"/>
                <w:szCs w:val="16"/>
              </w:rPr>
              <w:t>Situación actual</w:t>
            </w:r>
          </w:p>
        </w:tc>
        <w:tc>
          <w:tcPr>
            <w:tcW w:w="653" w:type="pct"/>
            <w:gridSpan w:val="2"/>
            <w:tcBorders>
              <w:top w:val="single" w:sz="6" w:space="0" w:color="000000"/>
              <w:left w:val="single" w:sz="6" w:space="0" w:color="000000"/>
              <w:bottom w:val="single" w:sz="6" w:space="0" w:color="000000"/>
              <w:right w:val="single" w:sz="6" w:space="0" w:color="000000"/>
            </w:tcBorders>
            <w:vAlign w:val="center"/>
          </w:tcPr>
          <w:p w14:paraId="7C15542A" w14:textId="77777777" w:rsidR="0010172B" w:rsidRPr="009018AC" w:rsidRDefault="0010172B" w:rsidP="00175AF9">
            <w:pPr>
              <w:pStyle w:val="Texto"/>
              <w:spacing w:before="40" w:after="40" w:line="220" w:lineRule="exact"/>
              <w:ind w:firstLine="0"/>
              <w:jc w:val="center"/>
              <w:rPr>
                <w:rFonts w:ascii="Verdana" w:hAnsi="Verdana"/>
                <w:b/>
                <w:sz w:val="16"/>
                <w:szCs w:val="16"/>
              </w:rPr>
            </w:pPr>
            <w:r w:rsidRPr="009018AC">
              <w:rPr>
                <w:rFonts w:ascii="Verdana" w:hAnsi="Verdana"/>
                <w:b/>
                <w:sz w:val="16"/>
                <w:szCs w:val="16"/>
              </w:rPr>
              <w:t>Variación</w:t>
            </w:r>
          </w:p>
        </w:tc>
      </w:tr>
      <w:tr w:rsidR="0010172B" w:rsidRPr="009018AC" w14:paraId="4DA47769" w14:textId="77777777">
        <w:trPr>
          <w:cantSplit/>
          <w:trHeight w:val="20"/>
        </w:trPr>
        <w:tc>
          <w:tcPr>
            <w:tcW w:w="2544" w:type="pct"/>
            <w:tcBorders>
              <w:left w:val="single" w:sz="6" w:space="0" w:color="000000"/>
              <w:bottom w:val="single" w:sz="6" w:space="0" w:color="000000"/>
              <w:right w:val="single" w:sz="6" w:space="0" w:color="000000"/>
            </w:tcBorders>
            <w:shd w:val="clear" w:color="auto" w:fill="FFFFFF"/>
            <w:vAlign w:val="center"/>
          </w:tcPr>
          <w:p w14:paraId="2530FD30" w14:textId="77777777" w:rsidR="0010172B" w:rsidRPr="009018AC" w:rsidRDefault="0010172B" w:rsidP="00175AF9">
            <w:pPr>
              <w:pStyle w:val="Texto"/>
              <w:spacing w:before="40" w:after="40" w:line="220" w:lineRule="exact"/>
              <w:ind w:firstLine="0"/>
              <w:jc w:val="center"/>
              <w:rPr>
                <w:rFonts w:ascii="Verdana" w:hAnsi="Verdana"/>
                <w:b/>
                <w:sz w:val="16"/>
                <w:szCs w:val="16"/>
              </w:rPr>
            </w:pPr>
          </w:p>
        </w:tc>
        <w:tc>
          <w:tcPr>
            <w:tcW w:w="501" w:type="pct"/>
            <w:tcBorders>
              <w:top w:val="single" w:sz="6" w:space="0" w:color="000000"/>
              <w:left w:val="single" w:sz="6" w:space="0" w:color="000000"/>
              <w:bottom w:val="single" w:sz="6" w:space="0" w:color="000000"/>
              <w:right w:val="single" w:sz="6" w:space="0" w:color="000000"/>
            </w:tcBorders>
            <w:vAlign w:val="center"/>
          </w:tcPr>
          <w:p w14:paraId="636DD27B" w14:textId="77777777" w:rsidR="0010172B" w:rsidRPr="009018AC" w:rsidRDefault="0010172B" w:rsidP="00175AF9">
            <w:pPr>
              <w:pStyle w:val="Texto"/>
              <w:spacing w:before="40" w:after="40" w:line="220" w:lineRule="exact"/>
              <w:ind w:firstLine="0"/>
              <w:jc w:val="center"/>
              <w:rPr>
                <w:rFonts w:ascii="Verdana" w:hAnsi="Verdana"/>
                <w:b/>
                <w:sz w:val="16"/>
                <w:szCs w:val="16"/>
              </w:rPr>
            </w:pPr>
            <w:proofErr w:type="spellStart"/>
            <w:r w:rsidRPr="009018AC">
              <w:rPr>
                <w:rFonts w:ascii="Verdana" w:hAnsi="Verdana"/>
                <w:b/>
                <w:sz w:val="16"/>
                <w:szCs w:val="16"/>
              </w:rPr>
              <w:t>ha</w:t>
            </w:r>
            <w:r w:rsidRPr="009018AC">
              <w:rPr>
                <w:rFonts w:ascii="Verdana" w:hAnsi="Verdana"/>
                <w:b/>
                <w:sz w:val="16"/>
                <w:szCs w:val="16"/>
                <w:vertAlign w:val="superscript"/>
              </w:rPr>
              <w:t>a</w:t>
            </w:r>
            <w:proofErr w:type="spellEnd"/>
          </w:p>
        </w:tc>
        <w:tc>
          <w:tcPr>
            <w:tcW w:w="451" w:type="pct"/>
            <w:tcBorders>
              <w:top w:val="single" w:sz="6" w:space="0" w:color="000000"/>
              <w:left w:val="single" w:sz="6" w:space="0" w:color="000000"/>
              <w:bottom w:val="single" w:sz="6" w:space="0" w:color="000000"/>
              <w:right w:val="single" w:sz="6" w:space="0" w:color="000000"/>
            </w:tcBorders>
            <w:vAlign w:val="center"/>
          </w:tcPr>
          <w:p w14:paraId="0730B3CB" w14:textId="77777777" w:rsidR="0010172B" w:rsidRPr="009018AC" w:rsidRDefault="0010172B" w:rsidP="00175AF9">
            <w:pPr>
              <w:pStyle w:val="Texto"/>
              <w:spacing w:before="40" w:after="40" w:line="220" w:lineRule="exact"/>
              <w:ind w:firstLine="0"/>
              <w:jc w:val="center"/>
              <w:rPr>
                <w:rFonts w:ascii="Verdana" w:hAnsi="Verdana"/>
                <w:b/>
                <w:sz w:val="16"/>
                <w:szCs w:val="16"/>
              </w:rPr>
            </w:pPr>
            <w:r w:rsidRPr="009018AC">
              <w:rPr>
                <w:rFonts w:ascii="Verdana" w:hAnsi="Verdana"/>
                <w:b/>
                <w:sz w:val="16"/>
                <w:szCs w:val="16"/>
              </w:rPr>
              <w:t>%</w:t>
            </w:r>
            <w:r w:rsidRPr="009018AC">
              <w:rPr>
                <w:rFonts w:ascii="Verdana" w:hAnsi="Verdana"/>
                <w:b/>
                <w:sz w:val="16"/>
                <w:szCs w:val="16"/>
                <w:vertAlign w:val="superscript"/>
              </w:rPr>
              <w:t>a</w:t>
            </w:r>
          </w:p>
        </w:tc>
        <w:tc>
          <w:tcPr>
            <w:tcW w:w="451" w:type="pct"/>
            <w:tcBorders>
              <w:top w:val="single" w:sz="6" w:space="0" w:color="000000"/>
              <w:left w:val="single" w:sz="6" w:space="0" w:color="000000"/>
              <w:bottom w:val="single" w:sz="6" w:space="0" w:color="000000"/>
              <w:right w:val="single" w:sz="6" w:space="0" w:color="000000"/>
            </w:tcBorders>
            <w:vAlign w:val="center"/>
          </w:tcPr>
          <w:p w14:paraId="726E36EE" w14:textId="77777777" w:rsidR="0010172B" w:rsidRPr="009018AC" w:rsidRDefault="0010172B" w:rsidP="00175AF9">
            <w:pPr>
              <w:pStyle w:val="Texto"/>
              <w:spacing w:before="40" w:after="40" w:line="220" w:lineRule="exact"/>
              <w:ind w:firstLine="0"/>
              <w:jc w:val="center"/>
              <w:rPr>
                <w:rFonts w:ascii="Verdana" w:hAnsi="Verdana"/>
                <w:b/>
                <w:sz w:val="16"/>
                <w:szCs w:val="16"/>
              </w:rPr>
            </w:pPr>
            <w:proofErr w:type="spellStart"/>
            <w:r w:rsidRPr="009018AC">
              <w:rPr>
                <w:rFonts w:ascii="Verdana" w:hAnsi="Verdana"/>
                <w:b/>
                <w:sz w:val="16"/>
                <w:szCs w:val="16"/>
              </w:rPr>
              <w:t>ha</w:t>
            </w:r>
            <w:r w:rsidRPr="009018AC">
              <w:rPr>
                <w:rFonts w:ascii="Verdana" w:hAnsi="Verdana"/>
                <w:b/>
                <w:sz w:val="16"/>
                <w:szCs w:val="16"/>
                <w:vertAlign w:val="superscript"/>
              </w:rPr>
              <w:t>a</w:t>
            </w:r>
            <w:proofErr w:type="spellEnd"/>
          </w:p>
        </w:tc>
        <w:tc>
          <w:tcPr>
            <w:tcW w:w="400" w:type="pct"/>
            <w:tcBorders>
              <w:top w:val="single" w:sz="6" w:space="0" w:color="000000"/>
              <w:left w:val="single" w:sz="6" w:space="0" w:color="000000"/>
              <w:bottom w:val="single" w:sz="6" w:space="0" w:color="000000"/>
              <w:right w:val="single" w:sz="6" w:space="0" w:color="000000"/>
            </w:tcBorders>
            <w:vAlign w:val="center"/>
          </w:tcPr>
          <w:p w14:paraId="093E2D8B" w14:textId="77777777" w:rsidR="0010172B" w:rsidRPr="009018AC" w:rsidRDefault="0010172B" w:rsidP="00175AF9">
            <w:pPr>
              <w:pStyle w:val="Texto"/>
              <w:spacing w:before="40" w:after="40" w:line="220" w:lineRule="exact"/>
              <w:ind w:firstLine="0"/>
              <w:jc w:val="center"/>
              <w:rPr>
                <w:rFonts w:ascii="Verdana" w:hAnsi="Verdana"/>
                <w:b/>
                <w:sz w:val="16"/>
                <w:szCs w:val="16"/>
              </w:rPr>
            </w:pPr>
            <w:r w:rsidRPr="009018AC">
              <w:rPr>
                <w:rFonts w:ascii="Verdana" w:hAnsi="Verdana"/>
                <w:b/>
                <w:sz w:val="16"/>
                <w:szCs w:val="16"/>
              </w:rPr>
              <w:t>%</w:t>
            </w:r>
            <w:r w:rsidRPr="009018AC">
              <w:rPr>
                <w:rFonts w:ascii="Verdana" w:hAnsi="Verdana"/>
                <w:b/>
                <w:sz w:val="16"/>
                <w:szCs w:val="16"/>
                <w:vertAlign w:val="superscript"/>
              </w:rPr>
              <w:t>a</w:t>
            </w:r>
          </w:p>
        </w:tc>
        <w:tc>
          <w:tcPr>
            <w:tcW w:w="350" w:type="pct"/>
            <w:tcBorders>
              <w:top w:val="single" w:sz="6" w:space="0" w:color="000000"/>
              <w:left w:val="single" w:sz="6" w:space="0" w:color="000000"/>
              <w:bottom w:val="single" w:sz="6" w:space="0" w:color="000000"/>
              <w:right w:val="single" w:sz="6" w:space="0" w:color="000000"/>
            </w:tcBorders>
            <w:vAlign w:val="center"/>
          </w:tcPr>
          <w:p w14:paraId="3165E252" w14:textId="77777777" w:rsidR="0010172B" w:rsidRPr="009018AC" w:rsidRDefault="0010172B" w:rsidP="00175AF9">
            <w:pPr>
              <w:pStyle w:val="Texto"/>
              <w:spacing w:before="40" w:after="40" w:line="220" w:lineRule="exact"/>
              <w:ind w:firstLine="0"/>
              <w:jc w:val="center"/>
              <w:rPr>
                <w:rFonts w:ascii="Verdana" w:hAnsi="Verdana"/>
                <w:b/>
                <w:sz w:val="16"/>
                <w:szCs w:val="16"/>
              </w:rPr>
            </w:pPr>
            <w:proofErr w:type="spellStart"/>
            <w:r w:rsidRPr="009018AC">
              <w:rPr>
                <w:rFonts w:ascii="Verdana" w:hAnsi="Verdana"/>
                <w:b/>
                <w:sz w:val="16"/>
                <w:szCs w:val="16"/>
              </w:rPr>
              <w:t>ha</w:t>
            </w:r>
            <w:r w:rsidRPr="009018AC">
              <w:rPr>
                <w:rFonts w:ascii="Verdana" w:hAnsi="Verdana"/>
                <w:b/>
                <w:sz w:val="16"/>
                <w:szCs w:val="16"/>
                <w:vertAlign w:val="superscript"/>
              </w:rPr>
              <w:t>a</w:t>
            </w:r>
            <w:proofErr w:type="spellEnd"/>
          </w:p>
        </w:tc>
        <w:tc>
          <w:tcPr>
            <w:tcW w:w="303" w:type="pct"/>
            <w:tcBorders>
              <w:top w:val="single" w:sz="6" w:space="0" w:color="000000"/>
              <w:left w:val="single" w:sz="6" w:space="0" w:color="000000"/>
              <w:bottom w:val="single" w:sz="6" w:space="0" w:color="000000"/>
              <w:right w:val="single" w:sz="6" w:space="0" w:color="000000"/>
            </w:tcBorders>
            <w:vAlign w:val="center"/>
          </w:tcPr>
          <w:p w14:paraId="2CA83FCD" w14:textId="77777777" w:rsidR="0010172B" w:rsidRPr="009018AC" w:rsidRDefault="0010172B" w:rsidP="00175AF9">
            <w:pPr>
              <w:pStyle w:val="Texto"/>
              <w:spacing w:before="40" w:after="40" w:line="220" w:lineRule="exact"/>
              <w:ind w:firstLine="0"/>
              <w:jc w:val="center"/>
              <w:rPr>
                <w:rFonts w:ascii="Verdana" w:hAnsi="Verdana"/>
                <w:b/>
                <w:sz w:val="16"/>
                <w:szCs w:val="16"/>
              </w:rPr>
            </w:pPr>
            <w:r w:rsidRPr="009018AC">
              <w:rPr>
                <w:rFonts w:ascii="Verdana" w:hAnsi="Verdana"/>
                <w:b/>
                <w:sz w:val="16"/>
                <w:szCs w:val="16"/>
              </w:rPr>
              <w:t>%</w:t>
            </w:r>
            <w:r w:rsidRPr="009018AC">
              <w:rPr>
                <w:rFonts w:ascii="Verdana" w:hAnsi="Verdana"/>
                <w:b/>
                <w:sz w:val="16"/>
                <w:szCs w:val="16"/>
                <w:vertAlign w:val="superscript"/>
              </w:rPr>
              <w:t>a</w:t>
            </w:r>
          </w:p>
        </w:tc>
      </w:tr>
      <w:tr w:rsidR="00455CF0" w:rsidRPr="009018AC" w14:paraId="28700DF3"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3985CC1D"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lastRenderedPageBreak/>
              <w:t>I. Áreas de conservación y aprovechamiento restringido</w:t>
            </w:r>
          </w:p>
        </w:tc>
        <w:tc>
          <w:tcPr>
            <w:tcW w:w="501" w:type="pct"/>
            <w:tcBorders>
              <w:top w:val="single" w:sz="6" w:space="0" w:color="000000"/>
              <w:left w:val="single" w:sz="6" w:space="0" w:color="000000"/>
              <w:bottom w:val="single" w:sz="6" w:space="0" w:color="000000"/>
              <w:right w:val="single" w:sz="6" w:space="0" w:color="000000"/>
            </w:tcBorders>
            <w:vAlign w:val="center"/>
          </w:tcPr>
          <w:p w14:paraId="5CF44DA0"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2352CBD8"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A62D358"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7C52A172"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09088163"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265866E4" w14:textId="77777777" w:rsidR="00455CF0" w:rsidRPr="009018AC" w:rsidRDefault="00455CF0" w:rsidP="00175AF9">
            <w:pPr>
              <w:pStyle w:val="Texto"/>
              <w:spacing w:before="40" w:after="40" w:line="220" w:lineRule="exact"/>
              <w:ind w:firstLine="0"/>
              <w:rPr>
                <w:rFonts w:ascii="Verdana" w:hAnsi="Verdana"/>
                <w:b/>
                <w:sz w:val="16"/>
                <w:szCs w:val="16"/>
              </w:rPr>
            </w:pPr>
          </w:p>
        </w:tc>
      </w:tr>
      <w:tr w:rsidR="00455CF0" w:rsidRPr="009018AC" w14:paraId="374A99E3"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6DD3E3F0" w14:textId="77777777" w:rsidR="00455CF0" w:rsidRPr="009018AC" w:rsidRDefault="00455CF0" w:rsidP="00175AF9">
            <w:pPr>
              <w:pStyle w:val="Texto"/>
              <w:spacing w:before="40" w:after="40" w:line="240" w:lineRule="exact"/>
              <w:ind w:firstLine="0"/>
              <w:rPr>
                <w:rFonts w:ascii="Verdana" w:hAnsi="Verdana"/>
                <w:sz w:val="16"/>
                <w:szCs w:val="16"/>
              </w:rPr>
            </w:pPr>
            <w:r w:rsidRPr="009018AC">
              <w:rPr>
                <w:rFonts w:ascii="Verdana" w:hAnsi="Verdana"/>
                <w:sz w:val="16"/>
                <w:szCs w:val="16"/>
              </w:rPr>
              <w:t>a) Áreas naturales protegidas</w:t>
            </w:r>
          </w:p>
        </w:tc>
        <w:tc>
          <w:tcPr>
            <w:tcW w:w="501" w:type="pct"/>
            <w:tcBorders>
              <w:top w:val="single" w:sz="6" w:space="0" w:color="000000"/>
              <w:left w:val="single" w:sz="6" w:space="0" w:color="000000"/>
              <w:bottom w:val="single" w:sz="6" w:space="0" w:color="000000"/>
              <w:right w:val="single" w:sz="6" w:space="0" w:color="000000"/>
            </w:tcBorders>
            <w:vAlign w:val="center"/>
          </w:tcPr>
          <w:p w14:paraId="74DC6505"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61C7451"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CA718DF"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41720DDC" w14:textId="77777777" w:rsidR="00455CF0" w:rsidRPr="009018AC" w:rsidRDefault="00455CF0" w:rsidP="00175AF9">
            <w:pPr>
              <w:pStyle w:val="Texto"/>
              <w:spacing w:before="40" w:after="40" w:line="240" w:lineRule="exact"/>
              <w:ind w:firstLine="0"/>
              <w:rPr>
                <w:rFonts w:ascii="Verdana" w:hAnsi="Verdana"/>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4F8A8B82" w14:textId="77777777" w:rsidR="00455CF0" w:rsidRPr="009018AC" w:rsidRDefault="00455CF0" w:rsidP="00175AF9">
            <w:pPr>
              <w:pStyle w:val="Texto"/>
              <w:spacing w:before="40" w:after="40" w:line="240" w:lineRule="exact"/>
              <w:ind w:firstLine="0"/>
              <w:rPr>
                <w:rFonts w:ascii="Verdana" w:hAnsi="Verdana"/>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1116EB39" w14:textId="77777777" w:rsidR="00455CF0" w:rsidRPr="009018AC" w:rsidRDefault="00455CF0" w:rsidP="00175AF9">
            <w:pPr>
              <w:pStyle w:val="Texto"/>
              <w:spacing w:before="40" w:after="40" w:line="240" w:lineRule="exact"/>
              <w:ind w:firstLine="0"/>
              <w:rPr>
                <w:rFonts w:ascii="Verdana" w:hAnsi="Verdana"/>
                <w:sz w:val="16"/>
                <w:szCs w:val="16"/>
              </w:rPr>
            </w:pPr>
          </w:p>
        </w:tc>
      </w:tr>
      <w:tr w:rsidR="00455CF0" w:rsidRPr="009018AC" w14:paraId="4EF6C7E1"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43FE6B70" w14:textId="77777777" w:rsidR="00455CF0" w:rsidRPr="009018AC" w:rsidRDefault="00455CF0" w:rsidP="00175AF9">
            <w:pPr>
              <w:pStyle w:val="Texto"/>
              <w:spacing w:before="40" w:after="40" w:line="240" w:lineRule="exact"/>
              <w:ind w:firstLine="0"/>
              <w:rPr>
                <w:rFonts w:ascii="Verdana" w:hAnsi="Verdana"/>
                <w:sz w:val="16"/>
                <w:szCs w:val="16"/>
              </w:rPr>
            </w:pPr>
            <w:r w:rsidRPr="009018AC">
              <w:rPr>
                <w:rFonts w:ascii="Verdana" w:hAnsi="Verdana"/>
                <w:sz w:val="16"/>
                <w:szCs w:val="16"/>
              </w:rPr>
              <w:t>b) Superficies para conservar y proteger el hábitat existente de especies y subespecies de flora y fauna silvestre en riesgo.</w:t>
            </w:r>
          </w:p>
        </w:tc>
        <w:tc>
          <w:tcPr>
            <w:tcW w:w="501" w:type="pct"/>
            <w:tcBorders>
              <w:top w:val="single" w:sz="6" w:space="0" w:color="000000"/>
              <w:left w:val="single" w:sz="6" w:space="0" w:color="000000"/>
              <w:bottom w:val="single" w:sz="6" w:space="0" w:color="000000"/>
              <w:right w:val="single" w:sz="6" w:space="0" w:color="000000"/>
            </w:tcBorders>
            <w:vAlign w:val="center"/>
          </w:tcPr>
          <w:p w14:paraId="126C7697"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60E3C98"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B3786D5"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2C3C7DA2" w14:textId="77777777" w:rsidR="00455CF0" w:rsidRPr="009018AC" w:rsidRDefault="00455CF0" w:rsidP="00175AF9">
            <w:pPr>
              <w:pStyle w:val="Texto"/>
              <w:spacing w:before="40" w:after="40" w:line="240" w:lineRule="exact"/>
              <w:ind w:firstLine="0"/>
              <w:rPr>
                <w:rFonts w:ascii="Verdana" w:hAnsi="Verdana"/>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27AC8B0B" w14:textId="77777777" w:rsidR="00455CF0" w:rsidRPr="009018AC" w:rsidRDefault="00455CF0" w:rsidP="00175AF9">
            <w:pPr>
              <w:pStyle w:val="Texto"/>
              <w:spacing w:before="40" w:after="40" w:line="240" w:lineRule="exact"/>
              <w:ind w:firstLine="0"/>
              <w:rPr>
                <w:rFonts w:ascii="Verdana" w:hAnsi="Verdana"/>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215EDAA6" w14:textId="77777777" w:rsidR="00455CF0" w:rsidRPr="009018AC" w:rsidRDefault="00455CF0" w:rsidP="00175AF9">
            <w:pPr>
              <w:pStyle w:val="Texto"/>
              <w:spacing w:before="40" w:after="40" w:line="240" w:lineRule="exact"/>
              <w:ind w:firstLine="0"/>
              <w:rPr>
                <w:rFonts w:ascii="Verdana" w:hAnsi="Verdana"/>
                <w:sz w:val="16"/>
                <w:szCs w:val="16"/>
              </w:rPr>
            </w:pPr>
          </w:p>
        </w:tc>
      </w:tr>
      <w:tr w:rsidR="00455CF0" w:rsidRPr="009018AC" w14:paraId="297BB67E"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6C5ED7B4" w14:textId="77777777" w:rsidR="00455CF0" w:rsidRPr="009018AC" w:rsidRDefault="00455CF0" w:rsidP="00175AF9">
            <w:pPr>
              <w:pStyle w:val="Texto"/>
              <w:spacing w:before="40" w:after="40" w:line="240" w:lineRule="exact"/>
              <w:ind w:firstLine="0"/>
              <w:rPr>
                <w:rFonts w:ascii="Verdana" w:hAnsi="Verdana"/>
                <w:sz w:val="16"/>
                <w:szCs w:val="16"/>
              </w:rPr>
            </w:pPr>
            <w:r w:rsidRPr="009018AC">
              <w:rPr>
                <w:rFonts w:ascii="Verdana" w:hAnsi="Verdana"/>
                <w:sz w:val="16"/>
                <w:szCs w:val="16"/>
              </w:rPr>
              <w:t xml:space="preserve">c) Franja protectora de vegetación ribereña (cauces y cuerpos de agua) </w:t>
            </w:r>
          </w:p>
        </w:tc>
        <w:tc>
          <w:tcPr>
            <w:tcW w:w="501" w:type="pct"/>
            <w:tcBorders>
              <w:top w:val="single" w:sz="6" w:space="0" w:color="000000"/>
              <w:left w:val="single" w:sz="6" w:space="0" w:color="000000"/>
              <w:bottom w:val="single" w:sz="6" w:space="0" w:color="000000"/>
              <w:right w:val="single" w:sz="6" w:space="0" w:color="000000"/>
            </w:tcBorders>
            <w:vAlign w:val="center"/>
          </w:tcPr>
          <w:p w14:paraId="0D8613D9"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BB41E42"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77F9AD2E" w14:textId="77777777" w:rsidR="00455CF0" w:rsidRPr="009018AC" w:rsidRDefault="00455CF0" w:rsidP="00175AF9">
            <w:pPr>
              <w:pStyle w:val="Texto"/>
              <w:spacing w:before="40" w:after="40" w:line="240" w:lineRule="exact"/>
              <w:ind w:firstLine="0"/>
              <w:rPr>
                <w:rFonts w:ascii="Verdana" w:hAnsi="Verdana"/>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4075AA6F" w14:textId="77777777" w:rsidR="00455CF0" w:rsidRPr="009018AC" w:rsidRDefault="00455CF0" w:rsidP="00175AF9">
            <w:pPr>
              <w:pStyle w:val="Texto"/>
              <w:spacing w:before="40" w:after="40" w:line="240" w:lineRule="exact"/>
              <w:ind w:firstLine="0"/>
              <w:rPr>
                <w:rFonts w:ascii="Verdana" w:hAnsi="Verdana"/>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7D182D60" w14:textId="77777777" w:rsidR="00455CF0" w:rsidRPr="009018AC" w:rsidRDefault="00455CF0" w:rsidP="00175AF9">
            <w:pPr>
              <w:pStyle w:val="Texto"/>
              <w:spacing w:before="40" w:after="40" w:line="240" w:lineRule="exact"/>
              <w:ind w:firstLine="0"/>
              <w:rPr>
                <w:rFonts w:ascii="Verdana" w:hAnsi="Verdana"/>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2391BFE7" w14:textId="77777777" w:rsidR="00455CF0" w:rsidRPr="009018AC" w:rsidRDefault="00455CF0" w:rsidP="00175AF9">
            <w:pPr>
              <w:pStyle w:val="Texto"/>
              <w:spacing w:before="40" w:after="40" w:line="240" w:lineRule="exact"/>
              <w:ind w:firstLine="0"/>
              <w:rPr>
                <w:rFonts w:ascii="Verdana" w:hAnsi="Verdana"/>
                <w:sz w:val="16"/>
                <w:szCs w:val="16"/>
              </w:rPr>
            </w:pPr>
          </w:p>
        </w:tc>
      </w:tr>
      <w:tr w:rsidR="00455CF0" w:rsidRPr="009018AC" w14:paraId="0152924A"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0A14D4BF" w14:textId="77777777" w:rsidR="00455CF0" w:rsidRPr="009018AC" w:rsidRDefault="00455CF0" w:rsidP="00175AF9">
            <w:pPr>
              <w:pStyle w:val="Texto"/>
              <w:spacing w:before="40" w:after="40" w:line="220" w:lineRule="exact"/>
              <w:ind w:firstLine="0"/>
              <w:rPr>
                <w:rFonts w:ascii="Verdana" w:hAnsi="Verdana"/>
                <w:sz w:val="16"/>
                <w:szCs w:val="16"/>
              </w:rPr>
            </w:pPr>
            <w:r w:rsidRPr="009018AC">
              <w:rPr>
                <w:rFonts w:ascii="Verdana" w:hAnsi="Verdana"/>
                <w:sz w:val="16"/>
                <w:szCs w:val="16"/>
              </w:rPr>
              <w:t>d) Superficies con pendientes mayores al cien por ciento o cuarenta y cinco grados.</w:t>
            </w:r>
          </w:p>
        </w:tc>
        <w:tc>
          <w:tcPr>
            <w:tcW w:w="501" w:type="pct"/>
            <w:tcBorders>
              <w:top w:val="single" w:sz="6" w:space="0" w:color="000000"/>
              <w:left w:val="single" w:sz="6" w:space="0" w:color="000000"/>
              <w:bottom w:val="single" w:sz="6" w:space="0" w:color="000000"/>
              <w:right w:val="single" w:sz="6" w:space="0" w:color="000000"/>
            </w:tcBorders>
            <w:vAlign w:val="center"/>
          </w:tcPr>
          <w:p w14:paraId="5C32561D"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21E6F41"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49EC67D"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4A3173E3" w14:textId="77777777" w:rsidR="00455CF0" w:rsidRPr="009018AC" w:rsidRDefault="00455CF0" w:rsidP="00175AF9">
            <w:pPr>
              <w:pStyle w:val="Texto"/>
              <w:spacing w:before="40" w:after="40" w:line="220" w:lineRule="exact"/>
              <w:ind w:firstLine="0"/>
              <w:rPr>
                <w:rFonts w:ascii="Verdana" w:hAnsi="Verdana"/>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6637BA6E" w14:textId="77777777" w:rsidR="00455CF0" w:rsidRPr="009018AC" w:rsidRDefault="00455CF0" w:rsidP="00175AF9">
            <w:pPr>
              <w:pStyle w:val="Texto"/>
              <w:spacing w:before="40" w:after="40" w:line="220" w:lineRule="exact"/>
              <w:ind w:firstLine="0"/>
              <w:rPr>
                <w:rFonts w:ascii="Verdana" w:hAnsi="Verdana"/>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02F80E8B" w14:textId="77777777" w:rsidR="00455CF0" w:rsidRPr="009018AC" w:rsidRDefault="00455CF0" w:rsidP="00175AF9">
            <w:pPr>
              <w:pStyle w:val="Texto"/>
              <w:spacing w:before="40" w:after="40" w:line="220" w:lineRule="exact"/>
              <w:ind w:firstLine="0"/>
              <w:rPr>
                <w:rFonts w:ascii="Verdana" w:hAnsi="Verdana"/>
                <w:sz w:val="16"/>
                <w:szCs w:val="16"/>
              </w:rPr>
            </w:pPr>
          </w:p>
        </w:tc>
      </w:tr>
      <w:tr w:rsidR="00455CF0" w:rsidRPr="009018AC" w14:paraId="61BF27BD"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57C2BF4E" w14:textId="77777777" w:rsidR="00455CF0" w:rsidRPr="009018AC" w:rsidRDefault="00455CF0" w:rsidP="00175AF9">
            <w:pPr>
              <w:pStyle w:val="Texto"/>
              <w:spacing w:before="40" w:after="40" w:line="220" w:lineRule="exact"/>
              <w:ind w:firstLine="0"/>
              <w:rPr>
                <w:rFonts w:ascii="Verdana" w:hAnsi="Verdana"/>
                <w:sz w:val="16"/>
                <w:szCs w:val="16"/>
              </w:rPr>
            </w:pPr>
            <w:r w:rsidRPr="009018AC">
              <w:rPr>
                <w:rFonts w:ascii="Verdana" w:hAnsi="Verdana"/>
                <w:sz w:val="16"/>
                <w:szCs w:val="16"/>
              </w:rPr>
              <w:t xml:space="preserve">e) Superficies arriba de los 3,000 metros sobre el nivel del mar </w:t>
            </w:r>
          </w:p>
        </w:tc>
        <w:tc>
          <w:tcPr>
            <w:tcW w:w="501" w:type="pct"/>
            <w:tcBorders>
              <w:top w:val="single" w:sz="6" w:space="0" w:color="000000"/>
              <w:left w:val="single" w:sz="6" w:space="0" w:color="000000"/>
              <w:bottom w:val="single" w:sz="6" w:space="0" w:color="000000"/>
              <w:right w:val="single" w:sz="6" w:space="0" w:color="000000"/>
            </w:tcBorders>
            <w:vAlign w:val="center"/>
          </w:tcPr>
          <w:p w14:paraId="6531FA6E"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96138A9"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1C7780C"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4C55373B" w14:textId="77777777" w:rsidR="00455CF0" w:rsidRPr="009018AC" w:rsidRDefault="00455CF0" w:rsidP="00175AF9">
            <w:pPr>
              <w:pStyle w:val="Texto"/>
              <w:spacing w:before="40" w:after="40" w:line="220" w:lineRule="exact"/>
              <w:ind w:firstLine="0"/>
              <w:rPr>
                <w:rFonts w:ascii="Verdana" w:hAnsi="Verdana"/>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7C34A839" w14:textId="77777777" w:rsidR="00455CF0" w:rsidRPr="009018AC" w:rsidRDefault="00455CF0" w:rsidP="00175AF9">
            <w:pPr>
              <w:pStyle w:val="Texto"/>
              <w:spacing w:before="40" w:after="40" w:line="220" w:lineRule="exact"/>
              <w:ind w:firstLine="0"/>
              <w:rPr>
                <w:rFonts w:ascii="Verdana" w:hAnsi="Verdana"/>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0B269217" w14:textId="77777777" w:rsidR="00455CF0" w:rsidRPr="009018AC" w:rsidRDefault="00455CF0" w:rsidP="00175AF9">
            <w:pPr>
              <w:pStyle w:val="Texto"/>
              <w:spacing w:before="40" w:after="40" w:line="220" w:lineRule="exact"/>
              <w:ind w:firstLine="0"/>
              <w:rPr>
                <w:rFonts w:ascii="Verdana" w:hAnsi="Verdana"/>
                <w:sz w:val="16"/>
                <w:szCs w:val="16"/>
              </w:rPr>
            </w:pPr>
          </w:p>
        </w:tc>
      </w:tr>
      <w:tr w:rsidR="00455CF0" w:rsidRPr="009018AC" w14:paraId="132C4C04"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7D645E04" w14:textId="77777777" w:rsidR="00455CF0" w:rsidRPr="009018AC" w:rsidRDefault="00455CF0" w:rsidP="00175AF9">
            <w:pPr>
              <w:pStyle w:val="Texto"/>
              <w:spacing w:before="40" w:after="40" w:line="220" w:lineRule="exact"/>
              <w:ind w:firstLine="0"/>
              <w:rPr>
                <w:rFonts w:ascii="Verdana" w:hAnsi="Verdana"/>
                <w:sz w:val="16"/>
                <w:szCs w:val="16"/>
              </w:rPr>
            </w:pPr>
            <w:r w:rsidRPr="009018AC">
              <w:rPr>
                <w:rFonts w:ascii="Verdana" w:hAnsi="Verdana"/>
                <w:sz w:val="16"/>
                <w:szCs w:val="16"/>
              </w:rPr>
              <w:t>f) Superficies con vegetación de manglar y bosque mesófilo de montaña.</w:t>
            </w:r>
          </w:p>
        </w:tc>
        <w:tc>
          <w:tcPr>
            <w:tcW w:w="501" w:type="pct"/>
            <w:tcBorders>
              <w:top w:val="single" w:sz="6" w:space="0" w:color="000000"/>
              <w:left w:val="single" w:sz="6" w:space="0" w:color="000000"/>
              <w:bottom w:val="single" w:sz="6" w:space="0" w:color="000000"/>
              <w:right w:val="single" w:sz="6" w:space="0" w:color="000000"/>
            </w:tcBorders>
            <w:vAlign w:val="center"/>
          </w:tcPr>
          <w:p w14:paraId="0E77AFED"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20A4BCF0"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AF1129C" w14:textId="77777777" w:rsidR="00455CF0" w:rsidRPr="009018AC" w:rsidRDefault="00455CF0" w:rsidP="00175AF9">
            <w:pPr>
              <w:pStyle w:val="Texto"/>
              <w:spacing w:before="40" w:after="40" w:line="220" w:lineRule="exact"/>
              <w:ind w:firstLine="0"/>
              <w:rPr>
                <w:rFonts w:ascii="Verdana" w:hAnsi="Verdana"/>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3D63D931" w14:textId="77777777" w:rsidR="00455CF0" w:rsidRPr="009018AC" w:rsidRDefault="00455CF0" w:rsidP="00175AF9">
            <w:pPr>
              <w:pStyle w:val="Texto"/>
              <w:spacing w:before="40" w:after="40" w:line="220" w:lineRule="exact"/>
              <w:ind w:firstLine="0"/>
              <w:rPr>
                <w:rFonts w:ascii="Verdana" w:hAnsi="Verdana"/>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3A9003A5" w14:textId="77777777" w:rsidR="00455CF0" w:rsidRPr="009018AC" w:rsidRDefault="00455CF0" w:rsidP="00175AF9">
            <w:pPr>
              <w:pStyle w:val="Texto"/>
              <w:spacing w:before="40" w:after="40" w:line="220" w:lineRule="exact"/>
              <w:ind w:firstLine="0"/>
              <w:rPr>
                <w:rFonts w:ascii="Verdana" w:hAnsi="Verdana"/>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41E8986C" w14:textId="77777777" w:rsidR="00455CF0" w:rsidRPr="009018AC" w:rsidRDefault="00455CF0" w:rsidP="00175AF9">
            <w:pPr>
              <w:pStyle w:val="Texto"/>
              <w:spacing w:before="40" w:after="40" w:line="220" w:lineRule="exact"/>
              <w:ind w:firstLine="0"/>
              <w:rPr>
                <w:rFonts w:ascii="Verdana" w:hAnsi="Verdana"/>
                <w:sz w:val="16"/>
                <w:szCs w:val="16"/>
              </w:rPr>
            </w:pPr>
          </w:p>
        </w:tc>
      </w:tr>
      <w:tr w:rsidR="00455CF0" w:rsidRPr="009018AC" w14:paraId="2560A7BB"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256CF4B2"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II. Áreas de producción</w:t>
            </w:r>
          </w:p>
        </w:tc>
        <w:tc>
          <w:tcPr>
            <w:tcW w:w="501" w:type="pct"/>
            <w:tcBorders>
              <w:top w:val="single" w:sz="6" w:space="0" w:color="000000"/>
              <w:left w:val="single" w:sz="6" w:space="0" w:color="000000"/>
              <w:bottom w:val="single" w:sz="6" w:space="0" w:color="000000"/>
              <w:right w:val="single" w:sz="6" w:space="0" w:color="000000"/>
            </w:tcBorders>
            <w:vAlign w:val="center"/>
          </w:tcPr>
          <w:p w14:paraId="5FF40FD4"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1101694"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513EE815"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755A4FEF"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24B969A7"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7816FFCF" w14:textId="77777777" w:rsidR="00455CF0" w:rsidRPr="009018AC" w:rsidRDefault="00455CF0" w:rsidP="00175AF9">
            <w:pPr>
              <w:pStyle w:val="Texto"/>
              <w:spacing w:before="40" w:after="40" w:line="220" w:lineRule="exact"/>
              <w:ind w:firstLine="0"/>
              <w:rPr>
                <w:rFonts w:ascii="Verdana" w:hAnsi="Verdana"/>
                <w:b/>
                <w:sz w:val="16"/>
                <w:szCs w:val="16"/>
              </w:rPr>
            </w:pPr>
          </w:p>
        </w:tc>
      </w:tr>
      <w:tr w:rsidR="00455CF0" w:rsidRPr="009018AC" w14:paraId="3D95DADE"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080F6A68"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III. Áreas de restauración</w:t>
            </w:r>
          </w:p>
        </w:tc>
        <w:tc>
          <w:tcPr>
            <w:tcW w:w="501" w:type="pct"/>
            <w:tcBorders>
              <w:top w:val="single" w:sz="6" w:space="0" w:color="000000"/>
              <w:left w:val="single" w:sz="6" w:space="0" w:color="000000"/>
              <w:bottom w:val="single" w:sz="6" w:space="0" w:color="000000"/>
              <w:right w:val="single" w:sz="6" w:space="0" w:color="000000"/>
            </w:tcBorders>
            <w:vAlign w:val="center"/>
          </w:tcPr>
          <w:p w14:paraId="5271D778"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7463FF91"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B5049DF"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122ED4F1"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29ABEEBB"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43F232DB" w14:textId="77777777" w:rsidR="00455CF0" w:rsidRPr="009018AC" w:rsidRDefault="00455CF0" w:rsidP="00175AF9">
            <w:pPr>
              <w:pStyle w:val="Texto"/>
              <w:spacing w:before="40" w:after="40" w:line="220" w:lineRule="exact"/>
              <w:ind w:firstLine="0"/>
              <w:rPr>
                <w:rFonts w:ascii="Verdana" w:hAnsi="Verdana"/>
                <w:b/>
                <w:sz w:val="16"/>
                <w:szCs w:val="16"/>
              </w:rPr>
            </w:pPr>
          </w:p>
        </w:tc>
      </w:tr>
      <w:tr w:rsidR="00455CF0" w:rsidRPr="009018AC" w14:paraId="18E8768E"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38FA5249"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IV. Áreas de protección forestal declaradas por la Secretaría.</w:t>
            </w:r>
          </w:p>
        </w:tc>
        <w:tc>
          <w:tcPr>
            <w:tcW w:w="501" w:type="pct"/>
            <w:tcBorders>
              <w:top w:val="single" w:sz="6" w:space="0" w:color="000000"/>
              <w:left w:val="single" w:sz="6" w:space="0" w:color="000000"/>
              <w:bottom w:val="single" w:sz="6" w:space="0" w:color="000000"/>
              <w:right w:val="single" w:sz="6" w:space="0" w:color="000000"/>
            </w:tcBorders>
            <w:vAlign w:val="center"/>
          </w:tcPr>
          <w:p w14:paraId="763399FA"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4A6F565"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0420FAFD"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0049607B"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1A06F460"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17D9C85E" w14:textId="77777777" w:rsidR="00455CF0" w:rsidRPr="009018AC" w:rsidRDefault="00455CF0" w:rsidP="00175AF9">
            <w:pPr>
              <w:pStyle w:val="Texto"/>
              <w:spacing w:before="40" w:after="40" w:line="220" w:lineRule="exact"/>
              <w:ind w:firstLine="0"/>
              <w:rPr>
                <w:rFonts w:ascii="Verdana" w:hAnsi="Verdana"/>
                <w:b/>
                <w:sz w:val="16"/>
                <w:szCs w:val="16"/>
              </w:rPr>
            </w:pPr>
          </w:p>
        </w:tc>
      </w:tr>
      <w:tr w:rsidR="00455CF0" w:rsidRPr="009018AC" w14:paraId="5AF819BE"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2918D84C"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V. Áreas de otros usos</w:t>
            </w:r>
          </w:p>
        </w:tc>
        <w:tc>
          <w:tcPr>
            <w:tcW w:w="501" w:type="pct"/>
            <w:tcBorders>
              <w:top w:val="single" w:sz="6" w:space="0" w:color="000000"/>
              <w:left w:val="single" w:sz="6" w:space="0" w:color="000000"/>
              <w:bottom w:val="single" w:sz="6" w:space="0" w:color="000000"/>
              <w:right w:val="single" w:sz="6" w:space="0" w:color="000000"/>
            </w:tcBorders>
            <w:vAlign w:val="center"/>
          </w:tcPr>
          <w:p w14:paraId="392E95D0"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B360D13"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73A07ACD"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6E93EFB3"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3C5F8F27"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39039F03" w14:textId="77777777" w:rsidR="00455CF0" w:rsidRPr="009018AC" w:rsidRDefault="00455CF0" w:rsidP="00175AF9">
            <w:pPr>
              <w:pStyle w:val="Texto"/>
              <w:spacing w:before="40" w:after="40" w:line="220" w:lineRule="exact"/>
              <w:ind w:firstLine="0"/>
              <w:rPr>
                <w:rFonts w:ascii="Verdana" w:hAnsi="Verdana"/>
                <w:b/>
                <w:sz w:val="16"/>
                <w:szCs w:val="16"/>
              </w:rPr>
            </w:pPr>
          </w:p>
        </w:tc>
      </w:tr>
      <w:tr w:rsidR="00455CF0" w:rsidRPr="009018AC" w14:paraId="44C5309F" w14:textId="77777777">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tcPr>
          <w:p w14:paraId="7B007E30"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Superficie total</w:t>
            </w:r>
          </w:p>
        </w:tc>
        <w:tc>
          <w:tcPr>
            <w:tcW w:w="501" w:type="pct"/>
            <w:tcBorders>
              <w:top w:val="single" w:sz="6" w:space="0" w:color="000000"/>
              <w:left w:val="single" w:sz="6" w:space="0" w:color="000000"/>
              <w:bottom w:val="single" w:sz="6" w:space="0" w:color="000000"/>
              <w:right w:val="single" w:sz="6" w:space="0" w:color="000000"/>
            </w:tcBorders>
            <w:vAlign w:val="center"/>
          </w:tcPr>
          <w:p w14:paraId="5CF5F46B"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2AE85CF"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100</w:t>
            </w:r>
          </w:p>
        </w:tc>
        <w:tc>
          <w:tcPr>
            <w:tcW w:w="451" w:type="pct"/>
            <w:tcBorders>
              <w:top w:val="single" w:sz="6" w:space="0" w:color="000000"/>
              <w:left w:val="single" w:sz="6" w:space="0" w:color="000000"/>
              <w:bottom w:val="single" w:sz="6" w:space="0" w:color="000000"/>
              <w:right w:val="single" w:sz="6" w:space="0" w:color="000000"/>
            </w:tcBorders>
            <w:vAlign w:val="center"/>
          </w:tcPr>
          <w:p w14:paraId="5C504757"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0ECDB916"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100</w:t>
            </w:r>
          </w:p>
        </w:tc>
        <w:tc>
          <w:tcPr>
            <w:tcW w:w="350" w:type="pct"/>
            <w:tcBorders>
              <w:top w:val="single" w:sz="6" w:space="0" w:color="000000"/>
              <w:left w:val="single" w:sz="6" w:space="0" w:color="000000"/>
              <w:bottom w:val="single" w:sz="6" w:space="0" w:color="000000"/>
              <w:right w:val="single" w:sz="6" w:space="0" w:color="000000"/>
            </w:tcBorders>
            <w:vAlign w:val="center"/>
          </w:tcPr>
          <w:p w14:paraId="05424ABA" w14:textId="77777777" w:rsidR="00455CF0" w:rsidRPr="009018AC" w:rsidRDefault="00455CF0" w:rsidP="00175AF9">
            <w:pPr>
              <w:pStyle w:val="Texto"/>
              <w:spacing w:before="40" w:after="40" w:line="220" w:lineRule="exact"/>
              <w:ind w:firstLine="0"/>
              <w:rPr>
                <w:rFonts w:ascii="Verdana" w:hAnsi="Verdana"/>
                <w:b/>
                <w:sz w:val="16"/>
                <w:szCs w:val="16"/>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5B396ADB" w14:textId="77777777" w:rsidR="00455CF0" w:rsidRPr="009018AC" w:rsidRDefault="00455CF0" w:rsidP="00175AF9">
            <w:pPr>
              <w:pStyle w:val="Texto"/>
              <w:spacing w:before="40" w:after="40" w:line="220" w:lineRule="exact"/>
              <w:ind w:firstLine="0"/>
              <w:rPr>
                <w:rFonts w:ascii="Verdana" w:hAnsi="Verdana"/>
                <w:b/>
                <w:sz w:val="16"/>
                <w:szCs w:val="16"/>
              </w:rPr>
            </w:pPr>
            <w:r w:rsidRPr="009018AC">
              <w:rPr>
                <w:rFonts w:ascii="Verdana" w:hAnsi="Verdana"/>
                <w:b/>
                <w:sz w:val="16"/>
                <w:szCs w:val="16"/>
              </w:rPr>
              <w:t>100</w:t>
            </w:r>
          </w:p>
        </w:tc>
      </w:tr>
      <w:tr w:rsidR="00455CF0" w:rsidRPr="009018AC" w14:paraId="7A62474F" w14:textId="77777777">
        <w:trPr>
          <w:cantSplit/>
          <w:trHeight w:val="20"/>
        </w:trPr>
        <w:tc>
          <w:tcPr>
            <w:tcW w:w="5000" w:type="pct"/>
            <w:gridSpan w:val="7"/>
            <w:tcBorders>
              <w:top w:val="single" w:sz="6" w:space="0" w:color="000000"/>
              <w:left w:val="single" w:sz="6" w:space="0" w:color="000000"/>
              <w:bottom w:val="single" w:sz="6" w:space="0" w:color="000000"/>
              <w:right w:val="single" w:sz="6" w:space="0" w:color="000000"/>
            </w:tcBorders>
            <w:vAlign w:val="center"/>
          </w:tcPr>
          <w:p w14:paraId="5BE70E2A" w14:textId="77777777" w:rsidR="00455CF0" w:rsidRPr="009018AC" w:rsidRDefault="00455CF0" w:rsidP="00175AF9">
            <w:pPr>
              <w:pStyle w:val="Texto"/>
              <w:spacing w:before="40" w:after="40" w:line="220" w:lineRule="exact"/>
              <w:ind w:firstLine="0"/>
              <w:rPr>
                <w:rFonts w:ascii="Verdana" w:hAnsi="Verdana"/>
                <w:sz w:val="16"/>
                <w:szCs w:val="16"/>
              </w:rPr>
            </w:pPr>
            <w:r w:rsidRPr="009018AC">
              <w:rPr>
                <w:rFonts w:ascii="Verdana" w:hAnsi="Verdana"/>
                <w:sz w:val="16"/>
                <w:szCs w:val="16"/>
              </w:rPr>
              <w:t>a En el caso de que alguna categoría de la clasificación de superficies no sea aplicable al predio, deberá mantenerse la categoría, indicando el valor de cero en las columnas de ha y %.</w:t>
            </w:r>
          </w:p>
          <w:p w14:paraId="4A174942" w14:textId="77777777" w:rsidR="00455CF0" w:rsidRPr="009018AC" w:rsidRDefault="00455CF0" w:rsidP="00175AF9">
            <w:pPr>
              <w:pStyle w:val="Texto"/>
              <w:spacing w:before="40" w:after="40" w:line="220" w:lineRule="exact"/>
              <w:ind w:firstLine="0"/>
              <w:rPr>
                <w:rFonts w:ascii="Verdana" w:hAnsi="Verdana"/>
                <w:sz w:val="16"/>
                <w:szCs w:val="16"/>
              </w:rPr>
            </w:pPr>
            <w:r w:rsidRPr="009018AC">
              <w:rPr>
                <w:rFonts w:ascii="Verdana" w:hAnsi="Verdana"/>
                <w:sz w:val="16"/>
                <w:szCs w:val="16"/>
              </w:rPr>
              <w:t>b Esta tabla deberá incluirse en el cuerpo del Programa de Manejo Forestal</w:t>
            </w:r>
          </w:p>
        </w:tc>
      </w:tr>
    </w:tbl>
    <w:p w14:paraId="275695D7" w14:textId="77777777" w:rsidR="00455CF0" w:rsidRPr="009018AC" w:rsidRDefault="00455CF0" w:rsidP="0010172B">
      <w:pPr>
        <w:pStyle w:val="Texto"/>
        <w:spacing w:after="100"/>
        <w:rPr>
          <w:rFonts w:ascii="Verdana" w:hAnsi="Verdana"/>
          <w:sz w:val="16"/>
          <w:szCs w:val="16"/>
        </w:rPr>
      </w:pPr>
    </w:p>
    <w:p w14:paraId="0EBB7816" w14:textId="77777777" w:rsidR="00D87C15" w:rsidRDefault="00D87C15" w:rsidP="00D87C15">
      <w:pPr>
        <w:pStyle w:val="Texto"/>
        <w:spacing w:after="92"/>
        <w:ind w:firstLine="0"/>
        <w:jc w:val="center"/>
        <w:rPr>
          <w:rFonts w:ascii="Verdana" w:hAnsi="Verdana"/>
          <w:sz w:val="16"/>
          <w:szCs w:val="16"/>
          <w:lang w:val="en"/>
        </w:rPr>
      </w:pPr>
      <w:r w:rsidRPr="00D87C15">
        <w:rPr>
          <w:rFonts w:ascii="Verdana" w:hAnsi="Verdana"/>
          <w:b/>
          <w:sz w:val="16"/>
          <w:szCs w:val="16"/>
          <w:lang w:val="en-US"/>
        </w:rPr>
        <w:t xml:space="preserve">Table 4 -Classification and quantification of land surfaces </w:t>
      </w:r>
      <w:r w:rsidRPr="00D87C15">
        <w:rPr>
          <w:rFonts w:ascii="Verdana" w:hAnsi="Verdana"/>
          <w:b/>
          <w:sz w:val="16"/>
          <w:szCs w:val="16"/>
          <w:vertAlign w:val="superscript"/>
          <w:lang w:val="en-US"/>
        </w:rPr>
        <w:t>b</w:t>
      </w:r>
    </w:p>
    <w:tbl>
      <w:tblPr>
        <w:tblW w:w="5000" w:type="pct"/>
        <w:tblCellMar>
          <w:left w:w="70" w:type="dxa"/>
          <w:right w:w="70" w:type="dxa"/>
        </w:tblCellMar>
        <w:tblLook w:val="04A0" w:firstRow="1" w:lastRow="0" w:firstColumn="1" w:lastColumn="0" w:noHBand="0" w:noVBand="1"/>
      </w:tblPr>
      <w:tblGrid>
        <w:gridCol w:w="4754"/>
        <w:gridCol w:w="936"/>
        <w:gridCol w:w="843"/>
        <w:gridCol w:w="843"/>
        <w:gridCol w:w="748"/>
        <w:gridCol w:w="654"/>
        <w:gridCol w:w="566"/>
      </w:tblGrid>
      <w:tr w:rsidR="00D87C15" w14:paraId="1BCEB925" w14:textId="77777777" w:rsidTr="00D87C15">
        <w:trPr>
          <w:cantSplit/>
          <w:trHeight w:val="20"/>
        </w:trPr>
        <w:tc>
          <w:tcPr>
            <w:tcW w:w="2544" w:type="pct"/>
            <w:tcBorders>
              <w:top w:val="single" w:sz="6" w:space="0" w:color="000000"/>
              <w:left w:val="single" w:sz="6" w:space="0" w:color="000000"/>
              <w:bottom w:val="nil"/>
              <w:right w:val="single" w:sz="6" w:space="0" w:color="000000"/>
            </w:tcBorders>
            <w:noWrap/>
            <w:vAlign w:val="center"/>
            <w:hideMark/>
          </w:tcPr>
          <w:p w14:paraId="48FA8DCD" w14:textId="5410D0BE" w:rsidR="00D87C15" w:rsidRPr="0069533C" w:rsidRDefault="00D87C15">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 xml:space="preserve">Surface </w:t>
            </w:r>
            <w:r w:rsidR="0069533C" w:rsidRPr="0069533C">
              <w:rPr>
                <w:rFonts w:ascii="Verdana" w:hAnsi="Verdana"/>
                <w:b/>
                <w:sz w:val="16"/>
                <w:szCs w:val="16"/>
                <w:lang w:val="en-US"/>
              </w:rPr>
              <w:t>C</w:t>
            </w:r>
            <w:r w:rsidRPr="0069533C">
              <w:rPr>
                <w:rFonts w:ascii="Verdana" w:hAnsi="Verdana"/>
                <w:b/>
                <w:sz w:val="16"/>
                <w:szCs w:val="16"/>
                <w:lang w:val="en-US"/>
              </w:rPr>
              <w:t>lassification</w:t>
            </w:r>
          </w:p>
        </w:tc>
        <w:tc>
          <w:tcPr>
            <w:tcW w:w="952" w:type="pct"/>
            <w:gridSpan w:val="2"/>
            <w:tcBorders>
              <w:top w:val="single" w:sz="6" w:space="0" w:color="000000"/>
              <w:left w:val="single" w:sz="6" w:space="0" w:color="000000"/>
              <w:bottom w:val="single" w:sz="6" w:space="0" w:color="000000"/>
              <w:right w:val="single" w:sz="6" w:space="0" w:color="000000"/>
            </w:tcBorders>
            <w:vAlign w:val="center"/>
            <w:hideMark/>
          </w:tcPr>
          <w:p w14:paraId="4F1ED8F3" w14:textId="77777777" w:rsidR="00D87C15" w:rsidRPr="0069533C" w:rsidRDefault="00D87C15">
            <w:pPr>
              <w:pStyle w:val="Texto"/>
              <w:spacing w:before="40" w:after="40" w:line="220" w:lineRule="exact"/>
              <w:ind w:firstLine="0"/>
              <w:jc w:val="center"/>
              <w:rPr>
                <w:rFonts w:ascii="Verdana" w:hAnsi="Verdana"/>
                <w:b/>
                <w:sz w:val="16"/>
                <w:szCs w:val="16"/>
                <w:lang w:val="en-US"/>
              </w:rPr>
            </w:pPr>
            <w:r w:rsidRPr="0069533C">
              <w:rPr>
                <w:rFonts w:ascii="Verdana" w:hAnsi="Verdana"/>
                <w:b/>
                <w:sz w:val="16"/>
                <w:szCs w:val="16"/>
                <w:lang w:val="en-US"/>
              </w:rPr>
              <w:t>Last situation</w:t>
            </w:r>
          </w:p>
        </w:tc>
        <w:tc>
          <w:tcPr>
            <w:tcW w:w="851" w:type="pct"/>
            <w:gridSpan w:val="2"/>
            <w:tcBorders>
              <w:top w:val="single" w:sz="6" w:space="0" w:color="000000"/>
              <w:left w:val="single" w:sz="6" w:space="0" w:color="000000"/>
              <w:bottom w:val="single" w:sz="6" w:space="0" w:color="000000"/>
              <w:right w:val="single" w:sz="6" w:space="0" w:color="000000"/>
            </w:tcBorders>
            <w:vAlign w:val="center"/>
            <w:hideMark/>
          </w:tcPr>
          <w:p w14:paraId="6D75B632" w14:textId="77777777" w:rsidR="00D87C15" w:rsidRPr="0069533C" w:rsidRDefault="00D87C15">
            <w:pPr>
              <w:pStyle w:val="Texto"/>
              <w:spacing w:before="40" w:after="40" w:line="220" w:lineRule="exact"/>
              <w:ind w:firstLine="0"/>
              <w:jc w:val="center"/>
              <w:rPr>
                <w:rFonts w:ascii="Verdana" w:hAnsi="Verdana"/>
                <w:b/>
                <w:sz w:val="16"/>
                <w:szCs w:val="16"/>
                <w:lang w:val="en-US"/>
              </w:rPr>
            </w:pPr>
            <w:r w:rsidRPr="0069533C">
              <w:rPr>
                <w:rFonts w:ascii="Verdana" w:hAnsi="Verdana"/>
                <w:b/>
                <w:sz w:val="16"/>
                <w:szCs w:val="16"/>
                <w:lang w:val="en-US"/>
              </w:rPr>
              <w:t>Current situation</w:t>
            </w:r>
          </w:p>
        </w:tc>
        <w:tc>
          <w:tcPr>
            <w:tcW w:w="653" w:type="pct"/>
            <w:gridSpan w:val="2"/>
            <w:tcBorders>
              <w:top w:val="single" w:sz="6" w:space="0" w:color="000000"/>
              <w:left w:val="single" w:sz="6" w:space="0" w:color="000000"/>
              <w:bottom w:val="single" w:sz="6" w:space="0" w:color="000000"/>
              <w:right w:val="single" w:sz="6" w:space="0" w:color="000000"/>
            </w:tcBorders>
            <w:vAlign w:val="center"/>
            <w:hideMark/>
          </w:tcPr>
          <w:p w14:paraId="57DB86C9" w14:textId="77777777" w:rsidR="00D87C15" w:rsidRPr="0069533C" w:rsidRDefault="00D87C15">
            <w:pPr>
              <w:pStyle w:val="Texto"/>
              <w:spacing w:before="40" w:after="40" w:line="220" w:lineRule="exact"/>
              <w:ind w:firstLine="0"/>
              <w:jc w:val="center"/>
              <w:rPr>
                <w:rFonts w:ascii="Verdana" w:hAnsi="Verdana"/>
                <w:b/>
                <w:sz w:val="16"/>
                <w:szCs w:val="16"/>
                <w:lang w:val="en-US"/>
              </w:rPr>
            </w:pPr>
            <w:r w:rsidRPr="0069533C">
              <w:rPr>
                <w:rFonts w:ascii="Verdana" w:hAnsi="Verdana"/>
                <w:b/>
                <w:sz w:val="16"/>
                <w:szCs w:val="16"/>
                <w:lang w:val="en-US"/>
              </w:rPr>
              <w:t>Variation</w:t>
            </w:r>
          </w:p>
        </w:tc>
      </w:tr>
      <w:tr w:rsidR="0069533C" w14:paraId="26D25B75" w14:textId="77777777" w:rsidTr="0069533C">
        <w:trPr>
          <w:cantSplit/>
          <w:trHeight w:val="20"/>
        </w:trPr>
        <w:tc>
          <w:tcPr>
            <w:tcW w:w="2544" w:type="pct"/>
            <w:tcBorders>
              <w:top w:val="nil"/>
              <w:left w:val="single" w:sz="6" w:space="0" w:color="000000"/>
              <w:bottom w:val="single" w:sz="6" w:space="0" w:color="000000"/>
              <w:right w:val="single" w:sz="6" w:space="0" w:color="000000"/>
            </w:tcBorders>
            <w:shd w:val="clear" w:color="auto" w:fill="FFFFFF"/>
            <w:vAlign w:val="center"/>
          </w:tcPr>
          <w:p w14:paraId="64A17809" w14:textId="77777777" w:rsidR="0069533C" w:rsidRPr="0069533C" w:rsidRDefault="0069533C" w:rsidP="0069533C">
            <w:pPr>
              <w:pStyle w:val="Texto"/>
              <w:spacing w:before="40" w:after="40" w:line="220" w:lineRule="exact"/>
              <w:ind w:firstLine="0"/>
              <w:jc w:val="center"/>
              <w:rPr>
                <w:rFonts w:ascii="Verdana" w:hAnsi="Verdana"/>
                <w:b/>
                <w:sz w:val="16"/>
                <w:szCs w:val="16"/>
                <w:lang w:val="en-US"/>
              </w:rPr>
            </w:pPr>
          </w:p>
        </w:tc>
        <w:tc>
          <w:tcPr>
            <w:tcW w:w="501" w:type="pct"/>
            <w:tcBorders>
              <w:top w:val="single" w:sz="6" w:space="0" w:color="000000"/>
              <w:left w:val="single" w:sz="6" w:space="0" w:color="000000"/>
              <w:bottom w:val="single" w:sz="6" w:space="0" w:color="000000"/>
              <w:right w:val="single" w:sz="6" w:space="0" w:color="000000"/>
            </w:tcBorders>
            <w:vAlign w:val="center"/>
          </w:tcPr>
          <w:p w14:paraId="2186E8EF" w14:textId="5363B0C7" w:rsidR="0069533C" w:rsidRPr="0069533C" w:rsidRDefault="0069533C" w:rsidP="0069533C">
            <w:pPr>
              <w:pStyle w:val="Texto"/>
              <w:spacing w:before="40" w:after="40" w:line="220" w:lineRule="exact"/>
              <w:ind w:firstLine="0"/>
              <w:jc w:val="center"/>
              <w:rPr>
                <w:rFonts w:ascii="Verdana" w:hAnsi="Verdana"/>
                <w:b/>
                <w:sz w:val="16"/>
                <w:szCs w:val="16"/>
                <w:lang w:val="en-US"/>
              </w:rPr>
            </w:pPr>
            <w:proofErr w:type="spellStart"/>
            <w:r w:rsidRPr="0069533C">
              <w:rPr>
                <w:rFonts w:ascii="Verdana" w:hAnsi="Verdana"/>
                <w:b/>
                <w:sz w:val="16"/>
                <w:szCs w:val="16"/>
                <w:lang w:val="en-US"/>
              </w:rPr>
              <w:t>ha</w:t>
            </w:r>
            <w:r w:rsidRPr="0069533C">
              <w:rPr>
                <w:rFonts w:ascii="Verdana" w:hAnsi="Verdana"/>
                <w:b/>
                <w:sz w:val="16"/>
                <w:szCs w:val="16"/>
                <w:vertAlign w:val="superscript"/>
                <w:lang w:val="en-US"/>
              </w:rPr>
              <w:t>a</w:t>
            </w:r>
            <w:proofErr w:type="spellEnd"/>
          </w:p>
        </w:tc>
        <w:tc>
          <w:tcPr>
            <w:tcW w:w="451" w:type="pct"/>
            <w:tcBorders>
              <w:top w:val="single" w:sz="6" w:space="0" w:color="000000"/>
              <w:left w:val="single" w:sz="6" w:space="0" w:color="000000"/>
              <w:bottom w:val="single" w:sz="6" w:space="0" w:color="000000"/>
              <w:right w:val="single" w:sz="6" w:space="0" w:color="000000"/>
            </w:tcBorders>
            <w:vAlign w:val="center"/>
          </w:tcPr>
          <w:p w14:paraId="4FA2CF5F" w14:textId="3281940A" w:rsidR="0069533C" w:rsidRPr="0069533C" w:rsidRDefault="0069533C" w:rsidP="0069533C">
            <w:pPr>
              <w:pStyle w:val="Texto"/>
              <w:spacing w:before="40" w:after="40" w:line="220" w:lineRule="exact"/>
              <w:ind w:firstLine="0"/>
              <w:jc w:val="center"/>
              <w:rPr>
                <w:rFonts w:ascii="Verdana" w:hAnsi="Verdana"/>
                <w:b/>
                <w:sz w:val="16"/>
                <w:szCs w:val="16"/>
                <w:lang w:val="en-US"/>
              </w:rPr>
            </w:pPr>
            <w:r w:rsidRPr="0069533C">
              <w:rPr>
                <w:rFonts w:ascii="Verdana" w:hAnsi="Verdana"/>
                <w:b/>
                <w:sz w:val="16"/>
                <w:szCs w:val="16"/>
                <w:lang w:val="en-US"/>
              </w:rPr>
              <w:t>%</w:t>
            </w:r>
            <w:r w:rsidRPr="0069533C">
              <w:rPr>
                <w:rFonts w:ascii="Verdana" w:hAnsi="Verdana"/>
                <w:b/>
                <w:sz w:val="16"/>
                <w:szCs w:val="16"/>
                <w:vertAlign w:val="superscript"/>
                <w:lang w:val="en-US"/>
              </w:rPr>
              <w:t>a</w:t>
            </w:r>
          </w:p>
        </w:tc>
        <w:tc>
          <w:tcPr>
            <w:tcW w:w="451" w:type="pct"/>
            <w:tcBorders>
              <w:top w:val="single" w:sz="6" w:space="0" w:color="000000"/>
              <w:left w:val="single" w:sz="6" w:space="0" w:color="000000"/>
              <w:bottom w:val="single" w:sz="6" w:space="0" w:color="000000"/>
              <w:right w:val="single" w:sz="6" w:space="0" w:color="000000"/>
            </w:tcBorders>
            <w:vAlign w:val="center"/>
          </w:tcPr>
          <w:p w14:paraId="33FA5258" w14:textId="301923FE" w:rsidR="0069533C" w:rsidRPr="0069533C" w:rsidRDefault="0069533C" w:rsidP="0069533C">
            <w:pPr>
              <w:pStyle w:val="Texto"/>
              <w:spacing w:before="40" w:after="40" w:line="220" w:lineRule="exact"/>
              <w:ind w:firstLine="0"/>
              <w:jc w:val="center"/>
              <w:rPr>
                <w:rFonts w:ascii="Verdana" w:hAnsi="Verdana"/>
                <w:b/>
                <w:sz w:val="16"/>
                <w:szCs w:val="16"/>
                <w:lang w:val="en-US"/>
              </w:rPr>
            </w:pPr>
            <w:proofErr w:type="spellStart"/>
            <w:r w:rsidRPr="0069533C">
              <w:rPr>
                <w:rFonts w:ascii="Verdana" w:hAnsi="Verdana"/>
                <w:b/>
                <w:sz w:val="16"/>
                <w:szCs w:val="16"/>
                <w:lang w:val="en-US"/>
              </w:rPr>
              <w:t>ha</w:t>
            </w:r>
            <w:r w:rsidRPr="0069533C">
              <w:rPr>
                <w:rFonts w:ascii="Verdana" w:hAnsi="Verdana"/>
                <w:b/>
                <w:sz w:val="16"/>
                <w:szCs w:val="16"/>
                <w:vertAlign w:val="superscript"/>
                <w:lang w:val="en-US"/>
              </w:rPr>
              <w:t>a</w:t>
            </w:r>
            <w:proofErr w:type="spellEnd"/>
          </w:p>
        </w:tc>
        <w:tc>
          <w:tcPr>
            <w:tcW w:w="400" w:type="pct"/>
            <w:tcBorders>
              <w:top w:val="single" w:sz="6" w:space="0" w:color="000000"/>
              <w:left w:val="single" w:sz="6" w:space="0" w:color="000000"/>
              <w:bottom w:val="single" w:sz="6" w:space="0" w:color="000000"/>
              <w:right w:val="single" w:sz="6" w:space="0" w:color="000000"/>
            </w:tcBorders>
            <w:vAlign w:val="center"/>
          </w:tcPr>
          <w:p w14:paraId="2535C3DA" w14:textId="4F869160" w:rsidR="0069533C" w:rsidRPr="0069533C" w:rsidRDefault="0069533C" w:rsidP="0069533C">
            <w:pPr>
              <w:pStyle w:val="Texto"/>
              <w:spacing w:before="40" w:after="40" w:line="220" w:lineRule="exact"/>
              <w:ind w:firstLine="0"/>
              <w:jc w:val="center"/>
              <w:rPr>
                <w:rFonts w:ascii="Verdana" w:hAnsi="Verdana"/>
                <w:b/>
                <w:sz w:val="16"/>
                <w:szCs w:val="16"/>
                <w:lang w:val="en-US"/>
              </w:rPr>
            </w:pPr>
            <w:r w:rsidRPr="0069533C">
              <w:rPr>
                <w:rFonts w:ascii="Verdana" w:hAnsi="Verdana"/>
                <w:b/>
                <w:sz w:val="16"/>
                <w:szCs w:val="16"/>
                <w:lang w:val="en-US"/>
              </w:rPr>
              <w:t>%</w:t>
            </w:r>
            <w:r w:rsidRPr="0069533C">
              <w:rPr>
                <w:rFonts w:ascii="Verdana" w:hAnsi="Verdana"/>
                <w:b/>
                <w:sz w:val="16"/>
                <w:szCs w:val="16"/>
                <w:vertAlign w:val="superscript"/>
                <w:lang w:val="en-US"/>
              </w:rPr>
              <w:t>a</w:t>
            </w:r>
          </w:p>
        </w:tc>
        <w:tc>
          <w:tcPr>
            <w:tcW w:w="350" w:type="pct"/>
            <w:tcBorders>
              <w:top w:val="single" w:sz="6" w:space="0" w:color="000000"/>
              <w:left w:val="single" w:sz="6" w:space="0" w:color="000000"/>
              <w:bottom w:val="single" w:sz="6" w:space="0" w:color="000000"/>
              <w:right w:val="single" w:sz="6" w:space="0" w:color="000000"/>
            </w:tcBorders>
            <w:vAlign w:val="center"/>
          </w:tcPr>
          <w:p w14:paraId="1AA7396C" w14:textId="7884025D" w:rsidR="0069533C" w:rsidRPr="0069533C" w:rsidRDefault="0069533C" w:rsidP="0069533C">
            <w:pPr>
              <w:pStyle w:val="Texto"/>
              <w:spacing w:before="40" w:after="40" w:line="220" w:lineRule="exact"/>
              <w:ind w:firstLine="0"/>
              <w:jc w:val="center"/>
              <w:rPr>
                <w:rFonts w:ascii="Verdana" w:hAnsi="Verdana"/>
                <w:b/>
                <w:sz w:val="16"/>
                <w:szCs w:val="16"/>
                <w:lang w:val="en-US"/>
              </w:rPr>
            </w:pPr>
            <w:proofErr w:type="spellStart"/>
            <w:r w:rsidRPr="0069533C">
              <w:rPr>
                <w:rFonts w:ascii="Verdana" w:hAnsi="Verdana"/>
                <w:b/>
                <w:sz w:val="16"/>
                <w:szCs w:val="16"/>
                <w:lang w:val="en-US"/>
              </w:rPr>
              <w:t>ha</w:t>
            </w:r>
            <w:r w:rsidRPr="0069533C">
              <w:rPr>
                <w:rFonts w:ascii="Verdana" w:hAnsi="Verdana"/>
                <w:b/>
                <w:sz w:val="16"/>
                <w:szCs w:val="16"/>
                <w:vertAlign w:val="superscript"/>
                <w:lang w:val="en-US"/>
              </w:rPr>
              <w:t>a</w:t>
            </w:r>
            <w:proofErr w:type="spellEnd"/>
          </w:p>
        </w:tc>
        <w:tc>
          <w:tcPr>
            <w:tcW w:w="303" w:type="pct"/>
            <w:tcBorders>
              <w:top w:val="single" w:sz="6" w:space="0" w:color="000000"/>
              <w:left w:val="single" w:sz="6" w:space="0" w:color="000000"/>
              <w:bottom w:val="single" w:sz="6" w:space="0" w:color="000000"/>
              <w:right w:val="single" w:sz="6" w:space="0" w:color="000000"/>
            </w:tcBorders>
            <w:vAlign w:val="center"/>
          </w:tcPr>
          <w:p w14:paraId="1C5292B1" w14:textId="7B5B989A" w:rsidR="0069533C" w:rsidRPr="0069533C" w:rsidRDefault="0069533C" w:rsidP="0069533C">
            <w:pPr>
              <w:pStyle w:val="Texto"/>
              <w:spacing w:before="40" w:after="40" w:line="220" w:lineRule="exact"/>
              <w:ind w:firstLine="0"/>
              <w:jc w:val="center"/>
              <w:rPr>
                <w:rFonts w:ascii="Verdana" w:hAnsi="Verdana"/>
                <w:b/>
                <w:sz w:val="16"/>
                <w:szCs w:val="16"/>
                <w:lang w:val="en-US"/>
              </w:rPr>
            </w:pPr>
            <w:r w:rsidRPr="0069533C">
              <w:rPr>
                <w:rFonts w:ascii="Verdana" w:hAnsi="Verdana"/>
                <w:b/>
                <w:sz w:val="16"/>
                <w:szCs w:val="16"/>
                <w:lang w:val="en-US"/>
              </w:rPr>
              <w:t>%</w:t>
            </w:r>
            <w:r w:rsidRPr="0069533C">
              <w:rPr>
                <w:rFonts w:ascii="Verdana" w:hAnsi="Verdana"/>
                <w:b/>
                <w:sz w:val="16"/>
                <w:szCs w:val="16"/>
                <w:vertAlign w:val="superscript"/>
                <w:lang w:val="en-US"/>
              </w:rPr>
              <w:t>a</w:t>
            </w:r>
          </w:p>
        </w:tc>
      </w:tr>
      <w:tr w:rsidR="0069533C" w14:paraId="45B83799"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6F0B5218"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I. Areas of conservation and restricted use</w:t>
            </w:r>
          </w:p>
        </w:tc>
        <w:tc>
          <w:tcPr>
            <w:tcW w:w="501" w:type="pct"/>
            <w:tcBorders>
              <w:top w:val="single" w:sz="6" w:space="0" w:color="000000"/>
              <w:left w:val="single" w:sz="6" w:space="0" w:color="000000"/>
              <w:bottom w:val="single" w:sz="6" w:space="0" w:color="000000"/>
              <w:right w:val="single" w:sz="6" w:space="0" w:color="000000"/>
            </w:tcBorders>
            <w:vAlign w:val="center"/>
          </w:tcPr>
          <w:p w14:paraId="20596492"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207406A3"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E2F6DA3"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1C8DD890"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08B9D7B2"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5C9470CC"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r>
      <w:tr w:rsidR="0069533C" w14:paraId="4F12058A"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4739BB3A" w14:textId="77777777" w:rsidR="0069533C" w:rsidRPr="0069533C" w:rsidRDefault="0069533C" w:rsidP="0069533C">
            <w:pPr>
              <w:pStyle w:val="Texto"/>
              <w:spacing w:before="40" w:after="40" w:line="240" w:lineRule="exact"/>
              <w:ind w:firstLine="0"/>
              <w:rPr>
                <w:rFonts w:ascii="Verdana" w:hAnsi="Verdana"/>
                <w:sz w:val="16"/>
                <w:szCs w:val="16"/>
                <w:lang w:val="en-US"/>
              </w:rPr>
            </w:pPr>
            <w:r w:rsidRPr="0069533C">
              <w:rPr>
                <w:rFonts w:ascii="Verdana" w:hAnsi="Verdana"/>
                <w:sz w:val="16"/>
                <w:szCs w:val="16"/>
                <w:lang w:val="en-US"/>
              </w:rPr>
              <w:t>a) Protected natural areas</w:t>
            </w:r>
          </w:p>
        </w:tc>
        <w:tc>
          <w:tcPr>
            <w:tcW w:w="501" w:type="pct"/>
            <w:tcBorders>
              <w:top w:val="single" w:sz="6" w:space="0" w:color="000000"/>
              <w:left w:val="single" w:sz="6" w:space="0" w:color="000000"/>
              <w:bottom w:val="single" w:sz="6" w:space="0" w:color="000000"/>
              <w:right w:val="single" w:sz="6" w:space="0" w:color="000000"/>
            </w:tcBorders>
            <w:vAlign w:val="center"/>
          </w:tcPr>
          <w:p w14:paraId="0CD08753"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6E43A2B"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C98543E"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2AE4B973"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23AB2C0C"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78C595D5" w14:textId="77777777" w:rsidR="0069533C" w:rsidRPr="0069533C" w:rsidRDefault="0069533C" w:rsidP="0069533C">
            <w:pPr>
              <w:pStyle w:val="Texto"/>
              <w:spacing w:before="40" w:after="40" w:line="240" w:lineRule="exact"/>
              <w:ind w:firstLine="0"/>
              <w:rPr>
                <w:rFonts w:ascii="Verdana" w:hAnsi="Verdana"/>
                <w:sz w:val="16"/>
                <w:szCs w:val="16"/>
                <w:lang w:val="en-US"/>
              </w:rPr>
            </w:pPr>
          </w:p>
        </w:tc>
      </w:tr>
      <w:tr w:rsidR="0069533C" w14:paraId="57570A25"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016B4E09" w14:textId="77777777" w:rsidR="0069533C" w:rsidRPr="0069533C" w:rsidRDefault="0069533C" w:rsidP="0069533C">
            <w:pPr>
              <w:pStyle w:val="Texto"/>
              <w:spacing w:before="40" w:after="40" w:line="240" w:lineRule="exact"/>
              <w:ind w:firstLine="0"/>
              <w:rPr>
                <w:rFonts w:ascii="Verdana" w:hAnsi="Verdana"/>
                <w:sz w:val="16"/>
                <w:szCs w:val="16"/>
                <w:lang w:val="en-US"/>
              </w:rPr>
            </w:pPr>
            <w:r w:rsidRPr="0069533C">
              <w:rPr>
                <w:rFonts w:ascii="Verdana" w:hAnsi="Verdana"/>
                <w:sz w:val="16"/>
                <w:szCs w:val="16"/>
                <w:lang w:val="en-US"/>
              </w:rPr>
              <w:t>b) Areas to conserve and protect the existing habitat of endangered species and subspecies of wild flora and fauna.</w:t>
            </w:r>
          </w:p>
        </w:tc>
        <w:tc>
          <w:tcPr>
            <w:tcW w:w="501" w:type="pct"/>
            <w:tcBorders>
              <w:top w:val="single" w:sz="6" w:space="0" w:color="000000"/>
              <w:left w:val="single" w:sz="6" w:space="0" w:color="000000"/>
              <w:bottom w:val="single" w:sz="6" w:space="0" w:color="000000"/>
              <w:right w:val="single" w:sz="6" w:space="0" w:color="000000"/>
            </w:tcBorders>
            <w:vAlign w:val="center"/>
          </w:tcPr>
          <w:p w14:paraId="0C9D6D04"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0E6BD958"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5A7DCE5C"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27628943"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0A388571"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3563F912" w14:textId="77777777" w:rsidR="0069533C" w:rsidRPr="0069533C" w:rsidRDefault="0069533C" w:rsidP="0069533C">
            <w:pPr>
              <w:pStyle w:val="Texto"/>
              <w:spacing w:before="40" w:after="40" w:line="240" w:lineRule="exact"/>
              <w:ind w:firstLine="0"/>
              <w:rPr>
                <w:rFonts w:ascii="Verdana" w:hAnsi="Verdana"/>
                <w:sz w:val="16"/>
                <w:szCs w:val="16"/>
                <w:lang w:val="en-US"/>
              </w:rPr>
            </w:pPr>
          </w:p>
        </w:tc>
      </w:tr>
      <w:tr w:rsidR="0069533C" w14:paraId="27BB5825"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412D08C7" w14:textId="77777777" w:rsidR="0069533C" w:rsidRPr="0069533C" w:rsidRDefault="0069533C" w:rsidP="0069533C">
            <w:pPr>
              <w:pStyle w:val="Texto"/>
              <w:spacing w:before="40" w:after="40" w:line="240" w:lineRule="exact"/>
              <w:ind w:firstLine="0"/>
              <w:rPr>
                <w:rFonts w:ascii="Verdana" w:hAnsi="Verdana"/>
                <w:sz w:val="16"/>
                <w:szCs w:val="16"/>
                <w:lang w:val="en-US"/>
              </w:rPr>
            </w:pPr>
            <w:r w:rsidRPr="0069533C">
              <w:rPr>
                <w:rFonts w:ascii="Verdana" w:hAnsi="Verdana"/>
                <w:sz w:val="16"/>
                <w:szCs w:val="16"/>
                <w:lang w:val="en-US"/>
              </w:rPr>
              <w:t>c) Protective strip of riparian vegetation (channels and bodies of water)</w:t>
            </w:r>
          </w:p>
        </w:tc>
        <w:tc>
          <w:tcPr>
            <w:tcW w:w="501" w:type="pct"/>
            <w:tcBorders>
              <w:top w:val="single" w:sz="6" w:space="0" w:color="000000"/>
              <w:left w:val="single" w:sz="6" w:space="0" w:color="000000"/>
              <w:bottom w:val="single" w:sz="6" w:space="0" w:color="000000"/>
              <w:right w:val="single" w:sz="6" w:space="0" w:color="000000"/>
            </w:tcBorders>
            <w:vAlign w:val="center"/>
          </w:tcPr>
          <w:p w14:paraId="77B6A43D"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4C7B238"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C0CE422"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4598EBBB"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169836AF" w14:textId="77777777" w:rsidR="0069533C" w:rsidRPr="0069533C" w:rsidRDefault="0069533C" w:rsidP="0069533C">
            <w:pPr>
              <w:pStyle w:val="Texto"/>
              <w:spacing w:before="40" w:after="40" w:line="240" w:lineRule="exact"/>
              <w:ind w:firstLine="0"/>
              <w:rPr>
                <w:rFonts w:ascii="Verdana" w:hAnsi="Verdana"/>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68769191" w14:textId="77777777" w:rsidR="0069533C" w:rsidRPr="0069533C" w:rsidRDefault="0069533C" w:rsidP="0069533C">
            <w:pPr>
              <w:pStyle w:val="Texto"/>
              <w:spacing w:before="40" w:after="40" w:line="240" w:lineRule="exact"/>
              <w:ind w:firstLine="0"/>
              <w:rPr>
                <w:rFonts w:ascii="Verdana" w:hAnsi="Verdana"/>
                <w:sz w:val="16"/>
                <w:szCs w:val="16"/>
                <w:lang w:val="en-US"/>
              </w:rPr>
            </w:pPr>
          </w:p>
        </w:tc>
      </w:tr>
      <w:tr w:rsidR="0069533C" w14:paraId="6DDDBF96"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59314F91" w14:textId="77777777" w:rsidR="0069533C" w:rsidRPr="0069533C" w:rsidRDefault="0069533C" w:rsidP="0069533C">
            <w:pPr>
              <w:pStyle w:val="Texto"/>
              <w:spacing w:before="40" w:after="40" w:line="220" w:lineRule="exact"/>
              <w:ind w:firstLine="0"/>
              <w:rPr>
                <w:rFonts w:ascii="Verdana" w:hAnsi="Verdana"/>
                <w:sz w:val="16"/>
                <w:szCs w:val="16"/>
                <w:lang w:val="en-US"/>
              </w:rPr>
            </w:pPr>
            <w:r w:rsidRPr="0069533C">
              <w:rPr>
                <w:rFonts w:ascii="Verdana" w:hAnsi="Verdana"/>
                <w:sz w:val="16"/>
                <w:szCs w:val="16"/>
                <w:lang w:val="en-US"/>
              </w:rPr>
              <w:t>d) Surfaces with slopes greater than one hundred percent or forty-five degrees.</w:t>
            </w:r>
          </w:p>
        </w:tc>
        <w:tc>
          <w:tcPr>
            <w:tcW w:w="501" w:type="pct"/>
            <w:tcBorders>
              <w:top w:val="single" w:sz="6" w:space="0" w:color="000000"/>
              <w:left w:val="single" w:sz="6" w:space="0" w:color="000000"/>
              <w:bottom w:val="single" w:sz="6" w:space="0" w:color="000000"/>
              <w:right w:val="single" w:sz="6" w:space="0" w:color="000000"/>
            </w:tcBorders>
            <w:vAlign w:val="center"/>
          </w:tcPr>
          <w:p w14:paraId="53C65C7E"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7BD74069"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0BCEF8E7"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1E2F7A08"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1E693CA8"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4648B1E7" w14:textId="77777777" w:rsidR="0069533C" w:rsidRPr="0069533C" w:rsidRDefault="0069533C" w:rsidP="0069533C">
            <w:pPr>
              <w:pStyle w:val="Texto"/>
              <w:spacing w:before="40" w:after="40" w:line="220" w:lineRule="exact"/>
              <w:ind w:firstLine="0"/>
              <w:rPr>
                <w:rFonts w:ascii="Verdana" w:hAnsi="Verdana"/>
                <w:sz w:val="16"/>
                <w:szCs w:val="16"/>
                <w:lang w:val="en-US"/>
              </w:rPr>
            </w:pPr>
          </w:p>
        </w:tc>
      </w:tr>
      <w:tr w:rsidR="0069533C" w14:paraId="3C6A4572"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6F0BC112" w14:textId="77777777" w:rsidR="0069533C" w:rsidRPr="0069533C" w:rsidRDefault="0069533C" w:rsidP="0069533C">
            <w:pPr>
              <w:pStyle w:val="Texto"/>
              <w:spacing w:before="40" w:after="40" w:line="220" w:lineRule="exact"/>
              <w:ind w:firstLine="0"/>
              <w:rPr>
                <w:rFonts w:ascii="Verdana" w:hAnsi="Verdana"/>
                <w:sz w:val="16"/>
                <w:szCs w:val="16"/>
                <w:lang w:val="en-US"/>
              </w:rPr>
            </w:pPr>
            <w:r w:rsidRPr="0069533C">
              <w:rPr>
                <w:rFonts w:ascii="Verdana" w:hAnsi="Verdana"/>
                <w:sz w:val="16"/>
                <w:szCs w:val="16"/>
                <w:lang w:val="en-US"/>
              </w:rPr>
              <w:t>e) Surfaces above 3,000 meters above sea level</w:t>
            </w:r>
          </w:p>
        </w:tc>
        <w:tc>
          <w:tcPr>
            <w:tcW w:w="501" w:type="pct"/>
            <w:tcBorders>
              <w:top w:val="single" w:sz="6" w:space="0" w:color="000000"/>
              <w:left w:val="single" w:sz="6" w:space="0" w:color="000000"/>
              <w:bottom w:val="single" w:sz="6" w:space="0" w:color="000000"/>
              <w:right w:val="single" w:sz="6" w:space="0" w:color="000000"/>
            </w:tcBorders>
            <w:vAlign w:val="center"/>
          </w:tcPr>
          <w:p w14:paraId="30FAB8D1"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D90E559"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5ABB3C61"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5C084627"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44783C1B"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53A6ADE6" w14:textId="77777777" w:rsidR="0069533C" w:rsidRPr="0069533C" w:rsidRDefault="0069533C" w:rsidP="0069533C">
            <w:pPr>
              <w:pStyle w:val="Texto"/>
              <w:spacing w:before="40" w:after="40" w:line="220" w:lineRule="exact"/>
              <w:ind w:firstLine="0"/>
              <w:rPr>
                <w:rFonts w:ascii="Verdana" w:hAnsi="Verdana"/>
                <w:sz w:val="16"/>
                <w:szCs w:val="16"/>
                <w:lang w:val="en-US"/>
              </w:rPr>
            </w:pPr>
          </w:p>
        </w:tc>
      </w:tr>
      <w:tr w:rsidR="0069533C" w14:paraId="41F81CDA"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53F6E7AD" w14:textId="77777777" w:rsidR="0069533C" w:rsidRPr="0069533C" w:rsidRDefault="0069533C" w:rsidP="0069533C">
            <w:pPr>
              <w:pStyle w:val="Texto"/>
              <w:spacing w:before="40" w:after="40" w:line="220" w:lineRule="exact"/>
              <w:ind w:firstLine="0"/>
              <w:rPr>
                <w:rFonts w:ascii="Verdana" w:hAnsi="Verdana"/>
                <w:sz w:val="16"/>
                <w:szCs w:val="16"/>
                <w:lang w:val="en-US"/>
              </w:rPr>
            </w:pPr>
            <w:r w:rsidRPr="0069533C">
              <w:rPr>
                <w:rFonts w:ascii="Verdana" w:hAnsi="Verdana"/>
                <w:sz w:val="16"/>
                <w:szCs w:val="16"/>
                <w:lang w:val="en-US"/>
              </w:rPr>
              <w:t>f) Areas with mangrove vegetation and mountain cloud forest.</w:t>
            </w:r>
          </w:p>
        </w:tc>
        <w:tc>
          <w:tcPr>
            <w:tcW w:w="501" w:type="pct"/>
            <w:tcBorders>
              <w:top w:val="single" w:sz="6" w:space="0" w:color="000000"/>
              <w:left w:val="single" w:sz="6" w:space="0" w:color="000000"/>
              <w:bottom w:val="single" w:sz="6" w:space="0" w:color="000000"/>
              <w:right w:val="single" w:sz="6" w:space="0" w:color="000000"/>
            </w:tcBorders>
            <w:vAlign w:val="center"/>
          </w:tcPr>
          <w:p w14:paraId="4222B9B4"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93B10C5"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79FF425C"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50A1B9BC"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675F33F1" w14:textId="77777777" w:rsidR="0069533C" w:rsidRPr="0069533C" w:rsidRDefault="0069533C" w:rsidP="0069533C">
            <w:pPr>
              <w:pStyle w:val="Texto"/>
              <w:spacing w:before="40" w:after="40" w:line="220" w:lineRule="exact"/>
              <w:ind w:firstLine="0"/>
              <w:rPr>
                <w:rFonts w:ascii="Verdana" w:hAnsi="Verdana"/>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4A588BCD" w14:textId="77777777" w:rsidR="0069533C" w:rsidRPr="0069533C" w:rsidRDefault="0069533C" w:rsidP="0069533C">
            <w:pPr>
              <w:pStyle w:val="Texto"/>
              <w:spacing w:before="40" w:after="40" w:line="220" w:lineRule="exact"/>
              <w:ind w:firstLine="0"/>
              <w:rPr>
                <w:rFonts w:ascii="Verdana" w:hAnsi="Verdana"/>
                <w:sz w:val="16"/>
                <w:szCs w:val="16"/>
                <w:lang w:val="en-US"/>
              </w:rPr>
            </w:pPr>
          </w:p>
        </w:tc>
      </w:tr>
      <w:tr w:rsidR="0069533C" w14:paraId="19A7B4E2"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6677A7D1" w14:textId="00BA7E06"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 xml:space="preserve">II. </w:t>
            </w:r>
            <w:r>
              <w:rPr>
                <w:rFonts w:ascii="Verdana" w:hAnsi="Verdana"/>
                <w:b/>
                <w:sz w:val="16"/>
                <w:szCs w:val="16"/>
                <w:lang w:val="en-US"/>
              </w:rPr>
              <w:t>P</w:t>
            </w:r>
            <w:r w:rsidRPr="0069533C">
              <w:rPr>
                <w:rFonts w:ascii="Verdana" w:hAnsi="Verdana"/>
                <w:b/>
                <w:sz w:val="16"/>
                <w:szCs w:val="16"/>
                <w:lang w:val="en-US"/>
              </w:rPr>
              <w:t>roduction areas</w:t>
            </w:r>
          </w:p>
        </w:tc>
        <w:tc>
          <w:tcPr>
            <w:tcW w:w="501" w:type="pct"/>
            <w:tcBorders>
              <w:top w:val="single" w:sz="6" w:space="0" w:color="000000"/>
              <w:left w:val="single" w:sz="6" w:space="0" w:color="000000"/>
              <w:bottom w:val="single" w:sz="6" w:space="0" w:color="000000"/>
              <w:right w:val="single" w:sz="6" w:space="0" w:color="000000"/>
            </w:tcBorders>
            <w:vAlign w:val="center"/>
          </w:tcPr>
          <w:p w14:paraId="176DE7DA"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E645163"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9932FD7"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3E9EFBBC"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742C30B6"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5E55B904"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r>
      <w:tr w:rsidR="0069533C" w14:paraId="1A84B1A1"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51D30131"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III. Restoration areas</w:t>
            </w:r>
          </w:p>
        </w:tc>
        <w:tc>
          <w:tcPr>
            <w:tcW w:w="501" w:type="pct"/>
            <w:tcBorders>
              <w:top w:val="single" w:sz="6" w:space="0" w:color="000000"/>
              <w:left w:val="single" w:sz="6" w:space="0" w:color="000000"/>
              <w:bottom w:val="single" w:sz="6" w:space="0" w:color="000000"/>
              <w:right w:val="single" w:sz="6" w:space="0" w:color="000000"/>
            </w:tcBorders>
            <w:vAlign w:val="center"/>
          </w:tcPr>
          <w:p w14:paraId="26E18C65"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5D3BF21"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75836EC"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2E3FBEB9"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5E848184"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1C699BA4"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r>
      <w:tr w:rsidR="0069533C" w14:paraId="6348882B"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6F9F392A" w14:textId="56BA2F60"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 xml:space="preserve">IV. Forest protection areas declared by the </w:t>
            </w:r>
            <w:r w:rsidRPr="0069533C">
              <w:rPr>
                <w:rFonts w:ascii="Verdana" w:hAnsi="Verdana"/>
                <w:b/>
                <w:sz w:val="16"/>
                <w:szCs w:val="16"/>
                <w:lang w:val="en-US"/>
              </w:rPr>
              <w:t>Secretary</w:t>
            </w:r>
            <w:r w:rsidRPr="0069533C">
              <w:rPr>
                <w:rFonts w:ascii="Verdana" w:hAnsi="Verdana"/>
                <w:b/>
                <w:sz w:val="16"/>
                <w:szCs w:val="16"/>
                <w:lang w:val="en-US"/>
              </w:rPr>
              <w:t>.</w:t>
            </w:r>
          </w:p>
        </w:tc>
        <w:tc>
          <w:tcPr>
            <w:tcW w:w="501" w:type="pct"/>
            <w:tcBorders>
              <w:top w:val="single" w:sz="6" w:space="0" w:color="000000"/>
              <w:left w:val="single" w:sz="6" w:space="0" w:color="000000"/>
              <w:bottom w:val="single" w:sz="6" w:space="0" w:color="000000"/>
              <w:right w:val="single" w:sz="6" w:space="0" w:color="000000"/>
            </w:tcBorders>
            <w:vAlign w:val="center"/>
          </w:tcPr>
          <w:p w14:paraId="4A60EBA1"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033C6492"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EEAE9CA"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5517BF6E"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0B17AFAA"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26BAB1ED"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r>
      <w:tr w:rsidR="0069533C" w14:paraId="4C7445D1"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709CC6DD"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lastRenderedPageBreak/>
              <w:t>V. Areas of other uses</w:t>
            </w:r>
          </w:p>
        </w:tc>
        <w:tc>
          <w:tcPr>
            <w:tcW w:w="501" w:type="pct"/>
            <w:tcBorders>
              <w:top w:val="single" w:sz="6" w:space="0" w:color="000000"/>
              <w:left w:val="single" w:sz="6" w:space="0" w:color="000000"/>
              <w:bottom w:val="single" w:sz="6" w:space="0" w:color="000000"/>
              <w:right w:val="single" w:sz="6" w:space="0" w:color="000000"/>
            </w:tcBorders>
            <w:vAlign w:val="center"/>
          </w:tcPr>
          <w:p w14:paraId="4986060B"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5A2B448"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DEAF14B"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tcPr>
          <w:p w14:paraId="79379A7E"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50" w:type="pct"/>
            <w:tcBorders>
              <w:top w:val="single" w:sz="6" w:space="0" w:color="000000"/>
              <w:left w:val="single" w:sz="6" w:space="0" w:color="000000"/>
              <w:bottom w:val="single" w:sz="6" w:space="0" w:color="000000"/>
              <w:right w:val="single" w:sz="6" w:space="0" w:color="000000"/>
            </w:tcBorders>
            <w:vAlign w:val="center"/>
          </w:tcPr>
          <w:p w14:paraId="652EC237"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tcPr>
          <w:p w14:paraId="4DDDAE4B"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r>
      <w:tr w:rsidR="0069533C" w14:paraId="1E1DB94F" w14:textId="77777777" w:rsidTr="00D87C15">
        <w:trPr>
          <w:cantSplit/>
          <w:trHeight w:val="20"/>
        </w:trPr>
        <w:tc>
          <w:tcPr>
            <w:tcW w:w="2544" w:type="pct"/>
            <w:tcBorders>
              <w:top w:val="single" w:sz="6" w:space="0" w:color="000000"/>
              <w:left w:val="single" w:sz="6" w:space="0" w:color="000000"/>
              <w:bottom w:val="single" w:sz="6" w:space="0" w:color="000000"/>
              <w:right w:val="single" w:sz="6" w:space="0" w:color="000000"/>
            </w:tcBorders>
            <w:vAlign w:val="center"/>
            <w:hideMark/>
          </w:tcPr>
          <w:p w14:paraId="23A74336"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Total area</w:t>
            </w:r>
          </w:p>
        </w:tc>
        <w:tc>
          <w:tcPr>
            <w:tcW w:w="501" w:type="pct"/>
            <w:tcBorders>
              <w:top w:val="single" w:sz="6" w:space="0" w:color="000000"/>
              <w:left w:val="single" w:sz="6" w:space="0" w:color="000000"/>
              <w:bottom w:val="single" w:sz="6" w:space="0" w:color="000000"/>
              <w:right w:val="single" w:sz="6" w:space="0" w:color="000000"/>
            </w:tcBorders>
            <w:vAlign w:val="center"/>
          </w:tcPr>
          <w:p w14:paraId="62CA31C0"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hideMark/>
          </w:tcPr>
          <w:p w14:paraId="01E3895E"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100</w:t>
            </w:r>
          </w:p>
        </w:tc>
        <w:tc>
          <w:tcPr>
            <w:tcW w:w="451" w:type="pct"/>
            <w:tcBorders>
              <w:top w:val="single" w:sz="6" w:space="0" w:color="000000"/>
              <w:left w:val="single" w:sz="6" w:space="0" w:color="000000"/>
              <w:bottom w:val="single" w:sz="6" w:space="0" w:color="000000"/>
              <w:right w:val="single" w:sz="6" w:space="0" w:color="000000"/>
            </w:tcBorders>
            <w:vAlign w:val="center"/>
          </w:tcPr>
          <w:p w14:paraId="11197CDF"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400" w:type="pct"/>
            <w:tcBorders>
              <w:top w:val="single" w:sz="6" w:space="0" w:color="000000"/>
              <w:left w:val="single" w:sz="6" w:space="0" w:color="000000"/>
              <w:bottom w:val="single" w:sz="6" w:space="0" w:color="000000"/>
              <w:right w:val="single" w:sz="6" w:space="0" w:color="000000"/>
            </w:tcBorders>
            <w:vAlign w:val="center"/>
            <w:hideMark/>
          </w:tcPr>
          <w:p w14:paraId="19D82074"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100</w:t>
            </w:r>
          </w:p>
        </w:tc>
        <w:tc>
          <w:tcPr>
            <w:tcW w:w="350" w:type="pct"/>
            <w:tcBorders>
              <w:top w:val="single" w:sz="6" w:space="0" w:color="000000"/>
              <w:left w:val="single" w:sz="6" w:space="0" w:color="000000"/>
              <w:bottom w:val="single" w:sz="6" w:space="0" w:color="000000"/>
              <w:right w:val="single" w:sz="6" w:space="0" w:color="000000"/>
            </w:tcBorders>
            <w:vAlign w:val="center"/>
          </w:tcPr>
          <w:p w14:paraId="1361B76B" w14:textId="77777777" w:rsidR="0069533C" w:rsidRPr="0069533C" w:rsidRDefault="0069533C" w:rsidP="0069533C">
            <w:pPr>
              <w:pStyle w:val="Texto"/>
              <w:spacing w:before="40" w:after="40" w:line="220" w:lineRule="exact"/>
              <w:ind w:firstLine="0"/>
              <w:rPr>
                <w:rFonts w:ascii="Verdana" w:hAnsi="Verdana"/>
                <w:b/>
                <w:sz w:val="16"/>
                <w:szCs w:val="16"/>
                <w:lang w:val="en-US"/>
              </w:rPr>
            </w:pPr>
          </w:p>
        </w:tc>
        <w:tc>
          <w:tcPr>
            <w:tcW w:w="303" w:type="pct"/>
            <w:tcBorders>
              <w:top w:val="single" w:sz="6" w:space="0" w:color="000000"/>
              <w:left w:val="single" w:sz="6" w:space="0" w:color="000000"/>
              <w:bottom w:val="single" w:sz="6" w:space="0" w:color="000000"/>
              <w:right w:val="single" w:sz="6" w:space="0" w:color="000000"/>
            </w:tcBorders>
            <w:vAlign w:val="center"/>
            <w:hideMark/>
          </w:tcPr>
          <w:p w14:paraId="26C63CF8" w14:textId="77777777" w:rsidR="0069533C" w:rsidRPr="0069533C" w:rsidRDefault="0069533C" w:rsidP="0069533C">
            <w:pPr>
              <w:pStyle w:val="Texto"/>
              <w:spacing w:before="40" w:after="40" w:line="220" w:lineRule="exact"/>
              <w:ind w:firstLine="0"/>
              <w:rPr>
                <w:rFonts w:ascii="Verdana" w:hAnsi="Verdana"/>
                <w:b/>
                <w:sz w:val="16"/>
                <w:szCs w:val="16"/>
                <w:lang w:val="en-US"/>
              </w:rPr>
            </w:pPr>
            <w:r w:rsidRPr="0069533C">
              <w:rPr>
                <w:rFonts w:ascii="Verdana" w:hAnsi="Verdana"/>
                <w:b/>
                <w:sz w:val="16"/>
                <w:szCs w:val="16"/>
                <w:lang w:val="en-US"/>
              </w:rPr>
              <w:t>100</w:t>
            </w:r>
          </w:p>
        </w:tc>
      </w:tr>
      <w:tr w:rsidR="0069533C" w:rsidRPr="00D87C15" w14:paraId="692B661B" w14:textId="77777777" w:rsidTr="00D87C15">
        <w:trPr>
          <w:cantSplit/>
          <w:trHeight w:val="20"/>
        </w:trPr>
        <w:tc>
          <w:tcPr>
            <w:tcW w:w="5000" w:type="pct"/>
            <w:gridSpan w:val="7"/>
            <w:tcBorders>
              <w:top w:val="single" w:sz="6" w:space="0" w:color="000000"/>
              <w:left w:val="single" w:sz="6" w:space="0" w:color="000000"/>
              <w:bottom w:val="single" w:sz="6" w:space="0" w:color="000000"/>
              <w:right w:val="single" w:sz="6" w:space="0" w:color="000000"/>
            </w:tcBorders>
            <w:vAlign w:val="center"/>
            <w:hideMark/>
          </w:tcPr>
          <w:p w14:paraId="755ABC8D" w14:textId="77777777" w:rsidR="0069533C" w:rsidRPr="0069533C" w:rsidRDefault="0069533C" w:rsidP="0069533C">
            <w:pPr>
              <w:pStyle w:val="Texto"/>
              <w:spacing w:before="40" w:after="40" w:line="220" w:lineRule="exact"/>
              <w:ind w:firstLine="0"/>
              <w:rPr>
                <w:rFonts w:ascii="Verdana" w:hAnsi="Verdana"/>
                <w:sz w:val="16"/>
                <w:szCs w:val="16"/>
                <w:lang w:val="en-US"/>
              </w:rPr>
            </w:pPr>
            <w:proofErr w:type="spellStart"/>
            <w:r w:rsidRPr="0069533C">
              <w:rPr>
                <w:rFonts w:ascii="Verdana" w:hAnsi="Verdana"/>
                <w:sz w:val="16"/>
                <w:szCs w:val="16"/>
                <w:lang w:val="en-US"/>
              </w:rPr>
              <w:t>a</w:t>
            </w:r>
            <w:proofErr w:type="spellEnd"/>
            <w:r w:rsidRPr="0069533C">
              <w:rPr>
                <w:rFonts w:ascii="Verdana" w:hAnsi="Verdana"/>
                <w:sz w:val="16"/>
                <w:szCs w:val="16"/>
                <w:lang w:val="en-US"/>
              </w:rPr>
              <w:t xml:space="preserve"> </w:t>
            </w:r>
            <w:proofErr w:type="gramStart"/>
            <w:r w:rsidRPr="0069533C">
              <w:rPr>
                <w:rFonts w:ascii="Verdana" w:hAnsi="Verdana"/>
                <w:sz w:val="16"/>
                <w:szCs w:val="16"/>
                <w:lang w:val="en-US"/>
              </w:rPr>
              <w:t>In</w:t>
            </w:r>
            <w:proofErr w:type="gramEnd"/>
            <w:r w:rsidRPr="0069533C">
              <w:rPr>
                <w:rFonts w:ascii="Verdana" w:hAnsi="Verdana"/>
                <w:sz w:val="16"/>
                <w:szCs w:val="16"/>
                <w:lang w:val="en-US"/>
              </w:rPr>
              <w:t xml:space="preserve"> the event that any category of the surface classification is not applicable to the property, the category must be maintained, indicating the value of zero in the ha and % columns.</w:t>
            </w:r>
          </w:p>
          <w:p w14:paraId="3500578C" w14:textId="77777777" w:rsidR="0069533C" w:rsidRPr="0069533C" w:rsidRDefault="0069533C" w:rsidP="0069533C">
            <w:pPr>
              <w:pStyle w:val="Texto"/>
              <w:spacing w:before="40" w:after="40" w:line="220" w:lineRule="exact"/>
              <w:ind w:firstLine="0"/>
              <w:rPr>
                <w:rFonts w:ascii="Verdana" w:hAnsi="Verdana"/>
                <w:sz w:val="16"/>
                <w:szCs w:val="16"/>
                <w:lang w:val="en-US"/>
              </w:rPr>
            </w:pPr>
            <w:r w:rsidRPr="0069533C">
              <w:rPr>
                <w:rFonts w:ascii="Verdana" w:hAnsi="Verdana"/>
                <w:sz w:val="16"/>
                <w:szCs w:val="16"/>
                <w:lang w:val="en-US"/>
              </w:rPr>
              <w:t>b This table should be included in the body of the Forest Management Program</w:t>
            </w:r>
          </w:p>
        </w:tc>
      </w:tr>
    </w:tbl>
    <w:p w14:paraId="40F90841" w14:textId="77777777" w:rsidR="00D87C15" w:rsidRDefault="00D87C15" w:rsidP="00D87C15">
      <w:pPr>
        <w:pStyle w:val="Texto"/>
        <w:spacing w:after="100"/>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87C15" w:rsidRPr="00D87C15" w14:paraId="01599D25" w14:textId="00D1575C" w:rsidTr="0069533C">
        <w:tc>
          <w:tcPr>
            <w:tcW w:w="4675" w:type="dxa"/>
          </w:tcPr>
          <w:p w14:paraId="20E1612C"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4.7.4</w:t>
            </w:r>
            <w:r w:rsidRPr="009018AC">
              <w:rPr>
                <w:rFonts w:ascii="Verdana" w:hAnsi="Verdana"/>
                <w:sz w:val="16"/>
                <w:szCs w:val="16"/>
              </w:rPr>
              <w:t xml:space="preserve"> En el caso de Programas de Manejo Forestal para el aprovechamiento de selvas se presentará la superficie del área forestal permanente y la distribución de superficies dentro y fuera de la misma.</w:t>
            </w:r>
          </w:p>
        </w:tc>
        <w:tc>
          <w:tcPr>
            <w:tcW w:w="4675" w:type="dxa"/>
          </w:tcPr>
          <w:p w14:paraId="7A1103BD" w14:textId="6B071CC6"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4.7.4 </w:t>
            </w:r>
            <w:r w:rsidRPr="00D87C15">
              <w:rPr>
                <w:rFonts w:ascii="Verdana" w:hAnsi="Verdana"/>
                <w:sz w:val="16"/>
                <w:szCs w:val="16"/>
                <w:lang w:val="en-US"/>
              </w:rPr>
              <w:t>In the case of Forest Management Programs</w:t>
            </w:r>
            <w:r w:rsidR="0069533C">
              <w:rPr>
                <w:rFonts w:ascii="Verdana" w:hAnsi="Verdana"/>
                <w:sz w:val="16"/>
                <w:szCs w:val="16"/>
                <w:lang w:val="en-US"/>
              </w:rPr>
              <w:t xml:space="preserve"> (PMF)</w:t>
            </w:r>
            <w:r w:rsidRPr="00D87C15">
              <w:rPr>
                <w:rFonts w:ascii="Verdana" w:hAnsi="Verdana"/>
                <w:sz w:val="16"/>
                <w:szCs w:val="16"/>
                <w:lang w:val="en-US"/>
              </w:rPr>
              <w:t xml:space="preserve"> for the use of forests, the surface of the permanent forest area and the distribution of surfaces inside and outside it will be presented.</w:t>
            </w:r>
          </w:p>
        </w:tc>
      </w:tr>
      <w:tr w:rsidR="00D87C15" w:rsidRPr="00D87C15" w14:paraId="00D3F95A" w14:textId="79C96703" w:rsidTr="0069533C">
        <w:tc>
          <w:tcPr>
            <w:tcW w:w="4675" w:type="dxa"/>
          </w:tcPr>
          <w:p w14:paraId="65EE44D8"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 xml:space="preserve">4.8 </w:t>
            </w:r>
            <w:r w:rsidRPr="009018AC">
              <w:rPr>
                <w:rFonts w:ascii="Verdana" w:hAnsi="Verdana"/>
                <w:sz w:val="16"/>
                <w:szCs w:val="16"/>
              </w:rPr>
              <w:t>Diagnóstico general de las características físicas y biológicas del predio o conjunto predial</w:t>
            </w:r>
          </w:p>
        </w:tc>
        <w:tc>
          <w:tcPr>
            <w:tcW w:w="4675" w:type="dxa"/>
          </w:tcPr>
          <w:p w14:paraId="3E81E57C" w14:textId="493F7D1B"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4.8 </w:t>
            </w:r>
            <w:r w:rsidRPr="00D87C15">
              <w:rPr>
                <w:rFonts w:ascii="Verdana" w:hAnsi="Verdana"/>
                <w:sz w:val="16"/>
                <w:szCs w:val="16"/>
                <w:lang w:val="en-US"/>
              </w:rPr>
              <w:t>General diagnos</w:t>
            </w:r>
            <w:r w:rsidR="0069533C">
              <w:rPr>
                <w:rFonts w:ascii="Verdana" w:hAnsi="Verdana"/>
                <w:sz w:val="16"/>
                <w:szCs w:val="16"/>
                <w:lang w:val="en-US"/>
              </w:rPr>
              <w:t>tic</w:t>
            </w:r>
            <w:r w:rsidRPr="00D87C15">
              <w:rPr>
                <w:rFonts w:ascii="Verdana" w:hAnsi="Verdana"/>
                <w:sz w:val="16"/>
                <w:szCs w:val="16"/>
                <w:lang w:val="en-US"/>
              </w:rPr>
              <w:t xml:space="preserve"> of the physical and biological characteristics of the </w:t>
            </w:r>
            <w:r w:rsidR="0069533C">
              <w:rPr>
                <w:rFonts w:ascii="Verdana" w:hAnsi="Verdana"/>
                <w:sz w:val="16"/>
                <w:szCs w:val="16"/>
                <w:lang w:val="en-US"/>
              </w:rPr>
              <w:t>land area</w:t>
            </w:r>
            <w:r w:rsidRPr="00D87C15">
              <w:rPr>
                <w:rFonts w:ascii="Verdana" w:hAnsi="Verdana"/>
                <w:sz w:val="16"/>
                <w:szCs w:val="16"/>
                <w:lang w:val="en-US"/>
              </w:rPr>
              <w:t xml:space="preserve"> or</w:t>
            </w:r>
            <w:r w:rsidR="0069533C">
              <w:rPr>
                <w:rFonts w:ascii="Verdana" w:hAnsi="Verdana"/>
                <w:sz w:val="16"/>
                <w:szCs w:val="16"/>
                <w:lang w:val="en-US"/>
              </w:rPr>
              <w:t xml:space="preserve"> areas.</w:t>
            </w:r>
          </w:p>
        </w:tc>
      </w:tr>
      <w:tr w:rsidR="00D87C15" w:rsidRPr="00D87C15" w14:paraId="41342F17" w14:textId="184DA895" w:rsidTr="0069533C">
        <w:tc>
          <w:tcPr>
            <w:tcW w:w="4675" w:type="dxa"/>
          </w:tcPr>
          <w:p w14:paraId="5F119955"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sz w:val="16"/>
                <w:szCs w:val="16"/>
              </w:rPr>
              <w:t xml:space="preserve">El diagnóstico incluirá la descripción del tipo de clima, suelos, topografía, hidrología y tipos y estructura de la vegetación, y especies dominantes de flora y fauna imperantes en el predio motivo del PMF, para ello se tomará como base el estudio e interpretación de las cartas temáticas recientes del Instituto Nacional de Estadística y Geografía (INEGI), así como del trabajo de campo a realizarse, en su caso se podrá tomar como fuente de información los </w:t>
            </w:r>
            <w:r w:rsidRPr="009018AC">
              <w:rPr>
                <w:rFonts w:ascii="Verdana" w:hAnsi="Verdana"/>
                <w:sz w:val="16"/>
                <w:szCs w:val="16"/>
                <w:lang w:val="es-ES"/>
              </w:rPr>
              <w:t>estudios o programas regionales forestales autorizados por la Comisión a las unidades de manejo forestal e inscritos en el Registro Forestal Nacional, que contengan la información a que se refiere el artículo 39 del Reglamento, para cumplir con las especificaciones técnicas del presente numeral.</w:t>
            </w:r>
          </w:p>
        </w:tc>
        <w:tc>
          <w:tcPr>
            <w:tcW w:w="4675" w:type="dxa"/>
          </w:tcPr>
          <w:p w14:paraId="76490A22" w14:textId="5646F8E1" w:rsidR="00D87C15" w:rsidRPr="00D87C15" w:rsidRDefault="00D87C15" w:rsidP="00D87C15">
            <w:pPr>
              <w:pStyle w:val="Texto"/>
              <w:spacing w:after="100" w:line="220" w:lineRule="exact"/>
              <w:ind w:firstLine="0"/>
              <w:rPr>
                <w:rFonts w:ascii="Verdana" w:hAnsi="Verdana"/>
                <w:sz w:val="16"/>
                <w:szCs w:val="16"/>
                <w:lang w:val="en-US"/>
              </w:rPr>
            </w:pPr>
            <w:r w:rsidRPr="00D87C15">
              <w:rPr>
                <w:rFonts w:ascii="Verdana" w:hAnsi="Verdana"/>
                <w:sz w:val="16"/>
                <w:szCs w:val="16"/>
                <w:lang w:val="en-US"/>
              </w:rPr>
              <w:t>The diagnos</w:t>
            </w:r>
            <w:r w:rsidR="0069533C">
              <w:rPr>
                <w:rFonts w:ascii="Verdana" w:hAnsi="Verdana"/>
                <w:sz w:val="16"/>
                <w:szCs w:val="16"/>
                <w:lang w:val="en-US"/>
              </w:rPr>
              <w:t>tic</w:t>
            </w:r>
            <w:r w:rsidRPr="00D87C15">
              <w:rPr>
                <w:rFonts w:ascii="Verdana" w:hAnsi="Verdana"/>
                <w:sz w:val="16"/>
                <w:szCs w:val="16"/>
                <w:lang w:val="en-US"/>
              </w:rPr>
              <w:t xml:space="preserve"> will include the description of the type of climate, soils, topography, hydrology and types and structure of the vegetation, and dominant species of flora and fauna prevailing in the property that is the reason for the PMF, for which the study and interpretation of the recent thematic letters of the National Institute of Statistics and Geography (INEGI), as well as the field work to be carried out, where appropriate, the studies or regional forest programs authorized by the Commission to the forest management units and registered in the National Forest Registry, containing the information referred to in article 39 of the Regulation, to comply with the technical specifications of this numeral.</w:t>
            </w:r>
          </w:p>
        </w:tc>
      </w:tr>
      <w:tr w:rsidR="00D87C15" w:rsidRPr="009018AC" w14:paraId="267221A3" w14:textId="6B16A86B" w:rsidTr="0069533C">
        <w:tc>
          <w:tcPr>
            <w:tcW w:w="4675" w:type="dxa"/>
          </w:tcPr>
          <w:p w14:paraId="09FF692A"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 xml:space="preserve">4.8.1 </w:t>
            </w:r>
            <w:r w:rsidRPr="009018AC">
              <w:rPr>
                <w:rFonts w:ascii="Verdana" w:hAnsi="Verdana"/>
                <w:sz w:val="16"/>
                <w:szCs w:val="16"/>
              </w:rPr>
              <w:t>Clima</w:t>
            </w:r>
          </w:p>
        </w:tc>
        <w:tc>
          <w:tcPr>
            <w:tcW w:w="4675" w:type="dxa"/>
          </w:tcPr>
          <w:p w14:paraId="5F480AA1" w14:textId="3BB56F9A" w:rsidR="00D87C15" w:rsidRPr="0069533C" w:rsidRDefault="00D87C15" w:rsidP="00D87C15">
            <w:pPr>
              <w:pStyle w:val="Texto"/>
              <w:spacing w:after="100" w:line="220" w:lineRule="exact"/>
              <w:ind w:firstLine="0"/>
              <w:rPr>
                <w:rFonts w:ascii="Verdana" w:hAnsi="Verdana"/>
                <w:b/>
                <w:sz w:val="16"/>
                <w:szCs w:val="16"/>
                <w:lang w:val="en-US"/>
              </w:rPr>
            </w:pPr>
            <w:r w:rsidRPr="0069533C">
              <w:rPr>
                <w:rFonts w:ascii="Verdana" w:hAnsi="Verdana"/>
                <w:b/>
                <w:sz w:val="16"/>
                <w:szCs w:val="16"/>
                <w:lang w:val="en-US"/>
              </w:rPr>
              <w:t xml:space="preserve">4.8.1 </w:t>
            </w:r>
            <w:r w:rsidRPr="0069533C">
              <w:rPr>
                <w:rFonts w:ascii="Verdana" w:hAnsi="Verdana"/>
                <w:sz w:val="16"/>
                <w:szCs w:val="16"/>
                <w:lang w:val="en-US"/>
              </w:rPr>
              <w:t>Climate</w:t>
            </w:r>
          </w:p>
        </w:tc>
      </w:tr>
      <w:tr w:rsidR="00D87C15" w:rsidRPr="00D87C15" w14:paraId="0F64D28C" w14:textId="69CCA2C5" w:rsidTr="0069533C">
        <w:tc>
          <w:tcPr>
            <w:tcW w:w="4675" w:type="dxa"/>
          </w:tcPr>
          <w:p w14:paraId="03813898"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Tipo de clima, temporada de lluvias, precipitación y temperatura media anual, y temporada de heladas.</w:t>
            </w:r>
          </w:p>
        </w:tc>
        <w:tc>
          <w:tcPr>
            <w:tcW w:w="4675" w:type="dxa"/>
          </w:tcPr>
          <w:p w14:paraId="6A8D4910" w14:textId="3A872E47"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a) </w:t>
            </w:r>
            <w:r w:rsidRPr="0069533C">
              <w:rPr>
                <w:rFonts w:ascii="Verdana" w:hAnsi="Verdana"/>
                <w:sz w:val="16"/>
                <w:szCs w:val="16"/>
                <w:lang w:val="en-US"/>
              </w:rPr>
              <w:tab/>
              <w:t>Type of climate, rainy season, average annual precipitation and temperature, and frost season.</w:t>
            </w:r>
          </w:p>
        </w:tc>
      </w:tr>
      <w:tr w:rsidR="00D87C15" w:rsidRPr="00D87C15" w14:paraId="2BCC90DA" w14:textId="4938E16C" w:rsidTr="0069533C">
        <w:tc>
          <w:tcPr>
            <w:tcW w:w="4675" w:type="dxa"/>
          </w:tcPr>
          <w:p w14:paraId="29EE0899"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Fórmula climática, incluyendo la descripción correspondiente.</w:t>
            </w:r>
          </w:p>
        </w:tc>
        <w:tc>
          <w:tcPr>
            <w:tcW w:w="4675" w:type="dxa"/>
          </w:tcPr>
          <w:p w14:paraId="262CDAAE" w14:textId="6F0730A2"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b) </w:t>
            </w:r>
            <w:r w:rsidRPr="0069533C">
              <w:rPr>
                <w:rFonts w:ascii="Verdana" w:hAnsi="Verdana"/>
                <w:sz w:val="16"/>
                <w:szCs w:val="16"/>
                <w:lang w:val="en-US"/>
              </w:rPr>
              <w:tab/>
              <w:t>Climatic formula, including the corresponding description.</w:t>
            </w:r>
          </w:p>
        </w:tc>
      </w:tr>
      <w:tr w:rsidR="00D87C15" w:rsidRPr="009018AC" w14:paraId="14684148" w14:textId="21CE1503" w:rsidTr="0069533C">
        <w:tc>
          <w:tcPr>
            <w:tcW w:w="4675" w:type="dxa"/>
          </w:tcPr>
          <w:p w14:paraId="61DDC8AB"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4.8.2</w:t>
            </w:r>
            <w:r w:rsidRPr="009018AC">
              <w:rPr>
                <w:rFonts w:ascii="Verdana" w:hAnsi="Verdana"/>
                <w:sz w:val="16"/>
                <w:szCs w:val="16"/>
              </w:rPr>
              <w:t xml:space="preserve"> Suelo</w:t>
            </w:r>
          </w:p>
        </w:tc>
        <w:tc>
          <w:tcPr>
            <w:tcW w:w="4675" w:type="dxa"/>
          </w:tcPr>
          <w:p w14:paraId="7A08D8B9" w14:textId="01E1A4B3" w:rsidR="00D87C15" w:rsidRPr="0069533C" w:rsidRDefault="00D87C15" w:rsidP="00D87C15">
            <w:pPr>
              <w:pStyle w:val="Texto"/>
              <w:spacing w:after="100" w:line="220" w:lineRule="exact"/>
              <w:ind w:firstLine="0"/>
              <w:rPr>
                <w:rFonts w:ascii="Verdana" w:hAnsi="Verdana"/>
                <w:b/>
                <w:sz w:val="16"/>
                <w:szCs w:val="16"/>
                <w:lang w:val="en-US"/>
              </w:rPr>
            </w:pPr>
            <w:r w:rsidRPr="0069533C">
              <w:rPr>
                <w:rFonts w:ascii="Verdana" w:hAnsi="Verdana"/>
                <w:b/>
                <w:sz w:val="16"/>
                <w:szCs w:val="16"/>
                <w:lang w:val="en-US"/>
              </w:rPr>
              <w:t xml:space="preserve">4.8.2 </w:t>
            </w:r>
            <w:r w:rsidRPr="0069533C">
              <w:rPr>
                <w:rFonts w:ascii="Verdana" w:hAnsi="Verdana"/>
                <w:sz w:val="16"/>
                <w:szCs w:val="16"/>
                <w:lang w:val="en-US"/>
              </w:rPr>
              <w:t>Soil</w:t>
            </w:r>
          </w:p>
        </w:tc>
      </w:tr>
      <w:tr w:rsidR="00D87C15" w:rsidRPr="00D87C15" w14:paraId="702CBB51" w14:textId="406F19BB" w:rsidTr="0069533C">
        <w:tc>
          <w:tcPr>
            <w:tcW w:w="4675" w:type="dxa"/>
          </w:tcPr>
          <w:p w14:paraId="7E9D35FA"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Citar las unidades, subunidades o asociaciones de suelos identificadas en el predio o conjunto predial;</w:t>
            </w:r>
          </w:p>
        </w:tc>
        <w:tc>
          <w:tcPr>
            <w:tcW w:w="4675" w:type="dxa"/>
          </w:tcPr>
          <w:p w14:paraId="013B03C3" w14:textId="48782598"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a) </w:t>
            </w:r>
            <w:r w:rsidRPr="0069533C">
              <w:rPr>
                <w:rFonts w:ascii="Verdana" w:hAnsi="Verdana"/>
                <w:sz w:val="16"/>
                <w:szCs w:val="16"/>
                <w:lang w:val="en-US"/>
              </w:rPr>
              <w:tab/>
              <w:t>List the units, subunits or soil associations identified in the property or property complex;</w:t>
            </w:r>
          </w:p>
        </w:tc>
      </w:tr>
      <w:tr w:rsidR="00D87C15" w:rsidRPr="00D87C15" w14:paraId="4B648AB8" w14:textId="500C07BC" w:rsidTr="0069533C">
        <w:tc>
          <w:tcPr>
            <w:tcW w:w="4675" w:type="dxa"/>
          </w:tcPr>
          <w:p w14:paraId="7F1B0A3C"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Reportar, en su caso la presencia de erosión, tipo y porcentaje respecto de la superficie total del predio.</w:t>
            </w:r>
          </w:p>
        </w:tc>
        <w:tc>
          <w:tcPr>
            <w:tcW w:w="4675" w:type="dxa"/>
          </w:tcPr>
          <w:p w14:paraId="7891A477" w14:textId="44470566"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b) </w:t>
            </w:r>
            <w:r w:rsidRPr="0069533C">
              <w:rPr>
                <w:rFonts w:ascii="Verdana" w:hAnsi="Verdana"/>
                <w:sz w:val="16"/>
                <w:szCs w:val="16"/>
                <w:lang w:val="en-US"/>
              </w:rPr>
              <w:tab/>
              <w:t xml:space="preserve">Report, if applicable, the presence of erosion, </w:t>
            </w:r>
            <w:proofErr w:type="gramStart"/>
            <w:r w:rsidRPr="0069533C">
              <w:rPr>
                <w:rFonts w:ascii="Verdana" w:hAnsi="Verdana"/>
                <w:sz w:val="16"/>
                <w:szCs w:val="16"/>
                <w:lang w:val="en-US"/>
              </w:rPr>
              <w:t>type</w:t>
            </w:r>
            <w:proofErr w:type="gramEnd"/>
            <w:r w:rsidRPr="0069533C">
              <w:rPr>
                <w:rFonts w:ascii="Verdana" w:hAnsi="Verdana"/>
                <w:sz w:val="16"/>
                <w:szCs w:val="16"/>
                <w:lang w:val="en-US"/>
              </w:rPr>
              <w:t xml:space="preserve"> and percentage with respect to the total area of the property.</w:t>
            </w:r>
          </w:p>
        </w:tc>
      </w:tr>
      <w:tr w:rsidR="00D87C15" w:rsidRPr="009018AC" w14:paraId="5BDB93CB" w14:textId="065F677D" w:rsidTr="0069533C">
        <w:tc>
          <w:tcPr>
            <w:tcW w:w="4675" w:type="dxa"/>
          </w:tcPr>
          <w:p w14:paraId="6B2A9679"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4.8.3</w:t>
            </w:r>
            <w:r w:rsidRPr="009018AC">
              <w:rPr>
                <w:rFonts w:ascii="Verdana" w:hAnsi="Verdana"/>
                <w:sz w:val="16"/>
                <w:szCs w:val="16"/>
              </w:rPr>
              <w:t xml:space="preserve"> Topografía</w:t>
            </w:r>
          </w:p>
        </w:tc>
        <w:tc>
          <w:tcPr>
            <w:tcW w:w="4675" w:type="dxa"/>
          </w:tcPr>
          <w:p w14:paraId="1511DC70" w14:textId="73A6E7FA" w:rsidR="00D87C15" w:rsidRPr="0069533C" w:rsidRDefault="00D87C15" w:rsidP="00D87C15">
            <w:pPr>
              <w:pStyle w:val="Texto"/>
              <w:spacing w:after="100" w:line="220" w:lineRule="exact"/>
              <w:ind w:firstLine="0"/>
              <w:rPr>
                <w:rFonts w:ascii="Verdana" w:hAnsi="Verdana"/>
                <w:b/>
                <w:sz w:val="16"/>
                <w:szCs w:val="16"/>
                <w:lang w:val="en-US"/>
              </w:rPr>
            </w:pPr>
            <w:r w:rsidRPr="0069533C">
              <w:rPr>
                <w:rFonts w:ascii="Verdana" w:hAnsi="Verdana"/>
                <w:b/>
                <w:sz w:val="16"/>
                <w:szCs w:val="16"/>
                <w:lang w:val="en-US"/>
              </w:rPr>
              <w:t xml:space="preserve">4.8.3 </w:t>
            </w:r>
            <w:r w:rsidRPr="0069533C">
              <w:rPr>
                <w:rFonts w:ascii="Verdana" w:hAnsi="Verdana"/>
                <w:sz w:val="16"/>
                <w:szCs w:val="16"/>
                <w:lang w:val="en-US"/>
              </w:rPr>
              <w:t>Topography</w:t>
            </w:r>
          </w:p>
        </w:tc>
      </w:tr>
      <w:tr w:rsidR="00D87C15" w:rsidRPr="00D87C15" w14:paraId="52BE11D9" w14:textId="694266BD" w:rsidTr="0069533C">
        <w:tc>
          <w:tcPr>
            <w:tcW w:w="4675" w:type="dxa"/>
          </w:tcPr>
          <w:p w14:paraId="11C1CC0F"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Citar la provincia fisiográfica a que pertenece el predio;</w:t>
            </w:r>
          </w:p>
        </w:tc>
        <w:tc>
          <w:tcPr>
            <w:tcW w:w="4675" w:type="dxa"/>
          </w:tcPr>
          <w:p w14:paraId="336C4763" w14:textId="651E5E6D"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a) </w:t>
            </w:r>
            <w:r w:rsidRPr="0069533C">
              <w:rPr>
                <w:rFonts w:ascii="Verdana" w:hAnsi="Verdana"/>
                <w:sz w:val="16"/>
                <w:szCs w:val="16"/>
                <w:lang w:val="en-US"/>
              </w:rPr>
              <w:tab/>
              <w:t>Mention the physiographic province to which the property belongs;</w:t>
            </w:r>
          </w:p>
        </w:tc>
      </w:tr>
      <w:tr w:rsidR="00D87C15" w:rsidRPr="00D87C15" w14:paraId="2EA05FB1" w14:textId="5BFB7BED" w:rsidTr="0069533C">
        <w:tc>
          <w:tcPr>
            <w:tcW w:w="4675" w:type="dxa"/>
          </w:tcPr>
          <w:p w14:paraId="60BF86B9"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La altitud máxima, mínima y media en metros sobre el nivel del mar;</w:t>
            </w:r>
          </w:p>
        </w:tc>
        <w:tc>
          <w:tcPr>
            <w:tcW w:w="4675" w:type="dxa"/>
          </w:tcPr>
          <w:p w14:paraId="59CE2091" w14:textId="59195822"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b) </w:t>
            </w:r>
            <w:r w:rsidRPr="0069533C">
              <w:rPr>
                <w:rFonts w:ascii="Verdana" w:hAnsi="Verdana"/>
                <w:sz w:val="16"/>
                <w:szCs w:val="16"/>
                <w:lang w:val="en-US"/>
              </w:rPr>
              <w:tab/>
              <w:t>The maximum, minimum and average altitude in meters above sea level;</w:t>
            </w:r>
          </w:p>
        </w:tc>
      </w:tr>
      <w:tr w:rsidR="00D87C15" w:rsidRPr="00D87C15" w14:paraId="3420A894" w14:textId="53C442FA" w:rsidTr="0069533C">
        <w:tc>
          <w:tcPr>
            <w:tcW w:w="4675" w:type="dxa"/>
          </w:tcPr>
          <w:p w14:paraId="5983E623"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Las pendientes de los predios en porcentaje y sus exposiciones.</w:t>
            </w:r>
          </w:p>
        </w:tc>
        <w:tc>
          <w:tcPr>
            <w:tcW w:w="4675" w:type="dxa"/>
          </w:tcPr>
          <w:p w14:paraId="2B4A44AB" w14:textId="3C56F6B4" w:rsidR="00D87C15" w:rsidRPr="0069533C" w:rsidRDefault="00D87C15" w:rsidP="00D87C15">
            <w:pPr>
              <w:pStyle w:val="INCISO"/>
              <w:spacing w:after="100" w:line="220" w:lineRule="exact"/>
              <w:ind w:left="0" w:firstLine="0"/>
              <w:rPr>
                <w:rFonts w:ascii="Verdana" w:hAnsi="Verdana"/>
                <w:sz w:val="16"/>
                <w:szCs w:val="16"/>
                <w:lang w:val="en-US"/>
              </w:rPr>
            </w:pPr>
            <w:r w:rsidRPr="0069533C">
              <w:rPr>
                <w:rFonts w:ascii="Verdana" w:hAnsi="Verdana"/>
                <w:sz w:val="16"/>
                <w:szCs w:val="16"/>
                <w:lang w:val="en-US"/>
              </w:rPr>
              <w:t xml:space="preserve">c) </w:t>
            </w:r>
            <w:r w:rsidRPr="0069533C">
              <w:rPr>
                <w:rFonts w:ascii="Verdana" w:hAnsi="Verdana"/>
                <w:sz w:val="16"/>
                <w:szCs w:val="16"/>
                <w:lang w:val="en-US"/>
              </w:rPr>
              <w:tab/>
              <w:t>The slopes of the properties in percentage and their exposures.</w:t>
            </w:r>
          </w:p>
        </w:tc>
      </w:tr>
      <w:tr w:rsidR="00D87C15" w:rsidRPr="009018AC" w14:paraId="09CD536B" w14:textId="5B391169" w:rsidTr="0069533C">
        <w:tc>
          <w:tcPr>
            <w:tcW w:w="4675" w:type="dxa"/>
          </w:tcPr>
          <w:p w14:paraId="63F003C4"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4.8.4</w:t>
            </w:r>
            <w:r w:rsidRPr="009018AC">
              <w:rPr>
                <w:rFonts w:ascii="Verdana" w:hAnsi="Verdana"/>
                <w:sz w:val="16"/>
                <w:szCs w:val="16"/>
              </w:rPr>
              <w:t xml:space="preserve"> Hidrología</w:t>
            </w:r>
          </w:p>
        </w:tc>
        <w:tc>
          <w:tcPr>
            <w:tcW w:w="4675" w:type="dxa"/>
          </w:tcPr>
          <w:p w14:paraId="375DD950" w14:textId="6F4335DF" w:rsidR="00D87C15" w:rsidRPr="0069533C" w:rsidRDefault="00D87C15" w:rsidP="00D87C15">
            <w:pPr>
              <w:pStyle w:val="Texto"/>
              <w:spacing w:after="100" w:line="220" w:lineRule="exact"/>
              <w:ind w:firstLine="0"/>
              <w:rPr>
                <w:rFonts w:ascii="Verdana" w:hAnsi="Verdana"/>
                <w:b/>
                <w:sz w:val="16"/>
                <w:szCs w:val="16"/>
                <w:lang w:val="en-US"/>
              </w:rPr>
            </w:pPr>
            <w:r w:rsidRPr="0069533C">
              <w:rPr>
                <w:rFonts w:ascii="Verdana" w:hAnsi="Verdana"/>
                <w:b/>
                <w:sz w:val="16"/>
                <w:szCs w:val="16"/>
                <w:lang w:val="en-US"/>
              </w:rPr>
              <w:t xml:space="preserve">4.8.4 </w:t>
            </w:r>
            <w:r w:rsidRPr="0069533C">
              <w:rPr>
                <w:rFonts w:ascii="Verdana" w:hAnsi="Verdana"/>
                <w:sz w:val="16"/>
                <w:szCs w:val="16"/>
                <w:lang w:val="en-US"/>
              </w:rPr>
              <w:t>Hydrology</w:t>
            </w:r>
          </w:p>
        </w:tc>
      </w:tr>
      <w:tr w:rsidR="00D87C15" w:rsidRPr="00D87C15" w14:paraId="6DB62197" w14:textId="2666A8AE" w:rsidTr="0069533C">
        <w:tc>
          <w:tcPr>
            <w:tcW w:w="4675" w:type="dxa"/>
          </w:tcPr>
          <w:p w14:paraId="2505E1DA"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lastRenderedPageBreak/>
              <w:t>a)</w:t>
            </w:r>
            <w:r w:rsidRPr="009018AC">
              <w:rPr>
                <w:rFonts w:ascii="Verdana" w:hAnsi="Verdana"/>
                <w:sz w:val="16"/>
                <w:szCs w:val="16"/>
              </w:rPr>
              <w:tab/>
              <w:t>Citar la región hidrológica y cuenca (s) a la que pertenece el predio o conjunto predial, reportando nombres y claves;</w:t>
            </w:r>
          </w:p>
        </w:tc>
        <w:tc>
          <w:tcPr>
            <w:tcW w:w="4675" w:type="dxa"/>
          </w:tcPr>
          <w:p w14:paraId="4B61F427" w14:textId="0C3ABEA5" w:rsidR="00D87C15" w:rsidRPr="00D87C15" w:rsidRDefault="00D87C15" w:rsidP="00D87C15">
            <w:pPr>
              <w:pStyle w:val="INCISO"/>
              <w:spacing w:after="100" w:line="220" w:lineRule="exact"/>
              <w:ind w:left="0" w:firstLine="0"/>
              <w:rPr>
                <w:rFonts w:ascii="Verdana" w:hAnsi="Verdana"/>
                <w:sz w:val="16"/>
                <w:szCs w:val="16"/>
                <w:lang w:val="en-US"/>
              </w:rPr>
            </w:pPr>
            <w:r w:rsidRPr="00D87C15">
              <w:rPr>
                <w:rFonts w:ascii="Verdana" w:hAnsi="Verdana"/>
                <w:sz w:val="16"/>
                <w:szCs w:val="16"/>
                <w:lang w:val="en-US"/>
              </w:rPr>
              <w:t xml:space="preserve">a) </w:t>
            </w:r>
            <w:r w:rsidRPr="00D87C15">
              <w:rPr>
                <w:rFonts w:ascii="Verdana" w:hAnsi="Verdana"/>
                <w:sz w:val="16"/>
                <w:szCs w:val="16"/>
                <w:lang w:val="en-US"/>
              </w:rPr>
              <w:tab/>
            </w:r>
            <w:r w:rsidR="0069533C">
              <w:rPr>
                <w:rFonts w:ascii="Verdana" w:hAnsi="Verdana"/>
                <w:sz w:val="16"/>
                <w:szCs w:val="16"/>
                <w:lang w:val="en-US"/>
              </w:rPr>
              <w:t>Cite</w:t>
            </w:r>
            <w:r w:rsidRPr="00D87C15">
              <w:rPr>
                <w:rFonts w:ascii="Verdana" w:hAnsi="Verdana"/>
                <w:sz w:val="16"/>
                <w:szCs w:val="16"/>
                <w:lang w:val="en-US"/>
              </w:rPr>
              <w:t xml:space="preserve"> the hydrological region and watershed(s) to which the property or property complex belongs, reporting names and keys;</w:t>
            </w:r>
          </w:p>
        </w:tc>
      </w:tr>
      <w:tr w:rsidR="00D87C15" w:rsidRPr="00D87C15" w14:paraId="754CF05B" w14:textId="07E046F3" w:rsidTr="0069533C">
        <w:tc>
          <w:tcPr>
            <w:tcW w:w="4675" w:type="dxa"/>
          </w:tcPr>
          <w:p w14:paraId="7F337CF0"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En caso de existir, corrientes permanentes e intermitentes, describirlas y registrar su longitud, y</w:t>
            </w:r>
          </w:p>
        </w:tc>
        <w:tc>
          <w:tcPr>
            <w:tcW w:w="4675" w:type="dxa"/>
          </w:tcPr>
          <w:p w14:paraId="420E9665" w14:textId="6401686B" w:rsidR="00D87C15" w:rsidRPr="00D87C15" w:rsidRDefault="00D87C15" w:rsidP="00D87C15">
            <w:pPr>
              <w:pStyle w:val="INCISO"/>
              <w:spacing w:after="100" w:line="220" w:lineRule="exact"/>
              <w:ind w:left="0" w:firstLine="0"/>
              <w:rPr>
                <w:rFonts w:ascii="Verdana" w:hAnsi="Verdana"/>
                <w:sz w:val="16"/>
                <w:szCs w:val="16"/>
                <w:lang w:val="en-US"/>
              </w:rPr>
            </w:pPr>
            <w:r w:rsidRPr="00D87C15">
              <w:rPr>
                <w:rFonts w:ascii="Verdana" w:hAnsi="Verdana"/>
                <w:sz w:val="16"/>
                <w:szCs w:val="16"/>
                <w:lang w:val="en-US"/>
              </w:rPr>
              <w:t xml:space="preserve">b) </w:t>
            </w:r>
            <w:r w:rsidRPr="00D87C15">
              <w:rPr>
                <w:rFonts w:ascii="Verdana" w:hAnsi="Verdana"/>
                <w:sz w:val="16"/>
                <w:szCs w:val="16"/>
                <w:lang w:val="en-US"/>
              </w:rPr>
              <w:tab/>
              <w:t>If there are permanent and intermittent currents, describe them and record their length, and</w:t>
            </w:r>
          </w:p>
        </w:tc>
      </w:tr>
      <w:tr w:rsidR="00D87C15" w:rsidRPr="00D87C15" w14:paraId="5C8EDA1B" w14:textId="44AC6A6C" w:rsidTr="0069533C">
        <w:tc>
          <w:tcPr>
            <w:tcW w:w="4675" w:type="dxa"/>
          </w:tcPr>
          <w:p w14:paraId="23ADC5ED" w14:textId="77777777" w:rsidR="00D87C15" w:rsidRPr="009018AC" w:rsidRDefault="00D87C15" w:rsidP="00D87C15">
            <w:pPr>
              <w:pStyle w:val="INCISO"/>
              <w:spacing w:after="100" w:line="220"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En su caso, cuerpos de agua, registrar superficie en hectáreas.</w:t>
            </w:r>
          </w:p>
        </w:tc>
        <w:tc>
          <w:tcPr>
            <w:tcW w:w="4675" w:type="dxa"/>
          </w:tcPr>
          <w:p w14:paraId="257B80E3" w14:textId="250FB654" w:rsidR="00D87C15" w:rsidRPr="00D87C15" w:rsidRDefault="00D87C15" w:rsidP="00D87C15">
            <w:pPr>
              <w:pStyle w:val="INCISO"/>
              <w:spacing w:after="100" w:line="220" w:lineRule="exact"/>
              <w:ind w:left="0" w:firstLine="0"/>
              <w:rPr>
                <w:rFonts w:ascii="Verdana" w:hAnsi="Verdana"/>
                <w:sz w:val="16"/>
                <w:szCs w:val="16"/>
                <w:lang w:val="en-US"/>
              </w:rPr>
            </w:pPr>
            <w:r w:rsidRPr="00D87C15">
              <w:rPr>
                <w:rFonts w:ascii="Verdana" w:hAnsi="Verdana"/>
                <w:sz w:val="16"/>
                <w:szCs w:val="16"/>
                <w:lang w:val="en-US"/>
              </w:rPr>
              <w:t xml:space="preserve">c) </w:t>
            </w:r>
            <w:r w:rsidRPr="00D87C15">
              <w:rPr>
                <w:rFonts w:ascii="Verdana" w:hAnsi="Verdana"/>
                <w:sz w:val="16"/>
                <w:szCs w:val="16"/>
                <w:lang w:val="en-US"/>
              </w:rPr>
              <w:tab/>
              <w:t>If applicable, bodies of water, record the surface area in hectares.</w:t>
            </w:r>
          </w:p>
        </w:tc>
      </w:tr>
      <w:tr w:rsidR="00D87C15" w:rsidRPr="00D87C15" w14:paraId="3D0E59B5" w14:textId="0E0C3B2A" w:rsidTr="0069533C">
        <w:tc>
          <w:tcPr>
            <w:tcW w:w="4675" w:type="dxa"/>
          </w:tcPr>
          <w:p w14:paraId="6F5222CF"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 xml:space="preserve">4.8.5 </w:t>
            </w:r>
            <w:r w:rsidRPr="009018AC">
              <w:rPr>
                <w:rFonts w:ascii="Verdana" w:hAnsi="Verdana"/>
                <w:sz w:val="16"/>
                <w:szCs w:val="16"/>
              </w:rPr>
              <w:t>Tipos y estructura de la vegetación y especies dominantes de flora y fauna.</w:t>
            </w:r>
          </w:p>
        </w:tc>
        <w:tc>
          <w:tcPr>
            <w:tcW w:w="4675" w:type="dxa"/>
          </w:tcPr>
          <w:p w14:paraId="064684AA" w14:textId="66D27135"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4.8.5 </w:t>
            </w:r>
            <w:r w:rsidRPr="00D87C15">
              <w:rPr>
                <w:rFonts w:ascii="Verdana" w:hAnsi="Verdana"/>
                <w:sz w:val="16"/>
                <w:szCs w:val="16"/>
                <w:lang w:val="en-US"/>
              </w:rPr>
              <w:t>Types and structure of vegetation and dominant species of flora and fauna.</w:t>
            </w:r>
          </w:p>
        </w:tc>
      </w:tr>
      <w:tr w:rsidR="00D87C15" w:rsidRPr="00D87C15" w14:paraId="5680EFED" w14:textId="5A5C2F65" w:rsidTr="0069533C">
        <w:tc>
          <w:tcPr>
            <w:tcW w:w="4675" w:type="dxa"/>
          </w:tcPr>
          <w:p w14:paraId="6A944DFE"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4.8.5.1</w:t>
            </w:r>
            <w:r w:rsidRPr="009018AC">
              <w:rPr>
                <w:rFonts w:ascii="Verdana" w:hAnsi="Verdana"/>
                <w:sz w:val="16"/>
                <w:szCs w:val="16"/>
              </w:rPr>
              <w:t xml:space="preserve"> El tipo (s) de vegetación y la superficie total en hectáreas, conforme a la versión actualizada del INEGI. La superficie se referirá a los tipos de vegetación dentro del área forestal permanente;</w:t>
            </w:r>
          </w:p>
        </w:tc>
        <w:tc>
          <w:tcPr>
            <w:tcW w:w="4675" w:type="dxa"/>
          </w:tcPr>
          <w:p w14:paraId="1D931407" w14:textId="419052CD"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4.8.5.1 </w:t>
            </w:r>
            <w:r w:rsidRPr="00D87C15">
              <w:rPr>
                <w:rFonts w:ascii="Verdana" w:hAnsi="Verdana"/>
                <w:sz w:val="16"/>
                <w:szCs w:val="16"/>
                <w:lang w:val="en-US"/>
              </w:rPr>
              <w:t>The type</w:t>
            </w:r>
            <w:r w:rsidR="0069533C">
              <w:rPr>
                <w:rFonts w:ascii="Verdana" w:hAnsi="Verdana"/>
                <w:sz w:val="16"/>
                <w:szCs w:val="16"/>
                <w:lang w:val="en-US"/>
              </w:rPr>
              <w:t xml:space="preserve"> </w:t>
            </w:r>
            <w:r w:rsidRPr="00D87C15">
              <w:rPr>
                <w:rFonts w:ascii="Verdana" w:hAnsi="Verdana"/>
                <w:sz w:val="16"/>
                <w:szCs w:val="16"/>
                <w:lang w:val="en-US"/>
              </w:rPr>
              <w:t>of vegetation and the total area in hectares, according to the updated version of INEGI. The surface will refer to the types of vegetation within the permanent forest area;</w:t>
            </w:r>
          </w:p>
        </w:tc>
      </w:tr>
      <w:tr w:rsidR="00D87C15" w:rsidRPr="00D87C15" w14:paraId="155F02F3" w14:textId="2E741E52" w:rsidTr="0069533C">
        <w:tc>
          <w:tcPr>
            <w:tcW w:w="4675" w:type="dxa"/>
          </w:tcPr>
          <w:p w14:paraId="2B812B18"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 xml:space="preserve">4.8.5.2 </w:t>
            </w:r>
            <w:r w:rsidRPr="009018AC">
              <w:rPr>
                <w:rFonts w:ascii="Verdana" w:hAnsi="Verdana"/>
                <w:sz w:val="16"/>
                <w:szCs w:val="16"/>
              </w:rPr>
              <w:t>Registrar los nombres científico y común de las especies dominantes de flora, de acuerdo con la estructura vertical de la vegetación (arbórea, arbustiva y herbácea);</w:t>
            </w:r>
          </w:p>
        </w:tc>
        <w:tc>
          <w:tcPr>
            <w:tcW w:w="4675" w:type="dxa"/>
          </w:tcPr>
          <w:p w14:paraId="37BBF818" w14:textId="51527E1E"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4.8.5.2 </w:t>
            </w:r>
            <w:r w:rsidRPr="00D87C15">
              <w:rPr>
                <w:rFonts w:ascii="Verdana" w:hAnsi="Verdana"/>
                <w:sz w:val="16"/>
                <w:szCs w:val="16"/>
                <w:lang w:val="en-US"/>
              </w:rPr>
              <w:t xml:space="preserve">Record the scientific and common names of the dominant flora species, according to the vertical structure of the vegetation (arboreal, </w:t>
            </w:r>
            <w:r w:rsidR="0069533C" w:rsidRPr="00D87C15">
              <w:rPr>
                <w:rFonts w:ascii="Verdana" w:hAnsi="Verdana"/>
                <w:sz w:val="16"/>
                <w:szCs w:val="16"/>
                <w:lang w:val="en-US"/>
              </w:rPr>
              <w:t>shrubby,</w:t>
            </w:r>
            <w:r w:rsidRPr="00D87C15">
              <w:rPr>
                <w:rFonts w:ascii="Verdana" w:hAnsi="Verdana"/>
                <w:sz w:val="16"/>
                <w:szCs w:val="16"/>
                <w:lang w:val="en-US"/>
              </w:rPr>
              <w:t xml:space="preserve"> and herbaceous);</w:t>
            </w:r>
          </w:p>
        </w:tc>
      </w:tr>
      <w:tr w:rsidR="00D87C15" w:rsidRPr="00D87C15" w14:paraId="327E4079" w14:textId="4129956C" w:rsidTr="0069533C">
        <w:tc>
          <w:tcPr>
            <w:tcW w:w="4675" w:type="dxa"/>
          </w:tcPr>
          <w:p w14:paraId="7900E5D6" w14:textId="77777777"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4.8.5.3</w:t>
            </w:r>
            <w:r w:rsidRPr="009018AC">
              <w:rPr>
                <w:rFonts w:ascii="Verdana" w:hAnsi="Verdana"/>
                <w:sz w:val="16"/>
                <w:szCs w:val="16"/>
              </w:rPr>
              <w:t xml:space="preserve"> Citar los nombres científico y común de las especies de fauna reportadas para la cuenca hidrográfica donde se ubica el predio o conjunto de predios, registrando la fuente de consulta;</w:t>
            </w:r>
          </w:p>
        </w:tc>
        <w:tc>
          <w:tcPr>
            <w:tcW w:w="4675" w:type="dxa"/>
          </w:tcPr>
          <w:p w14:paraId="73562EDE" w14:textId="6D8C3C80"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4.8.5.3 </w:t>
            </w:r>
            <w:r w:rsidRPr="00D87C15">
              <w:rPr>
                <w:rFonts w:ascii="Verdana" w:hAnsi="Verdana"/>
                <w:sz w:val="16"/>
                <w:szCs w:val="16"/>
                <w:lang w:val="en-US"/>
              </w:rPr>
              <w:t>Cite the scientific and common names of the fauna species reported for the hydrographic basin where the property or set of properties is located, recording the source of consultation;</w:t>
            </w:r>
          </w:p>
        </w:tc>
      </w:tr>
      <w:tr w:rsidR="00D87C15" w:rsidRPr="00D87C15" w14:paraId="27E3E03C" w14:textId="4C50E44C" w:rsidTr="0069533C">
        <w:tc>
          <w:tcPr>
            <w:tcW w:w="4675" w:type="dxa"/>
          </w:tcPr>
          <w:p w14:paraId="307C3401" w14:textId="70F6F7AB" w:rsidR="00D87C15" w:rsidRPr="009018AC" w:rsidRDefault="00D87C15" w:rsidP="00D87C15">
            <w:pPr>
              <w:pStyle w:val="Texto"/>
              <w:spacing w:after="100" w:line="220" w:lineRule="exact"/>
              <w:ind w:firstLine="0"/>
              <w:rPr>
                <w:rFonts w:ascii="Verdana" w:hAnsi="Verdana"/>
                <w:sz w:val="16"/>
                <w:szCs w:val="16"/>
              </w:rPr>
            </w:pPr>
            <w:r w:rsidRPr="009018AC">
              <w:rPr>
                <w:rFonts w:ascii="Verdana" w:hAnsi="Verdana"/>
                <w:b/>
                <w:sz w:val="16"/>
                <w:szCs w:val="16"/>
              </w:rPr>
              <w:t>4.8.5.4</w:t>
            </w:r>
            <w:r w:rsidRPr="009018AC">
              <w:rPr>
                <w:rFonts w:ascii="Verdana" w:hAnsi="Verdana"/>
                <w:sz w:val="16"/>
                <w:szCs w:val="16"/>
              </w:rPr>
              <w:t xml:space="preserve"> Registrar el nombre científico y común de las especies de flora y fauna silvestres reportadas para la cuenca hidrográfica donde se ubica el predio, indicando la categoría de riesgo reportado en </w:t>
            </w:r>
            <w:r w:rsidR="0069533C" w:rsidRPr="009018AC">
              <w:rPr>
                <w:rFonts w:ascii="Verdana" w:hAnsi="Verdana"/>
                <w:sz w:val="16"/>
                <w:szCs w:val="16"/>
              </w:rPr>
              <w:t>la NOM</w:t>
            </w:r>
            <w:r w:rsidRPr="009018AC">
              <w:rPr>
                <w:rFonts w:ascii="Verdana" w:hAnsi="Verdana"/>
                <w:sz w:val="16"/>
                <w:szCs w:val="16"/>
              </w:rPr>
              <w:t>-059-SEMARNAT-2010, o la que la sustituya;</w:t>
            </w:r>
          </w:p>
        </w:tc>
        <w:tc>
          <w:tcPr>
            <w:tcW w:w="4675" w:type="dxa"/>
          </w:tcPr>
          <w:p w14:paraId="565315F1" w14:textId="48A9CF4D" w:rsidR="00D87C15" w:rsidRPr="00D87C15" w:rsidRDefault="00D87C15" w:rsidP="00D87C15">
            <w:pPr>
              <w:pStyle w:val="Texto"/>
              <w:spacing w:after="100" w:line="220" w:lineRule="exact"/>
              <w:ind w:firstLine="0"/>
              <w:rPr>
                <w:rFonts w:ascii="Verdana" w:hAnsi="Verdana"/>
                <w:b/>
                <w:sz w:val="16"/>
                <w:szCs w:val="16"/>
                <w:lang w:val="en-US"/>
              </w:rPr>
            </w:pPr>
            <w:r w:rsidRPr="00D87C15">
              <w:rPr>
                <w:rFonts w:ascii="Verdana" w:hAnsi="Verdana"/>
                <w:b/>
                <w:sz w:val="16"/>
                <w:szCs w:val="16"/>
                <w:lang w:val="en-US"/>
              </w:rPr>
              <w:t xml:space="preserve">4.8.5.4 </w:t>
            </w:r>
            <w:r w:rsidRPr="00D87C15">
              <w:rPr>
                <w:rFonts w:ascii="Verdana" w:hAnsi="Verdana"/>
                <w:sz w:val="16"/>
                <w:szCs w:val="16"/>
                <w:lang w:val="en-US"/>
              </w:rPr>
              <w:t>Register the scientific and common name of the species of wild flora and fauna reported for the watershed where the property is located, indicating the risk category reported in NOM-059-SEMARNAT-2010, or the one that replaces it;</w:t>
            </w:r>
          </w:p>
        </w:tc>
      </w:tr>
      <w:tr w:rsidR="00D87C15" w:rsidRPr="00D87C15" w14:paraId="5975317F" w14:textId="4C7DB2B0" w:rsidTr="0069533C">
        <w:tc>
          <w:tcPr>
            <w:tcW w:w="4675" w:type="dxa"/>
          </w:tcPr>
          <w:p w14:paraId="6C1E176A"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 xml:space="preserve">4.8.5.5 </w:t>
            </w:r>
            <w:r w:rsidRPr="009018AC">
              <w:rPr>
                <w:rFonts w:ascii="Verdana" w:hAnsi="Verdana"/>
                <w:sz w:val="16"/>
                <w:szCs w:val="16"/>
              </w:rPr>
              <w:t>Registrar en caso de encontrarse, el nombre científico y común de la(s) especie(s) de interés comercial que están incluidas en la Convención sobre Comercio Internacional de Especies Amenazadas de Flora y Fauna Silvestres (CITES).</w:t>
            </w:r>
          </w:p>
        </w:tc>
        <w:tc>
          <w:tcPr>
            <w:tcW w:w="4675" w:type="dxa"/>
          </w:tcPr>
          <w:p w14:paraId="0D3CF89C" w14:textId="51BBCDB7"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4.8.5.5 </w:t>
            </w:r>
            <w:r w:rsidRPr="00D87C15">
              <w:rPr>
                <w:rFonts w:ascii="Verdana" w:hAnsi="Verdana"/>
                <w:sz w:val="16"/>
                <w:szCs w:val="16"/>
                <w:lang w:val="en-US"/>
              </w:rPr>
              <w:t>Re</w:t>
            </w:r>
            <w:r w:rsidR="0069533C">
              <w:rPr>
                <w:rFonts w:ascii="Verdana" w:hAnsi="Verdana"/>
                <w:sz w:val="16"/>
                <w:szCs w:val="16"/>
                <w:lang w:val="en-US"/>
              </w:rPr>
              <w:t>cord</w:t>
            </w:r>
            <w:r w:rsidRPr="00D87C15">
              <w:rPr>
                <w:rFonts w:ascii="Verdana" w:hAnsi="Verdana"/>
                <w:sz w:val="16"/>
                <w:szCs w:val="16"/>
                <w:lang w:val="en-US"/>
              </w:rPr>
              <w:t>, if found, the scientific and common name of the species of commercial interest that are included in the Convention on International Trade in Endangered Species of Wild Fauna and Flora (CITES).</w:t>
            </w:r>
          </w:p>
        </w:tc>
      </w:tr>
      <w:tr w:rsidR="00D87C15" w:rsidRPr="00D87C15" w14:paraId="0365F299" w14:textId="771A3702" w:rsidTr="0069533C">
        <w:tc>
          <w:tcPr>
            <w:tcW w:w="4675" w:type="dxa"/>
          </w:tcPr>
          <w:p w14:paraId="7FF8B5DE"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lang w:val="es-ES"/>
              </w:rPr>
              <w:t>Se debe realizar una interpretación de la información a que se refiere el numeral 4.8 y sus respectivos sub numerales para describir la situación física y biológica del predio, incluyendo el grado de conservación o de deterioro del bosque, la justificación del sistema silvícola a desarrollar, los ajustes a la dasocracia, los métodos de manejo forestal, para identificar acciones complementarias al PMF la planeación de la infraestructura caminera o de otro tipo, la reforestación, el manejo del fuego, plagas y enfermedades forestales, mitigación de impactos al suelo, vegetación y las corrientes de agua, y las acciones de rehabilitación de áreas degradadas</w:t>
            </w:r>
            <w:r w:rsidRPr="009018AC">
              <w:rPr>
                <w:rFonts w:ascii="Verdana" w:hAnsi="Verdana"/>
                <w:sz w:val="16"/>
                <w:szCs w:val="16"/>
              </w:rPr>
              <w:t>.</w:t>
            </w:r>
          </w:p>
        </w:tc>
        <w:tc>
          <w:tcPr>
            <w:tcW w:w="4675" w:type="dxa"/>
          </w:tcPr>
          <w:p w14:paraId="43BD4CB9" w14:textId="2B3D0305"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 xml:space="preserve">An interpretation of the information referred to in numeral 4.8 and its respective </w:t>
            </w:r>
            <w:proofErr w:type="spellStart"/>
            <w:r w:rsidRPr="00D87C15">
              <w:rPr>
                <w:rFonts w:ascii="Verdana" w:hAnsi="Verdana"/>
                <w:sz w:val="16"/>
                <w:szCs w:val="16"/>
                <w:lang w:val="en-US"/>
              </w:rPr>
              <w:t>subnumerals</w:t>
            </w:r>
            <w:proofErr w:type="spellEnd"/>
            <w:r w:rsidRPr="00D87C15">
              <w:rPr>
                <w:rFonts w:ascii="Verdana" w:hAnsi="Verdana"/>
                <w:sz w:val="16"/>
                <w:szCs w:val="16"/>
                <w:lang w:val="en-US"/>
              </w:rPr>
              <w:t xml:space="preserve"> must be made to describe the physical and biological situation of the property, including the degree of conservation or deterioration of the forest, the justification of the silvicultural system to be developed, the adjustments to the </w:t>
            </w:r>
            <w:r w:rsidR="00F15591">
              <w:rPr>
                <w:rFonts w:ascii="Verdana" w:hAnsi="Verdana"/>
                <w:sz w:val="16"/>
                <w:szCs w:val="16"/>
                <w:lang w:val="en-US"/>
              </w:rPr>
              <w:t>forestry science</w:t>
            </w:r>
            <w:r w:rsidRPr="00D87C15">
              <w:rPr>
                <w:rFonts w:ascii="Verdana" w:hAnsi="Verdana"/>
                <w:sz w:val="16"/>
                <w:szCs w:val="16"/>
                <w:lang w:val="en-US"/>
              </w:rPr>
              <w:t>, forest management methods, to identify complementary actions to the PMF, the planning of road or other infrastructure, reforestation, fire management, forest pests and diseases, mitigation of impacts on the soil, vegetation and the water currents, and actions to rehabilitate degraded areas</w:t>
            </w:r>
            <w:r w:rsidR="000B53D1">
              <w:rPr>
                <w:rFonts w:ascii="Verdana" w:hAnsi="Verdana"/>
                <w:sz w:val="16"/>
                <w:szCs w:val="16"/>
                <w:lang w:val="en-US"/>
              </w:rPr>
              <w:t>.</w:t>
            </w:r>
          </w:p>
        </w:tc>
      </w:tr>
      <w:tr w:rsidR="00D87C15" w:rsidRPr="00D87C15" w14:paraId="3E3C88E1" w14:textId="50353EEE" w:rsidTr="0069533C">
        <w:tc>
          <w:tcPr>
            <w:tcW w:w="4675" w:type="dxa"/>
          </w:tcPr>
          <w:p w14:paraId="79188F40"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 xml:space="preserve">4.9 </w:t>
            </w:r>
            <w:r w:rsidRPr="009018AC">
              <w:rPr>
                <w:rFonts w:ascii="Verdana" w:hAnsi="Verdana"/>
                <w:sz w:val="16"/>
                <w:szCs w:val="16"/>
              </w:rPr>
              <w:t xml:space="preserve">Descripción del inventario forestal y estudio </w:t>
            </w:r>
            <w:proofErr w:type="spellStart"/>
            <w:r w:rsidRPr="009018AC">
              <w:rPr>
                <w:rFonts w:ascii="Verdana" w:hAnsi="Verdana"/>
                <w:sz w:val="16"/>
                <w:szCs w:val="16"/>
              </w:rPr>
              <w:t>dasométrico</w:t>
            </w:r>
            <w:proofErr w:type="spellEnd"/>
          </w:p>
        </w:tc>
        <w:tc>
          <w:tcPr>
            <w:tcW w:w="4675" w:type="dxa"/>
          </w:tcPr>
          <w:p w14:paraId="25BC159E" w14:textId="350D05D7"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4.9 </w:t>
            </w:r>
            <w:r w:rsidRPr="00D87C15">
              <w:rPr>
                <w:rFonts w:ascii="Verdana" w:hAnsi="Verdana"/>
                <w:sz w:val="16"/>
                <w:szCs w:val="16"/>
                <w:lang w:val="en-US"/>
              </w:rPr>
              <w:t xml:space="preserve">Description of the forest inventory and </w:t>
            </w:r>
            <w:r w:rsidR="00F15591">
              <w:rPr>
                <w:rFonts w:ascii="Verdana" w:hAnsi="Verdana"/>
                <w:sz w:val="16"/>
                <w:szCs w:val="16"/>
                <w:lang w:val="en-US"/>
              </w:rPr>
              <w:t>forestry science</w:t>
            </w:r>
            <w:r w:rsidRPr="00D87C15">
              <w:rPr>
                <w:rFonts w:ascii="Verdana" w:hAnsi="Verdana"/>
                <w:sz w:val="16"/>
                <w:szCs w:val="16"/>
                <w:lang w:val="en-US"/>
              </w:rPr>
              <w:t xml:space="preserve"> study</w:t>
            </w:r>
          </w:p>
        </w:tc>
      </w:tr>
      <w:tr w:rsidR="00D87C15" w:rsidRPr="00D87C15" w14:paraId="6A5FF5FD" w14:textId="3B960A1E" w:rsidTr="0069533C">
        <w:tc>
          <w:tcPr>
            <w:tcW w:w="4675" w:type="dxa"/>
          </w:tcPr>
          <w:p w14:paraId="335BF8AE"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 xml:space="preserve">4.9.1 </w:t>
            </w:r>
            <w:r w:rsidRPr="009018AC">
              <w:rPr>
                <w:rFonts w:ascii="Verdana" w:hAnsi="Verdana"/>
                <w:sz w:val="16"/>
                <w:szCs w:val="16"/>
              </w:rPr>
              <w:t>Descripción del inventario forestal</w:t>
            </w:r>
          </w:p>
        </w:tc>
        <w:tc>
          <w:tcPr>
            <w:tcW w:w="4675" w:type="dxa"/>
          </w:tcPr>
          <w:p w14:paraId="060EF1D3" w14:textId="47FA0BDF"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4.9.1 </w:t>
            </w:r>
            <w:r w:rsidRPr="00D87C15">
              <w:rPr>
                <w:rFonts w:ascii="Verdana" w:hAnsi="Verdana"/>
                <w:sz w:val="16"/>
                <w:szCs w:val="16"/>
                <w:lang w:val="en-US"/>
              </w:rPr>
              <w:t>Description of the forest inventory</w:t>
            </w:r>
          </w:p>
        </w:tc>
      </w:tr>
      <w:tr w:rsidR="00D87C15" w:rsidRPr="00D87C15" w14:paraId="2F5CF90F" w14:textId="065FE5BA" w:rsidTr="0069533C">
        <w:tc>
          <w:tcPr>
            <w:tcW w:w="4675" w:type="dxa"/>
          </w:tcPr>
          <w:p w14:paraId="7E6CCF63"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t>Se debe describir la siguiente información:</w:t>
            </w:r>
          </w:p>
        </w:tc>
        <w:tc>
          <w:tcPr>
            <w:tcW w:w="4675" w:type="dxa"/>
          </w:tcPr>
          <w:p w14:paraId="27FCBB48" w14:textId="5EA64473"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The following information must be described:</w:t>
            </w:r>
          </w:p>
        </w:tc>
      </w:tr>
      <w:tr w:rsidR="00D87C15" w:rsidRPr="00D87C15" w14:paraId="46979025" w14:textId="25A9812A" w:rsidTr="0069533C">
        <w:tc>
          <w:tcPr>
            <w:tcW w:w="4675" w:type="dxa"/>
          </w:tcPr>
          <w:p w14:paraId="1CCB841A"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4.9.1.1</w:t>
            </w:r>
            <w:r w:rsidRPr="009018AC">
              <w:rPr>
                <w:rFonts w:ascii="Verdana" w:hAnsi="Verdana"/>
                <w:sz w:val="16"/>
                <w:szCs w:val="16"/>
              </w:rPr>
              <w:t xml:space="preserve"> Procedimiento para la obtención de la cartografía forestal</w:t>
            </w:r>
          </w:p>
        </w:tc>
        <w:tc>
          <w:tcPr>
            <w:tcW w:w="4675" w:type="dxa"/>
          </w:tcPr>
          <w:p w14:paraId="72CCF116" w14:textId="2B9CD2D6"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4.9.1.1 </w:t>
            </w:r>
            <w:r w:rsidRPr="00D87C15">
              <w:rPr>
                <w:rFonts w:ascii="Verdana" w:hAnsi="Verdana"/>
                <w:sz w:val="16"/>
                <w:szCs w:val="16"/>
                <w:lang w:val="en-US"/>
              </w:rPr>
              <w:t>Procedure for obtaining forest cartography</w:t>
            </w:r>
          </w:p>
        </w:tc>
      </w:tr>
      <w:tr w:rsidR="00D87C15" w:rsidRPr="00D87C15" w14:paraId="6BC43778" w14:textId="3B49C81D" w:rsidTr="0069533C">
        <w:tc>
          <w:tcPr>
            <w:tcW w:w="4675" w:type="dxa"/>
          </w:tcPr>
          <w:p w14:paraId="3F81A5D8"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lastRenderedPageBreak/>
              <w:t>El material aerofotográfico o imágenes de satélite utilizadas para elaborar la cartografía del programa de manejo, especificando:</w:t>
            </w:r>
          </w:p>
        </w:tc>
        <w:tc>
          <w:tcPr>
            <w:tcW w:w="4675" w:type="dxa"/>
          </w:tcPr>
          <w:p w14:paraId="188EC266" w14:textId="3A51142A"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The aerial photographic material or satellite images used to prepare the cartography of the management program, specifying:</w:t>
            </w:r>
          </w:p>
        </w:tc>
      </w:tr>
      <w:tr w:rsidR="00D87C15" w:rsidRPr="00D87C15" w14:paraId="0C457C51" w14:textId="37C48FEF" w:rsidTr="0069533C">
        <w:tc>
          <w:tcPr>
            <w:tcW w:w="4675" w:type="dxa"/>
          </w:tcPr>
          <w:p w14:paraId="6190D4ED" w14:textId="77777777" w:rsidR="00D87C15" w:rsidRPr="009018AC" w:rsidRDefault="00D87C15" w:rsidP="00D87C15">
            <w:pPr>
              <w:pStyle w:val="INCISO"/>
              <w:spacing w:after="92"/>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Escala, la cual no podrá ser menor de 1:25,000; por lo tanto, el material aerofotográfico o imágenes de satélite utilizadas deberá tener una resolución espacial de 12.5 m o más fina (&lt; 12.5 m).</w:t>
            </w:r>
          </w:p>
        </w:tc>
        <w:tc>
          <w:tcPr>
            <w:tcW w:w="4675" w:type="dxa"/>
          </w:tcPr>
          <w:p w14:paraId="0AD2853D" w14:textId="537F607B" w:rsidR="00D87C15" w:rsidRPr="00D87C15" w:rsidRDefault="00D87C15" w:rsidP="00D87C15">
            <w:pPr>
              <w:pStyle w:val="INCISO"/>
              <w:spacing w:after="92"/>
              <w:ind w:left="0" w:firstLine="0"/>
              <w:rPr>
                <w:rFonts w:ascii="Verdana" w:hAnsi="Verdana"/>
                <w:sz w:val="16"/>
                <w:szCs w:val="16"/>
                <w:lang w:val="en-US"/>
              </w:rPr>
            </w:pPr>
            <w:r w:rsidRPr="00D87C15">
              <w:rPr>
                <w:rFonts w:ascii="Verdana" w:hAnsi="Verdana"/>
                <w:sz w:val="16"/>
                <w:szCs w:val="16"/>
                <w:lang w:val="en-US"/>
              </w:rPr>
              <w:t xml:space="preserve">a) </w:t>
            </w:r>
            <w:r w:rsidRPr="00D87C15">
              <w:rPr>
                <w:rFonts w:ascii="Verdana" w:hAnsi="Verdana"/>
                <w:sz w:val="16"/>
                <w:szCs w:val="16"/>
                <w:lang w:val="en-US"/>
              </w:rPr>
              <w:tab/>
              <w:t>Scale, which may not be less than 1:25,000; therefore, the aerial photographic material or satellite images used must have a spatial resolution of 12.5 m or finer (&lt; 12.5 m).</w:t>
            </w:r>
          </w:p>
        </w:tc>
      </w:tr>
      <w:tr w:rsidR="00D87C15" w:rsidRPr="00D87C15" w14:paraId="147E3BD4" w14:textId="494E3E97" w:rsidTr="0069533C">
        <w:tc>
          <w:tcPr>
            <w:tcW w:w="4675" w:type="dxa"/>
          </w:tcPr>
          <w:p w14:paraId="60BED856" w14:textId="77777777" w:rsidR="00D87C15" w:rsidRPr="009018AC" w:rsidRDefault="00D87C15" w:rsidP="00D87C15">
            <w:pPr>
              <w:pStyle w:val="INCISO"/>
              <w:spacing w:after="9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Fecha de captura de las fotografías o imágenes, la cual debe tener una antigüedad máxima de 5 años. En caso de mayor antigüedad, se debe realizar acciones para actualizar la información cartográfica, por medios o dispositivos digitales y en su caso complementados a través de recorridos de campo, lo cual debe describirse en este apartado.</w:t>
            </w:r>
          </w:p>
        </w:tc>
        <w:tc>
          <w:tcPr>
            <w:tcW w:w="4675" w:type="dxa"/>
          </w:tcPr>
          <w:p w14:paraId="59C400FE" w14:textId="58A524A0" w:rsidR="00D87C15" w:rsidRPr="00D87C15" w:rsidRDefault="00D87C15" w:rsidP="00D87C15">
            <w:pPr>
              <w:pStyle w:val="INCISO"/>
              <w:spacing w:after="92"/>
              <w:ind w:left="0" w:firstLine="0"/>
              <w:rPr>
                <w:rFonts w:ascii="Verdana" w:hAnsi="Verdana"/>
                <w:sz w:val="16"/>
                <w:szCs w:val="16"/>
                <w:lang w:val="en-US"/>
              </w:rPr>
            </w:pPr>
            <w:r w:rsidRPr="00D87C15">
              <w:rPr>
                <w:rFonts w:ascii="Verdana" w:hAnsi="Verdana"/>
                <w:sz w:val="16"/>
                <w:szCs w:val="16"/>
                <w:lang w:val="en-US"/>
              </w:rPr>
              <w:t xml:space="preserve">b) </w:t>
            </w:r>
            <w:r w:rsidRPr="00D87C15">
              <w:rPr>
                <w:rFonts w:ascii="Verdana" w:hAnsi="Verdana"/>
                <w:sz w:val="16"/>
                <w:szCs w:val="16"/>
                <w:lang w:val="en-US"/>
              </w:rPr>
              <w:tab/>
              <w:t>Date of capture of the photographs or images, which must be a maximum of 5 years old. In case of greater age, actions must be taken to update the cartographic information, by means or digital devices and, where appropriate, complemented through field trips, which must be described in this section.</w:t>
            </w:r>
          </w:p>
        </w:tc>
      </w:tr>
      <w:tr w:rsidR="00D87C15" w:rsidRPr="00D87C15" w14:paraId="6288F585" w14:textId="4F66FDD1" w:rsidTr="0069533C">
        <w:tc>
          <w:tcPr>
            <w:tcW w:w="4675" w:type="dxa"/>
          </w:tcPr>
          <w:p w14:paraId="49C9ECA9"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4.9.1.2</w:t>
            </w:r>
            <w:r w:rsidRPr="009018AC">
              <w:rPr>
                <w:rFonts w:ascii="Verdana" w:hAnsi="Verdana"/>
                <w:sz w:val="16"/>
                <w:szCs w:val="16"/>
              </w:rPr>
              <w:t xml:space="preserve"> Descripción del diseño de muestreo utilizado</w:t>
            </w:r>
          </w:p>
        </w:tc>
        <w:tc>
          <w:tcPr>
            <w:tcW w:w="4675" w:type="dxa"/>
          </w:tcPr>
          <w:p w14:paraId="3D242A32" w14:textId="527AF513"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4.9.1.2 </w:t>
            </w:r>
            <w:r w:rsidRPr="00D87C15">
              <w:rPr>
                <w:rFonts w:ascii="Verdana" w:hAnsi="Verdana"/>
                <w:sz w:val="16"/>
                <w:szCs w:val="16"/>
                <w:lang w:val="en-US"/>
              </w:rPr>
              <w:t>Description of the sampling design used</w:t>
            </w:r>
          </w:p>
        </w:tc>
      </w:tr>
      <w:tr w:rsidR="00D87C15" w:rsidRPr="00D87C15" w14:paraId="1C64CF0E" w14:textId="2F738FE4" w:rsidTr="0069533C">
        <w:tc>
          <w:tcPr>
            <w:tcW w:w="4675" w:type="dxa"/>
          </w:tcPr>
          <w:p w14:paraId="3B3FDF43"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t>El diseño a nivel predio o conjunto predial debe permitir la realización de estimaciones individuales para cada Unidad Mínima de Manejo (UMM). Los sitios o puntos de muestreo se deben georreferenciar y registrar la relación de puntos de muestreo dentro del cuerpo del PMF y sus coordenadas, tanto para muestreo al azar como sistemático.</w:t>
            </w:r>
          </w:p>
        </w:tc>
        <w:tc>
          <w:tcPr>
            <w:tcW w:w="4675" w:type="dxa"/>
          </w:tcPr>
          <w:p w14:paraId="7F63DB7E" w14:textId="5218C9C5"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The design at the farm level or property complex must allow individual estimates to be made for each Minimum Management Unit (UMM). The sites or sampling points must be georeferenced and the relationship of sampling points within the body of the PMF and their coordinates must be recorded, both for random and systematic sampling.</w:t>
            </w:r>
          </w:p>
        </w:tc>
      </w:tr>
      <w:tr w:rsidR="00D87C15" w:rsidRPr="00D87C15" w14:paraId="4C7BD532" w14:textId="34E85D6C" w:rsidTr="0069533C">
        <w:tc>
          <w:tcPr>
            <w:tcW w:w="4675" w:type="dxa"/>
          </w:tcPr>
          <w:p w14:paraId="62680B06"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4.9.1.3</w:t>
            </w:r>
            <w:r w:rsidRPr="009018AC">
              <w:rPr>
                <w:rFonts w:ascii="Verdana" w:hAnsi="Verdana"/>
                <w:sz w:val="16"/>
                <w:szCs w:val="16"/>
              </w:rPr>
              <w:t xml:space="preserve"> Número total de sitios muestreados</w:t>
            </w:r>
          </w:p>
        </w:tc>
        <w:tc>
          <w:tcPr>
            <w:tcW w:w="4675" w:type="dxa"/>
          </w:tcPr>
          <w:p w14:paraId="5154BA65" w14:textId="1C016BAD"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4.9.1.3 </w:t>
            </w:r>
            <w:r w:rsidRPr="00D87C15">
              <w:rPr>
                <w:rFonts w:ascii="Verdana" w:hAnsi="Verdana"/>
                <w:sz w:val="16"/>
                <w:szCs w:val="16"/>
                <w:lang w:val="en-US"/>
              </w:rPr>
              <w:t>Total number of sites sampled</w:t>
            </w:r>
          </w:p>
        </w:tc>
      </w:tr>
      <w:tr w:rsidR="00D87C15" w:rsidRPr="009018AC" w14:paraId="5E29A86F" w14:textId="3A7F9D71" w:rsidTr="0069533C">
        <w:tc>
          <w:tcPr>
            <w:tcW w:w="4675" w:type="dxa"/>
          </w:tcPr>
          <w:p w14:paraId="45AECE35"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4.9.1.4</w:t>
            </w:r>
            <w:r w:rsidRPr="009018AC">
              <w:rPr>
                <w:rFonts w:ascii="Verdana" w:hAnsi="Verdana"/>
                <w:sz w:val="16"/>
                <w:szCs w:val="16"/>
              </w:rPr>
              <w:t xml:space="preserve"> Forma de los sitios</w:t>
            </w:r>
          </w:p>
        </w:tc>
        <w:tc>
          <w:tcPr>
            <w:tcW w:w="4675" w:type="dxa"/>
          </w:tcPr>
          <w:p w14:paraId="4CC7CF57" w14:textId="7D8C8EE8" w:rsidR="00D87C15" w:rsidRPr="009018AC" w:rsidRDefault="00D87C15" w:rsidP="00D87C15">
            <w:pPr>
              <w:pStyle w:val="Texto"/>
              <w:spacing w:after="92"/>
              <w:ind w:firstLine="0"/>
              <w:rPr>
                <w:rFonts w:ascii="Verdana" w:hAnsi="Verdana"/>
                <w:b/>
                <w:sz w:val="16"/>
                <w:szCs w:val="16"/>
              </w:rPr>
            </w:pPr>
            <w:r w:rsidRPr="009018AC">
              <w:rPr>
                <w:rFonts w:ascii="Verdana" w:hAnsi="Verdana"/>
                <w:b/>
                <w:sz w:val="16"/>
                <w:szCs w:val="16"/>
              </w:rPr>
              <w:t xml:space="preserve">4.9.1.4 </w:t>
            </w:r>
            <w:proofErr w:type="spellStart"/>
            <w:r w:rsidRPr="009018AC">
              <w:rPr>
                <w:rFonts w:ascii="Verdana" w:hAnsi="Verdana"/>
                <w:sz w:val="16"/>
                <w:szCs w:val="16"/>
              </w:rPr>
              <w:t>Shape</w:t>
            </w:r>
            <w:proofErr w:type="spellEnd"/>
            <w:r w:rsidRPr="009018AC">
              <w:rPr>
                <w:rFonts w:ascii="Verdana" w:hAnsi="Verdana"/>
                <w:sz w:val="16"/>
                <w:szCs w:val="16"/>
              </w:rPr>
              <w:t xml:space="preserve"> </w:t>
            </w:r>
            <w:proofErr w:type="spellStart"/>
            <w:r w:rsidRPr="009018AC">
              <w:rPr>
                <w:rFonts w:ascii="Verdana" w:hAnsi="Verdana"/>
                <w:sz w:val="16"/>
                <w:szCs w:val="16"/>
              </w:rPr>
              <w:t>of</w:t>
            </w:r>
            <w:proofErr w:type="spellEnd"/>
            <w:r w:rsidRPr="009018AC">
              <w:rPr>
                <w:rFonts w:ascii="Verdana" w:hAnsi="Verdana"/>
                <w:sz w:val="16"/>
                <w:szCs w:val="16"/>
              </w:rPr>
              <w:t xml:space="preserve"> sites</w:t>
            </w:r>
          </w:p>
        </w:tc>
      </w:tr>
      <w:tr w:rsidR="00D87C15" w:rsidRPr="00D87C15" w14:paraId="604F4A00" w14:textId="286A2DE6" w:rsidTr="0069533C">
        <w:tc>
          <w:tcPr>
            <w:tcW w:w="4675" w:type="dxa"/>
          </w:tcPr>
          <w:p w14:paraId="7F2F9AB7"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t>Describir la forma y distribución de los sitios.</w:t>
            </w:r>
          </w:p>
        </w:tc>
        <w:tc>
          <w:tcPr>
            <w:tcW w:w="4675" w:type="dxa"/>
          </w:tcPr>
          <w:p w14:paraId="0C6F9C9C" w14:textId="145349ED"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Describe the shape and layout of the sites.</w:t>
            </w:r>
          </w:p>
        </w:tc>
      </w:tr>
      <w:tr w:rsidR="00D87C15" w:rsidRPr="00D87C15" w14:paraId="38B6CD53" w14:textId="30D7CE29" w:rsidTr="0069533C">
        <w:tc>
          <w:tcPr>
            <w:tcW w:w="4675" w:type="dxa"/>
          </w:tcPr>
          <w:p w14:paraId="5CD6D503" w14:textId="77777777" w:rsidR="00D87C15" w:rsidRPr="009018AC" w:rsidRDefault="00D87C15" w:rsidP="00D87C15">
            <w:pPr>
              <w:pStyle w:val="INCISO"/>
              <w:spacing w:after="92"/>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 xml:space="preserve">Cuando se trate de sitios de dimensiones variables, obtenidos con </w:t>
            </w:r>
            <w:proofErr w:type="spellStart"/>
            <w:r w:rsidRPr="009018AC">
              <w:rPr>
                <w:rFonts w:ascii="Verdana" w:hAnsi="Verdana"/>
                <w:sz w:val="16"/>
                <w:szCs w:val="16"/>
              </w:rPr>
              <w:t>relascopio</w:t>
            </w:r>
            <w:proofErr w:type="spellEnd"/>
            <w:r w:rsidRPr="009018AC">
              <w:rPr>
                <w:rFonts w:ascii="Verdana" w:hAnsi="Verdana"/>
                <w:sz w:val="16"/>
                <w:szCs w:val="16"/>
              </w:rPr>
              <w:t xml:space="preserve"> horizontal o vertical, solo hacer referencia a que se trata de este tipo de sitios y el factor de área basal utilizado por unidad mínima de manejo.</w:t>
            </w:r>
          </w:p>
        </w:tc>
        <w:tc>
          <w:tcPr>
            <w:tcW w:w="4675" w:type="dxa"/>
          </w:tcPr>
          <w:p w14:paraId="620CCB4A" w14:textId="4516777E" w:rsidR="00D87C15" w:rsidRPr="00D87C15" w:rsidRDefault="00D87C15" w:rsidP="00D87C15">
            <w:pPr>
              <w:pStyle w:val="INCISO"/>
              <w:spacing w:after="92"/>
              <w:ind w:left="0" w:firstLine="0"/>
              <w:rPr>
                <w:rFonts w:ascii="Verdana" w:hAnsi="Verdana"/>
                <w:sz w:val="16"/>
                <w:szCs w:val="16"/>
                <w:lang w:val="en-US"/>
              </w:rPr>
            </w:pPr>
            <w:r w:rsidRPr="00D87C15">
              <w:rPr>
                <w:rFonts w:ascii="Verdana" w:hAnsi="Verdana"/>
                <w:sz w:val="16"/>
                <w:szCs w:val="16"/>
                <w:lang w:val="en-US"/>
              </w:rPr>
              <w:t xml:space="preserve">a) </w:t>
            </w:r>
            <w:r w:rsidRPr="00D87C15">
              <w:rPr>
                <w:rFonts w:ascii="Verdana" w:hAnsi="Verdana"/>
                <w:sz w:val="16"/>
                <w:szCs w:val="16"/>
                <w:lang w:val="en-US"/>
              </w:rPr>
              <w:tab/>
              <w:t xml:space="preserve">In the case of sites of variable dimensions, obtained with a horizontal or vertical </w:t>
            </w:r>
            <w:proofErr w:type="spellStart"/>
            <w:r w:rsidRPr="00D87C15">
              <w:rPr>
                <w:rFonts w:ascii="Verdana" w:hAnsi="Verdana"/>
                <w:sz w:val="16"/>
                <w:szCs w:val="16"/>
                <w:lang w:val="en-US"/>
              </w:rPr>
              <w:t>relascope</w:t>
            </w:r>
            <w:proofErr w:type="spellEnd"/>
            <w:r w:rsidR="000B53D1">
              <w:rPr>
                <w:rFonts w:ascii="Verdana" w:hAnsi="Verdana"/>
                <w:sz w:val="16"/>
                <w:szCs w:val="16"/>
                <w:lang w:val="en-US"/>
              </w:rPr>
              <w:t>,</w:t>
            </w:r>
            <w:r w:rsidRPr="00D87C15">
              <w:rPr>
                <w:rFonts w:ascii="Verdana" w:hAnsi="Verdana"/>
                <w:sz w:val="16"/>
                <w:szCs w:val="16"/>
                <w:lang w:val="en-US"/>
              </w:rPr>
              <w:t xml:space="preserve"> only refer to the fact that it is this type of site and the basal area factor used per minimum management unit.</w:t>
            </w:r>
          </w:p>
        </w:tc>
      </w:tr>
      <w:tr w:rsidR="00D87C15" w:rsidRPr="00D87C15" w14:paraId="237D22EE" w14:textId="1FDFD244" w:rsidTr="0069533C">
        <w:tc>
          <w:tcPr>
            <w:tcW w:w="4675" w:type="dxa"/>
          </w:tcPr>
          <w:p w14:paraId="57EFBEF2" w14:textId="77777777" w:rsidR="00D87C15" w:rsidRPr="009018AC" w:rsidRDefault="00D87C15" w:rsidP="00D87C15">
            <w:pPr>
              <w:pStyle w:val="INCISO"/>
              <w:spacing w:after="9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Cuando los sitios sean distintos a dimensiones variables, especificar su forma (circular, rectangular, cuadrado u otro) y en su caso si estos forman parte de un diseño de muestreo en conglomerados u otro diseño.</w:t>
            </w:r>
          </w:p>
        </w:tc>
        <w:tc>
          <w:tcPr>
            <w:tcW w:w="4675" w:type="dxa"/>
          </w:tcPr>
          <w:p w14:paraId="68924242" w14:textId="6CCD4E94" w:rsidR="00D87C15" w:rsidRPr="00D87C15" w:rsidRDefault="00D87C15" w:rsidP="00D87C15">
            <w:pPr>
              <w:pStyle w:val="INCISO"/>
              <w:spacing w:after="92"/>
              <w:ind w:left="0" w:firstLine="0"/>
              <w:rPr>
                <w:rFonts w:ascii="Verdana" w:hAnsi="Verdana"/>
                <w:sz w:val="16"/>
                <w:szCs w:val="16"/>
                <w:lang w:val="en-US"/>
              </w:rPr>
            </w:pPr>
            <w:r w:rsidRPr="00D87C15">
              <w:rPr>
                <w:rFonts w:ascii="Verdana" w:hAnsi="Verdana"/>
                <w:sz w:val="16"/>
                <w:szCs w:val="16"/>
                <w:lang w:val="en-US"/>
              </w:rPr>
              <w:t xml:space="preserve">b) </w:t>
            </w:r>
            <w:r w:rsidRPr="00D87C15">
              <w:rPr>
                <w:rFonts w:ascii="Verdana" w:hAnsi="Verdana"/>
                <w:sz w:val="16"/>
                <w:szCs w:val="16"/>
                <w:lang w:val="en-US"/>
              </w:rPr>
              <w:tab/>
              <w:t xml:space="preserve">When the sites are different to variable dimensions, specify their shape (circular, rectangular, </w:t>
            </w:r>
            <w:r w:rsidR="00D97B47" w:rsidRPr="00D87C15">
              <w:rPr>
                <w:rFonts w:ascii="Verdana" w:hAnsi="Verdana"/>
                <w:sz w:val="16"/>
                <w:szCs w:val="16"/>
                <w:lang w:val="en-US"/>
              </w:rPr>
              <w:t>square,</w:t>
            </w:r>
            <w:r w:rsidRPr="00D87C15">
              <w:rPr>
                <w:rFonts w:ascii="Verdana" w:hAnsi="Verdana"/>
                <w:sz w:val="16"/>
                <w:szCs w:val="16"/>
                <w:lang w:val="en-US"/>
              </w:rPr>
              <w:t xml:space="preserve"> or other) and, if applicable, if they are part of a cluster sampling design or another design.</w:t>
            </w:r>
          </w:p>
        </w:tc>
      </w:tr>
      <w:tr w:rsidR="00D87C15" w:rsidRPr="009018AC" w14:paraId="4B738F9C" w14:textId="4E04C9B9" w:rsidTr="0069533C">
        <w:tc>
          <w:tcPr>
            <w:tcW w:w="4675" w:type="dxa"/>
          </w:tcPr>
          <w:p w14:paraId="12B1D636"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4.9.1.5</w:t>
            </w:r>
            <w:r w:rsidRPr="009018AC">
              <w:rPr>
                <w:rFonts w:ascii="Verdana" w:hAnsi="Verdana"/>
                <w:sz w:val="16"/>
                <w:szCs w:val="16"/>
              </w:rPr>
              <w:t xml:space="preserve"> Tamaño de los sitios</w:t>
            </w:r>
          </w:p>
        </w:tc>
        <w:tc>
          <w:tcPr>
            <w:tcW w:w="4675" w:type="dxa"/>
          </w:tcPr>
          <w:p w14:paraId="28BB9FB1" w14:textId="425E76FE" w:rsidR="00D87C15" w:rsidRPr="009018AC" w:rsidRDefault="00D87C15" w:rsidP="00D87C15">
            <w:pPr>
              <w:pStyle w:val="Texto"/>
              <w:spacing w:after="92"/>
              <w:ind w:firstLine="0"/>
              <w:rPr>
                <w:rFonts w:ascii="Verdana" w:hAnsi="Verdana"/>
                <w:b/>
                <w:sz w:val="16"/>
                <w:szCs w:val="16"/>
              </w:rPr>
            </w:pPr>
            <w:r w:rsidRPr="009018AC">
              <w:rPr>
                <w:rFonts w:ascii="Verdana" w:hAnsi="Verdana"/>
                <w:b/>
                <w:sz w:val="16"/>
                <w:szCs w:val="16"/>
              </w:rPr>
              <w:t xml:space="preserve">4.9.1.5 </w:t>
            </w:r>
            <w:r w:rsidRPr="009018AC">
              <w:rPr>
                <w:rFonts w:ascii="Verdana" w:hAnsi="Verdana"/>
                <w:sz w:val="16"/>
                <w:szCs w:val="16"/>
              </w:rPr>
              <w:t xml:space="preserve">Site </w:t>
            </w:r>
            <w:proofErr w:type="spellStart"/>
            <w:r w:rsidRPr="009018AC">
              <w:rPr>
                <w:rFonts w:ascii="Verdana" w:hAnsi="Verdana"/>
                <w:sz w:val="16"/>
                <w:szCs w:val="16"/>
              </w:rPr>
              <w:t>size</w:t>
            </w:r>
            <w:proofErr w:type="spellEnd"/>
          </w:p>
        </w:tc>
      </w:tr>
      <w:tr w:rsidR="00D87C15" w:rsidRPr="00D87C15" w14:paraId="1A97E535" w14:textId="40EA08D7" w:rsidTr="0069533C">
        <w:tc>
          <w:tcPr>
            <w:tcW w:w="4675" w:type="dxa"/>
          </w:tcPr>
          <w:p w14:paraId="2B594424"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t>Indicar el tamaño de los sitios expresado en metros cuadrados.</w:t>
            </w:r>
          </w:p>
        </w:tc>
        <w:tc>
          <w:tcPr>
            <w:tcW w:w="4675" w:type="dxa"/>
          </w:tcPr>
          <w:p w14:paraId="6D61FB24" w14:textId="3D07C5CA"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Indicate the size of the sites expressed in square meters.</w:t>
            </w:r>
          </w:p>
        </w:tc>
      </w:tr>
      <w:tr w:rsidR="00D87C15" w:rsidRPr="00D87C15" w14:paraId="65791464" w14:textId="62EC8884" w:rsidTr="0069533C">
        <w:tc>
          <w:tcPr>
            <w:tcW w:w="4675" w:type="dxa"/>
          </w:tcPr>
          <w:p w14:paraId="5040EAB5"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t xml:space="preserve">Cuando se trate de sitios de dimensiones variables, obtenidos con </w:t>
            </w:r>
            <w:proofErr w:type="spellStart"/>
            <w:r w:rsidRPr="009018AC">
              <w:rPr>
                <w:rFonts w:ascii="Verdana" w:hAnsi="Verdana"/>
                <w:sz w:val="16"/>
                <w:szCs w:val="16"/>
              </w:rPr>
              <w:t>relascopio</w:t>
            </w:r>
            <w:proofErr w:type="spellEnd"/>
            <w:r w:rsidRPr="009018AC">
              <w:rPr>
                <w:rFonts w:ascii="Verdana" w:hAnsi="Verdana"/>
                <w:sz w:val="16"/>
                <w:szCs w:val="16"/>
              </w:rPr>
              <w:t xml:space="preserve"> horizontal o vertical, solo hacer referencia a que se trata de este tipo de sitios. Omitir en el caso de sitios consistentes en puntos (dimensiones variables) y líneas (transectos).</w:t>
            </w:r>
          </w:p>
        </w:tc>
        <w:tc>
          <w:tcPr>
            <w:tcW w:w="4675" w:type="dxa"/>
          </w:tcPr>
          <w:p w14:paraId="273E1449" w14:textId="4A5026AC"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 xml:space="preserve">In the case of sites of variable dimensions, obtained with a horizontal or vertical </w:t>
            </w:r>
            <w:proofErr w:type="spellStart"/>
            <w:r w:rsidRPr="00D87C15">
              <w:rPr>
                <w:rFonts w:ascii="Verdana" w:hAnsi="Verdana"/>
                <w:sz w:val="16"/>
                <w:szCs w:val="16"/>
                <w:lang w:val="en-US"/>
              </w:rPr>
              <w:t>relascope</w:t>
            </w:r>
            <w:proofErr w:type="spellEnd"/>
            <w:r w:rsidR="000B53D1">
              <w:rPr>
                <w:rFonts w:ascii="Verdana" w:hAnsi="Verdana"/>
                <w:sz w:val="16"/>
                <w:szCs w:val="16"/>
                <w:lang w:val="en-US"/>
              </w:rPr>
              <w:t>,</w:t>
            </w:r>
            <w:r w:rsidRPr="00D87C15">
              <w:rPr>
                <w:rFonts w:ascii="Verdana" w:hAnsi="Verdana"/>
                <w:sz w:val="16"/>
                <w:szCs w:val="16"/>
                <w:lang w:val="en-US"/>
              </w:rPr>
              <w:t xml:space="preserve"> only refer to the fact that they are these types of sites. Skip for sites consisting of points (variable dimensions) and lines (transects).</w:t>
            </w:r>
          </w:p>
        </w:tc>
      </w:tr>
      <w:tr w:rsidR="00D87C15" w:rsidRPr="009018AC" w14:paraId="17043908" w14:textId="139CF051" w:rsidTr="0069533C">
        <w:tc>
          <w:tcPr>
            <w:tcW w:w="4675" w:type="dxa"/>
          </w:tcPr>
          <w:p w14:paraId="71103D15"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b/>
                <w:sz w:val="16"/>
                <w:szCs w:val="16"/>
              </w:rPr>
              <w:t xml:space="preserve">4.9.1.6 </w:t>
            </w:r>
            <w:r w:rsidRPr="009018AC">
              <w:rPr>
                <w:rFonts w:ascii="Verdana" w:hAnsi="Verdana"/>
                <w:sz w:val="16"/>
                <w:szCs w:val="16"/>
              </w:rPr>
              <w:t>Intensidad de muestreo</w:t>
            </w:r>
          </w:p>
        </w:tc>
        <w:tc>
          <w:tcPr>
            <w:tcW w:w="4675" w:type="dxa"/>
          </w:tcPr>
          <w:p w14:paraId="06BC04F5" w14:textId="03CA4209" w:rsidR="00D87C15" w:rsidRPr="009018AC" w:rsidRDefault="00D87C15" w:rsidP="00D87C15">
            <w:pPr>
              <w:pStyle w:val="Texto"/>
              <w:spacing w:after="92"/>
              <w:ind w:firstLine="0"/>
              <w:rPr>
                <w:rFonts w:ascii="Verdana" w:hAnsi="Verdana"/>
                <w:b/>
                <w:sz w:val="16"/>
                <w:szCs w:val="16"/>
              </w:rPr>
            </w:pPr>
            <w:r w:rsidRPr="009018AC">
              <w:rPr>
                <w:rFonts w:ascii="Verdana" w:hAnsi="Verdana"/>
                <w:b/>
                <w:sz w:val="16"/>
                <w:szCs w:val="16"/>
              </w:rPr>
              <w:t xml:space="preserve">4.9.1.6 </w:t>
            </w:r>
            <w:proofErr w:type="spellStart"/>
            <w:r w:rsidRPr="009018AC">
              <w:rPr>
                <w:rFonts w:ascii="Verdana" w:hAnsi="Verdana"/>
                <w:sz w:val="16"/>
                <w:szCs w:val="16"/>
              </w:rPr>
              <w:t>Sampling</w:t>
            </w:r>
            <w:proofErr w:type="spellEnd"/>
            <w:r w:rsidRPr="009018AC">
              <w:rPr>
                <w:rFonts w:ascii="Verdana" w:hAnsi="Verdana"/>
                <w:sz w:val="16"/>
                <w:szCs w:val="16"/>
              </w:rPr>
              <w:t xml:space="preserve"> </w:t>
            </w:r>
            <w:proofErr w:type="spellStart"/>
            <w:r w:rsidRPr="009018AC">
              <w:rPr>
                <w:rFonts w:ascii="Verdana" w:hAnsi="Verdana"/>
                <w:sz w:val="16"/>
                <w:szCs w:val="16"/>
              </w:rPr>
              <w:t>intensity</w:t>
            </w:r>
            <w:proofErr w:type="spellEnd"/>
          </w:p>
        </w:tc>
      </w:tr>
      <w:tr w:rsidR="00D87C15" w:rsidRPr="00D87C15" w14:paraId="364A54EE" w14:textId="7616E0F3" w:rsidTr="0069533C">
        <w:tc>
          <w:tcPr>
            <w:tcW w:w="4675" w:type="dxa"/>
          </w:tcPr>
          <w:p w14:paraId="180C98B0" w14:textId="77777777" w:rsidR="00D87C15" w:rsidRPr="009018AC" w:rsidRDefault="00D87C15" w:rsidP="00D87C15">
            <w:pPr>
              <w:pStyle w:val="Texto"/>
              <w:spacing w:after="92"/>
              <w:ind w:firstLine="0"/>
              <w:rPr>
                <w:rFonts w:ascii="Verdana" w:hAnsi="Verdana"/>
                <w:sz w:val="16"/>
                <w:szCs w:val="16"/>
              </w:rPr>
            </w:pPr>
            <w:r w:rsidRPr="009018AC">
              <w:rPr>
                <w:rFonts w:ascii="Verdana" w:hAnsi="Verdana"/>
                <w:sz w:val="16"/>
                <w:szCs w:val="16"/>
              </w:rPr>
              <w:t>Indicar la intensidad de muestreo en porcentaje respecto al marco de muestreo total (superficie total a inventariar)</w:t>
            </w:r>
          </w:p>
        </w:tc>
        <w:tc>
          <w:tcPr>
            <w:tcW w:w="4675" w:type="dxa"/>
          </w:tcPr>
          <w:p w14:paraId="66C0C216" w14:textId="01541609" w:rsidR="00D87C15" w:rsidRPr="00D87C15" w:rsidRDefault="00D87C15" w:rsidP="00D87C15">
            <w:pPr>
              <w:pStyle w:val="Texto"/>
              <w:spacing w:after="92"/>
              <w:ind w:firstLine="0"/>
              <w:rPr>
                <w:rFonts w:ascii="Verdana" w:hAnsi="Verdana"/>
                <w:sz w:val="16"/>
                <w:szCs w:val="16"/>
                <w:lang w:val="en-US"/>
              </w:rPr>
            </w:pPr>
            <w:r w:rsidRPr="00D87C15">
              <w:rPr>
                <w:rFonts w:ascii="Verdana" w:hAnsi="Verdana"/>
                <w:sz w:val="16"/>
                <w:szCs w:val="16"/>
                <w:lang w:val="en-US"/>
              </w:rPr>
              <w:t>Indicate the sampling intensity as a percentage of the total sampling frame (total area to be inventoried)</w:t>
            </w:r>
          </w:p>
        </w:tc>
      </w:tr>
      <w:tr w:rsidR="00D87C15" w:rsidRPr="00D87C15" w14:paraId="5ADB8D37" w14:textId="0BE2B0EB" w:rsidTr="0069533C">
        <w:tc>
          <w:tcPr>
            <w:tcW w:w="4675" w:type="dxa"/>
          </w:tcPr>
          <w:p w14:paraId="5CA902C1" w14:textId="77777777" w:rsidR="00D87C15" w:rsidRPr="009018AC" w:rsidRDefault="00D87C15" w:rsidP="00D87C15">
            <w:pPr>
              <w:pStyle w:val="Texto"/>
              <w:spacing w:after="92"/>
              <w:ind w:firstLine="0"/>
              <w:rPr>
                <w:rFonts w:ascii="Verdana" w:hAnsi="Verdana"/>
                <w:b/>
                <w:sz w:val="16"/>
                <w:szCs w:val="16"/>
              </w:rPr>
            </w:pPr>
            <w:r w:rsidRPr="009018AC">
              <w:rPr>
                <w:rFonts w:ascii="Verdana" w:hAnsi="Verdana"/>
                <w:b/>
                <w:sz w:val="16"/>
                <w:szCs w:val="16"/>
              </w:rPr>
              <w:t xml:space="preserve">4.9.1.7 </w:t>
            </w:r>
            <w:r w:rsidRPr="009018AC">
              <w:rPr>
                <w:rFonts w:ascii="Verdana" w:hAnsi="Verdana"/>
                <w:sz w:val="16"/>
                <w:szCs w:val="16"/>
              </w:rPr>
              <w:t>Como parte del trabajo de campo en la realización del inventario se describirán los daños al arbolado y a la regeneración, suelo, fauna silvestre, diversidad biológica y otros servicios ambientales conforme a lo siguiente:</w:t>
            </w:r>
          </w:p>
        </w:tc>
        <w:tc>
          <w:tcPr>
            <w:tcW w:w="4675" w:type="dxa"/>
          </w:tcPr>
          <w:p w14:paraId="12A9E291" w14:textId="242614AF" w:rsidR="00D87C15" w:rsidRPr="00D87C15" w:rsidRDefault="00D87C15" w:rsidP="00D87C15">
            <w:pPr>
              <w:pStyle w:val="Texto"/>
              <w:spacing w:after="92"/>
              <w:ind w:firstLine="0"/>
              <w:rPr>
                <w:rFonts w:ascii="Verdana" w:hAnsi="Verdana"/>
                <w:b/>
                <w:sz w:val="16"/>
                <w:szCs w:val="16"/>
                <w:lang w:val="en-US"/>
              </w:rPr>
            </w:pPr>
            <w:r w:rsidRPr="00D87C15">
              <w:rPr>
                <w:rFonts w:ascii="Verdana" w:hAnsi="Verdana"/>
                <w:b/>
                <w:sz w:val="16"/>
                <w:szCs w:val="16"/>
                <w:lang w:val="en-US"/>
              </w:rPr>
              <w:t xml:space="preserve">4.9.1.7 </w:t>
            </w:r>
            <w:r w:rsidRPr="00D87C15">
              <w:rPr>
                <w:rFonts w:ascii="Verdana" w:hAnsi="Verdana"/>
                <w:sz w:val="16"/>
                <w:szCs w:val="16"/>
                <w:lang w:val="en-US"/>
              </w:rPr>
              <w:t xml:space="preserve">As part of the field work in carrying out the inventory, damage to trees and regeneration, soil, wildlife, biological </w:t>
            </w:r>
            <w:r w:rsidR="00AB28FC" w:rsidRPr="00D87C15">
              <w:rPr>
                <w:rFonts w:ascii="Verdana" w:hAnsi="Verdana"/>
                <w:sz w:val="16"/>
                <w:szCs w:val="16"/>
                <w:lang w:val="en-US"/>
              </w:rPr>
              <w:t>diversity,</w:t>
            </w:r>
            <w:r w:rsidRPr="00D87C15">
              <w:rPr>
                <w:rFonts w:ascii="Verdana" w:hAnsi="Verdana"/>
                <w:sz w:val="16"/>
                <w:szCs w:val="16"/>
                <w:lang w:val="en-US"/>
              </w:rPr>
              <w:t xml:space="preserve"> and other environmental services will be described according to the following:</w:t>
            </w:r>
          </w:p>
        </w:tc>
      </w:tr>
      <w:tr w:rsidR="00D87C15" w:rsidRPr="00D87C15" w14:paraId="335E5E1A" w14:textId="1A659B30" w:rsidTr="0069533C">
        <w:tc>
          <w:tcPr>
            <w:tcW w:w="4675" w:type="dxa"/>
          </w:tcPr>
          <w:p w14:paraId="33C54E6C" w14:textId="77777777" w:rsidR="00D87C15" w:rsidRPr="009018AC" w:rsidRDefault="00D87C15" w:rsidP="00D87C15">
            <w:pPr>
              <w:pStyle w:val="INCISO"/>
              <w:spacing w:after="92"/>
              <w:ind w:left="0" w:firstLine="0"/>
              <w:rPr>
                <w:rFonts w:ascii="Verdana" w:hAnsi="Verdana"/>
                <w:sz w:val="16"/>
                <w:szCs w:val="16"/>
              </w:rPr>
            </w:pPr>
            <w:r w:rsidRPr="009018AC">
              <w:rPr>
                <w:rFonts w:ascii="Verdana" w:hAnsi="Verdana"/>
                <w:sz w:val="16"/>
                <w:szCs w:val="16"/>
              </w:rPr>
              <w:lastRenderedPageBreak/>
              <w:t>a)</w:t>
            </w:r>
            <w:r w:rsidRPr="009018AC">
              <w:rPr>
                <w:rFonts w:ascii="Verdana" w:hAnsi="Verdana"/>
                <w:sz w:val="16"/>
                <w:szCs w:val="16"/>
              </w:rPr>
              <w:tab/>
              <w:t>Suelo. Describir tipo y grado de erosión, su extensión en el predio o conjunto predial, reportando en mapas de localización a escala 1: 25,000.</w:t>
            </w:r>
          </w:p>
        </w:tc>
        <w:tc>
          <w:tcPr>
            <w:tcW w:w="4675" w:type="dxa"/>
          </w:tcPr>
          <w:p w14:paraId="46FF30FE" w14:textId="0D663D8A" w:rsidR="00D87C15" w:rsidRPr="00D87C15" w:rsidRDefault="00D87C15" w:rsidP="00D87C15">
            <w:pPr>
              <w:pStyle w:val="INCISO"/>
              <w:spacing w:after="92"/>
              <w:ind w:left="0" w:firstLine="0"/>
              <w:rPr>
                <w:rFonts w:ascii="Verdana" w:hAnsi="Verdana"/>
                <w:sz w:val="16"/>
                <w:szCs w:val="16"/>
                <w:lang w:val="en-US"/>
              </w:rPr>
            </w:pPr>
            <w:r w:rsidRPr="00D87C15">
              <w:rPr>
                <w:rFonts w:ascii="Verdana" w:hAnsi="Verdana"/>
                <w:sz w:val="16"/>
                <w:szCs w:val="16"/>
                <w:lang w:val="en-US"/>
              </w:rPr>
              <w:t xml:space="preserve">a) </w:t>
            </w:r>
            <w:r w:rsidRPr="00D87C15">
              <w:rPr>
                <w:rFonts w:ascii="Verdana" w:hAnsi="Verdana"/>
                <w:sz w:val="16"/>
                <w:szCs w:val="16"/>
                <w:lang w:val="en-US"/>
              </w:rPr>
              <w:tab/>
              <w:t>Soil. Describe type and degree of erosion, its extension in the property or property complex, reporting on location maps at a scale of 1: 25,000.</w:t>
            </w:r>
          </w:p>
        </w:tc>
      </w:tr>
      <w:tr w:rsidR="00D87C15" w:rsidRPr="00D87C15" w14:paraId="0BB7D937" w14:textId="47074EB9" w:rsidTr="0069533C">
        <w:tc>
          <w:tcPr>
            <w:tcW w:w="4675" w:type="dxa"/>
          </w:tcPr>
          <w:p w14:paraId="464CCF41" w14:textId="77777777" w:rsidR="00D87C15" w:rsidRPr="009018AC" w:rsidRDefault="00D87C15" w:rsidP="00D87C15">
            <w:pPr>
              <w:pStyle w:val="INCISO"/>
              <w:spacing w:after="92"/>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Arbolado y regeneración. Condiciones del renuevo, evidencias de daños por plagas, enfermedades, incendios, etc.</w:t>
            </w:r>
          </w:p>
        </w:tc>
        <w:tc>
          <w:tcPr>
            <w:tcW w:w="4675" w:type="dxa"/>
          </w:tcPr>
          <w:p w14:paraId="7E63EFDC" w14:textId="26538A33" w:rsidR="00D87C15" w:rsidRPr="00D87C15" w:rsidRDefault="00D87C15" w:rsidP="00D87C15">
            <w:pPr>
              <w:pStyle w:val="INCISO"/>
              <w:spacing w:after="92"/>
              <w:ind w:left="0" w:firstLine="0"/>
              <w:rPr>
                <w:rFonts w:ascii="Verdana" w:hAnsi="Verdana"/>
                <w:sz w:val="16"/>
                <w:szCs w:val="16"/>
                <w:lang w:val="en-US"/>
              </w:rPr>
            </w:pPr>
            <w:r w:rsidRPr="00D87C15">
              <w:rPr>
                <w:rFonts w:ascii="Verdana" w:hAnsi="Verdana"/>
                <w:sz w:val="16"/>
                <w:szCs w:val="16"/>
                <w:lang w:val="en-US"/>
              </w:rPr>
              <w:t xml:space="preserve">b) </w:t>
            </w:r>
            <w:r w:rsidRPr="00D87C15">
              <w:rPr>
                <w:rFonts w:ascii="Verdana" w:hAnsi="Verdana"/>
                <w:sz w:val="16"/>
                <w:szCs w:val="16"/>
                <w:lang w:val="en-US"/>
              </w:rPr>
              <w:tab/>
              <w:t>Trees and regeneration. Conditions of the renewal, evidence of damage by pests, diseases, fires, etc.</w:t>
            </w:r>
          </w:p>
        </w:tc>
      </w:tr>
      <w:tr w:rsidR="00D87C15" w:rsidRPr="00D87C15" w14:paraId="6655A269" w14:textId="5AF5D743" w:rsidTr="0069533C">
        <w:tc>
          <w:tcPr>
            <w:tcW w:w="4675" w:type="dxa"/>
          </w:tcPr>
          <w:p w14:paraId="2714DC56" w14:textId="77777777" w:rsidR="00D87C15" w:rsidRPr="009018AC" w:rsidRDefault="00D87C15" w:rsidP="00D87C15">
            <w:pPr>
              <w:pStyle w:val="INCISO"/>
              <w:spacing w:line="220"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Fauna silvestre. Evidencias de presencia de daños a las especies (citar nombres científico y común), refugio o anidamiento.</w:t>
            </w:r>
          </w:p>
        </w:tc>
        <w:tc>
          <w:tcPr>
            <w:tcW w:w="4675" w:type="dxa"/>
          </w:tcPr>
          <w:p w14:paraId="2450076C" w14:textId="6DE9850D" w:rsidR="00D87C15" w:rsidRPr="00D87C15" w:rsidRDefault="00D87C15" w:rsidP="00D87C15">
            <w:pPr>
              <w:pStyle w:val="INCISO"/>
              <w:spacing w:line="220" w:lineRule="exact"/>
              <w:ind w:left="0" w:firstLine="0"/>
              <w:rPr>
                <w:rFonts w:ascii="Verdana" w:hAnsi="Verdana"/>
                <w:sz w:val="16"/>
                <w:szCs w:val="16"/>
                <w:lang w:val="en-US"/>
              </w:rPr>
            </w:pPr>
            <w:r w:rsidRPr="00D87C15">
              <w:rPr>
                <w:rFonts w:ascii="Verdana" w:hAnsi="Verdana"/>
                <w:sz w:val="16"/>
                <w:szCs w:val="16"/>
                <w:lang w:val="en-US"/>
              </w:rPr>
              <w:t xml:space="preserve">c) </w:t>
            </w:r>
            <w:r w:rsidRPr="00D87C15">
              <w:rPr>
                <w:rFonts w:ascii="Verdana" w:hAnsi="Verdana"/>
                <w:sz w:val="16"/>
                <w:szCs w:val="16"/>
                <w:lang w:val="en-US"/>
              </w:rPr>
              <w:tab/>
              <w:t>Wildlife. Evidence of the presence of damage to the species (cite scientific and common names), refuge or nesting.</w:t>
            </w:r>
          </w:p>
        </w:tc>
      </w:tr>
      <w:tr w:rsidR="00D87C15" w:rsidRPr="00D87C15" w14:paraId="261AFF18" w14:textId="2D398B29" w:rsidTr="0069533C">
        <w:tc>
          <w:tcPr>
            <w:tcW w:w="4675" w:type="dxa"/>
          </w:tcPr>
          <w:p w14:paraId="7E4487CF" w14:textId="77777777" w:rsidR="00D87C15" w:rsidRPr="009018AC" w:rsidRDefault="00D87C15" w:rsidP="00D87C15">
            <w:pPr>
              <w:pStyle w:val="INCISO"/>
              <w:spacing w:line="220"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Diversidad biológica. Daños a la flora (por estratos de las especies arbóreas) y daños a la fauna.</w:t>
            </w:r>
          </w:p>
        </w:tc>
        <w:tc>
          <w:tcPr>
            <w:tcW w:w="4675" w:type="dxa"/>
          </w:tcPr>
          <w:p w14:paraId="139C5DF8" w14:textId="32A246F6" w:rsidR="00D87C15" w:rsidRPr="00D87C15" w:rsidRDefault="00D87C15" w:rsidP="00D87C15">
            <w:pPr>
              <w:pStyle w:val="INCISO"/>
              <w:spacing w:line="220" w:lineRule="exact"/>
              <w:ind w:left="0" w:firstLine="0"/>
              <w:rPr>
                <w:rFonts w:ascii="Verdana" w:hAnsi="Verdana"/>
                <w:sz w:val="16"/>
                <w:szCs w:val="16"/>
                <w:lang w:val="en-US"/>
              </w:rPr>
            </w:pPr>
            <w:r w:rsidRPr="00D87C15">
              <w:rPr>
                <w:rFonts w:ascii="Verdana" w:hAnsi="Verdana"/>
                <w:sz w:val="16"/>
                <w:szCs w:val="16"/>
                <w:lang w:val="en-US"/>
              </w:rPr>
              <w:t xml:space="preserve">d) </w:t>
            </w:r>
            <w:r w:rsidRPr="00D87C15">
              <w:rPr>
                <w:rFonts w:ascii="Verdana" w:hAnsi="Verdana"/>
                <w:sz w:val="16"/>
                <w:szCs w:val="16"/>
                <w:lang w:val="en-US"/>
              </w:rPr>
              <w:tab/>
            </w:r>
            <w:proofErr w:type="gramStart"/>
            <w:r w:rsidRPr="00D87C15">
              <w:rPr>
                <w:rFonts w:ascii="Verdana" w:hAnsi="Verdana"/>
                <w:sz w:val="16"/>
                <w:szCs w:val="16"/>
                <w:lang w:val="en-US"/>
              </w:rPr>
              <w:t>Biological</w:t>
            </w:r>
            <w:proofErr w:type="gramEnd"/>
            <w:r w:rsidRPr="00D87C15">
              <w:rPr>
                <w:rFonts w:ascii="Verdana" w:hAnsi="Verdana"/>
                <w:sz w:val="16"/>
                <w:szCs w:val="16"/>
                <w:lang w:val="en-US"/>
              </w:rPr>
              <w:t xml:space="preserve"> diversity. Damage to flora (by strata of tree species) and damage to fauna.</w:t>
            </w:r>
          </w:p>
        </w:tc>
      </w:tr>
      <w:tr w:rsidR="00D87C15" w:rsidRPr="00D87C15" w14:paraId="7A7FEC00" w14:textId="70CD9DCD" w:rsidTr="0069533C">
        <w:tc>
          <w:tcPr>
            <w:tcW w:w="4675" w:type="dxa"/>
          </w:tcPr>
          <w:p w14:paraId="74B90EF6" w14:textId="77777777" w:rsidR="00D87C15" w:rsidRPr="009018AC" w:rsidRDefault="00D87C15" w:rsidP="00D87C15">
            <w:pPr>
              <w:pStyle w:val="INCISO"/>
              <w:spacing w:line="220"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Principales afectaciones a los servicios ambientales que brinda el predio, de manera cualitativa y cuantitativa, basado en referencias bibliográficas.</w:t>
            </w:r>
          </w:p>
        </w:tc>
        <w:tc>
          <w:tcPr>
            <w:tcW w:w="4675" w:type="dxa"/>
          </w:tcPr>
          <w:p w14:paraId="1B2BAFD8" w14:textId="16891792" w:rsidR="00D87C15" w:rsidRPr="00D87C15" w:rsidRDefault="00D87C15" w:rsidP="00D87C15">
            <w:pPr>
              <w:pStyle w:val="INCISO"/>
              <w:spacing w:line="220" w:lineRule="exact"/>
              <w:ind w:left="0" w:firstLine="0"/>
              <w:rPr>
                <w:rFonts w:ascii="Verdana" w:hAnsi="Verdana"/>
                <w:sz w:val="16"/>
                <w:szCs w:val="16"/>
                <w:lang w:val="en-US"/>
              </w:rPr>
            </w:pPr>
            <w:r w:rsidRPr="00D87C15">
              <w:rPr>
                <w:rFonts w:ascii="Verdana" w:hAnsi="Verdana"/>
                <w:sz w:val="16"/>
                <w:szCs w:val="16"/>
                <w:lang w:val="en-US"/>
              </w:rPr>
              <w:t xml:space="preserve">e) </w:t>
            </w:r>
            <w:r w:rsidRPr="00D87C15">
              <w:rPr>
                <w:rFonts w:ascii="Verdana" w:hAnsi="Verdana"/>
                <w:sz w:val="16"/>
                <w:szCs w:val="16"/>
                <w:lang w:val="en-US"/>
              </w:rPr>
              <w:tab/>
              <w:t>Main effects on the environmental services provided by the property, qualitatively and quantitatively, based on bibliographic references.</w:t>
            </w:r>
          </w:p>
        </w:tc>
      </w:tr>
      <w:tr w:rsidR="00D87C15" w:rsidRPr="009018AC" w14:paraId="0D498D5F" w14:textId="7605BA5F" w:rsidTr="0069533C">
        <w:tc>
          <w:tcPr>
            <w:tcW w:w="4675" w:type="dxa"/>
          </w:tcPr>
          <w:p w14:paraId="188DA6ED" w14:textId="77777777" w:rsidR="00D87C15" w:rsidRPr="009018AC" w:rsidRDefault="00D87C15" w:rsidP="00D87C15">
            <w:pPr>
              <w:pStyle w:val="INCISO"/>
              <w:spacing w:line="220"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Otros.</w:t>
            </w:r>
          </w:p>
        </w:tc>
        <w:tc>
          <w:tcPr>
            <w:tcW w:w="4675" w:type="dxa"/>
          </w:tcPr>
          <w:p w14:paraId="54CBC499" w14:textId="245A0B77" w:rsidR="00D87C15" w:rsidRPr="00AB28FC" w:rsidRDefault="00D87C15" w:rsidP="00D87C15">
            <w:pPr>
              <w:pStyle w:val="INCISO"/>
              <w:spacing w:line="220" w:lineRule="exact"/>
              <w:ind w:left="0" w:firstLine="0"/>
              <w:rPr>
                <w:rFonts w:ascii="Verdana" w:hAnsi="Verdana"/>
                <w:sz w:val="16"/>
                <w:szCs w:val="16"/>
                <w:lang w:val="en-US"/>
              </w:rPr>
            </w:pPr>
            <w:r w:rsidRPr="00AB28FC">
              <w:rPr>
                <w:rFonts w:ascii="Verdana" w:hAnsi="Verdana"/>
                <w:sz w:val="16"/>
                <w:szCs w:val="16"/>
                <w:lang w:val="en-US"/>
              </w:rPr>
              <w:t xml:space="preserve">f) </w:t>
            </w:r>
            <w:r w:rsidRPr="00AB28FC">
              <w:rPr>
                <w:rFonts w:ascii="Verdana" w:hAnsi="Verdana"/>
                <w:sz w:val="16"/>
                <w:szCs w:val="16"/>
                <w:lang w:val="en-US"/>
              </w:rPr>
              <w:tab/>
              <w:t>Others.</w:t>
            </w:r>
          </w:p>
        </w:tc>
      </w:tr>
      <w:tr w:rsidR="00D87C15" w:rsidRPr="009018AC" w14:paraId="6073F8EB" w14:textId="2842059D" w:rsidTr="0069533C">
        <w:tc>
          <w:tcPr>
            <w:tcW w:w="4675" w:type="dxa"/>
          </w:tcPr>
          <w:p w14:paraId="59C11C9F" w14:textId="77777777" w:rsidR="00D87C15" w:rsidRPr="009018AC" w:rsidRDefault="00D87C15" w:rsidP="00D87C15">
            <w:pPr>
              <w:pStyle w:val="Texto"/>
              <w:spacing w:line="222" w:lineRule="exact"/>
              <w:ind w:firstLine="0"/>
              <w:rPr>
                <w:rFonts w:ascii="Verdana" w:hAnsi="Verdana"/>
                <w:b/>
                <w:sz w:val="16"/>
                <w:szCs w:val="16"/>
              </w:rPr>
            </w:pPr>
            <w:r w:rsidRPr="009018AC">
              <w:rPr>
                <w:rFonts w:ascii="Verdana" w:hAnsi="Verdana"/>
                <w:b/>
                <w:sz w:val="16"/>
                <w:szCs w:val="16"/>
              </w:rPr>
              <w:t xml:space="preserve">4.9.2 </w:t>
            </w:r>
            <w:r w:rsidRPr="009018AC">
              <w:rPr>
                <w:rFonts w:ascii="Verdana" w:hAnsi="Verdana"/>
                <w:sz w:val="16"/>
                <w:szCs w:val="16"/>
              </w:rPr>
              <w:t xml:space="preserve">Estudio </w:t>
            </w:r>
            <w:proofErr w:type="spellStart"/>
            <w:r w:rsidRPr="009018AC">
              <w:rPr>
                <w:rFonts w:ascii="Verdana" w:hAnsi="Verdana"/>
                <w:sz w:val="16"/>
                <w:szCs w:val="16"/>
              </w:rPr>
              <w:t>dasométrico</w:t>
            </w:r>
            <w:proofErr w:type="spellEnd"/>
          </w:p>
        </w:tc>
        <w:tc>
          <w:tcPr>
            <w:tcW w:w="4675" w:type="dxa"/>
          </w:tcPr>
          <w:p w14:paraId="07DE1E52" w14:textId="79E9BA5C" w:rsidR="00D87C15" w:rsidRPr="00AB28FC" w:rsidRDefault="00D87C15" w:rsidP="00D87C15">
            <w:pPr>
              <w:pStyle w:val="Texto"/>
              <w:spacing w:line="222" w:lineRule="exact"/>
              <w:ind w:firstLine="0"/>
              <w:rPr>
                <w:rFonts w:ascii="Verdana" w:hAnsi="Verdana"/>
                <w:b/>
                <w:sz w:val="16"/>
                <w:szCs w:val="16"/>
                <w:lang w:val="en-US"/>
              </w:rPr>
            </w:pPr>
            <w:r w:rsidRPr="00AB28FC">
              <w:rPr>
                <w:rFonts w:ascii="Verdana" w:hAnsi="Verdana"/>
                <w:b/>
                <w:sz w:val="16"/>
                <w:szCs w:val="16"/>
                <w:lang w:val="en-US"/>
              </w:rPr>
              <w:t xml:space="preserve">4.9.2 </w:t>
            </w:r>
            <w:r w:rsidR="00AB28FC">
              <w:rPr>
                <w:rFonts w:ascii="Verdana" w:hAnsi="Verdana"/>
                <w:sz w:val="16"/>
                <w:szCs w:val="16"/>
                <w:lang w:val="en-US"/>
              </w:rPr>
              <w:t>Forestry science</w:t>
            </w:r>
            <w:r w:rsidRPr="00AB28FC">
              <w:rPr>
                <w:rFonts w:ascii="Verdana" w:hAnsi="Verdana"/>
                <w:sz w:val="16"/>
                <w:szCs w:val="16"/>
                <w:lang w:val="en-US"/>
              </w:rPr>
              <w:t xml:space="preserve"> study</w:t>
            </w:r>
          </w:p>
        </w:tc>
      </w:tr>
      <w:tr w:rsidR="00D87C15" w:rsidRPr="00D87C15" w14:paraId="034FFF17" w14:textId="6F3DF1CC" w:rsidTr="0069533C">
        <w:tc>
          <w:tcPr>
            <w:tcW w:w="4675" w:type="dxa"/>
          </w:tcPr>
          <w:p w14:paraId="5C21448F"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sz w:val="16"/>
                <w:szCs w:val="16"/>
              </w:rPr>
              <w:t xml:space="preserve">El estudio </w:t>
            </w:r>
            <w:proofErr w:type="spellStart"/>
            <w:r w:rsidRPr="009018AC">
              <w:rPr>
                <w:rFonts w:ascii="Verdana" w:hAnsi="Verdana"/>
                <w:sz w:val="16"/>
                <w:szCs w:val="16"/>
              </w:rPr>
              <w:t>dasométrico</w:t>
            </w:r>
            <w:proofErr w:type="spellEnd"/>
            <w:r w:rsidRPr="009018AC">
              <w:rPr>
                <w:rFonts w:ascii="Verdana" w:hAnsi="Verdana"/>
                <w:sz w:val="16"/>
                <w:szCs w:val="16"/>
              </w:rPr>
              <w:t xml:space="preserve"> se realizará bajo el planteamiento de una confiabilidad mínima del noventa y cinco por ciento y un error de muestreo máximo del diez por ciento para el estimador de la variable existencias volumétricas a escala de predio o conjunto predial.</w:t>
            </w:r>
          </w:p>
        </w:tc>
        <w:tc>
          <w:tcPr>
            <w:tcW w:w="4675" w:type="dxa"/>
          </w:tcPr>
          <w:p w14:paraId="36722049" w14:textId="2BF5934E" w:rsidR="00D87C15" w:rsidRPr="00AB28FC" w:rsidRDefault="00AB28FC" w:rsidP="00D87C15">
            <w:pPr>
              <w:pStyle w:val="Texto"/>
              <w:spacing w:line="222" w:lineRule="exact"/>
              <w:ind w:firstLine="0"/>
              <w:rPr>
                <w:rFonts w:ascii="Verdana" w:hAnsi="Verdana"/>
                <w:sz w:val="16"/>
                <w:szCs w:val="16"/>
                <w:lang w:val="en-US"/>
              </w:rPr>
            </w:pPr>
            <w:r>
              <w:rPr>
                <w:rFonts w:ascii="Verdana" w:hAnsi="Verdana"/>
                <w:sz w:val="16"/>
                <w:szCs w:val="16"/>
                <w:lang w:val="en-US"/>
              </w:rPr>
              <w:t>The forestry science</w:t>
            </w:r>
            <w:r w:rsidR="00D87C15" w:rsidRPr="00AB28FC">
              <w:rPr>
                <w:rFonts w:ascii="Verdana" w:hAnsi="Verdana"/>
                <w:sz w:val="16"/>
                <w:szCs w:val="16"/>
                <w:lang w:val="en-US"/>
              </w:rPr>
              <w:t xml:space="preserve"> study will be carried out under the approach of a minimum reliability of ninety-five percent and a maximum sampling error of ten percent for the estimator of the variable volumetric stocks at the property or property complex scale.</w:t>
            </w:r>
          </w:p>
        </w:tc>
      </w:tr>
      <w:tr w:rsidR="00D87C15" w:rsidRPr="00D87C15" w14:paraId="3E5593AB" w14:textId="534D700D" w:rsidTr="0069533C">
        <w:tc>
          <w:tcPr>
            <w:tcW w:w="4675" w:type="dxa"/>
          </w:tcPr>
          <w:p w14:paraId="2EF9C05E"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sz w:val="16"/>
                <w:szCs w:val="16"/>
              </w:rPr>
              <w:t>En predios o conjunto de predios con superficies menores o iguales a noventa y cinco hectáreas, el error de muestreo máximo será de quince por ciento.</w:t>
            </w:r>
          </w:p>
        </w:tc>
        <w:tc>
          <w:tcPr>
            <w:tcW w:w="4675" w:type="dxa"/>
          </w:tcPr>
          <w:p w14:paraId="5CD09343" w14:textId="370AE4D0" w:rsidR="00D87C15" w:rsidRPr="00D87C15" w:rsidRDefault="00D87C15" w:rsidP="00D87C15">
            <w:pPr>
              <w:pStyle w:val="Texto"/>
              <w:spacing w:line="222" w:lineRule="exact"/>
              <w:ind w:firstLine="0"/>
              <w:rPr>
                <w:rFonts w:ascii="Verdana" w:hAnsi="Verdana"/>
                <w:sz w:val="16"/>
                <w:szCs w:val="16"/>
                <w:lang w:val="en-US"/>
              </w:rPr>
            </w:pPr>
            <w:r w:rsidRPr="00D87C15">
              <w:rPr>
                <w:rFonts w:ascii="Verdana" w:hAnsi="Verdana"/>
                <w:sz w:val="16"/>
                <w:szCs w:val="16"/>
                <w:lang w:val="en-US"/>
              </w:rPr>
              <w:t>In properties or a group of properties with surfaces less than or equal to ninety-five hectares, the maximum sampling error will be fifteen percent.</w:t>
            </w:r>
          </w:p>
        </w:tc>
      </w:tr>
      <w:tr w:rsidR="00D87C15" w:rsidRPr="00D87C15" w14:paraId="7846A124" w14:textId="48AE6ACC" w:rsidTr="0069533C">
        <w:tc>
          <w:tcPr>
            <w:tcW w:w="4675" w:type="dxa"/>
          </w:tcPr>
          <w:p w14:paraId="740ED678"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sz w:val="16"/>
                <w:szCs w:val="16"/>
              </w:rPr>
              <w:t>En selvas, superficie menor o igual a 20 hectáreas se podrán aplicar métodos directos, tales como el conteo directo.</w:t>
            </w:r>
          </w:p>
        </w:tc>
        <w:tc>
          <w:tcPr>
            <w:tcW w:w="4675" w:type="dxa"/>
          </w:tcPr>
          <w:p w14:paraId="6643FECE" w14:textId="37F8C21A" w:rsidR="00D87C15" w:rsidRPr="00D87C15" w:rsidRDefault="00D87C15" w:rsidP="00D87C15">
            <w:pPr>
              <w:pStyle w:val="Texto"/>
              <w:spacing w:line="222" w:lineRule="exact"/>
              <w:ind w:firstLine="0"/>
              <w:rPr>
                <w:rFonts w:ascii="Verdana" w:hAnsi="Verdana"/>
                <w:sz w:val="16"/>
                <w:szCs w:val="16"/>
                <w:lang w:val="en-US"/>
              </w:rPr>
            </w:pPr>
            <w:r w:rsidRPr="00D87C15">
              <w:rPr>
                <w:rFonts w:ascii="Verdana" w:hAnsi="Verdana"/>
                <w:sz w:val="16"/>
                <w:szCs w:val="16"/>
                <w:lang w:val="en-US"/>
              </w:rPr>
              <w:t>In forests, with an area less than or equal to 20 hectares, direct methods may be applied, such as direct counting.</w:t>
            </w:r>
          </w:p>
        </w:tc>
      </w:tr>
      <w:tr w:rsidR="00D87C15" w:rsidRPr="009018AC" w14:paraId="5F43B3D5" w14:textId="599317DA" w:rsidTr="0069533C">
        <w:tc>
          <w:tcPr>
            <w:tcW w:w="4675" w:type="dxa"/>
          </w:tcPr>
          <w:p w14:paraId="48A0E37B"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 xml:space="preserve">4.9.3 </w:t>
            </w:r>
            <w:r w:rsidRPr="009018AC">
              <w:rPr>
                <w:rFonts w:ascii="Verdana" w:hAnsi="Verdana"/>
                <w:sz w:val="16"/>
                <w:szCs w:val="16"/>
              </w:rPr>
              <w:t>Memoria de cálculo</w:t>
            </w:r>
          </w:p>
        </w:tc>
        <w:tc>
          <w:tcPr>
            <w:tcW w:w="4675" w:type="dxa"/>
          </w:tcPr>
          <w:p w14:paraId="7B06D910" w14:textId="3BA31E58" w:rsidR="00D87C15" w:rsidRPr="009018AC" w:rsidRDefault="00D87C15" w:rsidP="00D87C15">
            <w:pPr>
              <w:pStyle w:val="Texto"/>
              <w:spacing w:line="222" w:lineRule="exact"/>
              <w:ind w:firstLine="0"/>
              <w:rPr>
                <w:rFonts w:ascii="Verdana" w:hAnsi="Verdana"/>
                <w:b/>
                <w:sz w:val="16"/>
                <w:szCs w:val="16"/>
              </w:rPr>
            </w:pPr>
            <w:r w:rsidRPr="009018AC">
              <w:rPr>
                <w:rFonts w:ascii="Verdana" w:hAnsi="Verdana"/>
                <w:b/>
                <w:sz w:val="16"/>
                <w:szCs w:val="16"/>
              </w:rPr>
              <w:t xml:space="preserve">4.9.3 </w:t>
            </w:r>
            <w:proofErr w:type="spellStart"/>
            <w:r w:rsidR="0040700C">
              <w:rPr>
                <w:rFonts w:ascii="Verdana" w:hAnsi="Verdana"/>
                <w:sz w:val="16"/>
                <w:szCs w:val="16"/>
              </w:rPr>
              <w:t>Worksheet</w:t>
            </w:r>
            <w:proofErr w:type="spellEnd"/>
          </w:p>
        </w:tc>
      </w:tr>
      <w:tr w:rsidR="00D87C15" w:rsidRPr="00D87C15" w14:paraId="767D5423" w14:textId="50C236F8" w:rsidTr="0069533C">
        <w:tc>
          <w:tcPr>
            <w:tcW w:w="4675" w:type="dxa"/>
          </w:tcPr>
          <w:p w14:paraId="4356DD87"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sz w:val="16"/>
                <w:szCs w:val="16"/>
              </w:rPr>
              <w:t>La memoria incluirá la secuencia y desarrollo del cálculo por unidad mínima de manejo y especie para la obtención de las existencias volumétricas, densidades promedio, incrementos en su caso, edad, turno o edad de cosecha y diámetros de corta, las densidades y volúmenes residuales, así como el procedimiento para la obtención de la estructura poblacional, con su proyección por UMM, del predio o conjunto predial por aprovechar.</w:t>
            </w:r>
          </w:p>
        </w:tc>
        <w:tc>
          <w:tcPr>
            <w:tcW w:w="4675" w:type="dxa"/>
          </w:tcPr>
          <w:p w14:paraId="45C3A12F" w14:textId="7CF3180C" w:rsidR="00D87C15" w:rsidRPr="00D87C15" w:rsidRDefault="00D87C15" w:rsidP="00D87C15">
            <w:pPr>
              <w:pStyle w:val="Texto"/>
              <w:spacing w:line="222" w:lineRule="exact"/>
              <w:ind w:firstLine="0"/>
              <w:rPr>
                <w:rFonts w:ascii="Verdana" w:hAnsi="Verdana"/>
                <w:sz w:val="16"/>
                <w:szCs w:val="16"/>
                <w:lang w:val="en-US"/>
              </w:rPr>
            </w:pPr>
            <w:r w:rsidRPr="00D87C15">
              <w:rPr>
                <w:rFonts w:ascii="Verdana" w:hAnsi="Verdana"/>
                <w:sz w:val="16"/>
                <w:szCs w:val="16"/>
                <w:lang w:val="en-US"/>
              </w:rPr>
              <w:t xml:space="preserve">The report will include the sequence and development of the calculation per minimum management unit and species to obtain volumetric stocks, average densities, increases where appropriate, age, shift or harvest age and cutting diameters, </w:t>
            </w:r>
            <w:r w:rsidR="0040700C" w:rsidRPr="00D87C15">
              <w:rPr>
                <w:rFonts w:ascii="Verdana" w:hAnsi="Verdana"/>
                <w:sz w:val="16"/>
                <w:szCs w:val="16"/>
                <w:lang w:val="en-US"/>
              </w:rPr>
              <w:t>densities,</w:t>
            </w:r>
            <w:r w:rsidRPr="00D87C15">
              <w:rPr>
                <w:rFonts w:ascii="Verdana" w:hAnsi="Verdana"/>
                <w:sz w:val="16"/>
                <w:szCs w:val="16"/>
                <w:lang w:val="en-US"/>
              </w:rPr>
              <w:t xml:space="preserve"> and residual volumes, as well as the procedure for obtaining the population structure, with its projection by UMM, of the property or property complex to be exploited.</w:t>
            </w:r>
          </w:p>
        </w:tc>
      </w:tr>
      <w:tr w:rsidR="00D87C15" w:rsidRPr="00D87C15" w14:paraId="626F5788" w14:textId="7D0B60C9" w:rsidTr="0069533C">
        <w:tc>
          <w:tcPr>
            <w:tcW w:w="4675" w:type="dxa"/>
          </w:tcPr>
          <w:p w14:paraId="4111C996"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 xml:space="preserve">4.9.3.1 </w:t>
            </w:r>
            <w:r w:rsidRPr="009018AC">
              <w:rPr>
                <w:rFonts w:ascii="Verdana" w:hAnsi="Verdana"/>
                <w:sz w:val="16"/>
                <w:szCs w:val="16"/>
              </w:rPr>
              <w:t>Fórmulas y modelos, los cuales deberán usarse sin modificaciones, según la bibliografía consultada y en caso de que así se utilice en la misma;</w:t>
            </w:r>
          </w:p>
        </w:tc>
        <w:tc>
          <w:tcPr>
            <w:tcW w:w="4675" w:type="dxa"/>
          </w:tcPr>
          <w:p w14:paraId="388D019F" w14:textId="5A11838D"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t xml:space="preserve">4.9.3.1 </w:t>
            </w:r>
            <w:r w:rsidRPr="00D87C15">
              <w:rPr>
                <w:rFonts w:ascii="Verdana" w:hAnsi="Verdana"/>
                <w:sz w:val="16"/>
                <w:szCs w:val="16"/>
                <w:lang w:val="en-US"/>
              </w:rPr>
              <w:t>Formulas and models, which must be used without modifications, according to the consulted bibliography and in case it is used in the same way;</w:t>
            </w:r>
          </w:p>
        </w:tc>
      </w:tr>
      <w:tr w:rsidR="00D87C15" w:rsidRPr="00D87C15" w14:paraId="4D06843C" w14:textId="1483FB51" w:rsidTr="0069533C">
        <w:tc>
          <w:tcPr>
            <w:tcW w:w="4675" w:type="dxa"/>
          </w:tcPr>
          <w:p w14:paraId="647DE6A7"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 xml:space="preserve">4.9.3.2 </w:t>
            </w:r>
            <w:r w:rsidRPr="009018AC">
              <w:rPr>
                <w:rFonts w:ascii="Verdana" w:hAnsi="Verdana"/>
                <w:sz w:val="16"/>
                <w:szCs w:val="16"/>
              </w:rPr>
              <w:t>Secuencia y desarrollo del cálculo por unidad mínima de manejo y especie;</w:t>
            </w:r>
          </w:p>
        </w:tc>
        <w:tc>
          <w:tcPr>
            <w:tcW w:w="4675" w:type="dxa"/>
          </w:tcPr>
          <w:p w14:paraId="264D2200" w14:textId="6CF09907"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t xml:space="preserve">4.9.3.2 </w:t>
            </w:r>
            <w:r w:rsidRPr="00D87C15">
              <w:rPr>
                <w:rFonts w:ascii="Verdana" w:hAnsi="Verdana"/>
                <w:sz w:val="16"/>
                <w:szCs w:val="16"/>
                <w:lang w:val="en-US"/>
              </w:rPr>
              <w:t>Sequence and development of the calculation by minimum management unit and species;</w:t>
            </w:r>
          </w:p>
        </w:tc>
      </w:tr>
      <w:tr w:rsidR="00D87C15" w:rsidRPr="00D87C15" w14:paraId="78393F3C" w14:textId="781E3017" w:rsidTr="0069533C">
        <w:tc>
          <w:tcPr>
            <w:tcW w:w="4675" w:type="dxa"/>
          </w:tcPr>
          <w:p w14:paraId="0E0BDD66"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4.9.3.3</w:t>
            </w:r>
            <w:r w:rsidRPr="009018AC">
              <w:rPr>
                <w:rFonts w:ascii="Verdana" w:hAnsi="Verdana"/>
                <w:sz w:val="16"/>
                <w:szCs w:val="16"/>
              </w:rPr>
              <w:t xml:space="preserve"> Justificación del uso de las fórmulas y modelos, indicando en su caso referencias bibliográficas. Esta justificación no será obligatoria cuando las fórmulas y modelos hayan sido aprobados por la Secretaría, a través de la autorización de otros programas de manejo, en cuyo caso sólo se tendrá que hacer </w:t>
            </w:r>
            <w:r w:rsidRPr="009018AC">
              <w:rPr>
                <w:rFonts w:ascii="Verdana" w:hAnsi="Verdana"/>
                <w:sz w:val="16"/>
                <w:szCs w:val="16"/>
              </w:rPr>
              <w:lastRenderedPageBreak/>
              <w:t>referencia a éste. La Secretaría pondrá a disposición de los usuarios esta información en su página de Internet.</w:t>
            </w:r>
          </w:p>
        </w:tc>
        <w:tc>
          <w:tcPr>
            <w:tcW w:w="4675" w:type="dxa"/>
          </w:tcPr>
          <w:p w14:paraId="3927D73F" w14:textId="464D7063"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lastRenderedPageBreak/>
              <w:t xml:space="preserve">4.9.3.3 </w:t>
            </w:r>
            <w:r w:rsidRPr="00D87C15">
              <w:rPr>
                <w:rFonts w:ascii="Verdana" w:hAnsi="Verdana"/>
                <w:sz w:val="16"/>
                <w:szCs w:val="16"/>
                <w:lang w:val="en-US"/>
              </w:rPr>
              <w:t xml:space="preserve">Justification for the use of formulas and models, indicating bibliographical references where appropriate. This justification will not be mandatory when the formulas and models have been approved by the </w:t>
            </w:r>
            <w:r w:rsidR="00472BE3">
              <w:rPr>
                <w:rFonts w:ascii="Verdana" w:hAnsi="Verdana"/>
                <w:sz w:val="16"/>
                <w:szCs w:val="16"/>
                <w:lang w:val="en-US"/>
              </w:rPr>
              <w:t>Secretary</w:t>
            </w:r>
            <w:r w:rsidRPr="00D87C15">
              <w:rPr>
                <w:rFonts w:ascii="Verdana" w:hAnsi="Verdana"/>
                <w:sz w:val="16"/>
                <w:szCs w:val="16"/>
                <w:lang w:val="en-US"/>
              </w:rPr>
              <w:t xml:space="preserve">, through the authorization of other management programs, in which case only reference </w:t>
            </w:r>
            <w:r w:rsidRPr="00D87C15">
              <w:rPr>
                <w:rFonts w:ascii="Verdana" w:hAnsi="Verdana"/>
                <w:sz w:val="16"/>
                <w:szCs w:val="16"/>
                <w:lang w:val="en-US"/>
              </w:rPr>
              <w:lastRenderedPageBreak/>
              <w:t xml:space="preserve">will have to be made to this one. The </w:t>
            </w:r>
            <w:r w:rsidR="00472BE3">
              <w:rPr>
                <w:rFonts w:ascii="Verdana" w:hAnsi="Verdana"/>
                <w:sz w:val="16"/>
                <w:szCs w:val="16"/>
                <w:lang w:val="en-US"/>
              </w:rPr>
              <w:t>Secretary</w:t>
            </w:r>
            <w:r w:rsidRPr="00D87C15">
              <w:rPr>
                <w:rFonts w:ascii="Verdana" w:hAnsi="Verdana"/>
                <w:sz w:val="16"/>
                <w:szCs w:val="16"/>
                <w:lang w:val="en-US"/>
              </w:rPr>
              <w:t xml:space="preserve"> will make this information available to users on its website.</w:t>
            </w:r>
          </w:p>
        </w:tc>
      </w:tr>
      <w:tr w:rsidR="00D87C15" w:rsidRPr="00D87C15" w14:paraId="5C7ECDFD" w14:textId="48794D26" w:rsidTr="0069533C">
        <w:tc>
          <w:tcPr>
            <w:tcW w:w="4675" w:type="dxa"/>
          </w:tcPr>
          <w:p w14:paraId="473BCEF1"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lastRenderedPageBreak/>
              <w:t>4.9.3.4</w:t>
            </w:r>
            <w:r w:rsidRPr="009018AC">
              <w:rPr>
                <w:rFonts w:ascii="Verdana" w:hAnsi="Verdana"/>
                <w:sz w:val="16"/>
                <w:szCs w:val="16"/>
              </w:rPr>
              <w:t xml:space="preserve"> Secuencia de cálculos para la estimación del error de muestreo con base en la confiabilidad establecida del 95%, a nivel de predio o conjunto predial.</w:t>
            </w:r>
          </w:p>
        </w:tc>
        <w:tc>
          <w:tcPr>
            <w:tcW w:w="4675" w:type="dxa"/>
          </w:tcPr>
          <w:p w14:paraId="70918CA9" w14:textId="54118358"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t xml:space="preserve">4.9.3.4 </w:t>
            </w:r>
            <w:r w:rsidRPr="00D87C15">
              <w:rPr>
                <w:rFonts w:ascii="Verdana" w:hAnsi="Verdana"/>
                <w:sz w:val="16"/>
                <w:szCs w:val="16"/>
                <w:lang w:val="en-US"/>
              </w:rPr>
              <w:t>Sequence of calculations for estimating sampling error based on the established reliability of 95%, at the property or property complex level.</w:t>
            </w:r>
          </w:p>
        </w:tc>
      </w:tr>
      <w:tr w:rsidR="00D87C15" w:rsidRPr="00D87C15" w14:paraId="36D5F384" w14:textId="1ACE11C7" w:rsidTr="0069533C">
        <w:tc>
          <w:tcPr>
            <w:tcW w:w="4675" w:type="dxa"/>
          </w:tcPr>
          <w:p w14:paraId="07B145F8"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4.9.3.5</w:t>
            </w:r>
            <w:r w:rsidRPr="009018AC">
              <w:rPr>
                <w:rFonts w:ascii="Verdana" w:hAnsi="Verdana"/>
                <w:sz w:val="16"/>
                <w:szCs w:val="16"/>
              </w:rPr>
              <w:t xml:space="preserve"> En el caso de sistema silvícola de bosque regular, el procedimiento de obtención del ciclo de corta y del turno determinado, de acuerdo con lo establecido en el numeral 4.9.3.6 de la presente Norma.</w:t>
            </w:r>
          </w:p>
        </w:tc>
        <w:tc>
          <w:tcPr>
            <w:tcW w:w="4675" w:type="dxa"/>
          </w:tcPr>
          <w:p w14:paraId="6E8CC5CC" w14:textId="3EE898A4"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t xml:space="preserve">4.9.3.5 </w:t>
            </w:r>
            <w:r w:rsidRPr="00D87C15">
              <w:rPr>
                <w:rFonts w:ascii="Verdana" w:hAnsi="Verdana"/>
                <w:sz w:val="16"/>
                <w:szCs w:val="16"/>
                <w:lang w:val="en-US"/>
              </w:rPr>
              <w:t>In the case of a regular forest silvicultural system, the procedure for obtaining the cutting cycle and the determined shift, in accordance with the provisions of section 4.9.3.6 of this Standard.</w:t>
            </w:r>
          </w:p>
        </w:tc>
      </w:tr>
      <w:tr w:rsidR="00D87C15" w:rsidRPr="00D87C15" w14:paraId="1C03F44B" w14:textId="298D2064" w:rsidTr="0069533C">
        <w:tc>
          <w:tcPr>
            <w:tcW w:w="4675" w:type="dxa"/>
          </w:tcPr>
          <w:p w14:paraId="48EBE02D"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sz w:val="16"/>
                <w:szCs w:val="16"/>
              </w:rPr>
              <w:t>La información de los numerales 4.9.3.2 y 4.9.3.4, deberán integrarse al Programa de Manejo, como anexo, lo cual deberá referirse en este mismo apartado.</w:t>
            </w:r>
          </w:p>
        </w:tc>
        <w:tc>
          <w:tcPr>
            <w:tcW w:w="4675" w:type="dxa"/>
          </w:tcPr>
          <w:p w14:paraId="26206AC8" w14:textId="7C34A4F7" w:rsidR="00D87C15" w:rsidRPr="00D87C15" w:rsidRDefault="00D87C15" w:rsidP="00D87C15">
            <w:pPr>
              <w:pStyle w:val="Texto"/>
              <w:spacing w:line="222" w:lineRule="exact"/>
              <w:ind w:firstLine="0"/>
              <w:rPr>
                <w:rFonts w:ascii="Verdana" w:hAnsi="Verdana"/>
                <w:sz w:val="16"/>
                <w:szCs w:val="16"/>
                <w:lang w:val="en-US"/>
              </w:rPr>
            </w:pPr>
            <w:r w:rsidRPr="00D87C15">
              <w:rPr>
                <w:rFonts w:ascii="Verdana" w:hAnsi="Verdana"/>
                <w:sz w:val="16"/>
                <w:szCs w:val="16"/>
                <w:lang w:val="en-US"/>
              </w:rPr>
              <w:t>The information in numerals 4.9.3.2 and 4.9.3.4 must be included in the Management Program, as an annex, which must be referred to in this same section.</w:t>
            </w:r>
          </w:p>
        </w:tc>
      </w:tr>
      <w:tr w:rsidR="00D87C15" w:rsidRPr="00D87C15" w14:paraId="78B0583E" w14:textId="44AD34F3" w:rsidTr="0069533C">
        <w:tc>
          <w:tcPr>
            <w:tcW w:w="4675" w:type="dxa"/>
          </w:tcPr>
          <w:p w14:paraId="5EBFA1D5"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4.9.3.6</w:t>
            </w:r>
            <w:r w:rsidRPr="009018AC">
              <w:rPr>
                <w:rFonts w:ascii="Verdana" w:hAnsi="Verdana"/>
                <w:sz w:val="16"/>
                <w:szCs w:val="16"/>
              </w:rPr>
              <w:t xml:space="preserve"> Procedimiento de obtención del turno o edad de cosecha y ciclo de corta.</w:t>
            </w:r>
          </w:p>
        </w:tc>
        <w:tc>
          <w:tcPr>
            <w:tcW w:w="4675" w:type="dxa"/>
          </w:tcPr>
          <w:p w14:paraId="43D53441" w14:textId="0AA98C53"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t xml:space="preserve">4.9.3.6 </w:t>
            </w:r>
            <w:r w:rsidRPr="00D87C15">
              <w:rPr>
                <w:rFonts w:ascii="Verdana" w:hAnsi="Verdana"/>
                <w:sz w:val="16"/>
                <w:szCs w:val="16"/>
                <w:lang w:val="en-US"/>
              </w:rPr>
              <w:t>Procedure for obtaining the shift or age of harvest and cutting cycle.</w:t>
            </w:r>
          </w:p>
        </w:tc>
      </w:tr>
      <w:tr w:rsidR="00D87C15" w:rsidRPr="00D87C15" w14:paraId="5DC17EB2" w14:textId="6542839E" w:rsidTr="0069533C">
        <w:tc>
          <w:tcPr>
            <w:tcW w:w="4675" w:type="dxa"/>
          </w:tcPr>
          <w:p w14:paraId="203649FF" w14:textId="77777777" w:rsidR="00D87C15" w:rsidRPr="009018AC" w:rsidRDefault="00D87C15" w:rsidP="00D87C15">
            <w:pPr>
              <w:pStyle w:val="Texto"/>
              <w:spacing w:line="222" w:lineRule="exact"/>
              <w:ind w:firstLine="0"/>
              <w:rPr>
                <w:rFonts w:ascii="Verdana" w:hAnsi="Verdana"/>
                <w:sz w:val="16"/>
                <w:szCs w:val="16"/>
                <w:lang w:val="es-ES"/>
              </w:rPr>
            </w:pPr>
            <w:r w:rsidRPr="009018AC">
              <w:rPr>
                <w:rFonts w:ascii="Verdana" w:hAnsi="Verdana"/>
                <w:sz w:val="16"/>
                <w:szCs w:val="16"/>
                <w:lang w:val="es-ES"/>
              </w:rPr>
              <w:t>Se debe indicar el turno o edad de cosecha, el ciclo de corta expresado en años, para el predio o predios por aprovechar. El turno preferentemente deberá ser múltiplo del ciclo de corta. En caso de que no sea múltiplo de éste, deberá presentarse la justificación correspondiente.</w:t>
            </w:r>
          </w:p>
        </w:tc>
        <w:tc>
          <w:tcPr>
            <w:tcW w:w="4675" w:type="dxa"/>
          </w:tcPr>
          <w:p w14:paraId="43C034B7" w14:textId="2578F18B" w:rsidR="00D87C15" w:rsidRPr="00D87C15" w:rsidRDefault="00D87C15" w:rsidP="00D87C15">
            <w:pPr>
              <w:pStyle w:val="Texto"/>
              <w:spacing w:line="222" w:lineRule="exact"/>
              <w:ind w:firstLine="0"/>
              <w:rPr>
                <w:rFonts w:ascii="Verdana" w:hAnsi="Verdana"/>
                <w:sz w:val="16"/>
                <w:szCs w:val="16"/>
                <w:lang w:val="en-US"/>
              </w:rPr>
            </w:pPr>
            <w:r w:rsidRPr="00D87C15">
              <w:rPr>
                <w:rFonts w:ascii="Verdana" w:hAnsi="Verdana"/>
                <w:sz w:val="16"/>
                <w:szCs w:val="16"/>
                <w:lang w:val="en-US"/>
              </w:rPr>
              <w:t>The harvest shift or age must be indicated, as well as the cutting cycle expressed in years, for the property or properties to be harvested. The shift should preferably be a multiple of the cutting cycle. If it is not a multiple of this, the corresponding justification must be presented.</w:t>
            </w:r>
          </w:p>
        </w:tc>
      </w:tr>
      <w:tr w:rsidR="00D87C15" w:rsidRPr="00D87C15" w14:paraId="52963CE7" w14:textId="3FB33509" w:rsidTr="0069533C">
        <w:tc>
          <w:tcPr>
            <w:tcW w:w="4675" w:type="dxa"/>
          </w:tcPr>
          <w:p w14:paraId="6326624E"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sz w:val="16"/>
                <w:szCs w:val="16"/>
                <w:lang w:val="es-ES"/>
              </w:rPr>
              <w:t>En el caso de terrenos forestales bajo manejo de bosque irregular o de selvas, se deberá presentar la estimación de la edad de cosecha o aprovechamiento (la edad a la que se alcanza el diámetro mínimo de corta, el cual deberá especificarse y justificarse en el programa de manejo forestal)</w:t>
            </w:r>
            <w:r w:rsidRPr="009018AC">
              <w:rPr>
                <w:rFonts w:ascii="Verdana" w:hAnsi="Verdana"/>
                <w:sz w:val="16"/>
                <w:szCs w:val="16"/>
              </w:rPr>
              <w:t>.</w:t>
            </w:r>
          </w:p>
        </w:tc>
        <w:tc>
          <w:tcPr>
            <w:tcW w:w="4675" w:type="dxa"/>
          </w:tcPr>
          <w:p w14:paraId="59066AF7" w14:textId="54A59F54" w:rsidR="00D87C15" w:rsidRPr="00D87C15" w:rsidRDefault="00D87C15" w:rsidP="00D87C15">
            <w:pPr>
              <w:pStyle w:val="Texto"/>
              <w:spacing w:line="222" w:lineRule="exact"/>
              <w:ind w:firstLine="0"/>
              <w:rPr>
                <w:rFonts w:ascii="Verdana" w:hAnsi="Verdana"/>
                <w:sz w:val="16"/>
                <w:szCs w:val="16"/>
                <w:lang w:val="en-US"/>
              </w:rPr>
            </w:pPr>
            <w:r w:rsidRPr="00D87C15">
              <w:rPr>
                <w:rFonts w:ascii="Verdana" w:hAnsi="Verdana"/>
                <w:sz w:val="16"/>
                <w:szCs w:val="16"/>
                <w:lang w:val="en-US"/>
              </w:rPr>
              <w:t>In the case of forest lands under irregular forest or jungle management, an estimate of the age of harvest or use must be presented (the age at which the minimum cutting diameter is reached, which must be specified and justified in the program</w:t>
            </w:r>
            <w:r w:rsidR="003F610E">
              <w:rPr>
                <w:rFonts w:ascii="Verdana" w:hAnsi="Verdana"/>
                <w:sz w:val="16"/>
                <w:szCs w:val="16"/>
                <w:lang w:val="en-US"/>
              </w:rPr>
              <w:t xml:space="preserve"> </w:t>
            </w:r>
            <w:r w:rsidRPr="00D87C15">
              <w:rPr>
                <w:rFonts w:ascii="Verdana" w:hAnsi="Verdana"/>
                <w:sz w:val="16"/>
                <w:szCs w:val="16"/>
                <w:lang w:val="en-US"/>
              </w:rPr>
              <w:t>of forest management)</w:t>
            </w:r>
            <w:r w:rsidR="000B53D1">
              <w:rPr>
                <w:rFonts w:ascii="Verdana" w:hAnsi="Verdana"/>
                <w:sz w:val="16"/>
                <w:szCs w:val="16"/>
                <w:lang w:val="en-US"/>
              </w:rPr>
              <w:t>.</w:t>
            </w:r>
          </w:p>
        </w:tc>
      </w:tr>
      <w:tr w:rsidR="00D87C15" w:rsidRPr="00D87C15" w14:paraId="0BC3AD21" w14:textId="6642779F" w:rsidTr="0069533C">
        <w:tc>
          <w:tcPr>
            <w:tcW w:w="4675" w:type="dxa"/>
          </w:tcPr>
          <w:p w14:paraId="68AB3957"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4.10</w:t>
            </w:r>
            <w:r w:rsidRPr="009018AC">
              <w:rPr>
                <w:rFonts w:ascii="Verdana" w:hAnsi="Verdana"/>
                <w:sz w:val="16"/>
                <w:szCs w:val="16"/>
              </w:rPr>
              <w:t xml:space="preserve"> Derivado de la memoria de cálculo se presentará por unidad mínima de manejo, la siguiente información.</w:t>
            </w:r>
          </w:p>
        </w:tc>
        <w:tc>
          <w:tcPr>
            <w:tcW w:w="4675" w:type="dxa"/>
          </w:tcPr>
          <w:p w14:paraId="1EF3EC33" w14:textId="0409F61E" w:rsidR="00D87C15" w:rsidRPr="00D87C15" w:rsidRDefault="00D87C15" w:rsidP="00D87C15">
            <w:pPr>
              <w:pStyle w:val="Texto"/>
              <w:spacing w:line="222" w:lineRule="exact"/>
              <w:ind w:firstLine="0"/>
              <w:rPr>
                <w:rFonts w:ascii="Verdana" w:hAnsi="Verdana"/>
                <w:b/>
                <w:sz w:val="16"/>
                <w:szCs w:val="16"/>
                <w:lang w:val="en-US"/>
              </w:rPr>
            </w:pPr>
            <w:r w:rsidRPr="00D87C15">
              <w:rPr>
                <w:rFonts w:ascii="Verdana" w:hAnsi="Verdana"/>
                <w:b/>
                <w:sz w:val="16"/>
                <w:szCs w:val="16"/>
                <w:lang w:val="en-US"/>
              </w:rPr>
              <w:t xml:space="preserve">4.10 </w:t>
            </w:r>
            <w:r w:rsidRPr="00D87C15">
              <w:rPr>
                <w:rFonts w:ascii="Verdana" w:hAnsi="Verdana"/>
                <w:sz w:val="16"/>
                <w:szCs w:val="16"/>
                <w:lang w:val="en-US"/>
              </w:rPr>
              <w:t xml:space="preserve">Derived from the </w:t>
            </w:r>
            <w:r w:rsidR="003F610E">
              <w:rPr>
                <w:rFonts w:ascii="Verdana" w:hAnsi="Verdana"/>
                <w:sz w:val="16"/>
                <w:szCs w:val="16"/>
                <w:lang w:val="en-US"/>
              </w:rPr>
              <w:t>worksheet</w:t>
            </w:r>
            <w:r w:rsidRPr="00D87C15">
              <w:rPr>
                <w:rFonts w:ascii="Verdana" w:hAnsi="Verdana"/>
                <w:sz w:val="16"/>
                <w:szCs w:val="16"/>
                <w:lang w:val="en-US"/>
              </w:rPr>
              <w:t>, the following information will be presented per minimum management unit.</w:t>
            </w:r>
          </w:p>
        </w:tc>
      </w:tr>
      <w:tr w:rsidR="00D87C15" w:rsidRPr="009018AC" w14:paraId="54EB9234" w14:textId="0EB9276A" w:rsidTr="0069533C">
        <w:tc>
          <w:tcPr>
            <w:tcW w:w="4675" w:type="dxa"/>
          </w:tcPr>
          <w:p w14:paraId="6CD57B64" w14:textId="77777777" w:rsidR="00D87C15" w:rsidRPr="009018AC" w:rsidRDefault="00D87C15" w:rsidP="00D87C15">
            <w:pPr>
              <w:pStyle w:val="Texto"/>
              <w:spacing w:line="222" w:lineRule="exact"/>
              <w:ind w:firstLine="0"/>
              <w:rPr>
                <w:rFonts w:ascii="Verdana" w:hAnsi="Verdana"/>
                <w:sz w:val="16"/>
                <w:szCs w:val="16"/>
              </w:rPr>
            </w:pPr>
            <w:r w:rsidRPr="009018AC">
              <w:rPr>
                <w:rFonts w:ascii="Verdana" w:hAnsi="Verdana"/>
                <w:b/>
                <w:sz w:val="16"/>
                <w:szCs w:val="16"/>
              </w:rPr>
              <w:t>4.10.1</w:t>
            </w:r>
            <w:r w:rsidRPr="009018AC">
              <w:rPr>
                <w:rFonts w:ascii="Verdana" w:hAnsi="Verdana"/>
                <w:sz w:val="16"/>
                <w:szCs w:val="16"/>
              </w:rPr>
              <w:t xml:space="preserve"> Existencias reales</w:t>
            </w:r>
          </w:p>
        </w:tc>
        <w:tc>
          <w:tcPr>
            <w:tcW w:w="4675" w:type="dxa"/>
          </w:tcPr>
          <w:p w14:paraId="7029BA89" w14:textId="6AE81B9F" w:rsidR="00D87C15" w:rsidRPr="009018AC" w:rsidRDefault="00D87C15" w:rsidP="00D87C15">
            <w:pPr>
              <w:pStyle w:val="Texto"/>
              <w:spacing w:line="222" w:lineRule="exact"/>
              <w:ind w:firstLine="0"/>
              <w:rPr>
                <w:rFonts w:ascii="Verdana" w:hAnsi="Verdana"/>
                <w:b/>
                <w:sz w:val="16"/>
                <w:szCs w:val="16"/>
              </w:rPr>
            </w:pPr>
            <w:r w:rsidRPr="009018AC">
              <w:rPr>
                <w:rFonts w:ascii="Verdana" w:hAnsi="Verdana"/>
                <w:b/>
                <w:sz w:val="16"/>
                <w:szCs w:val="16"/>
              </w:rPr>
              <w:t xml:space="preserve">4.10.1 </w:t>
            </w:r>
            <w:r w:rsidRPr="009018AC">
              <w:rPr>
                <w:rFonts w:ascii="Verdana" w:hAnsi="Verdana"/>
                <w:sz w:val="16"/>
                <w:szCs w:val="16"/>
              </w:rPr>
              <w:t>Actual stocks</w:t>
            </w:r>
          </w:p>
        </w:tc>
      </w:tr>
      <w:tr w:rsidR="00D87C15" w:rsidRPr="00D87C15" w14:paraId="0A04B37C" w14:textId="0BE62058" w:rsidTr="0069533C">
        <w:tc>
          <w:tcPr>
            <w:tcW w:w="4675" w:type="dxa"/>
          </w:tcPr>
          <w:p w14:paraId="6C54BDDD" w14:textId="77777777" w:rsidR="00D87C15" w:rsidRPr="009018AC" w:rsidRDefault="00D87C15" w:rsidP="00D87C15">
            <w:pPr>
              <w:pStyle w:val="INCISO"/>
              <w:spacing w:line="222"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Existencias maderables iniciales por hectárea y por UMM;</w:t>
            </w:r>
          </w:p>
        </w:tc>
        <w:tc>
          <w:tcPr>
            <w:tcW w:w="4675" w:type="dxa"/>
          </w:tcPr>
          <w:p w14:paraId="16738C24" w14:textId="65789EC4" w:rsidR="00D87C15" w:rsidRPr="00D87C15" w:rsidRDefault="00D87C15" w:rsidP="00D87C15">
            <w:pPr>
              <w:pStyle w:val="INCISO"/>
              <w:spacing w:line="222" w:lineRule="exact"/>
              <w:ind w:left="0" w:firstLine="0"/>
              <w:rPr>
                <w:rFonts w:ascii="Verdana" w:hAnsi="Verdana"/>
                <w:sz w:val="16"/>
                <w:szCs w:val="16"/>
                <w:lang w:val="en-US"/>
              </w:rPr>
            </w:pPr>
            <w:r w:rsidRPr="00D87C15">
              <w:rPr>
                <w:rFonts w:ascii="Verdana" w:hAnsi="Verdana"/>
                <w:sz w:val="16"/>
                <w:szCs w:val="16"/>
                <w:lang w:val="en-US"/>
              </w:rPr>
              <w:t xml:space="preserve">a) </w:t>
            </w:r>
            <w:r w:rsidRPr="00D87C15">
              <w:rPr>
                <w:rFonts w:ascii="Verdana" w:hAnsi="Verdana"/>
                <w:sz w:val="16"/>
                <w:szCs w:val="16"/>
                <w:lang w:val="en-US"/>
              </w:rPr>
              <w:tab/>
              <w:t>Initial timber stocks per hectare and per UMM;</w:t>
            </w:r>
          </w:p>
        </w:tc>
      </w:tr>
      <w:tr w:rsidR="00D87C15" w:rsidRPr="00D87C15" w14:paraId="7EAF0635" w14:textId="69D3EF15" w:rsidTr="0069533C">
        <w:tc>
          <w:tcPr>
            <w:tcW w:w="4675" w:type="dxa"/>
          </w:tcPr>
          <w:p w14:paraId="71665A9C" w14:textId="77777777" w:rsidR="00D87C15" w:rsidRPr="009018AC" w:rsidRDefault="00D87C15" w:rsidP="00D87C15">
            <w:pPr>
              <w:pStyle w:val="INCISO"/>
              <w:spacing w:line="222"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Superficie de la unidad mínima de manejo, en hectáreas;</w:t>
            </w:r>
          </w:p>
        </w:tc>
        <w:tc>
          <w:tcPr>
            <w:tcW w:w="4675" w:type="dxa"/>
          </w:tcPr>
          <w:p w14:paraId="0287E6B4" w14:textId="5F6FB6B8" w:rsidR="00D87C15" w:rsidRPr="003F610E" w:rsidRDefault="00D87C15" w:rsidP="00D87C15">
            <w:pPr>
              <w:pStyle w:val="INCISO"/>
              <w:spacing w:line="222" w:lineRule="exact"/>
              <w:ind w:left="0" w:firstLine="0"/>
              <w:rPr>
                <w:rFonts w:ascii="Verdana" w:hAnsi="Verdana"/>
                <w:sz w:val="16"/>
                <w:szCs w:val="16"/>
                <w:lang w:val="en-US"/>
              </w:rPr>
            </w:pPr>
            <w:r w:rsidRPr="003F610E">
              <w:rPr>
                <w:rFonts w:ascii="Verdana" w:hAnsi="Verdana"/>
                <w:sz w:val="16"/>
                <w:szCs w:val="16"/>
                <w:lang w:val="en-US"/>
              </w:rPr>
              <w:t xml:space="preserve">b) </w:t>
            </w:r>
            <w:r w:rsidRPr="003F610E">
              <w:rPr>
                <w:rFonts w:ascii="Verdana" w:hAnsi="Verdana"/>
                <w:sz w:val="16"/>
                <w:szCs w:val="16"/>
                <w:lang w:val="en-US"/>
              </w:rPr>
              <w:tab/>
              <w:t>Surface area of the minimum management unit, in hectares;</w:t>
            </w:r>
          </w:p>
        </w:tc>
      </w:tr>
      <w:tr w:rsidR="00D87C15" w:rsidRPr="009018AC" w14:paraId="36E3970B" w14:textId="32AA3459" w:rsidTr="0069533C">
        <w:tc>
          <w:tcPr>
            <w:tcW w:w="4675" w:type="dxa"/>
          </w:tcPr>
          <w:p w14:paraId="1B8E230E" w14:textId="77777777" w:rsidR="00D87C15" w:rsidRPr="009018AC" w:rsidRDefault="00D87C15" w:rsidP="00D87C15">
            <w:pPr>
              <w:pStyle w:val="INCISO"/>
              <w:spacing w:line="222"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Especie;</w:t>
            </w:r>
          </w:p>
        </w:tc>
        <w:tc>
          <w:tcPr>
            <w:tcW w:w="4675" w:type="dxa"/>
          </w:tcPr>
          <w:p w14:paraId="46A71393" w14:textId="5BC191CD" w:rsidR="00D87C15" w:rsidRPr="003F610E" w:rsidRDefault="00D87C15" w:rsidP="00D87C15">
            <w:pPr>
              <w:pStyle w:val="INCISO"/>
              <w:spacing w:line="222" w:lineRule="exact"/>
              <w:ind w:left="0" w:firstLine="0"/>
              <w:rPr>
                <w:rFonts w:ascii="Verdana" w:hAnsi="Verdana"/>
                <w:sz w:val="16"/>
                <w:szCs w:val="16"/>
                <w:lang w:val="en-US"/>
              </w:rPr>
            </w:pPr>
            <w:r w:rsidRPr="003F610E">
              <w:rPr>
                <w:rFonts w:ascii="Verdana" w:hAnsi="Verdana"/>
                <w:sz w:val="16"/>
                <w:szCs w:val="16"/>
                <w:lang w:val="en-US"/>
              </w:rPr>
              <w:t xml:space="preserve">c) </w:t>
            </w:r>
            <w:r w:rsidRPr="003F610E">
              <w:rPr>
                <w:rFonts w:ascii="Verdana" w:hAnsi="Verdana"/>
                <w:sz w:val="16"/>
                <w:szCs w:val="16"/>
                <w:lang w:val="en-US"/>
              </w:rPr>
              <w:tab/>
              <w:t>Species;</w:t>
            </w:r>
          </w:p>
        </w:tc>
      </w:tr>
      <w:tr w:rsidR="00D87C15" w:rsidRPr="00D87C15" w14:paraId="5E8BB482" w14:textId="12A6C5B2" w:rsidTr="0069533C">
        <w:tc>
          <w:tcPr>
            <w:tcW w:w="4675" w:type="dxa"/>
          </w:tcPr>
          <w:p w14:paraId="54265B5C" w14:textId="77777777" w:rsidR="00D87C15" w:rsidRPr="009018AC" w:rsidRDefault="00D87C15" w:rsidP="00D87C15">
            <w:pPr>
              <w:pStyle w:val="INCISO"/>
              <w:spacing w:line="222"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Existencias reales, en metros cúbicos VTA por hectárea;</w:t>
            </w:r>
          </w:p>
        </w:tc>
        <w:tc>
          <w:tcPr>
            <w:tcW w:w="4675" w:type="dxa"/>
          </w:tcPr>
          <w:p w14:paraId="22FB0898" w14:textId="2C0340F6" w:rsidR="00D87C15" w:rsidRPr="00D87C15" w:rsidRDefault="00D87C15" w:rsidP="00D87C15">
            <w:pPr>
              <w:pStyle w:val="INCISO"/>
              <w:spacing w:line="222" w:lineRule="exact"/>
              <w:ind w:left="0" w:firstLine="0"/>
              <w:rPr>
                <w:rFonts w:ascii="Verdana" w:hAnsi="Verdana"/>
                <w:sz w:val="16"/>
                <w:szCs w:val="16"/>
                <w:lang w:val="en-US"/>
              </w:rPr>
            </w:pPr>
            <w:r w:rsidRPr="00D87C15">
              <w:rPr>
                <w:rFonts w:ascii="Verdana" w:hAnsi="Verdana"/>
                <w:sz w:val="16"/>
                <w:szCs w:val="16"/>
                <w:lang w:val="en-US"/>
              </w:rPr>
              <w:t xml:space="preserve">d) </w:t>
            </w:r>
            <w:r w:rsidRPr="00D87C15">
              <w:rPr>
                <w:rFonts w:ascii="Verdana" w:hAnsi="Verdana"/>
                <w:sz w:val="16"/>
                <w:szCs w:val="16"/>
                <w:lang w:val="en-US"/>
              </w:rPr>
              <w:tab/>
              <w:t>Actual stocks, in VTA cubic meters per hectare;</w:t>
            </w:r>
          </w:p>
        </w:tc>
      </w:tr>
      <w:tr w:rsidR="00D87C15" w:rsidRPr="00D87C15" w14:paraId="6F5C6332" w14:textId="13857B46" w:rsidTr="0069533C">
        <w:tc>
          <w:tcPr>
            <w:tcW w:w="4675" w:type="dxa"/>
          </w:tcPr>
          <w:p w14:paraId="3098C222" w14:textId="77777777" w:rsidR="00D87C15" w:rsidRPr="009018AC" w:rsidRDefault="00D87C15" w:rsidP="00D87C15">
            <w:pPr>
              <w:pStyle w:val="INCISO"/>
              <w:spacing w:line="222"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Existencias reales, en metros cúbicos VTA por unidad mínima de manejo;</w:t>
            </w:r>
          </w:p>
        </w:tc>
        <w:tc>
          <w:tcPr>
            <w:tcW w:w="4675" w:type="dxa"/>
          </w:tcPr>
          <w:p w14:paraId="02D6EDEC" w14:textId="13DFEEE4" w:rsidR="00D87C15" w:rsidRPr="00D87C15" w:rsidRDefault="00D87C15" w:rsidP="00D87C15">
            <w:pPr>
              <w:pStyle w:val="INCISO"/>
              <w:spacing w:line="222" w:lineRule="exact"/>
              <w:ind w:left="0" w:firstLine="0"/>
              <w:rPr>
                <w:rFonts w:ascii="Verdana" w:hAnsi="Verdana"/>
                <w:sz w:val="16"/>
                <w:szCs w:val="16"/>
                <w:lang w:val="en-US"/>
              </w:rPr>
            </w:pPr>
            <w:r w:rsidRPr="00D87C15">
              <w:rPr>
                <w:rFonts w:ascii="Verdana" w:hAnsi="Verdana"/>
                <w:sz w:val="16"/>
                <w:szCs w:val="16"/>
                <w:lang w:val="en-US"/>
              </w:rPr>
              <w:t xml:space="preserve">e) </w:t>
            </w:r>
            <w:r w:rsidRPr="00D87C15">
              <w:rPr>
                <w:rFonts w:ascii="Verdana" w:hAnsi="Verdana"/>
                <w:sz w:val="16"/>
                <w:szCs w:val="16"/>
                <w:lang w:val="en-US"/>
              </w:rPr>
              <w:tab/>
              <w:t>Actual stocks, in VTA cubic meters per minimum handling unit;</w:t>
            </w:r>
          </w:p>
        </w:tc>
      </w:tr>
      <w:tr w:rsidR="00D87C15" w:rsidRPr="00D87C15" w14:paraId="7DD3099D" w14:textId="0A7220C6" w:rsidTr="0069533C">
        <w:tc>
          <w:tcPr>
            <w:tcW w:w="4675" w:type="dxa"/>
          </w:tcPr>
          <w:p w14:paraId="465674FE" w14:textId="77777777" w:rsidR="00D87C15" w:rsidRPr="009018AC" w:rsidRDefault="00D87C15" w:rsidP="00D87C15">
            <w:pPr>
              <w:pStyle w:val="INCISO"/>
              <w:spacing w:line="240"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Existencias en área basal, en metros cuadrados por hectárea;</w:t>
            </w:r>
          </w:p>
        </w:tc>
        <w:tc>
          <w:tcPr>
            <w:tcW w:w="4675" w:type="dxa"/>
          </w:tcPr>
          <w:p w14:paraId="575FFB96" w14:textId="10DC6C49" w:rsidR="00D87C15" w:rsidRPr="00D87C15" w:rsidRDefault="00D87C15" w:rsidP="00D87C15">
            <w:pPr>
              <w:pStyle w:val="INCISO"/>
              <w:spacing w:line="240" w:lineRule="exact"/>
              <w:ind w:left="0" w:firstLine="0"/>
              <w:rPr>
                <w:rFonts w:ascii="Verdana" w:hAnsi="Verdana"/>
                <w:sz w:val="16"/>
                <w:szCs w:val="16"/>
                <w:lang w:val="en-US"/>
              </w:rPr>
            </w:pPr>
            <w:r w:rsidRPr="00D87C15">
              <w:rPr>
                <w:rFonts w:ascii="Verdana" w:hAnsi="Verdana"/>
                <w:sz w:val="16"/>
                <w:szCs w:val="16"/>
                <w:lang w:val="en-US"/>
              </w:rPr>
              <w:t xml:space="preserve">f) </w:t>
            </w:r>
            <w:r w:rsidRPr="00D87C15">
              <w:rPr>
                <w:rFonts w:ascii="Verdana" w:hAnsi="Verdana"/>
                <w:sz w:val="16"/>
                <w:szCs w:val="16"/>
                <w:lang w:val="en-US"/>
              </w:rPr>
              <w:tab/>
              <w:t>Stocks in basal area, in square meters per hectare;</w:t>
            </w:r>
          </w:p>
        </w:tc>
      </w:tr>
      <w:tr w:rsidR="00D87C15" w:rsidRPr="00D87C15" w14:paraId="3218395B" w14:textId="1843880C" w:rsidTr="0069533C">
        <w:tc>
          <w:tcPr>
            <w:tcW w:w="4675" w:type="dxa"/>
          </w:tcPr>
          <w:p w14:paraId="2424C7F8" w14:textId="77777777" w:rsidR="00D87C15" w:rsidRPr="009018AC" w:rsidRDefault="00D87C15" w:rsidP="00D87C15">
            <w:pPr>
              <w:pStyle w:val="INCISO"/>
              <w:spacing w:line="240" w:lineRule="exact"/>
              <w:ind w:left="0" w:firstLine="0"/>
              <w:rPr>
                <w:rFonts w:ascii="Verdana" w:hAnsi="Verdana"/>
                <w:sz w:val="16"/>
                <w:szCs w:val="16"/>
              </w:rPr>
            </w:pPr>
            <w:r w:rsidRPr="009018AC">
              <w:rPr>
                <w:rFonts w:ascii="Verdana" w:hAnsi="Verdana"/>
                <w:sz w:val="16"/>
                <w:szCs w:val="16"/>
              </w:rPr>
              <w:t>g)</w:t>
            </w:r>
            <w:r w:rsidRPr="009018AC">
              <w:rPr>
                <w:rFonts w:ascii="Verdana" w:hAnsi="Verdana"/>
                <w:sz w:val="16"/>
                <w:szCs w:val="16"/>
              </w:rPr>
              <w:tab/>
              <w:t>Intensidad de corta expresada en porcentaje, por unidad mínima de manejo;</w:t>
            </w:r>
          </w:p>
        </w:tc>
        <w:tc>
          <w:tcPr>
            <w:tcW w:w="4675" w:type="dxa"/>
          </w:tcPr>
          <w:p w14:paraId="71C6E163" w14:textId="7332DC9F" w:rsidR="00D87C15" w:rsidRPr="00D87C15" w:rsidRDefault="00D87C15" w:rsidP="00D87C15">
            <w:pPr>
              <w:pStyle w:val="INCISO"/>
              <w:spacing w:line="240" w:lineRule="exact"/>
              <w:ind w:left="0" w:firstLine="0"/>
              <w:rPr>
                <w:rFonts w:ascii="Verdana" w:hAnsi="Verdana"/>
                <w:sz w:val="16"/>
                <w:szCs w:val="16"/>
                <w:lang w:val="en-US"/>
              </w:rPr>
            </w:pPr>
            <w:r w:rsidRPr="00D87C15">
              <w:rPr>
                <w:rFonts w:ascii="Verdana" w:hAnsi="Verdana"/>
                <w:sz w:val="16"/>
                <w:szCs w:val="16"/>
                <w:lang w:val="en-US"/>
              </w:rPr>
              <w:t xml:space="preserve">g) </w:t>
            </w:r>
            <w:r w:rsidRPr="00D87C15">
              <w:rPr>
                <w:rFonts w:ascii="Verdana" w:hAnsi="Verdana"/>
                <w:sz w:val="16"/>
                <w:szCs w:val="16"/>
                <w:lang w:val="en-US"/>
              </w:rPr>
              <w:tab/>
              <w:t>Cutting intensity expressed as a percentage, per minimum management unit;</w:t>
            </w:r>
          </w:p>
        </w:tc>
      </w:tr>
      <w:tr w:rsidR="00D87C15" w:rsidRPr="00D87C15" w14:paraId="1D4AD905" w14:textId="75C19988" w:rsidTr="0069533C">
        <w:tc>
          <w:tcPr>
            <w:tcW w:w="4675" w:type="dxa"/>
          </w:tcPr>
          <w:p w14:paraId="665D1DBD" w14:textId="77777777" w:rsidR="00D87C15" w:rsidRPr="009018AC" w:rsidRDefault="00D87C15" w:rsidP="00D87C15">
            <w:pPr>
              <w:pStyle w:val="INCISO"/>
              <w:spacing w:line="240" w:lineRule="exact"/>
              <w:ind w:left="0" w:firstLine="0"/>
              <w:rPr>
                <w:rFonts w:ascii="Verdana" w:hAnsi="Verdana"/>
                <w:sz w:val="16"/>
                <w:szCs w:val="16"/>
              </w:rPr>
            </w:pPr>
            <w:r w:rsidRPr="009018AC">
              <w:rPr>
                <w:rFonts w:ascii="Verdana" w:hAnsi="Verdana"/>
                <w:sz w:val="16"/>
                <w:szCs w:val="16"/>
              </w:rPr>
              <w:t>h)</w:t>
            </w:r>
            <w:r w:rsidRPr="009018AC">
              <w:rPr>
                <w:rFonts w:ascii="Verdana" w:hAnsi="Verdana"/>
                <w:sz w:val="16"/>
                <w:szCs w:val="16"/>
              </w:rPr>
              <w:tab/>
              <w:t>Volumen residual, en metros cúbicos VTA por hectárea;</w:t>
            </w:r>
          </w:p>
        </w:tc>
        <w:tc>
          <w:tcPr>
            <w:tcW w:w="4675" w:type="dxa"/>
          </w:tcPr>
          <w:p w14:paraId="1F2BFF4D" w14:textId="0146B122" w:rsidR="00D87C15" w:rsidRPr="00D87C15" w:rsidRDefault="00D87C15" w:rsidP="00D87C15">
            <w:pPr>
              <w:pStyle w:val="INCISO"/>
              <w:spacing w:line="240" w:lineRule="exact"/>
              <w:ind w:left="0" w:firstLine="0"/>
              <w:rPr>
                <w:rFonts w:ascii="Verdana" w:hAnsi="Verdana"/>
                <w:sz w:val="16"/>
                <w:szCs w:val="16"/>
                <w:lang w:val="en-US"/>
              </w:rPr>
            </w:pPr>
            <w:r w:rsidRPr="00D87C15">
              <w:rPr>
                <w:rFonts w:ascii="Verdana" w:hAnsi="Verdana"/>
                <w:sz w:val="16"/>
                <w:szCs w:val="16"/>
                <w:lang w:val="en-US"/>
              </w:rPr>
              <w:t xml:space="preserve">h) </w:t>
            </w:r>
            <w:r w:rsidRPr="00D87C15">
              <w:rPr>
                <w:rFonts w:ascii="Verdana" w:hAnsi="Verdana"/>
                <w:sz w:val="16"/>
                <w:szCs w:val="16"/>
                <w:lang w:val="en-US"/>
              </w:rPr>
              <w:tab/>
              <w:t>Residual volume, in cubic meters VTA per hectare;</w:t>
            </w:r>
          </w:p>
        </w:tc>
      </w:tr>
      <w:tr w:rsidR="00D87C15" w:rsidRPr="00D87C15" w14:paraId="165C9E8D" w14:textId="75EE016A" w:rsidTr="0069533C">
        <w:tc>
          <w:tcPr>
            <w:tcW w:w="4675" w:type="dxa"/>
          </w:tcPr>
          <w:p w14:paraId="5B7443DF" w14:textId="77777777" w:rsidR="00D87C15" w:rsidRPr="009018AC" w:rsidRDefault="00D87C15" w:rsidP="00D87C15">
            <w:pPr>
              <w:pStyle w:val="INCISO"/>
              <w:spacing w:line="240" w:lineRule="exact"/>
              <w:ind w:left="0" w:firstLine="0"/>
              <w:rPr>
                <w:rFonts w:ascii="Verdana" w:hAnsi="Verdana"/>
                <w:sz w:val="16"/>
                <w:szCs w:val="16"/>
              </w:rPr>
            </w:pPr>
            <w:r w:rsidRPr="009018AC">
              <w:rPr>
                <w:rFonts w:ascii="Verdana" w:hAnsi="Verdana"/>
                <w:sz w:val="16"/>
                <w:szCs w:val="16"/>
              </w:rPr>
              <w:t>i)</w:t>
            </w:r>
            <w:r w:rsidRPr="009018AC">
              <w:rPr>
                <w:rFonts w:ascii="Verdana" w:hAnsi="Verdana"/>
                <w:sz w:val="16"/>
                <w:szCs w:val="16"/>
              </w:rPr>
              <w:tab/>
              <w:t>Área basal residual, en metros cuadrados por hectárea;</w:t>
            </w:r>
          </w:p>
        </w:tc>
        <w:tc>
          <w:tcPr>
            <w:tcW w:w="4675" w:type="dxa"/>
          </w:tcPr>
          <w:p w14:paraId="46B9348C" w14:textId="10061216" w:rsidR="00D87C15" w:rsidRPr="00D87C15" w:rsidRDefault="00D87C15" w:rsidP="00D87C15">
            <w:pPr>
              <w:pStyle w:val="INCISO"/>
              <w:spacing w:line="240" w:lineRule="exact"/>
              <w:ind w:left="0" w:firstLine="0"/>
              <w:rPr>
                <w:rFonts w:ascii="Verdana" w:hAnsi="Verdana"/>
                <w:sz w:val="16"/>
                <w:szCs w:val="16"/>
                <w:lang w:val="en-US"/>
              </w:rPr>
            </w:pPr>
            <w:proofErr w:type="spellStart"/>
            <w:r w:rsidRPr="00D87C15">
              <w:rPr>
                <w:rFonts w:ascii="Verdana" w:hAnsi="Verdana"/>
                <w:sz w:val="16"/>
                <w:szCs w:val="16"/>
                <w:lang w:val="en-US"/>
              </w:rPr>
              <w:t>i</w:t>
            </w:r>
            <w:proofErr w:type="spellEnd"/>
            <w:r w:rsidRPr="00D87C15">
              <w:rPr>
                <w:rFonts w:ascii="Verdana" w:hAnsi="Verdana"/>
                <w:sz w:val="16"/>
                <w:szCs w:val="16"/>
                <w:lang w:val="en-US"/>
              </w:rPr>
              <w:t xml:space="preserve">) </w:t>
            </w:r>
            <w:r w:rsidRPr="00D87C15">
              <w:rPr>
                <w:rFonts w:ascii="Verdana" w:hAnsi="Verdana"/>
                <w:sz w:val="16"/>
                <w:szCs w:val="16"/>
                <w:lang w:val="en-US"/>
              </w:rPr>
              <w:tab/>
              <w:t>Residual basal area, in square meters per hectare;</w:t>
            </w:r>
          </w:p>
        </w:tc>
      </w:tr>
      <w:tr w:rsidR="00D87C15" w:rsidRPr="00D87C15" w14:paraId="4F27C11A" w14:textId="4A21AE35" w:rsidTr="0069533C">
        <w:tc>
          <w:tcPr>
            <w:tcW w:w="4675" w:type="dxa"/>
          </w:tcPr>
          <w:p w14:paraId="7A3B4735" w14:textId="77777777" w:rsidR="00D87C15" w:rsidRPr="009018AC" w:rsidRDefault="00D87C15" w:rsidP="00D87C15">
            <w:pPr>
              <w:pStyle w:val="INCISO"/>
              <w:spacing w:line="240" w:lineRule="exact"/>
              <w:ind w:left="0" w:firstLine="0"/>
              <w:rPr>
                <w:rFonts w:ascii="Verdana" w:hAnsi="Verdana"/>
                <w:sz w:val="16"/>
                <w:szCs w:val="16"/>
              </w:rPr>
            </w:pPr>
            <w:r w:rsidRPr="009018AC">
              <w:rPr>
                <w:rFonts w:ascii="Verdana" w:hAnsi="Verdana"/>
                <w:sz w:val="16"/>
                <w:szCs w:val="16"/>
              </w:rPr>
              <w:lastRenderedPageBreak/>
              <w:t>j)</w:t>
            </w:r>
            <w:r w:rsidRPr="009018AC">
              <w:rPr>
                <w:rFonts w:ascii="Verdana" w:hAnsi="Verdana"/>
                <w:sz w:val="16"/>
                <w:szCs w:val="16"/>
              </w:rPr>
              <w:tab/>
              <w:t>Posibilidad, en metros cúbicos VTA por hectárea, y</w:t>
            </w:r>
          </w:p>
        </w:tc>
        <w:tc>
          <w:tcPr>
            <w:tcW w:w="4675" w:type="dxa"/>
          </w:tcPr>
          <w:p w14:paraId="09250ECF" w14:textId="53F09A54" w:rsidR="00D87C15" w:rsidRPr="00D87C15" w:rsidRDefault="00D87C15" w:rsidP="00D87C15">
            <w:pPr>
              <w:pStyle w:val="INCISO"/>
              <w:spacing w:line="240" w:lineRule="exact"/>
              <w:ind w:left="0" w:firstLine="0"/>
              <w:rPr>
                <w:rFonts w:ascii="Verdana" w:hAnsi="Verdana"/>
                <w:sz w:val="16"/>
                <w:szCs w:val="16"/>
                <w:lang w:val="en-US"/>
              </w:rPr>
            </w:pPr>
            <w:r w:rsidRPr="00D87C15">
              <w:rPr>
                <w:rFonts w:ascii="Verdana" w:hAnsi="Verdana"/>
                <w:sz w:val="16"/>
                <w:szCs w:val="16"/>
                <w:lang w:val="en-US"/>
              </w:rPr>
              <w:t xml:space="preserve">j) </w:t>
            </w:r>
            <w:r w:rsidRPr="00D87C15">
              <w:rPr>
                <w:rFonts w:ascii="Verdana" w:hAnsi="Verdana"/>
                <w:sz w:val="16"/>
                <w:szCs w:val="16"/>
                <w:lang w:val="en-US"/>
              </w:rPr>
              <w:tab/>
              <w:t>Possibility, in cubic meters VTA per hectare, and</w:t>
            </w:r>
          </w:p>
        </w:tc>
      </w:tr>
      <w:tr w:rsidR="00D87C15" w:rsidRPr="00D87C15" w14:paraId="6B856AD4" w14:textId="6DB5CFB9" w:rsidTr="0069533C">
        <w:tc>
          <w:tcPr>
            <w:tcW w:w="4675" w:type="dxa"/>
          </w:tcPr>
          <w:p w14:paraId="4327DE3C" w14:textId="77777777" w:rsidR="00D87C15" w:rsidRPr="009018AC" w:rsidRDefault="00D87C15" w:rsidP="00D87C15">
            <w:pPr>
              <w:pStyle w:val="INCISO"/>
              <w:spacing w:line="240" w:lineRule="exact"/>
              <w:ind w:left="0" w:firstLine="0"/>
              <w:rPr>
                <w:rFonts w:ascii="Verdana" w:hAnsi="Verdana"/>
                <w:sz w:val="16"/>
                <w:szCs w:val="16"/>
              </w:rPr>
            </w:pPr>
            <w:r w:rsidRPr="009018AC">
              <w:rPr>
                <w:rFonts w:ascii="Verdana" w:hAnsi="Verdana"/>
                <w:sz w:val="16"/>
                <w:szCs w:val="16"/>
              </w:rPr>
              <w:t>k)</w:t>
            </w:r>
            <w:r w:rsidRPr="009018AC">
              <w:rPr>
                <w:rFonts w:ascii="Verdana" w:hAnsi="Verdana"/>
                <w:sz w:val="16"/>
                <w:szCs w:val="16"/>
              </w:rPr>
              <w:tab/>
              <w:t>Posibilidad, en metros cúbicos VTA por unidad mínima de manejo.</w:t>
            </w:r>
          </w:p>
        </w:tc>
        <w:tc>
          <w:tcPr>
            <w:tcW w:w="4675" w:type="dxa"/>
          </w:tcPr>
          <w:p w14:paraId="72EED2B5" w14:textId="505D60AB" w:rsidR="00D87C15" w:rsidRPr="00D87C15" w:rsidRDefault="00D87C15" w:rsidP="00D87C15">
            <w:pPr>
              <w:pStyle w:val="INCISO"/>
              <w:spacing w:line="240" w:lineRule="exact"/>
              <w:ind w:left="0" w:firstLine="0"/>
              <w:rPr>
                <w:rFonts w:ascii="Verdana" w:hAnsi="Verdana"/>
                <w:sz w:val="16"/>
                <w:szCs w:val="16"/>
                <w:lang w:val="en-US"/>
              </w:rPr>
            </w:pPr>
            <w:r w:rsidRPr="00D87C15">
              <w:rPr>
                <w:rFonts w:ascii="Verdana" w:hAnsi="Verdana"/>
                <w:sz w:val="16"/>
                <w:szCs w:val="16"/>
                <w:lang w:val="en-US"/>
              </w:rPr>
              <w:t xml:space="preserve">k) </w:t>
            </w:r>
            <w:r w:rsidRPr="00D87C15">
              <w:rPr>
                <w:rFonts w:ascii="Verdana" w:hAnsi="Verdana"/>
                <w:sz w:val="16"/>
                <w:szCs w:val="16"/>
                <w:lang w:val="en-US"/>
              </w:rPr>
              <w:tab/>
              <w:t>Possibility, in cubic meters VTA per minimum management unit.</w:t>
            </w:r>
          </w:p>
        </w:tc>
      </w:tr>
      <w:tr w:rsidR="00D87C15" w:rsidRPr="00D87C15" w14:paraId="1BF8B660" w14:textId="4F16562D" w:rsidTr="0069533C">
        <w:tc>
          <w:tcPr>
            <w:tcW w:w="4675" w:type="dxa"/>
          </w:tcPr>
          <w:p w14:paraId="78602858" w14:textId="77777777" w:rsidR="00D87C15" w:rsidRPr="009018AC" w:rsidRDefault="00D87C15" w:rsidP="00D87C15">
            <w:pPr>
              <w:pStyle w:val="Texto"/>
              <w:spacing w:line="240" w:lineRule="exact"/>
              <w:ind w:firstLine="0"/>
              <w:rPr>
                <w:rFonts w:ascii="Verdana" w:hAnsi="Verdana"/>
                <w:sz w:val="16"/>
                <w:szCs w:val="16"/>
              </w:rPr>
            </w:pPr>
            <w:r w:rsidRPr="009018AC">
              <w:rPr>
                <w:rFonts w:ascii="Verdana" w:hAnsi="Verdana"/>
                <w:sz w:val="16"/>
                <w:szCs w:val="16"/>
              </w:rPr>
              <w:t>Esta información se presentará de acuerdo con la Tabla 5. Existencias y se incluirá como parte del PMF, lo cual deberá referirse en este mismo apartado. Se debe incluir la propuesta de meta establecida en el PMF, de acuerdo con la Tabla 1. establecida en el numeral 4.6.4.</w:t>
            </w:r>
          </w:p>
        </w:tc>
        <w:tc>
          <w:tcPr>
            <w:tcW w:w="4675" w:type="dxa"/>
          </w:tcPr>
          <w:p w14:paraId="26F4CFE5" w14:textId="295261AE" w:rsidR="00D87C15" w:rsidRPr="00D87C15" w:rsidRDefault="00D87C15" w:rsidP="00D87C15">
            <w:pPr>
              <w:pStyle w:val="Texto"/>
              <w:spacing w:line="240" w:lineRule="exact"/>
              <w:ind w:firstLine="0"/>
              <w:rPr>
                <w:rFonts w:ascii="Verdana" w:hAnsi="Verdana"/>
                <w:sz w:val="16"/>
                <w:szCs w:val="16"/>
                <w:lang w:val="en-US"/>
              </w:rPr>
            </w:pPr>
            <w:r w:rsidRPr="00D87C15">
              <w:rPr>
                <w:rFonts w:ascii="Verdana" w:hAnsi="Verdana"/>
                <w:sz w:val="16"/>
                <w:szCs w:val="16"/>
                <w:lang w:val="en-US"/>
              </w:rPr>
              <w:t>This information will be presented in accordance with Table 5. Inventories and will be included as part of the PMF, which must be referred to in this same section. The goal proposal established in the PMF must be included, in accordance with Table 1. established in numeral 4.6.4.</w:t>
            </w:r>
          </w:p>
        </w:tc>
      </w:tr>
    </w:tbl>
    <w:p w14:paraId="77472BF0" w14:textId="77777777" w:rsidR="00D87C15" w:rsidRDefault="00D87C15" w:rsidP="00095A56">
      <w:pPr>
        <w:pStyle w:val="Texto"/>
        <w:spacing w:line="240" w:lineRule="exact"/>
        <w:ind w:firstLine="0"/>
        <w:jc w:val="center"/>
        <w:rPr>
          <w:rFonts w:ascii="Verdana" w:hAnsi="Verdana"/>
          <w:b/>
          <w:sz w:val="16"/>
          <w:szCs w:val="16"/>
        </w:rPr>
      </w:pPr>
    </w:p>
    <w:p w14:paraId="1466C693" w14:textId="043819EC" w:rsidR="00455CF0" w:rsidRPr="009018AC" w:rsidRDefault="00455CF0" w:rsidP="00095A56">
      <w:pPr>
        <w:pStyle w:val="Texto"/>
        <w:spacing w:line="240" w:lineRule="exact"/>
        <w:ind w:firstLine="0"/>
        <w:jc w:val="center"/>
        <w:rPr>
          <w:rFonts w:ascii="Verdana" w:hAnsi="Verdana"/>
          <w:b/>
          <w:sz w:val="16"/>
          <w:szCs w:val="16"/>
        </w:rPr>
      </w:pPr>
      <w:r w:rsidRPr="009018AC">
        <w:rPr>
          <w:rFonts w:ascii="Verdana" w:hAnsi="Verdana"/>
          <w:b/>
          <w:sz w:val="16"/>
          <w:szCs w:val="16"/>
        </w:rPr>
        <w:t>Tabla 5</w:t>
      </w:r>
      <w:bookmarkStart w:id="6" w:name="N_Hlk81309745"/>
      <w:r w:rsidR="0010172B" w:rsidRPr="009018AC">
        <w:rPr>
          <w:rFonts w:ascii="Verdana" w:hAnsi="Verdana"/>
          <w:b/>
          <w:sz w:val="16"/>
          <w:szCs w:val="16"/>
        </w:rPr>
        <w:t>-</w:t>
      </w:r>
      <w:r w:rsidRPr="009018AC">
        <w:rPr>
          <w:rFonts w:ascii="Verdana" w:hAnsi="Verdana"/>
          <w:b/>
          <w:sz w:val="16"/>
          <w:szCs w:val="16"/>
        </w:rPr>
        <w:t>Existencias</w:t>
      </w:r>
      <w:bookmarkEnd w:id="6"/>
      <w:r w:rsidRPr="009018AC">
        <w:rPr>
          <w:rFonts w:ascii="Verdana" w:hAnsi="Verdana"/>
          <w:b/>
          <w:sz w:val="16"/>
          <w:szCs w:val="16"/>
        </w:rPr>
        <w:t xml:space="preserve"> por unidad mínima de manejo</w:t>
      </w:r>
    </w:p>
    <w:tbl>
      <w:tblPr>
        <w:tblW w:w="5000" w:type="pct"/>
        <w:tblLayout w:type="fixed"/>
        <w:tblCellMar>
          <w:left w:w="70" w:type="dxa"/>
          <w:right w:w="70" w:type="dxa"/>
        </w:tblCellMar>
        <w:tblLook w:val="0000" w:firstRow="0" w:lastRow="0" w:firstColumn="0" w:lastColumn="0" w:noHBand="0" w:noVBand="0"/>
      </w:tblPr>
      <w:tblGrid>
        <w:gridCol w:w="482"/>
        <w:gridCol w:w="1069"/>
        <w:gridCol w:w="54"/>
        <w:gridCol w:w="904"/>
        <w:gridCol w:w="731"/>
        <w:gridCol w:w="641"/>
        <w:gridCol w:w="712"/>
        <w:gridCol w:w="1256"/>
        <w:gridCol w:w="804"/>
        <w:gridCol w:w="994"/>
        <w:gridCol w:w="856"/>
        <w:gridCol w:w="841"/>
      </w:tblGrid>
      <w:tr w:rsidR="0010172B" w:rsidRPr="009018AC" w14:paraId="5F741DC9" w14:textId="77777777">
        <w:trPr>
          <w:cantSplit/>
          <w:trHeight w:val="20"/>
        </w:trPr>
        <w:tc>
          <w:tcPr>
            <w:tcW w:w="859" w:type="pct"/>
            <w:gridSpan w:val="3"/>
            <w:tcBorders>
              <w:top w:val="single" w:sz="6" w:space="0" w:color="000000"/>
              <w:left w:val="single" w:sz="6" w:space="0" w:color="000000"/>
              <w:bottom w:val="single" w:sz="6" w:space="0" w:color="000000"/>
              <w:right w:val="single" w:sz="6" w:space="0" w:color="auto"/>
            </w:tcBorders>
            <w:noWrap/>
            <w:vAlign w:val="center"/>
          </w:tcPr>
          <w:p w14:paraId="45DCAC8D"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Unidad mínima de manejo (UMM)</w:t>
            </w:r>
          </w:p>
        </w:tc>
        <w:tc>
          <w:tcPr>
            <w:tcW w:w="484" w:type="pct"/>
            <w:vMerge w:val="restart"/>
            <w:tcBorders>
              <w:top w:val="single" w:sz="6" w:space="0" w:color="000000"/>
              <w:left w:val="single" w:sz="6" w:space="0" w:color="000000"/>
              <w:right w:val="single" w:sz="6" w:space="0" w:color="auto"/>
            </w:tcBorders>
            <w:vAlign w:val="center"/>
          </w:tcPr>
          <w:p w14:paraId="3DD46B13"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Especie</w:t>
            </w:r>
          </w:p>
        </w:tc>
        <w:tc>
          <w:tcPr>
            <w:tcW w:w="1114" w:type="pct"/>
            <w:gridSpan w:val="3"/>
            <w:tcBorders>
              <w:top w:val="single" w:sz="6" w:space="0" w:color="000000"/>
              <w:left w:val="single" w:sz="6" w:space="0" w:color="000000"/>
              <w:bottom w:val="single" w:sz="6" w:space="0" w:color="000000"/>
              <w:right w:val="single" w:sz="6" w:space="0" w:color="auto"/>
            </w:tcBorders>
            <w:vAlign w:val="center"/>
          </w:tcPr>
          <w:p w14:paraId="191C872E"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Existencias Reales</w:t>
            </w:r>
          </w:p>
        </w:tc>
        <w:tc>
          <w:tcPr>
            <w:tcW w:w="672" w:type="pct"/>
            <w:vMerge w:val="restart"/>
            <w:tcBorders>
              <w:top w:val="single" w:sz="6" w:space="0" w:color="000000"/>
              <w:left w:val="single" w:sz="6" w:space="0" w:color="000000"/>
              <w:right w:val="single" w:sz="6" w:space="0" w:color="auto"/>
            </w:tcBorders>
          </w:tcPr>
          <w:p w14:paraId="767AA9ED"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 xml:space="preserve">Intensidad de </w:t>
            </w:r>
            <w:proofErr w:type="gramStart"/>
            <w:r w:rsidRPr="00E315BF">
              <w:rPr>
                <w:rFonts w:ascii="Verdana" w:hAnsi="Verdana"/>
                <w:b/>
                <w:sz w:val="14"/>
                <w:szCs w:val="14"/>
              </w:rPr>
              <w:t xml:space="preserve">Corta </w:t>
            </w:r>
            <w:r w:rsidR="007B3E3D" w:rsidRPr="00E315BF">
              <w:rPr>
                <w:rFonts w:ascii="Verdana" w:hAnsi="Verdana"/>
                <w:b/>
                <w:sz w:val="14"/>
                <w:szCs w:val="14"/>
              </w:rPr>
              <w:t xml:space="preserve"> </w:t>
            </w:r>
            <w:r w:rsidRPr="00E315BF">
              <w:rPr>
                <w:rFonts w:ascii="Verdana" w:hAnsi="Verdana"/>
                <w:b/>
                <w:sz w:val="14"/>
                <w:szCs w:val="14"/>
              </w:rPr>
              <w:t>(</w:t>
            </w:r>
            <w:proofErr w:type="gramEnd"/>
            <w:r w:rsidRPr="00E315BF">
              <w:rPr>
                <w:rFonts w:ascii="Verdana" w:hAnsi="Verdana"/>
                <w:b/>
                <w:sz w:val="14"/>
                <w:szCs w:val="14"/>
              </w:rPr>
              <w:t xml:space="preserve">%) </w:t>
            </w:r>
            <w:r w:rsidR="007B3E3D" w:rsidRPr="00E315BF">
              <w:rPr>
                <w:rFonts w:ascii="Verdana" w:hAnsi="Verdana"/>
                <w:b/>
                <w:sz w:val="14"/>
                <w:szCs w:val="14"/>
              </w:rPr>
              <w:t xml:space="preserve"> </w:t>
            </w:r>
            <w:r w:rsidRPr="00E315BF">
              <w:rPr>
                <w:rFonts w:ascii="Verdana" w:hAnsi="Verdana"/>
                <w:b/>
                <w:sz w:val="14"/>
                <w:szCs w:val="14"/>
              </w:rPr>
              <w:t>Por UMM</w:t>
            </w:r>
          </w:p>
        </w:tc>
        <w:tc>
          <w:tcPr>
            <w:tcW w:w="962" w:type="pct"/>
            <w:gridSpan w:val="2"/>
            <w:tcBorders>
              <w:top w:val="single" w:sz="6" w:space="0" w:color="000000"/>
              <w:left w:val="single" w:sz="6" w:space="0" w:color="000000"/>
              <w:bottom w:val="single" w:sz="6" w:space="0" w:color="000000"/>
              <w:right w:val="single" w:sz="6" w:space="0" w:color="auto"/>
            </w:tcBorders>
            <w:vAlign w:val="center"/>
          </w:tcPr>
          <w:p w14:paraId="5AD5EE78"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Residuales</w:t>
            </w:r>
          </w:p>
        </w:tc>
        <w:tc>
          <w:tcPr>
            <w:tcW w:w="909" w:type="pct"/>
            <w:gridSpan w:val="2"/>
            <w:tcBorders>
              <w:top w:val="single" w:sz="6" w:space="0" w:color="000000"/>
              <w:left w:val="single" w:sz="6" w:space="0" w:color="000000"/>
              <w:bottom w:val="single" w:sz="6" w:space="0" w:color="000000"/>
              <w:right w:val="single" w:sz="6" w:space="0" w:color="000000"/>
            </w:tcBorders>
            <w:vAlign w:val="center"/>
          </w:tcPr>
          <w:p w14:paraId="5C2A57B8"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Posibilidad</w:t>
            </w:r>
          </w:p>
        </w:tc>
      </w:tr>
      <w:tr w:rsidR="0010172B" w:rsidRPr="009018AC" w14:paraId="01A00682" w14:textId="77777777">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04A79019"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No.</w:t>
            </w:r>
          </w:p>
        </w:tc>
        <w:tc>
          <w:tcPr>
            <w:tcW w:w="601" w:type="pct"/>
            <w:gridSpan w:val="2"/>
            <w:tcBorders>
              <w:top w:val="single" w:sz="6" w:space="0" w:color="000000"/>
              <w:left w:val="single" w:sz="6" w:space="0" w:color="000000"/>
              <w:bottom w:val="single" w:sz="6" w:space="0" w:color="000000"/>
              <w:right w:val="single" w:sz="6" w:space="0" w:color="auto"/>
            </w:tcBorders>
            <w:vAlign w:val="center"/>
          </w:tcPr>
          <w:p w14:paraId="2B4FCE06"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Superficie (ha)</w:t>
            </w:r>
          </w:p>
        </w:tc>
        <w:tc>
          <w:tcPr>
            <w:tcW w:w="484" w:type="pct"/>
            <w:vMerge/>
            <w:tcBorders>
              <w:left w:val="single" w:sz="6" w:space="0" w:color="000000"/>
              <w:bottom w:val="single" w:sz="6" w:space="0" w:color="000000"/>
              <w:right w:val="single" w:sz="6" w:space="0" w:color="auto"/>
            </w:tcBorders>
            <w:vAlign w:val="center"/>
          </w:tcPr>
          <w:p w14:paraId="2F9F85D6" w14:textId="77777777" w:rsidR="0010172B" w:rsidRPr="00E315BF" w:rsidRDefault="0010172B" w:rsidP="00095A56">
            <w:pPr>
              <w:pStyle w:val="Texto"/>
              <w:spacing w:before="60" w:after="60" w:line="240" w:lineRule="exact"/>
              <w:ind w:firstLine="0"/>
              <w:jc w:val="center"/>
              <w:rPr>
                <w:rFonts w:ascii="Verdana" w:hAnsi="Verdana"/>
                <w:b/>
                <w:sz w:val="14"/>
                <w:szCs w:val="14"/>
              </w:rPr>
            </w:pPr>
          </w:p>
        </w:tc>
        <w:tc>
          <w:tcPr>
            <w:tcW w:w="391" w:type="pct"/>
            <w:tcBorders>
              <w:top w:val="single" w:sz="6" w:space="0" w:color="000000"/>
              <w:left w:val="single" w:sz="6" w:space="0" w:color="000000"/>
              <w:bottom w:val="single" w:sz="6" w:space="0" w:color="000000"/>
              <w:right w:val="single" w:sz="6" w:space="0" w:color="auto"/>
            </w:tcBorders>
            <w:vAlign w:val="center"/>
          </w:tcPr>
          <w:p w14:paraId="15DE2B6D"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m</w:t>
            </w:r>
            <w:r w:rsidRPr="00E315BF">
              <w:rPr>
                <w:rFonts w:ascii="Verdana" w:hAnsi="Verdana"/>
                <w:b/>
                <w:sz w:val="14"/>
                <w:szCs w:val="14"/>
                <w:vertAlign w:val="superscript"/>
              </w:rPr>
              <w:t>3</w:t>
            </w:r>
            <w:r w:rsidRPr="00E315BF">
              <w:rPr>
                <w:rFonts w:ascii="Verdana" w:hAnsi="Verdana"/>
                <w:b/>
                <w:sz w:val="14"/>
                <w:szCs w:val="14"/>
              </w:rPr>
              <w:t xml:space="preserve"> VTA por ha</w:t>
            </w:r>
          </w:p>
        </w:tc>
        <w:tc>
          <w:tcPr>
            <w:tcW w:w="343" w:type="pct"/>
            <w:tcBorders>
              <w:top w:val="single" w:sz="6" w:space="0" w:color="000000"/>
              <w:left w:val="single" w:sz="6" w:space="0" w:color="000000"/>
              <w:bottom w:val="single" w:sz="6" w:space="0" w:color="000000"/>
              <w:right w:val="single" w:sz="6" w:space="0" w:color="auto"/>
            </w:tcBorders>
            <w:vAlign w:val="center"/>
          </w:tcPr>
          <w:p w14:paraId="0734AF6C"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m</w:t>
            </w:r>
            <w:r w:rsidRPr="00E315BF">
              <w:rPr>
                <w:rFonts w:ascii="Verdana" w:hAnsi="Verdana"/>
                <w:b/>
                <w:sz w:val="14"/>
                <w:szCs w:val="14"/>
                <w:vertAlign w:val="superscript"/>
              </w:rPr>
              <w:t>3</w:t>
            </w:r>
            <w:r w:rsidRPr="00E315BF">
              <w:rPr>
                <w:rFonts w:ascii="Verdana" w:hAnsi="Verdana"/>
                <w:b/>
                <w:sz w:val="14"/>
                <w:szCs w:val="14"/>
              </w:rPr>
              <w:t xml:space="preserve"> VTA por UMM</w:t>
            </w:r>
          </w:p>
        </w:tc>
        <w:tc>
          <w:tcPr>
            <w:tcW w:w="381" w:type="pct"/>
            <w:tcBorders>
              <w:top w:val="single" w:sz="6" w:space="0" w:color="000000"/>
              <w:left w:val="single" w:sz="6" w:space="0" w:color="000000"/>
              <w:bottom w:val="single" w:sz="6" w:space="0" w:color="000000"/>
              <w:right w:val="single" w:sz="6" w:space="0" w:color="auto"/>
            </w:tcBorders>
            <w:vAlign w:val="center"/>
          </w:tcPr>
          <w:p w14:paraId="0B3A65E7"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Área basal m</w:t>
            </w:r>
            <w:r w:rsidRPr="00E315BF">
              <w:rPr>
                <w:rFonts w:ascii="Verdana" w:hAnsi="Verdana"/>
                <w:b/>
                <w:sz w:val="14"/>
                <w:szCs w:val="14"/>
                <w:vertAlign w:val="superscript"/>
              </w:rPr>
              <w:t>2</w:t>
            </w:r>
            <w:r w:rsidRPr="00E315BF">
              <w:rPr>
                <w:rFonts w:ascii="Verdana" w:hAnsi="Verdana"/>
                <w:b/>
                <w:sz w:val="14"/>
                <w:szCs w:val="14"/>
              </w:rPr>
              <w:t xml:space="preserve"> por ha</w:t>
            </w:r>
          </w:p>
        </w:tc>
        <w:tc>
          <w:tcPr>
            <w:tcW w:w="672" w:type="pct"/>
            <w:vMerge/>
            <w:tcBorders>
              <w:left w:val="single" w:sz="6" w:space="0" w:color="000000"/>
              <w:bottom w:val="single" w:sz="6" w:space="0" w:color="000000"/>
              <w:right w:val="single" w:sz="6" w:space="0" w:color="auto"/>
            </w:tcBorders>
            <w:vAlign w:val="center"/>
          </w:tcPr>
          <w:p w14:paraId="5A641413" w14:textId="77777777" w:rsidR="0010172B" w:rsidRPr="00E315BF" w:rsidRDefault="0010172B" w:rsidP="00095A56">
            <w:pPr>
              <w:pStyle w:val="Texto"/>
              <w:spacing w:before="60" w:after="60" w:line="240" w:lineRule="exact"/>
              <w:ind w:firstLine="0"/>
              <w:jc w:val="center"/>
              <w:rPr>
                <w:rFonts w:ascii="Verdana" w:hAnsi="Verdana"/>
                <w:b/>
                <w:sz w:val="14"/>
                <w:szCs w:val="14"/>
              </w:rPr>
            </w:pPr>
          </w:p>
        </w:tc>
        <w:tc>
          <w:tcPr>
            <w:tcW w:w="430" w:type="pct"/>
            <w:tcBorders>
              <w:top w:val="single" w:sz="6" w:space="0" w:color="000000"/>
              <w:left w:val="single" w:sz="6" w:space="0" w:color="000000"/>
              <w:bottom w:val="single" w:sz="6" w:space="0" w:color="000000"/>
              <w:right w:val="single" w:sz="6" w:space="0" w:color="auto"/>
            </w:tcBorders>
            <w:vAlign w:val="center"/>
          </w:tcPr>
          <w:p w14:paraId="4C630FD8"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m</w:t>
            </w:r>
            <w:r w:rsidRPr="00E315BF">
              <w:rPr>
                <w:rFonts w:ascii="Verdana" w:hAnsi="Verdana"/>
                <w:b/>
                <w:sz w:val="14"/>
                <w:szCs w:val="14"/>
                <w:vertAlign w:val="superscript"/>
              </w:rPr>
              <w:t>3</w:t>
            </w:r>
            <w:r w:rsidRPr="00E315BF">
              <w:rPr>
                <w:rFonts w:ascii="Verdana" w:hAnsi="Verdana"/>
                <w:b/>
                <w:sz w:val="14"/>
                <w:szCs w:val="14"/>
              </w:rPr>
              <w:t xml:space="preserve"> VTA por /ha</w:t>
            </w:r>
          </w:p>
        </w:tc>
        <w:tc>
          <w:tcPr>
            <w:tcW w:w="532" w:type="pct"/>
            <w:tcBorders>
              <w:top w:val="single" w:sz="6" w:space="0" w:color="000000"/>
              <w:left w:val="single" w:sz="6" w:space="0" w:color="000000"/>
              <w:bottom w:val="single" w:sz="6" w:space="0" w:color="000000"/>
              <w:right w:val="single" w:sz="6" w:space="0" w:color="auto"/>
            </w:tcBorders>
            <w:vAlign w:val="center"/>
          </w:tcPr>
          <w:p w14:paraId="0F639D60"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Área basal m</w:t>
            </w:r>
            <w:r w:rsidRPr="00E315BF">
              <w:rPr>
                <w:rFonts w:ascii="Verdana" w:hAnsi="Verdana"/>
                <w:b/>
                <w:sz w:val="14"/>
                <w:szCs w:val="14"/>
                <w:vertAlign w:val="superscript"/>
              </w:rPr>
              <w:t>2</w:t>
            </w:r>
            <w:r w:rsidRPr="00E315BF">
              <w:rPr>
                <w:rFonts w:ascii="Verdana" w:hAnsi="Verdana"/>
                <w:b/>
                <w:sz w:val="14"/>
                <w:szCs w:val="14"/>
              </w:rPr>
              <w:t xml:space="preserve"> por ha</w:t>
            </w:r>
          </w:p>
        </w:tc>
        <w:tc>
          <w:tcPr>
            <w:tcW w:w="458" w:type="pct"/>
            <w:tcBorders>
              <w:top w:val="single" w:sz="6" w:space="0" w:color="000000"/>
              <w:left w:val="single" w:sz="6" w:space="0" w:color="000000"/>
              <w:bottom w:val="single" w:sz="6" w:space="0" w:color="000000"/>
              <w:right w:val="single" w:sz="6" w:space="0" w:color="auto"/>
            </w:tcBorders>
            <w:vAlign w:val="center"/>
          </w:tcPr>
          <w:p w14:paraId="7B991F6C"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m</w:t>
            </w:r>
            <w:r w:rsidRPr="00E315BF">
              <w:rPr>
                <w:rFonts w:ascii="Verdana" w:hAnsi="Verdana"/>
                <w:b/>
                <w:sz w:val="14"/>
                <w:szCs w:val="14"/>
                <w:vertAlign w:val="superscript"/>
              </w:rPr>
              <w:t>3</w:t>
            </w:r>
            <w:r w:rsidRPr="00E315BF">
              <w:rPr>
                <w:rFonts w:ascii="Verdana" w:hAnsi="Verdana"/>
                <w:b/>
                <w:sz w:val="14"/>
                <w:szCs w:val="14"/>
              </w:rPr>
              <w:t xml:space="preserve"> VTA por ha</w:t>
            </w:r>
          </w:p>
        </w:tc>
        <w:tc>
          <w:tcPr>
            <w:tcW w:w="451" w:type="pct"/>
            <w:tcBorders>
              <w:top w:val="single" w:sz="6" w:space="0" w:color="000000"/>
              <w:left w:val="single" w:sz="6" w:space="0" w:color="000000"/>
              <w:bottom w:val="single" w:sz="6" w:space="0" w:color="000000"/>
              <w:right w:val="single" w:sz="6" w:space="0" w:color="000000"/>
            </w:tcBorders>
            <w:vAlign w:val="center"/>
          </w:tcPr>
          <w:p w14:paraId="3C57713D" w14:textId="77777777" w:rsidR="0010172B" w:rsidRPr="00E315BF" w:rsidRDefault="0010172B" w:rsidP="00095A56">
            <w:pPr>
              <w:pStyle w:val="Texto"/>
              <w:spacing w:before="60" w:after="60" w:line="240" w:lineRule="exact"/>
              <w:ind w:firstLine="0"/>
              <w:jc w:val="center"/>
              <w:rPr>
                <w:rFonts w:ascii="Verdana" w:hAnsi="Verdana"/>
                <w:sz w:val="14"/>
                <w:szCs w:val="14"/>
              </w:rPr>
            </w:pPr>
            <w:r w:rsidRPr="00E315BF">
              <w:rPr>
                <w:rFonts w:ascii="Verdana" w:hAnsi="Verdana"/>
                <w:b/>
                <w:sz w:val="14"/>
                <w:szCs w:val="14"/>
              </w:rPr>
              <w:t>m</w:t>
            </w:r>
            <w:r w:rsidRPr="00E315BF">
              <w:rPr>
                <w:rFonts w:ascii="Verdana" w:hAnsi="Verdana"/>
                <w:b/>
                <w:sz w:val="14"/>
                <w:szCs w:val="14"/>
                <w:vertAlign w:val="superscript"/>
              </w:rPr>
              <w:t>3</w:t>
            </w:r>
            <w:r w:rsidRPr="00E315BF">
              <w:rPr>
                <w:rFonts w:ascii="Verdana" w:hAnsi="Verdana"/>
                <w:b/>
                <w:sz w:val="14"/>
                <w:szCs w:val="14"/>
              </w:rPr>
              <w:t xml:space="preserve"> VTA por UMM</w:t>
            </w:r>
          </w:p>
        </w:tc>
      </w:tr>
      <w:tr w:rsidR="00455CF0" w:rsidRPr="009018AC" w14:paraId="3B4A31DD" w14:textId="77777777">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7326586E"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601" w:type="pct"/>
            <w:gridSpan w:val="2"/>
            <w:tcBorders>
              <w:top w:val="single" w:sz="6" w:space="0" w:color="000000"/>
              <w:left w:val="single" w:sz="6" w:space="0" w:color="000000"/>
              <w:bottom w:val="single" w:sz="6" w:space="0" w:color="000000"/>
              <w:right w:val="single" w:sz="6" w:space="0" w:color="auto"/>
            </w:tcBorders>
            <w:vAlign w:val="center"/>
          </w:tcPr>
          <w:p w14:paraId="211B5E70"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84" w:type="pct"/>
            <w:tcBorders>
              <w:top w:val="single" w:sz="6" w:space="0" w:color="000000"/>
              <w:left w:val="single" w:sz="6" w:space="0" w:color="000000"/>
              <w:bottom w:val="single" w:sz="6" w:space="0" w:color="000000"/>
              <w:right w:val="single" w:sz="6" w:space="0" w:color="auto"/>
            </w:tcBorders>
            <w:vAlign w:val="center"/>
          </w:tcPr>
          <w:p w14:paraId="3202B20D"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391" w:type="pct"/>
            <w:tcBorders>
              <w:top w:val="single" w:sz="6" w:space="0" w:color="000000"/>
              <w:left w:val="single" w:sz="6" w:space="0" w:color="000000"/>
              <w:bottom w:val="single" w:sz="6" w:space="0" w:color="000000"/>
              <w:right w:val="single" w:sz="6" w:space="0" w:color="auto"/>
            </w:tcBorders>
            <w:vAlign w:val="center"/>
          </w:tcPr>
          <w:p w14:paraId="2C755B84"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343" w:type="pct"/>
            <w:tcBorders>
              <w:top w:val="single" w:sz="6" w:space="0" w:color="000000"/>
              <w:left w:val="single" w:sz="6" w:space="0" w:color="000000"/>
              <w:bottom w:val="single" w:sz="6" w:space="0" w:color="000000"/>
              <w:right w:val="single" w:sz="6" w:space="0" w:color="auto"/>
            </w:tcBorders>
            <w:vAlign w:val="center"/>
          </w:tcPr>
          <w:p w14:paraId="2D4492AC"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381" w:type="pct"/>
            <w:tcBorders>
              <w:top w:val="single" w:sz="6" w:space="0" w:color="000000"/>
              <w:left w:val="single" w:sz="6" w:space="0" w:color="000000"/>
              <w:bottom w:val="single" w:sz="6" w:space="0" w:color="000000"/>
              <w:right w:val="single" w:sz="6" w:space="0" w:color="auto"/>
            </w:tcBorders>
            <w:vAlign w:val="center"/>
          </w:tcPr>
          <w:p w14:paraId="3ABBA168"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672" w:type="pct"/>
            <w:tcBorders>
              <w:top w:val="single" w:sz="6" w:space="0" w:color="000000"/>
              <w:left w:val="single" w:sz="6" w:space="0" w:color="000000"/>
              <w:bottom w:val="single" w:sz="6" w:space="0" w:color="000000"/>
              <w:right w:val="single" w:sz="6" w:space="0" w:color="auto"/>
            </w:tcBorders>
            <w:vAlign w:val="center"/>
          </w:tcPr>
          <w:p w14:paraId="4B2BF337"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30" w:type="pct"/>
            <w:tcBorders>
              <w:top w:val="single" w:sz="6" w:space="0" w:color="000000"/>
              <w:left w:val="single" w:sz="6" w:space="0" w:color="000000"/>
              <w:bottom w:val="single" w:sz="6" w:space="0" w:color="000000"/>
              <w:right w:val="single" w:sz="6" w:space="0" w:color="auto"/>
            </w:tcBorders>
            <w:vAlign w:val="center"/>
          </w:tcPr>
          <w:p w14:paraId="701E560D"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532" w:type="pct"/>
            <w:tcBorders>
              <w:top w:val="single" w:sz="6" w:space="0" w:color="000000"/>
              <w:left w:val="single" w:sz="6" w:space="0" w:color="000000"/>
              <w:bottom w:val="single" w:sz="6" w:space="0" w:color="000000"/>
              <w:right w:val="single" w:sz="6" w:space="0" w:color="auto"/>
            </w:tcBorders>
            <w:vAlign w:val="center"/>
          </w:tcPr>
          <w:p w14:paraId="56D81F17"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58" w:type="pct"/>
            <w:tcBorders>
              <w:top w:val="single" w:sz="6" w:space="0" w:color="000000"/>
              <w:left w:val="single" w:sz="6" w:space="0" w:color="000000"/>
              <w:bottom w:val="single" w:sz="6" w:space="0" w:color="000000"/>
              <w:right w:val="single" w:sz="6" w:space="0" w:color="auto"/>
            </w:tcBorders>
            <w:vAlign w:val="center"/>
          </w:tcPr>
          <w:p w14:paraId="3C2DA4A0"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E115DD9"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r>
      <w:tr w:rsidR="00455CF0" w:rsidRPr="009018AC" w14:paraId="7B39F5D4" w14:textId="77777777">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2867B192"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601" w:type="pct"/>
            <w:gridSpan w:val="2"/>
            <w:tcBorders>
              <w:top w:val="single" w:sz="6" w:space="0" w:color="000000"/>
              <w:left w:val="single" w:sz="6" w:space="0" w:color="000000"/>
              <w:bottom w:val="single" w:sz="6" w:space="0" w:color="000000"/>
              <w:right w:val="single" w:sz="6" w:space="0" w:color="auto"/>
            </w:tcBorders>
            <w:vAlign w:val="center"/>
          </w:tcPr>
          <w:p w14:paraId="2D13F00D"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84" w:type="pct"/>
            <w:tcBorders>
              <w:top w:val="single" w:sz="6" w:space="0" w:color="000000"/>
              <w:left w:val="single" w:sz="6" w:space="0" w:color="000000"/>
              <w:bottom w:val="single" w:sz="6" w:space="0" w:color="000000"/>
              <w:right w:val="single" w:sz="6" w:space="0" w:color="auto"/>
            </w:tcBorders>
            <w:vAlign w:val="center"/>
          </w:tcPr>
          <w:p w14:paraId="70ECFD88"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391" w:type="pct"/>
            <w:tcBorders>
              <w:top w:val="single" w:sz="6" w:space="0" w:color="000000"/>
              <w:left w:val="single" w:sz="6" w:space="0" w:color="000000"/>
              <w:bottom w:val="single" w:sz="6" w:space="0" w:color="000000"/>
              <w:right w:val="single" w:sz="6" w:space="0" w:color="auto"/>
            </w:tcBorders>
            <w:vAlign w:val="center"/>
          </w:tcPr>
          <w:p w14:paraId="4EC7504D"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343" w:type="pct"/>
            <w:tcBorders>
              <w:top w:val="single" w:sz="6" w:space="0" w:color="000000"/>
              <w:left w:val="single" w:sz="6" w:space="0" w:color="000000"/>
              <w:bottom w:val="single" w:sz="6" w:space="0" w:color="000000"/>
              <w:right w:val="single" w:sz="6" w:space="0" w:color="auto"/>
            </w:tcBorders>
            <w:vAlign w:val="center"/>
          </w:tcPr>
          <w:p w14:paraId="4F608A97"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381" w:type="pct"/>
            <w:tcBorders>
              <w:top w:val="single" w:sz="6" w:space="0" w:color="000000"/>
              <w:left w:val="single" w:sz="6" w:space="0" w:color="000000"/>
              <w:bottom w:val="single" w:sz="6" w:space="0" w:color="000000"/>
              <w:right w:val="single" w:sz="6" w:space="0" w:color="auto"/>
            </w:tcBorders>
            <w:vAlign w:val="center"/>
          </w:tcPr>
          <w:p w14:paraId="45B19CEB"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672" w:type="pct"/>
            <w:tcBorders>
              <w:top w:val="single" w:sz="6" w:space="0" w:color="000000"/>
              <w:left w:val="single" w:sz="6" w:space="0" w:color="000000"/>
              <w:bottom w:val="single" w:sz="6" w:space="0" w:color="000000"/>
              <w:right w:val="single" w:sz="6" w:space="0" w:color="auto"/>
            </w:tcBorders>
            <w:vAlign w:val="center"/>
          </w:tcPr>
          <w:p w14:paraId="49DDC9F3"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30" w:type="pct"/>
            <w:tcBorders>
              <w:top w:val="single" w:sz="6" w:space="0" w:color="000000"/>
              <w:left w:val="single" w:sz="6" w:space="0" w:color="000000"/>
              <w:bottom w:val="single" w:sz="6" w:space="0" w:color="000000"/>
              <w:right w:val="single" w:sz="6" w:space="0" w:color="auto"/>
            </w:tcBorders>
            <w:vAlign w:val="center"/>
          </w:tcPr>
          <w:p w14:paraId="5C993C4D"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532" w:type="pct"/>
            <w:tcBorders>
              <w:top w:val="single" w:sz="6" w:space="0" w:color="000000"/>
              <w:left w:val="single" w:sz="6" w:space="0" w:color="000000"/>
              <w:bottom w:val="single" w:sz="6" w:space="0" w:color="000000"/>
              <w:right w:val="single" w:sz="6" w:space="0" w:color="auto"/>
            </w:tcBorders>
            <w:vAlign w:val="center"/>
          </w:tcPr>
          <w:p w14:paraId="7DAB4BAE"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58" w:type="pct"/>
            <w:tcBorders>
              <w:top w:val="single" w:sz="6" w:space="0" w:color="000000"/>
              <w:left w:val="single" w:sz="6" w:space="0" w:color="000000"/>
              <w:bottom w:val="single" w:sz="6" w:space="0" w:color="000000"/>
              <w:right w:val="single" w:sz="6" w:space="0" w:color="auto"/>
            </w:tcBorders>
            <w:vAlign w:val="center"/>
          </w:tcPr>
          <w:p w14:paraId="2F836020"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5E0B86A9" w14:textId="77777777" w:rsidR="00455CF0" w:rsidRPr="00E315BF" w:rsidRDefault="00455CF0" w:rsidP="00095A56">
            <w:pPr>
              <w:pStyle w:val="Texto"/>
              <w:spacing w:before="60" w:after="60" w:line="240" w:lineRule="exact"/>
              <w:ind w:firstLine="0"/>
              <w:jc w:val="center"/>
              <w:rPr>
                <w:rFonts w:ascii="Verdana" w:hAnsi="Verdana"/>
                <w:b/>
                <w:sz w:val="14"/>
                <w:szCs w:val="14"/>
              </w:rPr>
            </w:pPr>
          </w:p>
        </w:tc>
      </w:tr>
      <w:tr w:rsidR="00455CF0" w:rsidRPr="009018AC" w14:paraId="1CD0CA60" w14:textId="77777777">
        <w:trPr>
          <w:cantSplit/>
          <w:trHeight w:val="20"/>
        </w:trPr>
        <w:tc>
          <w:tcPr>
            <w:tcW w:w="1343" w:type="pct"/>
            <w:gridSpan w:val="4"/>
            <w:tcBorders>
              <w:top w:val="single" w:sz="6" w:space="0" w:color="000000"/>
              <w:left w:val="single" w:sz="6" w:space="0" w:color="000000"/>
              <w:bottom w:val="single" w:sz="6" w:space="0" w:color="000000"/>
              <w:right w:val="single" w:sz="6" w:space="0" w:color="auto"/>
            </w:tcBorders>
            <w:vAlign w:val="center"/>
          </w:tcPr>
          <w:p w14:paraId="7998D08E" w14:textId="77777777" w:rsidR="00455CF0" w:rsidRPr="00E315BF" w:rsidRDefault="00455CF0" w:rsidP="00095A56">
            <w:pPr>
              <w:pStyle w:val="Texto"/>
              <w:spacing w:before="60" w:after="60" w:line="240" w:lineRule="exact"/>
              <w:ind w:firstLine="0"/>
              <w:rPr>
                <w:rFonts w:ascii="Verdana" w:hAnsi="Verdana"/>
                <w:sz w:val="14"/>
                <w:szCs w:val="14"/>
              </w:rPr>
            </w:pPr>
            <w:r w:rsidRPr="00E315BF">
              <w:rPr>
                <w:rFonts w:ascii="Verdana" w:hAnsi="Verdana"/>
                <w:b/>
                <w:sz w:val="14"/>
                <w:szCs w:val="14"/>
              </w:rPr>
              <w:t>Subtotal</w:t>
            </w:r>
          </w:p>
        </w:tc>
        <w:tc>
          <w:tcPr>
            <w:tcW w:w="391" w:type="pct"/>
            <w:tcBorders>
              <w:top w:val="single" w:sz="6" w:space="0" w:color="000000"/>
              <w:left w:val="single" w:sz="6" w:space="0" w:color="000000"/>
              <w:bottom w:val="single" w:sz="6" w:space="0" w:color="000000"/>
              <w:right w:val="single" w:sz="6" w:space="0" w:color="auto"/>
            </w:tcBorders>
            <w:vAlign w:val="center"/>
          </w:tcPr>
          <w:p w14:paraId="7685D23E"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43" w:type="pct"/>
            <w:tcBorders>
              <w:top w:val="single" w:sz="6" w:space="0" w:color="000000"/>
              <w:left w:val="single" w:sz="6" w:space="0" w:color="000000"/>
              <w:bottom w:val="single" w:sz="6" w:space="0" w:color="000000"/>
              <w:right w:val="single" w:sz="6" w:space="0" w:color="auto"/>
            </w:tcBorders>
            <w:vAlign w:val="center"/>
          </w:tcPr>
          <w:p w14:paraId="06DF7BB4"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81" w:type="pct"/>
            <w:tcBorders>
              <w:top w:val="single" w:sz="6" w:space="0" w:color="000000"/>
              <w:left w:val="single" w:sz="6" w:space="0" w:color="000000"/>
              <w:bottom w:val="single" w:sz="6" w:space="0" w:color="000000"/>
              <w:right w:val="single" w:sz="6" w:space="0" w:color="auto"/>
            </w:tcBorders>
            <w:vAlign w:val="center"/>
          </w:tcPr>
          <w:p w14:paraId="46996083"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672" w:type="pct"/>
            <w:tcBorders>
              <w:top w:val="single" w:sz="6" w:space="0" w:color="000000"/>
              <w:left w:val="single" w:sz="6" w:space="0" w:color="000000"/>
              <w:bottom w:val="single" w:sz="6" w:space="0" w:color="000000"/>
              <w:right w:val="single" w:sz="6" w:space="0" w:color="auto"/>
            </w:tcBorders>
            <w:vAlign w:val="center"/>
          </w:tcPr>
          <w:p w14:paraId="05185D4E"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30" w:type="pct"/>
            <w:tcBorders>
              <w:top w:val="single" w:sz="6" w:space="0" w:color="000000"/>
              <w:left w:val="single" w:sz="6" w:space="0" w:color="000000"/>
              <w:bottom w:val="single" w:sz="6" w:space="0" w:color="000000"/>
              <w:right w:val="single" w:sz="6" w:space="0" w:color="auto"/>
            </w:tcBorders>
            <w:vAlign w:val="center"/>
          </w:tcPr>
          <w:p w14:paraId="12C03967"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532" w:type="pct"/>
            <w:tcBorders>
              <w:top w:val="single" w:sz="6" w:space="0" w:color="000000"/>
              <w:left w:val="single" w:sz="6" w:space="0" w:color="000000"/>
              <w:bottom w:val="single" w:sz="6" w:space="0" w:color="000000"/>
              <w:right w:val="single" w:sz="6" w:space="0" w:color="auto"/>
            </w:tcBorders>
            <w:vAlign w:val="center"/>
          </w:tcPr>
          <w:p w14:paraId="7366E381"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58" w:type="pct"/>
            <w:tcBorders>
              <w:top w:val="single" w:sz="6" w:space="0" w:color="000000"/>
              <w:left w:val="single" w:sz="6" w:space="0" w:color="000000"/>
              <w:bottom w:val="single" w:sz="6" w:space="0" w:color="000000"/>
              <w:right w:val="single" w:sz="6" w:space="0" w:color="auto"/>
            </w:tcBorders>
            <w:vAlign w:val="center"/>
          </w:tcPr>
          <w:p w14:paraId="4D32C9D1"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30753DCE" w14:textId="77777777" w:rsidR="00455CF0" w:rsidRPr="00E315BF" w:rsidRDefault="00455CF0" w:rsidP="00095A56">
            <w:pPr>
              <w:pStyle w:val="Texto"/>
              <w:spacing w:before="60" w:after="60" w:line="240" w:lineRule="exact"/>
              <w:ind w:firstLine="0"/>
              <w:rPr>
                <w:rFonts w:ascii="Verdana" w:hAnsi="Verdana"/>
                <w:b/>
                <w:sz w:val="14"/>
                <w:szCs w:val="14"/>
              </w:rPr>
            </w:pPr>
          </w:p>
        </w:tc>
      </w:tr>
      <w:tr w:rsidR="00455CF0" w:rsidRPr="009018AC" w14:paraId="0A275455" w14:textId="77777777">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10F083BE"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572" w:type="pct"/>
            <w:tcBorders>
              <w:top w:val="single" w:sz="6" w:space="0" w:color="000000"/>
              <w:left w:val="single" w:sz="6" w:space="0" w:color="000000"/>
              <w:bottom w:val="single" w:sz="6" w:space="0" w:color="000000"/>
              <w:right w:val="single" w:sz="6" w:space="0" w:color="auto"/>
            </w:tcBorders>
            <w:vAlign w:val="center"/>
          </w:tcPr>
          <w:p w14:paraId="75FAD2B5"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513" w:type="pct"/>
            <w:gridSpan w:val="2"/>
            <w:tcBorders>
              <w:top w:val="single" w:sz="6" w:space="0" w:color="000000"/>
              <w:left w:val="single" w:sz="6" w:space="0" w:color="000000"/>
              <w:bottom w:val="single" w:sz="6" w:space="0" w:color="000000"/>
              <w:right w:val="single" w:sz="6" w:space="0" w:color="auto"/>
            </w:tcBorders>
            <w:vAlign w:val="center"/>
          </w:tcPr>
          <w:p w14:paraId="32725CEB"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91" w:type="pct"/>
            <w:tcBorders>
              <w:top w:val="single" w:sz="6" w:space="0" w:color="000000"/>
              <w:left w:val="single" w:sz="6" w:space="0" w:color="000000"/>
              <w:bottom w:val="single" w:sz="6" w:space="0" w:color="000000"/>
              <w:right w:val="single" w:sz="6" w:space="0" w:color="auto"/>
            </w:tcBorders>
            <w:vAlign w:val="center"/>
          </w:tcPr>
          <w:p w14:paraId="68638440"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43" w:type="pct"/>
            <w:tcBorders>
              <w:top w:val="single" w:sz="6" w:space="0" w:color="000000"/>
              <w:left w:val="single" w:sz="6" w:space="0" w:color="000000"/>
              <w:bottom w:val="single" w:sz="6" w:space="0" w:color="000000"/>
              <w:right w:val="single" w:sz="6" w:space="0" w:color="auto"/>
            </w:tcBorders>
            <w:vAlign w:val="center"/>
          </w:tcPr>
          <w:p w14:paraId="4CD58622"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81" w:type="pct"/>
            <w:tcBorders>
              <w:top w:val="single" w:sz="6" w:space="0" w:color="000000"/>
              <w:left w:val="single" w:sz="6" w:space="0" w:color="000000"/>
              <w:bottom w:val="single" w:sz="6" w:space="0" w:color="000000"/>
              <w:right w:val="single" w:sz="6" w:space="0" w:color="auto"/>
            </w:tcBorders>
            <w:vAlign w:val="center"/>
          </w:tcPr>
          <w:p w14:paraId="36879BFF"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672" w:type="pct"/>
            <w:tcBorders>
              <w:top w:val="single" w:sz="6" w:space="0" w:color="000000"/>
              <w:left w:val="single" w:sz="6" w:space="0" w:color="000000"/>
              <w:bottom w:val="single" w:sz="6" w:space="0" w:color="000000"/>
              <w:right w:val="single" w:sz="6" w:space="0" w:color="auto"/>
            </w:tcBorders>
            <w:vAlign w:val="center"/>
          </w:tcPr>
          <w:p w14:paraId="0B7850B8"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30" w:type="pct"/>
            <w:tcBorders>
              <w:top w:val="single" w:sz="6" w:space="0" w:color="000000"/>
              <w:left w:val="single" w:sz="6" w:space="0" w:color="000000"/>
              <w:bottom w:val="single" w:sz="6" w:space="0" w:color="000000"/>
              <w:right w:val="single" w:sz="6" w:space="0" w:color="auto"/>
            </w:tcBorders>
            <w:vAlign w:val="center"/>
          </w:tcPr>
          <w:p w14:paraId="21BD5679"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532" w:type="pct"/>
            <w:tcBorders>
              <w:top w:val="single" w:sz="6" w:space="0" w:color="000000"/>
              <w:left w:val="single" w:sz="6" w:space="0" w:color="000000"/>
              <w:bottom w:val="single" w:sz="6" w:space="0" w:color="000000"/>
              <w:right w:val="single" w:sz="6" w:space="0" w:color="auto"/>
            </w:tcBorders>
            <w:vAlign w:val="center"/>
          </w:tcPr>
          <w:p w14:paraId="77AB1933"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58" w:type="pct"/>
            <w:tcBorders>
              <w:top w:val="single" w:sz="6" w:space="0" w:color="000000"/>
              <w:left w:val="single" w:sz="6" w:space="0" w:color="000000"/>
              <w:bottom w:val="single" w:sz="6" w:space="0" w:color="000000"/>
              <w:right w:val="single" w:sz="6" w:space="0" w:color="auto"/>
            </w:tcBorders>
            <w:vAlign w:val="center"/>
          </w:tcPr>
          <w:p w14:paraId="79F2B109"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E7E9BAE" w14:textId="77777777" w:rsidR="00455CF0" w:rsidRPr="00E315BF" w:rsidRDefault="00455CF0" w:rsidP="00095A56">
            <w:pPr>
              <w:pStyle w:val="Texto"/>
              <w:spacing w:before="60" w:after="60" w:line="240" w:lineRule="exact"/>
              <w:ind w:firstLine="0"/>
              <w:rPr>
                <w:rFonts w:ascii="Verdana" w:hAnsi="Verdana"/>
                <w:b/>
                <w:sz w:val="14"/>
                <w:szCs w:val="14"/>
              </w:rPr>
            </w:pPr>
          </w:p>
        </w:tc>
      </w:tr>
      <w:tr w:rsidR="00455CF0" w:rsidRPr="009018AC" w14:paraId="784BB5B5" w14:textId="77777777">
        <w:trPr>
          <w:cantSplit/>
          <w:trHeight w:val="20"/>
        </w:trPr>
        <w:tc>
          <w:tcPr>
            <w:tcW w:w="1343" w:type="pct"/>
            <w:gridSpan w:val="4"/>
            <w:tcBorders>
              <w:top w:val="single" w:sz="6" w:space="0" w:color="000000"/>
              <w:left w:val="single" w:sz="6" w:space="0" w:color="000000"/>
              <w:bottom w:val="single" w:sz="6" w:space="0" w:color="000000"/>
              <w:right w:val="single" w:sz="6" w:space="0" w:color="auto"/>
            </w:tcBorders>
            <w:vAlign w:val="center"/>
          </w:tcPr>
          <w:p w14:paraId="21DAE692" w14:textId="77777777" w:rsidR="00455CF0" w:rsidRPr="00E315BF" w:rsidRDefault="00455CF0" w:rsidP="00095A56">
            <w:pPr>
              <w:pStyle w:val="Texto"/>
              <w:spacing w:before="60" w:after="60" w:line="240" w:lineRule="exact"/>
              <w:ind w:firstLine="0"/>
              <w:rPr>
                <w:rFonts w:ascii="Verdana" w:hAnsi="Verdana"/>
                <w:sz w:val="14"/>
                <w:szCs w:val="14"/>
              </w:rPr>
            </w:pPr>
            <w:r w:rsidRPr="00E315BF">
              <w:rPr>
                <w:rFonts w:ascii="Verdana" w:hAnsi="Verdana"/>
                <w:b/>
                <w:sz w:val="14"/>
                <w:szCs w:val="14"/>
              </w:rPr>
              <w:t>Total</w:t>
            </w:r>
          </w:p>
        </w:tc>
        <w:tc>
          <w:tcPr>
            <w:tcW w:w="391" w:type="pct"/>
            <w:tcBorders>
              <w:top w:val="single" w:sz="6" w:space="0" w:color="000000"/>
              <w:left w:val="single" w:sz="6" w:space="0" w:color="000000"/>
              <w:bottom w:val="single" w:sz="6" w:space="0" w:color="000000"/>
              <w:right w:val="single" w:sz="6" w:space="0" w:color="auto"/>
            </w:tcBorders>
            <w:vAlign w:val="center"/>
          </w:tcPr>
          <w:p w14:paraId="65CC3086"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43" w:type="pct"/>
            <w:tcBorders>
              <w:top w:val="single" w:sz="6" w:space="0" w:color="000000"/>
              <w:left w:val="single" w:sz="6" w:space="0" w:color="000000"/>
              <w:bottom w:val="single" w:sz="6" w:space="0" w:color="000000"/>
              <w:right w:val="single" w:sz="6" w:space="0" w:color="auto"/>
            </w:tcBorders>
            <w:vAlign w:val="center"/>
          </w:tcPr>
          <w:p w14:paraId="656E7B70"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381" w:type="pct"/>
            <w:tcBorders>
              <w:top w:val="single" w:sz="6" w:space="0" w:color="000000"/>
              <w:left w:val="single" w:sz="6" w:space="0" w:color="000000"/>
              <w:bottom w:val="single" w:sz="6" w:space="0" w:color="000000"/>
              <w:right w:val="single" w:sz="6" w:space="0" w:color="auto"/>
            </w:tcBorders>
            <w:vAlign w:val="center"/>
          </w:tcPr>
          <w:p w14:paraId="5A827411"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672" w:type="pct"/>
            <w:tcBorders>
              <w:top w:val="single" w:sz="6" w:space="0" w:color="000000"/>
              <w:left w:val="single" w:sz="6" w:space="0" w:color="000000"/>
              <w:bottom w:val="single" w:sz="6" w:space="0" w:color="000000"/>
              <w:right w:val="single" w:sz="6" w:space="0" w:color="auto"/>
            </w:tcBorders>
            <w:vAlign w:val="center"/>
          </w:tcPr>
          <w:p w14:paraId="59AB9E18"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30" w:type="pct"/>
            <w:tcBorders>
              <w:top w:val="single" w:sz="6" w:space="0" w:color="000000"/>
              <w:left w:val="single" w:sz="6" w:space="0" w:color="000000"/>
              <w:bottom w:val="single" w:sz="6" w:space="0" w:color="000000"/>
              <w:right w:val="single" w:sz="6" w:space="0" w:color="auto"/>
            </w:tcBorders>
            <w:vAlign w:val="center"/>
          </w:tcPr>
          <w:p w14:paraId="27DCEA78"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532" w:type="pct"/>
            <w:tcBorders>
              <w:top w:val="single" w:sz="6" w:space="0" w:color="000000"/>
              <w:left w:val="single" w:sz="6" w:space="0" w:color="000000"/>
              <w:bottom w:val="single" w:sz="6" w:space="0" w:color="000000"/>
              <w:right w:val="single" w:sz="6" w:space="0" w:color="auto"/>
            </w:tcBorders>
            <w:vAlign w:val="center"/>
          </w:tcPr>
          <w:p w14:paraId="611BB8B6"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58" w:type="pct"/>
            <w:tcBorders>
              <w:top w:val="single" w:sz="6" w:space="0" w:color="000000"/>
              <w:left w:val="single" w:sz="6" w:space="0" w:color="000000"/>
              <w:bottom w:val="single" w:sz="6" w:space="0" w:color="000000"/>
              <w:right w:val="single" w:sz="6" w:space="0" w:color="auto"/>
            </w:tcBorders>
            <w:vAlign w:val="center"/>
          </w:tcPr>
          <w:p w14:paraId="7F8A0404" w14:textId="77777777" w:rsidR="00455CF0" w:rsidRPr="00E315BF" w:rsidRDefault="00455CF0" w:rsidP="00095A56">
            <w:pPr>
              <w:pStyle w:val="Texto"/>
              <w:spacing w:before="60" w:after="60" w:line="240" w:lineRule="exact"/>
              <w:ind w:firstLine="0"/>
              <w:rPr>
                <w:rFonts w:ascii="Verdana" w:hAnsi="Verdana"/>
                <w:b/>
                <w:sz w:val="14"/>
                <w:szCs w:val="14"/>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CC90EDA" w14:textId="77777777" w:rsidR="00455CF0" w:rsidRPr="00E315BF" w:rsidRDefault="00455CF0" w:rsidP="00095A56">
            <w:pPr>
              <w:pStyle w:val="Texto"/>
              <w:spacing w:before="60" w:after="60" w:line="240" w:lineRule="exact"/>
              <w:ind w:firstLine="0"/>
              <w:rPr>
                <w:rFonts w:ascii="Verdana" w:hAnsi="Verdana"/>
                <w:b/>
                <w:sz w:val="14"/>
                <w:szCs w:val="14"/>
              </w:rPr>
            </w:pPr>
          </w:p>
        </w:tc>
      </w:tr>
      <w:tr w:rsidR="00455CF0" w:rsidRPr="009018AC" w14:paraId="4D4C0CF6" w14:textId="77777777">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vAlign w:val="center"/>
          </w:tcPr>
          <w:p w14:paraId="0B86CBFB" w14:textId="77777777" w:rsidR="00455CF0" w:rsidRPr="00E315BF" w:rsidRDefault="00455CF0" w:rsidP="00095A56">
            <w:pPr>
              <w:pStyle w:val="Texto"/>
              <w:spacing w:before="60" w:after="60" w:line="240" w:lineRule="exact"/>
              <w:ind w:firstLine="0"/>
              <w:rPr>
                <w:rFonts w:ascii="Verdana" w:hAnsi="Verdana"/>
                <w:sz w:val="14"/>
                <w:szCs w:val="14"/>
              </w:rPr>
            </w:pPr>
            <w:r w:rsidRPr="00E315BF">
              <w:rPr>
                <w:rFonts w:ascii="Verdana" w:hAnsi="Verdana"/>
                <w:sz w:val="14"/>
                <w:szCs w:val="14"/>
              </w:rPr>
              <w:t>Esta tabla deberá incluirse en el cuerpo del Programa de Manejo Forestal</w:t>
            </w:r>
          </w:p>
        </w:tc>
      </w:tr>
    </w:tbl>
    <w:p w14:paraId="799A1CB8" w14:textId="77777777" w:rsidR="00455CF0" w:rsidRDefault="00455CF0" w:rsidP="00095A56">
      <w:pPr>
        <w:pStyle w:val="Texto"/>
        <w:spacing w:line="242" w:lineRule="exact"/>
        <w:rPr>
          <w:rFonts w:ascii="Verdana" w:hAnsi="Verdana"/>
          <w:sz w:val="16"/>
          <w:szCs w:val="16"/>
        </w:rPr>
      </w:pPr>
    </w:p>
    <w:p w14:paraId="410D176C" w14:textId="77777777" w:rsidR="00C81E16" w:rsidRDefault="00C81E16" w:rsidP="00C81E16">
      <w:pPr>
        <w:pStyle w:val="Texto"/>
        <w:spacing w:line="240" w:lineRule="exact"/>
        <w:ind w:firstLine="0"/>
        <w:jc w:val="center"/>
        <w:rPr>
          <w:rFonts w:ascii="Verdana" w:hAnsi="Verdana"/>
          <w:b/>
          <w:sz w:val="16"/>
          <w:szCs w:val="16"/>
          <w:lang w:val="en"/>
        </w:rPr>
      </w:pPr>
      <w:r w:rsidRPr="00C81E16">
        <w:rPr>
          <w:rFonts w:ascii="Verdana" w:hAnsi="Verdana"/>
          <w:b/>
          <w:sz w:val="16"/>
          <w:szCs w:val="16"/>
          <w:lang w:val="en-US"/>
        </w:rPr>
        <w:t>Table 5 -Stocks per minimum management unit</w:t>
      </w:r>
    </w:p>
    <w:tbl>
      <w:tblPr>
        <w:tblW w:w="5000" w:type="pct"/>
        <w:tblCellMar>
          <w:left w:w="70" w:type="dxa"/>
          <w:right w:w="70" w:type="dxa"/>
        </w:tblCellMar>
        <w:tblLook w:val="04A0" w:firstRow="1" w:lastRow="0" w:firstColumn="1" w:lastColumn="0" w:noHBand="0" w:noVBand="1"/>
      </w:tblPr>
      <w:tblGrid>
        <w:gridCol w:w="983"/>
        <w:gridCol w:w="2178"/>
        <w:gridCol w:w="110"/>
        <w:gridCol w:w="822"/>
        <w:gridCol w:w="496"/>
        <w:gridCol w:w="574"/>
        <w:gridCol w:w="626"/>
        <w:gridCol w:w="962"/>
        <w:gridCol w:w="496"/>
        <w:gridCol w:w="770"/>
        <w:gridCol w:w="671"/>
        <w:gridCol w:w="656"/>
      </w:tblGrid>
      <w:tr w:rsidR="00C81E16" w14:paraId="63C1AAE7" w14:textId="77777777" w:rsidTr="00C81E16">
        <w:trPr>
          <w:cantSplit/>
          <w:trHeight w:val="20"/>
        </w:trPr>
        <w:tc>
          <w:tcPr>
            <w:tcW w:w="859" w:type="pct"/>
            <w:gridSpan w:val="3"/>
            <w:tcBorders>
              <w:top w:val="single" w:sz="6" w:space="0" w:color="000000"/>
              <w:left w:val="single" w:sz="6" w:space="0" w:color="000000"/>
              <w:bottom w:val="single" w:sz="6" w:space="0" w:color="000000"/>
              <w:right w:val="single" w:sz="6" w:space="0" w:color="auto"/>
            </w:tcBorders>
            <w:noWrap/>
            <w:vAlign w:val="center"/>
            <w:hideMark/>
          </w:tcPr>
          <w:p w14:paraId="2E487037"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Minimum Management Unit (UMM)</w:t>
            </w:r>
          </w:p>
        </w:tc>
        <w:tc>
          <w:tcPr>
            <w:tcW w:w="484" w:type="pct"/>
            <w:vMerge w:val="restart"/>
            <w:tcBorders>
              <w:top w:val="single" w:sz="6" w:space="0" w:color="000000"/>
              <w:left w:val="single" w:sz="6" w:space="0" w:color="000000"/>
              <w:bottom w:val="single" w:sz="6" w:space="0" w:color="000000"/>
              <w:right w:val="single" w:sz="6" w:space="0" w:color="auto"/>
            </w:tcBorders>
            <w:vAlign w:val="center"/>
            <w:hideMark/>
          </w:tcPr>
          <w:p w14:paraId="2C05A9A0"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Species</w:t>
            </w:r>
          </w:p>
        </w:tc>
        <w:tc>
          <w:tcPr>
            <w:tcW w:w="1114" w:type="pct"/>
            <w:gridSpan w:val="3"/>
            <w:tcBorders>
              <w:top w:val="single" w:sz="6" w:space="0" w:color="000000"/>
              <w:left w:val="single" w:sz="6" w:space="0" w:color="000000"/>
              <w:bottom w:val="single" w:sz="6" w:space="0" w:color="000000"/>
              <w:right w:val="single" w:sz="6" w:space="0" w:color="auto"/>
            </w:tcBorders>
            <w:vAlign w:val="center"/>
            <w:hideMark/>
          </w:tcPr>
          <w:p w14:paraId="70492914"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Actual Stocks</w:t>
            </w:r>
          </w:p>
        </w:tc>
        <w:tc>
          <w:tcPr>
            <w:tcW w:w="672" w:type="pct"/>
            <w:vMerge w:val="restart"/>
            <w:tcBorders>
              <w:top w:val="single" w:sz="6" w:space="0" w:color="000000"/>
              <w:left w:val="single" w:sz="6" w:space="0" w:color="000000"/>
              <w:bottom w:val="single" w:sz="6" w:space="0" w:color="000000"/>
              <w:right w:val="single" w:sz="6" w:space="0" w:color="auto"/>
            </w:tcBorders>
            <w:hideMark/>
          </w:tcPr>
          <w:p w14:paraId="41B9C8D2"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 xml:space="preserve">Intensity </w:t>
            </w:r>
            <w:proofErr w:type="gramStart"/>
            <w:r w:rsidRPr="00E315BF">
              <w:rPr>
                <w:rFonts w:ascii="Verdana" w:hAnsi="Verdana"/>
                <w:b/>
                <w:sz w:val="16"/>
                <w:szCs w:val="16"/>
                <w:lang w:val="en-US"/>
              </w:rPr>
              <w:t>( %</w:t>
            </w:r>
            <w:proofErr w:type="gramEnd"/>
            <w:r w:rsidRPr="00E315BF">
              <w:rPr>
                <w:rFonts w:ascii="Verdana" w:hAnsi="Verdana"/>
                <w:b/>
                <w:sz w:val="16"/>
                <w:szCs w:val="16"/>
                <w:lang w:val="en-US"/>
              </w:rPr>
              <w:t>) By UMM</w:t>
            </w:r>
          </w:p>
        </w:tc>
        <w:tc>
          <w:tcPr>
            <w:tcW w:w="962" w:type="pct"/>
            <w:gridSpan w:val="2"/>
            <w:tcBorders>
              <w:top w:val="single" w:sz="6" w:space="0" w:color="000000"/>
              <w:left w:val="single" w:sz="6" w:space="0" w:color="000000"/>
              <w:bottom w:val="single" w:sz="6" w:space="0" w:color="000000"/>
              <w:right w:val="single" w:sz="6" w:space="0" w:color="auto"/>
            </w:tcBorders>
            <w:vAlign w:val="center"/>
            <w:hideMark/>
          </w:tcPr>
          <w:p w14:paraId="0F59F124"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residuals</w:t>
            </w:r>
          </w:p>
        </w:tc>
        <w:tc>
          <w:tcPr>
            <w:tcW w:w="909" w:type="pct"/>
            <w:gridSpan w:val="2"/>
            <w:tcBorders>
              <w:top w:val="single" w:sz="6" w:space="0" w:color="000000"/>
              <w:left w:val="single" w:sz="6" w:space="0" w:color="000000"/>
              <w:bottom w:val="single" w:sz="6" w:space="0" w:color="000000"/>
              <w:right w:val="single" w:sz="6" w:space="0" w:color="000000"/>
            </w:tcBorders>
            <w:vAlign w:val="center"/>
            <w:hideMark/>
          </w:tcPr>
          <w:p w14:paraId="0884A52F"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Possibility</w:t>
            </w:r>
          </w:p>
        </w:tc>
      </w:tr>
      <w:tr w:rsidR="00C81E16" w14:paraId="4ED074F0" w14:textId="77777777" w:rsidTr="00C81E16">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hideMark/>
          </w:tcPr>
          <w:p w14:paraId="17C64DEA"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No.</w:t>
            </w:r>
          </w:p>
        </w:tc>
        <w:tc>
          <w:tcPr>
            <w:tcW w:w="601" w:type="pct"/>
            <w:gridSpan w:val="2"/>
            <w:tcBorders>
              <w:top w:val="single" w:sz="6" w:space="0" w:color="000000"/>
              <w:left w:val="single" w:sz="6" w:space="0" w:color="000000"/>
              <w:bottom w:val="single" w:sz="6" w:space="0" w:color="000000"/>
              <w:right w:val="single" w:sz="6" w:space="0" w:color="auto"/>
            </w:tcBorders>
            <w:vAlign w:val="center"/>
            <w:hideMark/>
          </w:tcPr>
          <w:p w14:paraId="2DA7D65C" w14:textId="77777777"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Area (ha)</w:t>
            </w:r>
          </w:p>
        </w:tc>
        <w:tc>
          <w:tcPr>
            <w:tcW w:w="0" w:type="auto"/>
            <w:vMerge/>
            <w:tcBorders>
              <w:top w:val="single" w:sz="6" w:space="0" w:color="000000"/>
              <w:left w:val="single" w:sz="6" w:space="0" w:color="000000"/>
              <w:bottom w:val="single" w:sz="6" w:space="0" w:color="000000"/>
              <w:right w:val="single" w:sz="6" w:space="0" w:color="auto"/>
            </w:tcBorders>
            <w:vAlign w:val="center"/>
            <w:hideMark/>
          </w:tcPr>
          <w:p w14:paraId="1AD764C9" w14:textId="77777777" w:rsidR="00C81E16" w:rsidRPr="00E315BF" w:rsidRDefault="00C81E16">
            <w:pPr>
              <w:rPr>
                <w:rFonts w:ascii="Verdana" w:hAnsi="Verdana" w:cs="Arial"/>
                <w:sz w:val="16"/>
                <w:szCs w:val="16"/>
                <w:lang w:val="en-US"/>
              </w:rPr>
            </w:pPr>
          </w:p>
        </w:tc>
        <w:tc>
          <w:tcPr>
            <w:tcW w:w="391" w:type="pct"/>
            <w:tcBorders>
              <w:top w:val="single" w:sz="6" w:space="0" w:color="000000"/>
              <w:left w:val="single" w:sz="6" w:space="0" w:color="000000"/>
              <w:bottom w:val="single" w:sz="6" w:space="0" w:color="000000"/>
              <w:right w:val="single" w:sz="6" w:space="0" w:color="auto"/>
            </w:tcBorders>
            <w:vAlign w:val="center"/>
            <w:hideMark/>
          </w:tcPr>
          <w:p w14:paraId="544232EF" w14:textId="6FAF555B"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m</w:t>
            </w:r>
            <w:r w:rsidRPr="00E315BF">
              <w:rPr>
                <w:rFonts w:ascii="Verdana" w:hAnsi="Verdana"/>
                <w:b/>
                <w:sz w:val="16"/>
                <w:szCs w:val="16"/>
                <w:vertAlign w:val="superscript"/>
                <w:lang w:val="en-US"/>
              </w:rPr>
              <w:t xml:space="preserve">3 </w:t>
            </w:r>
            <w:r w:rsidRPr="00E315BF">
              <w:rPr>
                <w:rFonts w:ascii="Verdana" w:hAnsi="Verdana"/>
                <w:b/>
                <w:sz w:val="16"/>
                <w:szCs w:val="16"/>
                <w:lang w:val="en-US"/>
              </w:rPr>
              <w:t>VTA per ha</w:t>
            </w:r>
          </w:p>
        </w:tc>
        <w:tc>
          <w:tcPr>
            <w:tcW w:w="343" w:type="pct"/>
            <w:tcBorders>
              <w:top w:val="single" w:sz="6" w:space="0" w:color="000000"/>
              <w:left w:val="single" w:sz="6" w:space="0" w:color="000000"/>
              <w:bottom w:val="single" w:sz="6" w:space="0" w:color="000000"/>
              <w:right w:val="single" w:sz="6" w:space="0" w:color="auto"/>
            </w:tcBorders>
            <w:vAlign w:val="center"/>
            <w:hideMark/>
          </w:tcPr>
          <w:p w14:paraId="0AA8D258" w14:textId="346A688A"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m</w:t>
            </w:r>
            <w:r w:rsidRPr="00E315BF">
              <w:rPr>
                <w:rFonts w:ascii="Verdana" w:hAnsi="Verdana"/>
                <w:b/>
                <w:sz w:val="16"/>
                <w:szCs w:val="16"/>
                <w:vertAlign w:val="superscript"/>
                <w:lang w:val="en-US"/>
              </w:rPr>
              <w:t xml:space="preserve">3 </w:t>
            </w:r>
            <w:r w:rsidRPr="00E315BF">
              <w:rPr>
                <w:rFonts w:ascii="Verdana" w:hAnsi="Verdana"/>
                <w:b/>
                <w:sz w:val="16"/>
                <w:szCs w:val="16"/>
                <w:lang w:val="en-US"/>
              </w:rPr>
              <w:t>VTA by UMM</w:t>
            </w:r>
          </w:p>
        </w:tc>
        <w:tc>
          <w:tcPr>
            <w:tcW w:w="381" w:type="pct"/>
            <w:tcBorders>
              <w:top w:val="single" w:sz="6" w:space="0" w:color="000000"/>
              <w:left w:val="single" w:sz="6" w:space="0" w:color="000000"/>
              <w:bottom w:val="single" w:sz="6" w:space="0" w:color="000000"/>
              <w:right w:val="single" w:sz="6" w:space="0" w:color="auto"/>
            </w:tcBorders>
            <w:vAlign w:val="center"/>
            <w:hideMark/>
          </w:tcPr>
          <w:p w14:paraId="099A3371" w14:textId="71393FEF"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Basal area m</w:t>
            </w:r>
            <w:r w:rsidRPr="00E315BF">
              <w:rPr>
                <w:rFonts w:ascii="Verdana" w:hAnsi="Verdana"/>
                <w:b/>
                <w:sz w:val="16"/>
                <w:szCs w:val="16"/>
                <w:vertAlign w:val="superscript"/>
                <w:lang w:val="en-US"/>
              </w:rPr>
              <w:t xml:space="preserve">2 </w:t>
            </w:r>
            <w:r w:rsidRPr="00E315BF">
              <w:rPr>
                <w:rFonts w:ascii="Verdana" w:hAnsi="Verdana"/>
                <w:b/>
                <w:sz w:val="16"/>
                <w:szCs w:val="16"/>
                <w:lang w:val="en-US"/>
              </w:rPr>
              <w:t>per ha</w:t>
            </w:r>
          </w:p>
        </w:tc>
        <w:tc>
          <w:tcPr>
            <w:tcW w:w="0" w:type="auto"/>
            <w:vMerge/>
            <w:tcBorders>
              <w:top w:val="single" w:sz="6" w:space="0" w:color="000000"/>
              <w:left w:val="single" w:sz="6" w:space="0" w:color="000000"/>
              <w:bottom w:val="single" w:sz="6" w:space="0" w:color="000000"/>
              <w:right w:val="single" w:sz="6" w:space="0" w:color="auto"/>
            </w:tcBorders>
            <w:vAlign w:val="center"/>
            <w:hideMark/>
          </w:tcPr>
          <w:p w14:paraId="7BB435BD" w14:textId="77777777" w:rsidR="00C81E16" w:rsidRPr="00E315BF" w:rsidRDefault="00C81E16">
            <w:pPr>
              <w:rPr>
                <w:rFonts w:ascii="Verdana" w:hAnsi="Verdana" w:cs="Arial"/>
                <w:sz w:val="16"/>
                <w:szCs w:val="16"/>
                <w:lang w:val="en-US"/>
              </w:rPr>
            </w:pPr>
          </w:p>
        </w:tc>
        <w:tc>
          <w:tcPr>
            <w:tcW w:w="430" w:type="pct"/>
            <w:tcBorders>
              <w:top w:val="single" w:sz="6" w:space="0" w:color="000000"/>
              <w:left w:val="single" w:sz="6" w:space="0" w:color="000000"/>
              <w:bottom w:val="single" w:sz="6" w:space="0" w:color="000000"/>
              <w:right w:val="single" w:sz="6" w:space="0" w:color="auto"/>
            </w:tcBorders>
            <w:vAlign w:val="center"/>
            <w:hideMark/>
          </w:tcPr>
          <w:p w14:paraId="4B7E7CA2" w14:textId="3C56B0CE"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m</w:t>
            </w:r>
            <w:r w:rsidRPr="00E315BF">
              <w:rPr>
                <w:rFonts w:ascii="Verdana" w:hAnsi="Verdana"/>
                <w:b/>
                <w:sz w:val="16"/>
                <w:szCs w:val="16"/>
                <w:vertAlign w:val="superscript"/>
                <w:lang w:val="en-US"/>
              </w:rPr>
              <w:t xml:space="preserve">3 </w:t>
            </w:r>
            <w:r w:rsidRPr="00E315BF">
              <w:rPr>
                <w:rFonts w:ascii="Verdana" w:hAnsi="Verdana"/>
                <w:b/>
                <w:sz w:val="16"/>
                <w:szCs w:val="16"/>
                <w:lang w:val="en-US"/>
              </w:rPr>
              <w:t>VTA per /ha</w:t>
            </w:r>
          </w:p>
        </w:tc>
        <w:tc>
          <w:tcPr>
            <w:tcW w:w="532" w:type="pct"/>
            <w:tcBorders>
              <w:top w:val="single" w:sz="6" w:space="0" w:color="000000"/>
              <w:left w:val="single" w:sz="6" w:space="0" w:color="000000"/>
              <w:bottom w:val="single" w:sz="6" w:space="0" w:color="000000"/>
              <w:right w:val="single" w:sz="6" w:space="0" w:color="auto"/>
            </w:tcBorders>
            <w:vAlign w:val="center"/>
            <w:hideMark/>
          </w:tcPr>
          <w:p w14:paraId="4E803F1F" w14:textId="64C9A7C6"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Basal area m</w:t>
            </w:r>
            <w:r w:rsidRPr="00E315BF">
              <w:rPr>
                <w:rFonts w:ascii="Verdana" w:hAnsi="Verdana"/>
                <w:b/>
                <w:sz w:val="16"/>
                <w:szCs w:val="16"/>
                <w:vertAlign w:val="superscript"/>
                <w:lang w:val="en-US"/>
              </w:rPr>
              <w:t xml:space="preserve">2 </w:t>
            </w:r>
            <w:r w:rsidRPr="00E315BF">
              <w:rPr>
                <w:rFonts w:ascii="Verdana" w:hAnsi="Verdana"/>
                <w:b/>
                <w:sz w:val="16"/>
                <w:szCs w:val="16"/>
                <w:lang w:val="en-US"/>
              </w:rPr>
              <w:t>per ha</w:t>
            </w:r>
          </w:p>
        </w:tc>
        <w:tc>
          <w:tcPr>
            <w:tcW w:w="458" w:type="pct"/>
            <w:tcBorders>
              <w:top w:val="single" w:sz="6" w:space="0" w:color="000000"/>
              <w:left w:val="single" w:sz="6" w:space="0" w:color="000000"/>
              <w:bottom w:val="single" w:sz="6" w:space="0" w:color="000000"/>
              <w:right w:val="single" w:sz="6" w:space="0" w:color="auto"/>
            </w:tcBorders>
            <w:vAlign w:val="center"/>
            <w:hideMark/>
          </w:tcPr>
          <w:p w14:paraId="29027429" w14:textId="27364813"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m</w:t>
            </w:r>
            <w:r w:rsidRPr="00E315BF">
              <w:rPr>
                <w:rFonts w:ascii="Verdana" w:hAnsi="Verdana"/>
                <w:b/>
                <w:sz w:val="16"/>
                <w:szCs w:val="16"/>
                <w:vertAlign w:val="superscript"/>
                <w:lang w:val="en-US"/>
              </w:rPr>
              <w:t xml:space="preserve">3 </w:t>
            </w:r>
            <w:r w:rsidRPr="00E315BF">
              <w:rPr>
                <w:rFonts w:ascii="Verdana" w:hAnsi="Verdana"/>
                <w:b/>
                <w:sz w:val="16"/>
                <w:szCs w:val="16"/>
                <w:lang w:val="en-US"/>
              </w:rPr>
              <w:t>VTA per ha</w:t>
            </w:r>
          </w:p>
        </w:tc>
        <w:tc>
          <w:tcPr>
            <w:tcW w:w="451" w:type="pct"/>
            <w:tcBorders>
              <w:top w:val="single" w:sz="6" w:space="0" w:color="000000"/>
              <w:left w:val="single" w:sz="6" w:space="0" w:color="000000"/>
              <w:bottom w:val="single" w:sz="6" w:space="0" w:color="000000"/>
              <w:right w:val="single" w:sz="6" w:space="0" w:color="000000"/>
            </w:tcBorders>
            <w:vAlign w:val="center"/>
            <w:hideMark/>
          </w:tcPr>
          <w:p w14:paraId="5E2F11F3" w14:textId="6877BF04" w:rsidR="00C81E16" w:rsidRPr="00E315BF" w:rsidRDefault="00C81E16">
            <w:pPr>
              <w:pStyle w:val="Texto"/>
              <w:spacing w:before="60" w:after="60" w:line="240" w:lineRule="exact"/>
              <w:ind w:firstLine="0"/>
              <w:jc w:val="center"/>
              <w:rPr>
                <w:rFonts w:ascii="Verdana" w:hAnsi="Verdana"/>
                <w:sz w:val="16"/>
                <w:szCs w:val="16"/>
                <w:lang w:val="en-US"/>
              </w:rPr>
            </w:pPr>
            <w:r w:rsidRPr="00E315BF">
              <w:rPr>
                <w:rFonts w:ascii="Verdana" w:hAnsi="Verdana"/>
                <w:b/>
                <w:sz w:val="16"/>
                <w:szCs w:val="16"/>
                <w:lang w:val="en-US"/>
              </w:rPr>
              <w:t>m</w:t>
            </w:r>
            <w:r w:rsidRPr="00E315BF">
              <w:rPr>
                <w:rFonts w:ascii="Verdana" w:hAnsi="Verdana"/>
                <w:b/>
                <w:sz w:val="16"/>
                <w:szCs w:val="16"/>
                <w:vertAlign w:val="superscript"/>
                <w:lang w:val="en-US"/>
              </w:rPr>
              <w:t xml:space="preserve">3 </w:t>
            </w:r>
            <w:r w:rsidRPr="00E315BF">
              <w:rPr>
                <w:rFonts w:ascii="Verdana" w:hAnsi="Verdana"/>
                <w:b/>
                <w:sz w:val="16"/>
                <w:szCs w:val="16"/>
                <w:lang w:val="en-US"/>
              </w:rPr>
              <w:t>VTA by UMM</w:t>
            </w:r>
          </w:p>
        </w:tc>
      </w:tr>
      <w:tr w:rsidR="00C81E16" w14:paraId="34B8FBED" w14:textId="77777777" w:rsidTr="00C81E16">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2E22F6FA"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601" w:type="pct"/>
            <w:gridSpan w:val="2"/>
            <w:tcBorders>
              <w:top w:val="single" w:sz="6" w:space="0" w:color="000000"/>
              <w:left w:val="single" w:sz="6" w:space="0" w:color="000000"/>
              <w:bottom w:val="single" w:sz="6" w:space="0" w:color="000000"/>
              <w:right w:val="single" w:sz="6" w:space="0" w:color="auto"/>
            </w:tcBorders>
            <w:vAlign w:val="center"/>
          </w:tcPr>
          <w:p w14:paraId="0E699BDB"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84" w:type="pct"/>
            <w:tcBorders>
              <w:top w:val="single" w:sz="6" w:space="0" w:color="000000"/>
              <w:left w:val="single" w:sz="6" w:space="0" w:color="000000"/>
              <w:bottom w:val="single" w:sz="6" w:space="0" w:color="000000"/>
              <w:right w:val="single" w:sz="6" w:space="0" w:color="auto"/>
            </w:tcBorders>
            <w:vAlign w:val="center"/>
          </w:tcPr>
          <w:p w14:paraId="048CDB88"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391" w:type="pct"/>
            <w:tcBorders>
              <w:top w:val="single" w:sz="6" w:space="0" w:color="000000"/>
              <w:left w:val="single" w:sz="6" w:space="0" w:color="000000"/>
              <w:bottom w:val="single" w:sz="6" w:space="0" w:color="000000"/>
              <w:right w:val="single" w:sz="6" w:space="0" w:color="auto"/>
            </w:tcBorders>
            <w:vAlign w:val="center"/>
          </w:tcPr>
          <w:p w14:paraId="2ACEA203"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343" w:type="pct"/>
            <w:tcBorders>
              <w:top w:val="single" w:sz="6" w:space="0" w:color="000000"/>
              <w:left w:val="single" w:sz="6" w:space="0" w:color="000000"/>
              <w:bottom w:val="single" w:sz="6" w:space="0" w:color="000000"/>
              <w:right w:val="single" w:sz="6" w:space="0" w:color="auto"/>
            </w:tcBorders>
            <w:vAlign w:val="center"/>
          </w:tcPr>
          <w:p w14:paraId="542A0A01"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381" w:type="pct"/>
            <w:tcBorders>
              <w:top w:val="single" w:sz="6" w:space="0" w:color="000000"/>
              <w:left w:val="single" w:sz="6" w:space="0" w:color="000000"/>
              <w:bottom w:val="single" w:sz="6" w:space="0" w:color="000000"/>
              <w:right w:val="single" w:sz="6" w:space="0" w:color="auto"/>
            </w:tcBorders>
            <w:vAlign w:val="center"/>
          </w:tcPr>
          <w:p w14:paraId="6BCEBC0D"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672" w:type="pct"/>
            <w:tcBorders>
              <w:top w:val="single" w:sz="6" w:space="0" w:color="000000"/>
              <w:left w:val="single" w:sz="6" w:space="0" w:color="000000"/>
              <w:bottom w:val="single" w:sz="6" w:space="0" w:color="000000"/>
              <w:right w:val="single" w:sz="6" w:space="0" w:color="auto"/>
            </w:tcBorders>
            <w:vAlign w:val="center"/>
          </w:tcPr>
          <w:p w14:paraId="751129F1"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30" w:type="pct"/>
            <w:tcBorders>
              <w:top w:val="single" w:sz="6" w:space="0" w:color="000000"/>
              <w:left w:val="single" w:sz="6" w:space="0" w:color="000000"/>
              <w:bottom w:val="single" w:sz="6" w:space="0" w:color="000000"/>
              <w:right w:val="single" w:sz="6" w:space="0" w:color="auto"/>
            </w:tcBorders>
            <w:vAlign w:val="center"/>
          </w:tcPr>
          <w:p w14:paraId="2E83000F"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532" w:type="pct"/>
            <w:tcBorders>
              <w:top w:val="single" w:sz="6" w:space="0" w:color="000000"/>
              <w:left w:val="single" w:sz="6" w:space="0" w:color="000000"/>
              <w:bottom w:val="single" w:sz="6" w:space="0" w:color="000000"/>
              <w:right w:val="single" w:sz="6" w:space="0" w:color="auto"/>
            </w:tcBorders>
            <w:vAlign w:val="center"/>
          </w:tcPr>
          <w:p w14:paraId="72A5FC83"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58" w:type="pct"/>
            <w:tcBorders>
              <w:top w:val="single" w:sz="6" w:space="0" w:color="000000"/>
              <w:left w:val="single" w:sz="6" w:space="0" w:color="000000"/>
              <w:bottom w:val="single" w:sz="6" w:space="0" w:color="000000"/>
              <w:right w:val="single" w:sz="6" w:space="0" w:color="auto"/>
            </w:tcBorders>
            <w:vAlign w:val="center"/>
          </w:tcPr>
          <w:p w14:paraId="64D52F37"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6181341C"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r>
      <w:tr w:rsidR="00C81E16" w14:paraId="466E218A" w14:textId="77777777" w:rsidTr="00C81E16">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37A58033"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601" w:type="pct"/>
            <w:gridSpan w:val="2"/>
            <w:tcBorders>
              <w:top w:val="single" w:sz="6" w:space="0" w:color="000000"/>
              <w:left w:val="single" w:sz="6" w:space="0" w:color="000000"/>
              <w:bottom w:val="single" w:sz="6" w:space="0" w:color="000000"/>
              <w:right w:val="single" w:sz="6" w:space="0" w:color="auto"/>
            </w:tcBorders>
            <w:vAlign w:val="center"/>
          </w:tcPr>
          <w:p w14:paraId="6333FAD8"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84" w:type="pct"/>
            <w:tcBorders>
              <w:top w:val="single" w:sz="6" w:space="0" w:color="000000"/>
              <w:left w:val="single" w:sz="6" w:space="0" w:color="000000"/>
              <w:bottom w:val="single" w:sz="6" w:space="0" w:color="000000"/>
              <w:right w:val="single" w:sz="6" w:space="0" w:color="auto"/>
            </w:tcBorders>
            <w:vAlign w:val="center"/>
          </w:tcPr>
          <w:p w14:paraId="5C2B13E6"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391" w:type="pct"/>
            <w:tcBorders>
              <w:top w:val="single" w:sz="6" w:space="0" w:color="000000"/>
              <w:left w:val="single" w:sz="6" w:space="0" w:color="000000"/>
              <w:bottom w:val="single" w:sz="6" w:space="0" w:color="000000"/>
              <w:right w:val="single" w:sz="6" w:space="0" w:color="auto"/>
            </w:tcBorders>
            <w:vAlign w:val="center"/>
          </w:tcPr>
          <w:p w14:paraId="7BA739D0"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343" w:type="pct"/>
            <w:tcBorders>
              <w:top w:val="single" w:sz="6" w:space="0" w:color="000000"/>
              <w:left w:val="single" w:sz="6" w:space="0" w:color="000000"/>
              <w:bottom w:val="single" w:sz="6" w:space="0" w:color="000000"/>
              <w:right w:val="single" w:sz="6" w:space="0" w:color="auto"/>
            </w:tcBorders>
            <w:vAlign w:val="center"/>
          </w:tcPr>
          <w:p w14:paraId="5961E9E8"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381" w:type="pct"/>
            <w:tcBorders>
              <w:top w:val="single" w:sz="6" w:space="0" w:color="000000"/>
              <w:left w:val="single" w:sz="6" w:space="0" w:color="000000"/>
              <w:bottom w:val="single" w:sz="6" w:space="0" w:color="000000"/>
              <w:right w:val="single" w:sz="6" w:space="0" w:color="auto"/>
            </w:tcBorders>
            <w:vAlign w:val="center"/>
          </w:tcPr>
          <w:p w14:paraId="1C57412D"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672" w:type="pct"/>
            <w:tcBorders>
              <w:top w:val="single" w:sz="6" w:space="0" w:color="000000"/>
              <w:left w:val="single" w:sz="6" w:space="0" w:color="000000"/>
              <w:bottom w:val="single" w:sz="6" w:space="0" w:color="000000"/>
              <w:right w:val="single" w:sz="6" w:space="0" w:color="auto"/>
            </w:tcBorders>
            <w:vAlign w:val="center"/>
          </w:tcPr>
          <w:p w14:paraId="5A6C114B"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30" w:type="pct"/>
            <w:tcBorders>
              <w:top w:val="single" w:sz="6" w:space="0" w:color="000000"/>
              <w:left w:val="single" w:sz="6" w:space="0" w:color="000000"/>
              <w:bottom w:val="single" w:sz="6" w:space="0" w:color="000000"/>
              <w:right w:val="single" w:sz="6" w:space="0" w:color="auto"/>
            </w:tcBorders>
            <w:vAlign w:val="center"/>
          </w:tcPr>
          <w:p w14:paraId="7EE0620E"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532" w:type="pct"/>
            <w:tcBorders>
              <w:top w:val="single" w:sz="6" w:space="0" w:color="000000"/>
              <w:left w:val="single" w:sz="6" w:space="0" w:color="000000"/>
              <w:bottom w:val="single" w:sz="6" w:space="0" w:color="000000"/>
              <w:right w:val="single" w:sz="6" w:space="0" w:color="auto"/>
            </w:tcBorders>
            <w:vAlign w:val="center"/>
          </w:tcPr>
          <w:p w14:paraId="011E9DF0"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58" w:type="pct"/>
            <w:tcBorders>
              <w:top w:val="single" w:sz="6" w:space="0" w:color="000000"/>
              <w:left w:val="single" w:sz="6" w:space="0" w:color="000000"/>
              <w:bottom w:val="single" w:sz="6" w:space="0" w:color="000000"/>
              <w:right w:val="single" w:sz="6" w:space="0" w:color="auto"/>
            </w:tcBorders>
            <w:vAlign w:val="center"/>
          </w:tcPr>
          <w:p w14:paraId="0E9DB491"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5324D0E1" w14:textId="77777777" w:rsidR="00C81E16" w:rsidRPr="00E315BF" w:rsidRDefault="00C81E16">
            <w:pPr>
              <w:pStyle w:val="Texto"/>
              <w:spacing w:before="60" w:after="60" w:line="240" w:lineRule="exact"/>
              <w:ind w:firstLine="0"/>
              <w:jc w:val="center"/>
              <w:rPr>
                <w:rFonts w:ascii="Verdana" w:hAnsi="Verdana"/>
                <w:b/>
                <w:sz w:val="16"/>
                <w:szCs w:val="16"/>
                <w:lang w:val="en-US"/>
              </w:rPr>
            </w:pPr>
          </w:p>
        </w:tc>
      </w:tr>
      <w:tr w:rsidR="00C81E16" w14:paraId="43E5A625" w14:textId="77777777" w:rsidTr="00C81E16">
        <w:trPr>
          <w:cantSplit/>
          <w:trHeight w:val="20"/>
        </w:trPr>
        <w:tc>
          <w:tcPr>
            <w:tcW w:w="1343" w:type="pct"/>
            <w:gridSpan w:val="4"/>
            <w:tcBorders>
              <w:top w:val="single" w:sz="6" w:space="0" w:color="000000"/>
              <w:left w:val="single" w:sz="6" w:space="0" w:color="000000"/>
              <w:bottom w:val="single" w:sz="6" w:space="0" w:color="000000"/>
              <w:right w:val="single" w:sz="6" w:space="0" w:color="auto"/>
            </w:tcBorders>
            <w:vAlign w:val="center"/>
            <w:hideMark/>
          </w:tcPr>
          <w:p w14:paraId="0A098C8B" w14:textId="77777777" w:rsidR="00C81E16" w:rsidRPr="00E315BF" w:rsidRDefault="00C81E16">
            <w:pPr>
              <w:pStyle w:val="Texto"/>
              <w:spacing w:before="60" w:after="60" w:line="240" w:lineRule="exact"/>
              <w:ind w:firstLine="0"/>
              <w:rPr>
                <w:rFonts w:ascii="Verdana" w:hAnsi="Verdana"/>
                <w:sz w:val="16"/>
                <w:szCs w:val="16"/>
                <w:lang w:val="en-US"/>
              </w:rPr>
            </w:pPr>
            <w:r w:rsidRPr="00E315BF">
              <w:rPr>
                <w:rFonts w:ascii="Verdana" w:hAnsi="Verdana"/>
                <w:b/>
                <w:sz w:val="16"/>
                <w:szCs w:val="16"/>
                <w:lang w:val="en-US"/>
              </w:rPr>
              <w:t>Subtotal</w:t>
            </w:r>
          </w:p>
        </w:tc>
        <w:tc>
          <w:tcPr>
            <w:tcW w:w="391" w:type="pct"/>
            <w:tcBorders>
              <w:top w:val="single" w:sz="6" w:space="0" w:color="000000"/>
              <w:left w:val="single" w:sz="6" w:space="0" w:color="000000"/>
              <w:bottom w:val="single" w:sz="6" w:space="0" w:color="000000"/>
              <w:right w:val="single" w:sz="6" w:space="0" w:color="auto"/>
            </w:tcBorders>
            <w:vAlign w:val="center"/>
          </w:tcPr>
          <w:p w14:paraId="2B616912"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43" w:type="pct"/>
            <w:tcBorders>
              <w:top w:val="single" w:sz="6" w:space="0" w:color="000000"/>
              <w:left w:val="single" w:sz="6" w:space="0" w:color="000000"/>
              <w:bottom w:val="single" w:sz="6" w:space="0" w:color="000000"/>
              <w:right w:val="single" w:sz="6" w:space="0" w:color="auto"/>
            </w:tcBorders>
            <w:vAlign w:val="center"/>
          </w:tcPr>
          <w:p w14:paraId="53089055"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81" w:type="pct"/>
            <w:tcBorders>
              <w:top w:val="single" w:sz="6" w:space="0" w:color="000000"/>
              <w:left w:val="single" w:sz="6" w:space="0" w:color="000000"/>
              <w:bottom w:val="single" w:sz="6" w:space="0" w:color="000000"/>
              <w:right w:val="single" w:sz="6" w:space="0" w:color="auto"/>
            </w:tcBorders>
            <w:vAlign w:val="center"/>
          </w:tcPr>
          <w:p w14:paraId="0A9600F2"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672" w:type="pct"/>
            <w:tcBorders>
              <w:top w:val="single" w:sz="6" w:space="0" w:color="000000"/>
              <w:left w:val="single" w:sz="6" w:space="0" w:color="000000"/>
              <w:bottom w:val="single" w:sz="6" w:space="0" w:color="000000"/>
              <w:right w:val="single" w:sz="6" w:space="0" w:color="auto"/>
            </w:tcBorders>
            <w:vAlign w:val="center"/>
          </w:tcPr>
          <w:p w14:paraId="37AF0541"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30" w:type="pct"/>
            <w:tcBorders>
              <w:top w:val="single" w:sz="6" w:space="0" w:color="000000"/>
              <w:left w:val="single" w:sz="6" w:space="0" w:color="000000"/>
              <w:bottom w:val="single" w:sz="6" w:space="0" w:color="000000"/>
              <w:right w:val="single" w:sz="6" w:space="0" w:color="auto"/>
            </w:tcBorders>
            <w:vAlign w:val="center"/>
          </w:tcPr>
          <w:p w14:paraId="50695113"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532" w:type="pct"/>
            <w:tcBorders>
              <w:top w:val="single" w:sz="6" w:space="0" w:color="000000"/>
              <w:left w:val="single" w:sz="6" w:space="0" w:color="000000"/>
              <w:bottom w:val="single" w:sz="6" w:space="0" w:color="000000"/>
              <w:right w:val="single" w:sz="6" w:space="0" w:color="auto"/>
            </w:tcBorders>
            <w:vAlign w:val="center"/>
          </w:tcPr>
          <w:p w14:paraId="73582429"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58" w:type="pct"/>
            <w:tcBorders>
              <w:top w:val="single" w:sz="6" w:space="0" w:color="000000"/>
              <w:left w:val="single" w:sz="6" w:space="0" w:color="000000"/>
              <w:bottom w:val="single" w:sz="6" w:space="0" w:color="000000"/>
              <w:right w:val="single" w:sz="6" w:space="0" w:color="auto"/>
            </w:tcBorders>
            <w:vAlign w:val="center"/>
          </w:tcPr>
          <w:p w14:paraId="17702611"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447126AD" w14:textId="77777777" w:rsidR="00C81E16" w:rsidRPr="00E315BF" w:rsidRDefault="00C81E16">
            <w:pPr>
              <w:pStyle w:val="Texto"/>
              <w:spacing w:before="60" w:after="60" w:line="240" w:lineRule="exact"/>
              <w:ind w:firstLine="0"/>
              <w:rPr>
                <w:rFonts w:ascii="Verdana" w:hAnsi="Verdana"/>
                <w:b/>
                <w:sz w:val="16"/>
                <w:szCs w:val="16"/>
                <w:lang w:val="en-US"/>
              </w:rPr>
            </w:pPr>
          </w:p>
        </w:tc>
      </w:tr>
      <w:tr w:rsidR="00C81E16" w14:paraId="7511E469" w14:textId="77777777" w:rsidTr="00C81E16">
        <w:trPr>
          <w:cantSplit/>
          <w:trHeight w:val="20"/>
        </w:trPr>
        <w:tc>
          <w:tcPr>
            <w:tcW w:w="258" w:type="pct"/>
            <w:tcBorders>
              <w:top w:val="single" w:sz="6" w:space="0" w:color="000000"/>
              <w:left w:val="single" w:sz="6" w:space="0" w:color="000000"/>
              <w:bottom w:val="single" w:sz="6" w:space="0" w:color="000000"/>
              <w:right w:val="single" w:sz="6" w:space="0" w:color="auto"/>
            </w:tcBorders>
            <w:vAlign w:val="center"/>
          </w:tcPr>
          <w:p w14:paraId="5C23B77A"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572" w:type="pct"/>
            <w:tcBorders>
              <w:top w:val="single" w:sz="6" w:space="0" w:color="000000"/>
              <w:left w:val="single" w:sz="6" w:space="0" w:color="000000"/>
              <w:bottom w:val="single" w:sz="6" w:space="0" w:color="000000"/>
              <w:right w:val="single" w:sz="6" w:space="0" w:color="auto"/>
            </w:tcBorders>
            <w:vAlign w:val="center"/>
          </w:tcPr>
          <w:p w14:paraId="61429B96"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513" w:type="pct"/>
            <w:gridSpan w:val="2"/>
            <w:tcBorders>
              <w:top w:val="single" w:sz="6" w:space="0" w:color="000000"/>
              <w:left w:val="single" w:sz="6" w:space="0" w:color="000000"/>
              <w:bottom w:val="single" w:sz="6" w:space="0" w:color="000000"/>
              <w:right w:val="single" w:sz="6" w:space="0" w:color="auto"/>
            </w:tcBorders>
            <w:vAlign w:val="center"/>
          </w:tcPr>
          <w:p w14:paraId="5357A248"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91" w:type="pct"/>
            <w:tcBorders>
              <w:top w:val="single" w:sz="6" w:space="0" w:color="000000"/>
              <w:left w:val="single" w:sz="6" w:space="0" w:color="000000"/>
              <w:bottom w:val="single" w:sz="6" w:space="0" w:color="000000"/>
              <w:right w:val="single" w:sz="6" w:space="0" w:color="auto"/>
            </w:tcBorders>
            <w:vAlign w:val="center"/>
          </w:tcPr>
          <w:p w14:paraId="63F9875C"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43" w:type="pct"/>
            <w:tcBorders>
              <w:top w:val="single" w:sz="6" w:space="0" w:color="000000"/>
              <w:left w:val="single" w:sz="6" w:space="0" w:color="000000"/>
              <w:bottom w:val="single" w:sz="6" w:space="0" w:color="000000"/>
              <w:right w:val="single" w:sz="6" w:space="0" w:color="auto"/>
            </w:tcBorders>
            <w:vAlign w:val="center"/>
          </w:tcPr>
          <w:p w14:paraId="76CAC124"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81" w:type="pct"/>
            <w:tcBorders>
              <w:top w:val="single" w:sz="6" w:space="0" w:color="000000"/>
              <w:left w:val="single" w:sz="6" w:space="0" w:color="000000"/>
              <w:bottom w:val="single" w:sz="6" w:space="0" w:color="000000"/>
              <w:right w:val="single" w:sz="6" w:space="0" w:color="auto"/>
            </w:tcBorders>
            <w:vAlign w:val="center"/>
          </w:tcPr>
          <w:p w14:paraId="5B60716C"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672" w:type="pct"/>
            <w:tcBorders>
              <w:top w:val="single" w:sz="6" w:space="0" w:color="000000"/>
              <w:left w:val="single" w:sz="6" w:space="0" w:color="000000"/>
              <w:bottom w:val="single" w:sz="6" w:space="0" w:color="000000"/>
              <w:right w:val="single" w:sz="6" w:space="0" w:color="auto"/>
            </w:tcBorders>
            <w:vAlign w:val="center"/>
          </w:tcPr>
          <w:p w14:paraId="1DEC1314"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30" w:type="pct"/>
            <w:tcBorders>
              <w:top w:val="single" w:sz="6" w:space="0" w:color="000000"/>
              <w:left w:val="single" w:sz="6" w:space="0" w:color="000000"/>
              <w:bottom w:val="single" w:sz="6" w:space="0" w:color="000000"/>
              <w:right w:val="single" w:sz="6" w:space="0" w:color="auto"/>
            </w:tcBorders>
            <w:vAlign w:val="center"/>
          </w:tcPr>
          <w:p w14:paraId="04A4ADC0"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532" w:type="pct"/>
            <w:tcBorders>
              <w:top w:val="single" w:sz="6" w:space="0" w:color="000000"/>
              <w:left w:val="single" w:sz="6" w:space="0" w:color="000000"/>
              <w:bottom w:val="single" w:sz="6" w:space="0" w:color="000000"/>
              <w:right w:val="single" w:sz="6" w:space="0" w:color="auto"/>
            </w:tcBorders>
            <w:vAlign w:val="center"/>
          </w:tcPr>
          <w:p w14:paraId="3CAA5D2A"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58" w:type="pct"/>
            <w:tcBorders>
              <w:top w:val="single" w:sz="6" w:space="0" w:color="000000"/>
              <w:left w:val="single" w:sz="6" w:space="0" w:color="000000"/>
              <w:bottom w:val="single" w:sz="6" w:space="0" w:color="000000"/>
              <w:right w:val="single" w:sz="6" w:space="0" w:color="auto"/>
            </w:tcBorders>
            <w:vAlign w:val="center"/>
          </w:tcPr>
          <w:p w14:paraId="6EC4F9DC"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5B25274" w14:textId="77777777" w:rsidR="00C81E16" w:rsidRPr="00E315BF" w:rsidRDefault="00C81E16">
            <w:pPr>
              <w:pStyle w:val="Texto"/>
              <w:spacing w:before="60" w:after="60" w:line="240" w:lineRule="exact"/>
              <w:ind w:firstLine="0"/>
              <w:rPr>
                <w:rFonts w:ascii="Verdana" w:hAnsi="Verdana"/>
                <w:b/>
                <w:sz w:val="16"/>
                <w:szCs w:val="16"/>
                <w:lang w:val="en-US"/>
              </w:rPr>
            </w:pPr>
          </w:p>
        </w:tc>
      </w:tr>
      <w:tr w:rsidR="00C81E16" w14:paraId="110917A0" w14:textId="77777777" w:rsidTr="00C81E16">
        <w:trPr>
          <w:cantSplit/>
          <w:trHeight w:val="20"/>
        </w:trPr>
        <w:tc>
          <w:tcPr>
            <w:tcW w:w="1343" w:type="pct"/>
            <w:gridSpan w:val="4"/>
            <w:tcBorders>
              <w:top w:val="single" w:sz="6" w:space="0" w:color="000000"/>
              <w:left w:val="single" w:sz="6" w:space="0" w:color="000000"/>
              <w:bottom w:val="single" w:sz="6" w:space="0" w:color="000000"/>
              <w:right w:val="single" w:sz="6" w:space="0" w:color="auto"/>
            </w:tcBorders>
            <w:vAlign w:val="center"/>
            <w:hideMark/>
          </w:tcPr>
          <w:p w14:paraId="4A7479CB" w14:textId="77777777" w:rsidR="00C81E16" w:rsidRPr="00E315BF" w:rsidRDefault="00C81E16">
            <w:pPr>
              <w:pStyle w:val="Texto"/>
              <w:spacing w:before="60" w:after="60" w:line="240" w:lineRule="exact"/>
              <w:ind w:firstLine="0"/>
              <w:rPr>
                <w:rFonts w:ascii="Verdana" w:hAnsi="Verdana"/>
                <w:sz w:val="16"/>
                <w:szCs w:val="16"/>
                <w:lang w:val="en-US"/>
              </w:rPr>
            </w:pPr>
            <w:r w:rsidRPr="00E315BF">
              <w:rPr>
                <w:rFonts w:ascii="Verdana" w:hAnsi="Verdana"/>
                <w:b/>
                <w:sz w:val="16"/>
                <w:szCs w:val="16"/>
                <w:lang w:val="en-US"/>
              </w:rPr>
              <w:t>Total</w:t>
            </w:r>
          </w:p>
        </w:tc>
        <w:tc>
          <w:tcPr>
            <w:tcW w:w="391" w:type="pct"/>
            <w:tcBorders>
              <w:top w:val="single" w:sz="6" w:space="0" w:color="000000"/>
              <w:left w:val="single" w:sz="6" w:space="0" w:color="000000"/>
              <w:bottom w:val="single" w:sz="6" w:space="0" w:color="000000"/>
              <w:right w:val="single" w:sz="6" w:space="0" w:color="auto"/>
            </w:tcBorders>
            <w:vAlign w:val="center"/>
          </w:tcPr>
          <w:p w14:paraId="71713F14"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43" w:type="pct"/>
            <w:tcBorders>
              <w:top w:val="single" w:sz="6" w:space="0" w:color="000000"/>
              <w:left w:val="single" w:sz="6" w:space="0" w:color="000000"/>
              <w:bottom w:val="single" w:sz="6" w:space="0" w:color="000000"/>
              <w:right w:val="single" w:sz="6" w:space="0" w:color="auto"/>
            </w:tcBorders>
            <w:vAlign w:val="center"/>
          </w:tcPr>
          <w:p w14:paraId="208DD668"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381" w:type="pct"/>
            <w:tcBorders>
              <w:top w:val="single" w:sz="6" w:space="0" w:color="000000"/>
              <w:left w:val="single" w:sz="6" w:space="0" w:color="000000"/>
              <w:bottom w:val="single" w:sz="6" w:space="0" w:color="000000"/>
              <w:right w:val="single" w:sz="6" w:space="0" w:color="auto"/>
            </w:tcBorders>
            <w:vAlign w:val="center"/>
          </w:tcPr>
          <w:p w14:paraId="7C671C3C"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672" w:type="pct"/>
            <w:tcBorders>
              <w:top w:val="single" w:sz="6" w:space="0" w:color="000000"/>
              <w:left w:val="single" w:sz="6" w:space="0" w:color="000000"/>
              <w:bottom w:val="single" w:sz="6" w:space="0" w:color="000000"/>
              <w:right w:val="single" w:sz="6" w:space="0" w:color="auto"/>
            </w:tcBorders>
            <w:vAlign w:val="center"/>
          </w:tcPr>
          <w:p w14:paraId="1AB31C71"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30" w:type="pct"/>
            <w:tcBorders>
              <w:top w:val="single" w:sz="6" w:space="0" w:color="000000"/>
              <w:left w:val="single" w:sz="6" w:space="0" w:color="000000"/>
              <w:bottom w:val="single" w:sz="6" w:space="0" w:color="000000"/>
              <w:right w:val="single" w:sz="6" w:space="0" w:color="auto"/>
            </w:tcBorders>
            <w:vAlign w:val="center"/>
          </w:tcPr>
          <w:p w14:paraId="6456CB3A"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532" w:type="pct"/>
            <w:tcBorders>
              <w:top w:val="single" w:sz="6" w:space="0" w:color="000000"/>
              <w:left w:val="single" w:sz="6" w:space="0" w:color="000000"/>
              <w:bottom w:val="single" w:sz="6" w:space="0" w:color="000000"/>
              <w:right w:val="single" w:sz="6" w:space="0" w:color="auto"/>
            </w:tcBorders>
            <w:vAlign w:val="center"/>
          </w:tcPr>
          <w:p w14:paraId="70BF6867"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58" w:type="pct"/>
            <w:tcBorders>
              <w:top w:val="single" w:sz="6" w:space="0" w:color="000000"/>
              <w:left w:val="single" w:sz="6" w:space="0" w:color="000000"/>
              <w:bottom w:val="single" w:sz="6" w:space="0" w:color="000000"/>
              <w:right w:val="single" w:sz="6" w:space="0" w:color="auto"/>
            </w:tcBorders>
            <w:vAlign w:val="center"/>
          </w:tcPr>
          <w:p w14:paraId="7A152CAD" w14:textId="77777777" w:rsidR="00C81E16" w:rsidRPr="00E315BF" w:rsidRDefault="00C81E16">
            <w:pPr>
              <w:pStyle w:val="Texto"/>
              <w:spacing w:before="60" w:after="60" w:line="240" w:lineRule="exact"/>
              <w:ind w:firstLine="0"/>
              <w:rPr>
                <w:rFonts w:ascii="Verdana" w:hAnsi="Verdana"/>
                <w:b/>
                <w:sz w:val="16"/>
                <w:szCs w:val="16"/>
                <w:lang w:val="en-US"/>
              </w:rPr>
            </w:pPr>
          </w:p>
        </w:tc>
        <w:tc>
          <w:tcPr>
            <w:tcW w:w="451" w:type="pct"/>
            <w:tcBorders>
              <w:top w:val="single" w:sz="6" w:space="0" w:color="000000"/>
              <w:left w:val="single" w:sz="6" w:space="0" w:color="000000"/>
              <w:bottom w:val="single" w:sz="6" w:space="0" w:color="000000"/>
              <w:right w:val="single" w:sz="6" w:space="0" w:color="000000"/>
            </w:tcBorders>
            <w:vAlign w:val="center"/>
          </w:tcPr>
          <w:p w14:paraId="195FF365" w14:textId="77777777" w:rsidR="00C81E16" w:rsidRPr="00E315BF" w:rsidRDefault="00C81E16">
            <w:pPr>
              <w:pStyle w:val="Texto"/>
              <w:spacing w:before="60" w:after="60" w:line="240" w:lineRule="exact"/>
              <w:ind w:firstLine="0"/>
              <w:rPr>
                <w:rFonts w:ascii="Verdana" w:hAnsi="Verdana"/>
                <w:b/>
                <w:sz w:val="16"/>
                <w:szCs w:val="16"/>
                <w:lang w:val="en-US"/>
              </w:rPr>
            </w:pPr>
          </w:p>
        </w:tc>
      </w:tr>
      <w:tr w:rsidR="00C81E16" w:rsidRPr="00C81E16" w14:paraId="2A3F96BA" w14:textId="77777777" w:rsidTr="00C81E16">
        <w:trPr>
          <w:cantSplit/>
          <w:trHeight w:val="20"/>
        </w:trPr>
        <w:tc>
          <w:tcPr>
            <w:tcW w:w="5000" w:type="pct"/>
            <w:gridSpan w:val="12"/>
            <w:tcBorders>
              <w:top w:val="single" w:sz="6" w:space="0" w:color="000000"/>
              <w:left w:val="single" w:sz="6" w:space="0" w:color="000000"/>
              <w:bottom w:val="single" w:sz="6" w:space="0" w:color="000000"/>
              <w:right w:val="single" w:sz="6" w:space="0" w:color="000000"/>
            </w:tcBorders>
            <w:vAlign w:val="center"/>
            <w:hideMark/>
          </w:tcPr>
          <w:p w14:paraId="24DC15DD" w14:textId="4D6DFB66" w:rsidR="00C81E16" w:rsidRPr="00E315BF" w:rsidRDefault="00C81E16">
            <w:pPr>
              <w:pStyle w:val="Texto"/>
              <w:spacing w:before="60" w:after="60" w:line="240" w:lineRule="exact"/>
              <w:ind w:firstLine="0"/>
              <w:rPr>
                <w:rFonts w:ascii="Verdana" w:hAnsi="Verdana"/>
                <w:sz w:val="16"/>
                <w:szCs w:val="16"/>
                <w:lang w:val="en-US"/>
              </w:rPr>
            </w:pPr>
            <w:r w:rsidRPr="00E315BF">
              <w:rPr>
                <w:rFonts w:ascii="Verdana" w:hAnsi="Verdana"/>
                <w:sz w:val="16"/>
                <w:szCs w:val="16"/>
                <w:lang w:val="en-US"/>
              </w:rPr>
              <w:t>This table should be included in the body of the Forest Management Program</w:t>
            </w:r>
            <w:r w:rsidR="00E315BF">
              <w:rPr>
                <w:rFonts w:ascii="Verdana" w:hAnsi="Verdana"/>
                <w:sz w:val="16"/>
                <w:szCs w:val="16"/>
                <w:lang w:val="en-US"/>
              </w:rPr>
              <w:t xml:space="preserve"> (PMF)</w:t>
            </w:r>
          </w:p>
        </w:tc>
      </w:tr>
    </w:tbl>
    <w:p w14:paraId="6486366F" w14:textId="77777777" w:rsidR="00C81E16" w:rsidRDefault="00C81E16" w:rsidP="00C81E16">
      <w:pPr>
        <w:pStyle w:val="Texto"/>
        <w:spacing w:line="242"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81E16" w:rsidRPr="009018AC" w14:paraId="176080F9" w14:textId="2C6A7D86" w:rsidTr="00E315BF">
        <w:tc>
          <w:tcPr>
            <w:tcW w:w="4675" w:type="dxa"/>
          </w:tcPr>
          <w:p w14:paraId="14D3AB54" w14:textId="77777777" w:rsidR="00C81E16" w:rsidRPr="009018AC" w:rsidRDefault="00C81E16" w:rsidP="00C81E16">
            <w:pPr>
              <w:pStyle w:val="Texto"/>
              <w:spacing w:line="242" w:lineRule="exact"/>
              <w:ind w:firstLine="0"/>
              <w:rPr>
                <w:rFonts w:ascii="Verdana" w:hAnsi="Verdana"/>
                <w:sz w:val="16"/>
                <w:szCs w:val="16"/>
              </w:rPr>
            </w:pPr>
            <w:r w:rsidRPr="009018AC">
              <w:rPr>
                <w:rFonts w:ascii="Verdana" w:hAnsi="Verdana"/>
                <w:b/>
                <w:sz w:val="16"/>
                <w:szCs w:val="16"/>
              </w:rPr>
              <w:lastRenderedPageBreak/>
              <w:t>4.10.2</w:t>
            </w:r>
            <w:r w:rsidRPr="009018AC">
              <w:rPr>
                <w:rFonts w:ascii="Verdana" w:hAnsi="Verdana"/>
                <w:sz w:val="16"/>
                <w:szCs w:val="16"/>
              </w:rPr>
              <w:t xml:space="preserve"> Resumen de existencias</w:t>
            </w:r>
          </w:p>
        </w:tc>
        <w:tc>
          <w:tcPr>
            <w:tcW w:w="4675" w:type="dxa"/>
          </w:tcPr>
          <w:p w14:paraId="0C5E4491" w14:textId="773DCBB8" w:rsidR="00C81E16" w:rsidRPr="00E315BF" w:rsidRDefault="00C81E16" w:rsidP="00C81E16">
            <w:pPr>
              <w:pStyle w:val="Texto"/>
              <w:spacing w:line="242" w:lineRule="exact"/>
              <w:ind w:firstLine="0"/>
              <w:rPr>
                <w:rFonts w:ascii="Verdana" w:hAnsi="Verdana"/>
                <w:b/>
                <w:sz w:val="16"/>
                <w:szCs w:val="16"/>
                <w:lang w:val="en-US"/>
              </w:rPr>
            </w:pPr>
            <w:r w:rsidRPr="00E315BF">
              <w:rPr>
                <w:rFonts w:ascii="Verdana" w:hAnsi="Verdana"/>
                <w:b/>
                <w:sz w:val="16"/>
                <w:szCs w:val="16"/>
                <w:lang w:val="en-US"/>
              </w:rPr>
              <w:t xml:space="preserve">4.10.2 </w:t>
            </w:r>
            <w:r w:rsidRPr="00E315BF">
              <w:rPr>
                <w:rFonts w:ascii="Verdana" w:hAnsi="Verdana"/>
                <w:sz w:val="16"/>
                <w:szCs w:val="16"/>
                <w:lang w:val="en-US"/>
              </w:rPr>
              <w:t>Stock</w:t>
            </w:r>
            <w:r w:rsidR="00E315BF">
              <w:rPr>
                <w:rFonts w:ascii="Verdana" w:hAnsi="Verdana"/>
                <w:sz w:val="16"/>
                <w:szCs w:val="16"/>
                <w:lang w:val="en-US"/>
              </w:rPr>
              <w:t xml:space="preserve"> Inventory</w:t>
            </w:r>
            <w:r w:rsidRPr="00E315BF">
              <w:rPr>
                <w:rFonts w:ascii="Verdana" w:hAnsi="Verdana"/>
                <w:sz w:val="16"/>
                <w:szCs w:val="16"/>
                <w:lang w:val="en-US"/>
              </w:rPr>
              <w:t xml:space="preserve"> Summary</w:t>
            </w:r>
          </w:p>
        </w:tc>
      </w:tr>
      <w:tr w:rsidR="00C81E16" w:rsidRPr="009018AC" w14:paraId="0190DF52" w14:textId="17791BB6" w:rsidTr="00E315BF">
        <w:tc>
          <w:tcPr>
            <w:tcW w:w="4675" w:type="dxa"/>
          </w:tcPr>
          <w:p w14:paraId="6C40808F" w14:textId="77777777" w:rsidR="00C81E16" w:rsidRPr="009018AC" w:rsidRDefault="00C81E16" w:rsidP="00C81E16">
            <w:pPr>
              <w:pStyle w:val="INCISO"/>
              <w:spacing w:line="242"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Especie;</w:t>
            </w:r>
          </w:p>
        </w:tc>
        <w:tc>
          <w:tcPr>
            <w:tcW w:w="4675" w:type="dxa"/>
          </w:tcPr>
          <w:p w14:paraId="1C28CEF7" w14:textId="1A11DAED" w:rsidR="00C81E16" w:rsidRPr="00E315BF" w:rsidRDefault="00C81E16" w:rsidP="00C81E16">
            <w:pPr>
              <w:pStyle w:val="INCISO"/>
              <w:spacing w:line="242" w:lineRule="exact"/>
              <w:ind w:left="0" w:firstLine="0"/>
              <w:rPr>
                <w:rFonts w:ascii="Verdana" w:hAnsi="Verdana"/>
                <w:sz w:val="16"/>
                <w:szCs w:val="16"/>
                <w:lang w:val="en-US"/>
              </w:rPr>
            </w:pPr>
            <w:r w:rsidRPr="00E315BF">
              <w:rPr>
                <w:rFonts w:ascii="Verdana" w:hAnsi="Verdana"/>
                <w:sz w:val="16"/>
                <w:szCs w:val="16"/>
                <w:lang w:val="en-US"/>
              </w:rPr>
              <w:t xml:space="preserve">a) </w:t>
            </w:r>
            <w:r w:rsidRPr="00E315BF">
              <w:rPr>
                <w:rFonts w:ascii="Verdana" w:hAnsi="Verdana"/>
                <w:sz w:val="16"/>
                <w:szCs w:val="16"/>
                <w:lang w:val="en-US"/>
              </w:rPr>
              <w:tab/>
              <w:t>Species;</w:t>
            </w:r>
          </w:p>
        </w:tc>
      </w:tr>
      <w:tr w:rsidR="00C81E16" w:rsidRPr="00C81E16" w14:paraId="38184E04" w14:textId="649895E5" w:rsidTr="00E315BF">
        <w:tc>
          <w:tcPr>
            <w:tcW w:w="4675" w:type="dxa"/>
          </w:tcPr>
          <w:p w14:paraId="2DD3F986" w14:textId="77777777" w:rsidR="00C81E16" w:rsidRPr="009018AC" w:rsidRDefault="00C81E16" w:rsidP="00C81E16">
            <w:pPr>
              <w:pStyle w:val="INCISO"/>
              <w:spacing w:line="242"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Existencias reales totales para el predio, en metros cúbicos VTA;</w:t>
            </w:r>
          </w:p>
        </w:tc>
        <w:tc>
          <w:tcPr>
            <w:tcW w:w="4675" w:type="dxa"/>
          </w:tcPr>
          <w:p w14:paraId="4CBB6CEC" w14:textId="3A086A2C" w:rsidR="00C81E16" w:rsidRPr="00E315BF" w:rsidRDefault="00C81E16" w:rsidP="00C81E16">
            <w:pPr>
              <w:pStyle w:val="INCISO"/>
              <w:spacing w:line="242" w:lineRule="exact"/>
              <w:ind w:left="0" w:firstLine="0"/>
              <w:rPr>
                <w:rFonts w:ascii="Verdana" w:hAnsi="Verdana"/>
                <w:sz w:val="16"/>
                <w:szCs w:val="16"/>
                <w:lang w:val="en-US"/>
              </w:rPr>
            </w:pPr>
            <w:r w:rsidRPr="00E315BF">
              <w:rPr>
                <w:rFonts w:ascii="Verdana" w:hAnsi="Verdana"/>
                <w:sz w:val="16"/>
                <w:szCs w:val="16"/>
                <w:lang w:val="en-US"/>
              </w:rPr>
              <w:t xml:space="preserve">b) </w:t>
            </w:r>
            <w:r w:rsidRPr="00E315BF">
              <w:rPr>
                <w:rFonts w:ascii="Verdana" w:hAnsi="Verdana"/>
                <w:sz w:val="16"/>
                <w:szCs w:val="16"/>
                <w:lang w:val="en-US"/>
              </w:rPr>
              <w:tab/>
              <w:t>Total real stocks for the property, in VTA cubic meters;</w:t>
            </w:r>
          </w:p>
        </w:tc>
      </w:tr>
      <w:tr w:rsidR="00C81E16" w:rsidRPr="00C81E16" w14:paraId="1C7766DE" w14:textId="4D4E87CE" w:rsidTr="00E315BF">
        <w:tc>
          <w:tcPr>
            <w:tcW w:w="4675" w:type="dxa"/>
          </w:tcPr>
          <w:p w14:paraId="1775C79C" w14:textId="77777777" w:rsidR="00C81E16" w:rsidRPr="009018AC" w:rsidRDefault="00C81E16" w:rsidP="00C81E16">
            <w:pPr>
              <w:pStyle w:val="INCISO"/>
              <w:spacing w:line="242"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Posibilidad, en metros cúbicos VTA, y</w:t>
            </w:r>
          </w:p>
        </w:tc>
        <w:tc>
          <w:tcPr>
            <w:tcW w:w="4675" w:type="dxa"/>
          </w:tcPr>
          <w:p w14:paraId="58BCBD28" w14:textId="6FDDFD09" w:rsidR="00C81E16" w:rsidRPr="00E315BF" w:rsidRDefault="00C81E16" w:rsidP="00C81E16">
            <w:pPr>
              <w:pStyle w:val="INCISO"/>
              <w:spacing w:line="242" w:lineRule="exact"/>
              <w:ind w:left="0" w:firstLine="0"/>
              <w:rPr>
                <w:rFonts w:ascii="Verdana" w:hAnsi="Verdana"/>
                <w:sz w:val="16"/>
                <w:szCs w:val="16"/>
                <w:lang w:val="en-US"/>
              </w:rPr>
            </w:pPr>
            <w:r w:rsidRPr="00E315BF">
              <w:rPr>
                <w:rFonts w:ascii="Verdana" w:hAnsi="Verdana"/>
                <w:sz w:val="16"/>
                <w:szCs w:val="16"/>
                <w:lang w:val="en-US"/>
              </w:rPr>
              <w:t xml:space="preserve">c) </w:t>
            </w:r>
            <w:r w:rsidRPr="00E315BF">
              <w:rPr>
                <w:rFonts w:ascii="Verdana" w:hAnsi="Verdana"/>
                <w:sz w:val="16"/>
                <w:szCs w:val="16"/>
                <w:lang w:val="en-US"/>
              </w:rPr>
              <w:tab/>
              <w:t>Possibility, in VTA cubic meters, and</w:t>
            </w:r>
          </w:p>
        </w:tc>
      </w:tr>
      <w:tr w:rsidR="00C81E16" w:rsidRPr="00C81E16" w14:paraId="6A7BEA72" w14:textId="5BB180C5" w:rsidTr="00E315BF">
        <w:tc>
          <w:tcPr>
            <w:tcW w:w="4675" w:type="dxa"/>
          </w:tcPr>
          <w:p w14:paraId="2BB21928" w14:textId="77777777" w:rsidR="00C81E16" w:rsidRPr="009018AC" w:rsidRDefault="00C81E16" w:rsidP="00C81E16">
            <w:pPr>
              <w:pStyle w:val="INCISO"/>
              <w:spacing w:line="242"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Volumen residual, en metros cúbicos VTA.</w:t>
            </w:r>
          </w:p>
        </w:tc>
        <w:tc>
          <w:tcPr>
            <w:tcW w:w="4675" w:type="dxa"/>
          </w:tcPr>
          <w:p w14:paraId="43A5EC38" w14:textId="3241476B" w:rsidR="00C81E16" w:rsidRPr="00E315BF" w:rsidRDefault="00C81E16" w:rsidP="00C81E16">
            <w:pPr>
              <w:pStyle w:val="INCISO"/>
              <w:spacing w:line="242" w:lineRule="exact"/>
              <w:ind w:left="0" w:firstLine="0"/>
              <w:rPr>
                <w:rFonts w:ascii="Verdana" w:hAnsi="Verdana"/>
                <w:sz w:val="16"/>
                <w:szCs w:val="16"/>
                <w:lang w:val="en-US"/>
              </w:rPr>
            </w:pPr>
            <w:r w:rsidRPr="00E315BF">
              <w:rPr>
                <w:rFonts w:ascii="Verdana" w:hAnsi="Verdana"/>
                <w:sz w:val="16"/>
                <w:szCs w:val="16"/>
                <w:lang w:val="en-US"/>
              </w:rPr>
              <w:t xml:space="preserve">d) </w:t>
            </w:r>
            <w:r w:rsidRPr="00E315BF">
              <w:rPr>
                <w:rFonts w:ascii="Verdana" w:hAnsi="Verdana"/>
                <w:sz w:val="16"/>
                <w:szCs w:val="16"/>
                <w:lang w:val="en-US"/>
              </w:rPr>
              <w:tab/>
              <w:t>Residual volume, in VTA cubic meters.</w:t>
            </w:r>
          </w:p>
        </w:tc>
      </w:tr>
      <w:tr w:rsidR="00C81E16" w:rsidRPr="00C81E16" w14:paraId="1787EDBB" w14:textId="4F63F456" w:rsidTr="00E315BF">
        <w:tc>
          <w:tcPr>
            <w:tcW w:w="4675" w:type="dxa"/>
          </w:tcPr>
          <w:p w14:paraId="2EDE0C3B" w14:textId="77777777" w:rsidR="00C81E16" w:rsidRPr="009018AC" w:rsidRDefault="00C81E16" w:rsidP="00C81E16">
            <w:pPr>
              <w:pStyle w:val="Texto"/>
              <w:spacing w:line="242" w:lineRule="exact"/>
              <w:ind w:firstLine="0"/>
              <w:rPr>
                <w:rFonts w:ascii="Verdana" w:hAnsi="Verdana"/>
                <w:sz w:val="16"/>
                <w:szCs w:val="16"/>
              </w:rPr>
            </w:pPr>
            <w:r w:rsidRPr="009018AC">
              <w:rPr>
                <w:rFonts w:ascii="Verdana" w:hAnsi="Verdana"/>
                <w:sz w:val="16"/>
                <w:szCs w:val="16"/>
              </w:rPr>
              <w:t>Esta información se presentará de acuerdo con la Tabla 6. Resumen de existencias y formará parte del cuerpo del PMF, lo cual debe referirse en este mismo apartado.</w:t>
            </w:r>
          </w:p>
        </w:tc>
        <w:tc>
          <w:tcPr>
            <w:tcW w:w="4675" w:type="dxa"/>
          </w:tcPr>
          <w:p w14:paraId="48A178D5" w14:textId="0D5DA52C" w:rsidR="00C81E16" w:rsidRPr="00E315BF" w:rsidRDefault="00C81E16" w:rsidP="00C81E16">
            <w:pPr>
              <w:pStyle w:val="Texto"/>
              <w:spacing w:line="242" w:lineRule="exact"/>
              <w:ind w:firstLine="0"/>
              <w:rPr>
                <w:rFonts w:ascii="Verdana" w:hAnsi="Verdana"/>
                <w:sz w:val="16"/>
                <w:szCs w:val="16"/>
                <w:lang w:val="en-US"/>
              </w:rPr>
            </w:pPr>
            <w:r w:rsidRPr="00E315BF">
              <w:rPr>
                <w:rFonts w:ascii="Verdana" w:hAnsi="Verdana"/>
                <w:sz w:val="16"/>
                <w:szCs w:val="16"/>
                <w:lang w:val="en-US"/>
              </w:rPr>
              <w:t>This information will be presented in accordance with Table 6. Summary of stocks and will form part of the body of the PMF, which must be referred to in this same section.</w:t>
            </w:r>
          </w:p>
        </w:tc>
      </w:tr>
      <w:tr w:rsidR="00C81E16" w:rsidRPr="00C81E16" w14:paraId="2CE182DE" w14:textId="75A56B4D" w:rsidTr="00E315BF">
        <w:tc>
          <w:tcPr>
            <w:tcW w:w="4675" w:type="dxa"/>
          </w:tcPr>
          <w:p w14:paraId="54B7DE8C" w14:textId="77777777" w:rsidR="00C81E16" w:rsidRPr="009018AC" w:rsidRDefault="00C81E16" w:rsidP="00C81E16">
            <w:pPr>
              <w:pStyle w:val="Texto"/>
              <w:spacing w:line="242" w:lineRule="exact"/>
              <w:ind w:firstLine="0"/>
              <w:rPr>
                <w:rFonts w:ascii="Verdana" w:hAnsi="Verdana"/>
                <w:sz w:val="16"/>
                <w:szCs w:val="16"/>
              </w:rPr>
            </w:pPr>
            <w:r w:rsidRPr="009018AC">
              <w:rPr>
                <w:rFonts w:ascii="Verdana" w:hAnsi="Verdana"/>
                <w:sz w:val="16"/>
                <w:szCs w:val="16"/>
              </w:rPr>
              <w:t>La posibilidad se calcula una vez descontada la superficie que, en su caso, esté programada para la construcción o ampliación de infraestructura caminera o de otro tipo, incluyendo las brechas de saca.</w:t>
            </w:r>
          </w:p>
        </w:tc>
        <w:tc>
          <w:tcPr>
            <w:tcW w:w="4675" w:type="dxa"/>
          </w:tcPr>
          <w:p w14:paraId="661266B3" w14:textId="5C963F88" w:rsidR="00C81E16" w:rsidRPr="00E315BF" w:rsidRDefault="00C81E16" w:rsidP="00C81E16">
            <w:pPr>
              <w:pStyle w:val="Texto"/>
              <w:spacing w:line="242" w:lineRule="exact"/>
              <w:ind w:firstLine="0"/>
              <w:rPr>
                <w:rFonts w:ascii="Verdana" w:hAnsi="Verdana"/>
                <w:sz w:val="16"/>
                <w:szCs w:val="16"/>
                <w:lang w:val="en-US"/>
              </w:rPr>
            </w:pPr>
            <w:r w:rsidRPr="00E315BF">
              <w:rPr>
                <w:rFonts w:ascii="Verdana" w:hAnsi="Verdana"/>
                <w:sz w:val="16"/>
                <w:szCs w:val="16"/>
                <w:lang w:val="en-US"/>
              </w:rPr>
              <w:t>The possibility is calculated after discounting the surface area that, if applicable, is scheduled for the construction or expansion of road or other infrastructure, including exit gaps.</w:t>
            </w:r>
          </w:p>
        </w:tc>
      </w:tr>
    </w:tbl>
    <w:p w14:paraId="2EEC72EF" w14:textId="77777777" w:rsidR="00C81E16" w:rsidRDefault="00C81E16" w:rsidP="00095A56">
      <w:pPr>
        <w:pStyle w:val="Texto"/>
        <w:spacing w:line="242" w:lineRule="exact"/>
        <w:ind w:firstLine="0"/>
        <w:jc w:val="center"/>
        <w:rPr>
          <w:rFonts w:ascii="Verdana" w:hAnsi="Verdana"/>
          <w:b/>
          <w:sz w:val="16"/>
          <w:szCs w:val="16"/>
        </w:rPr>
      </w:pPr>
      <w:bookmarkStart w:id="7" w:name="N_Hlk81310058"/>
    </w:p>
    <w:p w14:paraId="11BD513D" w14:textId="5CBBE27B" w:rsidR="00455CF0" w:rsidRPr="009018AC" w:rsidRDefault="00455CF0" w:rsidP="00095A56">
      <w:pPr>
        <w:pStyle w:val="Texto"/>
        <w:spacing w:line="242" w:lineRule="exact"/>
        <w:ind w:firstLine="0"/>
        <w:jc w:val="center"/>
        <w:rPr>
          <w:rFonts w:ascii="Verdana" w:hAnsi="Verdana"/>
          <w:b/>
          <w:sz w:val="16"/>
          <w:szCs w:val="16"/>
        </w:rPr>
      </w:pPr>
      <w:r w:rsidRPr="009018AC">
        <w:rPr>
          <w:rFonts w:ascii="Verdana" w:hAnsi="Verdana"/>
          <w:b/>
          <w:sz w:val="16"/>
          <w:szCs w:val="16"/>
        </w:rPr>
        <w:t>Tabla 6</w:t>
      </w:r>
      <w:r w:rsidR="0010172B" w:rsidRPr="009018AC">
        <w:rPr>
          <w:rFonts w:ascii="Verdana" w:hAnsi="Verdana"/>
          <w:b/>
          <w:sz w:val="16"/>
          <w:szCs w:val="16"/>
        </w:rPr>
        <w:t>-</w:t>
      </w:r>
      <w:r w:rsidRPr="009018AC">
        <w:rPr>
          <w:rFonts w:ascii="Verdana" w:hAnsi="Verdana"/>
          <w:b/>
          <w:sz w:val="16"/>
          <w:szCs w:val="16"/>
        </w:rPr>
        <w:t xml:space="preserve">Resumen de existencias </w:t>
      </w:r>
      <w:r w:rsidRPr="009018AC">
        <w:rPr>
          <w:rFonts w:ascii="Verdana" w:hAnsi="Verdana"/>
          <w:sz w:val="16"/>
          <w:szCs w:val="16"/>
        </w:rPr>
        <w:t>a nivel de predio o conjunto predial</w:t>
      </w:r>
    </w:p>
    <w:tbl>
      <w:tblPr>
        <w:tblW w:w="5000" w:type="pct"/>
        <w:tblLayout w:type="fixed"/>
        <w:tblCellMar>
          <w:left w:w="70" w:type="dxa"/>
          <w:right w:w="70" w:type="dxa"/>
        </w:tblCellMar>
        <w:tblLook w:val="0000" w:firstRow="0" w:lastRow="0" w:firstColumn="0" w:lastColumn="0" w:noHBand="0" w:noVBand="0"/>
      </w:tblPr>
      <w:tblGrid>
        <w:gridCol w:w="2403"/>
        <w:gridCol w:w="2312"/>
        <w:gridCol w:w="2308"/>
        <w:gridCol w:w="2321"/>
      </w:tblGrid>
      <w:tr w:rsidR="00455CF0" w:rsidRPr="009018AC" w14:paraId="435297C5" w14:textId="77777777">
        <w:trPr>
          <w:cantSplit/>
          <w:trHeight w:val="20"/>
        </w:trPr>
        <w:tc>
          <w:tcPr>
            <w:tcW w:w="1286" w:type="pct"/>
            <w:tcBorders>
              <w:top w:val="single" w:sz="6" w:space="0" w:color="000000"/>
              <w:left w:val="single" w:sz="6" w:space="0" w:color="000000"/>
              <w:bottom w:val="single" w:sz="6" w:space="0" w:color="000000"/>
              <w:right w:val="single" w:sz="6" w:space="0" w:color="auto"/>
            </w:tcBorders>
            <w:noWrap/>
          </w:tcPr>
          <w:bookmarkEnd w:id="7"/>
          <w:p w14:paraId="26E24AEF" w14:textId="77777777" w:rsidR="00455CF0" w:rsidRPr="009018AC" w:rsidRDefault="00455CF0" w:rsidP="00095A56">
            <w:pPr>
              <w:pStyle w:val="Texto"/>
              <w:spacing w:before="60" w:after="60" w:line="242" w:lineRule="exact"/>
              <w:ind w:firstLine="0"/>
              <w:jc w:val="center"/>
              <w:rPr>
                <w:rFonts w:ascii="Verdana" w:hAnsi="Verdana"/>
                <w:sz w:val="16"/>
                <w:szCs w:val="16"/>
              </w:rPr>
            </w:pPr>
            <w:r w:rsidRPr="009018AC">
              <w:rPr>
                <w:rFonts w:ascii="Verdana" w:hAnsi="Verdana"/>
                <w:b/>
                <w:sz w:val="16"/>
                <w:szCs w:val="16"/>
              </w:rPr>
              <w:t>Especie</w:t>
            </w:r>
          </w:p>
        </w:tc>
        <w:tc>
          <w:tcPr>
            <w:tcW w:w="1237" w:type="pct"/>
            <w:tcBorders>
              <w:top w:val="single" w:sz="6" w:space="0" w:color="000000"/>
              <w:left w:val="single" w:sz="6" w:space="0" w:color="000000"/>
              <w:bottom w:val="single" w:sz="6" w:space="0" w:color="000000"/>
              <w:right w:val="single" w:sz="6" w:space="0" w:color="auto"/>
            </w:tcBorders>
          </w:tcPr>
          <w:p w14:paraId="52616806" w14:textId="77777777" w:rsidR="00455CF0" w:rsidRPr="009018AC" w:rsidRDefault="00455CF0" w:rsidP="00095A56">
            <w:pPr>
              <w:pStyle w:val="Texto"/>
              <w:spacing w:before="60" w:after="60" w:line="242" w:lineRule="exact"/>
              <w:ind w:firstLine="0"/>
              <w:jc w:val="center"/>
              <w:rPr>
                <w:rFonts w:ascii="Verdana" w:hAnsi="Verdana"/>
                <w:sz w:val="16"/>
                <w:szCs w:val="16"/>
              </w:rPr>
            </w:pPr>
            <w:r w:rsidRPr="009018AC">
              <w:rPr>
                <w:rFonts w:ascii="Verdana" w:hAnsi="Verdana"/>
                <w:b/>
                <w:sz w:val="16"/>
                <w:szCs w:val="16"/>
              </w:rPr>
              <w:t xml:space="preserve">Existencias </w:t>
            </w:r>
            <w:proofErr w:type="gramStart"/>
            <w:r w:rsidRPr="009018AC">
              <w:rPr>
                <w:rFonts w:ascii="Verdana" w:hAnsi="Verdana"/>
                <w:b/>
                <w:sz w:val="16"/>
                <w:szCs w:val="16"/>
              </w:rPr>
              <w:t xml:space="preserve">reales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m3 VTA)</w:t>
            </w:r>
          </w:p>
        </w:tc>
        <w:tc>
          <w:tcPr>
            <w:tcW w:w="1235" w:type="pct"/>
            <w:tcBorders>
              <w:top w:val="single" w:sz="6" w:space="0" w:color="000000"/>
              <w:left w:val="single" w:sz="6" w:space="0" w:color="000000"/>
              <w:bottom w:val="single" w:sz="6" w:space="0" w:color="000000"/>
              <w:right w:val="single" w:sz="6" w:space="0" w:color="auto"/>
            </w:tcBorders>
          </w:tcPr>
          <w:p w14:paraId="7DE086AB" w14:textId="77777777" w:rsidR="00455CF0" w:rsidRPr="009018AC" w:rsidRDefault="00455CF0" w:rsidP="00095A56">
            <w:pPr>
              <w:pStyle w:val="Texto"/>
              <w:spacing w:before="60" w:after="60" w:line="242" w:lineRule="exact"/>
              <w:ind w:firstLine="0"/>
              <w:jc w:val="center"/>
              <w:rPr>
                <w:rFonts w:ascii="Verdana" w:hAnsi="Verdana"/>
                <w:sz w:val="16"/>
                <w:szCs w:val="16"/>
              </w:rPr>
            </w:pPr>
            <w:proofErr w:type="gramStart"/>
            <w:r w:rsidRPr="009018AC">
              <w:rPr>
                <w:rFonts w:ascii="Verdana" w:hAnsi="Verdana"/>
                <w:b/>
                <w:sz w:val="16"/>
                <w:szCs w:val="16"/>
              </w:rPr>
              <w:t xml:space="preserve">Posibilidad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m3 VTA)</w:t>
            </w:r>
          </w:p>
        </w:tc>
        <w:tc>
          <w:tcPr>
            <w:tcW w:w="1242" w:type="pct"/>
            <w:tcBorders>
              <w:top w:val="single" w:sz="6" w:space="0" w:color="000000"/>
              <w:left w:val="single" w:sz="6" w:space="0" w:color="000000"/>
              <w:bottom w:val="single" w:sz="6" w:space="0" w:color="000000"/>
              <w:right w:val="single" w:sz="6" w:space="0" w:color="000000"/>
            </w:tcBorders>
          </w:tcPr>
          <w:p w14:paraId="299B3BD1" w14:textId="77777777" w:rsidR="00455CF0" w:rsidRPr="009018AC" w:rsidRDefault="00455CF0" w:rsidP="00095A56">
            <w:pPr>
              <w:pStyle w:val="Texto"/>
              <w:spacing w:before="60" w:after="60" w:line="242" w:lineRule="exact"/>
              <w:ind w:firstLine="0"/>
              <w:jc w:val="center"/>
              <w:rPr>
                <w:rFonts w:ascii="Verdana" w:hAnsi="Verdana"/>
                <w:sz w:val="16"/>
                <w:szCs w:val="16"/>
              </w:rPr>
            </w:pPr>
            <w:proofErr w:type="gramStart"/>
            <w:r w:rsidRPr="009018AC">
              <w:rPr>
                <w:rFonts w:ascii="Verdana" w:hAnsi="Verdana"/>
                <w:b/>
                <w:sz w:val="16"/>
                <w:szCs w:val="16"/>
              </w:rPr>
              <w:t xml:space="preserve">Residuales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m3 VTA)</w:t>
            </w:r>
          </w:p>
        </w:tc>
      </w:tr>
      <w:tr w:rsidR="00455CF0" w:rsidRPr="009018AC" w14:paraId="7FBAB846" w14:textId="77777777">
        <w:trPr>
          <w:cantSplit/>
          <w:trHeight w:val="20"/>
        </w:trPr>
        <w:tc>
          <w:tcPr>
            <w:tcW w:w="1286" w:type="pct"/>
            <w:tcBorders>
              <w:top w:val="single" w:sz="6" w:space="0" w:color="000000"/>
              <w:left w:val="single" w:sz="6" w:space="0" w:color="000000"/>
              <w:bottom w:val="single" w:sz="6" w:space="0" w:color="000000"/>
              <w:right w:val="single" w:sz="6" w:space="0" w:color="auto"/>
            </w:tcBorders>
          </w:tcPr>
          <w:p w14:paraId="5295280C"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37" w:type="pct"/>
            <w:tcBorders>
              <w:top w:val="single" w:sz="6" w:space="0" w:color="000000"/>
              <w:left w:val="single" w:sz="6" w:space="0" w:color="000000"/>
              <w:bottom w:val="single" w:sz="6" w:space="0" w:color="000000"/>
              <w:right w:val="single" w:sz="6" w:space="0" w:color="auto"/>
            </w:tcBorders>
          </w:tcPr>
          <w:p w14:paraId="3F2E3923"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35" w:type="pct"/>
            <w:tcBorders>
              <w:top w:val="single" w:sz="6" w:space="0" w:color="000000"/>
              <w:left w:val="single" w:sz="6" w:space="0" w:color="000000"/>
              <w:bottom w:val="single" w:sz="6" w:space="0" w:color="000000"/>
              <w:right w:val="single" w:sz="6" w:space="0" w:color="auto"/>
            </w:tcBorders>
          </w:tcPr>
          <w:p w14:paraId="6B52D951"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42" w:type="pct"/>
            <w:tcBorders>
              <w:top w:val="single" w:sz="6" w:space="0" w:color="000000"/>
              <w:left w:val="single" w:sz="6" w:space="0" w:color="000000"/>
              <w:bottom w:val="single" w:sz="6" w:space="0" w:color="000000"/>
              <w:right w:val="single" w:sz="6" w:space="0" w:color="000000"/>
            </w:tcBorders>
          </w:tcPr>
          <w:p w14:paraId="6467DDF4" w14:textId="77777777" w:rsidR="00455CF0" w:rsidRPr="009018AC" w:rsidRDefault="00455CF0" w:rsidP="00095A56">
            <w:pPr>
              <w:pStyle w:val="Texto"/>
              <w:spacing w:before="60" w:after="60" w:line="242" w:lineRule="exact"/>
              <w:ind w:firstLine="0"/>
              <w:rPr>
                <w:rFonts w:ascii="Verdana" w:hAnsi="Verdana"/>
                <w:b/>
                <w:sz w:val="16"/>
                <w:szCs w:val="16"/>
              </w:rPr>
            </w:pPr>
          </w:p>
        </w:tc>
      </w:tr>
      <w:tr w:rsidR="00455CF0" w:rsidRPr="009018AC" w14:paraId="11C5CC4C" w14:textId="77777777">
        <w:trPr>
          <w:cantSplit/>
          <w:trHeight w:val="20"/>
        </w:trPr>
        <w:tc>
          <w:tcPr>
            <w:tcW w:w="1286" w:type="pct"/>
            <w:tcBorders>
              <w:top w:val="single" w:sz="6" w:space="0" w:color="000000"/>
              <w:left w:val="single" w:sz="6" w:space="0" w:color="000000"/>
              <w:bottom w:val="single" w:sz="6" w:space="0" w:color="000000"/>
              <w:right w:val="single" w:sz="6" w:space="0" w:color="auto"/>
            </w:tcBorders>
          </w:tcPr>
          <w:p w14:paraId="393C3F14"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37" w:type="pct"/>
            <w:tcBorders>
              <w:top w:val="single" w:sz="6" w:space="0" w:color="000000"/>
              <w:left w:val="single" w:sz="6" w:space="0" w:color="000000"/>
              <w:bottom w:val="single" w:sz="6" w:space="0" w:color="000000"/>
              <w:right w:val="single" w:sz="6" w:space="0" w:color="auto"/>
            </w:tcBorders>
          </w:tcPr>
          <w:p w14:paraId="574CC099"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35" w:type="pct"/>
            <w:tcBorders>
              <w:top w:val="single" w:sz="6" w:space="0" w:color="000000"/>
              <w:left w:val="single" w:sz="6" w:space="0" w:color="000000"/>
              <w:bottom w:val="single" w:sz="6" w:space="0" w:color="000000"/>
              <w:right w:val="single" w:sz="6" w:space="0" w:color="auto"/>
            </w:tcBorders>
          </w:tcPr>
          <w:p w14:paraId="3685A1B9"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42" w:type="pct"/>
            <w:tcBorders>
              <w:top w:val="single" w:sz="6" w:space="0" w:color="000000"/>
              <w:left w:val="single" w:sz="6" w:space="0" w:color="000000"/>
              <w:bottom w:val="single" w:sz="6" w:space="0" w:color="000000"/>
              <w:right w:val="single" w:sz="6" w:space="0" w:color="000000"/>
            </w:tcBorders>
          </w:tcPr>
          <w:p w14:paraId="3F99FE83" w14:textId="77777777" w:rsidR="00455CF0" w:rsidRPr="009018AC" w:rsidRDefault="00455CF0" w:rsidP="00095A56">
            <w:pPr>
              <w:pStyle w:val="Texto"/>
              <w:spacing w:before="60" w:after="60" w:line="242" w:lineRule="exact"/>
              <w:ind w:firstLine="0"/>
              <w:rPr>
                <w:rFonts w:ascii="Verdana" w:hAnsi="Verdana"/>
                <w:b/>
                <w:sz w:val="16"/>
                <w:szCs w:val="16"/>
              </w:rPr>
            </w:pPr>
          </w:p>
        </w:tc>
      </w:tr>
      <w:tr w:rsidR="00455CF0" w:rsidRPr="009018AC" w14:paraId="50B9890E" w14:textId="77777777">
        <w:trPr>
          <w:cantSplit/>
          <w:trHeight w:val="20"/>
        </w:trPr>
        <w:tc>
          <w:tcPr>
            <w:tcW w:w="1286" w:type="pct"/>
            <w:tcBorders>
              <w:top w:val="single" w:sz="6" w:space="0" w:color="000000"/>
              <w:left w:val="single" w:sz="6" w:space="0" w:color="000000"/>
              <w:bottom w:val="single" w:sz="6" w:space="0" w:color="000000"/>
              <w:right w:val="single" w:sz="6" w:space="0" w:color="auto"/>
            </w:tcBorders>
          </w:tcPr>
          <w:p w14:paraId="6C3B37E1" w14:textId="77777777" w:rsidR="00455CF0" w:rsidRPr="009018AC" w:rsidRDefault="00455CF0" w:rsidP="00095A56">
            <w:pPr>
              <w:pStyle w:val="Texto"/>
              <w:spacing w:before="60" w:after="60" w:line="242" w:lineRule="exact"/>
              <w:ind w:firstLine="0"/>
              <w:rPr>
                <w:rFonts w:ascii="Verdana" w:hAnsi="Verdana"/>
                <w:sz w:val="16"/>
                <w:szCs w:val="16"/>
              </w:rPr>
            </w:pPr>
            <w:r w:rsidRPr="009018AC">
              <w:rPr>
                <w:rFonts w:ascii="Verdana" w:hAnsi="Verdana"/>
                <w:b/>
                <w:sz w:val="16"/>
                <w:szCs w:val="16"/>
              </w:rPr>
              <w:t>Total</w:t>
            </w:r>
          </w:p>
        </w:tc>
        <w:tc>
          <w:tcPr>
            <w:tcW w:w="1237" w:type="pct"/>
            <w:tcBorders>
              <w:top w:val="single" w:sz="6" w:space="0" w:color="000000"/>
              <w:left w:val="single" w:sz="6" w:space="0" w:color="000000"/>
              <w:bottom w:val="single" w:sz="6" w:space="0" w:color="000000"/>
              <w:right w:val="single" w:sz="6" w:space="0" w:color="auto"/>
            </w:tcBorders>
          </w:tcPr>
          <w:p w14:paraId="36DB9C63"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35" w:type="pct"/>
            <w:tcBorders>
              <w:top w:val="single" w:sz="6" w:space="0" w:color="000000"/>
              <w:left w:val="single" w:sz="6" w:space="0" w:color="000000"/>
              <w:bottom w:val="single" w:sz="6" w:space="0" w:color="000000"/>
              <w:right w:val="single" w:sz="6" w:space="0" w:color="auto"/>
            </w:tcBorders>
          </w:tcPr>
          <w:p w14:paraId="220B604D" w14:textId="77777777" w:rsidR="00455CF0" w:rsidRPr="009018AC" w:rsidRDefault="00455CF0" w:rsidP="00095A56">
            <w:pPr>
              <w:pStyle w:val="Texto"/>
              <w:spacing w:before="60" w:after="60" w:line="242" w:lineRule="exact"/>
              <w:ind w:firstLine="0"/>
              <w:rPr>
                <w:rFonts w:ascii="Verdana" w:hAnsi="Verdana"/>
                <w:b/>
                <w:sz w:val="16"/>
                <w:szCs w:val="16"/>
              </w:rPr>
            </w:pPr>
          </w:p>
        </w:tc>
        <w:tc>
          <w:tcPr>
            <w:tcW w:w="1242" w:type="pct"/>
            <w:tcBorders>
              <w:top w:val="single" w:sz="6" w:space="0" w:color="000000"/>
              <w:left w:val="single" w:sz="6" w:space="0" w:color="000000"/>
              <w:bottom w:val="single" w:sz="6" w:space="0" w:color="000000"/>
              <w:right w:val="single" w:sz="6" w:space="0" w:color="000000"/>
            </w:tcBorders>
          </w:tcPr>
          <w:p w14:paraId="297A37C0" w14:textId="77777777" w:rsidR="00455CF0" w:rsidRPr="009018AC" w:rsidRDefault="00455CF0" w:rsidP="00095A56">
            <w:pPr>
              <w:pStyle w:val="Texto"/>
              <w:spacing w:before="60" w:after="60" w:line="242" w:lineRule="exact"/>
              <w:ind w:firstLine="0"/>
              <w:rPr>
                <w:rFonts w:ascii="Verdana" w:hAnsi="Verdana"/>
                <w:b/>
                <w:sz w:val="16"/>
                <w:szCs w:val="16"/>
              </w:rPr>
            </w:pPr>
          </w:p>
        </w:tc>
      </w:tr>
      <w:tr w:rsidR="00455CF0" w:rsidRPr="009018AC" w14:paraId="3BFC9E05" w14:textId="77777777">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14:paraId="78CBC2C9" w14:textId="77777777" w:rsidR="00455CF0" w:rsidRPr="009018AC" w:rsidRDefault="00455CF0" w:rsidP="00095A56">
            <w:pPr>
              <w:pStyle w:val="Texto"/>
              <w:spacing w:before="60" w:after="60" w:line="242" w:lineRule="exact"/>
              <w:ind w:firstLine="0"/>
              <w:rPr>
                <w:rFonts w:ascii="Verdana" w:hAnsi="Verdana"/>
                <w:sz w:val="16"/>
                <w:szCs w:val="16"/>
              </w:rPr>
            </w:pPr>
            <w:r w:rsidRPr="009018AC">
              <w:rPr>
                <w:rFonts w:ascii="Verdana" w:hAnsi="Verdana"/>
                <w:sz w:val="16"/>
                <w:szCs w:val="16"/>
              </w:rPr>
              <w:t>Esta tabla debe incluirse en el cuerpo del Programa de Manejo Forestal</w:t>
            </w:r>
          </w:p>
        </w:tc>
      </w:tr>
    </w:tbl>
    <w:p w14:paraId="691FFD3D" w14:textId="77777777" w:rsidR="009018AC" w:rsidRDefault="009018AC" w:rsidP="00095A56">
      <w:pPr>
        <w:pStyle w:val="Texto"/>
        <w:spacing w:line="225" w:lineRule="exact"/>
        <w:rPr>
          <w:rFonts w:ascii="Verdana" w:hAnsi="Verdana"/>
          <w:b/>
          <w:sz w:val="16"/>
          <w:szCs w:val="16"/>
        </w:rPr>
      </w:pPr>
    </w:p>
    <w:p w14:paraId="3A7E9519" w14:textId="77777777" w:rsidR="00722B5B" w:rsidRDefault="00722B5B" w:rsidP="00722B5B">
      <w:pPr>
        <w:pStyle w:val="Texto"/>
        <w:spacing w:line="242" w:lineRule="exact"/>
        <w:ind w:firstLine="0"/>
        <w:jc w:val="center"/>
        <w:rPr>
          <w:rFonts w:ascii="Verdana" w:hAnsi="Verdana"/>
          <w:b/>
          <w:sz w:val="16"/>
          <w:szCs w:val="16"/>
          <w:lang w:val="en"/>
        </w:rPr>
      </w:pPr>
      <w:r w:rsidRPr="00722B5B">
        <w:rPr>
          <w:rFonts w:ascii="Verdana" w:hAnsi="Verdana"/>
          <w:b/>
          <w:sz w:val="16"/>
          <w:szCs w:val="16"/>
          <w:lang w:val="en-US"/>
        </w:rPr>
        <w:t xml:space="preserve">Table 6-Summary of stocks </w:t>
      </w:r>
      <w:r w:rsidRPr="00722B5B">
        <w:rPr>
          <w:rFonts w:ascii="Verdana" w:hAnsi="Verdana"/>
          <w:sz w:val="16"/>
          <w:szCs w:val="16"/>
          <w:lang w:val="en-US"/>
        </w:rPr>
        <w:t>at the property or property complex level</w:t>
      </w:r>
    </w:p>
    <w:tbl>
      <w:tblPr>
        <w:tblW w:w="5000" w:type="pct"/>
        <w:tblCellMar>
          <w:left w:w="70" w:type="dxa"/>
          <w:right w:w="70" w:type="dxa"/>
        </w:tblCellMar>
        <w:tblLook w:val="04A0" w:firstRow="1" w:lastRow="0" w:firstColumn="1" w:lastColumn="0" w:noHBand="0" w:noVBand="1"/>
      </w:tblPr>
      <w:tblGrid>
        <w:gridCol w:w="2403"/>
        <w:gridCol w:w="2312"/>
        <w:gridCol w:w="2308"/>
        <w:gridCol w:w="2321"/>
      </w:tblGrid>
      <w:tr w:rsidR="00722B5B" w14:paraId="2A08593A" w14:textId="77777777" w:rsidTr="00722B5B">
        <w:trPr>
          <w:cantSplit/>
          <w:trHeight w:val="20"/>
        </w:trPr>
        <w:tc>
          <w:tcPr>
            <w:tcW w:w="1286" w:type="pct"/>
            <w:tcBorders>
              <w:top w:val="single" w:sz="6" w:space="0" w:color="000000"/>
              <w:left w:val="single" w:sz="6" w:space="0" w:color="000000"/>
              <w:bottom w:val="single" w:sz="6" w:space="0" w:color="000000"/>
              <w:right w:val="single" w:sz="6" w:space="0" w:color="auto"/>
            </w:tcBorders>
            <w:noWrap/>
            <w:hideMark/>
          </w:tcPr>
          <w:p w14:paraId="252AB1C1" w14:textId="77777777" w:rsidR="00722B5B" w:rsidRPr="00B034CC" w:rsidRDefault="00722B5B">
            <w:pPr>
              <w:pStyle w:val="Texto"/>
              <w:spacing w:before="60" w:after="60" w:line="242" w:lineRule="exact"/>
              <w:ind w:firstLine="0"/>
              <w:jc w:val="center"/>
              <w:rPr>
                <w:rFonts w:ascii="Verdana" w:hAnsi="Verdana"/>
                <w:sz w:val="16"/>
                <w:szCs w:val="16"/>
                <w:lang w:val="en-US"/>
              </w:rPr>
            </w:pPr>
            <w:r w:rsidRPr="00B034CC">
              <w:rPr>
                <w:rFonts w:ascii="Verdana" w:hAnsi="Verdana"/>
                <w:b/>
                <w:sz w:val="16"/>
                <w:szCs w:val="16"/>
                <w:lang w:val="en-US"/>
              </w:rPr>
              <w:t>Species</w:t>
            </w:r>
          </w:p>
        </w:tc>
        <w:tc>
          <w:tcPr>
            <w:tcW w:w="1237" w:type="pct"/>
            <w:tcBorders>
              <w:top w:val="single" w:sz="6" w:space="0" w:color="000000"/>
              <w:left w:val="single" w:sz="6" w:space="0" w:color="000000"/>
              <w:bottom w:val="single" w:sz="6" w:space="0" w:color="000000"/>
              <w:right w:val="single" w:sz="6" w:space="0" w:color="auto"/>
            </w:tcBorders>
            <w:hideMark/>
          </w:tcPr>
          <w:p w14:paraId="71F21280" w14:textId="644922E1" w:rsidR="00722B5B" w:rsidRPr="00B034CC" w:rsidRDefault="00722B5B">
            <w:pPr>
              <w:pStyle w:val="Texto"/>
              <w:spacing w:before="60" w:after="60" w:line="242" w:lineRule="exact"/>
              <w:ind w:firstLine="0"/>
              <w:jc w:val="center"/>
              <w:rPr>
                <w:rFonts w:ascii="Verdana" w:hAnsi="Verdana"/>
                <w:sz w:val="16"/>
                <w:szCs w:val="16"/>
                <w:lang w:val="en-US"/>
              </w:rPr>
            </w:pPr>
            <w:r w:rsidRPr="00B034CC">
              <w:rPr>
                <w:rFonts w:ascii="Verdana" w:hAnsi="Verdana"/>
                <w:b/>
                <w:sz w:val="16"/>
                <w:szCs w:val="16"/>
                <w:lang w:val="en-US"/>
              </w:rPr>
              <w:t>stocks (m</w:t>
            </w:r>
            <w:r w:rsidRPr="003477C4">
              <w:rPr>
                <w:rFonts w:ascii="Verdana" w:hAnsi="Verdana"/>
                <w:b/>
                <w:sz w:val="16"/>
                <w:szCs w:val="16"/>
                <w:vertAlign w:val="superscript"/>
                <w:lang w:val="en-US"/>
              </w:rPr>
              <w:t>3</w:t>
            </w:r>
            <w:r w:rsidRPr="00B034CC">
              <w:rPr>
                <w:rFonts w:ascii="Verdana" w:hAnsi="Verdana"/>
                <w:b/>
                <w:sz w:val="16"/>
                <w:szCs w:val="16"/>
                <w:lang w:val="en-US"/>
              </w:rPr>
              <w:t xml:space="preserve"> VTA)</w:t>
            </w:r>
          </w:p>
        </w:tc>
        <w:tc>
          <w:tcPr>
            <w:tcW w:w="1235" w:type="pct"/>
            <w:tcBorders>
              <w:top w:val="single" w:sz="6" w:space="0" w:color="000000"/>
              <w:left w:val="single" w:sz="6" w:space="0" w:color="000000"/>
              <w:bottom w:val="single" w:sz="6" w:space="0" w:color="000000"/>
              <w:right w:val="single" w:sz="6" w:space="0" w:color="auto"/>
            </w:tcBorders>
            <w:hideMark/>
          </w:tcPr>
          <w:p w14:paraId="6EBCAD16" w14:textId="64CC050D" w:rsidR="00722B5B" w:rsidRPr="00B034CC" w:rsidRDefault="00722B5B">
            <w:pPr>
              <w:pStyle w:val="Texto"/>
              <w:spacing w:before="60" w:after="60" w:line="242" w:lineRule="exact"/>
              <w:ind w:firstLine="0"/>
              <w:jc w:val="center"/>
              <w:rPr>
                <w:rFonts w:ascii="Verdana" w:hAnsi="Verdana"/>
                <w:sz w:val="16"/>
                <w:szCs w:val="16"/>
                <w:lang w:val="en-US"/>
              </w:rPr>
            </w:pPr>
            <w:r w:rsidRPr="00B034CC">
              <w:rPr>
                <w:rFonts w:ascii="Verdana" w:hAnsi="Verdana"/>
                <w:b/>
                <w:sz w:val="16"/>
                <w:szCs w:val="16"/>
                <w:lang w:val="en-US"/>
              </w:rPr>
              <w:t>Possibility (m</w:t>
            </w:r>
            <w:r w:rsidRPr="003477C4">
              <w:rPr>
                <w:rFonts w:ascii="Verdana" w:hAnsi="Verdana"/>
                <w:b/>
                <w:sz w:val="16"/>
                <w:szCs w:val="16"/>
                <w:vertAlign w:val="superscript"/>
                <w:lang w:val="en-US"/>
              </w:rPr>
              <w:t>3</w:t>
            </w:r>
            <w:r w:rsidRPr="00B034CC">
              <w:rPr>
                <w:rFonts w:ascii="Verdana" w:hAnsi="Verdana"/>
                <w:b/>
                <w:sz w:val="16"/>
                <w:szCs w:val="16"/>
                <w:lang w:val="en-US"/>
              </w:rPr>
              <w:t xml:space="preserve"> VTA)</w:t>
            </w:r>
          </w:p>
        </w:tc>
        <w:tc>
          <w:tcPr>
            <w:tcW w:w="1242" w:type="pct"/>
            <w:tcBorders>
              <w:top w:val="single" w:sz="6" w:space="0" w:color="000000"/>
              <w:left w:val="single" w:sz="6" w:space="0" w:color="000000"/>
              <w:bottom w:val="single" w:sz="6" w:space="0" w:color="000000"/>
              <w:right w:val="single" w:sz="6" w:space="0" w:color="000000"/>
            </w:tcBorders>
            <w:hideMark/>
          </w:tcPr>
          <w:p w14:paraId="5749171B" w14:textId="01EAB279" w:rsidR="00722B5B" w:rsidRPr="00B034CC" w:rsidRDefault="00722B5B">
            <w:pPr>
              <w:pStyle w:val="Texto"/>
              <w:spacing w:before="60" w:after="60" w:line="242" w:lineRule="exact"/>
              <w:ind w:firstLine="0"/>
              <w:jc w:val="center"/>
              <w:rPr>
                <w:rFonts w:ascii="Verdana" w:hAnsi="Verdana"/>
                <w:sz w:val="16"/>
                <w:szCs w:val="16"/>
                <w:lang w:val="en-US"/>
              </w:rPr>
            </w:pPr>
            <w:r w:rsidRPr="00B034CC">
              <w:rPr>
                <w:rFonts w:ascii="Verdana" w:hAnsi="Verdana"/>
                <w:b/>
                <w:sz w:val="16"/>
                <w:szCs w:val="16"/>
                <w:lang w:val="en-US"/>
              </w:rPr>
              <w:t>Residuals (m</w:t>
            </w:r>
            <w:r w:rsidRPr="003477C4">
              <w:rPr>
                <w:rFonts w:ascii="Verdana" w:hAnsi="Verdana"/>
                <w:b/>
                <w:sz w:val="16"/>
                <w:szCs w:val="16"/>
                <w:vertAlign w:val="superscript"/>
                <w:lang w:val="en-US"/>
              </w:rPr>
              <w:t>3</w:t>
            </w:r>
            <w:r w:rsidRPr="00B034CC">
              <w:rPr>
                <w:rFonts w:ascii="Verdana" w:hAnsi="Verdana"/>
                <w:b/>
                <w:sz w:val="16"/>
                <w:szCs w:val="16"/>
                <w:lang w:val="en-US"/>
              </w:rPr>
              <w:t xml:space="preserve"> VTA)</w:t>
            </w:r>
          </w:p>
        </w:tc>
      </w:tr>
      <w:tr w:rsidR="00722B5B" w14:paraId="30537000" w14:textId="77777777" w:rsidTr="00722B5B">
        <w:trPr>
          <w:cantSplit/>
          <w:trHeight w:val="20"/>
        </w:trPr>
        <w:tc>
          <w:tcPr>
            <w:tcW w:w="1286" w:type="pct"/>
            <w:tcBorders>
              <w:top w:val="single" w:sz="6" w:space="0" w:color="000000"/>
              <w:left w:val="single" w:sz="6" w:space="0" w:color="000000"/>
              <w:bottom w:val="single" w:sz="6" w:space="0" w:color="000000"/>
              <w:right w:val="single" w:sz="6" w:space="0" w:color="auto"/>
            </w:tcBorders>
          </w:tcPr>
          <w:p w14:paraId="1D53C78F"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37" w:type="pct"/>
            <w:tcBorders>
              <w:top w:val="single" w:sz="6" w:space="0" w:color="000000"/>
              <w:left w:val="single" w:sz="6" w:space="0" w:color="000000"/>
              <w:bottom w:val="single" w:sz="6" w:space="0" w:color="000000"/>
              <w:right w:val="single" w:sz="6" w:space="0" w:color="auto"/>
            </w:tcBorders>
          </w:tcPr>
          <w:p w14:paraId="321B8959"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35" w:type="pct"/>
            <w:tcBorders>
              <w:top w:val="single" w:sz="6" w:space="0" w:color="000000"/>
              <w:left w:val="single" w:sz="6" w:space="0" w:color="000000"/>
              <w:bottom w:val="single" w:sz="6" w:space="0" w:color="000000"/>
              <w:right w:val="single" w:sz="6" w:space="0" w:color="auto"/>
            </w:tcBorders>
          </w:tcPr>
          <w:p w14:paraId="6570F159"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42" w:type="pct"/>
            <w:tcBorders>
              <w:top w:val="single" w:sz="6" w:space="0" w:color="000000"/>
              <w:left w:val="single" w:sz="6" w:space="0" w:color="000000"/>
              <w:bottom w:val="single" w:sz="6" w:space="0" w:color="000000"/>
              <w:right w:val="single" w:sz="6" w:space="0" w:color="000000"/>
            </w:tcBorders>
          </w:tcPr>
          <w:p w14:paraId="38E7D141" w14:textId="77777777" w:rsidR="00722B5B" w:rsidRPr="00B034CC" w:rsidRDefault="00722B5B">
            <w:pPr>
              <w:pStyle w:val="Texto"/>
              <w:spacing w:before="60" w:after="60" w:line="242" w:lineRule="exact"/>
              <w:ind w:firstLine="0"/>
              <w:rPr>
                <w:rFonts w:ascii="Verdana" w:hAnsi="Verdana"/>
                <w:b/>
                <w:sz w:val="16"/>
                <w:szCs w:val="16"/>
                <w:lang w:val="en-US"/>
              </w:rPr>
            </w:pPr>
          </w:p>
        </w:tc>
      </w:tr>
      <w:tr w:rsidR="00722B5B" w14:paraId="35C04ACF" w14:textId="77777777" w:rsidTr="00722B5B">
        <w:trPr>
          <w:cantSplit/>
          <w:trHeight w:val="20"/>
        </w:trPr>
        <w:tc>
          <w:tcPr>
            <w:tcW w:w="1286" w:type="pct"/>
            <w:tcBorders>
              <w:top w:val="single" w:sz="6" w:space="0" w:color="000000"/>
              <w:left w:val="single" w:sz="6" w:space="0" w:color="000000"/>
              <w:bottom w:val="single" w:sz="6" w:space="0" w:color="000000"/>
              <w:right w:val="single" w:sz="6" w:space="0" w:color="auto"/>
            </w:tcBorders>
          </w:tcPr>
          <w:p w14:paraId="0BFC6B1F"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37" w:type="pct"/>
            <w:tcBorders>
              <w:top w:val="single" w:sz="6" w:space="0" w:color="000000"/>
              <w:left w:val="single" w:sz="6" w:space="0" w:color="000000"/>
              <w:bottom w:val="single" w:sz="6" w:space="0" w:color="000000"/>
              <w:right w:val="single" w:sz="6" w:space="0" w:color="auto"/>
            </w:tcBorders>
          </w:tcPr>
          <w:p w14:paraId="6DA643CC"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35" w:type="pct"/>
            <w:tcBorders>
              <w:top w:val="single" w:sz="6" w:space="0" w:color="000000"/>
              <w:left w:val="single" w:sz="6" w:space="0" w:color="000000"/>
              <w:bottom w:val="single" w:sz="6" w:space="0" w:color="000000"/>
              <w:right w:val="single" w:sz="6" w:space="0" w:color="auto"/>
            </w:tcBorders>
          </w:tcPr>
          <w:p w14:paraId="1E83EA83"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42" w:type="pct"/>
            <w:tcBorders>
              <w:top w:val="single" w:sz="6" w:space="0" w:color="000000"/>
              <w:left w:val="single" w:sz="6" w:space="0" w:color="000000"/>
              <w:bottom w:val="single" w:sz="6" w:space="0" w:color="000000"/>
              <w:right w:val="single" w:sz="6" w:space="0" w:color="000000"/>
            </w:tcBorders>
          </w:tcPr>
          <w:p w14:paraId="45C871BD" w14:textId="77777777" w:rsidR="00722B5B" w:rsidRPr="00B034CC" w:rsidRDefault="00722B5B">
            <w:pPr>
              <w:pStyle w:val="Texto"/>
              <w:spacing w:before="60" w:after="60" w:line="242" w:lineRule="exact"/>
              <w:ind w:firstLine="0"/>
              <w:rPr>
                <w:rFonts w:ascii="Verdana" w:hAnsi="Verdana"/>
                <w:b/>
                <w:sz w:val="16"/>
                <w:szCs w:val="16"/>
                <w:lang w:val="en-US"/>
              </w:rPr>
            </w:pPr>
          </w:p>
        </w:tc>
      </w:tr>
      <w:tr w:rsidR="00722B5B" w14:paraId="33D1900B" w14:textId="77777777" w:rsidTr="00722B5B">
        <w:trPr>
          <w:cantSplit/>
          <w:trHeight w:val="20"/>
        </w:trPr>
        <w:tc>
          <w:tcPr>
            <w:tcW w:w="1286" w:type="pct"/>
            <w:tcBorders>
              <w:top w:val="single" w:sz="6" w:space="0" w:color="000000"/>
              <w:left w:val="single" w:sz="6" w:space="0" w:color="000000"/>
              <w:bottom w:val="single" w:sz="6" w:space="0" w:color="000000"/>
              <w:right w:val="single" w:sz="6" w:space="0" w:color="auto"/>
            </w:tcBorders>
            <w:hideMark/>
          </w:tcPr>
          <w:p w14:paraId="2D02B74D" w14:textId="77777777" w:rsidR="00722B5B" w:rsidRPr="00B034CC" w:rsidRDefault="00722B5B">
            <w:pPr>
              <w:pStyle w:val="Texto"/>
              <w:spacing w:before="60" w:after="60" w:line="242" w:lineRule="exact"/>
              <w:ind w:firstLine="0"/>
              <w:rPr>
                <w:rFonts w:ascii="Verdana" w:hAnsi="Verdana"/>
                <w:sz w:val="16"/>
                <w:szCs w:val="16"/>
                <w:lang w:val="en-US"/>
              </w:rPr>
            </w:pPr>
            <w:r w:rsidRPr="00B034CC">
              <w:rPr>
                <w:rFonts w:ascii="Verdana" w:hAnsi="Verdana"/>
                <w:b/>
                <w:sz w:val="16"/>
                <w:szCs w:val="16"/>
                <w:lang w:val="en-US"/>
              </w:rPr>
              <w:t>Total</w:t>
            </w:r>
          </w:p>
        </w:tc>
        <w:tc>
          <w:tcPr>
            <w:tcW w:w="1237" w:type="pct"/>
            <w:tcBorders>
              <w:top w:val="single" w:sz="6" w:space="0" w:color="000000"/>
              <w:left w:val="single" w:sz="6" w:space="0" w:color="000000"/>
              <w:bottom w:val="single" w:sz="6" w:space="0" w:color="000000"/>
              <w:right w:val="single" w:sz="6" w:space="0" w:color="auto"/>
            </w:tcBorders>
          </w:tcPr>
          <w:p w14:paraId="5C3EBF1E"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35" w:type="pct"/>
            <w:tcBorders>
              <w:top w:val="single" w:sz="6" w:space="0" w:color="000000"/>
              <w:left w:val="single" w:sz="6" w:space="0" w:color="000000"/>
              <w:bottom w:val="single" w:sz="6" w:space="0" w:color="000000"/>
              <w:right w:val="single" w:sz="6" w:space="0" w:color="auto"/>
            </w:tcBorders>
          </w:tcPr>
          <w:p w14:paraId="6E36B9F0" w14:textId="77777777" w:rsidR="00722B5B" w:rsidRPr="00B034CC" w:rsidRDefault="00722B5B">
            <w:pPr>
              <w:pStyle w:val="Texto"/>
              <w:spacing w:before="60" w:after="60" w:line="242" w:lineRule="exact"/>
              <w:ind w:firstLine="0"/>
              <w:rPr>
                <w:rFonts w:ascii="Verdana" w:hAnsi="Verdana"/>
                <w:b/>
                <w:sz w:val="16"/>
                <w:szCs w:val="16"/>
                <w:lang w:val="en-US"/>
              </w:rPr>
            </w:pPr>
          </w:p>
        </w:tc>
        <w:tc>
          <w:tcPr>
            <w:tcW w:w="1242" w:type="pct"/>
            <w:tcBorders>
              <w:top w:val="single" w:sz="6" w:space="0" w:color="000000"/>
              <w:left w:val="single" w:sz="6" w:space="0" w:color="000000"/>
              <w:bottom w:val="single" w:sz="6" w:space="0" w:color="000000"/>
              <w:right w:val="single" w:sz="6" w:space="0" w:color="000000"/>
            </w:tcBorders>
          </w:tcPr>
          <w:p w14:paraId="44881670" w14:textId="77777777" w:rsidR="00722B5B" w:rsidRPr="00B034CC" w:rsidRDefault="00722B5B">
            <w:pPr>
              <w:pStyle w:val="Texto"/>
              <w:spacing w:before="60" w:after="60" w:line="242" w:lineRule="exact"/>
              <w:ind w:firstLine="0"/>
              <w:rPr>
                <w:rFonts w:ascii="Verdana" w:hAnsi="Verdana"/>
                <w:b/>
                <w:sz w:val="16"/>
                <w:szCs w:val="16"/>
                <w:lang w:val="en-US"/>
              </w:rPr>
            </w:pPr>
          </w:p>
        </w:tc>
      </w:tr>
      <w:tr w:rsidR="00722B5B" w:rsidRPr="00722B5B" w14:paraId="6C2541EC" w14:textId="77777777" w:rsidTr="00722B5B">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hideMark/>
          </w:tcPr>
          <w:p w14:paraId="098FC92C" w14:textId="77777777" w:rsidR="00722B5B" w:rsidRPr="00B034CC" w:rsidRDefault="00722B5B">
            <w:pPr>
              <w:pStyle w:val="Texto"/>
              <w:spacing w:before="60" w:after="60" w:line="242" w:lineRule="exact"/>
              <w:ind w:firstLine="0"/>
              <w:rPr>
                <w:rFonts w:ascii="Verdana" w:hAnsi="Verdana"/>
                <w:sz w:val="16"/>
                <w:szCs w:val="16"/>
                <w:lang w:val="en-US"/>
              </w:rPr>
            </w:pPr>
            <w:r w:rsidRPr="00B034CC">
              <w:rPr>
                <w:rFonts w:ascii="Verdana" w:hAnsi="Verdana"/>
                <w:sz w:val="16"/>
                <w:szCs w:val="16"/>
                <w:lang w:val="en-US"/>
              </w:rPr>
              <w:t>This table must be included in the body of the Forest Management Program</w:t>
            </w:r>
          </w:p>
        </w:tc>
      </w:tr>
    </w:tbl>
    <w:p w14:paraId="6C5EE9A0" w14:textId="77777777" w:rsidR="00722B5B" w:rsidRDefault="00722B5B" w:rsidP="00722B5B">
      <w:pPr>
        <w:pStyle w:val="Texto"/>
        <w:spacing w:line="225"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22B5B" w:rsidRPr="009018AC" w14:paraId="2E9243DB" w14:textId="3A34D89E" w:rsidTr="003477C4">
        <w:tc>
          <w:tcPr>
            <w:tcW w:w="4675" w:type="dxa"/>
          </w:tcPr>
          <w:p w14:paraId="46B5267C" w14:textId="77777777" w:rsidR="00722B5B" w:rsidRPr="009018AC" w:rsidRDefault="00722B5B" w:rsidP="00722B5B">
            <w:pPr>
              <w:pStyle w:val="Texto"/>
              <w:spacing w:line="225" w:lineRule="exact"/>
              <w:ind w:firstLine="0"/>
              <w:rPr>
                <w:rFonts w:ascii="Verdana" w:hAnsi="Verdana"/>
                <w:sz w:val="16"/>
                <w:szCs w:val="16"/>
              </w:rPr>
            </w:pPr>
            <w:r w:rsidRPr="009018AC">
              <w:rPr>
                <w:rFonts w:ascii="Verdana" w:hAnsi="Verdana"/>
                <w:b/>
                <w:sz w:val="16"/>
                <w:szCs w:val="16"/>
              </w:rPr>
              <w:t>4.10.3</w:t>
            </w:r>
            <w:r w:rsidRPr="009018AC">
              <w:rPr>
                <w:rFonts w:ascii="Verdana" w:hAnsi="Verdana"/>
                <w:sz w:val="16"/>
                <w:szCs w:val="16"/>
              </w:rPr>
              <w:t xml:space="preserve"> Densidades e incrementos</w:t>
            </w:r>
          </w:p>
        </w:tc>
        <w:tc>
          <w:tcPr>
            <w:tcW w:w="4675" w:type="dxa"/>
          </w:tcPr>
          <w:p w14:paraId="1866F0B4" w14:textId="55F8377F" w:rsidR="00722B5B" w:rsidRPr="003477C4" w:rsidRDefault="00722B5B" w:rsidP="00722B5B">
            <w:pPr>
              <w:pStyle w:val="Texto"/>
              <w:spacing w:line="225" w:lineRule="exact"/>
              <w:ind w:firstLine="0"/>
              <w:rPr>
                <w:rFonts w:ascii="Verdana" w:hAnsi="Verdana"/>
                <w:b/>
                <w:sz w:val="16"/>
                <w:szCs w:val="16"/>
                <w:lang w:val="en-US"/>
              </w:rPr>
            </w:pPr>
            <w:r w:rsidRPr="003477C4">
              <w:rPr>
                <w:rFonts w:ascii="Verdana" w:hAnsi="Verdana"/>
                <w:b/>
                <w:sz w:val="16"/>
                <w:szCs w:val="16"/>
                <w:lang w:val="en-US"/>
              </w:rPr>
              <w:t xml:space="preserve">4.10.3 </w:t>
            </w:r>
            <w:r w:rsidRPr="003477C4">
              <w:rPr>
                <w:rFonts w:ascii="Verdana" w:hAnsi="Verdana"/>
                <w:sz w:val="16"/>
                <w:szCs w:val="16"/>
                <w:lang w:val="en-US"/>
              </w:rPr>
              <w:t>Densities and increments</w:t>
            </w:r>
          </w:p>
        </w:tc>
      </w:tr>
      <w:tr w:rsidR="00722B5B" w:rsidRPr="00722B5B" w14:paraId="498B69F0" w14:textId="402CF1EC" w:rsidTr="003477C4">
        <w:tc>
          <w:tcPr>
            <w:tcW w:w="4675" w:type="dxa"/>
          </w:tcPr>
          <w:p w14:paraId="3C41F61C"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Unidad mínima de manejo (UMM);</w:t>
            </w:r>
          </w:p>
        </w:tc>
        <w:tc>
          <w:tcPr>
            <w:tcW w:w="4675" w:type="dxa"/>
          </w:tcPr>
          <w:p w14:paraId="1749BDFC" w14:textId="2E75E704"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a) </w:t>
            </w:r>
            <w:r w:rsidRPr="003477C4">
              <w:rPr>
                <w:rFonts w:ascii="Verdana" w:hAnsi="Verdana"/>
                <w:sz w:val="16"/>
                <w:szCs w:val="16"/>
                <w:lang w:val="en-US"/>
              </w:rPr>
              <w:tab/>
              <w:t>Minimum management unit (UMM);</w:t>
            </w:r>
          </w:p>
        </w:tc>
      </w:tr>
      <w:tr w:rsidR="00722B5B" w:rsidRPr="00722B5B" w14:paraId="3A859657" w14:textId="030A1875" w:rsidTr="003477C4">
        <w:tc>
          <w:tcPr>
            <w:tcW w:w="4675" w:type="dxa"/>
          </w:tcPr>
          <w:p w14:paraId="046BE6E5"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Superficie de la unidad mínima de manejo, en hectáreas;</w:t>
            </w:r>
          </w:p>
        </w:tc>
        <w:tc>
          <w:tcPr>
            <w:tcW w:w="4675" w:type="dxa"/>
          </w:tcPr>
          <w:p w14:paraId="355904EA" w14:textId="7C2C6329"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b) </w:t>
            </w:r>
            <w:r w:rsidRPr="003477C4">
              <w:rPr>
                <w:rFonts w:ascii="Verdana" w:hAnsi="Verdana"/>
                <w:sz w:val="16"/>
                <w:szCs w:val="16"/>
                <w:lang w:val="en-US"/>
              </w:rPr>
              <w:tab/>
              <w:t>Surface area of the minimum management unit, in hectares;</w:t>
            </w:r>
          </w:p>
        </w:tc>
      </w:tr>
      <w:tr w:rsidR="00722B5B" w:rsidRPr="00722B5B" w14:paraId="460C38C7" w14:textId="331E58A2" w:rsidTr="003477C4">
        <w:tc>
          <w:tcPr>
            <w:tcW w:w="4675" w:type="dxa"/>
          </w:tcPr>
          <w:p w14:paraId="31E55575"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Número de árboles por hectárea;</w:t>
            </w:r>
          </w:p>
        </w:tc>
        <w:tc>
          <w:tcPr>
            <w:tcW w:w="4675" w:type="dxa"/>
          </w:tcPr>
          <w:p w14:paraId="2E3AFE3E" w14:textId="4DE50C83"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c) </w:t>
            </w:r>
            <w:r w:rsidRPr="003477C4">
              <w:rPr>
                <w:rFonts w:ascii="Verdana" w:hAnsi="Verdana"/>
                <w:sz w:val="16"/>
                <w:szCs w:val="16"/>
                <w:lang w:val="en-US"/>
              </w:rPr>
              <w:tab/>
              <w:t>Number of trees per hectare;</w:t>
            </w:r>
          </w:p>
        </w:tc>
      </w:tr>
      <w:tr w:rsidR="00722B5B" w:rsidRPr="00722B5B" w14:paraId="1D0D1263" w14:textId="28385DA0" w:rsidTr="003477C4">
        <w:tc>
          <w:tcPr>
            <w:tcW w:w="4675" w:type="dxa"/>
          </w:tcPr>
          <w:p w14:paraId="5DEB0AE0"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Área basal por hectárea, en metros cuadrados;</w:t>
            </w:r>
          </w:p>
        </w:tc>
        <w:tc>
          <w:tcPr>
            <w:tcW w:w="4675" w:type="dxa"/>
          </w:tcPr>
          <w:p w14:paraId="156C9972" w14:textId="671DD7BA"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d) </w:t>
            </w:r>
            <w:r w:rsidRPr="003477C4">
              <w:rPr>
                <w:rFonts w:ascii="Verdana" w:hAnsi="Verdana"/>
                <w:sz w:val="16"/>
                <w:szCs w:val="16"/>
                <w:lang w:val="en-US"/>
              </w:rPr>
              <w:tab/>
              <w:t>Basal area per hectare, in square meters;</w:t>
            </w:r>
          </w:p>
        </w:tc>
      </w:tr>
      <w:tr w:rsidR="00722B5B" w:rsidRPr="00722B5B" w14:paraId="6FD91283" w14:textId="0247677C" w:rsidTr="003477C4">
        <w:tc>
          <w:tcPr>
            <w:tcW w:w="4675" w:type="dxa"/>
          </w:tcPr>
          <w:p w14:paraId="19871FBB"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Tiempo de paso en años;</w:t>
            </w:r>
          </w:p>
        </w:tc>
        <w:tc>
          <w:tcPr>
            <w:tcW w:w="4675" w:type="dxa"/>
          </w:tcPr>
          <w:p w14:paraId="0859B4F3" w14:textId="7EE9E81D"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e) </w:t>
            </w:r>
            <w:r w:rsidRPr="003477C4">
              <w:rPr>
                <w:rFonts w:ascii="Verdana" w:hAnsi="Verdana"/>
                <w:sz w:val="16"/>
                <w:szCs w:val="16"/>
                <w:lang w:val="en-US"/>
              </w:rPr>
              <w:tab/>
              <w:t>Time of passage in years;</w:t>
            </w:r>
          </w:p>
        </w:tc>
      </w:tr>
      <w:tr w:rsidR="00722B5B" w:rsidRPr="00722B5B" w14:paraId="4C074623" w14:textId="747F8AE5" w:rsidTr="003477C4">
        <w:tc>
          <w:tcPr>
            <w:tcW w:w="4675" w:type="dxa"/>
          </w:tcPr>
          <w:p w14:paraId="75A813AA"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Incremento Corriente Anual (ICA), en metros cúbicos por hectárea, e</w:t>
            </w:r>
          </w:p>
        </w:tc>
        <w:tc>
          <w:tcPr>
            <w:tcW w:w="4675" w:type="dxa"/>
          </w:tcPr>
          <w:p w14:paraId="5C006200" w14:textId="6E7A8FCD"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f) </w:t>
            </w:r>
            <w:r w:rsidRPr="003477C4">
              <w:rPr>
                <w:rFonts w:ascii="Verdana" w:hAnsi="Verdana"/>
                <w:sz w:val="16"/>
                <w:szCs w:val="16"/>
                <w:lang w:val="en-US"/>
              </w:rPr>
              <w:tab/>
              <w:t>Annual Current Increase (ICA), in cubic meters per hectare, and</w:t>
            </w:r>
          </w:p>
        </w:tc>
      </w:tr>
      <w:tr w:rsidR="00722B5B" w:rsidRPr="00722B5B" w14:paraId="694A1709" w14:textId="15BC7D6F" w:rsidTr="003477C4">
        <w:tc>
          <w:tcPr>
            <w:tcW w:w="4675" w:type="dxa"/>
          </w:tcPr>
          <w:p w14:paraId="4E1A7D69" w14:textId="77777777" w:rsidR="00722B5B" w:rsidRPr="009018AC" w:rsidRDefault="00722B5B" w:rsidP="00722B5B">
            <w:pPr>
              <w:pStyle w:val="INCISO"/>
              <w:spacing w:line="225" w:lineRule="exact"/>
              <w:ind w:left="0" w:firstLine="0"/>
              <w:rPr>
                <w:rFonts w:ascii="Verdana" w:hAnsi="Verdana"/>
                <w:sz w:val="16"/>
                <w:szCs w:val="16"/>
              </w:rPr>
            </w:pPr>
            <w:r w:rsidRPr="009018AC">
              <w:rPr>
                <w:rFonts w:ascii="Verdana" w:hAnsi="Verdana"/>
                <w:sz w:val="16"/>
                <w:szCs w:val="16"/>
              </w:rPr>
              <w:lastRenderedPageBreak/>
              <w:t>g)</w:t>
            </w:r>
            <w:r w:rsidRPr="009018AC">
              <w:rPr>
                <w:rFonts w:ascii="Verdana" w:hAnsi="Verdana"/>
                <w:sz w:val="16"/>
                <w:szCs w:val="16"/>
              </w:rPr>
              <w:tab/>
              <w:t>Incremento Medio Anual (IMA), en metros cúbicos por hectárea.</w:t>
            </w:r>
          </w:p>
        </w:tc>
        <w:tc>
          <w:tcPr>
            <w:tcW w:w="4675" w:type="dxa"/>
          </w:tcPr>
          <w:p w14:paraId="7B24C038" w14:textId="6EEBA1A2" w:rsidR="00722B5B" w:rsidRPr="003477C4" w:rsidRDefault="00722B5B" w:rsidP="00722B5B">
            <w:pPr>
              <w:pStyle w:val="INCISO"/>
              <w:spacing w:line="225" w:lineRule="exact"/>
              <w:ind w:left="0" w:firstLine="0"/>
              <w:rPr>
                <w:rFonts w:ascii="Verdana" w:hAnsi="Verdana"/>
                <w:sz w:val="16"/>
                <w:szCs w:val="16"/>
                <w:lang w:val="en-US"/>
              </w:rPr>
            </w:pPr>
            <w:r w:rsidRPr="003477C4">
              <w:rPr>
                <w:rFonts w:ascii="Verdana" w:hAnsi="Verdana"/>
                <w:sz w:val="16"/>
                <w:szCs w:val="16"/>
                <w:lang w:val="en-US"/>
              </w:rPr>
              <w:t xml:space="preserve">g) </w:t>
            </w:r>
            <w:r w:rsidRPr="003477C4">
              <w:rPr>
                <w:rFonts w:ascii="Verdana" w:hAnsi="Verdana"/>
                <w:sz w:val="16"/>
                <w:szCs w:val="16"/>
                <w:lang w:val="en-US"/>
              </w:rPr>
              <w:tab/>
              <w:t>Average Annual Increase (IMA), in cubic meters per hectare.</w:t>
            </w:r>
          </w:p>
        </w:tc>
      </w:tr>
      <w:tr w:rsidR="00722B5B" w:rsidRPr="00722B5B" w14:paraId="127C93A4" w14:textId="4BEF2DB0" w:rsidTr="003477C4">
        <w:tc>
          <w:tcPr>
            <w:tcW w:w="4675" w:type="dxa"/>
          </w:tcPr>
          <w:p w14:paraId="5A6291B4" w14:textId="77777777" w:rsidR="00722B5B" w:rsidRPr="009018AC" w:rsidRDefault="00722B5B" w:rsidP="00722B5B">
            <w:pPr>
              <w:pStyle w:val="Texto"/>
              <w:spacing w:line="225" w:lineRule="exact"/>
              <w:ind w:firstLine="0"/>
              <w:rPr>
                <w:rFonts w:ascii="Verdana" w:hAnsi="Verdana"/>
                <w:sz w:val="16"/>
                <w:szCs w:val="16"/>
              </w:rPr>
            </w:pPr>
            <w:r w:rsidRPr="009018AC">
              <w:rPr>
                <w:rFonts w:ascii="Verdana" w:hAnsi="Verdana"/>
                <w:sz w:val="16"/>
                <w:szCs w:val="16"/>
              </w:rPr>
              <w:t>En el caso de selvas, no se requerirá la información a que hacen referencia los incisos e), f) y g).</w:t>
            </w:r>
          </w:p>
        </w:tc>
        <w:tc>
          <w:tcPr>
            <w:tcW w:w="4675" w:type="dxa"/>
          </w:tcPr>
          <w:p w14:paraId="31B890D4" w14:textId="60A4AEEC" w:rsidR="00722B5B" w:rsidRPr="003477C4" w:rsidRDefault="00722B5B" w:rsidP="00722B5B">
            <w:pPr>
              <w:pStyle w:val="Texto"/>
              <w:spacing w:line="225" w:lineRule="exact"/>
              <w:ind w:firstLine="0"/>
              <w:rPr>
                <w:rFonts w:ascii="Verdana" w:hAnsi="Verdana"/>
                <w:sz w:val="16"/>
                <w:szCs w:val="16"/>
                <w:lang w:val="en-US"/>
              </w:rPr>
            </w:pPr>
            <w:r w:rsidRPr="003477C4">
              <w:rPr>
                <w:rFonts w:ascii="Verdana" w:hAnsi="Verdana"/>
                <w:sz w:val="16"/>
                <w:szCs w:val="16"/>
                <w:lang w:val="en-US"/>
              </w:rPr>
              <w:t>In the case of jungles, the information referred to in sections e), f) and g) will not be required.</w:t>
            </w:r>
          </w:p>
        </w:tc>
      </w:tr>
      <w:tr w:rsidR="00722B5B" w:rsidRPr="00722B5B" w14:paraId="2882EBE2" w14:textId="1098F155" w:rsidTr="003477C4">
        <w:tc>
          <w:tcPr>
            <w:tcW w:w="4675" w:type="dxa"/>
          </w:tcPr>
          <w:p w14:paraId="5038A79C" w14:textId="77777777" w:rsidR="00722B5B" w:rsidRPr="009018AC" w:rsidRDefault="00722B5B" w:rsidP="00722B5B">
            <w:pPr>
              <w:pStyle w:val="Texto"/>
              <w:spacing w:line="225" w:lineRule="exact"/>
              <w:ind w:firstLine="0"/>
              <w:rPr>
                <w:rFonts w:ascii="Verdana" w:hAnsi="Verdana"/>
                <w:sz w:val="16"/>
                <w:szCs w:val="16"/>
              </w:rPr>
            </w:pPr>
            <w:r w:rsidRPr="009018AC">
              <w:rPr>
                <w:rFonts w:ascii="Verdana" w:hAnsi="Verdana"/>
                <w:sz w:val="16"/>
                <w:szCs w:val="16"/>
              </w:rPr>
              <w:t>Esta información se reportará de acuerdo con la Tabla 7. Densidad e incrementos y formará parte del cuerpo del PMF, lo cual debe referirse en este mismo apartado.</w:t>
            </w:r>
          </w:p>
        </w:tc>
        <w:tc>
          <w:tcPr>
            <w:tcW w:w="4675" w:type="dxa"/>
          </w:tcPr>
          <w:p w14:paraId="566EF4F6" w14:textId="28D7834E" w:rsidR="00722B5B" w:rsidRPr="003477C4" w:rsidRDefault="00722B5B" w:rsidP="00722B5B">
            <w:pPr>
              <w:pStyle w:val="Texto"/>
              <w:spacing w:line="225" w:lineRule="exact"/>
              <w:ind w:firstLine="0"/>
              <w:rPr>
                <w:rFonts w:ascii="Verdana" w:hAnsi="Verdana"/>
                <w:sz w:val="16"/>
                <w:szCs w:val="16"/>
                <w:lang w:val="en-US"/>
              </w:rPr>
            </w:pPr>
            <w:r w:rsidRPr="003477C4">
              <w:rPr>
                <w:rFonts w:ascii="Verdana" w:hAnsi="Verdana"/>
                <w:sz w:val="16"/>
                <w:szCs w:val="16"/>
                <w:lang w:val="en-US"/>
              </w:rPr>
              <w:t>This information will be reported in accordance with Table 7. Density and increases and will form part of the body of the PMF, which must be referred to in this same section.</w:t>
            </w:r>
          </w:p>
        </w:tc>
      </w:tr>
      <w:tr w:rsidR="00722B5B" w:rsidRPr="009018AC" w14:paraId="312AA070" w14:textId="79B86C36" w:rsidTr="003477C4">
        <w:tc>
          <w:tcPr>
            <w:tcW w:w="4675" w:type="dxa"/>
          </w:tcPr>
          <w:p w14:paraId="419FF945" w14:textId="77777777" w:rsidR="00722B5B" w:rsidRPr="009018AC" w:rsidRDefault="00722B5B" w:rsidP="00722B5B">
            <w:pPr>
              <w:pStyle w:val="Texto"/>
              <w:spacing w:line="225" w:lineRule="exact"/>
              <w:ind w:firstLine="0"/>
              <w:jc w:val="center"/>
              <w:rPr>
                <w:rFonts w:ascii="Verdana" w:hAnsi="Verdana"/>
                <w:b/>
                <w:sz w:val="16"/>
                <w:szCs w:val="16"/>
              </w:rPr>
            </w:pPr>
            <w:r w:rsidRPr="009018AC">
              <w:rPr>
                <w:rFonts w:ascii="Verdana" w:hAnsi="Verdana"/>
                <w:b/>
                <w:sz w:val="16"/>
                <w:szCs w:val="16"/>
              </w:rPr>
              <w:t>Tabla 7-Densidad e incrementos</w:t>
            </w:r>
          </w:p>
        </w:tc>
        <w:tc>
          <w:tcPr>
            <w:tcW w:w="4675" w:type="dxa"/>
          </w:tcPr>
          <w:p w14:paraId="331C5492" w14:textId="6ED50C91" w:rsidR="00722B5B" w:rsidRPr="003477C4" w:rsidRDefault="00722B5B" w:rsidP="00722B5B">
            <w:pPr>
              <w:pStyle w:val="Texto"/>
              <w:spacing w:line="225" w:lineRule="exact"/>
              <w:ind w:firstLine="0"/>
              <w:jc w:val="center"/>
              <w:rPr>
                <w:rFonts w:ascii="Verdana" w:hAnsi="Verdana"/>
                <w:b/>
                <w:sz w:val="16"/>
                <w:szCs w:val="16"/>
                <w:lang w:val="en-US"/>
              </w:rPr>
            </w:pPr>
            <w:r w:rsidRPr="003477C4">
              <w:rPr>
                <w:rFonts w:ascii="Verdana" w:hAnsi="Verdana"/>
                <w:b/>
                <w:sz w:val="16"/>
                <w:szCs w:val="16"/>
                <w:lang w:val="en-US"/>
              </w:rPr>
              <w:t>Table 7-Density and increments</w:t>
            </w:r>
          </w:p>
        </w:tc>
      </w:tr>
    </w:tbl>
    <w:p w14:paraId="2E161887" w14:textId="77777777" w:rsidR="009018AC" w:rsidRPr="009018AC" w:rsidRDefault="009018AC" w:rsidP="00095A56">
      <w:pPr>
        <w:pStyle w:val="Texto"/>
        <w:spacing w:line="225" w:lineRule="exact"/>
        <w:ind w:firstLine="0"/>
        <w:jc w:val="center"/>
        <w:rPr>
          <w:rFonts w:ascii="Verdana" w:hAnsi="Verdana"/>
          <w:b/>
          <w:sz w:val="16"/>
          <w:szCs w:val="16"/>
        </w:rPr>
      </w:pPr>
    </w:p>
    <w:tbl>
      <w:tblPr>
        <w:tblW w:w="5000" w:type="pct"/>
        <w:tblLayout w:type="fixed"/>
        <w:tblCellMar>
          <w:left w:w="70" w:type="dxa"/>
          <w:right w:w="70" w:type="dxa"/>
        </w:tblCellMar>
        <w:tblLook w:val="0000" w:firstRow="0" w:lastRow="0" w:firstColumn="0" w:lastColumn="0" w:noHBand="0" w:noVBand="0"/>
      </w:tblPr>
      <w:tblGrid>
        <w:gridCol w:w="1571"/>
        <w:gridCol w:w="1217"/>
        <w:gridCol w:w="1310"/>
        <w:gridCol w:w="1123"/>
        <w:gridCol w:w="1592"/>
        <w:gridCol w:w="1245"/>
        <w:gridCol w:w="1286"/>
      </w:tblGrid>
      <w:tr w:rsidR="00455CF0" w:rsidRPr="009018AC" w14:paraId="64D4BB20" w14:textId="77777777">
        <w:trPr>
          <w:cantSplit/>
          <w:trHeight w:val="20"/>
        </w:trPr>
        <w:tc>
          <w:tcPr>
            <w:tcW w:w="841" w:type="pct"/>
            <w:tcBorders>
              <w:top w:val="single" w:sz="6" w:space="0" w:color="000000"/>
              <w:left w:val="single" w:sz="6" w:space="0" w:color="000000"/>
              <w:bottom w:val="single" w:sz="6" w:space="0" w:color="000000"/>
              <w:right w:val="single" w:sz="6" w:space="0" w:color="auto"/>
            </w:tcBorders>
            <w:noWrap/>
          </w:tcPr>
          <w:p w14:paraId="41E59587" w14:textId="77777777" w:rsidR="00455CF0" w:rsidRPr="009018AC" w:rsidRDefault="00455CF0" w:rsidP="00095A56">
            <w:pPr>
              <w:pStyle w:val="Texto"/>
              <w:spacing w:before="60" w:after="60" w:line="225" w:lineRule="exact"/>
              <w:ind w:firstLine="0"/>
              <w:jc w:val="center"/>
              <w:rPr>
                <w:rFonts w:ascii="Verdana" w:hAnsi="Verdana"/>
                <w:sz w:val="16"/>
                <w:szCs w:val="16"/>
              </w:rPr>
            </w:pPr>
            <w:r w:rsidRPr="009018AC">
              <w:rPr>
                <w:rFonts w:ascii="Verdana" w:hAnsi="Verdana"/>
                <w:b/>
                <w:sz w:val="16"/>
                <w:szCs w:val="16"/>
              </w:rPr>
              <w:t>Unidad mínima de manejo</w:t>
            </w:r>
          </w:p>
        </w:tc>
        <w:tc>
          <w:tcPr>
            <w:tcW w:w="651" w:type="pct"/>
            <w:tcBorders>
              <w:top w:val="single" w:sz="6" w:space="0" w:color="000000"/>
              <w:left w:val="single" w:sz="6" w:space="0" w:color="000000"/>
              <w:bottom w:val="single" w:sz="6" w:space="0" w:color="000000"/>
              <w:right w:val="single" w:sz="6" w:space="0" w:color="auto"/>
            </w:tcBorders>
          </w:tcPr>
          <w:p w14:paraId="1FA62E17" w14:textId="77777777" w:rsidR="00455CF0" w:rsidRPr="009018AC" w:rsidRDefault="00455CF0" w:rsidP="00095A56">
            <w:pPr>
              <w:pStyle w:val="Texto"/>
              <w:spacing w:before="60" w:after="60" w:line="225" w:lineRule="exact"/>
              <w:ind w:firstLine="0"/>
              <w:jc w:val="center"/>
              <w:rPr>
                <w:rFonts w:ascii="Verdana" w:hAnsi="Verdana"/>
                <w:sz w:val="16"/>
                <w:szCs w:val="16"/>
              </w:rPr>
            </w:pPr>
            <w:proofErr w:type="spellStart"/>
            <w:r w:rsidRPr="009018AC">
              <w:rPr>
                <w:rFonts w:ascii="Verdana" w:hAnsi="Verdana"/>
                <w:b/>
                <w:sz w:val="16"/>
                <w:szCs w:val="16"/>
              </w:rPr>
              <w:t>Sup</w:t>
            </w:r>
            <w:proofErr w:type="spellEnd"/>
            <w:r w:rsidRPr="009018AC">
              <w:rPr>
                <w:rFonts w:ascii="Verdana" w:hAnsi="Verdana"/>
                <w:b/>
                <w:sz w:val="16"/>
                <w:szCs w:val="16"/>
              </w:rPr>
              <w:t>. (ha)</w:t>
            </w:r>
          </w:p>
        </w:tc>
        <w:tc>
          <w:tcPr>
            <w:tcW w:w="701" w:type="pct"/>
            <w:tcBorders>
              <w:top w:val="single" w:sz="6" w:space="0" w:color="000000"/>
              <w:left w:val="single" w:sz="6" w:space="0" w:color="000000"/>
              <w:bottom w:val="single" w:sz="6" w:space="0" w:color="000000"/>
              <w:right w:val="single" w:sz="6" w:space="0" w:color="auto"/>
            </w:tcBorders>
          </w:tcPr>
          <w:p w14:paraId="4542FE39" w14:textId="77777777" w:rsidR="00455CF0" w:rsidRPr="009018AC" w:rsidRDefault="00455CF0" w:rsidP="00095A56">
            <w:pPr>
              <w:pStyle w:val="Texto"/>
              <w:spacing w:before="60" w:after="60" w:line="225" w:lineRule="exact"/>
              <w:ind w:firstLine="0"/>
              <w:jc w:val="center"/>
              <w:rPr>
                <w:rFonts w:ascii="Verdana" w:hAnsi="Verdana"/>
                <w:sz w:val="16"/>
                <w:szCs w:val="16"/>
              </w:rPr>
            </w:pPr>
            <w:r w:rsidRPr="009018AC">
              <w:rPr>
                <w:rFonts w:ascii="Verdana" w:hAnsi="Verdana"/>
                <w:b/>
                <w:sz w:val="16"/>
                <w:szCs w:val="16"/>
              </w:rPr>
              <w:t>No. de árboles /ha</w:t>
            </w:r>
          </w:p>
        </w:tc>
        <w:tc>
          <w:tcPr>
            <w:tcW w:w="601" w:type="pct"/>
            <w:tcBorders>
              <w:top w:val="single" w:sz="6" w:space="0" w:color="000000"/>
              <w:left w:val="single" w:sz="6" w:space="0" w:color="000000"/>
              <w:bottom w:val="single" w:sz="6" w:space="0" w:color="000000"/>
              <w:right w:val="single" w:sz="6" w:space="0" w:color="auto"/>
            </w:tcBorders>
          </w:tcPr>
          <w:p w14:paraId="361FB0B1" w14:textId="77777777" w:rsidR="00455CF0" w:rsidRPr="009018AC" w:rsidRDefault="00455CF0" w:rsidP="00095A56">
            <w:pPr>
              <w:pStyle w:val="Texto"/>
              <w:spacing w:before="60" w:after="60" w:line="225" w:lineRule="exact"/>
              <w:ind w:firstLine="0"/>
              <w:jc w:val="center"/>
              <w:rPr>
                <w:rFonts w:ascii="Verdana" w:hAnsi="Verdana"/>
                <w:sz w:val="16"/>
                <w:szCs w:val="16"/>
              </w:rPr>
            </w:pPr>
            <w:r w:rsidRPr="009018AC">
              <w:rPr>
                <w:rFonts w:ascii="Verdana" w:hAnsi="Verdana"/>
                <w:b/>
                <w:sz w:val="16"/>
                <w:szCs w:val="16"/>
              </w:rPr>
              <w:t>Área Basal (m</w:t>
            </w:r>
            <w:r w:rsidRPr="009018AC">
              <w:rPr>
                <w:rFonts w:ascii="Verdana" w:hAnsi="Verdana"/>
                <w:b/>
                <w:sz w:val="16"/>
                <w:szCs w:val="16"/>
                <w:vertAlign w:val="superscript"/>
              </w:rPr>
              <w:t>2</w:t>
            </w:r>
            <w:r w:rsidRPr="009018AC">
              <w:rPr>
                <w:rFonts w:ascii="Verdana" w:hAnsi="Verdana"/>
                <w:b/>
                <w:sz w:val="16"/>
                <w:szCs w:val="16"/>
              </w:rPr>
              <w:t>/ha)</w:t>
            </w:r>
          </w:p>
        </w:tc>
        <w:tc>
          <w:tcPr>
            <w:tcW w:w="852" w:type="pct"/>
            <w:tcBorders>
              <w:top w:val="single" w:sz="6" w:space="0" w:color="000000"/>
              <w:left w:val="single" w:sz="6" w:space="0" w:color="000000"/>
              <w:bottom w:val="single" w:sz="6" w:space="0" w:color="000000"/>
              <w:right w:val="single" w:sz="6" w:space="0" w:color="auto"/>
            </w:tcBorders>
          </w:tcPr>
          <w:p w14:paraId="78CA43EC" w14:textId="77777777" w:rsidR="00455CF0" w:rsidRPr="009018AC" w:rsidRDefault="00455CF0" w:rsidP="00095A56">
            <w:pPr>
              <w:pStyle w:val="Texto"/>
              <w:spacing w:before="60" w:after="60" w:line="225" w:lineRule="exact"/>
              <w:ind w:firstLine="0"/>
              <w:jc w:val="center"/>
              <w:rPr>
                <w:rFonts w:ascii="Verdana" w:hAnsi="Verdana"/>
                <w:sz w:val="16"/>
                <w:szCs w:val="16"/>
              </w:rPr>
            </w:pPr>
            <w:r w:rsidRPr="009018AC">
              <w:rPr>
                <w:rFonts w:ascii="Verdana" w:hAnsi="Verdana"/>
                <w:b/>
                <w:sz w:val="16"/>
                <w:szCs w:val="16"/>
              </w:rPr>
              <w:t>Tiempo de Paso</w:t>
            </w:r>
            <w:r w:rsidR="007B3E3D" w:rsidRPr="009018AC">
              <w:rPr>
                <w:rFonts w:ascii="Verdana" w:hAnsi="Verdana"/>
                <w:b/>
                <w:sz w:val="16"/>
                <w:szCs w:val="16"/>
              </w:rPr>
              <w:t xml:space="preserve"> </w:t>
            </w:r>
            <w:r w:rsidRPr="009018AC">
              <w:rPr>
                <w:rFonts w:ascii="Verdana" w:hAnsi="Verdana"/>
                <w:b/>
                <w:sz w:val="16"/>
                <w:szCs w:val="16"/>
              </w:rPr>
              <w:t>(años)</w:t>
            </w:r>
          </w:p>
        </w:tc>
        <w:tc>
          <w:tcPr>
            <w:tcW w:w="666" w:type="pct"/>
            <w:tcBorders>
              <w:top w:val="single" w:sz="6" w:space="0" w:color="000000"/>
              <w:left w:val="single" w:sz="6" w:space="0" w:color="000000"/>
              <w:bottom w:val="single" w:sz="6" w:space="0" w:color="000000"/>
              <w:right w:val="single" w:sz="6" w:space="0" w:color="auto"/>
            </w:tcBorders>
          </w:tcPr>
          <w:p w14:paraId="029CBBD6" w14:textId="77777777" w:rsidR="00455CF0" w:rsidRPr="009018AC" w:rsidRDefault="00455CF0" w:rsidP="00095A56">
            <w:pPr>
              <w:pStyle w:val="Texto"/>
              <w:spacing w:before="60" w:after="60" w:line="225" w:lineRule="exact"/>
              <w:ind w:firstLine="0"/>
              <w:jc w:val="center"/>
              <w:rPr>
                <w:rFonts w:ascii="Verdana" w:hAnsi="Verdana"/>
                <w:sz w:val="16"/>
                <w:szCs w:val="16"/>
              </w:rPr>
            </w:pPr>
            <w:r w:rsidRPr="009018AC">
              <w:rPr>
                <w:rFonts w:ascii="Verdana" w:hAnsi="Verdana"/>
                <w:b/>
                <w:sz w:val="16"/>
                <w:szCs w:val="16"/>
              </w:rPr>
              <w:t xml:space="preserve">I.C.A. </w:t>
            </w:r>
            <w:r w:rsidR="007B3E3D" w:rsidRPr="009018AC">
              <w:rPr>
                <w:rFonts w:ascii="Verdana" w:hAnsi="Verdana"/>
                <w:b/>
                <w:sz w:val="16"/>
                <w:szCs w:val="16"/>
              </w:rPr>
              <w:t xml:space="preserve"> </w:t>
            </w:r>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/ha/ año)</w:t>
            </w:r>
          </w:p>
        </w:tc>
        <w:tc>
          <w:tcPr>
            <w:tcW w:w="688" w:type="pct"/>
            <w:tcBorders>
              <w:top w:val="single" w:sz="6" w:space="0" w:color="000000"/>
              <w:left w:val="single" w:sz="6" w:space="0" w:color="000000"/>
              <w:bottom w:val="single" w:sz="6" w:space="0" w:color="000000"/>
              <w:right w:val="single" w:sz="6" w:space="0" w:color="000000"/>
            </w:tcBorders>
          </w:tcPr>
          <w:p w14:paraId="51DEA109" w14:textId="77777777" w:rsidR="00455CF0" w:rsidRPr="009018AC" w:rsidRDefault="00455CF0" w:rsidP="00095A56">
            <w:pPr>
              <w:pStyle w:val="Texto"/>
              <w:spacing w:before="60" w:after="60" w:line="225" w:lineRule="exact"/>
              <w:ind w:firstLine="0"/>
              <w:jc w:val="center"/>
              <w:rPr>
                <w:rFonts w:ascii="Verdana" w:hAnsi="Verdana"/>
                <w:sz w:val="16"/>
                <w:szCs w:val="16"/>
              </w:rPr>
            </w:pPr>
            <w:r w:rsidRPr="009018AC">
              <w:rPr>
                <w:rFonts w:ascii="Verdana" w:hAnsi="Verdana"/>
                <w:b/>
                <w:sz w:val="16"/>
                <w:szCs w:val="16"/>
              </w:rPr>
              <w:t xml:space="preserve">I.M.A. </w:t>
            </w:r>
            <w:r w:rsidR="007B3E3D" w:rsidRPr="009018AC">
              <w:rPr>
                <w:rFonts w:ascii="Verdana" w:hAnsi="Verdana"/>
                <w:b/>
                <w:sz w:val="16"/>
                <w:szCs w:val="16"/>
              </w:rPr>
              <w:t xml:space="preserve"> </w:t>
            </w:r>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 ha/ año)</w:t>
            </w:r>
          </w:p>
        </w:tc>
      </w:tr>
      <w:tr w:rsidR="00455CF0" w:rsidRPr="009018AC" w14:paraId="6B4579B4" w14:textId="77777777">
        <w:trPr>
          <w:cantSplit/>
          <w:trHeight w:val="20"/>
        </w:trPr>
        <w:tc>
          <w:tcPr>
            <w:tcW w:w="841" w:type="pct"/>
            <w:tcBorders>
              <w:top w:val="single" w:sz="6" w:space="0" w:color="000000"/>
              <w:left w:val="single" w:sz="6" w:space="0" w:color="000000"/>
              <w:bottom w:val="single" w:sz="6" w:space="0" w:color="000000"/>
              <w:right w:val="single" w:sz="6" w:space="0" w:color="auto"/>
            </w:tcBorders>
          </w:tcPr>
          <w:p w14:paraId="501B97D6"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51" w:type="pct"/>
            <w:tcBorders>
              <w:top w:val="single" w:sz="6" w:space="0" w:color="000000"/>
              <w:left w:val="single" w:sz="6" w:space="0" w:color="000000"/>
              <w:bottom w:val="single" w:sz="6" w:space="0" w:color="000000"/>
              <w:right w:val="single" w:sz="6" w:space="0" w:color="auto"/>
            </w:tcBorders>
          </w:tcPr>
          <w:p w14:paraId="4D9CC515"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701" w:type="pct"/>
            <w:tcBorders>
              <w:top w:val="single" w:sz="6" w:space="0" w:color="000000"/>
              <w:left w:val="single" w:sz="6" w:space="0" w:color="000000"/>
              <w:bottom w:val="single" w:sz="6" w:space="0" w:color="000000"/>
              <w:right w:val="single" w:sz="6" w:space="0" w:color="auto"/>
            </w:tcBorders>
          </w:tcPr>
          <w:p w14:paraId="12419664"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01" w:type="pct"/>
            <w:tcBorders>
              <w:top w:val="single" w:sz="6" w:space="0" w:color="000000"/>
              <w:left w:val="single" w:sz="6" w:space="0" w:color="000000"/>
              <w:bottom w:val="single" w:sz="6" w:space="0" w:color="000000"/>
              <w:right w:val="single" w:sz="6" w:space="0" w:color="auto"/>
            </w:tcBorders>
          </w:tcPr>
          <w:p w14:paraId="7933330C"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852" w:type="pct"/>
            <w:tcBorders>
              <w:top w:val="single" w:sz="6" w:space="0" w:color="000000"/>
              <w:left w:val="single" w:sz="6" w:space="0" w:color="000000"/>
              <w:bottom w:val="single" w:sz="6" w:space="0" w:color="000000"/>
              <w:right w:val="single" w:sz="6" w:space="0" w:color="auto"/>
            </w:tcBorders>
          </w:tcPr>
          <w:p w14:paraId="3C3A4075"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66" w:type="pct"/>
            <w:tcBorders>
              <w:top w:val="single" w:sz="6" w:space="0" w:color="000000"/>
              <w:left w:val="single" w:sz="6" w:space="0" w:color="000000"/>
              <w:bottom w:val="single" w:sz="6" w:space="0" w:color="000000"/>
              <w:right w:val="single" w:sz="6" w:space="0" w:color="auto"/>
            </w:tcBorders>
          </w:tcPr>
          <w:p w14:paraId="21C78DF7"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88" w:type="pct"/>
            <w:tcBorders>
              <w:top w:val="single" w:sz="6" w:space="0" w:color="000000"/>
              <w:left w:val="single" w:sz="6" w:space="0" w:color="000000"/>
              <w:bottom w:val="single" w:sz="6" w:space="0" w:color="000000"/>
              <w:right w:val="single" w:sz="6" w:space="0" w:color="000000"/>
            </w:tcBorders>
          </w:tcPr>
          <w:p w14:paraId="7F9DFED0" w14:textId="77777777" w:rsidR="00455CF0" w:rsidRPr="009018AC" w:rsidRDefault="00455CF0" w:rsidP="00095A56">
            <w:pPr>
              <w:pStyle w:val="Texto"/>
              <w:spacing w:before="60" w:after="60" w:line="225" w:lineRule="exact"/>
              <w:ind w:firstLine="0"/>
              <w:rPr>
                <w:rFonts w:ascii="Verdana" w:hAnsi="Verdana"/>
                <w:b/>
                <w:sz w:val="16"/>
                <w:szCs w:val="16"/>
              </w:rPr>
            </w:pPr>
          </w:p>
        </w:tc>
      </w:tr>
      <w:tr w:rsidR="00455CF0" w:rsidRPr="009018AC" w14:paraId="25C0948B" w14:textId="77777777">
        <w:trPr>
          <w:cantSplit/>
          <w:trHeight w:val="20"/>
        </w:trPr>
        <w:tc>
          <w:tcPr>
            <w:tcW w:w="841" w:type="pct"/>
            <w:tcBorders>
              <w:top w:val="single" w:sz="6" w:space="0" w:color="000000"/>
              <w:left w:val="single" w:sz="6" w:space="0" w:color="000000"/>
              <w:bottom w:val="single" w:sz="6" w:space="0" w:color="000000"/>
              <w:right w:val="single" w:sz="6" w:space="0" w:color="auto"/>
            </w:tcBorders>
          </w:tcPr>
          <w:p w14:paraId="635AF03D"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51" w:type="pct"/>
            <w:tcBorders>
              <w:top w:val="single" w:sz="6" w:space="0" w:color="000000"/>
              <w:left w:val="single" w:sz="6" w:space="0" w:color="000000"/>
              <w:bottom w:val="single" w:sz="6" w:space="0" w:color="000000"/>
              <w:right w:val="single" w:sz="6" w:space="0" w:color="auto"/>
            </w:tcBorders>
          </w:tcPr>
          <w:p w14:paraId="32BF4C1F"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701" w:type="pct"/>
            <w:tcBorders>
              <w:top w:val="single" w:sz="6" w:space="0" w:color="000000"/>
              <w:left w:val="single" w:sz="6" w:space="0" w:color="000000"/>
              <w:bottom w:val="single" w:sz="6" w:space="0" w:color="000000"/>
              <w:right w:val="single" w:sz="6" w:space="0" w:color="auto"/>
            </w:tcBorders>
          </w:tcPr>
          <w:p w14:paraId="6FD813AE"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01" w:type="pct"/>
            <w:tcBorders>
              <w:top w:val="single" w:sz="6" w:space="0" w:color="000000"/>
              <w:left w:val="single" w:sz="6" w:space="0" w:color="000000"/>
              <w:bottom w:val="single" w:sz="6" w:space="0" w:color="000000"/>
              <w:right w:val="single" w:sz="6" w:space="0" w:color="auto"/>
            </w:tcBorders>
          </w:tcPr>
          <w:p w14:paraId="4F77F2EB"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852" w:type="pct"/>
            <w:tcBorders>
              <w:top w:val="single" w:sz="6" w:space="0" w:color="000000"/>
              <w:left w:val="single" w:sz="6" w:space="0" w:color="000000"/>
              <w:bottom w:val="single" w:sz="6" w:space="0" w:color="000000"/>
              <w:right w:val="single" w:sz="6" w:space="0" w:color="auto"/>
            </w:tcBorders>
          </w:tcPr>
          <w:p w14:paraId="47AF1330"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66" w:type="pct"/>
            <w:tcBorders>
              <w:top w:val="single" w:sz="6" w:space="0" w:color="000000"/>
              <w:left w:val="single" w:sz="6" w:space="0" w:color="000000"/>
              <w:bottom w:val="single" w:sz="6" w:space="0" w:color="000000"/>
              <w:right w:val="single" w:sz="6" w:space="0" w:color="auto"/>
            </w:tcBorders>
          </w:tcPr>
          <w:p w14:paraId="227FEEE8"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88" w:type="pct"/>
            <w:tcBorders>
              <w:top w:val="single" w:sz="6" w:space="0" w:color="000000"/>
              <w:left w:val="single" w:sz="6" w:space="0" w:color="000000"/>
              <w:bottom w:val="single" w:sz="6" w:space="0" w:color="000000"/>
              <w:right w:val="single" w:sz="6" w:space="0" w:color="000000"/>
            </w:tcBorders>
          </w:tcPr>
          <w:p w14:paraId="20FD0549" w14:textId="77777777" w:rsidR="00455CF0" w:rsidRPr="009018AC" w:rsidRDefault="00455CF0" w:rsidP="00095A56">
            <w:pPr>
              <w:pStyle w:val="Texto"/>
              <w:spacing w:before="60" w:after="60" w:line="225" w:lineRule="exact"/>
              <w:ind w:firstLine="0"/>
              <w:rPr>
                <w:rFonts w:ascii="Verdana" w:hAnsi="Verdana"/>
                <w:b/>
                <w:sz w:val="16"/>
                <w:szCs w:val="16"/>
              </w:rPr>
            </w:pPr>
          </w:p>
        </w:tc>
      </w:tr>
      <w:tr w:rsidR="00455CF0" w:rsidRPr="009018AC" w14:paraId="2D3E296D" w14:textId="77777777">
        <w:trPr>
          <w:cantSplit/>
          <w:trHeight w:val="20"/>
        </w:trPr>
        <w:tc>
          <w:tcPr>
            <w:tcW w:w="841" w:type="pct"/>
            <w:tcBorders>
              <w:top w:val="single" w:sz="6" w:space="0" w:color="000000"/>
              <w:left w:val="single" w:sz="6" w:space="0" w:color="000000"/>
              <w:bottom w:val="single" w:sz="6" w:space="0" w:color="000000"/>
              <w:right w:val="single" w:sz="6" w:space="0" w:color="auto"/>
            </w:tcBorders>
          </w:tcPr>
          <w:p w14:paraId="680F55DC" w14:textId="77777777" w:rsidR="00455CF0" w:rsidRPr="009018AC" w:rsidRDefault="00455CF0" w:rsidP="00095A56">
            <w:pPr>
              <w:pStyle w:val="Texto"/>
              <w:spacing w:before="60" w:after="60" w:line="225" w:lineRule="exact"/>
              <w:ind w:firstLine="0"/>
              <w:rPr>
                <w:rFonts w:ascii="Verdana" w:hAnsi="Verdana"/>
                <w:sz w:val="16"/>
                <w:szCs w:val="16"/>
              </w:rPr>
            </w:pPr>
            <w:r w:rsidRPr="009018AC">
              <w:rPr>
                <w:rFonts w:ascii="Verdana" w:hAnsi="Verdana"/>
                <w:b/>
                <w:sz w:val="16"/>
                <w:szCs w:val="16"/>
              </w:rPr>
              <w:t>Total</w:t>
            </w:r>
          </w:p>
        </w:tc>
        <w:tc>
          <w:tcPr>
            <w:tcW w:w="651" w:type="pct"/>
            <w:tcBorders>
              <w:top w:val="single" w:sz="6" w:space="0" w:color="000000"/>
              <w:left w:val="single" w:sz="6" w:space="0" w:color="000000"/>
              <w:bottom w:val="single" w:sz="6" w:space="0" w:color="000000"/>
              <w:right w:val="single" w:sz="6" w:space="0" w:color="auto"/>
            </w:tcBorders>
          </w:tcPr>
          <w:p w14:paraId="2F5DD00F"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701" w:type="pct"/>
            <w:tcBorders>
              <w:top w:val="single" w:sz="6" w:space="0" w:color="000000"/>
              <w:left w:val="single" w:sz="6" w:space="0" w:color="000000"/>
              <w:bottom w:val="single" w:sz="6" w:space="0" w:color="000000"/>
              <w:right w:val="single" w:sz="6" w:space="0" w:color="auto"/>
            </w:tcBorders>
          </w:tcPr>
          <w:p w14:paraId="3D03A1F2"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01" w:type="pct"/>
            <w:tcBorders>
              <w:top w:val="single" w:sz="6" w:space="0" w:color="000000"/>
              <w:left w:val="single" w:sz="6" w:space="0" w:color="000000"/>
              <w:bottom w:val="single" w:sz="6" w:space="0" w:color="000000"/>
              <w:right w:val="single" w:sz="6" w:space="0" w:color="auto"/>
            </w:tcBorders>
          </w:tcPr>
          <w:p w14:paraId="4F689A3A"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852" w:type="pct"/>
            <w:tcBorders>
              <w:top w:val="single" w:sz="6" w:space="0" w:color="000000"/>
              <w:left w:val="single" w:sz="6" w:space="0" w:color="000000"/>
              <w:bottom w:val="single" w:sz="6" w:space="0" w:color="000000"/>
              <w:right w:val="single" w:sz="6" w:space="0" w:color="auto"/>
            </w:tcBorders>
          </w:tcPr>
          <w:p w14:paraId="7AF190B0"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66" w:type="pct"/>
            <w:tcBorders>
              <w:top w:val="single" w:sz="6" w:space="0" w:color="000000"/>
              <w:left w:val="single" w:sz="6" w:space="0" w:color="000000"/>
              <w:bottom w:val="single" w:sz="6" w:space="0" w:color="000000"/>
              <w:right w:val="single" w:sz="6" w:space="0" w:color="auto"/>
            </w:tcBorders>
          </w:tcPr>
          <w:p w14:paraId="2048A62D" w14:textId="77777777" w:rsidR="00455CF0" w:rsidRPr="009018AC" w:rsidRDefault="00455CF0" w:rsidP="00095A56">
            <w:pPr>
              <w:pStyle w:val="Texto"/>
              <w:spacing w:before="60" w:after="60" w:line="225" w:lineRule="exact"/>
              <w:ind w:firstLine="0"/>
              <w:rPr>
                <w:rFonts w:ascii="Verdana" w:hAnsi="Verdana"/>
                <w:b/>
                <w:sz w:val="16"/>
                <w:szCs w:val="16"/>
              </w:rPr>
            </w:pPr>
          </w:p>
        </w:tc>
        <w:tc>
          <w:tcPr>
            <w:tcW w:w="688" w:type="pct"/>
            <w:tcBorders>
              <w:top w:val="single" w:sz="6" w:space="0" w:color="000000"/>
              <w:left w:val="single" w:sz="6" w:space="0" w:color="000000"/>
              <w:bottom w:val="single" w:sz="6" w:space="0" w:color="000000"/>
              <w:right w:val="single" w:sz="6" w:space="0" w:color="000000"/>
            </w:tcBorders>
          </w:tcPr>
          <w:p w14:paraId="1E1BD81A" w14:textId="77777777" w:rsidR="00455CF0" w:rsidRPr="009018AC" w:rsidRDefault="00455CF0" w:rsidP="00095A56">
            <w:pPr>
              <w:pStyle w:val="Texto"/>
              <w:spacing w:before="60" w:after="60" w:line="225" w:lineRule="exact"/>
              <w:ind w:firstLine="0"/>
              <w:rPr>
                <w:rFonts w:ascii="Verdana" w:hAnsi="Verdana"/>
                <w:b/>
                <w:sz w:val="16"/>
                <w:szCs w:val="16"/>
              </w:rPr>
            </w:pPr>
          </w:p>
        </w:tc>
      </w:tr>
      <w:tr w:rsidR="00455CF0" w:rsidRPr="009018AC" w14:paraId="4613546B" w14:textId="77777777">
        <w:trPr>
          <w:cantSplit/>
          <w:trHeight w:val="20"/>
        </w:trPr>
        <w:tc>
          <w:tcPr>
            <w:tcW w:w="5000" w:type="pct"/>
            <w:gridSpan w:val="7"/>
            <w:tcBorders>
              <w:top w:val="single" w:sz="6" w:space="0" w:color="000000"/>
              <w:left w:val="single" w:sz="6" w:space="0" w:color="000000"/>
              <w:bottom w:val="single" w:sz="6" w:space="0" w:color="000000"/>
              <w:right w:val="single" w:sz="6" w:space="0" w:color="000000"/>
            </w:tcBorders>
          </w:tcPr>
          <w:p w14:paraId="44C7F51E" w14:textId="77777777" w:rsidR="00455CF0" w:rsidRPr="009018AC" w:rsidRDefault="00455CF0" w:rsidP="00095A56">
            <w:pPr>
              <w:pStyle w:val="Texto"/>
              <w:spacing w:before="60" w:after="60" w:line="225" w:lineRule="exact"/>
              <w:ind w:firstLine="0"/>
              <w:rPr>
                <w:rFonts w:ascii="Verdana" w:hAnsi="Verdana"/>
                <w:b/>
                <w:sz w:val="16"/>
                <w:szCs w:val="16"/>
              </w:rPr>
            </w:pPr>
            <w:r w:rsidRPr="009018AC">
              <w:rPr>
                <w:rFonts w:ascii="Verdana" w:hAnsi="Verdana"/>
                <w:sz w:val="16"/>
                <w:szCs w:val="16"/>
              </w:rPr>
              <w:t>Esta tabla debe incluirse en el cuerpo del Programa de Manejo Forestal</w:t>
            </w:r>
          </w:p>
        </w:tc>
      </w:tr>
    </w:tbl>
    <w:p w14:paraId="6E9A6283" w14:textId="77777777" w:rsidR="00455CF0" w:rsidRDefault="00455CF0" w:rsidP="00095A56">
      <w:pPr>
        <w:pStyle w:val="Texto"/>
        <w:spacing w:line="225" w:lineRule="exact"/>
        <w:rPr>
          <w:rFonts w:ascii="Verdana" w:hAnsi="Verdana"/>
          <w:sz w:val="16"/>
          <w:szCs w:val="16"/>
        </w:rPr>
      </w:pPr>
    </w:p>
    <w:tbl>
      <w:tblPr>
        <w:tblW w:w="5000" w:type="pct"/>
        <w:tblLayout w:type="fixed"/>
        <w:tblCellMar>
          <w:left w:w="70" w:type="dxa"/>
          <w:right w:w="70" w:type="dxa"/>
        </w:tblCellMar>
        <w:tblLook w:val="04A0" w:firstRow="1" w:lastRow="0" w:firstColumn="1" w:lastColumn="0" w:noHBand="0" w:noVBand="1"/>
      </w:tblPr>
      <w:tblGrid>
        <w:gridCol w:w="1519"/>
        <w:gridCol w:w="1261"/>
        <w:gridCol w:w="1261"/>
        <w:gridCol w:w="1260"/>
        <w:gridCol w:w="1531"/>
        <w:gridCol w:w="1331"/>
        <w:gridCol w:w="1181"/>
      </w:tblGrid>
      <w:tr w:rsidR="0006502D" w14:paraId="086F0729" w14:textId="77777777" w:rsidTr="0006502D">
        <w:trPr>
          <w:cantSplit/>
          <w:trHeight w:val="20"/>
        </w:trPr>
        <w:tc>
          <w:tcPr>
            <w:tcW w:w="813" w:type="pct"/>
            <w:tcBorders>
              <w:top w:val="single" w:sz="6" w:space="0" w:color="000000"/>
              <w:left w:val="single" w:sz="6" w:space="0" w:color="000000"/>
              <w:bottom w:val="single" w:sz="6" w:space="0" w:color="000000"/>
              <w:right w:val="single" w:sz="6" w:space="0" w:color="auto"/>
            </w:tcBorders>
            <w:noWrap/>
            <w:hideMark/>
          </w:tcPr>
          <w:p w14:paraId="200D352C" w14:textId="77777777"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Minimum handling unit</w:t>
            </w:r>
          </w:p>
        </w:tc>
        <w:tc>
          <w:tcPr>
            <w:tcW w:w="675" w:type="pct"/>
            <w:tcBorders>
              <w:top w:val="single" w:sz="6" w:space="0" w:color="000000"/>
              <w:left w:val="single" w:sz="6" w:space="0" w:color="000000"/>
              <w:bottom w:val="single" w:sz="6" w:space="0" w:color="000000"/>
              <w:right w:val="single" w:sz="6" w:space="0" w:color="auto"/>
            </w:tcBorders>
            <w:hideMark/>
          </w:tcPr>
          <w:p w14:paraId="35BD9F91" w14:textId="52445377"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sup</w:t>
            </w:r>
            <w:r w:rsidR="000B53D1" w:rsidRPr="0006502D">
              <w:rPr>
                <w:rFonts w:ascii="Verdana" w:hAnsi="Verdana"/>
                <w:b/>
                <w:sz w:val="16"/>
                <w:szCs w:val="16"/>
                <w:lang w:val="en-US"/>
              </w:rPr>
              <w:t>.</w:t>
            </w:r>
            <w:r w:rsidRPr="0006502D">
              <w:rPr>
                <w:rFonts w:ascii="Verdana" w:hAnsi="Verdana"/>
                <w:b/>
                <w:sz w:val="16"/>
                <w:szCs w:val="16"/>
                <w:lang w:val="en-US"/>
              </w:rPr>
              <w:t xml:space="preserve"> (ha)</w:t>
            </w:r>
          </w:p>
        </w:tc>
        <w:tc>
          <w:tcPr>
            <w:tcW w:w="675" w:type="pct"/>
            <w:tcBorders>
              <w:top w:val="single" w:sz="6" w:space="0" w:color="000000"/>
              <w:left w:val="single" w:sz="6" w:space="0" w:color="000000"/>
              <w:bottom w:val="single" w:sz="6" w:space="0" w:color="000000"/>
              <w:right w:val="single" w:sz="6" w:space="0" w:color="auto"/>
            </w:tcBorders>
            <w:hideMark/>
          </w:tcPr>
          <w:p w14:paraId="469F5B90" w14:textId="4CC0FB5F"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No. of trees /ha</w:t>
            </w:r>
          </w:p>
        </w:tc>
        <w:tc>
          <w:tcPr>
            <w:tcW w:w="674" w:type="pct"/>
            <w:tcBorders>
              <w:top w:val="single" w:sz="6" w:space="0" w:color="000000"/>
              <w:left w:val="single" w:sz="6" w:space="0" w:color="000000"/>
              <w:bottom w:val="single" w:sz="6" w:space="0" w:color="000000"/>
              <w:right w:val="single" w:sz="6" w:space="0" w:color="auto"/>
            </w:tcBorders>
            <w:hideMark/>
          </w:tcPr>
          <w:p w14:paraId="6A886DA4" w14:textId="7A90A4CC"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Basal Area (m</w:t>
            </w:r>
            <w:r w:rsidRPr="0006502D">
              <w:rPr>
                <w:rFonts w:ascii="Verdana" w:hAnsi="Verdana"/>
                <w:b/>
                <w:sz w:val="16"/>
                <w:szCs w:val="16"/>
                <w:vertAlign w:val="superscript"/>
                <w:lang w:val="en-US"/>
              </w:rPr>
              <w:t>2</w:t>
            </w:r>
            <w:r w:rsidRPr="0006502D">
              <w:rPr>
                <w:rFonts w:ascii="Verdana" w:hAnsi="Verdana"/>
                <w:b/>
                <w:sz w:val="16"/>
                <w:szCs w:val="16"/>
                <w:lang w:val="en-US"/>
              </w:rPr>
              <w:t>/ha)</w:t>
            </w:r>
          </w:p>
        </w:tc>
        <w:tc>
          <w:tcPr>
            <w:tcW w:w="819" w:type="pct"/>
            <w:tcBorders>
              <w:top w:val="single" w:sz="6" w:space="0" w:color="000000"/>
              <w:left w:val="single" w:sz="6" w:space="0" w:color="000000"/>
              <w:bottom w:val="single" w:sz="6" w:space="0" w:color="000000"/>
              <w:right w:val="single" w:sz="6" w:space="0" w:color="auto"/>
            </w:tcBorders>
            <w:hideMark/>
          </w:tcPr>
          <w:p w14:paraId="0EE30D9D" w14:textId="77777777"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Passage Time (years)</w:t>
            </w:r>
          </w:p>
        </w:tc>
        <w:tc>
          <w:tcPr>
            <w:tcW w:w="712" w:type="pct"/>
            <w:tcBorders>
              <w:top w:val="single" w:sz="6" w:space="0" w:color="000000"/>
              <w:left w:val="single" w:sz="6" w:space="0" w:color="000000"/>
              <w:bottom w:val="single" w:sz="6" w:space="0" w:color="000000"/>
              <w:right w:val="single" w:sz="6" w:space="0" w:color="auto"/>
            </w:tcBorders>
            <w:hideMark/>
          </w:tcPr>
          <w:p w14:paraId="378DFC21" w14:textId="1EE2708A"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ICA (m</w:t>
            </w:r>
            <w:r w:rsidRPr="0006502D">
              <w:rPr>
                <w:rFonts w:ascii="Verdana" w:hAnsi="Verdana"/>
                <w:b/>
                <w:sz w:val="16"/>
                <w:szCs w:val="16"/>
                <w:vertAlign w:val="superscript"/>
                <w:lang w:val="en-US"/>
              </w:rPr>
              <w:t>3</w:t>
            </w:r>
            <w:r w:rsidRPr="0006502D">
              <w:rPr>
                <w:rFonts w:ascii="Verdana" w:hAnsi="Verdana"/>
                <w:b/>
                <w:sz w:val="16"/>
                <w:szCs w:val="16"/>
                <w:lang w:val="en-US"/>
              </w:rPr>
              <w:t>/ha/ year)</w:t>
            </w:r>
          </w:p>
        </w:tc>
        <w:tc>
          <w:tcPr>
            <w:tcW w:w="632" w:type="pct"/>
            <w:tcBorders>
              <w:top w:val="single" w:sz="6" w:space="0" w:color="000000"/>
              <w:left w:val="single" w:sz="6" w:space="0" w:color="000000"/>
              <w:bottom w:val="single" w:sz="6" w:space="0" w:color="000000"/>
              <w:right w:val="single" w:sz="6" w:space="0" w:color="000000"/>
            </w:tcBorders>
            <w:hideMark/>
          </w:tcPr>
          <w:p w14:paraId="5D0E4B63" w14:textId="112F4B9E" w:rsidR="00176B3D" w:rsidRPr="0006502D" w:rsidRDefault="00176B3D">
            <w:pPr>
              <w:pStyle w:val="Texto"/>
              <w:spacing w:before="60" w:after="60" w:line="225" w:lineRule="exact"/>
              <w:ind w:firstLine="0"/>
              <w:jc w:val="center"/>
              <w:rPr>
                <w:rFonts w:ascii="Verdana" w:hAnsi="Verdana"/>
                <w:sz w:val="16"/>
                <w:szCs w:val="16"/>
                <w:lang w:val="en-US"/>
              </w:rPr>
            </w:pPr>
            <w:r w:rsidRPr="0006502D">
              <w:rPr>
                <w:rFonts w:ascii="Verdana" w:hAnsi="Verdana"/>
                <w:b/>
                <w:sz w:val="16"/>
                <w:szCs w:val="16"/>
                <w:lang w:val="en-US"/>
              </w:rPr>
              <w:t>IMA (m</w:t>
            </w:r>
            <w:r w:rsidRPr="0006502D">
              <w:rPr>
                <w:rFonts w:ascii="Verdana" w:hAnsi="Verdana"/>
                <w:b/>
                <w:sz w:val="16"/>
                <w:szCs w:val="16"/>
                <w:vertAlign w:val="superscript"/>
                <w:lang w:val="en-US"/>
              </w:rPr>
              <w:t xml:space="preserve">3 </w:t>
            </w:r>
            <w:r w:rsidRPr="0006502D">
              <w:rPr>
                <w:rFonts w:ascii="Verdana" w:hAnsi="Verdana"/>
                <w:b/>
                <w:sz w:val="16"/>
                <w:szCs w:val="16"/>
                <w:lang w:val="en-US"/>
              </w:rPr>
              <w:t>/ ha/ year)</w:t>
            </w:r>
          </w:p>
        </w:tc>
      </w:tr>
      <w:tr w:rsidR="0006502D" w14:paraId="3ADA8046" w14:textId="77777777" w:rsidTr="0006502D">
        <w:trPr>
          <w:cantSplit/>
          <w:trHeight w:val="20"/>
        </w:trPr>
        <w:tc>
          <w:tcPr>
            <w:tcW w:w="813" w:type="pct"/>
            <w:tcBorders>
              <w:top w:val="single" w:sz="6" w:space="0" w:color="000000"/>
              <w:left w:val="single" w:sz="6" w:space="0" w:color="000000"/>
              <w:bottom w:val="single" w:sz="6" w:space="0" w:color="000000"/>
              <w:right w:val="single" w:sz="6" w:space="0" w:color="auto"/>
            </w:tcBorders>
          </w:tcPr>
          <w:p w14:paraId="26725C7B"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5" w:type="pct"/>
            <w:tcBorders>
              <w:top w:val="single" w:sz="6" w:space="0" w:color="000000"/>
              <w:left w:val="single" w:sz="6" w:space="0" w:color="000000"/>
              <w:bottom w:val="single" w:sz="6" w:space="0" w:color="000000"/>
              <w:right w:val="single" w:sz="6" w:space="0" w:color="auto"/>
            </w:tcBorders>
          </w:tcPr>
          <w:p w14:paraId="0C529116"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5" w:type="pct"/>
            <w:tcBorders>
              <w:top w:val="single" w:sz="6" w:space="0" w:color="000000"/>
              <w:left w:val="single" w:sz="6" w:space="0" w:color="000000"/>
              <w:bottom w:val="single" w:sz="6" w:space="0" w:color="000000"/>
              <w:right w:val="single" w:sz="6" w:space="0" w:color="auto"/>
            </w:tcBorders>
          </w:tcPr>
          <w:p w14:paraId="5694A786"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4" w:type="pct"/>
            <w:tcBorders>
              <w:top w:val="single" w:sz="6" w:space="0" w:color="000000"/>
              <w:left w:val="single" w:sz="6" w:space="0" w:color="000000"/>
              <w:bottom w:val="single" w:sz="6" w:space="0" w:color="000000"/>
              <w:right w:val="single" w:sz="6" w:space="0" w:color="auto"/>
            </w:tcBorders>
          </w:tcPr>
          <w:p w14:paraId="1FEB91CE"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819" w:type="pct"/>
            <w:tcBorders>
              <w:top w:val="single" w:sz="6" w:space="0" w:color="000000"/>
              <w:left w:val="single" w:sz="6" w:space="0" w:color="000000"/>
              <w:bottom w:val="single" w:sz="6" w:space="0" w:color="000000"/>
              <w:right w:val="single" w:sz="6" w:space="0" w:color="auto"/>
            </w:tcBorders>
          </w:tcPr>
          <w:p w14:paraId="2B45424F"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712" w:type="pct"/>
            <w:tcBorders>
              <w:top w:val="single" w:sz="6" w:space="0" w:color="000000"/>
              <w:left w:val="single" w:sz="6" w:space="0" w:color="000000"/>
              <w:bottom w:val="single" w:sz="6" w:space="0" w:color="000000"/>
              <w:right w:val="single" w:sz="6" w:space="0" w:color="auto"/>
            </w:tcBorders>
          </w:tcPr>
          <w:p w14:paraId="1B0DAC90"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32" w:type="pct"/>
            <w:tcBorders>
              <w:top w:val="single" w:sz="6" w:space="0" w:color="000000"/>
              <w:left w:val="single" w:sz="6" w:space="0" w:color="000000"/>
              <w:bottom w:val="single" w:sz="6" w:space="0" w:color="000000"/>
              <w:right w:val="single" w:sz="6" w:space="0" w:color="000000"/>
            </w:tcBorders>
          </w:tcPr>
          <w:p w14:paraId="76A1DE4F" w14:textId="77777777" w:rsidR="00176B3D" w:rsidRPr="0006502D" w:rsidRDefault="00176B3D">
            <w:pPr>
              <w:pStyle w:val="Texto"/>
              <w:spacing w:before="60" w:after="60" w:line="225" w:lineRule="exact"/>
              <w:ind w:firstLine="0"/>
              <w:rPr>
                <w:rFonts w:ascii="Verdana" w:hAnsi="Verdana"/>
                <w:b/>
                <w:sz w:val="16"/>
                <w:szCs w:val="16"/>
                <w:lang w:val="en-US"/>
              </w:rPr>
            </w:pPr>
          </w:p>
        </w:tc>
      </w:tr>
      <w:tr w:rsidR="0006502D" w14:paraId="6C76AF70" w14:textId="77777777" w:rsidTr="0006502D">
        <w:trPr>
          <w:cantSplit/>
          <w:trHeight w:val="20"/>
        </w:trPr>
        <w:tc>
          <w:tcPr>
            <w:tcW w:w="813" w:type="pct"/>
            <w:tcBorders>
              <w:top w:val="single" w:sz="6" w:space="0" w:color="000000"/>
              <w:left w:val="single" w:sz="6" w:space="0" w:color="000000"/>
              <w:bottom w:val="single" w:sz="6" w:space="0" w:color="000000"/>
              <w:right w:val="single" w:sz="6" w:space="0" w:color="auto"/>
            </w:tcBorders>
          </w:tcPr>
          <w:p w14:paraId="6B77D5C5"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5" w:type="pct"/>
            <w:tcBorders>
              <w:top w:val="single" w:sz="6" w:space="0" w:color="000000"/>
              <w:left w:val="single" w:sz="6" w:space="0" w:color="000000"/>
              <w:bottom w:val="single" w:sz="6" w:space="0" w:color="000000"/>
              <w:right w:val="single" w:sz="6" w:space="0" w:color="auto"/>
            </w:tcBorders>
          </w:tcPr>
          <w:p w14:paraId="6F50C652"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5" w:type="pct"/>
            <w:tcBorders>
              <w:top w:val="single" w:sz="6" w:space="0" w:color="000000"/>
              <w:left w:val="single" w:sz="6" w:space="0" w:color="000000"/>
              <w:bottom w:val="single" w:sz="6" w:space="0" w:color="000000"/>
              <w:right w:val="single" w:sz="6" w:space="0" w:color="auto"/>
            </w:tcBorders>
          </w:tcPr>
          <w:p w14:paraId="08D53D64"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4" w:type="pct"/>
            <w:tcBorders>
              <w:top w:val="single" w:sz="6" w:space="0" w:color="000000"/>
              <w:left w:val="single" w:sz="6" w:space="0" w:color="000000"/>
              <w:bottom w:val="single" w:sz="6" w:space="0" w:color="000000"/>
              <w:right w:val="single" w:sz="6" w:space="0" w:color="auto"/>
            </w:tcBorders>
          </w:tcPr>
          <w:p w14:paraId="77A0D3B5"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819" w:type="pct"/>
            <w:tcBorders>
              <w:top w:val="single" w:sz="6" w:space="0" w:color="000000"/>
              <w:left w:val="single" w:sz="6" w:space="0" w:color="000000"/>
              <w:bottom w:val="single" w:sz="6" w:space="0" w:color="000000"/>
              <w:right w:val="single" w:sz="6" w:space="0" w:color="auto"/>
            </w:tcBorders>
          </w:tcPr>
          <w:p w14:paraId="6FE6B14D"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712" w:type="pct"/>
            <w:tcBorders>
              <w:top w:val="single" w:sz="6" w:space="0" w:color="000000"/>
              <w:left w:val="single" w:sz="6" w:space="0" w:color="000000"/>
              <w:bottom w:val="single" w:sz="6" w:space="0" w:color="000000"/>
              <w:right w:val="single" w:sz="6" w:space="0" w:color="auto"/>
            </w:tcBorders>
          </w:tcPr>
          <w:p w14:paraId="002CBC34"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32" w:type="pct"/>
            <w:tcBorders>
              <w:top w:val="single" w:sz="6" w:space="0" w:color="000000"/>
              <w:left w:val="single" w:sz="6" w:space="0" w:color="000000"/>
              <w:bottom w:val="single" w:sz="6" w:space="0" w:color="000000"/>
              <w:right w:val="single" w:sz="6" w:space="0" w:color="000000"/>
            </w:tcBorders>
          </w:tcPr>
          <w:p w14:paraId="4F3CD9A7" w14:textId="77777777" w:rsidR="00176B3D" w:rsidRPr="0006502D" w:rsidRDefault="00176B3D">
            <w:pPr>
              <w:pStyle w:val="Texto"/>
              <w:spacing w:before="60" w:after="60" w:line="225" w:lineRule="exact"/>
              <w:ind w:firstLine="0"/>
              <w:rPr>
                <w:rFonts w:ascii="Verdana" w:hAnsi="Verdana"/>
                <w:b/>
                <w:sz w:val="16"/>
                <w:szCs w:val="16"/>
                <w:lang w:val="en-US"/>
              </w:rPr>
            </w:pPr>
          </w:p>
        </w:tc>
      </w:tr>
      <w:tr w:rsidR="0006502D" w14:paraId="377C56F3" w14:textId="77777777" w:rsidTr="0006502D">
        <w:trPr>
          <w:cantSplit/>
          <w:trHeight w:val="20"/>
        </w:trPr>
        <w:tc>
          <w:tcPr>
            <w:tcW w:w="813" w:type="pct"/>
            <w:tcBorders>
              <w:top w:val="single" w:sz="6" w:space="0" w:color="000000"/>
              <w:left w:val="single" w:sz="6" w:space="0" w:color="000000"/>
              <w:bottom w:val="single" w:sz="6" w:space="0" w:color="000000"/>
              <w:right w:val="single" w:sz="6" w:space="0" w:color="auto"/>
            </w:tcBorders>
            <w:hideMark/>
          </w:tcPr>
          <w:p w14:paraId="203546C3" w14:textId="77777777" w:rsidR="00176B3D" w:rsidRPr="0006502D" w:rsidRDefault="00176B3D">
            <w:pPr>
              <w:pStyle w:val="Texto"/>
              <w:spacing w:before="60" w:after="60" w:line="225" w:lineRule="exact"/>
              <w:ind w:firstLine="0"/>
              <w:rPr>
                <w:rFonts w:ascii="Verdana" w:hAnsi="Verdana"/>
                <w:sz w:val="16"/>
                <w:szCs w:val="16"/>
                <w:lang w:val="en-US"/>
              </w:rPr>
            </w:pPr>
            <w:r w:rsidRPr="0006502D">
              <w:rPr>
                <w:rFonts w:ascii="Verdana" w:hAnsi="Verdana"/>
                <w:b/>
                <w:sz w:val="16"/>
                <w:szCs w:val="16"/>
                <w:lang w:val="en-US"/>
              </w:rPr>
              <w:t>Total</w:t>
            </w:r>
          </w:p>
        </w:tc>
        <w:tc>
          <w:tcPr>
            <w:tcW w:w="675" w:type="pct"/>
            <w:tcBorders>
              <w:top w:val="single" w:sz="6" w:space="0" w:color="000000"/>
              <w:left w:val="single" w:sz="6" w:space="0" w:color="000000"/>
              <w:bottom w:val="single" w:sz="6" w:space="0" w:color="000000"/>
              <w:right w:val="single" w:sz="6" w:space="0" w:color="auto"/>
            </w:tcBorders>
          </w:tcPr>
          <w:p w14:paraId="36E8700C"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5" w:type="pct"/>
            <w:tcBorders>
              <w:top w:val="single" w:sz="6" w:space="0" w:color="000000"/>
              <w:left w:val="single" w:sz="6" w:space="0" w:color="000000"/>
              <w:bottom w:val="single" w:sz="6" w:space="0" w:color="000000"/>
              <w:right w:val="single" w:sz="6" w:space="0" w:color="auto"/>
            </w:tcBorders>
          </w:tcPr>
          <w:p w14:paraId="0E1F4199"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74" w:type="pct"/>
            <w:tcBorders>
              <w:top w:val="single" w:sz="6" w:space="0" w:color="000000"/>
              <w:left w:val="single" w:sz="6" w:space="0" w:color="000000"/>
              <w:bottom w:val="single" w:sz="6" w:space="0" w:color="000000"/>
              <w:right w:val="single" w:sz="6" w:space="0" w:color="auto"/>
            </w:tcBorders>
          </w:tcPr>
          <w:p w14:paraId="602437C3"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819" w:type="pct"/>
            <w:tcBorders>
              <w:top w:val="single" w:sz="6" w:space="0" w:color="000000"/>
              <w:left w:val="single" w:sz="6" w:space="0" w:color="000000"/>
              <w:bottom w:val="single" w:sz="6" w:space="0" w:color="000000"/>
              <w:right w:val="single" w:sz="6" w:space="0" w:color="auto"/>
            </w:tcBorders>
          </w:tcPr>
          <w:p w14:paraId="687C21FB"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712" w:type="pct"/>
            <w:tcBorders>
              <w:top w:val="single" w:sz="6" w:space="0" w:color="000000"/>
              <w:left w:val="single" w:sz="6" w:space="0" w:color="000000"/>
              <w:bottom w:val="single" w:sz="6" w:space="0" w:color="000000"/>
              <w:right w:val="single" w:sz="6" w:space="0" w:color="auto"/>
            </w:tcBorders>
          </w:tcPr>
          <w:p w14:paraId="7D309AD5" w14:textId="77777777" w:rsidR="00176B3D" w:rsidRPr="0006502D" w:rsidRDefault="00176B3D">
            <w:pPr>
              <w:pStyle w:val="Texto"/>
              <w:spacing w:before="60" w:after="60" w:line="225" w:lineRule="exact"/>
              <w:ind w:firstLine="0"/>
              <w:rPr>
                <w:rFonts w:ascii="Verdana" w:hAnsi="Verdana"/>
                <w:b/>
                <w:sz w:val="16"/>
                <w:szCs w:val="16"/>
                <w:lang w:val="en-US"/>
              </w:rPr>
            </w:pPr>
          </w:p>
        </w:tc>
        <w:tc>
          <w:tcPr>
            <w:tcW w:w="632" w:type="pct"/>
            <w:tcBorders>
              <w:top w:val="single" w:sz="6" w:space="0" w:color="000000"/>
              <w:left w:val="single" w:sz="6" w:space="0" w:color="000000"/>
              <w:bottom w:val="single" w:sz="6" w:space="0" w:color="000000"/>
              <w:right w:val="single" w:sz="6" w:space="0" w:color="000000"/>
            </w:tcBorders>
          </w:tcPr>
          <w:p w14:paraId="4CB0D8DC" w14:textId="77777777" w:rsidR="00176B3D" w:rsidRPr="0006502D" w:rsidRDefault="00176B3D">
            <w:pPr>
              <w:pStyle w:val="Texto"/>
              <w:spacing w:before="60" w:after="60" w:line="225" w:lineRule="exact"/>
              <w:ind w:firstLine="0"/>
              <w:rPr>
                <w:rFonts w:ascii="Verdana" w:hAnsi="Verdana"/>
                <w:b/>
                <w:sz w:val="16"/>
                <w:szCs w:val="16"/>
                <w:lang w:val="en-US"/>
              </w:rPr>
            </w:pPr>
          </w:p>
        </w:tc>
      </w:tr>
      <w:tr w:rsidR="00176B3D" w:rsidRPr="00176B3D" w14:paraId="50C53ABC" w14:textId="77777777" w:rsidTr="0006502D">
        <w:trPr>
          <w:cantSplit/>
          <w:trHeight w:val="20"/>
        </w:trPr>
        <w:tc>
          <w:tcPr>
            <w:tcW w:w="5000" w:type="pct"/>
            <w:gridSpan w:val="7"/>
            <w:tcBorders>
              <w:top w:val="single" w:sz="6" w:space="0" w:color="000000"/>
              <w:left w:val="single" w:sz="6" w:space="0" w:color="000000"/>
              <w:bottom w:val="single" w:sz="6" w:space="0" w:color="000000"/>
              <w:right w:val="single" w:sz="6" w:space="0" w:color="000000"/>
            </w:tcBorders>
            <w:hideMark/>
          </w:tcPr>
          <w:p w14:paraId="382078C0" w14:textId="77777777" w:rsidR="00176B3D" w:rsidRPr="0006502D" w:rsidRDefault="00176B3D">
            <w:pPr>
              <w:pStyle w:val="Texto"/>
              <w:spacing w:before="60" w:after="60" w:line="225" w:lineRule="exact"/>
              <w:ind w:firstLine="0"/>
              <w:rPr>
                <w:rFonts w:ascii="Verdana" w:hAnsi="Verdana"/>
                <w:b/>
                <w:sz w:val="16"/>
                <w:szCs w:val="16"/>
                <w:lang w:val="en-US"/>
              </w:rPr>
            </w:pPr>
            <w:r w:rsidRPr="0006502D">
              <w:rPr>
                <w:rFonts w:ascii="Verdana" w:hAnsi="Verdana"/>
                <w:sz w:val="16"/>
                <w:szCs w:val="16"/>
                <w:lang w:val="en-US"/>
              </w:rPr>
              <w:t>This table should be included in the body of the Forest Management Program</w:t>
            </w:r>
          </w:p>
        </w:tc>
      </w:tr>
    </w:tbl>
    <w:p w14:paraId="41EB4212" w14:textId="77777777" w:rsidR="00176B3D" w:rsidRPr="00176B3D" w:rsidRDefault="00176B3D" w:rsidP="00095A56">
      <w:pPr>
        <w:pStyle w:val="Texto"/>
        <w:spacing w:line="225" w:lineRule="exact"/>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76B3D" w:rsidRPr="00176B3D" w14:paraId="64CE2864" w14:textId="747F1C46" w:rsidTr="0006502D">
        <w:tc>
          <w:tcPr>
            <w:tcW w:w="4675" w:type="dxa"/>
          </w:tcPr>
          <w:p w14:paraId="1C6EE183"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b/>
                <w:sz w:val="16"/>
                <w:szCs w:val="16"/>
                <w:lang w:val="es-ES"/>
              </w:rPr>
              <w:t xml:space="preserve">4.11 </w:t>
            </w:r>
            <w:r w:rsidRPr="009018AC">
              <w:rPr>
                <w:rFonts w:ascii="Verdana" w:hAnsi="Verdana"/>
                <w:sz w:val="16"/>
                <w:szCs w:val="16"/>
                <w:lang w:val="es-ES"/>
              </w:rPr>
              <w:t>Descripción y justificación del sistema silvícola que se utilizará en el predio</w:t>
            </w:r>
          </w:p>
        </w:tc>
        <w:tc>
          <w:tcPr>
            <w:tcW w:w="4675" w:type="dxa"/>
          </w:tcPr>
          <w:p w14:paraId="4B6CA3F0" w14:textId="021F85CF" w:rsidR="00176B3D" w:rsidRPr="0006502D" w:rsidRDefault="00176B3D" w:rsidP="00176B3D">
            <w:pPr>
              <w:pStyle w:val="Texto"/>
              <w:spacing w:line="225" w:lineRule="exact"/>
              <w:ind w:firstLine="0"/>
              <w:rPr>
                <w:rFonts w:ascii="Verdana" w:hAnsi="Verdana"/>
                <w:b/>
                <w:sz w:val="16"/>
                <w:szCs w:val="16"/>
                <w:lang w:val="en-US"/>
              </w:rPr>
            </w:pPr>
            <w:r w:rsidRPr="0006502D">
              <w:rPr>
                <w:rFonts w:ascii="Verdana" w:hAnsi="Verdana"/>
                <w:b/>
                <w:sz w:val="16"/>
                <w:szCs w:val="16"/>
                <w:lang w:val="en-US"/>
              </w:rPr>
              <w:t xml:space="preserve">4.11 </w:t>
            </w:r>
            <w:r w:rsidRPr="0006502D">
              <w:rPr>
                <w:rFonts w:ascii="Verdana" w:hAnsi="Verdana"/>
                <w:sz w:val="16"/>
                <w:szCs w:val="16"/>
                <w:lang w:val="en-US"/>
              </w:rPr>
              <w:t>Description and justification of the silvicultural system to be used on the property</w:t>
            </w:r>
          </w:p>
        </w:tc>
      </w:tr>
      <w:tr w:rsidR="00176B3D" w:rsidRPr="00176B3D" w14:paraId="4C9D8CA3" w14:textId="21DA076E" w:rsidTr="0006502D">
        <w:tc>
          <w:tcPr>
            <w:tcW w:w="4675" w:type="dxa"/>
          </w:tcPr>
          <w:p w14:paraId="53F0814F"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b/>
                <w:sz w:val="16"/>
                <w:szCs w:val="16"/>
              </w:rPr>
              <w:t xml:space="preserve">4.11.1 </w:t>
            </w:r>
            <w:r w:rsidRPr="009018AC">
              <w:rPr>
                <w:rFonts w:ascii="Verdana" w:hAnsi="Verdana"/>
                <w:sz w:val="16"/>
                <w:szCs w:val="16"/>
              </w:rPr>
              <w:t>Se deberá indicar el sistema silvícola a utilizar en el predio, el cual podrá ser:</w:t>
            </w:r>
          </w:p>
        </w:tc>
        <w:tc>
          <w:tcPr>
            <w:tcW w:w="4675" w:type="dxa"/>
          </w:tcPr>
          <w:p w14:paraId="445BC740" w14:textId="0E5D1897" w:rsidR="00176B3D" w:rsidRPr="0006502D" w:rsidRDefault="00176B3D" w:rsidP="00176B3D">
            <w:pPr>
              <w:pStyle w:val="Texto"/>
              <w:spacing w:line="225" w:lineRule="exact"/>
              <w:ind w:firstLine="0"/>
              <w:rPr>
                <w:rFonts w:ascii="Verdana" w:hAnsi="Verdana"/>
                <w:b/>
                <w:sz w:val="16"/>
                <w:szCs w:val="16"/>
                <w:lang w:val="en-US"/>
              </w:rPr>
            </w:pPr>
            <w:r w:rsidRPr="0006502D">
              <w:rPr>
                <w:rFonts w:ascii="Verdana" w:hAnsi="Verdana"/>
                <w:b/>
                <w:sz w:val="16"/>
                <w:szCs w:val="16"/>
                <w:lang w:val="en-US"/>
              </w:rPr>
              <w:t xml:space="preserve">4.11.1 </w:t>
            </w:r>
            <w:r w:rsidRPr="0006502D">
              <w:rPr>
                <w:rFonts w:ascii="Verdana" w:hAnsi="Verdana"/>
                <w:sz w:val="16"/>
                <w:szCs w:val="16"/>
                <w:lang w:val="en-US"/>
              </w:rPr>
              <w:t>The silvicultural system to be used on the property must be indicated, which may be:</w:t>
            </w:r>
          </w:p>
        </w:tc>
      </w:tr>
      <w:tr w:rsidR="00176B3D" w:rsidRPr="009018AC" w14:paraId="6FB09989" w14:textId="0FF7B63F" w:rsidTr="0006502D">
        <w:tc>
          <w:tcPr>
            <w:tcW w:w="4675" w:type="dxa"/>
          </w:tcPr>
          <w:p w14:paraId="53293A5B"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sz w:val="16"/>
                <w:szCs w:val="16"/>
              </w:rPr>
              <w:t>-Bosque regular;</w:t>
            </w:r>
          </w:p>
        </w:tc>
        <w:tc>
          <w:tcPr>
            <w:tcW w:w="4675" w:type="dxa"/>
          </w:tcPr>
          <w:p w14:paraId="2D175A1E" w14:textId="248509CA" w:rsidR="00176B3D" w:rsidRPr="0006502D" w:rsidRDefault="00176B3D" w:rsidP="00176B3D">
            <w:pPr>
              <w:pStyle w:val="Texto"/>
              <w:spacing w:line="225" w:lineRule="exact"/>
              <w:ind w:firstLine="0"/>
              <w:rPr>
                <w:rFonts w:ascii="Verdana" w:hAnsi="Verdana"/>
                <w:sz w:val="16"/>
                <w:szCs w:val="16"/>
                <w:lang w:val="en-US"/>
              </w:rPr>
            </w:pPr>
            <w:r w:rsidRPr="0006502D">
              <w:rPr>
                <w:rFonts w:ascii="Verdana" w:hAnsi="Verdana"/>
                <w:sz w:val="16"/>
                <w:szCs w:val="16"/>
                <w:lang w:val="en-US"/>
              </w:rPr>
              <w:t>-Regular forest;</w:t>
            </w:r>
          </w:p>
        </w:tc>
      </w:tr>
      <w:tr w:rsidR="00176B3D" w:rsidRPr="009018AC" w14:paraId="279D49F0" w14:textId="73E8F275" w:rsidTr="0006502D">
        <w:tc>
          <w:tcPr>
            <w:tcW w:w="4675" w:type="dxa"/>
          </w:tcPr>
          <w:p w14:paraId="64FF0CDC"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sz w:val="16"/>
                <w:szCs w:val="16"/>
              </w:rPr>
              <w:t>-Bosque irregular, o</w:t>
            </w:r>
          </w:p>
        </w:tc>
        <w:tc>
          <w:tcPr>
            <w:tcW w:w="4675" w:type="dxa"/>
          </w:tcPr>
          <w:p w14:paraId="4AAA703C" w14:textId="1ED545F4" w:rsidR="00176B3D" w:rsidRPr="0006502D" w:rsidRDefault="00176B3D" w:rsidP="00176B3D">
            <w:pPr>
              <w:pStyle w:val="Texto"/>
              <w:spacing w:line="225" w:lineRule="exact"/>
              <w:ind w:firstLine="0"/>
              <w:rPr>
                <w:rFonts w:ascii="Verdana" w:hAnsi="Verdana"/>
                <w:sz w:val="16"/>
                <w:szCs w:val="16"/>
                <w:lang w:val="en-US"/>
              </w:rPr>
            </w:pPr>
            <w:r w:rsidRPr="0006502D">
              <w:rPr>
                <w:rFonts w:ascii="Verdana" w:hAnsi="Verdana"/>
                <w:sz w:val="16"/>
                <w:szCs w:val="16"/>
                <w:lang w:val="en-US"/>
              </w:rPr>
              <w:t>-Irregular forest, or</w:t>
            </w:r>
          </w:p>
        </w:tc>
      </w:tr>
      <w:tr w:rsidR="00176B3D" w:rsidRPr="009018AC" w14:paraId="65EEF8DE" w14:textId="07A07FD9" w:rsidTr="0006502D">
        <w:tc>
          <w:tcPr>
            <w:tcW w:w="4675" w:type="dxa"/>
          </w:tcPr>
          <w:p w14:paraId="582A32E2"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sz w:val="16"/>
                <w:szCs w:val="16"/>
              </w:rPr>
              <w:t>-Combinado o mixto.</w:t>
            </w:r>
          </w:p>
        </w:tc>
        <w:tc>
          <w:tcPr>
            <w:tcW w:w="4675" w:type="dxa"/>
          </w:tcPr>
          <w:p w14:paraId="33555756" w14:textId="76E964A0" w:rsidR="00176B3D" w:rsidRPr="0006502D" w:rsidRDefault="00176B3D" w:rsidP="00176B3D">
            <w:pPr>
              <w:pStyle w:val="Texto"/>
              <w:spacing w:line="225" w:lineRule="exact"/>
              <w:ind w:firstLine="0"/>
              <w:rPr>
                <w:rFonts w:ascii="Verdana" w:hAnsi="Verdana"/>
                <w:sz w:val="16"/>
                <w:szCs w:val="16"/>
                <w:lang w:val="en-US"/>
              </w:rPr>
            </w:pPr>
            <w:r w:rsidRPr="0006502D">
              <w:rPr>
                <w:rFonts w:ascii="Verdana" w:hAnsi="Verdana"/>
                <w:sz w:val="16"/>
                <w:szCs w:val="16"/>
                <w:lang w:val="en-US"/>
              </w:rPr>
              <w:t>-Combined or mixed.</w:t>
            </w:r>
          </w:p>
        </w:tc>
      </w:tr>
      <w:tr w:rsidR="00176B3D" w:rsidRPr="00176B3D" w14:paraId="532C72A3" w14:textId="6C045E39" w:rsidTr="0006502D">
        <w:tc>
          <w:tcPr>
            <w:tcW w:w="4675" w:type="dxa"/>
          </w:tcPr>
          <w:p w14:paraId="1BCE44A7"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b/>
                <w:sz w:val="16"/>
                <w:szCs w:val="16"/>
              </w:rPr>
              <w:t>4.11.2</w:t>
            </w:r>
            <w:r w:rsidRPr="009018AC">
              <w:rPr>
                <w:rFonts w:ascii="Verdana" w:hAnsi="Verdana"/>
                <w:sz w:val="16"/>
                <w:szCs w:val="16"/>
              </w:rPr>
              <w:t xml:space="preserve"> Se deberá describir y justificar el sistema silvícola que se utilizará en el predio, lo cual se apegará a </w:t>
            </w:r>
            <w:r w:rsidRPr="009018AC">
              <w:rPr>
                <w:rFonts w:ascii="Verdana" w:hAnsi="Verdana"/>
                <w:sz w:val="16"/>
                <w:szCs w:val="16"/>
                <w:lang w:val="es-ES"/>
              </w:rPr>
              <w:t>la fracción VI del artículo 39 del Reglamento de la Ley General de Desarrollo Forestal Sustentable</w:t>
            </w:r>
            <w:r w:rsidRPr="009018AC">
              <w:rPr>
                <w:rFonts w:ascii="Verdana" w:hAnsi="Verdana"/>
                <w:sz w:val="16"/>
                <w:szCs w:val="16"/>
              </w:rPr>
              <w:t xml:space="preserve">. Esta justificación deberá ser concisa, debiéndose considerar y referir en la redacción, las características de las especies, en particular la estructura de edades y diámetros, la tolerancia a la luz, las condiciones topográficas y los aspectos culturales, económicos y sociales del predio, </w:t>
            </w:r>
            <w:proofErr w:type="gramStart"/>
            <w:r w:rsidRPr="009018AC">
              <w:rPr>
                <w:rFonts w:ascii="Verdana" w:hAnsi="Verdana"/>
                <w:sz w:val="16"/>
                <w:szCs w:val="16"/>
              </w:rPr>
              <w:t>que</w:t>
            </w:r>
            <w:proofErr w:type="gramEnd"/>
            <w:r w:rsidRPr="009018AC">
              <w:rPr>
                <w:rFonts w:ascii="Verdana" w:hAnsi="Verdana"/>
                <w:sz w:val="16"/>
                <w:szCs w:val="16"/>
              </w:rPr>
              <w:t xml:space="preserve"> en su caso, influyen en la definición del sistema silvícola.</w:t>
            </w:r>
          </w:p>
        </w:tc>
        <w:tc>
          <w:tcPr>
            <w:tcW w:w="4675" w:type="dxa"/>
          </w:tcPr>
          <w:p w14:paraId="7E9FA4B1" w14:textId="4A897576" w:rsidR="00176B3D" w:rsidRPr="0006502D" w:rsidRDefault="00176B3D" w:rsidP="00176B3D">
            <w:pPr>
              <w:pStyle w:val="Texto"/>
              <w:spacing w:line="225" w:lineRule="exact"/>
              <w:ind w:firstLine="0"/>
              <w:rPr>
                <w:rFonts w:ascii="Verdana" w:hAnsi="Verdana"/>
                <w:b/>
                <w:sz w:val="16"/>
                <w:szCs w:val="16"/>
                <w:lang w:val="en-US"/>
              </w:rPr>
            </w:pPr>
            <w:r w:rsidRPr="0006502D">
              <w:rPr>
                <w:rFonts w:ascii="Verdana" w:hAnsi="Verdana"/>
                <w:b/>
                <w:sz w:val="16"/>
                <w:szCs w:val="16"/>
                <w:lang w:val="en-US"/>
              </w:rPr>
              <w:t xml:space="preserve">4.11.2 </w:t>
            </w:r>
            <w:r w:rsidRPr="0006502D">
              <w:rPr>
                <w:rFonts w:ascii="Verdana" w:hAnsi="Verdana"/>
                <w:sz w:val="16"/>
                <w:szCs w:val="16"/>
                <w:lang w:val="en-US"/>
              </w:rPr>
              <w:t>The forestry system to be used on the property must be described and justified, which will adhere to section VI of article 39 of the Regulation of the General Law of Sustainable Forest Development</w:t>
            </w:r>
            <w:r w:rsidR="000B53D1" w:rsidRPr="0006502D">
              <w:rPr>
                <w:rFonts w:ascii="Verdana" w:hAnsi="Verdana"/>
                <w:sz w:val="16"/>
                <w:szCs w:val="16"/>
                <w:lang w:val="en-US"/>
              </w:rPr>
              <w:t>.</w:t>
            </w:r>
            <w:r w:rsidRPr="0006502D">
              <w:rPr>
                <w:rFonts w:ascii="Verdana" w:hAnsi="Verdana"/>
                <w:sz w:val="16"/>
                <w:szCs w:val="16"/>
                <w:lang w:val="en-US"/>
              </w:rPr>
              <w:t xml:space="preserve"> This justification must be concise, considering and referring to the characteristics of the species, in particular the structure of ages and diameters, tolerance to light, topographic </w:t>
            </w:r>
            <w:r w:rsidR="005903C0" w:rsidRPr="0006502D">
              <w:rPr>
                <w:rFonts w:ascii="Verdana" w:hAnsi="Verdana"/>
                <w:sz w:val="16"/>
                <w:szCs w:val="16"/>
                <w:lang w:val="en-US"/>
              </w:rPr>
              <w:t>conditions,</w:t>
            </w:r>
            <w:r w:rsidRPr="0006502D">
              <w:rPr>
                <w:rFonts w:ascii="Verdana" w:hAnsi="Verdana"/>
                <w:sz w:val="16"/>
                <w:szCs w:val="16"/>
                <w:lang w:val="en-US"/>
              </w:rPr>
              <w:t xml:space="preserve"> and the cultural, </w:t>
            </w:r>
            <w:proofErr w:type="gramStart"/>
            <w:r w:rsidRPr="0006502D">
              <w:rPr>
                <w:rFonts w:ascii="Verdana" w:hAnsi="Verdana"/>
                <w:sz w:val="16"/>
                <w:szCs w:val="16"/>
                <w:lang w:val="en-US"/>
              </w:rPr>
              <w:t>economic</w:t>
            </w:r>
            <w:proofErr w:type="gramEnd"/>
            <w:r w:rsidRPr="0006502D">
              <w:rPr>
                <w:rFonts w:ascii="Verdana" w:hAnsi="Verdana"/>
                <w:sz w:val="16"/>
                <w:szCs w:val="16"/>
                <w:lang w:val="en-US"/>
              </w:rPr>
              <w:t xml:space="preserve"> and social aspects of the property, which where appropriate, influence the definition of the silvicultural system.</w:t>
            </w:r>
          </w:p>
        </w:tc>
      </w:tr>
      <w:tr w:rsidR="00176B3D" w:rsidRPr="00176B3D" w14:paraId="30242A5E" w14:textId="4D7E2165" w:rsidTr="0006502D">
        <w:tc>
          <w:tcPr>
            <w:tcW w:w="4675" w:type="dxa"/>
          </w:tcPr>
          <w:p w14:paraId="6B36CB5A" w14:textId="77777777" w:rsidR="00176B3D" w:rsidRPr="009018AC" w:rsidRDefault="00176B3D" w:rsidP="00176B3D">
            <w:pPr>
              <w:pStyle w:val="Texto"/>
              <w:spacing w:line="225" w:lineRule="exact"/>
              <w:ind w:firstLine="0"/>
              <w:rPr>
                <w:rFonts w:ascii="Verdana" w:hAnsi="Verdana"/>
                <w:sz w:val="16"/>
                <w:szCs w:val="16"/>
              </w:rPr>
            </w:pPr>
            <w:r w:rsidRPr="009018AC">
              <w:rPr>
                <w:rFonts w:ascii="Verdana" w:hAnsi="Verdana"/>
                <w:b/>
                <w:sz w:val="16"/>
                <w:szCs w:val="16"/>
                <w:lang w:val="es-ES"/>
              </w:rPr>
              <w:lastRenderedPageBreak/>
              <w:t xml:space="preserve">4.11.3 </w:t>
            </w:r>
            <w:r w:rsidRPr="009018AC">
              <w:rPr>
                <w:rFonts w:ascii="Verdana" w:hAnsi="Verdana"/>
                <w:sz w:val="16"/>
                <w:szCs w:val="16"/>
              </w:rPr>
              <w:t>El método o sistema de planeación de manejo forestal a utilizar, podrá ser:</w:t>
            </w:r>
          </w:p>
        </w:tc>
        <w:tc>
          <w:tcPr>
            <w:tcW w:w="4675" w:type="dxa"/>
          </w:tcPr>
          <w:p w14:paraId="7AD40CB5" w14:textId="393126DF" w:rsidR="00176B3D" w:rsidRPr="0006502D" w:rsidRDefault="00176B3D" w:rsidP="00176B3D">
            <w:pPr>
              <w:pStyle w:val="Texto"/>
              <w:spacing w:line="225" w:lineRule="exact"/>
              <w:ind w:firstLine="0"/>
              <w:rPr>
                <w:rFonts w:ascii="Verdana" w:hAnsi="Verdana"/>
                <w:b/>
                <w:sz w:val="16"/>
                <w:szCs w:val="16"/>
                <w:lang w:val="en-US"/>
              </w:rPr>
            </w:pPr>
            <w:r w:rsidRPr="0006502D">
              <w:rPr>
                <w:rFonts w:ascii="Verdana" w:hAnsi="Verdana"/>
                <w:b/>
                <w:sz w:val="16"/>
                <w:szCs w:val="16"/>
                <w:lang w:val="en-US"/>
              </w:rPr>
              <w:t xml:space="preserve">4.11.3 </w:t>
            </w:r>
            <w:r w:rsidRPr="0006502D">
              <w:rPr>
                <w:rFonts w:ascii="Verdana" w:hAnsi="Verdana"/>
                <w:sz w:val="16"/>
                <w:szCs w:val="16"/>
                <w:lang w:val="en-US"/>
              </w:rPr>
              <w:t>The forest management planning method or system to be used may be:</w:t>
            </w:r>
          </w:p>
        </w:tc>
      </w:tr>
      <w:tr w:rsidR="00176B3D" w:rsidRPr="009018AC" w14:paraId="44C077EA" w14:textId="33F886F9" w:rsidTr="0006502D">
        <w:tc>
          <w:tcPr>
            <w:tcW w:w="4675" w:type="dxa"/>
          </w:tcPr>
          <w:p w14:paraId="767A1690"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-Método de Desarrollo Silvícola (MDS);</w:t>
            </w:r>
          </w:p>
        </w:tc>
        <w:tc>
          <w:tcPr>
            <w:tcW w:w="4675" w:type="dxa"/>
          </w:tcPr>
          <w:p w14:paraId="605EC4D0" w14:textId="2DAD0F1B"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-Silvicultural Development Method (MDS);</w:t>
            </w:r>
          </w:p>
        </w:tc>
      </w:tr>
      <w:tr w:rsidR="00176B3D" w:rsidRPr="00176B3D" w14:paraId="760A3353" w14:textId="2EB14EE8" w:rsidTr="0006502D">
        <w:tc>
          <w:tcPr>
            <w:tcW w:w="4675" w:type="dxa"/>
          </w:tcPr>
          <w:p w14:paraId="26C5318A"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-Método Mexicano de Ordenación de Montes (MMOM);</w:t>
            </w:r>
          </w:p>
        </w:tc>
        <w:tc>
          <w:tcPr>
            <w:tcW w:w="4675" w:type="dxa"/>
          </w:tcPr>
          <w:p w14:paraId="632CF0F9" w14:textId="63294D55"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-Mexican Forest Management Method (MMOM);</w:t>
            </w:r>
          </w:p>
        </w:tc>
      </w:tr>
      <w:tr w:rsidR="00176B3D" w:rsidRPr="00176B3D" w14:paraId="7DF4608B" w14:textId="4E25605D" w:rsidTr="0006502D">
        <w:tc>
          <w:tcPr>
            <w:tcW w:w="4675" w:type="dxa"/>
          </w:tcPr>
          <w:p w14:paraId="00600033"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-Método Mexicano de Ordenación de Bosques Irregulares (MMOBI);</w:t>
            </w:r>
          </w:p>
        </w:tc>
        <w:tc>
          <w:tcPr>
            <w:tcW w:w="4675" w:type="dxa"/>
          </w:tcPr>
          <w:p w14:paraId="0AEEBCCF" w14:textId="42889D81"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-Mexican Method of Management of Irregular Forests (MMOBI);</w:t>
            </w:r>
          </w:p>
        </w:tc>
      </w:tr>
      <w:tr w:rsidR="00176B3D" w:rsidRPr="00176B3D" w14:paraId="68C09894" w14:textId="03CE0FB2" w:rsidTr="0006502D">
        <w:tc>
          <w:tcPr>
            <w:tcW w:w="4675" w:type="dxa"/>
          </w:tcPr>
          <w:p w14:paraId="2328A14C"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-Sistema de Conservación y Desarrollo Silvícola (SICODESI);</w:t>
            </w:r>
          </w:p>
        </w:tc>
        <w:tc>
          <w:tcPr>
            <w:tcW w:w="4675" w:type="dxa"/>
          </w:tcPr>
          <w:p w14:paraId="133CBF83" w14:textId="0E0F3FB9"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 Silvicultural Conservation and Development System (SICODESI);</w:t>
            </w:r>
          </w:p>
        </w:tc>
      </w:tr>
      <w:tr w:rsidR="00176B3D" w:rsidRPr="00176B3D" w14:paraId="0547E197" w14:textId="1C8BBFA3" w:rsidTr="0006502D">
        <w:tc>
          <w:tcPr>
            <w:tcW w:w="4675" w:type="dxa"/>
          </w:tcPr>
          <w:p w14:paraId="3FAA59E8"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-Sistema de Cortas Sucesivas de Protección (SICOSUP);</w:t>
            </w:r>
          </w:p>
        </w:tc>
        <w:tc>
          <w:tcPr>
            <w:tcW w:w="4675" w:type="dxa"/>
          </w:tcPr>
          <w:p w14:paraId="384388C9" w14:textId="7A0C5839"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-System of Successive Cuts of Protection (SICOSUP);</w:t>
            </w:r>
          </w:p>
        </w:tc>
      </w:tr>
      <w:tr w:rsidR="00176B3D" w:rsidRPr="00176B3D" w14:paraId="4C9488CC" w14:textId="11E3662E" w:rsidTr="0006502D">
        <w:tc>
          <w:tcPr>
            <w:tcW w:w="4675" w:type="dxa"/>
          </w:tcPr>
          <w:p w14:paraId="31A61C32"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-Sistema Integral de Manejo de Bosques y Aplicaciones Terrestres (SIMBAT);</w:t>
            </w:r>
          </w:p>
        </w:tc>
        <w:tc>
          <w:tcPr>
            <w:tcW w:w="4675" w:type="dxa"/>
          </w:tcPr>
          <w:p w14:paraId="5BD3C069" w14:textId="46A16F81"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-Integral Forest Management System and Land Applications (SIMBAT);</w:t>
            </w:r>
          </w:p>
        </w:tc>
      </w:tr>
      <w:tr w:rsidR="00176B3D" w:rsidRPr="009018AC" w14:paraId="2F3E67AA" w14:textId="658963D8" w:rsidTr="0006502D">
        <w:tc>
          <w:tcPr>
            <w:tcW w:w="4675" w:type="dxa"/>
          </w:tcPr>
          <w:p w14:paraId="7950E3C1"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-Sistema Silvícola de Selección (SISISE);</w:t>
            </w:r>
          </w:p>
        </w:tc>
        <w:tc>
          <w:tcPr>
            <w:tcW w:w="4675" w:type="dxa"/>
          </w:tcPr>
          <w:p w14:paraId="62C83E4B" w14:textId="3A3F77D0"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 Silvicultural Selection System (SISISE);</w:t>
            </w:r>
          </w:p>
        </w:tc>
      </w:tr>
      <w:tr w:rsidR="00176B3D" w:rsidRPr="009018AC" w14:paraId="27893201" w14:textId="370AA182" w:rsidTr="0006502D">
        <w:tc>
          <w:tcPr>
            <w:tcW w:w="4675" w:type="dxa"/>
          </w:tcPr>
          <w:p w14:paraId="081BA4AD"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-Método Silvícola Peninsular (MSP);</w:t>
            </w:r>
          </w:p>
        </w:tc>
        <w:tc>
          <w:tcPr>
            <w:tcW w:w="4675" w:type="dxa"/>
          </w:tcPr>
          <w:p w14:paraId="2DE2BF09" w14:textId="2FE43923"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-Peninsular Silvicultural Method (MSP);</w:t>
            </w:r>
          </w:p>
        </w:tc>
      </w:tr>
      <w:tr w:rsidR="00176B3D" w:rsidRPr="009018AC" w14:paraId="7A96166E" w14:textId="6EC788B2" w:rsidTr="0006502D">
        <w:tc>
          <w:tcPr>
            <w:tcW w:w="4675" w:type="dxa"/>
          </w:tcPr>
          <w:p w14:paraId="555009D5"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-Plan Costa de Jalisco;</w:t>
            </w:r>
          </w:p>
        </w:tc>
        <w:tc>
          <w:tcPr>
            <w:tcW w:w="4675" w:type="dxa"/>
          </w:tcPr>
          <w:p w14:paraId="77D3F8FD" w14:textId="6170ADA2"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-Jalisco Coast Plan;</w:t>
            </w:r>
          </w:p>
        </w:tc>
      </w:tr>
      <w:tr w:rsidR="00176B3D" w:rsidRPr="00176B3D" w14:paraId="49CB5718" w14:textId="1A040A82" w:rsidTr="0006502D">
        <w:tc>
          <w:tcPr>
            <w:tcW w:w="4675" w:type="dxa"/>
          </w:tcPr>
          <w:p w14:paraId="6AE762EF"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-Sistema de Planeación Forestal para Bosque Templado (</w:t>
            </w:r>
            <w:proofErr w:type="spellStart"/>
            <w:r w:rsidRPr="009018AC">
              <w:rPr>
                <w:rFonts w:ascii="Verdana" w:hAnsi="Verdana"/>
                <w:sz w:val="16"/>
                <w:szCs w:val="16"/>
              </w:rPr>
              <w:t>SiPlaFor</w:t>
            </w:r>
            <w:proofErr w:type="spellEnd"/>
            <w:r w:rsidRPr="009018AC">
              <w:rPr>
                <w:rFonts w:ascii="Verdana" w:hAnsi="Verdana"/>
                <w:sz w:val="16"/>
                <w:szCs w:val="16"/>
              </w:rPr>
              <w:t>);</w:t>
            </w:r>
          </w:p>
        </w:tc>
        <w:tc>
          <w:tcPr>
            <w:tcW w:w="4675" w:type="dxa"/>
          </w:tcPr>
          <w:p w14:paraId="2813D5CD" w14:textId="4A59B3CB"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-Forest Planning System for Temperate Forests (</w:t>
            </w:r>
            <w:proofErr w:type="spellStart"/>
            <w:r w:rsidRPr="0006502D">
              <w:rPr>
                <w:rFonts w:ascii="Verdana" w:hAnsi="Verdana"/>
                <w:sz w:val="16"/>
                <w:szCs w:val="16"/>
                <w:lang w:val="en-US"/>
              </w:rPr>
              <w:t>SiPlaFor</w:t>
            </w:r>
            <w:proofErr w:type="spellEnd"/>
            <w:r w:rsidRPr="0006502D">
              <w:rPr>
                <w:rFonts w:ascii="Verdana" w:hAnsi="Verdana"/>
                <w:sz w:val="16"/>
                <w:szCs w:val="16"/>
                <w:lang w:val="en-US"/>
              </w:rPr>
              <w:t>);</w:t>
            </w:r>
          </w:p>
        </w:tc>
      </w:tr>
      <w:tr w:rsidR="00176B3D" w:rsidRPr="00176B3D" w14:paraId="5CA19953" w14:textId="1BFDD245" w:rsidTr="0006502D">
        <w:tc>
          <w:tcPr>
            <w:tcW w:w="4675" w:type="dxa"/>
          </w:tcPr>
          <w:p w14:paraId="18D91FB1"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-Método Tlaxco de Renovación Silvícola;</w:t>
            </w:r>
          </w:p>
        </w:tc>
        <w:tc>
          <w:tcPr>
            <w:tcW w:w="4675" w:type="dxa"/>
          </w:tcPr>
          <w:p w14:paraId="73786EC4" w14:textId="40ED91F2"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w:t>
            </w:r>
            <w:proofErr w:type="spellStart"/>
            <w:r w:rsidRPr="0006502D">
              <w:rPr>
                <w:rFonts w:ascii="Verdana" w:hAnsi="Verdana"/>
                <w:sz w:val="16"/>
                <w:szCs w:val="16"/>
                <w:lang w:val="en-US"/>
              </w:rPr>
              <w:t>Tlaxco</w:t>
            </w:r>
            <w:proofErr w:type="spellEnd"/>
            <w:r w:rsidRPr="0006502D">
              <w:rPr>
                <w:rFonts w:ascii="Verdana" w:hAnsi="Verdana"/>
                <w:sz w:val="16"/>
                <w:szCs w:val="16"/>
                <w:lang w:val="en-US"/>
              </w:rPr>
              <w:t xml:space="preserve"> Method of Silvicultural Renewal;</w:t>
            </w:r>
          </w:p>
        </w:tc>
      </w:tr>
      <w:tr w:rsidR="00176B3D" w:rsidRPr="00176B3D" w14:paraId="64030876" w14:textId="6E3E3CE7" w:rsidTr="0006502D">
        <w:tc>
          <w:tcPr>
            <w:tcW w:w="4675" w:type="dxa"/>
          </w:tcPr>
          <w:p w14:paraId="3E83DEB1" w14:textId="77777777" w:rsidR="00176B3D" w:rsidRPr="009018AC" w:rsidRDefault="00176B3D" w:rsidP="00176B3D">
            <w:pPr>
              <w:pStyle w:val="Texto"/>
              <w:spacing w:line="224" w:lineRule="exact"/>
              <w:ind w:firstLine="0"/>
              <w:rPr>
                <w:rFonts w:ascii="Verdana" w:hAnsi="Verdana"/>
                <w:sz w:val="16"/>
                <w:szCs w:val="16"/>
              </w:rPr>
            </w:pPr>
            <w:r w:rsidRPr="009018AC">
              <w:rPr>
                <w:rFonts w:ascii="Verdana" w:hAnsi="Verdana"/>
                <w:sz w:val="16"/>
                <w:szCs w:val="16"/>
              </w:rPr>
              <w:t>-Otro, especificar y describir brevemente.</w:t>
            </w:r>
          </w:p>
        </w:tc>
        <w:tc>
          <w:tcPr>
            <w:tcW w:w="4675" w:type="dxa"/>
          </w:tcPr>
          <w:p w14:paraId="64B352BE" w14:textId="7504B8FE" w:rsidR="00176B3D" w:rsidRPr="0006502D" w:rsidRDefault="00176B3D" w:rsidP="00176B3D">
            <w:pPr>
              <w:pStyle w:val="Texto"/>
              <w:spacing w:line="224" w:lineRule="exact"/>
              <w:ind w:firstLine="0"/>
              <w:rPr>
                <w:rFonts w:ascii="Verdana" w:hAnsi="Verdana"/>
                <w:sz w:val="16"/>
                <w:szCs w:val="16"/>
                <w:lang w:val="en-US"/>
              </w:rPr>
            </w:pPr>
            <w:r w:rsidRPr="0006502D">
              <w:rPr>
                <w:rFonts w:ascii="Verdana" w:hAnsi="Verdana"/>
                <w:sz w:val="16"/>
                <w:szCs w:val="16"/>
                <w:lang w:val="en-US"/>
              </w:rPr>
              <w:t>-Other, specify and describe briefly.</w:t>
            </w:r>
          </w:p>
        </w:tc>
      </w:tr>
      <w:tr w:rsidR="00176B3D" w:rsidRPr="009018AC" w14:paraId="3B1FC5C0" w14:textId="4E7A215C" w:rsidTr="0006502D">
        <w:tc>
          <w:tcPr>
            <w:tcW w:w="4675" w:type="dxa"/>
          </w:tcPr>
          <w:p w14:paraId="636880BD"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b/>
                <w:sz w:val="16"/>
                <w:szCs w:val="16"/>
              </w:rPr>
              <w:t>4.11.4</w:t>
            </w:r>
            <w:r w:rsidRPr="009018AC">
              <w:rPr>
                <w:rFonts w:ascii="Verdana" w:hAnsi="Verdana"/>
                <w:sz w:val="16"/>
                <w:szCs w:val="16"/>
              </w:rPr>
              <w:t xml:space="preserve"> En su caso programar tratamientos complementarios e incluir una descripción concisa de sus especificaciones técnicas y su propósito. Los tratamientos complementarios podrán ser los siguientes:</w:t>
            </w:r>
          </w:p>
        </w:tc>
        <w:tc>
          <w:tcPr>
            <w:tcW w:w="4675" w:type="dxa"/>
          </w:tcPr>
          <w:p w14:paraId="3E5E9433" w14:textId="5139DE6F" w:rsidR="00176B3D" w:rsidRPr="0006502D" w:rsidRDefault="00176B3D" w:rsidP="00176B3D">
            <w:pPr>
              <w:pStyle w:val="Texto"/>
              <w:spacing w:after="80" w:line="199" w:lineRule="exact"/>
              <w:ind w:firstLine="0"/>
              <w:rPr>
                <w:rFonts w:ascii="Verdana" w:hAnsi="Verdana"/>
                <w:b/>
                <w:sz w:val="16"/>
                <w:szCs w:val="16"/>
                <w:lang w:val="en-US"/>
              </w:rPr>
            </w:pPr>
            <w:r w:rsidRPr="0006502D">
              <w:rPr>
                <w:rFonts w:ascii="Verdana" w:hAnsi="Verdana"/>
                <w:b/>
                <w:sz w:val="16"/>
                <w:szCs w:val="16"/>
                <w:lang w:val="en-US"/>
              </w:rPr>
              <w:t xml:space="preserve">4.11.4 </w:t>
            </w:r>
            <w:r w:rsidRPr="0006502D">
              <w:rPr>
                <w:rFonts w:ascii="Verdana" w:hAnsi="Verdana"/>
                <w:sz w:val="16"/>
                <w:szCs w:val="16"/>
                <w:lang w:val="en-US"/>
              </w:rPr>
              <w:t>If applicable, schedule complementary treatments and include a concise description of their technical specifications and their purpose. Complementary treatments may be the following:</w:t>
            </w:r>
          </w:p>
        </w:tc>
      </w:tr>
      <w:tr w:rsidR="00176B3D" w:rsidRPr="009018AC" w14:paraId="023EE288" w14:textId="4D6830D5" w:rsidTr="0006502D">
        <w:tc>
          <w:tcPr>
            <w:tcW w:w="4675" w:type="dxa"/>
          </w:tcPr>
          <w:p w14:paraId="4CF23097"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-Rastreo;</w:t>
            </w:r>
          </w:p>
        </w:tc>
        <w:tc>
          <w:tcPr>
            <w:tcW w:w="4675" w:type="dxa"/>
          </w:tcPr>
          <w:p w14:paraId="31264015" w14:textId="34173366"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-Tracking;</w:t>
            </w:r>
          </w:p>
        </w:tc>
      </w:tr>
      <w:tr w:rsidR="00176B3D" w:rsidRPr="009018AC" w14:paraId="2D53268E" w14:textId="23754444" w:rsidTr="0006502D">
        <w:tc>
          <w:tcPr>
            <w:tcW w:w="4675" w:type="dxa"/>
          </w:tcPr>
          <w:p w14:paraId="41852E6F"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-Barbecho;</w:t>
            </w:r>
          </w:p>
        </w:tc>
        <w:tc>
          <w:tcPr>
            <w:tcW w:w="4675" w:type="dxa"/>
          </w:tcPr>
          <w:p w14:paraId="64C8A7FD" w14:textId="791B992E"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-Fallow;</w:t>
            </w:r>
          </w:p>
        </w:tc>
      </w:tr>
      <w:tr w:rsidR="00176B3D" w:rsidRPr="009018AC" w14:paraId="56564D18" w14:textId="00E17319" w:rsidTr="0006502D">
        <w:tc>
          <w:tcPr>
            <w:tcW w:w="4675" w:type="dxa"/>
          </w:tcPr>
          <w:p w14:paraId="69FAD1FA"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w:t>
            </w:r>
            <w:proofErr w:type="spellStart"/>
            <w:r w:rsidRPr="009018AC">
              <w:rPr>
                <w:rFonts w:ascii="Verdana" w:hAnsi="Verdana"/>
                <w:sz w:val="16"/>
                <w:szCs w:val="16"/>
              </w:rPr>
              <w:t>Subsoleo</w:t>
            </w:r>
            <w:proofErr w:type="spellEnd"/>
            <w:r w:rsidRPr="009018AC">
              <w:rPr>
                <w:rFonts w:ascii="Verdana" w:hAnsi="Verdana"/>
                <w:sz w:val="16"/>
                <w:szCs w:val="16"/>
              </w:rPr>
              <w:t>;</w:t>
            </w:r>
          </w:p>
        </w:tc>
        <w:tc>
          <w:tcPr>
            <w:tcW w:w="4675" w:type="dxa"/>
          </w:tcPr>
          <w:p w14:paraId="640945EB" w14:textId="6E534C48"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 Subsoil;</w:t>
            </w:r>
          </w:p>
        </w:tc>
      </w:tr>
      <w:tr w:rsidR="00176B3D" w:rsidRPr="009018AC" w14:paraId="55D0F10A" w14:textId="52CC3F48" w:rsidTr="0006502D">
        <w:tc>
          <w:tcPr>
            <w:tcW w:w="4675" w:type="dxa"/>
          </w:tcPr>
          <w:p w14:paraId="47D8736D"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-Incorporación de materia orgánica;</w:t>
            </w:r>
          </w:p>
        </w:tc>
        <w:tc>
          <w:tcPr>
            <w:tcW w:w="4675" w:type="dxa"/>
          </w:tcPr>
          <w:p w14:paraId="00A49C94" w14:textId="047FC523"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-Incorporation of organic matter;</w:t>
            </w:r>
          </w:p>
        </w:tc>
      </w:tr>
      <w:tr w:rsidR="00176B3D" w:rsidRPr="00176B3D" w14:paraId="0698F2B0" w14:textId="46179110" w:rsidTr="0006502D">
        <w:tc>
          <w:tcPr>
            <w:tcW w:w="4675" w:type="dxa"/>
          </w:tcPr>
          <w:p w14:paraId="4BBC01AC"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-Eliminación de arbustos y hierbas;</w:t>
            </w:r>
          </w:p>
        </w:tc>
        <w:tc>
          <w:tcPr>
            <w:tcW w:w="4675" w:type="dxa"/>
          </w:tcPr>
          <w:p w14:paraId="1124EE9B" w14:textId="34BA77BA"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-Removal of shrubs and grasses;</w:t>
            </w:r>
          </w:p>
        </w:tc>
      </w:tr>
      <w:tr w:rsidR="00176B3D" w:rsidRPr="009018AC" w14:paraId="6BD7FD91" w14:textId="50E25C71" w:rsidTr="0006502D">
        <w:tc>
          <w:tcPr>
            <w:tcW w:w="4675" w:type="dxa"/>
          </w:tcPr>
          <w:p w14:paraId="34A2FD31"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-Podas de formación;</w:t>
            </w:r>
          </w:p>
        </w:tc>
        <w:tc>
          <w:tcPr>
            <w:tcW w:w="4675" w:type="dxa"/>
          </w:tcPr>
          <w:p w14:paraId="1701345E" w14:textId="708FF442"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-Formation pruning;</w:t>
            </w:r>
          </w:p>
        </w:tc>
      </w:tr>
      <w:tr w:rsidR="00176B3D" w:rsidRPr="009018AC" w14:paraId="7FD00E35" w14:textId="2442C168" w:rsidTr="0006502D">
        <w:tc>
          <w:tcPr>
            <w:tcW w:w="4675" w:type="dxa"/>
          </w:tcPr>
          <w:p w14:paraId="5827896D"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w:t>
            </w:r>
            <w:proofErr w:type="spellStart"/>
            <w:r w:rsidRPr="009018AC">
              <w:rPr>
                <w:rFonts w:ascii="Verdana" w:hAnsi="Verdana"/>
                <w:sz w:val="16"/>
                <w:szCs w:val="16"/>
              </w:rPr>
              <w:t>Preaclareos</w:t>
            </w:r>
            <w:proofErr w:type="spellEnd"/>
            <w:r w:rsidRPr="009018AC">
              <w:rPr>
                <w:rFonts w:ascii="Verdana" w:hAnsi="Verdana"/>
                <w:sz w:val="16"/>
                <w:szCs w:val="16"/>
              </w:rPr>
              <w:t>;</w:t>
            </w:r>
          </w:p>
        </w:tc>
        <w:tc>
          <w:tcPr>
            <w:tcW w:w="4675" w:type="dxa"/>
          </w:tcPr>
          <w:p w14:paraId="300282A8" w14:textId="0CA268AF"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 Pre-thinning;</w:t>
            </w:r>
          </w:p>
        </w:tc>
      </w:tr>
      <w:tr w:rsidR="00176B3D" w:rsidRPr="009018AC" w14:paraId="75C07359" w14:textId="6B5B32A2" w:rsidTr="0006502D">
        <w:tc>
          <w:tcPr>
            <w:tcW w:w="4675" w:type="dxa"/>
          </w:tcPr>
          <w:p w14:paraId="6BBE11DE"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-Cercado;</w:t>
            </w:r>
          </w:p>
        </w:tc>
        <w:tc>
          <w:tcPr>
            <w:tcW w:w="4675" w:type="dxa"/>
          </w:tcPr>
          <w:p w14:paraId="24B25542" w14:textId="77E867E0"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w:t>
            </w:r>
            <w:r w:rsidR="0009259F">
              <w:rPr>
                <w:rFonts w:ascii="Verdana" w:hAnsi="Verdana"/>
                <w:sz w:val="16"/>
                <w:szCs w:val="16"/>
                <w:lang w:val="en-US"/>
              </w:rPr>
              <w:t>Fenced</w:t>
            </w:r>
            <w:r w:rsidRPr="0006502D">
              <w:rPr>
                <w:rFonts w:ascii="Verdana" w:hAnsi="Verdana"/>
                <w:sz w:val="16"/>
                <w:szCs w:val="16"/>
                <w:lang w:val="en-US"/>
              </w:rPr>
              <w:t>;</w:t>
            </w:r>
          </w:p>
        </w:tc>
      </w:tr>
      <w:tr w:rsidR="00176B3D" w:rsidRPr="009018AC" w14:paraId="2F2508CC" w14:textId="687D87BC" w:rsidTr="0006502D">
        <w:tc>
          <w:tcPr>
            <w:tcW w:w="4675" w:type="dxa"/>
          </w:tcPr>
          <w:p w14:paraId="7316075A"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-Brechas cortafuego;</w:t>
            </w:r>
          </w:p>
        </w:tc>
        <w:tc>
          <w:tcPr>
            <w:tcW w:w="4675" w:type="dxa"/>
          </w:tcPr>
          <w:p w14:paraId="32CD316E" w14:textId="57E1693F"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-Fire gaps;</w:t>
            </w:r>
          </w:p>
        </w:tc>
      </w:tr>
      <w:tr w:rsidR="00176B3D" w:rsidRPr="009018AC" w14:paraId="3EA66505" w14:textId="04EE25A7" w:rsidTr="0006502D">
        <w:tc>
          <w:tcPr>
            <w:tcW w:w="4675" w:type="dxa"/>
          </w:tcPr>
          <w:p w14:paraId="3ACF52C0"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-Quemas prescritas;</w:t>
            </w:r>
          </w:p>
        </w:tc>
        <w:tc>
          <w:tcPr>
            <w:tcW w:w="4675" w:type="dxa"/>
          </w:tcPr>
          <w:p w14:paraId="3F271F3B" w14:textId="7D8F68AE"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-Prescribed burns;</w:t>
            </w:r>
          </w:p>
        </w:tc>
      </w:tr>
      <w:tr w:rsidR="00176B3D" w:rsidRPr="009018AC" w14:paraId="5653B41A" w14:textId="5AE5F0AD" w:rsidTr="0006502D">
        <w:tc>
          <w:tcPr>
            <w:tcW w:w="4675" w:type="dxa"/>
          </w:tcPr>
          <w:p w14:paraId="107E3F6B"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-Control de residuos, y</w:t>
            </w:r>
          </w:p>
        </w:tc>
        <w:tc>
          <w:tcPr>
            <w:tcW w:w="4675" w:type="dxa"/>
          </w:tcPr>
          <w:p w14:paraId="424EF94F" w14:textId="7A8B2C84"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w:t>
            </w:r>
            <w:r w:rsidR="004A043D">
              <w:rPr>
                <w:rFonts w:ascii="Verdana" w:hAnsi="Verdana"/>
                <w:sz w:val="16"/>
                <w:szCs w:val="16"/>
                <w:lang w:val="en-US"/>
              </w:rPr>
              <w:t>Waste</w:t>
            </w:r>
            <w:r w:rsidRPr="0006502D">
              <w:rPr>
                <w:rFonts w:ascii="Verdana" w:hAnsi="Verdana"/>
                <w:sz w:val="16"/>
                <w:szCs w:val="16"/>
                <w:lang w:val="en-US"/>
              </w:rPr>
              <w:t xml:space="preserve"> control, and</w:t>
            </w:r>
          </w:p>
        </w:tc>
      </w:tr>
      <w:tr w:rsidR="00176B3D" w:rsidRPr="00176B3D" w14:paraId="4CB8F277" w14:textId="6ABF2B15" w:rsidTr="0006502D">
        <w:tc>
          <w:tcPr>
            <w:tcW w:w="4675" w:type="dxa"/>
          </w:tcPr>
          <w:p w14:paraId="6431272E"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-Otros, que se deberán especificar.</w:t>
            </w:r>
          </w:p>
        </w:tc>
        <w:tc>
          <w:tcPr>
            <w:tcW w:w="4675" w:type="dxa"/>
          </w:tcPr>
          <w:p w14:paraId="42E4A73C" w14:textId="50DAB631"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-Others, which must be specified.</w:t>
            </w:r>
          </w:p>
        </w:tc>
      </w:tr>
      <w:tr w:rsidR="00176B3D" w:rsidRPr="00176B3D" w14:paraId="5B5F3E92" w14:textId="58F08422" w:rsidTr="0006502D">
        <w:tc>
          <w:tcPr>
            <w:tcW w:w="4675" w:type="dxa"/>
          </w:tcPr>
          <w:p w14:paraId="6E3AA881"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En caso de considerar el uso del fuego, se deberá observar lo establecido en la normatividad vigente en la materia.</w:t>
            </w:r>
          </w:p>
        </w:tc>
        <w:tc>
          <w:tcPr>
            <w:tcW w:w="4675" w:type="dxa"/>
          </w:tcPr>
          <w:p w14:paraId="1E09F64D" w14:textId="718C472C"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In case of considering the use of fire, what is established in the current regulations on the matter must be observed.</w:t>
            </w:r>
          </w:p>
        </w:tc>
      </w:tr>
      <w:tr w:rsidR="00176B3D" w:rsidRPr="00176B3D" w14:paraId="6E26D2B8" w14:textId="7F3ABBAA" w:rsidTr="0006502D">
        <w:tc>
          <w:tcPr>
            <w:tcW w:w="4675" w:type="dxa"/>
          </w:tcPr>
          <w:p w14:paraId="6FF03B7B"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En este mismo apartado, se deberá indicar para cada uno de los tratamientos complementarios que se aplicarán, en qué momento, en qué unidades mínimas de manejo y en qué condiciones se realizarán.</w:t>
            </w:r>
          </w:p>
        </w:tc>
        <w:tc>
          <w:tcPr>
            <w:tcW w:w="4675" w:type="dxa"/>
          </w:tcPr>
          <w:p w14:paraId="0B3E64D8" w14:textId="2D935DDE"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In this same section, it must be indicated for each of the complementary treatments that will be applied, at what time, in which minimum management units and under what conditions they will be carried out.</w:t>
            </w:r>
          </w:p>
        </w:tc>
      </w:tr>
      <w:tr w:rsidR="00176B3D" w:rsidRPr="00176B3D" w14:paraId="50907936" w14:textId="73AF5E26" w:rsidTr="0006502D">
        <w:tc>
          <w:tcPr>
            <w:tcW w:w="4675" w:type="dxa"/>
          </w:tcPr>
          <w:p w14:paraId="626ED28E" w14:textId="68A14738"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b/>
                <w:sz w:val="16"/>
                <w:szCs w:val="16"/>
              </w:rPr>
              <w:t xml:space="preserve">4.12 </w:t>
            </w:r>
            <w:r w:rsidRPr="009018AC">
              <w:rPr>
                <w:rFonts w:ascii="Verdana" w:hAnsi="Verdana"/>
                <w:sz w:val="16"/>
                <w:szCs w:val="16"/>
              </w:rPr>
              <w:t>Cantidad de producto forestal que puede ser extraído cada año sin comprometer la permanencia del recurso</w:t>
            </w:r>
            <w:r w:rsidR="003F450A">
              <w:rPr>
                <w:rFonts w:ascii="Verdana" w:hAnsi="Verdana"/>
                <w:sz w:val="16"/>
                <w:szCs w:val="16"/>
              </w:rPr>
              <w:t>.</w:t>
            </w:r>
          </w:p>
        </w:tc>
        <w:tc>
          <w:tcPr>
            <w:tcW w:w="4675" w:type="dxa"/>
          </w:tcPr>
          <w:p w14:paraId="29BBD40A" w14:textId="4107F07A" w:rsidR="00176B3D" w:rsidRPr="0006502D" w:rsidRDefault="00176B3D" w:rsidP="00176B3D">
            <w:pPr>
              <w:pStyle w:val="Texto"/>
              <w:spacing w:after="80" w:line="199" w:lineRule="exact"/>
              <w:ind w:firstLine="0"/>
              <w:rPr>
                <w:rFonts w:ascii="Verdana" w:hAnsi="Verdana"/>
                <w:b/>
                <w:sz w:val="16"/>
                <w:szCs w:val="16"/>
                <w:lang w:val="en-US"/>
              </w:rPr>
            </w:pPr>
            <w:r w:rsidRPr="0006502D">
              <w:rPr>
                <w:rFonts w:ascii="Verdana" w:hAnsi="Verdana"/>
                <w:b/>
                <w:sz w:val="16"/>
                <w:szCs w:val="16"/>
                <w:lang w:val="en-US"/>
              </w:rPr>
              <w:t xml:space="preserve">4.12 </w:t>
            </w:r>
            <w:r w:rsidRPr="0006502D">
              <w:rPr>
                <w:rFonts w:ascii="Verdana" w:hAnsi="Verdana"/>
                <w:sz w:val="16"/>
                <w:szCs w:val="16"/>
                <w:lang w:val="en-US"/>
              </w:rPr>
              <w:t>Amount of forest product that can be extracted each year without compromising the permanence of the resource</w:t>
            </w:r>
            <w:r w:rsidR="003F450A">
              <w:rPr>
                <w:rFonts w:ascii="Verdana" w:hAnsi="Verdana"/>
                <w:sz w:val="16"/>
                <w:szCs w:val="16"/>
                <w:lang w:val="en-US"/>
              </w:rPr>
              <w:t>.</w:t>
            </w:r>
          </w:p>
        </w:tc>
      </w:tr>
      <w:tr w:rsidR="00176B3D" w:rsidRPr="00176B3D" w14:paraId="40777A57" w14:textId="25C23D68" w:rsidTr="0006502D">
        <w:tc>
          <w:tcPr>
            <w:tcW w:w="4675" w:type="dxa"/>
          </w:tcPr>
          <w:p w14:paraId="5186EE79"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 xml:space="preserve">La información se presentará en metros cúbicos del volumen de madera y corteza de árbol, incluyendo fuste, puntas y ramas y, una vez aplicada la distribución </w:t>
            </w:r>
            <w:r w:rsidRPr="009018AC">
              <w:rPr>
                <w:rFonts w:ascii="Verdana" w:hAnsi="Verdana"/>
                <w:sz w:val="16"/>
                <w:szCs w:val="16"/>
              </w:rPr>
              <w:lastRenderedPageBreak/>
              <w:t>de productos, se expresarán en metros cúbicos rollo y, en su caso, la equivalencia en materia prima transformada.</w:t>
            </w:r>
          </w:p>
        </w:tc>
        <w:tc>
          <w:tcPr>
            <w:tcW w:w="4675" w:type="dxa"/>
          </w:tcPr>
          <w:p w14:paraId="27BA73FB" w14:textId="0E361374"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lastRenderedPageBreak/>
              <w:t xml:space="preserve">The information will be presented in cubic meters of the volume of wood and tree bark, including stem, </w:t>
            </w:r>
            <w:proofErr w:type="gramStart"/>
            <w:r w:rsidRPr="0006502D">
              <w:rPr>
                <w:rFonts w:ascii="Verdana" w:hAnsi="Verdana"/>
                <w:sz w:val="16"/>
                <w:szCs w:val="16"/>
                <w:lang w:val="en-US"/>
              </w:rPr>
              <w:t>tips</w:t>
            </w:r>
            <w:proofErr w:type="gramEnd"/>
            <w:r w:rsidRPr="0006502D">
              <w:rPr>
                <w:rFonts w:ascii="Verdana" w:hAnsi="Verdana"/>
                <w:sz w:val="16"/>
                <w:szCs w:val="16"/>
                <w:lang w:val="en-US"/>
              </w:rPr>
              <w:t xml:space="preserve"> and branches and, once the product distribution has been </w:t>
            </w:r>
            <w:r w:rsidRPr="0006502D">
              <w:rPr>
                <w:rFonts w:ascii="Verdana" w:hAnsi="Verdana"/>
                <w:sz w:val="16"/>
                <w:szCs w:val="16"/>
                <w:lang w:val="en-US"/>
              </w:rPr>
              <w:lastRenderedPageBreak/>
              <w:t>applied, it will be expressed in cubic meters of roll and, where appropriate, the equivalence in transformed raw material.</w:t>
            </w:r>
          </w:p>
        </w:tc>
      </w:tr>
      <w:tr w:rsidR="00176B3D" w:rsidRPr="00176B3D" w14:paraId="212FA995" w14:textId="37003CAD" w:rsidTr="0006502D">
        <w:tc>
          <w:tcPr>
            <w:tcW w:w="4675" w:type="dxa"/>
          </w:tcPr>
          <w:p w14:paraId="429D220A"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b/>
                <w:sz w:val="16"/>
                <w:szCs w:val="16"/>
              </w:rPr>
              <w:lastRenderedPageBreak/>
              <w:t>4.12.1</w:t>
            </w:r>
            <w:r w:rsidRPr="009018AC">
              <w:rPr>
                <w:rFonts w:ascii="Verdana" w:hAnsi="Verdana"/>
                <w:sz w:val="16"/>
                <w:szCs w:val="16"/>
              </w:rPr>
              <w:t>. Posibilidad anual o periódica y distribución de productos</w:t>
            </w:r>
          </w:p>
        </w:tc>
        <w:tc>
          <w:tcPr>
            <w:tcW w:w="4675" w:type="dxa"/>
          </w:tcPr>
          <w:p w14:paraId="1F24802F" w14:textId="02F68B6F" w:rsidR="00176B3D" w:rsidRPr="0006502D" w:rsidRDefault="00176B3D" w:rsidP="00176B3D">
            <w:pPr>
              <w:pStyle w:val="Texto"/>
              <w:spacing w:after="80" w:line="199" w:lineRule="exact"/>
              <w:ind w:firstLine="0"/>
              <w:rPr>
                <w:rFonts w:ascii="Verdana" w:hAnsi="Verdana"/>
                <w:b/>
                <w:sz w:val="16"/>
                <w:szCs w:val="16"/>
                <w:lang w:val="en-US"/>
              </w:rPr>
            </w:pPr>
            <w:r w:rsidRPr="0006502D">
              <w:rPr>
                <w:rFonts w:ascii="Verdana" w:hAnsi="Verdana"/>
                <w:b/>
                <w:sz w:val="16"/>
                <w:szCs w:val="16"/>
                <w:lang w:val="en-US"/>
              </w:rPr>
              <w:t>4.12.1</w:t>
            </w:r>
            <w:r w:rsidR="000B53D1" w:rsidRPr="0006502D">
              <w:rPr>
                <w:rFonts w:ascii="Verdana" w:hAnsi="Verdana"/>
                <w:b/>
                <w:sz w:val="16"/>
                <w:szCs w:val="16"/>
                <w:lang w:val="en-US"/>
              </w:rPr>
              <w:t>.</w:t>
            </w:r>
            <w:r w:rsidRPr="0006502D">
              <w:rPr>
                <w:rFonts w:ascii="Verdana" w:hAnsi="Verdana"/>
                <w:sz w:val="16"/>
                <w:szCs w:val="16"/>
                <w:lang w:val="en-US"/>
              </w:rPr>
              <w:t xml:space="preserve"> Annual or periodic possibility and distribution of products</w:t>
            </w:r>
          </w:p>
        </w:tc>
      </w:tr>
      <w:tr w:rsidR="00176B3D" w:rsidRPr="00176B3D" w14:paraId="03C13250" w14:textId="56563B8D" w:rsidTr="0006502D">
        <w:tc>
          <w:tcPr>
            <w:tcW w:w="4675" w:type="dxa"/>
          </w:tcPr>
          <w:p w14:paraId="3C898BB3"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b/>
                <w:sz w:val="16"/>
                <w:szCs w:val="16"/>
              </w:rPr>
              <w:t>4.12.1.1</w:t>
            </w:r>
            <w:r w:rsidRPr="009018AC">
              <w:rPr>
                <w:rFonts w:ascii="Verdana" w:hAnsi="Verdana"/>
                <w:sz w:val="16"/>
                <w:szCs w:val="16"/>
              </w:rPr>
              <w:t xml:space="preserve"> La posibilidad anual o periódica se presentará en orden cronológico a través del plan de cortas e incluirá la siguiente información:</w:t>
            </w:r>
          </w:p>
        </w:tc>
        <w:tc>
          <w:tcPr>
            <w:tcW w:w="4675" w:type="dxa"/>
          </w:tcPr>
          <w:p w14:paraId="45377E11" w14:textId="49F4DDB0" w:rsidR="00176B3D" w:rsidRPr="0006502D" w:rsidRDefault="00176B3D" w:rsidP="00176B3D">
            <w:pPr>
              <w:pStyle w:val="Texto"/>
              <w:spacing w:after="80" w:line="199" w:lineRule="exact"/>
              <w:ind w:firstLine="0"/>
              <w:rPr>
                <w:rFonts w:ascii="Verdana" w:hAnsi="Verdana"/>
                <w:b/>
                <w:sz w:val="16"/>
                <w:szCs w:val="16"/>
                <w:lang w:val="en-US"/>
              </w:rPr>
            </w:pPr>
            <w:r w:rsidRPr="0006502D">
              <w:rPr>
                <w:rFonts w:ascii="Verdana" w:hAnsi="Verdana"/>
                <w:b/>
                <w:sz w:val="16"/>
                <w:szCs w:val="16"/>
                <w:lang w:val="en-US"/>
              </w:rPr>
              <w:t xml:space="preserve">4.12.1.1 </w:t>
            </w:r>
            <w:r w:rsidRPr="0006502D">
              <w:rPr>
                <w:rFonts w:ascii="Verdana" w:hAnsi="Verdana"/>
                <w:sz w:val="16"/>
                <w:szCs w:val="16"/>
                <w:lang w:val="en-US"/>
              </w:rPr>
              <w:t>The annual or periodic possibility will be presented in chronological order through the felling plan and will include the following information:</w:t>
            </w:r>
          </w:p>
        </w:tc>
      </w:tr>
      <w:tr w:rsidR="00176B3D" w:rsidRPr="00176B3D" w14:paraId="022C76C8" w14:textId="7CEC36F3" w:rsidTr="0006502D">
        <w:tc>
          <w:tcPr>
            <w:tcW w:w="4675" w:type="dxa"/>
          </w:tcPr>
          <w:p w14:paraId="25B3EA33" w14:textId="77777777" w:rsidR="00176B3D" w:rsidRPr="009018AC" w:rsidRDefault="00176B3D" w:rsidP="00176B3D">
            <w:pPr>
              <w:pStyle w:val="INCISO"/>
              <w:spacing w:after="80" w:line="199"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Área de corta anual, identificada en forma numérica que indique el orden cronológico de intervención;</w:t>
            </w:r>
          </w:p>
        </w:tc>
        <w:tc>
          <w:tcPr>
            <w:tcW w:w="4675" w:type="dxa"/>
          </w:tcPr>
          <w:p w14:paraId="0D05143F" w14:textId="51E97A16" w:rsidR="00176B3D" w:rsidRPr="0006502D" w:rsidRDefault="00176B3D" w:rsidP="00176B3D">
            <w:pPr>
              <w:pStyle w:val="INCISO"/>
              <w:spacing w:after="80" w:line="199" w:lineRule="exact"/>
              <w:ind w:left="0" w:firstLine="0"/>
              <w:rPr>
                <w:rFonts w:ascii="Verdana" w:hAnsi="Verdana"/>
                <w:sz w:val="16"/>
                <w:szCs w:val="16"/>
                <w:lang w:val="en-US"/>
              </w:rPr>
            </w:pPr>
            <w:r w:rsidRPr="0006502D">
              <w:rPr>
                <w:rFonts w:ascii="Verdana" w:hAnsi="Verdana"/>
                <w:sz w:val="16"/>
                <w:szCs w:val="16"/>
                <w:lang w:val="en-US"/>
              </w:rPr>
              <w:t xml:space="preserve">a) </w:t>
            </w:r>
            <w:r w:rsidRPr="0006502D">
              <w:rPr>
                <w:rFonts w:ascii="Verdana" w:hAnsi="Verdana"/>
                <w:sz w:val="16"/>
                <w:szCs w:val="16"/>
                <w:lang w:val="en-US"/>
              </w:rPr>
              <w:tab/>
              <w:t>Annual cutting area, identified in numerical form that indicates the chronological order of intervention;</w:t>
            </w:r>
          </w:p>
        </w:tc>
      </w:tr>
      <w:tr w:rsidR="00176B3D" w:rsidRPr="009018AC" w14:paraId="5E77CAAD" w14:textId="16E6740E" w:rsidTr="0006502D">
        <w:tc>
          <w:tcPr>
            <w:tcW w:w="4675" w:type="dxa"/>
          </w:tcPr>
          <w:p w14:paraId="7ED5785F" w14:textId="77777777" w:rsidR="00176B3D" w:rsidRPr="009018AC" w:rsidRDefault="00176B3D" w:rsidP="00176B3D">
            <w:pPr>
              <w:pStyle w:val="INCISO"/>
              <w:spacing w:after="80" w:line="199"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Unidad mínima de manejo;</w:t>
            </w:r>
          </w:p>
        </w:tc>
        <w:tc>
          <w:tcPr>
            <w:tcW w:w="4675" w:type="dxa"/>
          </w:tcPr>
          <w:p w14:paraId="21FEF549" w14:textId="04FD6CF8" w:rsidR="00176B3D" w:rsidRPr="0006502D" w:rsidRDefault="00176B3D" w:rsidP="00176B3D">
            <w:pPr>
              <w:pStyle w:val="INCISO"/>
              <w:spacing w:after="80" w:line="199" w:lineRule="exact"/>
              <w:ind w:left="0" w:firstLine="0"/>
              <w:rPr>
                <w:rFonts w:ascii="Verdana" w:hAnsi="Verdana"/>
                <w:sz w:val="16"/>
                <w:szCs w:val="16"/>
                <w:lang w:val="en-US"/>
              </w:rPr>
            </w:pPr>
            <w:r w:rsidRPr="0006502D">
              <w:rPr>
                <w:rFonts w:ascii="Verdana" w:hAnsi="Verdana"/>
                <w:sz w:val="16"/>
                <w:szCs w:val="16"/>
                <w:lang w:val="en-US"/>
              </w:rPr>
              <w:t xml:space="preserve">b) </w:t>
            </w:r>
            <w:r w:rsidRPr="0006502D">
              <w:rPr>
                <w:rFonts w:ascii="Verdana" w:hAnsi="Verdana"/>
                <w:sz w:val="16"/>
                <w:szCs w:val="16"/>
                <w:lang w:val="en-US"/>
              </w:rPr>
              <w:tab/>
              <w:t>Minimum management unit;</w:t>
            </w:r>
          </w:p>
        </w:tc>
      </w:tr>
      <w:tr w:rsidR="00176B3D" w:rsidRPr="00176B3D" w14:paraId="0C15B682" w14:textId="4D14ADD6" w:rsidTr="0006502D">
        <w:tc>
          <w:tcPr>
            <w:tcW w:w="4675" w:type="dxa"/>
          </w:tcPr>
          <w:p w14:paraId="34A72A7C" w14:textId="77777777" w:rsidR="00176B3D" w:rsidRPr="009018AC" w:rsidRDefault="00176B3D" w:rsidP="00176B3D">
            <w:pPr>
              <w:pStyle w:val="INCISO"/>
              <w:spacing w:after="80" w:line="199"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Superficie de la unidad mínima de manejo dentro del área de corta correspondiente, en hectáreas;</w:t>
            </w:r>
          </w:p>
        </w:tc>
        <w:tc>
          <w:tcPr>
            <w:tcW w:w="4675" w:type="dxa"/>
          </w:tcPr>
          <w:p w14:paraId="2D5DCD0D" w14:textId="094A2ACF" w:rsidR="00176B3D" w:rsidRPr="0006502D" w:rsidRDefault="00176B3D" w:rsidP="00176B3D">
            <w:pPr>
              <w:pStyle w:val="INCISO"/>
              <w:spacing w:after="80" w:line="199" w:lineRule="exact"/>
              <w:ind w:left="0" w:firstLine="0"/>
              <w:rPr>
                <w:rFonts w:ascii="Verdana" w:hAnsi="Verdana"/>
                <w:sz w:val="16"/>
                <w:szCs w:val="16"/>
                <w:lang w:val="en-US"/>
              </w:rPr>
            </w:pPr>
            <w:r w:rsidRPr="0006502D">
              <w:rPr>
                <w:rFonts w:ascii="Verdana" w:hAnsi="Verdana"/>
                <w:sz w:val="16"/>
                <w:szCs w:val="16"/>
                <w:lang w:val="en-US"/>
              </w:rPr>
              <w:t xml:space="preserve">c) </w:t>
            </w:r>
            <w:r w:rsidRPr="0006502D">
              <w:rPr>
                <w:rFonts w:ascii="Verdana" w:hAnsi="Verdana"/>
                <w:sz w:val="16"/>
                <w:szCs w:val="16"/>
                <w:lang w:val="en-US"/>
              </w:rPr>
              <w:tab/>
              <w:t>Surface area of the minimum management unit within the corresponding cutting area, in hectares;</w:t>
            </w:r>
          </w:p>
        </w:tc>
      </w:tr>
      <w:tr w:rsidR="00176B3D" w:rsidRPr="00176B3D" w14:paraId="0D720BE8" w14:textId="02902B31" w:rsidTr="0006502D">
        <w:tc>
          <w:tcPr>
            <w:tcW w:w="4675" w:type="dxa"/>
          </w:tcPr>
          <w:p w14:paraId="38075C70" w14:textId="77777777" w:rsidR="00176B3D" w:rsidRPr="009018AC" w:rsidRDefault="00176B3D" w:rsidP="00176B3D">
            <w:pPr>
              <w:pStyle w:val="INCISO"/>
              <w:spacing w:after="80" w:line="199"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Tratamiento silvícola, de acuerdo con el numeral 4.11.3 de la presente Norma;</w:t>
            </w:r>
          </w:p>
        </w:tc>
        <w:tc>
          <w:tcPr>
            <w:tcW w:w="4675" w:type="dxa"/>
          </w:tcPr>
          <w:p w14:paraId="6FD5A481" w14:textId="7D58E9F6" w:rsidR="00176B3D" w:rsidRPr="0006502D" w:rsidRDefault="00176B3D" w:rsidP="00176B3D">
            <w:pPr>
              <w:pStyle w:val="INCISO"/>
              <w:spacing w:after="80" w:line="199" w:lineRule="exact"/>
              <w:ind w:left="0" w:firstLine="0"/>
              <w:rPr>
                <w:rFonts w:ascii="Verdana" w:hAnsi="Verdana"/>
                <w:sz w:val="16"/>
                <w:szCs w:val="16"/>
                <w:lang w:val="en-US"/>
              </w:rPr>
            </w:pPr>
            <w:r w:rsidRPr="0006502D">
              <w:rPr>
                <w:rFonts w:ascii="Verdana" w:hAnsi="Verdana"/>
                <w:sz w:val="16"/>
                <w:szCs w:val="16"/>
                <w:lang w:val="en-US"/>
              </w:rPr>
              <w:t xml:space="preserve">d) </w:t>
            </w:r>
            <w:r w:rsidRPr="0006502D">
              <w:rPr>
                <w:rFonts w:ascii="Verdana" w:hAnsi="Verdana"/>
                <w:sz w:val="16"/>
                <w:szCs w:val="16"/>
                <w:lang w:val="en-US"/>
              </w:rPr>
              <w:tab/>
              <w:t>Silvicultural treatment, in accordance with numeral 4.11.3 of this Standard;</w:t>
            </w:r>
          </w:p>
        </w:tc>
      </w:tr>
      <w:tr w:rsidR="00176B3D" w:rsidRPr="00176B3D" w14:paraId="7F3425B1" w14:textId="7214E16C" w:rsidTr="0006502D">
        <w:tc>
          <w:tcPr>
            <w:tcW w:w="4675" w:type="dxa"/>
          </w:tcPr>
          <w:p w14:paraId="6B3F873D" w14:textId="77777777" w:rsidR="00176B3D" w:rsidRPr="009018AC" w:rsidRDefault="00176B3D" w:rsidP="00176B3D">
            <w:pPr>
              <w:pStyle w:val="INCISO"/>
              <w:spacing w:after="80" w:line="199"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Posibilidad, por especie; y</w:t>
            </w:r>
          </w:p>
        </w:tc>
        <w:tc>
          <w:tcPr>
            <w:tcW w:w="4675" w:type="dxa"/>
          </w:tcPr>
          <w:p w14:paraId="2618E70B" w14:textId="57148D5C" w:rsidR="00176B3D" w:rsidRPr="0006502D" w:rsidRDefault="00176B3D" w:rsidP="00176B3D">
            <w:pPr>
              <w:pStyle w:val="INCISO"/>
              <w:spacing w:after="80" w:line="199" w:lineRule="exact"/>
              <w:ind w:left="0" w:firstLine="0"/>
              <w:rPr>
                <w:rFonts w:ascii="Verdana" w:hAnsi="Verdana"/>
                <w:sz w:val="16"/>
                <w:szCs w:val="16"/>
                <w:lang w:val="en-US"/>
              </w:rPr>
            </w:pPr>
            <w:r w:rsidRPr="0006502D">
              <w:rPr>
                <w:rFonts w:ascii="Verdana" w:hAnsi="Verdana"/>
                <w:sz w:val="16"/>
                <w:szCs w:val="16"/>
                <w:lang w:val="en-US"/>
              </w:rPr>
              <w:t xml:space="preserve">e) </w:t>
            </w:r>
            <w:r w:rsidRPr="0006502D">
              <w:rPr>
                <w:rFonts w:ascii="Verdana" w:hAnsi="Verdana"/>
                <w:sz w:val="16"/>
                <w:szCs w:val="16"/>
                <w:lang w:val="en-US"/>
              </w:rPr>
              <w:tab/>
              <w:t>Possibility, by species; and</w:t>
            </w:r>
          </w:p>
        </w:tc>
      </w:tr>
      <w:tr w:rsidR="00176B3D" w:rsidRPr="00176B3D" w14:paraId="52B2C9D0" w14:textId="24645FBF" w:rsidTr="0006502D">
        <w:tc>
          <w:tcPr>
            <w:tcW w:w="4675" w:type="dxa"/>
          </w:tcPr>
          <w:p w14:paraId="0E97054B" w14:textId="77777777" w:rsidR="00176B3D" w:rsidRPr="009018AC" w:rsidRDefault="00176B3D" w:rsidP="00176B3D">
            <w:pPr>
              <w:pStyle w:val="INCISO"/>
              <w:spacing w:after="80" w:line="199"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En su caso, el volumen por género que se removerá por construcción o ampliación de infraestructura, indicada en metros cúbicos VTA.</w:t>
            </w:r>
          </w:p>
        </w:tc>
        <w:tc>
          <w:tcPr>
            <w:tcW w:w="4675" w:type="dxa"/>
          </w:tcPr>
          <w:p w14:paraId="39B9F88E" w14:textId="4A7FDA2A" w:rsidR="00176B3D" w:rsidRPr="0006502D" w:rsidRDefault="00176B3D" w:rsidP="00176B3D">
            <w:pPr>
              <w:pStyle w:val="INCISO"/>
              <w:spacing w:after="80" w:line="199" w:lineRule="exact"/>
              <w:ind w:left="0" w:firstLine="0"/>
              <w:rPr>
                <w:rFonts w:ascii="Verdana" w:hAnsi="Verdana"/>
                <w:sz w:val="16"/>
                <w:szCs w:val="16"/>
                <w:lang w:val="en-US"/>
              </w:rPr>
            </w:pPr>
            <w:r w:rsidRPr="0006502D">
              <w:rPr>
                <w:rFonts w:ascii="Verdana" w:hAnsi="Verdana"/>
                <w:sz w:val="16"/>
                <w:szCs w:val="16"/>
                <w:lang w:val="en-US"/>
              </w:rPr>
              <w:t xml:space="preserve">f) </w:t>
            </w:r>
            <w:r w:rsidRPr="0006502D">
              <w:rPr>
                <w:rFonts w:ascii="Verdana" w:hAnsi="Verdana"/>
                <w:sz w:val="16"/>
                <w:szCs w:val="16"/>
                <w:lang w:val="en-US"/>
              </w:rPr>
              <w:tab/>
              <w:t>Where appropriate, the volume by gender that will be removed by construction or expansion of infrastructure, indicated in cubic meters VTA.</w:t>
            </w:r>
          </w:p>
        </w:tc>
      </w:tr>
      <w:tr w:rsidR="00176B3D" w:rsidRPr="00176B3D" w14:paraId="68EFE851" w14:textId="2E813515" w:rsidTr="0006502D">
        <w:tc>
          <w:tcPr>
            <w:tcW w:w="4675" w:type="dxa"/>
          </w:tcPr>
          <w:p w14:paraId="2FF519EA" w14:textId="77777777" w:rsidR="00176B3D" w:rsidRPr="009018AC" w:rsidRDefault="00176B3D" w:rsidP="00176B3D">
            <w:pPr>
              <w:pStyle w:val="Texto"/>
              <w:spacing w:after="80" w:line="199" w:lineRule="exact"/>
              <w:ind w:firstLine="0"/>
              <w:rPr>
                <w:rFonts w:ascii="Verdana" w:hAnsi="Verdana"/>
                <w:sz w:val="16"/>
                <w:szCs w:val="16"/>
              </w:rPr>
            </w:pPr>
            <w:r w:rsidRPr="009018AC">
              <w:rPr>
                <w:rFonts w:ascii="Verdana" w:hAnsi="Verdana"/>
                <w:sz w:val="16"/>
                <w:szCs w:val="16"/>
              </w:rPr>
              <w:t>La información a que se refiere el presente numeral se presentará de acuerdo con la Tabla 8. Posibilidad anual y plan de cortas y formará parte del anexo del PMF en observancia de este mismo numeral</w:t>
            </w:r>
          </w:p>
        </w:tc>
        <w:tc>
          <w:tcPr>
            <w:tcW w:w="4675" w:type="dxa"/>
          </w:tcPr>
          <w:p w14:paraId="2DDE23C6" w14:textId="25E14BA2" w:rsidR="00176B3D" w:rsidRPr="0006502D" w:rsidRDefault="00176B3D" w:rsidP="00176B3D">
            <w:pPr>
              <w:pStyle w:val="Texto"/>
              <w:spacing w:after="80" w:line="199" w:lineRule="exact"/>
              <w:ind w:firstLine="0"/>
              <w:rPr>
                <w:rFonts w:ascii="Verdana" w:hAnsi="Verdana"/>
                <w:sz w:val="16"/>
                <w:szCs w:val="16"/>
                <w:lang w:val="en-US"/>
              </w:rPr>
            </w:pPr>
            <w:r w:rsidRPr="0006502D">
              <w:rPr>
                <w:rFonts w:ascii="Verdana" w:hAnsi="Verdana"/>
                <w:sz w:val="16"/>
                <w:szCs w:val="16"/>
                <w:lang w:val="en-US"/>
              </w:rPr>
              <w:t>The information referred to in this numeral will be presented in accordance with Table 8. Annual possibility and felling plan and will form part of the PMF annex in observance of this same numeral.</w:t>
            </w:r>
          </w:p>
        </w:tc>
      </w:tr>
    </w:tbl>
    <w:p w14:paraId="5D7EE3CE" w14:textId="77777777" w:rsidR="00176B3D" w:rsidRDefault="00176B3D" w:rsidP="00EA37A2">
      <w:pPr>
        <w:pStyle w:val="Texto"/>
        <w:spacing w:after="80" w:line="199" w:lineRule="exact"/>
        <w:ind w:firstLine="0"/>
        <w:jc w:val="center"/>
        <w:rPr>
          <w:rFonts w:ascii="Verdana" w:hAnsi="Verdana"/>
          <w:b/>
          <w:sz w:val="16"/>
          <w:szCs w:val="16"/>
        </w:rPr>
      </w:pPr>
    </w:p>
    <w:p w14:paraId="53E7021D" w14:textId="00BC93CE" w:rsidR="00455CF0" w:rsidRPr="009018AC" w:rsidRDefault="00455CF0" w:rsidP="00EA37A2">
      <w:pPr>
        <w:pStyle w:val="Texto"/>
        <w:spacing w:after="80" w:line="199" w:lineRule="exact"/>
        <w:ind w:firstLine="0"/>
        <w:jc w:val="center"/>
        <w:rPr>
          <w:rFonts w:ascii="Verdana" w:hAnsi="Verdana"/>
          <w:b/>
          <w:sz w:val="16"/>
          <w:szCs w:val="16"/>
        </w:rPr>
      </w:pPr>
      <w:r w:rsidRPr="009018AC">
        <w:rPr>
          <w:rFonts w:ascii="Verdana" w:hAnsi="Verdana"/>
          <w:b/>
          <w:sz w:val="16"/>
          <w:szCs w:val="16"/>
        </w:rPr>
        <w:t>Tabla 8</w:t>
      </w:r>
      <w:r w:rsidR="00095A56" w:rsidRPr="009018AC">
        <w:rPr>
          <w:rFonts w:ascii="Verdana" w:hAnsi="Verdana"/>
          <w:b/>
          <w:sz w:val="16"/>
          <w:szCs w:val="16"/>
        </w:rPr>
        <w:t>-</w:t>
      </w:r>
      <w:r w:rsidRPr="009018AC">
        <w:rPr>
          <w:rFonts w:ascii="Verdana" w:hAnsi="Verdana"/>
          <w:b/>
          <w:sz w:val="16"/>
          <w:szCs w:val="16"/>
        </w:rPr>
        <w:t>Posibilidad anual y plan de cortas, por unidad mínima de manejo</w:t>
      </w:r>
    </w:p>
    <w:tbl>
      <w:tblPr>
        <w:tblW w:w="5000" w:type="pct"/>
        <w:tblLayout w:type="fixed"/>
        <w:tblCellMar>
          <w:left w:w="70" w:type="dxa"/>
          <w:right w:w="70" w:type="dxa"/>
        </w:tblCellMar>
        <w:tblLook w:val="0000" w:firstRow="0" w:lastRow="0" w:firstColumn="0" w:lastColumn="0" w:noHBand="0" w:noVBand="0"/>
      </w:tblPr>
      <w:tblGrid>
        <w:gridCol w:w="1130"/>
        <w:gridCol w:w="473"/>
        <w:gridCol w:w="1099"/>
        <w:gridCol w:w="1998"/>
        <w:gridCol w:w="867"/>
        <w:gridCol w:w="598"/>
        <w:gridCol w:w="1553"/>
        <w:gridCol w:w="1626"/>
      </w:tblGrid>
      <w:tr w:rsidR="00455CF0" w:rsidRPr="009018AC" w14:paraId="3A2334B0" w14:textId="77777777">
        <w:trPr>
          <w:cantSplit/>
          <w:trHeight w:val="20"/>
        </w:trPr>
        <w:tc>
          <w:tcPr>
            <w:tcW w:w="605" w:type="pct"/>
            <w:tcBorders>
              <w:top w:val="single" w:sz="6" w:space="0" w:color="000000"/>
              <w:left w:val="single" w:sz="6" w:space="0" w:color="000000"/>
              <w:bottom w:val="single" w:sz="6" w:space="0" w:color="000000"/>
              <w:right w:val="single" w:sz="6" w:space="0" w:color="auto"/>
            </w:tcBorders>
            <w:noWrap/>
          </w:tcPr>
          <w:p w14:paraId="6048F7B0"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Área de Corta</w:t>
            </w:r>
          </w:p>
        </w:tc>
        <w:tc>
          <w:tcPr>
            <w:tcW w:w="841" w:type="pct"/>
            <w:gridSpan w:val="2"/>
            <w:tcBorders>
              <w:top w:val="single" w:sz="6" w:space="0" w:color="000000"/>
              <w:left w:val="single" w:sz="6" w:space="0" w:color="000000"/>
              <w:bottom w:val="single" w:sz="6" w:space="0" w:color="000000"/>
              <w:right w:val="single" w:sz="6" w:space="0" w:color="auto"/>
            </w:tcBorders>
          </w:tcPr>
          <w:p w14:paraId="6A52FD04"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Unidad Mínima de Manejo (UMM)</w:t>
            </w:r>
          </w:p>
        </w:tc>
        <w:tc>
          <w:tcPr>
            <w:tcW w:w="1069" w:type="pct"/>
            <w:tcBorders>
              <w:top w:val="single" w:sz="6" w:space="0" w:color="000000"/>
              <w:left w:val="single" w:sz="6" w:space="0" w:color="000000"/>
              <w:right w:val="single" w:sz="6" w:space="0" w:color="auto"/>
            </w:tcBorders>
          </w:tcPr>
          <w:p w14:paraId="0CC179BE"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Tratamiento Silvícola</w:t>
            </w:r>
          </w:p>
        </w:tc>
        <w:tc>
          <w:tcPr>
            <w:tcW w:w="784" w:type="pct"/>
            <w:gridSpan w:val="2"/>
            <w:tcBorders>
              <w:top w:val="single" w:sz="6" w:space="0" w:color="000000"/>
              <w:left w:val="single" w:sz="6" w:space="0" w:color="000000"/>
              <w:bottom w:val="single" w:sz="6" w:space="0" w:color="000000"/>
              <w:right w:val="single" w:sz="6" w:space="0" w:color="auto"/>
            </w:tcBorders>
          </w:tcPr>
          <w:p w14:paraId="75682817"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Posibilidad</w:t>
            </w:r>
          </w:p>
        </w:tc>
        <w:tc>
          <w:tcPr>
            <w:tcW w:w="831" w:type="pct"/>
            <w:tcBorders>
              <w:top w:val="single" w:sz="6" w:space="0" w:color="000000"/>
              <w:left w:val="single" w:sz="6" w:space="0" w:color="000000"/>
              <w:right w:val="single" w:sz="6" w:space="0" w:color="auto"/>
            </w:tcBorders>
          </w:tcPr>
          <w:p w14:paraId="37D6F1CB"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 xml:space="preserve">Volumen por </w:t>
            </w:r>
            <w:proofErr w:type="gramStart"/>
            <w:r w:rsidRPr="009018AC">
              <w:rPr>
                <w:rFonts w:ascii="Verdana" w:hAnsi="Verdana"/>
                <w:b/>
                <w:sz w:val="16"/>
                <w:szCs w:val="16"/>
              </w:rPr>
              <w:t xml:space="preserve">infraestructura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m3 VTA)</w:t>
            </w:r>
          </w:p>
        </w:tc>
        <w:tc>
          <w:tcPr>
            <w:tcW w:w="869" w:type="pct"/>
            <w:tcBorders>
              <w:top w:val="single" w:sz="6" w:space="0" w:color="000000"/>
              <w:left w:val="single" w:sz="6" w:space="0" w:color="000000"/>
              <w:right w:val="single" w:sz="6" w:space="0" w:color="000000"/>
            </w:tcBorders>
          </w:tcPr>
          <w:p w14:paraId="4C06C0E7" w14:textId="77777777" w:rsidR="00455CF0" w:rsidRPr="009018AC" w:rsidRDefault="00455CF0" w:rsidP="00EA37A2">
            <w:pPr>
              <w:pStyle w:val="Texto"/>
              <w:spacing w:before="40" w:after="40" w:line="200" w:lineRule="exact"/>
              <w:ind w:firstLine="0"/>
              <w:jc w:val="center"/>
              <w:rPr>
                <w:rFonts w:ascii="Verdana" w:hAnsi="Verdana"/>
                <w:sz w:val="16"/>
                <w:szCs w:val="16"/>
              </w:rPr>
            </w:pPr>
            <w:proofErr w:type="gramStart"/>
            <w:r w:rsidRPr="009018AC">
              <w:rPr>
                <w:rFonts w:ascii="Verdana" w:hAnsi="Verdana"/>
                <w:b/>
                <w:sz w:val="16"/>
                <w:szCs w:val="16"/>
              </w:rPr>
              <w:t xml:space="preserve">Posibilidad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 xml:space="preserve"> </w:t>
            </w:r>
            <w:r w:rsidR="007B3E3D" w:rsidRPr="009018AC">
              <w:rPr>
                <w:rFonts w:ascii="Verdana" w:hAnsi="Verdana"/>
                <w:b/>
                <w:sz w:val="16"/>
                <w:szCs w:val="16"/>
              </w:rPr>
              <w:t xml:space="preserve"> </w:t>
            </w:r>
            <w:r w:rsidRPr="009018AC">
              <w:rPr>
                <w:rFonts w:ascii="Verdana" w:hAnsi="Verdana"/>
                <w:b/>
                <w:sz w:val="16"/>
                <w:szCs w:val="16"/>
              </w:rPr>
              <w:t>volumen por infraestructura</w:t>
            </w:r>
            <w:r w:rsidR="007B3E3D" w:rsidRPr="009018AC">
              <w:rPr>
                <w:rFonts w:ascii="Verdana" w:hAnsi="Verdana"/>
                <w:b/>
                <w:sz w:val="16"/>
                <w:szCs w:val="16"/>
              </w:rPr>
              <w:t xml:space="preserve"> </w:t>
            </w:r>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 xml:space="preserve"> VTA)</w:t>
            </w:r>
          </w:p>
        </w:tc>
      </w:tr>
      <w:tr w:rsidR="00455CF0" w:rsidRPr="009018AC" w14:paraId="19922D3D" w14:textId="77777777">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73A90473"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No.</w:t>
            </w:r>
          </w:p>
        </w:tc>
        <w:tc>
          <w:tcPr>
            <w:tcW w:w="253" w:type="pct"/>
            <w:tcBorders>
              <w:top w:val="single" w:sz="6" w:space="0" w:color="000000"/>
              <w:left w:val="single" w:sz="6" w:space="0" w:color="000000"/>
              <w:bottom w:val="single" w:sz="6" w:space="0" w:color="000000"/>
              <w:right w:val="single" w:sz="6" w:space="0" w:color="auto"/>
            </w:tcBorders>
          </w:tcPr>
          <w:p w14:paraId="361C98AE"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No.</w:t>
            </w:r>
          </w:p>
        </w:tc>
        <w:tc>
          <w:tcPr>
            <w:tcW w:w="588" w:type="pct"/>
            <w:tcBorders>
              <w:top w:val="single" w:sz="6" w:space="0" w:color="000000"/>
              <w:left w:val="single" w:sz="6" w:space="0" w:color="000000"/>
              <w:bottom w:val="single" w:sz="6" w:space="0" w:color="000000"/>
              <w:right w:val="single" w:sz="6" w:space="0" w:color="auto"/>
            </w:tcBorders>
          </w:tcPr>
          <w:p w14:paraId="021A0A14"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Superficie (ha)</w:t>
            </w:r>
          </w:p>
        </w:tc>
        <w:tc>
          <w:tcPr>
            <w:tcW w:w="1069" w:type="pct"/>
            <w:tcBorders>
              <w:left w:val="single" w:sz="6" w:space="0" w:color="000000"/>
              <w:bottom w:val="single" w:sz="6" w:space="0" w:color="000000"/>
              <w:right w:val="single" w:sz="6" w:space="0" w:color="auto"/>
            </w:tcBorders>
          </w:tcPr>
          <w:p w14:paraId="3C0163F4" w14:textId="77777777" w:rsidR="00455CF0" w:rsidRPr="009018AC" w:rsidRDefault="00455CF0" w:rsidP="00EA37A2">
            <w:pPr>
              <w:pStyle w:val="Texto"/>
              <w:spacing w:before="40" w:after="40" w:line="200" w:lineRule="exact"/>
              <w:ind w:firstLine="0"/>
              <w:jc w:val="center"/>
              <w:rPr>
                <w:rFonts w:ascii="Verdana" w:hAnsi="Verdana"/>
                <w:b/>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1C645472"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Género</w:t>
            </w:r>
          </w:p>
        </w:tc>
        <w:tc>
          <w:tcPr>
            <w:tcW w:w="320" w:type="pct"/>
            <w:tcBorders>
              <w:top w:val="single" w:sz="6" w:space="0" w:color="000000"/>
              <w:left w:val="single" w:sz="6" w:space="0" w:color="000000"/>
              <w:bottom w:val="single" w:sz="6" w:space="0" w:color="000000"/>
              <w:right w:val="single" w:sz="6" w:space="0" w:color="auto"/>
            </w:tcBorders>
          </w:tcPr>
          <w:p w14:paraId="50086ADC" w14:textId="77777777" w:rsidR="00455CF0" w:rsidRPr="009018AC" w:rsidRDefault="00455CF0" w:rsidP="00EA37A2">
            <w:pPr>
              <w:pStyle w:val="Texto"/>
              <w:spacing w:before="40" w:after="40" w:line="200" w:lineRule="exact"/>
              <w:ind w:firstLine="0"/>
              <w:jc w:val="center"/>
              <w:rPr>
                <w:rFonts w:ascii="Verdana" w:hAnsi="Verdana"/>
                <w:sz w:val="16"/>
                <w:szCs w:val="16"/>
              </w:rPr>
            </w:pPr>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 xml:space="preserve"> VTA</w:t>
            </w:r>
          </w:p>
        </w:tc>
        <w:tc>
          <w:tcPr>
            <w:tcW w:w="831" w:type="pct"/>
            <w:tcBorders>
              <w:left w:val="single" w:sz="6" w:space="0" w:color="000000"/>
              <w:bottom w:val="single" w:sz="6" w:space="0" w:color="000000"/>
              <w:right w:val="single" w:sz="6" w:space="0" w:color="auto"/>
            </w:tcBorders>
          </w:tcPr>
          <w:p w14:paraId="6DF864C4" w14:textId="77777777" w:rsidR="00455CF0" w:rsidRPr="009018AC" w:rsidRDefault="00455CF0" w:rsidP="00EA37A2">
            <w:pPr>
              <w:pStyle w:val="Texto"/>
              <w:spacing w:before="40" w:after="40" w:line="200" w:lineRule="exact"/>
              <w:ind w:firstLine="0"/>
              <w:jc w:val="center"/>
              <w:rPr>
                <w:rFonts w:ascii="Verdana" w:hAnsi="Verdana"/>
                <w:b/>
                <w:sz w:val="16"/>
                <w:szCs w:val="16"/>
              </w:rPr>
            </w:pPr>
          </w:p>
        </w:tc>
        <w:tc>
          <w:tcPr>
            <w:tcW w:w="869" w:type="pct"/>
            <w:tcBorders>
              <w:left w:val="single" w:sz="6" w:space="0" w:color="000000"/>
              <w:bottom w:val="single" w:sz="6" w:space="0" w:color="000000"/>
              <w:right w:val="single" w:sz="6" w:space="0" w:color="000000"/>
            </w:tcBorders>
          </w:tcPr>
          <w:p w14:paraId="6D3EB427" w14:textId="77777777" w:rsidR="00455CF0" w:rsidRPr="009018AC" w:rsidRDefault="00455CF0" w:rsidP="00EA37A2">
            <w:pPr>
              <w:pStyle w:val="Texto"/>
              <w:spacing w:before="40" w:after="40" w:line="200" w:lineRule="exact"/>
              <w:ind w:firstLine="0"/>
              <w:jc w:val="center"/>
              <w:rPr>
                <w:rFonts w:ascii="Verdana" w:hAnsi="Verdana"/>
                <w:b/>
                <w:sz w:val="16"/>
                <w:szCs w:val="16"/>
              </w:rPr>
            </w:pPr>
          </w:p>
        </w:tc>
      </w:tr>
      <w:tr w:rsidR="00455CF0" w:rsidRPr="009018AC" w14:paraId="51A0C4D4" w14:textId="77777777">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17DE3463"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253" w:type="pct"/>
            <w:tcBorders>
              <w:top w:val="single" w:sz="6" w:space="0" w:color="000000"/>
              <w:left w:val="single" w:sz="6" w:space="0" w:color="000000"/>
              <w:bottom w:val="single" w:sz="6" w:space="0" w:color="000000"/>
              <w:right w:val="single" w:sz="6" w:space="0" w:color="auto"/>
            </w:tcBorders>
          </w:tcPr>
          <w:p w14:paraId="428C686C" w14:textId="77777777" w:rsidR="00455CF0" w:rsidRPr="009018AC" w:rsidRDefault="00455CF0" w:rsidP="00EA37A2">
            <w:pPr>
              <w:pStyle w:val="Texto"/>
              <w:spacing w:before="40" w:after="40" w:line="200" w:lineRule="exact"/>
              <w:ind w:firstLine="0"/>
              <w:rPr>
                <w:rFonts w:ascii="Verdana" w:hAnsi="Verdana"/>
                <w:sz w:val="16"/>
                <w:szCs w:val="16"/>
              </w:rPr>
            </w:pPr>
          </w:p>
        </w:tc>
        <w:tc>
          <w:tcPr>
            <w:tcW w:w="588" w:type="pct"/>
            <w:tcBorders>
              <w:top w:val="single" w:sz="6" w:space="0" w:color="000000"/>
              <w:left w:val="single" w:sz="6" w:space="0" w:color="000000"/>
              <w:bottom w:val="single" w:sz="6" w:space="0" w:color="000000"/>
              <w:right w:val="single" w:sz="6" w:space="0" w:color="auto"/>
            </w:tcBorders>
          </w:tcPr>
          <w:p w14:paraId="1F8EC264" w14:textId="77777777" w:rsidR="00455CF0" w:rsidRPr="009018AC" w:rsidRDefault="00455CF0" w:rsidP="00EA37A2">
            <w:pPr>
              <w:pStyle w:val="Texto"/>
              <w:spacing w:before="40" w:after="40" w:line="200" w:lineRule="exact"/>
              <w:ind w:firstLine="0"/>
              <w:rPr>
                <w:rFonts w:ascii="Verdana" w:hAnsi="Verdana"/>
                <w:sz w:val="16"/>
                <w:szCs w:val="16"/>
              </w:rPr>
            </w:pPr>
          </w:p>
        </w:tc>
        <w:tc>
          <w:tcPr>
            <w:tcW w:w="1069" w:type="pct"/>
            <w:tcBorders>
              <w:top w:val="single" w:sz="6" w:space="0" w:color="000000"/>
              <w:left w:val="single" w:sz="6" w:space="0" w:color="000000"/>
              <w:bottom w:val="single" w:sz="6" w:space="0" w:color="000000"/>
              <w:right w:val="single" w:sz="6" w:space="0" w:color="auto"/>
            </w:tcBorders>
          </w:tcPr>
          <w:p w14:paraId="42C430EC" w14:textId="77777777" w:rsidR="00455CF0" w:rsidRPr="009018AC" w:rsidRDefault="00455CF0" w:rsidP="00EA37A2">
            <w:pPr>
              <w:pStyle w:val="Texto"/>
              <w:spacing w:before="40" w:after="40" w:line="200"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7B95A938" w14:textId="77777777" w:rsidR="00455CF0" w:rsidRPr="009018AC" w:rsidRDefault="00455CF0" w:rsidP="00EA37A2">
            <w:pPr>
              <w:pStyle w:val="Texto"/>
              <w:spacing w:before="40" w:after="40" w:line="200" w:lineRule="exact"/>
              <w:ind w:firstLine="0"/>
              <w:rPr>
                <w:rFonts w:ascii="Verdana" w:hAnsi="Verdana"/>
                <w:sz w:val="16"/>
                <w:szCs w:val="16"/>
              </w:rPr>
            </w:pPr>
          </w:p>
        </w:tc>
        <w:tc>
          <w:tcPr>
            <w:tcW w:w="320" w:type="pct"/>
            <w:tcBorders>
              <w:top w:val="single" w:sz="6" w:space="0" w:color="000000"/>
              <w:left w:val="single" w:sz="6" w:space="0" w:color="000000"/>
              <w:bottom w:val="single" w:sz="6" w:space="0" w:color="000000"/>
              <w:right w:val="single" w:sz="6" w:space="0" w:color="auto"/>
            </w:tcBorders>
          </w:tcPr>
          <w:p w14:paraId="3789C13B"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31" w:type="pct"/>
            <w:tcBorders>
              <w:top w:val="single" w:sz="6" w:space="0" w:color="000000"/>
              <w:left w:val="single" w:sz="6" w:space="0" w:color="000000"/>
              <w:bottom w:val="single" w:sz="6" w:space="0" w:color="000000"/>
              <w:right w:val="single" w:sz="6" w:space="0" w:color="auto"/>
            </w:tcBorders>
          </w:tcPr>
          <w:p w14:paraId="3AC6BFE3"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69" w:type="pct"/>
            <w:tcBorders>
              <w:top w:val="single" w:sz="6" w:space="0" w:color="000000"/>
              <w:left w:val="single" w:sz="6" w:space="0" w:color="000000"/>
              <w:bottom w:val="single" w:sz="6" w:space="0" w:color="000000"/>
              <w:right w:val="single" w:sz="6" w:space="0" w:color="000000"/>
            </w:tcBorders>
          </w:tcPr>
          <w:p w14:paraId="75BC3DEE" w14:textId="77777777" w:rsidR="00455CF0" w:rsidRPr="009018AC" w:rsidRDefault="00455CF0" w:rsidP="00EA37A2">
            <w:pPr>
              <w:pStyle w:val="Texto"/>
              <w:spacing w:before="40" w:after="40" w:line="200" w:lineRule="exact"/>
              <w:ind w:firstLine="0"/>
              <w:rPr>
                <w:rFonts w:ascii="Verdana" w:hAnsi="Verdana"/>
                <w:sz w:val="16"/>
                <w:szCs w:val="16"/>
              </w:rPr>
            </w:pPr>
          </w:p>
        </w:tc>
      </w:tr>
      <w:tr w:rsidR="00455CF0" w:rsidRPr="009018AC" w14:paraId="157D5E5A" w14:textId="77777777">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1FABCC1D" w14:textId="77777777" w:rsidR="00455CF0" w:rsidRPr="009018AC" w:rsidRDefault="00455CF0" w:rsidP="00EA37A2">
            <w:pPr>
              <w:pStyle w:val="Texto"/>
              <w:spacing w:before="40" w:after="40" w:line="200" w:lineRule="exact"/>
              <w:ind w:firstLine="0"/>
              <w:rPr>
                <w:rFonts w:ascii="Verdana" w:hAnsi="Verdana"/>
                <w:sz w:val="16"/>
                <w:szCs w:val="16"/>
              </w:rPr>
            </w:pPr>
          </w:p>
        </w:tc>
        <w:tc>
          <w:tcPr>
            <w:tcW w:w="253" w:type="pct"/>
            <w:tcBorders>
              <w:top w:val="single" w:sz="6" w:space="0" w:color="000000"/>
              <w:left w:val="single" w:sz="6" w:space="0" w:color="000000"/>
              <w:bottom w:val="single" w:sz="6" w:space="0" w:color="000000"/>
              <w:right w:val="single" w:sz="6" w:space="0" w:color="auto"/>
            </w:tcBorders>
          </w:tcPr>
          <w:p w14:paraId="1CC238DF" w14:textId="77777777" w:rsidR="00455CF0" w:rsidRPr="009018AC" w:rsidRDefault="00455CF0" w:rsidP="00EA37A2">
            <w:pPr>
              <w:pStyle w:val="Texto"/>
              <w:spacing w:before="40" w:after="40" w:line="200" w:lineRule="exact"/>
              <w:ind w:firstLine="0"/>
              <w:rPr>
                <w:rFonts w:ascii="Verdana" w:hAnsi="Verdana"/>
                <w:sz w:val="16"/>
                <w:szCs w:val="16"/>
              </w:rPr>
            </w:pPr>
          </w:p>
        </w:tc>
        <w:tc>
          <w:tcPr>
            <w:tcW w:w="588" w:type="pct"/>
            <w:tcBorders>
              <w:top w:val="single" w:sz="6" w:space="0" w:color="000000"/>
              <w:left w:val="single" w:sz="6" w:space="0" w:color="000000"/>
              <w:bottom w:val="single" w:sz="6" w:space="0" w:color="000000"/>
              <w:right w:val="single" w:sz="6" w:space="0" w:color="auto"/>
            </w:tcBorders>
          </w:tcPr>
          <w:p w14:paraId="620C8FA9" w14:textId="77777777" w:rsidR="00455CF0" w:rsidRPr="009018AC" w:rsidRDefault="00455CF0" w:rsidP="00EA37A2">
            <w:pPr>
              <w:pStyle w:val="Texto"/>
              <w:spacing w:before="40" w:after="40" w:line="200" w:lineRule="exact"/>
              <w:ind w:firstLine="0"/>
              <w:rPr>
                <w:rFonts w:ascii="Verdana" w:hAnsi="Verdana"/>
                <w:sz w:val="16"/>
                <w:szCs w:val="16"/>
              </w:rPr>
            </w:pPr>
          </w:p>
        </w:tc>
        <w:tc>
          <w:tcPr>
            <w:tcW w:w="1069" w:type="pct"/>
            <w:tcBorders>
              <w:top w:val="single" w:sz="6" w:space="0" w:color="000000"/>
              <w:left w:val="single" w:sz="6" w:space="0" w:color="000000"/>
              <w:bottom w:val="single" w:sz="6" w:space="0" w:color="000000"/>
              <w:right w:val="single" w:sz="6" w:space="0" w:color="auto"/>
            </w:tcBorders>
          </w:tcPr>
          <w:p w14:paraId="16F03FA2" w14:textId="77777777" w:rsidR="00455CF0" w:rsidRPr="009018AC" w:rsidRDefault="00455CF0" w:rsidP="00EA37A2">
            <w:pPr>
              <w:pStyle w:val="Texto"/>
              <w:spacing w:before="40" w:after="40" w:line="200"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19C5D949" w14:textId="77777777" w:rsidR="00455CF0" w:rsidRPr="009018AC" w:rsidRDefault="00455CF0" w:rsidP="00EA37A2">
            <w:pPr>
              <w:pStyle w:val="Texto"/>
              <w:spacing w:before="40" w:after="40" w:line="200" w:lineRule="exact"/>
              <w:ind w:firstLine="0"/>
              <w:rPr>
                <w:rFonts w:ascii="Verdana" w:hAnsi="Verdana"/>
                <w:sz w:val="16"/>
                <w:szCs w:val="16"/>
              </w:rPr>
            </w:pPr>
          </w:p>
        </w:tc>
        <w:tc>
          <w:tcPr>
            <w:tcW w:w="320" w:type="pct"/>
            <w:tcBorders>
              <w:top w:val="single" w:sz="6" w:space="0" w:color="000000"/>
              <w:left w:val="single" w:sz="6" w:space="0" w:color="000000"/>
              <w:bottom w:val="single" w:sz="6" w:space="0" w:color="000000"/>
              <w:right w:val="single" w:sz="6" w:space="0" w:color="auto"/>
            </w:tcBorders>
          </w:tcPr>
          <w:p w14:paraId="562D782C"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31" w:type="pct"/>
            <w:tcBorders>
              <w:top w:val="single" w:sz="6" w:space="0" w:color="000000"/>
              <w:left w:val="single" w:sz="6" w:space="0" w:color="000000"/>
              <w:bottom w:val="single" w:sz="6" w:space="0" w:color="000000"/>
              <w:right w:val="single" w:sz="6" w:space="0" w:color="auto"/>
            </w:tcBorders>
          </w:tcPr>
          <w:p w14:paraId="296801BC"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69" w:type="pct"/>
            <w:tcBorders>
              <w:top w:val="single" w:sz="6" w:space="0" w:color="000000"/>
              <w:left w:val="single" w:sz="6" w:space="0" w:color="000000"/>
              <w:bottom w:val="single" w:sz="6" w:space="0" w:color="000000"/>
              <w:right w:val="single" w:sz="6" w:space="0" w:color="000000"/>
            </w:tcBorders>
          </w:tcPr>
          <w:p w14:paraId="1617434B" w14:textId="77777777" w:rsidR="00455CF0" w:rsidRPr="009018AC" w:rsidRDefault="00455CF0" w:rsidP="00EA37A2">
            <w:pPr>
              <w:pStyle w:val="Texto"/>
              <w:spacing w:before="40" w:after="40" w:line="200" w:lineRule="exact"/>
              <w:ind w:firstLine="0"/>
              <w:rPr>
                <w:rFonts w:ascii="Verdana" w:hAnsi="Verdana"/>
                <w:sz w:val="16"/>
                <w:szCs w:val="16"/>
              </w:rPr>
            </w:pPr>
          </w:p>
        </w:tc>
      </w:tr>
      <w:tr w:rsidR="00455CF0" w:rsidRPr="009018AC" w14:paraId="3A410EDE" w14:textId="77777777">
        <w:trPr>
          <w:cantSplit/>
          <w:trHeight w:val="20"/>
        </w:trPr>
        <w:tc>
          <w:tcPr>
            <w:tcW w:w="858" w:type="pct"/>
            <w:gridSpan w:val="2"/>
            <w:tcBorders>
              <w:top w:val="single" w:sz="6" w:space="0" w:color="000000"/>
              <w:left w:val="single" w:sz="6" w:space="0" w:color="000000"/>
              <w:bottom w:val="single" w:sz="6" w:space="0" w:color="000000"/>
              <w:right w:val="single" w:sz="6" w:space="0" w:color="auto"/>
            </w:tcBorders>
          </w:tcPr>
          <w:p w14:paraId="05996ED4" w14:textId="77777777" w:rsidR="00455CF0" w:rsidRPr="009018AC" w:rsidRDefault="00455CF0" w:rsidP="00EA37A2">
            <w:pPr>
              <w:pStyle w:val="Texto"/>
              <w:spacing w:before="40" w:after="40" w:line="200" w:lineRule="exact"/>
              <w:ind w:firstLine="0"/>
              <w:rPr>
                <w:rFonts w:ascii="Verdana" w:hAnsi="Verdana"/>
                <w:sz w:val="16"/>
                <w:szCs w:val="16"/>
              </w:rPr>
            </w:pPr>
            <w:r w:rsidRPr="009018AC">
              <w:rPr>
                <w:rFonts w:ascii="Verdana" w:hAnsi="Verdana"/>
                <w:b/>
                <w:sz w:val="16"/>
                <w:szCs w:val="16"/>
              </w:rPr>
              <w:t>Subtotal</w:t>
            </w:r>
          </w:p>
        </w:tc>
        <w:tc>
          <w:tcPr>
            <w:tcW w:w="588" w:type="pct"/>
            <w:tcBorders>
              <w:top w:val="single" w:sz="6" w:space="0" w:color="000000"/>
              <w:left w:val="single" w:sz="6" w:space="0" w:color="000000"/>
              <w:bottom w:val="single" w:sz="6" w:space="0" w:color="000000"/>
              <w:right w:val="single" w:sz="6" w:space="0" w:color="auto"/>
            </w:tcBorders>
          </w:tcPr>
          <w:p w14:paraId="6A3D5D1B"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1069" w:type="pct"/>
            <w:tcBorders>
              <w:top w:val="single" w:sz="6" w:space="0" w:color="000000"/>
              <w:left w:val="single" w:sz="6" w:space="0" w:color="000000"/>
              <w:bottom w:val="single" w:sz="6" w:space="0" w:color="000000"/>
              <w:right w:val="single" w:sz="6" w:space="0" w:color="auto"/>
            </w:tcBorders>
          </w:tcPr>
          <w:p w14:paraId="4F29C773"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10D55D2C"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320" w:type="pct"/>
            <w:tcBorders>
              <w:top w:val="single" w:sz="6" w:space="0" w:color="000000"/>
              <w:left w:val="single" w:sz="6" w:space="0" w:color="000000"/>
              <w:bottom w:val="single" w:sz="6" w:space="0" w:color="000000"/>
              <w:right w:val="single" w:sz="6" w:space="0" w:color="auto"/>
            </w:tcBorders>
          </w:tcPr>
          <w:p w14:paraId="64642504"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831" w:type="pct"/>
            <w:tcBorders>
              <w:top w:val="single" w:sz="6" w:space="0" w:color="000000"/>
              <w:left w:val="single" w:sz="6" w:space="0" w:color="000000"/>
              <w:bottom w:val="single" w:sz="6" w:space="0" w:color="000000"/>
              <w:right w:val="single" w:sz="6" w:space="0" w:color="auto"/>
            </w:tcBorders>
          </w:tcPr>
          <w:p w14:paraId="70ED07F5"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869" w:type="pct"/>
            <w:tcBorders>
              <w:top w:val="single" w:sz="6" w:space="0" w:color="000000"/>
              <w:left w:val="single" w:sz="6" w:space="0" w:color="000000"/>
              <w:bottom w:val="single" w:sz="6" w:space="0" w:color="000000"/>
              <w:right w:val="single" w:sz="6" w:space="0" w:color="000000"/>
            </w:tcBorders>
          </w:tcPr>
          <w:p w14:paraId="5057255C" w14:textId="77777777" w:rsidR="00455CF0" w:rsidRPr="009018AC" w:rsidRDefault="00455CF0" w:rsidP="00EA37A2">
            <w:pPr>
              <w:pStyle w:val="Texto"/>
              <w:spacing w:before="40" w:after="40" w:line="200" w:lineRule="exact"/>
              <w:ind w:firstLine="0"/>
              <w:rPr>
                <w:rFonts w:ascii="Verdana" w:hAnsi="Verdana"/>
                <w:b/>
                <w:sz w:val="16"/>
                <w:szCs w:val="16"/>
              </w:rPr>
            </w:pPr>
          </w:p>
        </w:tc>
      </w:tr>
      <w:tr w:rsidR="00455CF0" w:rsidRPr="009018AC" w14:paraId="16E3F990" w14:textId="77777777">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6CE42952"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253" w:type="pct"/>
            <w:tcBorders>
              <w:top w:val="single" w:sz="6" w:space="0" w:color="000000"/>
              <w:left w:val="single" w:sz="6" w:space="0" w:color="000000"/>
              <w:bottom w:val="single" w:sz="6" w:space="0" w:color="000000"/>
              <w:right w:val="single" w:sz="6" w:space="0" w:color="auto"/>
            </w:tcBorders>
          </w:tcPr>
          <w:p w14:paraId="0812245B" w14:textId="77777777" w:rsidR="00455CF0" w:rsidRPr="009018AC" w:rsidRDefault="00455CF0" w:rsidP="00EA37A2">
            <w:pPr>
              <w:pStyle w:val="Texto"/>
              <w:spacing w:before="40" w:after="40" w:line="200" w:lineRule="exact"/>
              <w:ind w:firstLine="0"/>
              <w:rPr>
                <w:rFonts w:ascii="Verdana" w:hAnsi="Verdana"/>
                <w:sz w:val="16"/>
                <w:szCs w:val="16"/>
              </w:rPr>
            </w:pPr>
          </w:p>
        </w:tc>
        <w:tc>
          <w:tcPr>
            <w:tcW w:w="588" w:type="pct"/>
            <w:tcBorders>
              <w:top w:val="single" w:sz="6" w:space="0" w:color="000000"/>
              <w:left w:val="single" w:sz="6" w:space="0" w:color="000000"/>
              <w:bottom w:val="single" w:sz="6" w:space="0" w:color="000000"/>
              <w:right w:val="single" w:sz="6" w:space="0" w:color="auto"/>
            </w:tcBorders>
          </w:tcPr>
          <w:p w14:paraId="3B096A63" w14:textId="77777777" w:rsidR="00455CF0" w:rsidRPr="009018AC" w:rsidRDefault="00455CF0" w:rsidP="00EA37A2">
            <w:pPr>
              <w:pStyle w:val="Texto"/>
              <w:spacing w:before="40" w:after="40" w:line="200" w:lineRule="exact"/>
              <w:ind w:firstLine="0"/>
              <w:rPr>
                <w:rFonts w:ascii="Verdana" w:hAnsi="Verdana"/>
                <w:sz w:val="16"/>
                <w:szCs w:val="16"/>
              </w:rPr>
            </w:pPr>
          </w:p>
        </w:tc>
        <w:tc>
          <w:tcPr>
            <w:tcW w:w="1069" w:type="pct"/>
            <w:tcBorders>
              <w:top w:val="single" w:sz="6" w:space="0" w:color="000000"/>
              <w:left w:val="single" w:sz="6" w:space="0" w:color="000000"/>
              <w:bottom w:val="single" w:sz="6" w:space="0" w:color="000000"/>
              <w:right w:val="single" w:sz="6" w:space="0" w:color="auto"/>
            </w:tcBorders>
          </w:tcPr>
          <w:p w14:paraId="73431BB2" w14:textId="77777777" w:rsidR="00455CF0" w:rsidRPr="009018AC" w:rsidRDefault="00455CF0" w:rsidP="00EA37A2">
            <w:pPr>
              <w:pStyle w:val="Texto"/>
              <w:spacing w:before="40" w:after="40" w:line="200"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708A83A8" w14:textId="77777777" w:rsidR="00455CF0" w:rsidRPr="009018AC" w:rsidRDefault="00455CF0" w:rsidP="00EA37A2">
            <w:pPr>
              <w:pStyle w:val="Texto"/>
              <w:spacing w:before="40" w:after="40" w:line="200" w:lineRule="exact"/>
              <w:ind w:firstLine="0"/>
              <w:rPr>
                <w:rFonts w:ascii="Verdana" w:hAnsi="Verdana"/>
                <w:sz w:val="16"/>
                <w:szCs w:val="16"/>
              </w:rPr>
            </w:pPr>
          </w:p>
        </w:tc>
        <w:tc>
          <w:tcPr>
            <w:tcW w:w="320" w:type="pct"/>
            <w:tcBorders>
              <w:top w:val="single" w:sz="6" w:space="0" w:color="000000"/>
              <w:left w:val="single" w:sz="6" w:space="0" w:color="000000"/>
              <w:bottom w:val="single" w:sz="6" w:space="0" w:color="000000"/>
              <w:right w:val="single" w:sz="6" w:space="0" w:color="auto"/>
            </w:tcBorders>
          </w:tcPr>
          <w:p w14:paraId="0CE9B7F3"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31" w:type="pct"/>
            <w:tcBorders>
              <w:top w:val="single" w:sz="6" w:space="0" w:color="000000"/>
              <w:left w:val="single" w:sz="6" w:space="0" w:color="000000"/>
              <w:bottom w:val="single" w:sz="6" w:space="0" w:color="000000"/>
              <w:right w:val="single" w:sz="6" w:space="0" w:color="auto"/>
            </w:tcBorders>
          </w:tcPr>
          <w:p w14:paraId="7D4298C0"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69" w:type="pct"/>
            <w:tcBorders>
              <w:top w:val="single" w:sz="6" w:space="0" w:color="000000"/>
              <w:left w:val="single" w:sz="6" w:space="0" w:color="000000"/>
              <w:bottom w:val="single" w:sz="6" w:space="0" w:color="000000"/>
              <w:right w:val="single" w:sz="6" w:space="0" w:color="000000"/>
            </w:tcBorders>
          </w:tcPr>
          <w:p w14:paraId="7EEAF5C8" w14:textId="77777777" w:rsidR="00455CF0" w:rsidRPr="009018AC" w:rsidRDefault="00455CF0" w:rsidP="00EA37A2">
            <w:pPr>
              <w:pStyle w:val="Texto"/>
              <w:spacing w:before="40" w:after="40" w:line="200" w:lineRule="exact"/>
              <w:ind w:firstLine="0"/>
              <w:rPr>
                <w:rFonts w:ascii="Verdana" w:hAnsi="Verdana"/>
                <w:sz w:val="16"/>
                <w:szCs w:val="16"/>
              </w:rPr>
            </w:pPr>
          </w:p>
        </w:tc>
      </w:tr>
      <w:tr w:rsidR="00455CF0" w:rsidRPr="009018AC" w14:paraId="5E2BA8FE" w14:textId="77777777">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42E9BF30" w14:textId="77777777" w:rsidR="00455CF0" w:rsidRPr="009018AC" w:rsidRDefault="00455CF0" w:rsidP="00EA37A2">
            <w:pPr>
              <w:pStyle w:val="Texto"/>
              <w:spacing w:before="40" w:after="40" w:line="200" w:lineRule="exact"/>
              <w:ind w:firstLine="0"/>
              <w:rPr>
                <w:rFonts w:ascii="Verdana" w:hAnsi="Verdana"/>
                <w:sz w:val="16"/>
                <w:szCs w:val="16"/>
              </w:rPr>
            </w:pPr>
          </w:p>
        </w:tc>
        <w:tc>
          <w:tcPr>
            <w:tcW w:w="253" w:type="pct"/>
            <w:tcBorders>
              <w:top w:val="single" w:sz="6" w:space="0" w:color="000000"/>
              <w:left w:val="single" w:sz="6" w:space="0" w:color="000000"/>
              <w:bottom w:val="single" w:sz="6" w:space="0" w:color="000000"/>
              <w:right w:val="single" w:sz="6" w:space="0" w:color="auto"/>
            </w:tcBorders>
          </w:tcPr>
          <w:p w14:paraId="1C585EEB" w14:textId="77777777" w:rsidR="00455CF0" w:rsidRPr="009018AC" w:rsidRDefault="00455CF0" w:rsidP="00EA37A2">
            <w:pPr>
              <w:pStyle w:val="Texto"/>
              <w:spacing w:before="40" w:after="40" w:line="200" w:lineRule="exact"/>
              <w:ind w:firstLine="0"/>
              <w:rPr>
                <w:rFonts w:ascii="Verdana" w:hAnsi="Verdana"/>
                <w:sz w:val="16"/>
                <w:szCs w:val="16"/>
              </w:rPr>
            </w:pPr>
          </w:p>
        </w:tc>
        <w:tc>
          <w:tcPr>
            <w:tcW w:w="588" w:type="pct"/>
            <w:tcBorders>
              <w:top w:val="single" w:sz="6" w:space="0" w:color="000000"/>
              <w:left w:val="single" w:sz="6" w:space="0" w:color="000000"/>
              <w:bottom w:val="single" w:sz="6" w:space="0" w:color="000000"/>
              <w:right w:val="single" w:sz="6" w:space="0" w:color="auto"/>
            </w:tcBorders>
          </w:tcPr>
          <w:p w14:paraId="053E25FB" w14:textId="77777777" w:rsidR="00455CF0" w:rsidRPr="009018AC" w:rsidRDefault="00455CF0" w:rsidP="00EA37A2">
            <w:pPr>
              <w:pStyle w:val="Texto"/>
              <w:spacing w:before="40" w:after="40" w:line="200" w:lineRule="exact"/>
              <w:ind w:firstLine="0"/>
              <w:rPr>
                <w:rFonts w:ascii="Verdana" w:hAnsi="Verdana"/>
                <w:sz w:val="16"/>
                <w:szCs w:val="16"/>
              </w:rPr>
            </w:pPr>
          </w:p>
        </w:tc>
        <w:tc>
          <w:tcPr>
            <w:tcW w:w="1069" w:type="pct"/>
            <w:tcBorders>
              <w:top w:val="single" w:sz="6" w:space="0" w:color="000000"/>
              <w:left w:val="single" w:sz="6" w:space="0" w:color="000000"/>
              <w:bottom w:val="single" w:sz="6" w:space="0" w:color="000000"/>
              <w:right w:val="single" w:sz="6" w:space="0" w:color="auto"/>
            </w:tcBorders>
          </w:tcPr>
          <w:p w14:paraId="3C43C209" w14:textId="77777777" w:rsidR="00455CF0" w:rsidRPr="009018AC" w:rsidRDefault="00455CF0" w:rsidP="00EA37A2">
            <w:pPr>
              <w:pStyle w:val="Texto"/>
              <w:spacing w:before="40" w:after="40" w:line="200"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0E77A16C" w14:textId="77777777" w:rsidR="00455CF0" w:rsidRPr="009018AC" w:rsidRDefault="00455CF0" w:rsidP="00EA37A2">
            <w:pPr>
              <w:pStyle w:val="Texto"/>
              <w:spacing w:before="40" w:after="40" w:line="200" w:lineRule="exact"/>
              <w:ind w:firstLine="0"/>
              <w:rPr>
                <w:rFonts w:ascii="Verdana" w:hAnsi="Verdana"/>
                <w:sz w:val="16"/>
                <w:szCs w:val="16"/>
              </w:rPr>
            </w:pPr>
          </w:p>
        </w:tc>
        <w:tc>
          <w:tcPr>
            <w:tcW w:w="320" w:type="pct"/>
            <w:tcBorders>
              <w:top w:val="single" w:sz="6" w:space="0" w:color="000000"/>
              <w:left w:val="single" w:sz="6" w:space="0" w:color="000000"/>
              <w:bottom w:val="single" w:sz="6" w:space="0" w:color="000000"/>
              <w:right w:val="single" w:sz="6" w:space="0" w:color="auto"/>
            </w:tcBorders>
          </w:tcPr>
          <w:p w14:paraId="1E787105"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31" w:type="pct"/>
            <w:tcBorders>
              <w:top w:val="single" w:sz="6" w:space="0" w:color="000000"/>
              <w:left w:val="single" w:sz="6" w:space="0" w:color="000000"/>
              <w:bottom w:val="single" w:sz="6" w:space="0" w:color="000000"/>
              <w:right w:val="single" w:sz="6" w:space="0" w:color="auto"/>
            </w:tcBorders>
          </w:tcPr>
          <w:p w14:paraId="0D949CEB"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69" w:type="pct"/>
            <w:tcBorders>
              <w:top w:val="single" w:sz="6" w:space="0" w:color="000000"/>
              <w:left w:val="single" w:sz="6" w:space="0" w:color="000000"/>
              <w:bottom w:val="single" w:sz="6" w:space="0" w:color="000000"/>
              <w:right w:val="single" w:sz="6" w:space="0" w:color="000000"/>
            </w:tcBorders>
          </w:tcPr>
          <w:p w14:paraId="19549D85" w14:textId="77777777" w:rsidR="00455CF0" w:rsidRPr="009018AC" w:rsidRDefault="00455CF0" w:rsidP="00EA37A2">
            <w:pPr>
              <w:pStyle w:val="Texto"/>
              <w:spacing w:before="40" w:after="40" w:line="200" w:lineRule="exact"/>
              <w:ind w:firstLine="0"/>
              <w:rPr>
                <w:rFonts w:ascii="Verdana" w:hAnsi="Verdana"/>
                <w:sz w:val="16"/>
                <w:szCs w:val="16"/>
              </w:rPr>
            </w:pPr>
          </w:p>
        </w:tc>
      </w:tr>
      <w:tr w:rsidR="00455CF0" w:rsidRPr="009018AC" w14:paraId="2C7CCAD1" w14:textId="77777777">
        <w:trPr>
          <w:cantSplit/>
          <w:trHeight w:val="20"/>
        </w:trPr>
        <w:tc>
          <w:tcPr>
            <w:tcW w:w="858" w:type="pct"/>
            <w:gridSpan w:val="2"/>
            <w:tcBorders>
              <w:top w:val="single" w:sz="6" w:space="0" w:color="000000"/>
              <w:left w:val="single" w:sz="6" w:space="0" w:color="000000"/>
              <w:bottom w:val="single" w:sz="6" w:space="0" w:color="000000"/>
              <w:right w:val="single" w:sz="6" w:space="0" w:color="auto"/>
            </w:tcBorders>
          </w:tcPr>
          <w:p w14:paraId="4BFF0285" w14:textId="77777777" w:rsidR="00455CF0" w:rsidRPr="009018AC" w:rsidRDefault="00455CF0" w:rsidP="00EA37A2">
            <w:pPr>
              <w:pStyle w:val="Texto"/>
              <w:spacing w:before="40" w:after="40" w:line="200" w:lineRule="exact"/>
              <w:ind w:firstLine="0"/>
              <w:rPr>
                <w:rFonts w:ascii="Verdana" w:hAnsi="Verdana"/>
                <w:sz w:val="16"/>
                <w:szCs w:val="16"/>
              </w:rPr>
            </w:pPr>
            <w:r w:rsidRPr="009018AC">
              <w:rPr>
                <w:rFonts w:ascii="Verdana" w:hAnsi="Verdana"/>
                <w:b/>
                <w:sz w:val="16"/>
                <w:szCs w:val="16"/>
              </w:rPr>
              <w:t>Total</w:t>
            </w:r>
          </w:p>
        </w:tc>
        <w:tc>
          <w:tcPr>
            <w:tcW w:w="588" w:type="pct"/>
            <w:tcBorders>
              <w:top w:val="single" w:sz="6" w:space="0" w:color="000000"/>
              <w:left w:val="single" w:sz="6" w:space="0" w:color="000000"/>
              <w:bottom w:val="single" w:sz="6" w:space="0" w:color="000000"/>
              <w:right w:val="single" w:sz="6" w:space="0" w:color="auto"/>
            </w:tcBorders>
          </w:tcPr>
          <w:p w14:paraId="111097E3" w14:textId="77777777" w:rsidR="00455CF0" w:rsidRPr="009018AC" w:rsidRDefault="00455CF0" w:rsidP="00EA37A2">
            <w:pPr>
              <w:pStyle w:val="Texto"/>
              <w:spacing w:before="40" w:after="40" w:line="200" w:lineRule="exact"/>
              <w:ind w:firstLine="0"/>
              <w:rPr>
                <w:rFonts w:ascii="Verdana" w:hAnsi="Verdana"/>
                <w:b/>
                <w:sz w:val="16"/>
                <w:szCs w:val="16"/>
              </w:rPr>
            </w:pPr>
          </w:p>
        </w:tc>
        <w:tc>
          <w:tcPr>
            <w:tcW w:w="1069" w:type="pct"/>
            <w:tcBorders>
              <w:top w:val="single" w:sz="6" w:space="0" w:color="000000"/>
              <w:left w:val="single" w:sz="6" w:space="0" w:color="000000"/>
              <w:bottom w:val="single" w:sz="6" w:space="0" w:color="000000"/>
              <w:right w:val="single" w:sz="6" w:space="0" w:color="auto"/>
            </w:tcBorders>
          </w:tcPr>
          <w:p w14:paraId="449FA4B3" w14:textId="77777777" w:rsidR="00455CF0" w:rsidRPr="009018AC" w:rsidRDefault="00455CF0" w:rsidP="00EA37A2">
            <w:pPr>
              <w:pStyle w:val="Texto"/>
              <w:spacing w:before="40" w:after="40" w:line="200"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3B7E3A93" w14:textId="77777777" w:rsidR="00455CF0" w:rsidRPr="009018AC" w:rsidRDefault="00455CF0" w:rsidP="00EA37A2">
            <w:pPr>
              <w:pStyle w:val="Texto"/>
              <w:spacing w:before="40" w:after="40" w:line="200" w:lineRule="exact"/>
              <w:ind w:firstLine="0"/>
              <w:rPr>
                <w:rFonts w:ascii="Verdana" w:hAnsi="Verdana"/>
                <w:sz w:val="16"/>
                <w:szCs w:val="16"/>
              </w:rPr>
            </w:pPr>
          </w:p>
        </w:tc>
        <w:tc>
          <w:tcPr>
            <w:tcW w:w="320" w:type="pct"/>
            <w:tcBorders>
              <w:top w:val="single" w:sz="6" w:space="0" w:color="000000"/>
              <w:left w:val="single" w:sz="6" w:space="0" w:color="000000"/>
              <w:bottom w:val="single" w:sz="6" w:space="0" w:color="000000"/>
              <w:right w:val="single" w:sz="6" w:space="0" w:color="auto"/>
            </w:tcBorders>
          </w:tcPr>
          <w:p w14:paraId="7499E12E"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31" w:type="pct"/>
            <w:tcBorders>
              <w:top w:val="single" w:sz="6" w:space="0" w:color="000000"/>
              <w:left w:val="single" w:sz="6" w:space="0" w:color="000000"/>
              <w:bottom w:val="single" w:sz="6" w:space="0" w:color="000000"/>
              <w:right w:val="single" w:sz="6" w:space="0" w:color="auto"/>
            </w:tcBorders>
          </w:tcPr>
          <w:p w14:paraId="4E60A25D" w14:textId="77777777" w:rsidR="00455CF0" w:rsidRPr="009018AC" w:rsidRDefault="00455CF0" w:rsidP="00EA37A2">
            <w:pPr>
              <w:pStyle w:val="Texto"/>
              <w:spacing w:before="40" w:after="40" w:line="200" w:lineRule="exact"/>
              <w:ind w:firstLine="0"/>
              <w:rPr>
                <w:rFonts w:ascii="Verdana" w:hAnsi="Verdana"/>
                <w:sz w:val="16"/>
                <w:szCs w:val="16"/>
              </w:rPr>
            </w:pPr>
          </w:p>
        </w:tc>
        <w:tc>
          <w:tcPr>
            <w:tcW w:w="869" w:type="pct"/>
            <w:tcBorders>
              <w:top w:val="single" w:sz="6" w:space="0" w:color="000000"/>
              <w:left w:val="single" w:sz="6" w:space="0" w:color="000000"/>
              <w:bottom w:val="single" w:sz="6" w:space="0" w:color="000000"/>
              <w:right w:val="single" w:sz="6" w:space="0" w:color="000000"/>
            </w:tcBorders>
          </w:tcPr>
          <w:p w14:paraId="6C419EFA" w14:textId="77777777" w:rsidR="00455CF0" w:rsidRPr="009018AC" w:rsidRDefault="00455CF0" w:rsidP="00EA37A2">
            <w:pPr>
              <w:pStyle w:val="Texto"/>
              <w:spacing w:before="40" w:after="40" w:line="200" w:lineRule="exact"/>
              <w:ind w:firstLine="0"/>
              <w:rPr>
                <w:rFonts w:ascii="Verdana" w:hAnsi="Verdana"/>
                <w:sz w:val="16"/>
                <w:szCs w:val="16"/>
              </w:rPr>
            </w:pPr>
          </w:p>
        </w:tc>
      </w:tr>
      <w:tr w:rsidR="00455CF0" w:rsidRPr="009018AC" w14:paraId="4BAF0127" w14:textId="77777777">
        <w:trPr>
          <w:cantSplit/>
          <w:trHeight w:val="20"/>
        </w:trPr>
        <w:tc>
          <w:tcPr>
            <w:tcW w:w="5000" w:type="pct"/>
            <w:gridSpan w:val="8"/>
            <w:tcBorders>
              <w:top w:val="single" w:sz="6" w:space="0" w:color="000000"/>
              <w:left w:val="single" w:sz="6" w:space="0" w:color="000000"/>
              <w:bottom w:val="single" w:sz="6" w:space="0" w:color="000000"/>
              <w:right w:val="single" w:sz="6" w:space="0" w:color="000000"/>
            </w:tcBorders>
          </w:tcPr>
          <w:p w14:paraId="4A7D8047" w14:textId="77777777" w:rsidR="00455CF0" w:rsidRPr="009018AC" w:rsidRDefault="00455CF0" w:rsidP="00EA37A2">
            <w:pPr>
              <w:pStyle w:val="Texto"/>
              <w:spacing w:before="40" w:after="40" w:line="200" w:lineRule="exact"/>
              <w:ind w:firstLine="0"/>
              <w:rPr>
                <w:rFonts w:ascii="Verdana" w:hAnsi="Verdana"/>
                <w:sz w:val="16"/>
                <w:szCs w:val="16"/>
              </w:rPr>
            </w:pPr>
            <w:r w:rsidRPr="009018AC">
              <w:rPr>
                <w:rFonts w:ascii="Verdana" w:hAnsi="Verdana"/>
                <w:sz w:val="16"/>
                <w:szCs w:val="16"/>
              </w:rPr>
              <w:t>Esta tabla deberá incluirse en el cuerpo del Programa de Manejo Forestal</w:t>
            </w:r>
          </w:p>
        </w:tc>
      </w:tr>
    </w:tbl>
    <w:p w14:paraId="5C7B17EF" w14:textId="77777777" w:rsidR="009018AC" w:rsidRDefault="009018AC" w:rsidP="00EA37A2">
      <w:pPr>
        <w:pStyle w:val="Texto"/>
        <w:spacing w:after="96"/>
        <w:rPr>
          <w:rFonts w:ascii="Verdana" w:hAnsi="Verdana"/>
          <w:b/>
          <w:sz w:val="16"/>
          <w:szCs w:val="16"/>
        </w:rPr>
      </w:pPr>
    </w:p>
    <w:p w14:paraId="6E2AC586" w14:textId="77777777" w:rsidR="00827943" w:rsidRDefault="00827943" w:rsidP="00827943">
      <w:pPr>
        <w:pStyle w:val="Texto"/>
        <w:spacing w:after="80" w:line="199" w:lineRule="exact"/>
        <w:ind w:firstLine="0"/>
        <w:jc w:val="center"/>
        <w:rPr>
          <w:rFonts w:ascii="Verdana" w:hAnsi="Verdana"/>
          <w:b/>
          <w:sz w:val="16"/>
          <w:szCs w:val="16"/>
          <w:lang w:val="en"/>
        </w:rPr>
      </w:pPr>
      <w:r w:rsidRPr="00827943">
        <w:rPr>
          <w:rFonts w:ascii="Verdana" w:hAnsi="Verdana"/>
          <w:b/>
          <w:sz w:val="16"/>
          <w:szCs w:val="16"/>
          <w:lang w:val="en-US"/>
        </w:rPr>
        <w:t xml:space="preserve">Table 8-Annual possibility and felling plan, by minimum management </w:t>
      </w:r>
      <w:proofErr w:type="gramStart"/>
      <w:r w:rsidRPr="00827943">
        <w:rPr>
          <w:rFonts w:ascii="Verdana" w:hAnsi="Verdana"/>
          <w:b/>
          <w:sz w:val="16"/>
          <w:szCs w:val="16"/>
          <w:lang w:val="en-US"/>
        </w:rPr>
        <w:t>unit</w:t>
      </w:r>
      <w:proofErr w:type="gramEnd"/>
    </w:p>
    <w:tbl>
      <w:tblPr>
        <w:tblW w:w="5000" w:type="pct"/>
        <w:tblCellMar>
          <w:left w:w="70" w:type="dxa"/>
          <w:right w:w="70" w:type="dxa"/>
        </w:tblCellMar>
        <w:tblLook w:val="04A0" w:firstRow="1" w:lastRow="0" w:firstColumn="1" w:lastColumn="0" w:noHBand="0" w:noVBand="1"/>
      </w:tblPr>
      <w:tblGrid>
        <w:gridCol w:w="1130"/>
        <w:gridCol w:w="473"/>
        <w:gridCol w:w="1099"/>
        <w:gridCol w:w="1998"/>
        <w:gridCol w:w="867"/>
        <w:gridCol w:w="598"/>
        <w:gridCol w:w="1553"/>
        <w:gridCol w:w="1626"/>
      </w:tblGrid>
      <w:tr w:rsidR="00827943" w:rsidRPr="00827943" w14:paraId="0ADA26E8" w14:textId="77777777" w:rsidTr="00827943">
        <w:trPr>
          <w:cantSplit/>
          <w:trHeight w:val="20"/>
        </w:trPr>
        <w:tc>
          <w:tcPr>
            <w:tcW w:w="605" w:type="pct"/>
            <w:tcBorders>
              <w:top w:val="single" w:sz="6" w:space="0" w:color="000000"/>
              <w:left w:val="single" w:sz="6" w:space="0" w:color="000000"/>
              <w:bottom w:val="single" w:sz="6" w:space="0" w:color="000000"/>
              <w:right w:val="single" w:sz="6" w:space="0" w:color="auto"/>
            </w:tcBorders>
            <w:noWrap/>
            <w:hideMark/>
          </w:tcPr>
          <w:p w14:paraId="79E896E5"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Cutting Area</w:t>
            </w:r>
          </w:p>
        </w:tc>
        <w:tc>
          <w:tcPr>
            <w:tcW w:w="841" w:type="pct"/>
            <w:gridSpan w:val="2"/>
            <w:tcBorders>
              <w:top w:val="single" w:sz="6" w:space="0" w:color="000000"/>
              <w:left w:val="single" w:sz="6" w:space="0" w:color="000000"/>
              <w:bottom w:val="single" w:sz="6" w:space="0" w:color="000000"/>
              <w:right w:val="single" w:sz="6" w:space="0" w:color="auto"/>
            </w:tcBorders>
            <w:hideMark/>
          </w:tcPr>
          <w:p w14:paraId="6AF1BAB6"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Minimum Management Unit (UMM)</w:t>
            </w:r>
          </w:p>
        </w:tc>
        <w:tc>
          <w:tcPr>
            <w:tcW w:w="1069" w:type="pct"/>
            <w:tcBorders>
              <w:top w:val="single" w:sz="6" w:space="0" w:color="000000"/>
              <w:left w:val="single" w:sz="6" w:space="0" w:color="000000"/>
              <w:bottom w:val="nil"/>
              <w:right w:val="single" w:sz="6" w:space="0" w:color="auto"/>
            </w:tcBorders>
            <w:hideMark/>
          </w:tcPr>
          <w:p w14:paraId="5694CB22"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Forestry Treatment</w:t>
            </w:r>
          </w:p>
        </w:tc>
        <w:tc>
          <w:tcPr>
            <w:tcW w:w="784" w:type="pct"/>
            <w:gridSpan w:val="2"/>
            <w:tcBorders>
              <w:top w:val="single" w:sz="6" w:space="0" w:color="000000"/>
              <w:left w:val="single" w:sz="6" w:space="0" w:color="000000"/>
              <w:bottom w:val="single" w:sz="6" w:space="0" w:color="000000"/>
              <w:right w:val="single" w:sz="6" w:space="0" w:color="auto"/>
            </w:tcBorders>
            <w:hideMark/>
          </w:tcPr>
          <w:p w14:paraId="2541AA4D"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Possibility</w:t>
            </w:r>
          </w:p>
        </w:tc>
        <w:tc>
          <w:tcPr>
            <w:tcW w:w="831" w:type="pct"/>
            <w:tcBorders>
              <w:top w:val="single" w:sz="6" w:space="0" w:color="000000"/>
              <w:left w:val="single" w:sz="6" w:space="0" w:color="000000"/>
              <w:bottom w:val="nil"/>
              <w:right w:val="single" w:sz="6" w:space="0" w:color="auto"/>
            </w:tcBorders>
            <w:hideMark/>
          </w:tcPr>
          <w:p w14:paraId="632F025E" w14:textId="7FB3F06B"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Volume per infrastructure (m</w:t>
            </w:r>
            <w:r w:rsidRPr="002264A9">
              <w:rPr>
                <w:rFonts w:ascii="Verdana" w:hAnsi="Verdana"/>
                <w:b/>
                <w:sz w:val="14"/>
                <w:szCs w:val="14"/>
                <w:vertAlign w:val="superscript"/>
                <w:lang w:val="en-US"/>
              </w:rPr>
              <w:t>3</w:t>
            </w:r>
            <w:r w:rsidRPr="003F450A">
              <w:rPr>
                <w:rFonts w:ascii="Verdana" w:hAnsi="Verdana"/>
                <w:b/>
                <w:sz w:val="14"/>
                <w:szCs w:val="14"/>
                <w:lang w:val="en-US"/>
              </w:rPr>
              <w:t xml:space="preserve"> VTA)</w:t>
            </w:r>
          </w:p>
        </w:tc>
        <w:tc>
          <w:tcPr>
            <w:tcW w:w="869" w:type="pct"/>
            <w:tcBorders>
              <w:top w:val="single" w:sz="6" w:space="0" w:color="000000"/>
              <w:left w:val="single" w:sz="6" w:space="0" w:color="000000"/>
              <w:bottom w:val="nil"/>
              <w:right w:val="single" w:sz="6" w:space="0" w:color="000000"/>
            </w:tcBorders>
            <w:hideMark/>
          </w:tcPr>
          <w:p w14:paraId="1D7ACB68" w14:textId="351B28D1"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Possibility + volume by infrastructure (m</w:t>
            </w:r>
            <w:r w:rsidRPr="003F450A">
              <w:rPr>
                <w:rFonts w:ascii="Verdana" w:hAnsi="Verdana"/>
                <w:b/>
                <w:sz w:val="14"/>
                <w:szCs w:val="14"/>
                <w:vertAlign w:val="superscript"/>
                <w:lang w:val="en-US"/>
              </w:rPr>
              <w:t xml:space="preserve">3 </w:t>
            </w:r>
            <w:r w:rsidRPr="003F450A">
              <w:rPr>
                <w:rFonts w:ascii="Verdana" w:hAnsi="Verdana"/>
                <w:b/>
                <w:sz w:val="14"/>
                <w:szCs w:val="14"/>
                <w:lang w:val="en-US"/>
              </w:rPr>
              <w:t>VTA)</w:t>
            </w:r>
          </w:p>
        </w:tc>
      </w:tr>
      <w:tr w:rsidR="00827943" w14:paraId="24D16874" w14:textId="77777777" w:rsidTr="00827943">
        <w:trPr>
          <w:cantSplit/>
          <w:trHeight w:val="20"/>
        </w:trPr>
        <w:tc>
          <w:tcPr>
            <w:tcW w:w="605" w:type="pct"/>
            <w:tcBorders>
              <w:top w:val="single" w:sz="6" w:space="0" w:color="000000"/>
              <w:left w:val="single" w:sz="6" w:space="0" w:color="000000"/>
              <w:bottom w:val="single" w:sz="6" w:space="0" w:color="000000"/>
              <w:right w:val="single" w:sz="6" w:space="0" w:color="auto"/>
            </w:tcBorders>
            <w:hideMark/>
          </w:tcPr>
          <w:p w14:paraId="6E1348C0"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No.</w:t>
            </w:r>
          </w:p>
        </w:tc>
        <w:tc>
          <w:tcPr>
            <w:tcW w:w="253" w:type="pct"/>
            <w:tcBorders>
              <w:top w:val="single" w:sz="6" w:space="0" w:color="000000"/>
              <w:left w:val="single" w:sz="6" w:space="0" w:color="000000"/>
              <w:bottom w:val="single" w:sz="6" w:space="0" w:color="000000"/>
              <w:right w:val="single" w:sz="6" w:space="0" w:color="auto"/>
            </w:tcBorders>
            <w:hideMark/>
          </w:tcPr>
          <w:p w14:paraId="74DAEFF9"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No.</w:t>
            </w:r>
          </w:p>
        </w:tc>
        <w:tc>
          <w:tcPr>
            <w:tcW w:w="588" w:type="pct"/>
            <w:tcBorders>
              <w:top w:val="single" w:sz="6" w:space="0" w:color="000000"/>
              <w:left w:val="single" w:sz="6" w:space="0" w:color="000000"/>
              <w:bottom w:val="single" w:sz="6" w:space="0" w:color="000000"/>
              <w:right w:val="single" w:sz="6" w:space="0" w:color="auto"/>
            </w:tcBorders>
            <w:hideMark/>
          </w:tcPr>
          <w:p w14:paraId="0E3517F9"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Area (ha)</w:t>
            </w:r>
          </w:p>
        </w:tc>
        <w:tc>
          <w:tcPr>
            <w:tcW w:w="1069" w:type="pct"/>
            <w:tcBorders>
              <w:top w:val="nil"/>
              <w:left w:val="single" w:sz="6" w:space="0" w:color="000000"/>
              <w:bottom w:val="single" w:sz="6" w:space="0" w:color="000000"/>
              <w:right w:val="single" w:sz="6" w:space="0" w:color="auto"/>
            </w:tcBorders>
          </w:tcPr>
          <w:p w14:paraId="25E57051" w14:textId="77777777" w:rsidR="00827943" w:rsidRPr="003F450A" w:rsidRDefault="00827943">
            <w:pPr>
              <w:pStyle w:val="Texto"/>
              <w:spacing w:before="40" w:after="40" w:line="200" w:lineRule="exact"/>
              <w:ind w:firstLine="0"/>
              <w:jc w:val="center"/>
              <w:rPr>
                <w:rFonts w:ascii="Verdana" w:hAnsi="Verdana"/>
                <w:b/>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hideMark/>
          </w:tcPr>
          <w:p w14:paraId="6E12AA7D" w14:textId="77777777"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Gender</w:t>
            </w:r>
          </w:p>
        </w:tc>
        <w:tc>
          <w:tcPr>
            <w:tcW w:w="320" w:type="pct"/>
            <w:tcBorders>
              <w:top w:val="single" w:sz="6" w:space="0" w:color="000000"/>
              <w:left w:val="single" w:sz="6" w:space="0" w:color="000000"/>
              <w:bottom w:val="single" w:sz="6" w:space="0" w:color="000000"/>
              <w:right w:val="single" w:sz="6" w:space="0" w:color="auto"/>
            </w:tcBorders>
            <w:hideMark/>
          </w:tcPr>
          <w:p w14:paraId="5D238029" w14:textId="6DF99BC9" w:rsidR="00827943" w:rsidRPr="003F450A" w:rsidRDefault="00827943">
            <w:pPr>
              <w:pStyle w:val="Texto"/>
              <w:spacing w:before="40" w:after="40" w:line="200" w:lineRule="exact"/>
              <w:ind w:firstLine="0"/>
              <w:jc w:val="center"/>
              <w:rPr>
                <w:rFonts w:ascii="Verdana" w:hAnsi="Verdana"/>
                <w:sz w:val="14"/>
                <w:szCs w:val="14"/>
                <w:lang w:val="en-US"/>
              </w:rPr>
            </w:pPr>
            <w:r w:rsidRPr="003F450A">
              <w:rPr>
                <w:rFonts w:ascii="Verdana" w:hAnsi="Verdana"/>
                <w:b/>
                <w:sz w:val="14"/>
                <w:szCs w:val="14"/>
                <w:lang w:val="en-US"/>
              </w:rPr>
              <w:t>m</w:t>
            </w:r>
            <w:r w:rsidRPr="003F450A">
              <w:rPr>
                <w:rFonts w:ascii="Verdana" w:hAnsi="Verdana"/>
                <w:b/>
                <w:sz w:val="14"/>
                <w:szCs w:val="14"/>
                <w:vertAlign w:val="superscript"/>
                <w:lang w:val="en-US"/>
              </w:rPr>
              <w:t xml:space="preserve">3 </w:t>
            </w:r>
            <w:r w:rsidRPr="003F450A">
              <w:rPr>
                <w:rFonts w:ascii="Verdana" w:hAnsi="Verdana"/>
                <w:b/>
                <w:sz w:val="14"/>
                <w:szCs w:val="14"/>
                <w:lang w:val="en-US"/>
              </w:rPr>
              <w:t>VTA</w:t>
            </w:r>
          </w:p>
        </w:tc>
        <w:tc>
          <w:tcPr>
            <w:tcW w:w="831" w:type="pct"/>
            <w:tcBorders>
              <w:top w:val="nil"/>
              <w:left w:val="single" w:sz="6" w:space="0" w:color="000000"/>
              <w:bottom w:val="single" w:sz="6" w:space="0" w:color="000000"/>
              <w:right w:val="single" w:sz="6" w:space="0" w:color="auto"/>
            </w:tcBorders>
          </w:tcPr>
          <w:p w14:paraId="35F87D63" w14:textId="77777777" w:rsidR="00827943" w:rsidRPr="003F450A" w:rsidRDefault="00827943">
            <w:pPr>
              <w:pStyle w:val="Texto"/>
              <w:spacing w:before="40" w:after="40" w:line="200" w:lineRule="exact"/>
              <w:ind w:firstLine="0"/>
              <w:jc w:val="center"/>
              <w:rPr>
                <w:rFonts w:ascii="Verdana" w:hAnsi="Verdana"/>
                <w:b/>
                <w:sz w:val="14"/>
                <w:szCs w:val="14"/>
                <w:lang w:val="en-US"/>
              </w:rPr>
            </w:pPr>
          </w:p>
        </w:tc>
        <w:tc>
          <w:tcPr>
            <w:tcW w:w="869" w:type="pct"/>
            <w:tcBorders>
              <w:top w:val="nil"/>
              <w:left w:val="single" w:sz="6" w:space="0" w:color="000000"/>
              <w:bottom w:val="single" w:sz="6" w:space="0" w:color="000000"/>
              <w:right w:val="single" w:sz="6" w:space="0" w:color="000000"/>
            </w:tcBorders>
          </w:tcPr>
          <w:p w14:paraId="18EF064D" w14:textId="77777777" w:rsidR="00827943" w:rsidRPr="003F450A" w:rsidRDefault="00827943">
            <w:pPr>
              <w:pStyle w:val="Texto"/>
              <w:spacing w:before="40" w:after="40" w:line="200" w:lineRule="exact"/>
              <w:ind w:firstLine="0"/>
              <w:jc w:val="center"/>
              <w:rPr>
                <w:rFonts w:ascii="Verdana" w:hAnsi="Verdana"/>
                <w:b/>
                <w:sz w:val="14"/>
                <w:szCs w:val="14"/>
                <w:lang w:val="en-US"/>
              </w:rPr>
            </w:pPr>
          </w:p>
        </w:tc>
      </w:tr>
      <w:tr w:rsidR="00827943" w14:paraId="350520D0" w14:textId="77777777" w:rsidTr="00827943">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10A0F1A0"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253" w:type="pct"/>
            <w:tcBorders>
              <w:top w:val="single" w:sz="6" w:space="0" w:color="000000"/>
              <w:left w:val="single" w:sz="6" w:space="0" w:color="000000"/>
              <w:bottom w:val="single" w:sz="6" w:space="0" w:color="000000"/>
              <w:right w:val="single" w:sz="6" w:space="0" w:color="auto"/>
            </w:tcBorders>
          </w:tcPr>
          <w:p w14:paraId="0962458B" w14:textId="77777777" w:rsidR="00827943" w:rsidRPr="003F450A" w:rsidRDefault="00827943">
            <w:pPr>
              <w:pStyle w:val="Texto"/>
              <w:spacing w:before="40" w:after="40" w:line="200" w:lineRule="exact"/>
              <w:ind w:firstLine="0"/>
              <w:rPr>
                <w:rFonts w:ascii="Verdana" w:hAnsi="Verdana"/>
                <w:sz w:val="14"/>
                <w:szCs w:val="14"/>
                <w:lang w:val="en-US"/>
              </w:rPr>
            </w:pPr>
          </w:p>
        </w:tc>
        <w:tc>
          <w:tcPr>
            <w:tcW w:w="588" w:type="pct"/>
            <w:tcBorders>
              <w:top w:val="single" w:sz="6" w:space="0" w:color="000000"/>
              <w:left w:val="single" w:sz="6" w:space="0" w:color="000000"/>
              <w:bottom w:val="single" w:sz="6" w:space="0" w:color="000000"/>
              <w:right w:val="single" w:sz="6" w:space="0" w:color="auto"/>
            </w:tcBorders>
          </w:tcPr>
          <w:p w14:paraId="1A12A4BD" w14:textId="77777777" w:rsidR="00827943" w:rsidRPr="003F450A" w:rsidRDefault="00827943">
            <w:pPr>
              <w:pStyle w:val="Texto"/>
              <w:spacing w:before="40" w:after="40" w:line="200" w:lineRule="exact"/>
              <w:ind w:firstLine="0"/>
              <w:rPr>
                <w:rFonts w:ascii="Verdana" w:hAnsi="Verdana"/>
                <w:sz w:val="14"/>
                <w:szCs w:val="14"/>
                <w:lang w:val="en-US"/>
              </w:rPr>
            </w:pPr>
          </w:p>
        </w:tc>
        <w:tc>
          <w:tcPr>
            <w:tcW w:w="1069" w:type="pct"/>
            <w:tcBorders>
              <w:top w:val="single" w:sz="6" w:space="0" w:color="000000"/>
              <w:left w:val="single" w:sz="6" w:space="0" w:color="000000"/>
              <w:bottom w:val="single" w:sz="6" w:space="0" w:color="000000"/>
              <w:right w:val="single" w:sz="6" w:space="0" w:color="auto"/>
            </w:tcBorders>
          </w:tcPr>
          <w:p w14:paraId="5846A5D3" w14:textId="77777777" w:rsidR="00827943" w:rsidRPr="003F450A" w:rsidRDefault="00827943">
            <w:pPr>
              <w:pStyle w:val="Texto"/>
              <w:spacing w:before="40" w:after="40" w:line="200" w:lineRule="exact"/>
              <w:ind w:firstLine="0"/>
              <w:rPr>
                <w:rFonts w:ascii="Verdana" w:hAnsi="Verdana"/>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tcPr>
          <w:p w14:paraId="29546E37" w14:textId="77777777" w:rsidR="00827943" w:rsidRPr="003F450A" w:rsidRDefault="00827943">
            <w:pPr>
              <w:pStyle w:val="Texto"/>
              <w:spacing w:before="40" w:after="40" w:line="200" w:lineRule="exact"/>
              <w:ind w:firstLine="0"/>
              <w:rPr>
                <w:rFonts w:ascii="Verdana" w:hAnsi="Verdana"/>
                <w:sz w:val="14"/>
                <w:szCs w:val="14"/>
                <w:lang w:val="en-US"/>
              </w:rPr>
            </w:pPr>
          </w:p>
        </w:tc>
        <w:tc>
          <w:tcPr>
            <w:tcW w:w="320" w:type="pct"/>
            <w:tcBorders>
              <w:top w:val="single" w:sz="6" w:space="0" w:color="000000"/>
              <w:left w:val="single" w:sz="6" w:space="0" w:color="000000"/>
              <w:bottom w:val="single" w:sz="6" w:space="0" w:color="000000"/>
              <w:right w:val="single" w:sz="6" w:space="0" w:color="auto"/>
            </w:tcBorders>
          </w:tcPr>
          <w:p w14:paraId="2714F04D"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31" w:type="pct"/>
            <w:tcBorders>
              <w:top w:val="single" w:sz="6" w:space="0" w:color="000000"/>
              <w:left w:val="single" w:sz="6" w:space="0" w:color="000000"/>
              <w:bottom w:val="single" w:sz="6" w:space="0" w:color="000000"/>
              <w:right w:val="single" w:sz="6" w:space="0" w:color="auto"/>
            </w:tcBorders>
          </w:tcPr>
          <w:p w14:paraId="695375EA"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69" w:type="pct"/>
            <w:tcBorders>
              <w:top w:val="single" w:sz="6" w:space="0" w:color="000000"/>
              <w:left w:val="single" w:sz="6" w:space="0" w:color="000000"/>
              <w:bottom w:val="single" w:sz="6" w:space="0" w:color="000000"/>
              <w:right w:val="single" w:sz="6" w:space="0" w:color="000000"/>
            </w:tcBorders>
          </w:tcPr>
          <w:p w14:paraId="41DF77D6" w14:textId="77777777" w:rsidR="00827943" w:rsidRPr="003F450A" w:rsidRDefault="00827943">
            <w:pPr>
              <w:pStyle w:val="Texto"/>
              <w:spacing w:before="40" w:after="40" w:line="200" w:lineRule="exact"/>
              <w:ind w:firstLine="0"/>
              <w:rPr>
                <w:rFonts w:ascii="Verdana" w:hAnsi="Verdana"/>
                <w:sz w:val="14"/>
                <w:szCs w:val="14"/>
                <w:lang w:val="en-US"/>
              </w:rPr>
            </w:pPr>
          </w:p>
        </w:tc>
      </w:tr>
      <w:tr w:rsidR="00827943" w14:paraId="20079B1F" w14:textId="77777777" w:rsidTr="00827943">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20C89DC3" w14:textId="77777777" w:rsidR="00827943" w:rsidRPr="003F450A" w:rsidRDefault="00827943">
            <w:pPr>
              <w:pStyle w:val="Texto"/>
              <w:spacing w:before="40" w:after="40" w:line="200" w:lineRule="exact"/>
              <w:ind w:firstLine="0"/>
              <w:rPr>
                <w:rFonts w:ascii="Verdana" w:hAnsi="Verdana"/>
                <w:sz w:val="14"/>
                <w:szCs w:val="14"/>
                <w:lang w:val="en-US"/>
              </w:rPr>
            </w:pPr>
          </w:p>
        </w:tc>
        <w:tc>
          <w:tcPr>
            <w:tcW w:w="253" w:type="pct"/>
            <w:tcBorders>
              <w:top w:val="single" w:sz="6" w:space="0" w:color="000000"/>
              <w:left w:val="single" w:sz="6" w:space="0" w:color="000000"/>
              <w:bottom w:val="single" w:sz="6" w:space="0" w:color="000000"/>
              <w:right w:val="single" w:sz="6" w:space="0" w:color="auto"/>
            </w:tcBorders>
          </w:tcPr>
          <w:p w14:paraId="4B58FF48" w14:textId="77777777" w:rsidR="00827943" w:rsidRPr="003F450A" w:rsidRDefault="00827943">
            <w:pPr>
              <w:pStyle w:val="Texto"/>
              <w:spacing w:before="40" w:after="40" w:line="200" w:lineRule="exact"/>
              <w:ind w:firstLine="0"/>
              <w:rPr>
                <w:rFonts w:ascii="Verdana" w:hAnsi="Verdana"/>
                <w:sz w:val="14"/>
                <w:szCs w:val="14"/>
                <w:lang w:val="en-US"/>
              </w:rPr>
            </w:pPr>
          </w:p>
        </w:tc>
        <w:tc>
          <w:tcPr>
            <w:tcW w:w="588" w:type="pct"/>
            <w:tcBorders>
              <w:top w:val="single" w:sz="6" w:space="0" w:color="000000"/>
              <w:left w:val="single" w:sz="6" w:space="0" w:color="000000"/>
              <w:bottom w:val="single" w:sz="6" w:space="0" w:color="000000"/>
              <w:right w:val="single" w:sz="6" w:space="0" w:color="auto"/>
            </w:tcBorders>
          </w:tcPr>
          <w:p w14:paraId="304644E6" w14:textId="77777777" w:rsidR="00827943" w:rsidRPr="003F450A" w:rsidRDefault="00827943">
            <w:pPr>
              <w:pStyle w:val="Texto"/>
              <w:spacing w:before="40" w:after="40" w:line="200" w:lineRule="exact"/>
              <w:ind w:firstLine="0"/>
              <w:rPr>
                <w:rFonts w:ascii="Verdana" w:hAnsi="Verdana"/>
                <w:sz w:val="14"/>
                <w:szCs w:val="14"/>
                <w:lang w:val="en-US"/>
              </w:rPr>
            </w:pPr>
          </w:p>
        </w:tc>
        <w:tc>
          <w:tcPr>
            <w:tcW w:w="1069" w:type="pct"/>
            <w:tcBorders>
              <w:top w:val="single" w:sz="6" w:space="0" w:color="000000"/>
              <w:left w:val="single" w:sz="6" w:space="0" w:color="000000"/>
              <w:bottom w:val="single" w:sz="6" w:space="0" w:color="000000"/>
              <w:right w:val="single" w:sz="6" w:space="0" w:color="auto"/>
            </w:tcBorders>
          </w:tcPr>
          <w:p w14:paraId="12CDF9EF" w14:textId="77777777" w:rsidR="00827943" w:rsidRPr="003F450A" w:rsidRDefault="00827943">
            <w:pPr>
              <w:pStyle w:val="Texto"/>
              <w:spacing w:before="40" w:after="40" w:line="200" w:lineRule="exact"/>
              <w:ind w:firstLine="0"/>
              <w:rPr>
                <w:rFonts w:ascii="Verdana" w:hAnsi="Verdana"/>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tcPr>
          <w:p w14:paraId="02F9F927" w14:textId="77777777" w:rsidR="00827943" w:rsidRPr="003F450A" w:rsidRDefault="00827943">
            <w:pPr>
              <w:pStyle w:val="Texto"/>
              <w:spacing w:before="40" w:after="40" w:line="200" w:lineRule="exact"/>
              <w:ind w:firstLine="0"/>
              <w:rPr>
                <w:rFonts w:ascii="Verdana" w:hAnsi="Verdana"/>
                <w:sz w:val="14"/>
                <w:szCs w:val="14"/>
                <w:lang w:val="en-US"/>
              </w:rPr>
            </w:pPr>
          </w:p>
        </w:tc>
        <w:tc>
          <w:tcPr>
            <w:tcW w:w="320" w:type="pct"/>
            <w:tcBorders>
              <w:top w:val="single" w:sz="6" w:space="0" w:color="000000"/>
              <w:left w:val="single" w:sz="6" w:space="0" w:color="000000"/>
              <w:bottom w:val="single" w:sz="6" w:space="0" w:color="000000"/>
              <w:right w:val="single" w:sz="6" w:space="0" w:color="auto"/>
            </w:tcBorders>
          </w:tcPr>
          <w:p w14:paraId="4AD810E7"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31" w:type="pct"/>
            <w:tcBorders>
              <w:top w:val="single" w:sz="6" w:space="0" w:color="000000"/>
              <w:left w:val="single" w:sz="6" w:space="0" w:color="000000"/>
              <w:bottom w:val="single" w:sz="6" w:space="0" w:color="000000"/>
              <w:right w:val="single" w:sz="6" w:space="0" w:color="auto"/>
            </w:tcBorders>
          </w:tcPr>
          <w:p w14:paraId="5E0D4F8D"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69" w:type="pct"/>
            <w:tcBorders>
              <w:top w:val="single" w:sz="6" w:space="0" w:color="000000"/>
              <w:left w:val="single" w:sz="6" w:space="0" w:color="000000"/>
              <w:bottom w:val="single" w:sz="6" w:space="0" w:color="000000"/>
              <w:right w:val="single" w:sz="6" w:space="0" w:color="000000"/>
            </w:tcBorders>
          </w:tcPr>
          <w:p w14:paraId="3FB1B8B4" w14:textId="77777777" w:rsidR="00827943" w:rsidRPr="003F450A" w:rsidRDefault="00827943">
            <w:pPr>
              <w:pStyle w:val="Texto"/>
              <w:spacing w:before="40" w:after="40" w:line="200" w:lineRule="exact"/>
              <w:ind w:firstLine="0"/>
              <w:rPr>
                <w:rFonts w:ascii="Verdana" w:hAnsi="Verdana"/>
                <w:sz w:val="14"/>
                <w:szCs w:val="14"/>
                <w:lang w:val="en-US"/>
              </w:rPr>
            </w:pPr>
          </w:p>
        </w:tc>
      </w:tr>
      <w:tr w:rsidR="00827943" w14:paraId="4876155E" w14:textId="77777777" w:rsidTr="00827943">
        <w:trPr>
          <w:cantSplit/>
          <w:trHeight w:val="20"/>
        </w:trPr>
        <w:tc>
          <w:tcPr>
            <w:tcW w:w="858" w:type="pct"/>
            <w:gridSpan w:val="2"/>
            <w:tcBorders>
              <w:top w:val="single" w:sz="6" w:space="0" w:color="000000"/>
              <w:left w:val="single" w:sz="6" w:space="0" w:color="000000"/>
              <w:bottom w:val="single" w:sz="6" w:space="0" w:color="000000"/>
              <w:right w:val="single" w:sz="6" w:space="0" w:color="auto"/>
            </w:tcBorders>
            <w:hideMark/>
          </w:tcPr>
          <w:p w14:paraId="5ED6C3E9" w14:textId="77777777" w:rsidR="00827943" w:rsidRPr="003F450A" w:rsidRDefault="00827943">
            <w:pPr>
              <w:pStyle w:val="Texto"/>
              <w:spacing w:before="40" w:after="40" w:line="200" w:lineRule="exact"/>
              <w:ind w:firstLine="0"/>
              <w:rPr>
                <w:rFonts w:ascii="Verdana" w:hAnsi="Verdana"/>
                <w:sz w:val="14"/>
                <w:szCs w:val="14"/>
                <w:lang w:val="en-US"/>
              </w:rPr>
            </w:pPr>
            <w:r w:rsidRPr="003F450A">
              <w:rPr>
                <w:rFonts w:ascii="Verdana" w:hAnsi="Verdana"/>
                <w:b/>
                <w:sz w:val="14"/>
                <w:szCs w:val="14"/>
                <w:lang w:val="en-US"/>
              </w:rPr>
              <w:t>Subtotal</w:t>
            </w:r>
          </w:p>
        </w:tc>
        <w:tc>
          <w:tcPr>
            <w:tcW w:w="588" w:type="pct"/>
            <w:tcBorders>
              <w:top w:val="single" w:sz="6" w:space="0" w:color="000000"/>
              <w:left w:val="single" w:sz="6" w:space="0" w:color="000000"/>
              <w:bottom w:val="single" w:sz="6" w:space="0" w:color="000000"/>
              <w:right w:val="single" w:sz="6" w:space="0" w:color="auto"/>
            </w:tcBorders>
          </w:tcPr>
          <w:p w14:paraId="70269EB4"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1069" w:type="pct"/>
            <w:tcBorders>
              <w:top w:val="single" w:sz="6" w:space="0" w:color="000000"/>
              <w:left w:val="single" w:sz="6" w:space="0" w:color="000000"/>
              <w:bottom w:val="single" w:sz="6" w:space="0" w:color="000000"/>
              <w:right w:val="single" w:sz="6" w:space="0" w:color="auto"/>
            </w:tcBorders>
          </w:tcPr>
          <w:p w14:paraId="14A35029"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tcPr>
          <w:p w14:paraId="5846F69B"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320" w:type="pct"/>
            <w:tcBorders>
              <w:top w:val="single" w:sz="6" w:space="0" w:color="000000"/>
              <w:left w:val="single" w:sz="6" w:space="0" w:color="000000"/>
              <w:bottom w:val="single" w:sz="6" w:space="0" w:color="000000"/>
              <w:right w:val="single" w:sz="6" w:space="0" w:color="auto"/>
            </w:tcBorders>
          </w:tcPr>
          <w:p w14:paraId="356F7D9D"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831" w:type="pct"/>
            <w:tcBorders>
              <w:top w:val="single" w:sz="6" w:space="0" w:color="000000"/>
              <w:left w:val="single" w:sz="6" w:space="0" w:color="000000"/>
              <w:bottom w:val="single" w:sz="6" w:space="0" w:color="000000"/>
              <w:right w:val="single" w:sz="6" w:space="0" w:color="auto"/>
            </w:tcBorders>
          </w:tcPr>
          <w:p w14:paraId="1132B9B1"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869" w:type="pct"/>
            <w:tcBorders>
              <w:top w:val="single" w:sz="6" w:space="0" w:color="000000"/>
              <w:left w:val="single" w:sz="6" w:space="0" w:color="000000"/>
              <w:bottom w:val="single" w:sz="6" w:space="0" w:color="000000"/>
              <w:right w:val="single" w:sz="6" w:space="0" w:color="000000"/>
            </w:tcBorders>
          </w:tcPr>
          <w:p w14:paraId="620A83FB" w14:textId="77777777" w:rsidR="00827943" w:rsidRPr="003F450A" w:rsidRDefault="00827943">
            <w:pPr>
              <w:pStyle w:val="Texto"/>
              <w:spacing w:before="40" w:after="40" w:line="200" w:lineRule="exact"/>
              <w:ind w:firstLine="0"/>
              <w:rPr>
                <w:rFonts w:ascii="Verdana" w:hAnsi="Verdana"/>
                <w:b/>
                <w:sz w:val="14"/>
                <w:szCs w:val="14"/>
                <w:lang w:val="en-US"/>
              </w:rPr>
            </w:pPr>
          </w:p>
        </w:tc>
      </w:tr>
      <w:tr w:rsidR="00827943" w14:paraId="5211C480" w14:textId="77777777" w:rsidTr="00827943">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751E812D"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253" w:type="pct"/>
            <w:tcBorders>
              <w:top w:val="single" w:sz="6" w:space="0" w:color="000000"/>
              <w:left w:val="single" w:sz="6" w:space="0" w:color="000000"/>
              <w:bottom w:val="single" w:sz="6" w:space="0" w:color="000000"/>
              <w:right w:val="single" w:sz="6" w:space="0" w:color="auto"/>
            </w:tcBorders>
          </w:tcPr>
          <w:p w14:paraId="2E4E86DF" w14:textId="77777777" w:rsidR="00827943" w:rsidRPr="003F450A" w:rsidRDefault="00827943">
            <w:pPr>
              <w:pStyle w:val="Texto"/>
              <w:spacing w:before="40" w:after="40" w:line="200" w:lineRule="exact"/>
              <w:ind w:firstLine="0"/>
              <w:rPr>
                <w:rFonts w:ascii="Verdana" w:hAnsi="Verdana"/>
                <w:sz w:val="14"/>
                <w:szCs w:val="14"/>
                <w:lang w:val="en-US"/>
              </w:rPr>
            </w:pPr>
          </w:p>
        </w:tc>
        <w:tc>
          <w:tcPr>
            <w:tcW w:w="588" w:type="pct"/>
            <w:tcBorders>
              <w:top w:val="single" w:sz="6" w:space="0" w:color="000000"/>
              <w:left w:val="single" w:sz="6" w:space="0" w:color="000000"/>
              <w:bottom w:val="single" w:sz="6" w:space="0" w:color="000000"/>
              <w:right w:val="single" w:sz="6" w:space="0" w:color="auto"/>
            </w:tcBorders>
          </w:tcPr>
          <w:p w14:paraId="1598E5AB" w14:textId="77777777" w:rsidR="00827943" w:rsidRPr="003F450A" w:rsidRDefault="00827943">
            <w:pPr>
              <w:pStyle w:val="Texto"/>
              <w:spacing w:before="40" w:after="40" w:line="200" w:lineRule="exact"/>
              <w:ind w:firstLine="0"/>
              <w:rPr>
                <w:rFonts w:ascii="Verdana" w:hAnsi="Verdana"/>
                <w:sz w:val="14"/>
                <w:szCs w:val="14"/>
                <w:lang w:val="en-US"/>
              </w:rPr>
            </w:pPr>
          </w:p>
        </w:tc>
        <w:tc>
          <w:tcPr>
            <w:tcW w:w="1069" w:type="pct"/>
            <w:tcBorders>
              <w:top w:val="single" w:sz="6" w:space="0" w:color="000000"/>
              <w:left w:val="single" w:sz="6" w:space="0" w:color="000000"/>
              <w:bottom w:val="single" w:sz="6" w:space="0" w:color="000000"/>
              <w:right w:val="single" w:sz="6" w:space="0" w:color="auto"/>
            </w:tcBorders>
          </w:tcPr>
          <w:p w14:paraId="25AF7DA1" w14:textId="77777777" w:rsidR="00827943" w:rsidRPr="003F450A" w:rsidRDefault="00827943">
            <w:pPr>
              <w:pStyle w:val="Texto"/>
              <w:spacing w:before="40" w:after="40" w:line="200" w:lineRule="exact"/>
              <w:ind w:firstLine="0"/>
              <w:rPr>
                <w:rFonts w:ascii="Verdana" w:hAnsi="Verdana"/>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tcPr>
          <w:p w14:paraId="58735F48" w14:textId="77777777" w:rsidR="00827943" w:rsidRPr="003F450A" w:rsidRDefault="00827943">
            <w:pPr>
              <w:pStyle w:val="Texto"/>
              <w:spacing w:before="40" w:after="40" w:line="200" w:lineRule="exact"/>
              <w:ind w:firstLine="0"/>
              <w:rPr>
                <w:rFonts w:ascii="Verdana" w:hAnsi="Verdana"/>
                <w:sz w:val="14"/>
                <w:szCs w:val="14"/>
                <w:lang w:val="en-US"/>
              </w:rPr>
            </w:pPr>
          </w:p>
        </w:tc>
        <w:tc>
          <w:tcPr>
            <w:tcW w:w="320" w:type="pct"/>
            <w:tcBorders>
              <w:top w:val="single" w:sz="6" w:space="0" w:color="000000"/>
              <w:left w:val="single" w:sz="6" w:space="0" w:color="000000"/>
              <w:bottom w:val="single" w:sz="6" w:space="0" w:color="000000"/>
              <w:right w:val="single" w:sz="6" w:space="0" w:color="auto"/>
            </w:tcBorders>
          </w:tcPr>
          <w:p w14:paraId="5D1B262B"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31" w:type="pct"/>
            <w:tcBorders>
              <w:top w:val="single" w:sz="6" w:space="0" w:color="000000"/>
              <w:left w:val="single" w:sz="6" w:space="0" w:color="000000"/>
              <w:bottom w:val="single" w:sz="6" w:space="0" w:color="000000"/>
              <w:right w:val="single" w:sz="6" w:space="0" w:color="auto"/>
            </w:tcBorders>
          </w:tcPr>
          <w:p w14:paraId="759437BA"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69" w:type="pct"/>
            <w:tcBorders>
              <w:top w:val="single" w:sz="6" w:space="0" w:color="000000"/>
              <w:left w:val="single" w:sz="6" w:space="0" w:color="000000"/>
              <w:bottom w:val="single" w:sz="6" w:space="0" w:color="000000"/>
              <w:right w:val="single" w:sz="6" w:space="0" w:color="000000"/>
            </w:tcBorders>
          </w:tcPr>
          <w:p w14:paraId="522AE14A" w14:textId="77777777" w:rsidR="00827943" w:rsidRPr="003F450A" w:rsidRDefault="00827943">
            <w:pPr>
              <w:pStyle w:val="Texto"/>
              <w:spacing w:before="40" w:after="40" w:line="200" w:lineRule="exact"/>
              <w:ind w:firstLine="0"/>
              <w:rPr>
                <w:rFonts w:ascii="Verdana" w:hAnsi="Verdana"/>
                <w:sz w:val="14"/>
                <w:szCs w:val="14"/>
                <w:lang w:val="en-US"/>
              </w:rPr>
            </w:pPr>
          </w:p>
        </w:tc>
      </w:tr>
      <w:tr w:rsidR="00827943" w14:paraId="146945B4" w14:textId="77777777" w:rsidTr="00827943">
        <w:trPr>
          <w:cantSplit/>
          <w:trHeight w:val="20"/>
        </w:trPr>
        <w:tc>
          <w:tcPr>
            <w:tcW w:w="605" w:type="pct"/>
            <w:tcBorders>
              <w:top w:val="single" w:sz="6" w:space="0" w:color="000000"/>
              <w:left w:val="single" w:sz="6" w:space="0" w:color="000000"/>
              <w:bottom w:val="single" w:sz="6" w:space="0" w:color="000000"/>
              <w:right w:val="single" w:sz="6" w:space="0" w:color="auto"/>
            </w:tcBorders>
          </w:tcPr>
          <w:p w14:paraId="0EAC3C91" w14:textId="77777777" w:rsidR="00827943" w:rsidRPr="003F450A" w:rsidRDefault="00827943">
            <w:pPr>
              <w:pStyle w:val="Texto"/>
              <w:spacing w:before="40" w:after="40" w:line="200" w:lineRule="exact"/>
              <w:ind w:firstLine="0"/>
              <w:rPr>
                <w:rFonts w:ascii="Verdana" w:hAnsi="Verdana"/>
                <w:sz w:val="14"/>
                <w:szCs w:val="14"/>
                <w:lang w:val="en-US"/>
              </w:rPr>
            </w:pPr>
          </w:p>
        </w:tc>
        <w:tc>
          <w:tcPr>
            <w:tcW w:w="253" w:type="pct"/>
            <w:tcBorders>
              <w:top w:val="single" w:sz="6" w:space="0" w:color="000000"/>
              <w:left w:val="single" w:sz="6" w:space="0" w:color="000000"/>
              <w:bottom w:val="single" w:sz="6" w:space="0" w:color="000000"/>
              <w:right w:val="single" w:sz="6" w:space="0" w:color="auto"/>
            </w:tcBorders>
          </w:tcPr>
          <w:p w14:paraId="009C46E5" w14:textId="77777777" w:rsidR="00827943" w:rsidRPr="003F450A" w:rsidRDefault="00827943">
            <w:pPr>
              <w:pStyle w:val="Texto"/>
              <w:spacing w:before="40" w:after="40" w:line="200" w:lineRule="exact"/>
              <w:ind w:firstLine="0"/>
              <w:rPr>
                <w:rFonts w:ascii="Verdana" w:hAnsi="Verdana"/>
                <w:sz w:val="14"/>
                <w:szCs w:val="14"/>
                <w:lang w:val="en-US"/>
              </w:rPr>
            </w:pPr>
          </w:p>
        </w:tc>
        <w:tc>
          <w:tcPr>
            <w:tcW w:w="588" w:type="pct"/>
            <w:tcBorders>
              <w:top w:val="single" w:sz="6" w:space="0" w:color="000000"/>
              <w:left w:val="single" w:sz="6" w:space="0" w:color="000000"/>
              <w:bottom w:val="single" w:sz="6" w:space="0" w:color="000000"/>
              <w:right w:val="single" w:sz="6" w:space="0" w:color="auto"/>
            </w:tcBorders>
          </w:tcPr>
          <w:p w14:paraId="065865DC" w14:textId="77777777" w:rsidR="00827943" w:rsidRPr="003F450A" w:rsidRDefault="00827943">
            <w:pPr>
              <w:pStyle w:val="Texto"/>
              <w:spacing w:before="40" w:after="40" w:line="200" w:lineRule="exact"/>
              <w:ind w:firstLine="0"/>
              <w:rPr>
                <w:rFonts w:ascii="Verdana" w:hAnsi="Verdana"/>
                <w:sz w:val="14"/>
                <w:szCs w:val="14"/>
                <w:lang w:val="en-US"/>
              </w:rPr>
            </w:pPr>
          </w:p>
        </w:tc>
        <w:tc>
          <w:tcPr>
            <w:tcW w:w="1069" w:type="pct"/>
            <w:tcBorders>
              <w:top w:val="single" w:sz="6" w:space="0" w:color="000000"/>
              <w:left w:val="single" w:sz="6" w:space="0" w:color="000000"/>
              <w:bottom w:val="single" w:sz="6" w:space="0" w:color="000000"/>
              <w:right w:val="single" w:sz="6" w:space="0" w:color="auto"/>
            </w:tcBorders>
          </w:tcPr>
          <w:p w14:paraId="084851EA" w14:textId="77777777" w:rsidR="00827943" w:rsidRPr="003F450A" w:rsidRDefault="00827943">
            <w:pPr>
              <w:pStyle w:val="Texto"/>
              <w:spacing w:before="40" w:after="40" w:line="200" w:lineRule="exact"/>
              <w:ind w:firstLine="0"/>
              <w:rPr>
                <w:rFonts w:ascii="Verdana" w:hAnsi="Verdana"/>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tcPr>
          <w:p w14:paraId="597B2454" w14:textId="77777777" w:rsidR="00827943" w:rsidRPr="003F450A" w:rsidRDefault="00827943">
            <w:pPr>
              <w:pStyle w:val="Texto"/>
              <w:spacing w:before="40" w:after="40" w:line="200" w:lineRule="exact"/>
              <w:ind w:firstLine="0"/>
              <w:rPr>
                <w:rFonts w:ascii="Verdana" w:hAnsi="Verdana"/>
                <w:sz w:val="14"/>
                <w:szCs w:val="14"/>
                <w:lang w:val="en-US"/>
              </w:rPr>
            </w:pPr>
          </w:p>
        </w:tc>
        <w:tc>
          <w:tcPr>
            <w:tcW w:w="320" w:type="pct"/>
            <w:tcBorders>
              <w:top w:val="single" w:sz="6" w:space="0" w:color="000000"/>
              <w:left w:val="single" w:sz="6" w:space="0" w:color="000000"/>
              <w:bottom w:val="single" w:sz="6" w:space="0" w:color="000000"/>
              <w:right w:val="single" w:sz="6" w:space="0" w:color="auto"/>
            </w:tcBorders>
          </w:tcPr>
          <w:p w14:paraId="642D8C6D"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31" w:type="pct"/>
            <w:tcBorders>
              <w:top w:val="single" w:sz="6" w:space="0" w:color="000000"/>
              <w:left w:val="single" w:sz="6" w:space="0" w:color="000000"/>
              <w:bottom w:val="single" w:sz="6" w:space="0" w:color="000000"/>
              <w:right w:val="single" w:sz="6" w:space="0" w:color="auto"/>
            </w:tcBorders>
          </w:tcPr>
          <w:p w14:paraId="427122D1"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69" w:type="pct"/>
            <w:tcBorders>
              <w:top w:val="single" w:sz="6" w:space="0" w:color="000000"/>
              <w:left w:val="single" w:sz="6" w:space="0" w:color="000000"/>
              <w:bottom w:val="single" w:sz="6" w:space="0" w:color="000000"/>
              <w:right w:val="single" w:sz="6" w:space="0" w:color="000000"/>
            </w:tcBorders>
          </w:tcPr>
          <w:p w14:paraId="09517103" w14:textId="77777777" w:rsidR="00827943" w:rsidRPr="003F450A" w:rsidRDefault="00827943">
            <w:pPr>
              <w:pStyle w:val="Texto"/>
              <w:spacing w:before="40" w:after="40" w:line="200" w:lineRule="exact"/>
              <w:ind w:firstLine="0"/>
              <w:rPr>
                <w:rFonts w:ascii="Verdana" w:hAnsi="Verdana"/>
                <w:sz w:val="14"/>
                <w:szCs w:val="14"/>
                <w:lang w:val="en-US"/>
              </w:rPr>
            </w:pPr>
          </w:p>
        </w:tc>
      </w:tr>
      <w:tr w:rsidR="00827943" w14:paraId="0BF0C5B2" w14:textId="77777777" w:rsidTr="00827943">
        <w:trPr>
          <w:cantSplit/>
          <w:trHeight w:val="20"/>
        </w:trPr>
        <w:tc>
          <w:tcPr>
            <w:tcW w:w="858" w:type="pct"/>
            <w:gridSpan w:val="2"/>
            <w:tcBorders>
              <w:top w:val="single" w:sz="6" w:space="0" w:color="000000"/>
              <w:left w:val="single" w:sz="6" w:space="0" w:color="000000"/>
              <w:bottom w:val="single" w:sz="6" w:space="0" w:color="000000"/>
              <w:right w:val="single" w:sz="6" w:space="0" w:color="auto"/>
            </w:tcBorders>
            <w:hideMark/>
          </w:tcPr>
          <w:p w14:paraId="25A3B40D" w14:textId="77777777" w:rsidR="00827943" w:rsidRPr="003F450A" w:rsidRDefault="00827943">
            <w:pPr>
              <w:pStyle w:val="Texto"/>
              <w:spacing w:before="40" w:after="40" w:line="200" w:lineRule="exact"/>
              <w:ind w:firstLine="0"/>
              <w:rPr>
                <w:rFonts w:ascii="Verdana" w:hAnsi="Verdana"/>
                <w:sz w:val="14"/>
                <w:szCs w:val="14"/>
                <w:lang w:val="en-US"/>
              </w:rPr>
            </w:pPr>
            <w:r w:rsidRPr="003F450A">
              <w:rPr>
                <w:rFonts w:ascii="Verdana" w:hAnsi="Verdana"/>
                <w:b/>
                <w:sz w:val="14"/>
                <w:szCs w:val="14"/>
                <w:lang w:val="en-US"/>
              </w:rPr>
              <w:t>Total</w:t>
            </w:r>
          </w:p>
        </w:tc>
        <w:tc>
          <w:tcPr>
            <w:tcW w:w="588" w:type="pct"/>
            <w:tcBorders>
              <w:top w:val="single" w:sz="6" w:space="0" w:color="000000"/>
              <w:left w:val="single" w:sz="6" w:space="0" w:color="000000"/>
              <w:bottom w:val="single" w:sz="6" w:space="0" w:color="000000"/>
              <w:right w:val="single" w:sz="6" w:space="0" w:color="auto"/>
            </w:tcBorders>
          </w:tcPr>
          <w:p w14:paraId="143F3044" w14:textId="77777777" w:rsidR="00827943" w:rsidRPr="003F450A" w:rsidRDefault="00827943">
            <w:pPr>
              <w:pStyle w:val="Texto"/>
              <w:spacing w:before="40" w:after="40" w:line="200" w:lineRule="exact"/>
              <w:ind w:firstLine="0"/>
              <w:rPr>
                <w:rFonts w:ascii="Verdana" w:hAnsi="Verdana"/>
                <w:b/>
                <w:sz w:val="14"/>
                <w:szCs w:val="14"/>
                <w:lang w:val="en-US"/>
              </w:rPr>
            </w:pPr>
          </w:p>
        </w:tc>
        <w:tc>
          <w:tcPr>
            <w:tcW w:w="1069" w:type="pct"/>
            <w:tcBorders>
              <w:top w:val="single" w:sz="6" w:space="0" w:color="000000"/>
              <w:left w:val="single" w:sz="6" w:space="0" w:color="000000"/>
              <w:bottom w:val="single" w:sz="6" w:space="0" w:color="000000"/>
              <w:right w:val="single" w:sz="6" w:space="0" w:color="auto"/>
            </w:tcBorders>
          </w:tcPr>
          <w:p w14:paraId="572B5680" w14:textId="77777777" w:rsidR="00827943" w:rsidRPr="003F450A" w:rsidRDefault="00827943">
            <w:pPr>
              <w:pStyle w:val="Texto"/>
              <w:spacing w:before="40" w:after="40" w:line="200" w:lineRule="exact"/>
              <w:ind w:firstLine="0"/>
              <w:rPr>
                <w:rFonts w:ascii="Verdana" w:hAnsi="Verdana"/>
                <w:sz w:val="14"/>
                <w:szCs w:val="14"/>
                <w:lang w:val="en-US"/>
              </w:rPr>
            </w:pPr>
          </w:p>
        </w:tc>
        <w:tc>
          <w:tcPr>
            <w:tcW w:w="464" w:type="pct"/>
            <w:tcBorders>
              <w:top w:val="single" w:sz="6" w:space="0" w:color="000000"/>
              <w:left w:val="single" w:sz="6" w:space="0" w:color="000000"/>
              <w:bottom w:val="single" w:sz="6" w:space="0" w:color="000000"/>
              <w:right w:val="single" w:sz="6" w:space="0" w:color="auto"/>
            </w:tcBorders>
          </w:tcPr>
          <w:p w14:paraId="34A25660" w14:textId="77777777" w:rsidR="00827943" w:rsidRPr="003F450A" w:rsidRDefault="00827943">
            <w:pPr>
              <w:pStyle w:val="Texto"/>
              <w:spacing w:before="40" w:after="40" w:line="200" w:lineRule="exact"/>
              <w:ind w:firstLine="0"/>
              <w:rPr>
                <w:rFonts w:ascii="Verdana" w:hAnsi="Verdana"/>
                <w:sz w:val="14"/>
                <w:szCs w:val="14"/>
                <w:lang w:val="en-US"/>
              </w:rPr>
            </w:pPr>
          </w:p>
        </w:tc>
        <w:tc>
          <w:tcPr>
            <w:tcW w:w="320" w:type="pct"/>
            <w:tcBorders>
              <w:top w:val="single" w:sz="6" w:space="0" w:color="000000"/>
              <w:left w:val="single" w:sz="6" w:space="0" w:color="000000"/>
              <w:bottom w:val="single" w:sz="6" w:space="0" w:color="000000"/>
              <w:right w:val="single" w:sz="6" w:space="0" w:color="auto"/>
            </w:tcBorders>
          </w:tcPr>
          <w:p w14:paraId="52D86D9A"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31" w:type="pct"/>
            <w:tcBorders>
              <w:top w:val="single" w:sz="6" w:space="0" w:color="000000"/>
              <w:left w:val="single" w:sz="6" w:space="0" w:color="000000"/>
              <w:bottom w:val="single" w:sz="6" w:space="0" w:color="000000"/>
              <w:right w:val="single" w:sz="6" w:space="0" w:color="auto"/>
            </w:tcBorders>
          </w:tcPr>
          <w:p w14:paraId="53F186C9" w14:textId="77777777" w:rsidR="00827943" w:rsidRPr="003F450A" w:rsidRDefault="00827943">
            <w:pPr>
              <w:pStyle w:val="Texto"/>
              <w:spacing w:before="40" w:after="40" w:line="200" w:lineRule="exact"/>
              <w:ind w:firstLine="0"/>
              <w:rPr>
                <w:rFonts w:ascii="Verdana" w:hAnsi="Verdana"/>
                <w:sz w:val="14"/>
                <w:szCs w:val="14"/>
                <w:lang w:val="en-US"/>
              </w:rPr>
            </w:pPr>
          </w:p>
        </w:tc>
        <w:tc>
          <w:tcPr>
            <w:tcW w:w="869" w:type="pct"/>
            <w:tcBorders>
              <w:top w:val="single" w:sz="6" w:space="0" w:color="000000"/>
              <w:left w:val="single" w:sz="6" w:space="0" w:color="000000"/>
              <w:bottom w:val="single" w:sz="6" w:space="0" w:color="000000"/>
              <w:right w:val="single" w:sz="6" w:space="0" w:color="000000"/>
            </w:tcBorders>
          </w:tcPr>
          <w:p w14:paraId="73CC9EB0" w14:textId="77777777" w:rsidR="00827943" w:rsidRPr="003F450A" w:rsidRDefault="00827943">
            <w:pPr>
              <w:pStyle w:val="Texto"/>
              <w:spacing w:before="40" w:after="40" w:line="200" w:lineRule="exact"/>
              <w:ind w:firstLine="0"/>
              <w:rPr>
                <w:rFonts w:ascii="Verdana" w:hAnsi="Verdana"/>
                <w:sz w:val="14"/>
                <w:szCs w:val="14"/>
                <w:lang w:val="en-US"/>
              </w:rPr>
            </w:pPr>
          </w:p>
        </w:tc>
      </w:tr>
      <w:tr w:rsidR="00827943" w:rsidRPr="00827943" w14:paraId="6B6117AA" w14:textId="77777777" w:rsidTr="00827943">
        <w:trPr>
          <w:cantSplit/>
          <w:trHeight w:val="20"/>
        </w:trPr>
        <w:tc>
          <w:tcPr>
            <w:tcW w:w="5000" w:type="pct"/>
            <w:gridSpan w:val="8"/>
            <w:tcBorders>
              <w:top w:val="single" w:sz="6" w:space="0" w:color="000000"/>
              <w:left w:val="single" w:sz="6" w:space="0" w:color="000000"/>
              <w:bottom w:val="single" w:sz="6" w:space="0" w:color="000000"/>
              <w:right w:val="single" w:sz="6" w:space="0" w:color="000000"/>
            </w:tcBorders>
            <w:hideMark/>
          </w:tcPr>
          <w:p w14:paraId="2EDCE59A" w14:textId="77777777" w:rsidR="00827943" w:rsidRPr="003F450A" w:rsidRDefault="00827943">
            <w:pPr>
              <w:pStyle w:val="Texto"/>
              <w:spacing w:before="40" w:after="40" w:line="200" w:lineRule="exact"/>
              <w:ind w:firstLine="0"/>
              <w:rPr>
                <w:rFonts w:ascii="Verdana" w:hAnsi="Verdana"/>
                <w:sz w:val="14"/>
                <w:szCs w:val="14"/>
                <w:lang w:val="en-US"/>
              </w:rPr>
            </w:pPr>
            <w:r w:rsidRPr="003F450A">
              <w:rPr>
                <w:rFonts w:ascii="Verdana" w:hAnsi="Verdana"/>
                <w:sz w:val="14"/>
                <w:szCs w:val="14"/>
                <w:lang w:val="en-US"/>
              </w:rPr>
              <w:t>This table should be included in the body of the Forest Management Program</w:t>
            </w:r>
          </w:p>
        </w:tc>
      </w:tr>
    </w:tbl>
    <w:p w14:paraId="06D5C2FB" w14:textId="77777777" w:rsidR="00827943" w:rsidRDefault="00827943" w:rsidP="00827943">
      <w:pPr>
        <w:pStyle w:val="Texto"/>
        <w:spacing w:after="96"/>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27943" w:rsidRPr="00827943" w14:paraId="13A4FF86" w14:textId="22FD76A9" w:rsidTr="002264A9">
        <w:tc>
          <w:tcPr>
            <w:tcW w:w="4675" w:type="dxa"/>
          </w:tcPr>
          <w:p w14:paraId="1F94343E" w14:textId="77777777" w:rsidR="00827943" w:rsidRPr="009018AC" w:rsidRDefault="00827943" w:rsidP="00827943">
            <w:pPr>
              <w:pStyle w:val="Texto"/>
              <w:spacing w:after="96"/>
              <w:ind w:firstLine="0"/>
              <w:rPr>
                <w:rFonts w:ascii="Verdana" w:hAnsi="Verdana"/>
                <w:sz w:val="16"/>
                <w:szCs w:val="16"/>
              </w:rPr>
            </w:pPr>
            <w:r w:rsidRPr="009018AC">
              <w:rPr>
                <w:rFonts w:ascii="Verdana" w:hAnsi="Verdana"/>
                <w:b/>
                <w:sz w:val="16"/>
                <w:szCs w:val="16"/>
              </w:rPr>
              <w:t xml:space="preserve">4.12.1.2 </w:t>
            </w:r>
            <w:r w:rsidRPr="009018AC">
              <w:rPr>
                <w:rFonts w:ascii="Verdana" w:hAnsi="Verdana"/>
                <w:sz w:val="16"/>
                <w:szCs w:val="16"/>
              </w:rPr>
              <w:t>Resumen de la posibilidad anual, que contendrá la información siguiente:</w:t>
            </w:r>
          </w:p>
        </w:tc>
        <w:tc>
          <w:tcPr>
            <w:tcW w:w="4675" w:type="dxa"/>
          </w:tcPr>
          <w:p w14:paraId="70BDF9B3" w14:textId="1421EBC3" w:rsidR="00827943" w:rsidRPr="002264A9" w:rsidRDefault="00827943" w:rsidP="00827943">
            <w:pPr>
              <w:pStyle w:val="Texto"/>
              <w:spacing w:after="96"/>
              <w:ind w:firstLine="0"/>
              <w:rPr>
                <w:rFonts w:ascii="Verdana" w:hAnsi="Verdana"/>
                <w:b/>
                <w:sz w:val="16"/>
                <w:szCs w:val="16"/>
                <w:lang w:val="en-US"/>
              </w:rPr>
            </w:pPr>
            <w:r w:rsidRPr="002264A9">
              <w:rPr>
                <w:rFonts w:ascii="Verdana" w:hAnsi="Verdana"/>
                <w:b/>
                <w:sz w:val="16"/>
                <w:szCs w:val="16"/>
                <w:lang w:val="en-US"/>
              </w:rPr>
              <w:t xml:space="preserve">4.12.1.2 </w:t>
            </w:r>
            <w:r w:rsidRPr="002264A9">
              <w:rPr>
                <w:rFonts w:ascii="Verdana" w:hAnsi="Verdana"/>
                <w:sz w:val="16"/>
                <w:szCs w:val="16"/>
                <w:lang w:val="en-US"/>
              </w:rPr>
              <w:t>Summary of the annual possibility, which will contain the following information:</w:t>
            </w:r>
          </w:p>
        </w:tc>
      </w:tr>
      <w:tr w:rsidR="00827943" w:rsidRPr="00827943" w14:paraId="5382F7CB" w14:textId="43212CBB" w:rsidTr="002264A9">
        <w:tc>
          <w:tcPr>
            <w:tcW w:w="4675" w:type="dxa"/>
          </w:tcPr>
          <w:p w14:paraId="3BEB78B8" w14:textId="77777777" w:rsidR="00827943" w:rsidRPr="009018AC" w:rsidRDefault="00827943" w:rsidP="00827943">
            <w:pPr>
              <w:pStyle w:val="INCISO"/>
              <w:spacing w:after="96"/>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Área de corta anual o periódica, identificada en forma numérica que a su vez indique el orden cronológico de intervención;</w:t>
            </w:r>
          </w:p>
        </w:tc>
        <w:tc>
          <w:tcPr>
            <w:tcW w:w="4675" w:type="dxa"/>
          </w:tcPr>
          <w:p w14:paraId="6ABDE091" w14:textId="745E422C" w:rsidR="00827943" w:rsidRPr="002264A9" w:rsidRDefault="00827943" w:rsidP="00827943">
            <w:pPr>
              <w:pStyle w:val="INCISO"/>
              <w:spacing w:after="96"/>
              <w:ind w:left="0" w:firstLine="0"/>
              <w:rPr>
                <w:rFonts w:ascii="Verdana" w:hAnsi="Verdana"/>
                <w:sz w:val="16"/>
                <w:szCs w:val="16"/>
                <w:lang w:val="en-US"/>
              </w:rPr>
            </w:pPr>
            <w:r w:rsidRPr="002264A9">
              <w:rPr>
                <w:rFonts w:ascii="Verdana" w:hAnsi="Verdana"/>
                <w:sz w:val="16"/>
                <w:szCs w:val="16"/>
                <w:lang w:val="en-US"/>
              </w:rPr>
              <w:t xml:space="preserve">a) </w:t>
            </w:r>
            <w:r w:rsidRPr="002264A9">
              <w:rPr>
                <w:rFonts w:ascii="Verdana" w:hAnsi="Verdana"/>
                <w:sz w:val="16"/>
                <w:szCs w:val="16"/>
                <w:lang w:val="en-US"/>
              </w:rPr>
              <w:tab/>
              <w:t>Area of annual or periodic felling, identified in numerical form that in turn indicates the chronological order of intervention;</w:t>
            </w:r>
          </w:p>
        </w:tc>
      </w:tr>
      <w:tr w:rsidR="00827943" w:rsidRPr="009018AC" w14:paraId="746A4814" w14:textId="115D0454" w:rsidTr="002264A9">
        <w:tc>
          <w:tcPr>
            <w:tcW w:w="4675" w:type="dxa"/>
          </w:tcPr>
          <w:p w14:paraId="6269157D" w14:textId="77777777" w:rsidR="00827943" w:rsidRPr="009018AC" w:rsidRDefault="00827943" w:rsidP="00827943">
            <w:pPr>
              <w:pStyle w:val="INCISO"/>
              <w:spacing w:after="96"/>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Posibilidad, por especie;</w:t>
            </w:r>
          </w:p>
        </w:tc>
        <w:tc>
          <w:tcPr>
            <w:tcW w:w="4675" w:type="dxa"/>
          </w:tcPr>
          <w:p w14:paraId="387BC257" w14:textId="5F1D83E0" w:rsidR="00827943" w:rsidRPr="002264A9" w:rsidRDefault="00827943" w:rsidP="00827943">
            <w:pPr>
              <w:pStyle w:val="INCISO"/>
              <w:spacing w:after="96"/>
              <w:ind w:left="0" w:firstLine="0"/>
              <w:rPr>
                <w:rFonts w:ascii="Verdana" w:hAnsi="Verdana"/>
                <w:sz w:val="16"/>
                <w:szCs w:val="16"/>
                <w:lang w:val="en-US"/>
              </w:rPr>
            </w:pPr>
            <w:r w:rsidRPr="002264A9">
              <w:rPr>
                <w:rFonts w:ascii="Verdana" w:hAnsi="Verdana"/>
                <w:sz w:val="16"/>
                <w:szCs w:val="16"/>
                <w:lang w:val="en-US"/>
              </w:rPr>
              <w:t xml:space="preserve">b) </w:t>
            </w:r>
            <w:r w:rsidRPr="002264A9">
              <w:rPr>
                <w:rFonts w:ascii="Verdana" w:hAnsi="Verdana"/>
                <w:sz w:val="16"/>
                <w:szCs w:val="16"/>
                <w:lang w:val="en-US"/>
              </w:rPr>
              <w:tab/>
              <w:t>Possibility, by species;</w:t>
            </w:r>
          </w:p>
        </w:tc>
      </w:tr>
      <w:tr w:rsidR="00827943" w:rsidRPr="00827943" w14:paraId="667CD71A" w14:textId="7EDB4371" w:rsidTr="002264A9">
        <w:tc>
          <w:tcPr>
            <w:tcW w:w="4675" w:type="dxa"/>
          </w:tcPr>
          <w:p w14:paraId="2C5C2825" w14:textId="77777777" w:rsidR="00827943" w:rsidRPr="009018AC" w:rsidRDefault="00827943" w:rsidP="00827943">
            <w:pPr>
              <w:pStyle w:val="INCISO"/>
              <w:spacing w:after="96"/>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En su caso, el volumen por especie, que se removerá por construcción o ampliación de infraestructura, indicada en metros cúbicos VTA, y</w:t>
            </w:r>
          </w:p>
        </w:tc>
        <w:tc>
          <w:tcPr>
            <w:tcW w:w="4675" w:type="dxa"/>
          </w:tcPr>
          <w:p w14:paraId="3CB73CF6" w14:textId="0A5905D0" w:rsidR="00827943" w:rsidRPr="002264A9" w:rsidRDefault="00827943" w:rsidP="00827943">
            <w:pPr>
              <w:pStyle w:val="INCISO"/>
              <w:spacing w:after="96"/>
              <w:ind w:left="0" w:firstLine="0"/>
              <w:rPr>
                <w:rFonts w:ascii="Verdana" w:hAnsi="Verdana"/>
                <w:sz w:val="16"/>
                <w:szCs w:val="16"/>
                <w:lang w:val="en-US"/>
              </w:rPr>
            </w:pPr>
            <w:r w:rsidRPr="002264A9">
              <w:rPr>
                <w:rFonts w:ascii="Verdana" w:hAnsi="Verdana"/>
                <w:sz w:val="16"/>
                <w:szCs w:val="16"/>
                <w:lang w:val="en-US"/>
              </w:rPr>
              <w:t xml:space="preserve">c) </w:t>
            </w:r>
            <w:r w:rsidRPr="002264A9">
              <w:rPr>
                <w:rFonts w:ascii="Verdana" w:hAnsi="Verdana"/>
                <w:sz w:val="16"/>
                <w:szCs w:val="16"/>
                <w:lang w:val="en-US"/>
              </w:rPr>
              <w:tab/>
              <w:t>Where appropriate, the volume per species, which will be removed by construction or expansion of infrastructure, indicated in cubic meters VTA, and</w:t>
            </w:r>
          </w:p>
        </w:tc>
      </w:tr>
      <w:tr w:rsidR="00827943" w:rsidRPr="00827943" w14:paraId="786692C4" w14:textId="5CAA8D65" w:rsidTr="002264A9">
        <w:tc>
          <w:tcPr>
            <w:tcW w:w="4675" w:type="dxa"/>
          </w:tcPr>
          <w:p w14:paraId="5E54DB1B" w14:textId="77777777" w:rsidR="00827943" w:rsidRPr="009018AC" w:rsidRDefault="00827943" w:rsidP="00827943">
            <w:pPr>
              <w:pStyle w:val="INCISO"/>
              <w:spacing w:after="96"/>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Nombre científico de las especies por aprovechar por área de corta.</w:t>
            </w:r>
          </w:p>
        </w:tc>
        <w:tc>
          <w:tcPr>
            <w:tcW w:w="4675" w:type="dxa"/>
          </w:tcPr>
          <w:p w14:paraId="15FF4857" w14:textId="1440C373" w:rsidR="00827943" w:rsidRPr="002264A9" w:rsidRDefault="00827943" w:rsidP="00827943">
            <w:pPr>
              <w:pStyle w:val="INCISO"/>
              <w:spacing w:after="96"/>
              <w:ind w:left="0" w:firstLine="0"/>
              <w:rPr>
                <w:rFonts w:ascii="Verdana" w:hAnsi="Verdana"/>
                <w:sz w:val="16"/>
                <w:szCs w:val="16"/>
                <w:lang w:val="en-US"/>
              </w:rPr>
            </w:pPr>
            <w:r w:rsidRPr="002264A9">
              <w:rPr>
                <w:rFonts w:ascii="Verdana" w:hAnsi="Verdana"/>
                <w:sz w:val="16"/>
                <w:szCs w:val="16"/>
                <w:lang w:val="en-US"/>
              </w:rPr>
              <w:t xml:space="preserve">d) </w:t>
            </w:r>
            <w:r w:rsidRPr="002264A9">
              <w:rPr>
                <w:rFonts w:ascii="Verdana" w:hAnsi="Verdana"/>
                <w:sz w:val="16"/>
                <w:szCs w:val="16"/>
                <w:lang w:val="en-US"/>
              </w:rPr>
              <w:tab/>
              <w:t>Scientific name of the species to be harvested by cutting area.</w:t>
            </w:r>
          </w:p>
        </w:tc>
      </w:tr>
      <w:tr w:rsidR="00827943" w:rsidRPr="00827943" w14:paraId="72D0F941" w14:textId="7D86F39D" w:rsidTr="002264A9">
        <w:tc>
          <w:tcPr>
            <w:tcW w:w="4675" w:type="dxa"/>
          </w:tcPr>
          <w:p w14:paraId="121961FE" w14:textId="77777777" w:rsidR="00827943" w:rsidRPr="009018AC" w:rsidRDefault="00827943" w:rsidP="00827943">
            <w:pPr>
              <w:pStyle w:val="Texto"/>
              <w:spacing w:after="96"/>
              <w:ind w:firstLine="0"/>
              <w:rPr>
                <w:rFonts w:ascii="Verdana" w:hAnsi="Verdana"/>
                <w:sz w:val="16"/>
                <w:szCs w:val="16"/>
              </w:rPr>
            </w:pPr>
            <w:r w:rsidRPr="009018AC">
              <w:rPr>
                <w:rFonts w:ascii="Verdana" w:hAnsi="Verdana"/>
                <w:sz w:val="16"/>
                <w:szCs w:val="16"/>
              </w:rPr>
              <w:t>La información a la que se refiere el presente numeral se presentará de conformidad con la Tabla 9. Posibilidad anual y plan de cortas y formará parte del cuerpo del PMF, en este mismo numeral.</w:t>
            </w:r>
          </w:p>
        </w:tc>
        <w:tc>
          <w:tcPr>
            <w:tcW w:w="4675" w:type="dxa"/>
          </w:tcPr>
          <w:p w14:paraId="3D3CCF36" w14:textId="1396BFD0" w:rsidR="00827943" w:rsidRPr="002264A9" w:rsidRDefault="00827943" w:rsidP="00827943">
            <w:pPr>
              <w:pStyle w:val="Texto"/>
              <w:spacing w:after="96"/>
              <w:ind w:firstLine="0"/>
              <w:rPr>
                <w:rFonts w:ascii="Verdana" w:hAnsi="Verdana"/>
                <w:sz w:val="16"/>
                <w:szCs w:val="16"/>
                <w:lang w:val="en-US"/>
              </w:rPr>
            </w:pPr>
            <w:r w:rsidRPr="002264A9">
              <w:rPr>
                <w:rFonts w:ascii="Verdana" w:hAnsi="Verdana"/>
                <w:sz w:val="16"/>
                <w:szCs w:val="16"/>
                <w:lang w:val="en-US"/>
              </w:rPr>
              <w:t>The information referred to in this numeral will be presented in accordance with Table 9. Annual possibility and felling plan and will form part of the body of the PMF, in this same numeral.</w:t>
            </w:r>
          </w:p>
        </w:tc>
      </w:tr>
      <w:tr w:rsidR="00827943" w:rsidRPr="00827943" w14:paraId="053A86B6" w14:textId="60E62A26" w:rsidTr="002264A9">
        <w:tc>
          <w:tcPr>
            <w:tcW w:w="4675" w:type="dxa"/>
          </w:tcPr>
          <w:p w14:paraId="55F7245A" w14:textId="77777777" w:rsidR="00827943" w:rsidRPr="009018AC" w:rsidRDefault="00827943" w:rsidP="00827943">
            <w:pPr>
              <w:pStyle w:val="Texto"/>
              <w:spacing w:after="96"/>
              <w:ind w:firstLine="0"/>
              <w:jc w:val="center"/>
              <w:rPr>
                <w:rFonts w:ascii="Verdana" w:hAnsi="Verdana"/>
                <w:b/>
                <w:sz w:val="16"/>
                <w:szCs w:val="16"/>
                <w:vertAlign w:val="superscript"/>
              </w:rPr>
            </w:pPr>
            <w:r w:rsidRPr="009018AC">
              <w:rPr>
                <w:rFonts w:ascii="Verdana" w:hAnsi="Verdana"/>
                <w:b/>
                <w:sz w:val="16"/>
                <w:szCs w:val="16"/>
              </w:rPr>
              <w:t>Tabla 9-Posibilidad anual y plan de cortas (resumen)</w:t>
            </w:r>
            <w:r w:rsidRPr="009018AC">
              <w:rPr>
                <w:rFonts w:ascii="Verdana" w:hAnsi="Verdana"/>
                <w:b/>
                <w:sz w:val="16"/>
                <w:szCs w:val="16"/>
                <w:vertAlign w:val="superscript"/>
              </w:rPr>
              <w:t>b</w:t>
            </w:r>
          </w:p>
        </w:tc>
        <w:tc>
          <w:tcPr>
            <w:tcW w:w="4675" w:type="dxa"/>
          </w:tcPr>
          <w:p w14:paraId="78EBE458" w14:textId="650BDDAE" w:rsidR="00827943" w:rsidRPr="002264A9" w:rsidRDefault="00827943" w:rsidP="00827943">
            <w:pPr>
              <w:pStyle w:val="Texto"/>
              <w:spacing w:after="96"/>
              <w:ind w:firstLine="0"/>
              <w:jc w:val="center"/>
              <w:rPr>
                <w:rFonts w:ascii="Verdana" w:hAnsi="Verdana"/>
                <w:b/>
                <w:sz w:val="16"/>
                <w:szCs w:val="16"/>
                <w:lang w:val="en-US"/>
              </w:rPr>
            </w:pPr>
            <w:r w:rsidRPr="002264A9">
              <w:rPr>
                <w:rFonts w:ascii="Verdana" w:hAnsi="Verdana"/>
                <w:b/>
                <w:sz w:val="16"/>
                <w:szCs w:val="16"/>
                <w:lang w:val="en-US"/>
              </w:rPr>
              <w:t>Table 9-Annual possibility and felling plan (summary)</w:t>
            </w:r>
            <w:r w:rsidRPr="002264A9">
              <w:rPr>
                <w:rFonts w:ascii="Verdana" w:hAnsi="Verdana"/>
                <w:b/>
                <w:sz w:val="16"/>
                <w:szCs w:val="16"/>
                <w:vertAlign w:val="superscript"/>
                <w:lang w:val="en-US"/>
              </w:rPr>
              <w:t>b</w:t>
            </w:r>
          </w:p>
        </w:tc>
      </w:tr>
    </w:tbl>
    <w:p w14:paraId="48B0DFC8" w14:textId="77777777" w:rsidR="009018AC" w:rsidRPr="00827943" w:rsidRDefault="009018AC" w:rsidP="00EA37A2">
      <w:pPr>
        <w:pStyle w:val="Texto"/>
        <w:spacing w:after="96"/>
        <w:ind w:firstLine="0"/>
        <w:jc w:val="center"/>
        <w:rPr>
          <w:rFonts w:ascii="Verdana" w:hAnsi="Verdana"/>
          <w:b/>
          <w:sz w:val="16"/>
          <w:szCs w:val="16"/>
          <w:vertAlign w:val="superscript"/>
          <w:lang w:val="en-US"/>
        </w:rPr>
      </w:pPr>
    </w:p>
    <w:tbl>
      <w:tblPr>
        <w:tblW w:w="5000" w:type="pct"/>
        <w:tblLayout w:type="fixed"/>
        <w:tblCellMar>
          <w:left w:w="70" w:type="dxa"/>
          <w:right w:w="70" w:type="dxa"/>
        </w:tblCellMar>
        <w:tblLook w:val="0000" w:firstRow="0" w:lastRow="0" w:firstColumn="0" w:lastColumn="0" w:noHBand="0" w:noVBand="0"/>
      </w:tblPr>
      <w:tblGrid>
        <w:gridCol w:w="961"/>
        <w:gridCol w:w="1407"/>
        <w:gridCol w:w="908"/>
        <w:gridCol w:w="2028"/>
        <w:gridCol w:w="2224"/>
        <w:gridCol w:w="1816"/>
      </w:tblGrid>
      <w:tr w:rsidR="00EA37A2" w:rsidRPr="009018AC" w14:paraId="4673CD30" w14:textId="77777777">
        <w:trPr>
          <w:cantSplit/>
          <w:trHeight w:val="20"/>
        </w:trPr>
        <w:tc>
          <w:tcPr>
            <w:tcW w:w="514" w:type="pct"/>
            <w:vMerge w:val="restart"/>
            <w:tcBorders>
              <w:top w:val="single" w:sz="6" w:space="0" w:color="000000"/>
              <w:left w:val="single" w:sz="6" w:space="0" w:color="000000"/>
              <w:right w:val="single" w:sz="6" w:space="0" w:color="auto"/>
            </w:tcBorders>
            <w:noWrap/>
            <w:vAlign w:val="center"/>
          </w:tcPr>
          <w:p w14:paraId="717927CD" w14:textId="77777777" w:rsidR="00EA37A2" w:rsidRPr="009018AC" w:rsidRDefault="00EA37A2" w:rsidP="00EA37A2">
            <w:pPr>
              <w:pStyle w:val="Texto"/>
              <w:spacing w:before="60" w:after="60"/>
              <w:ind w:firstLine="0"/>
              <w:jc w:val="center"/>
              <w:rPr>
                <w:rFonts w:ascii="Verdana" w:hAnsi="Verdana"/>
                <w:sz w:val="16"/>
                <w:szCs w:val="16"/>
              </w:rPr>
            </w:pPr>
            <w:r w:rsidRPr="009018AC">
              <w:rPr>
                <w:rFonts w:ascii="Verdana" w:hAnsi="Verdana"/>
                <w:b/>
                <w:sz w:val="16"/>
                <w:szCs w:val="16"/>
              </w:rPr>
              <w:t>Área de Corta No.</w:t>
            </w:r>
          </w:p>
        </w:tc>
        <w:tc>
          <w:tcPr>
            <w:tcW w:w="1239" w:type="pct"/>
            <w:gridSpan w:val="2"/>
            <w:tcBorders>
              <w:top w:val="single" w:sz="6" w:space="0" w:color="000000"/>
              <w:left w:val="single" w:sz="6" w:space="0" w:color="000000"/>
              <w:bottom w:val="single" w:sz="6" w:space="0" w:color="000000"/>
              <w:right w:val="single" w:sz="6" w:space="0" w:color="auto"/>
            </w:tcBorders>
            <w:vAlign w:val="center"/>
          </w:tcPr>
          <w:p w14:paraId="4FF8E71F" w14:textId="77777777" w:rsidR="00EA37A2" w:rsidRPr="009018AC" w:rsidRDefault="00EA37A2" w:rsidP="00EA37A2">
            <w:pPr>
              <w:pStyle w:val="Texto"/>
              <w:spacing w:before="60" w:after="60"/>
              <w:ind w:firstLine="0"/>
              <w:jc w:val="center"/>
              <w:rPr>
                <w:rFonts w:ascii="Verdana" w:hAnsi="Verdana"/>
                <w:sz w:val="16"/>
                <w:szCs w:val="16"/>
              </w:rPr>
            </w:pPr>
            <w:r w:rsidRPr="009018AC">
              <w:rPr>
                <w:rFonts w:ascii="Verdana" w:hAnsi="Verdana"/>
                <w:b/>
                <w:sz w:val="16"/>
                <w:szCs w:val="16"/>
              </w:rPr>
              <w:t>Posibilidad</w:t>
            </w:r>
          </w:p>
        </w:tc>
        <w:tc>
          <w:tcPr>
            <w:tcW w:w="1085" w:type="pct"/>
            <w:vMerge w:val="restart"/>
            <w:tcBorders>
              <w:top w:val="single" w:sz="6" w:space="0" w:color="000000"/>
              <w:left w:val="single" w:sz="6" w:space="0" w:color="000000"/>
              <w:right w:val="single" w:sz="6" w:space="0" w:color="auto"/>
            </w:tcBorders>
            <w:vAlign w:val="center"/>
          </w:tcPr>
          <w:p w14:paraId="1AC76FA6" w14:textId="77777777" w:rsidR="00EA37A2" w:rsidRPr="009018AC" w:rsidRDefault="00EA37A2" w:rsidP="00EA37A2">
            <w:pPr>
              <w:pStyle w:val="Texto"/>
              <w:spacing w:before="60" w:after="60"/>
              <w:ind w:firstLine="0"/>
              <w:jc w:val="center"/>
              <w:rPr>
                <w:rFonts w:ascii="Verdana" w:hAnsi="Verdana"/>
                <w:sz w:val="16"/>
                <w:szCs w:val="16"/>
              </w:rPr>
            </w:pPr>
            <w:r w:rsidRPr="009018AC">
              <w:rPr>
                <w:rFonts w:ascii="Verdana" w:hAnsi="Verdana"/>
                <w:b/>
                <w:sz w:val="16"/>
                <w:szCs w:val="16"/>
              </w:rPr>
              <w:t xml:space="preserve">Volumen por </w:t>
            </w:r>
            <w:proofErr w:type="gramStart"/>
            <w:r w:rsidRPr="009018AC">
              <w:rPr>
                <w:rFonts w:ascii="Verdana" w:hAnsi="Verdana"/>
                <w:b/>
                <w:sz w:val="16"/>
                <w:szCs w:val="16"/>
              </w:rPr>
              <w:t xml:space="preserve">infraestructura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 xml:space="preserve"> VTA)</w:t>
            </w:r>
          </w:p>
        </w:tc>
        <w:tc>
          <w:tcPr>
            <w:tcW w:w="1190" w:type="pct"/>
            <w:vMerge w:val="restart"/>
            <w:tcBorders>
              <w:top w:val="single" w:sz="6" w:space="0" w:color="000000"/>
              <w:left w:val="single" w:sz="6" w:space="0" w:color="000000"/>
              <w:right w:val="single" w:sz="6" w:space="0" w:color="auto"/>
            </w:tcBorders>
            <w:vAlign w:val="center"/>
          </w:tcPr>
          <w:p w14:paraId="7012EF8B" w14:textId="77777777" w:rsidR="00EA37A2" w:rsidRPr="009018AC" w:rsidRDefault="00EA37A2" w:rsidP="00EA37A2">
            <w:pPr>
              <w:pStyle w:val="Texto"/>
              <w:spacing w:before="60" w:after="60"/>
              <w:ind w:firstLine="0"/>
              <w:jc w:val="center"/>
              <w:rPr>
                <w:rFonts w:ascii="Verdana" w:hAnsi="Verdana"/>
                <w:sz w:val="16"/>
                <w:szCs w:val="16"/>
              </w:rPr>
            </w:pPr>
            <w:r w:rsidRPr="009018AC">
              <w:rPr>
                <w:rFonts w:ascii="Verdana" w:hAnsi="Verdana"/>
                <w:b/>
                <w:sz w:val="16"/>
                <w:szCs w:val="16"/>
              </w:rPr>
              <w:t xml:space="preserve">Posibilidad + volumen por </w:t>
            </w:r>
            <w:proofErr w:type="gramStart"/>
            <w:r w:rsidRPr="009018AC">
              <w:rPr>
                <w:rFonts w:ascii="Verdana" w:hAnsi="Verdana"/>
                <w:b/>
                <w:sz w:val="16"/>
                <w:szCs w:val="16"/>
              </w:rPr>
              <w:t xml:space="preserve">infraestructura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 xml:space="preserve"> VTA)</w:t>
            </w:r>
          </w:p>
        </w:tc>
        <w:tc>
          <w:tcPr>
            <w:tcW w:w="972" w:type="pct"/>
            <w:vMerge w:val="restart"/>
            <w:tcBorders>
              <w:top w:val="single" w:sz="6" w:space="0" w:color="000000"/>
              <w:left w:val="single" w:sz="6" w:space="0" w:color="000000"/>
              <w:right w:val="single" w:sz="6" w:space="0" w:color="000000"/>
            </w:tcBorders>
            <w:vAlign w:val="center"/>
          </w:tcPr>
          <w:p w14:paraId="217CA933" w14:textId="77777777" w:rsidR="00EA37A2" w:rsidRPr="009018AC" w:rsidRDefault="00EA37A2" w:rsidP="00EA37A2">
            <w:pPr>
              <w:pStyle w:val="Texto"/>
              <w:spacing w:before="60" w:after="60"/>
              <w:ind w:firstLine="0"/>
              <w:jc w:val="center"/>
              <w:rPr>
                <w:rFonts w:ascii="Verdana" w:hAnsi="Verdana"/>
                <w:b/>
                <w:sz w:val="16"/>
                <w:szCs w:val="16"/>
              </w:rPr>
            </w:pPr>
            <w:r w:rsidRPr="009018AC">
              <w:rPr>
                <w:rFonts w:ascii="Verdana" w:hAnsi="Verdana"/>
                <w:b/>
                <w:sz w:val="16"/>
                <w:szCs w:val="16"/>
              </w:rPr>
              <w:t>Especies por aprovechar</w:t>
            </w:r>
          </w:p>
        </w:tc>
      </w:tr>
      <w:tr w:rsidR="00EA37A2" w:rsidRPr="009018AC" w14:paraId="577BE4E1" w14:textId="77777777">
        <w:trPr>
          <w:cantSplit/>
          <w:trHeight w:val="20"/>
        </w:trPr>
        <w:tc>
          <w:tcPr>
            <w:tcW w:w="514" w:type="pct"/>
            <w:vMerge/>
            <w:tcBorders>
              <w:left w:val="single" w:sz="6" w:space="0" w:color="000000"/>
              <w:bottom w:val="single" w:sz="6" w:space="0" w:color="auto"/>
              <w:right w:val="single" w:sz="6" w:space="0" w:color="auto"/>
            </w:tcBorders>
            <w:vAlign w:val="center"/>
          </w:tcPr>
          <w:p w14:paraId="63938519" w14:textId="77777777" w:rsidR="00EA37A2" w:rsidRPr="009018AC" w:rsidRDefault="00EA37A2" w:rsidP="00EA37A2">
            <w:pPr>
              <w:pStyle w:val="Texto"/>
              <w:spacing w:before="60" w:after="60"/>
              <w:ind w:firstLine="0"/>
              <w:jc w:val="center"/>
              <w:rPr>
                <w:rFonts w:ascii="Verdana" w:hAnsi="Verdana"/>
                <w:b/>
                <w:sz w:val="16"/>
                <w:szCs w:val="16"/>
              </w:rPr>
            </w:pPr>
          </w:p>
        </w:tc>
        <w:tc>
          <w:tcPr>
            <w:tcW w:w="753" w:type="pct"/>
            <w:tcBorders>
              <w:top w:val="single" w:sz="6" w:space="0" w:color="000000"/>
              <w:left w:val="single" w:sz="6" w:space="0" w:color="000000"/>
              <w:bottom w:val="single" w:sz="6" w:space="0" w:color="000000"/>
              <w:right w:val="single" w:sz="6" w:space="0" w:color="auto"/>
            </w:tcBorders>
            <w:vAlign w:val="center"/>
          </w:tcPr>
          <w:p w14:paraId="2D66080B" w14:textId="77777777" w:rsidR="00EA37A2" w:rsidRPr="009018AC" w:rsidRDefault="00EA37A2" w:rsidP="00EA37A2">
            <w:pPr>
              <w:pStyle w:val="Texto"/>
              <w:spacing w:before="60" w:after="60"/>
              <w:ind w:firstLine="0"/>
              <w:jc w:val="center"/>
              <w:rPr>
                <w:rFonts w:ascii="Verdana" w:hAnsi="Verdana"/>
                <w:sz w:val="16"/>
                <w:szCs w:val="16"/>
              </w:rPr>
            </w:pPr>
            <w:r w:rsidRPr="009018AC">
              <w:rPr>
                <w:rFonts w:ascii="Verdana" w:hAnsi="Verdana"/>
                <w:b/>
                <w:sz w:val="16"/>
                <w:szCs w:val="16"/>
              </w:rPr>
              <w:t>Especie</w:t>
            </w:r>
          </w:p>
        </w:tc>
        <w:tc>
          <w:tcPr>
            <w:tcW w:w="486" w:type="pct"/>
            <w:tcBorders>
              <w:top w:val="single" w:sz="6" w:space="0" w:color="000000"/>
              <w:left w:val="single" w:sz="6" w:space="0" w:color="000000"/>
              <w:bottom w:val="single" w:sz="6" w:space="0" w:color="000000"/>
              <w:right w:val="single" w:sz="6" w:space="0" w:color="auto"/>
            </w:tcBorders>
            <w:vAlign w:val="center"/>
          </w:tcPr>
          <w:p w14:paraId="3E4F606B" w14:textId="77777777" w:rsidR="00EA37A2" w:rsidRPr="009018AC" w:rsidRDefault="00EA37A2" w:rsidP="00EA37A2">
            <w:pPr>
              <w:pStyle w:val="Texto"/>
              <w:spacing w:before="60" w:after="60"/>
              <w:ind w:firstLine="0"/>
              <w:jc w:val="center"/>
              <w:rPr>
                <w:rFonts w:ascii="Verdana" w:hAnsi="Verdana"/>
                <w:sz w:val="16"/>
                <w:szCs w:val="16"/>
              </w:rPr>
            </w:pPr>
            <w:r w:rsidRPr="009018AC">
              <w:rPr>
                <w:rFonts w:ascii="Verdana" w:hAnsi="Verdana"/>
                <w:b/>
                <w:sz w:val="16"/>
                <w:szCs w:val="16"/>
              </w:rPr>
              <w:t>m</w:t>
            </w:r>
            <w:r w:rsidRPr="009018AC">
              <w:rPr>
                <w:rFonts w:ascii="Verdana" w:hAnsi="Verdana"/>
                <w:b/>
                <w:sz w:val="16"/>
                <w:szCs w:val="16"/>
                <w:vertAlign w:val="superscript"/>
              </w:rPr>
              <w:t>3</w:t>
            </w:r>
            <w:r w:rsidRPr="009018AC">
              <w:rPr>
                <w:rFonts w:ascii="Verdana" w:hAnsi="Verdana"/>
                <w:b/>
                <w:sz w:val="16"/>
                <w:szCs w:val="16"/>
              </w:rPr>
              <w:t xml:space="preserve"> VTA</w:t>
            </w:r>
          </w:p>
        </w:tc>
        <w:tc>
          <w:tcPr>
            <w:tcW w:w="1085" w:type="pct"/>
            <w:vMerge/>
            <w:tcBorders>
              <w:left w:val="single" w:sz="6" w:space="0" w:color="000000"/>
              <w:bottom w:val="single" w:sz="6" w:space="0" w:color="auto"/>
              <w:right w:val="single" w:sz="6" w:space="0" w:color="auto"/>
            </w:tcBorders>
            <w:vAlign w:val="center"/>
          </w:tcPr>
          <w:p w14:paraId="0632BB39" w14:textId="77777777" w:rsidR="00EA37A2" w:rsidRPr="009018AC" w:rsidRDefault="00EA37A2" w:rsidP="00EA37A2">
            <w:pPr>
              <w:pStyle w:val="Texto"/>
              <w:spacing w:before="60" w:after="60"/>
              <w:ind w:firstLine="0"/>
              <w:jc w:val="center"/>
              <w:rPr>
                <w:rFonts w:ascii="Verdana" w:hAnsi="Verdana"/>
                <w:b/>
                <w:sz w:val="16"/>
                <w:szCs w:val="16"/>
              </w:rPr>
            </w:pPr>
          </w:p>
        </w:tc>
        <w:tc>
          <w:tcPr>
            <w:tcW w:w="1190" w:type="pct"/>
            <w:vMerge/>
            <w:tcBorders>
              <w:left w:val="single" w:sz="6" w:space="0" w:color="000000"/>
              <w:bottom w:val="single" w:sz="6" w:space="0" w:color="auto"/>
              <w:right w:val="single" w:sz="6" w:space="0" w:color="auto"/>
            </w:tcBorders>
            <w:vAlign w:val="center"/>
          </w:tcPr>
          <w:p w14:paraId="63451EB8" w14:textId="77777777" w:rsidR="00EA37A2" w:rsidRPr="009018AC" w:rsidRDefault="00EA37A2" w:rsidP="00EA37A2">
            <w:pPr>
              <w:pStyle w:val="Texto"/>
              <w:spacing w:before="60" w:after="60"/>
              <w:ind w:firstLine="0"/>
              <w:jc w:val="center"/>
              <w:rPr>
                <w:rFonts w:ascii="Verdana" w:hAnsi="Verdana"/>
                <w:b/>
                <w:sz w:val="16"/>
                <w:szCs w:val="16"/>
              </w:rPr>
            </w:pPr>
          </w:p>
        </w:tc>
        <w:tc>
          <w:tcPr>
            <w:tcW w:w="972" w:type="pct"/>
            <w:vMerge/>
            <w:tcBorders>
              <w:left w:val="single" w:sz="6" w:space="0" w:color="000000"/>
              <w:bottom w:val="single" w:sz="6" w:space="0" w:color="auto"/>
              <w:right w:val="single" w:sz="6" w:space="0" w:color="000000"/>
            </w:tcBorders>
            <w:vAlign w:val="center"/>
          </w:tcPr>
          <w:p w14:paraId="6DB86EB4" w14:textId="77777777" w:rsidR="00EA37A2" w:rsidRPr="009018AC" w:rsidRDefault="00EA37A2" w:rsidP="00EA37A2">
            <w:pPr>
              <w:pStyle w:val="Texto"/>
              <w:spacing w:before="60" w:after="60"/>
              <w:ind w:firstLine="0"/>
              <w:jc w:val="center"/>
              <w:rPr>
                <w:rFonts w:ascii="Verdana" w:hAnsi="Verdana"/>
                <w:b/>
                <w:sz w:val="16"/>
                <w:szCs w:val="16"/>
              </w:rPr>
            </w:pPr>
          </w:p>
        </w:tc>
      </w:tr>
      <w:tr w:rsidR="00455CF0" w:rsidRPr="009018AC" w14:paraId="7C4924DE" w14:textId="77777777">
        <w:trPr>
          <w:cantSplit/>
          <w:trHeight w:val="20"/>
        </w:trPr>
        <w:tc>
          <w:tcPr>
            <w:tcW w:w="514" w:type="pct"/>
            <w:tcBorders>
              <w:top w:val="single" w:sz="6" w:space="0" w:color="000000"/>
              <w:left w:val="single" w:sz="6" w:space="0" w:color="000000"/>
              <w:bottom w:val="single" w:sz="6" w:space="0" w:color="000000"/>
              <w:right w:val="single" w:sz="6" w:space="0" w:color="auto"/>
            </w:tcBorders>
            <w:vAlign w:val="center"/>
          </w:tcPr>
          <w:p w14:paraId="47085E62" w14:textId="77777777" w:rsidR="00455CF0" w:rsidRPr="009018AC" w:rsidRDefault="00455CF0" w:rsidP="00EA37A2">
            <w:pPr>
              <w:pStyle w:val="Texto"/>
              <w:spacing w:before="60" w:after="60"/>
              <w:ind w:firstLine="0"/>
              <w:rPr>
                <w:rFonts w:ascii="Verdana" w:hAnsi="Verdana"/>
                <w:b/>
                <w:sz w:val="16"/>
                <w:szCs w:val="16"/>
              </w:rPr>
            </w:pPr>
          </w:p>
        </w:tc>
        <w:tc>
          <w:tcPr>
            <w:tcW w:w="753" w:type="pct"/>
            <w:tcBorders>
              <w:top w:val="single" w:sz="6" w:space="0" w:color="000000"/>
              <w:left w:val="single" w:sz="6" w:space="0" w:color="000000"/>
              <w:bottom w:val="single" w:sz="6" w:space="0" w:color="000000"/>
              <w:right w:val="single" w:sz="6" w:space="0" w:color="auto"/>
            </w:tcBorders>
            <w:vAlign w:val="center"/>
          </w:tcPr>
          <w:p w14:paraId="2719BCDB" w14:textId="77777777" w:rsidR="00455CF0" w:rsidRPr="009018AC" w:rsidRDefault="00455CF0" w:rsidP="00EA37A2">
            <w:pPr>
              <w:pStyle w:val="Texto"/>
              <w:spacing w:before="60" w:after="60"/>
              <w:ind w:firstLine="0"/>
              <w:rPr>
                <w:rFonts w:ascii="Verdana" w:hAnsi="Verdana"/>
                <w:b/>
                <w:sz w:val="16"/>
                <w:szCs w:val="16"/>
              </w:rPr>
            </w:pPr>
          </w:p>
        </w:tc>
        <w:tc>
          <w:tcPr>
            <w:tcW w:w="486" w:type="pct"/>
            <w:tcBorders>
              <w:top w:val="single" w:sz="6" w:space="0" w:color="000000"/>
              <w:left w:val="single" w:sz="6" w:space="0" w:color="000000"/>
              <w:bottom w:val="single" w:sz="6" w:space="0" w:color="000000"/>
              <w:right w:val="single" w:sz="6" w:space="0" w:color="auto"/>
            </w:tcBorders>
            <w:vAlign w:val="center"/>
          </w:tcPr>
          <w:p w14:paraId="216EDC93" w14:textId="77777777" w:rsidR="00455CF0" w:rsidRPr="009018AC" w:rsidRDefault="00455CF0" w:rsidP="00EA37A2">
            <w:pPr>
              <w:pStyle w:val="Texto"/>
              <w:spacing w:before="60" w:after="60"/>
              <w:ind w:firstLine="0"/>
              <w:rPr>
                <w:rFonts w:ascii="Verdana" w:hAnsi="Verdana"/>
                <w:b/>
                <w:sz w:val="16"/>
                <w:szCs w:val="16"/>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3510C407" w14:textId="77777777" w:rsidR="00455CF0" w:rsidRPr="009018AC" w:rsidRDefault="00455CF0" w:rsidP="00EA37A2">
            <w:pPr>
              <w:pStyle w:val="Texto"/>
              <w:spacing w:before="60" w:after="60"/>
              <w:ind w:firstLine="0"/>
              <w:rPr>
                <w:rFonts w:ascii="Verdana" w:hAnsi="Verdana"/>
                <w:b/>
                <w:sz w:val="16"/>
                <w:szCs w:val="16"/>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5F3D051A" w14:textId="77777777" w:rsidR="00455CF0" w:rsidRPr="009018AC" w:rsidRDefault="00455CF0" w:rsidP="00EA37A2">
            <w:pPr>
              <w:pStyle w:val="Texto"/>
              <w:spacing w:before="60" w:after="60"/>
              <w:ind w:firstLine="0"/>
              <w:rPr>
                <w:rFonts w:ascii="Verdana" w:hAnsi="Verdana"/>
                <w:b/>
                <w:sz w:val="16"/>
                <w:szCs w:val="16"/>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42F99801" w14:textId="77777777" w:rsidR="00455CF0" w:rsidRPr="009018AC" w:rsidRDefault="00455CF0" w:rsidP="00EA37A2">
            <w:pPr>
              <w:pStyle w:val="Texto"/>
              <w:spacing w:before="60" w:after="60"/>
              <w:ind w:firstLine="0"/>
              <w:rPr>
                <w:rFonts w:ascii="Verdana" w:hAnsi="Verdana"/>
                <w:b/>
                <w:sz w:val="16"/>
                <w:szCs w:val="16"/>
              </w:rPr>
            </w:pPr>
          </w:p>
        </w:tc>
      </w:tr>
      <w:tr w:rsidR="00455CF0" w:rsidRPr="009018AC" w14:paraId="6C7D8F82" w14:textId="77777777">
        <w:trPr>
          <w:cantSplit/>
          <w:trHeight w:val="20"/>
        </w:trPr>
        <w:tc>
          <w:tcPr>
            <w:tcW w:w="514" w:type="pct"/>
            <w:tcBorders>
              <w:top w:val="single" w:sz="6" w:space="0" w:color="000000"/>
              <w:left w:val="single" w:sz="6" w:space="0" w:color="000000"/>
              <w:bottom w:val="single" w:sz="6" w:space="0" w:color="000000"/>
              <w:right w:val="single" w:sz="6" w:space="0" w:color="auto"/>
            </w:tcBorders>
            <w:vAlign w:val="center"/>
          </w:tcPr>
          <w:p w14:paraId="1D1855EE" w14:textId="77777777" w:rsidR="00455CF0" w:rsidRPr="009018AC" w:rsidRDefault="00455CF0" w:rsidP="00EA37A2">
            <w:pPr>
              <w:pStyle w:val="Texto"/>
              <w:spacing w:before="60" w:after="60"/>
              <w:ind w:firstLine="0"/>
              <w:rPr>
                <w:rFonts w:ascii="Verdana" w:hAnsi="Verdana"/>
                <w:b/>
                <w:sz w:val="16"/>
                <w:szCs w:val="16"/>
              </w:rPr>
            </w:pPr>
          </w:p>
        </w:tc>
        <w:tc>
          <w:tcPr>
            <w:tcW w:w="753" w:type="pct"/>
            <w:tcBorders>
              <w:top w:val="single" w:sz="6" w:space="0" w:color="000000"/>
              <w:left w:val="single" w:sz="6" w:space="0" w:color="000000"/>
              <w:bottom w:val="single" w:sz="6" w:space="0" w:color="000000"/>
              <w:right w:val="single" w:sz="6" w:space="0" w:color="auto"/>
            </w:tcBorders>
            <w:vAlign w:val="center"/>
          </w:tcPr>
          <w:p w14:paraId="49A559E9" w14:textId="77777777" w:rsidR="00455CF0" w:rsidRPr="009018AC" w:rsidRDefault="00455CF0" w:rsidP="00EA37A2">
            <w:pPr>
              <w:pStyle w:val="Texto"/>
              <w:spacing w:before="60" w:after="60"/>
              <w:ind w:firstLine="0"/>
              <w:rPr>
                <w:rFonts w:ascii="Verdana" w:hAnsi="Verdana"/>
                <w:b/>
                <w:sz w:val="16"/>
                <w:szCs w:val="16"/>
              </w:rPr>
            </w:pPr>
          </w:p>
        </w:tc>
        <w:tc>
          <w:tcPr>
            <w:tcW w:w="486" w:type="pct"/>
            <w:tcBorders>
              <w:top w:val="single" w:sz="6" w:space="0" w:color="000000"/>
              <w:left w:val="single" w:sz="6" w:space="0" w:color="000000"/>
              <w:bottom w:val="single" w:sz="6" w:space="0" w:color="000000"/>
              <w:right w:val="single" w:sz="6" w:space="0" w:color="auto"/>
            </w:tcBorders>
            <w:vAlign w:val="center"/>
          </w:tcPr>
          <w:p w14:paraId="6777204D" w14:textId="77777777" w:rsidR="00455CF0" w:rsidRPr="009018AC" w:rsidRDefault="00455CF0" w:rsidP="00EA37A2">
            <w:pPr>
              <w:pStyle w:val="Texto"/>
              <w:spacing w:before="60" w:after="60"/>
              <w:ind w:firstLine="0"/>
              <w:rPr>
                <w:rFonts w:ascii="Verdana" w:hAnsi="Verdana"/>
                <w:b/>
                <w:sz w:val="16"/>
                <w:szCs w:val="16"/>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601F0FF3" w14:textId="77777777" w:rsidR="00455CF0" w:rsidRPr="009018AC" w:rsidRDefault="00455CF0" w:rsidP="00EA37A2">
            <w:pPr>
              <w:pStyle w:val="Texto"/>
              <w:spacing w:before="60" w:after="60"/>
              <w:ind w:firstLine="0"/>
              <w:rPr>
                <w:rFonts w:ascii="Verdana" w:hAnsi="Verdana"/>
                <w:b/>
                <w:sz w:val="16"/>
                <w:szCs w:val="16"/>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22B3BF49" w14:textId="77777777" w:rsidR="00455CF0" w:rsidRPr="009018AC" w:rsidRDefault="00455CF0" w:rsidP="00EA37A2">
            <w:pPr>
              <w:pStyle w:val="Texto"/>
              <w:spacing w:before="60" w:after="60"/>
              <w:ind w:firstLine="0"/>
              <w:rPr>
                <w:rFonts w:ascii="Verdana" w:hAnsi="Verdana"/>
                <w:b/>
                <w:sz w:val="16"/>
                <w:szCs w:val="16"/>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64BE1D79" w14:textId="77777777" w:rsidR="00455CF0" w:rsidRPr="009018AC" w:rsidRDefault="00455CF0" w:rsidP="00EA37A2">
            <w:pPr>
              <w:pStyle w:val="Texto"/>
              <w:spacing w:before="60" w:after="60"/>
              <w:ind w:firstLine="0"/>
              <w:rPr>
                <w:rFonts w:ascii="Verdana" w:hAnsi="Verdana"/>
                <w:b/>
                <w:sz w:val="16"/>
                <w:szCs w:val="16"/>
              </w:rPr>
            </w:pPr>
          </w:p>
        </w:tc>
      </w:tr>
      <w:tr w:rsidR="00455CF0" w:rsidRPr="009018AC" w14:paraId="152EEDC7" w14:textId="77777777">
        <w:trPr>
          <w:cantSplit/>
          <w:trHeight w:val="20"/>
        </w:trPr>
        <w:tc>
          <w:tcPr>
            <w:tcW w:w="1267" w:type="pct"/>
            <w:gridSpan w:val="2"/>
            <w:tcBorders>
              <w:top w:val="single" w:sz="6" w:space="0" w:color="000000"/>
              <w:left w:val="single" w:sz="6" w:space="0" w:color="000000"/>
              <w:bottom w:val="single" w:sz="6" w:space="0" w:color="000000"/>
              <w:right w:val="single" w:sz="6" w:space="0" w:color="auto"/>
            </w:tcBorders>
            <w:vAlign w:val="center"/>
          </w:tcPr>
          <w:p w14:paraId="27F7654A" w14:textId="77777777" w:rsidR="00455CF0" w:rsidRPr="009018AC" w:rsidRDefault="00455CF0" w:rsidP="00EA37A2">
            <w:pPr>
              <w:pStyle w:val="Texto"/>
              <w:spacing w:before="60" w:after="60"/>
              <w:ind w:firstLine="0"/>
              <w:rPr>
                <w:rFonts w:ascii="Verdana" w:hAnsi="Verdana"/>
                <w:sz w:val="16"/>
                <w:szCs w:val="16"/>
              </w:rPr>
            </w:pPr>
            <w:r w:rsidRPr="009018AC">
              <w:rPr>
                <w:rFonts w:ascii="Verdana" w:hAnsi="Verdana"/>
                <w:b/>
                <w:sz w:val="16"/>
                <w:szCs w:val="16"/>
              </w:rPr>
              <w:t>Subtotal</w:t>
            </w:r>
            <w:r w:rsidRPr="009018AC">
              <w:rPr>
                <w:rFonts w:ascii="Verdana" w:hAnsi="Verdana"/>
                <w:b/>
                <w:sz w:val="16"/>
                <w:szCs w:val="16"/>
                <w:vertAlign w:val="superscript"/>
              </w:rPr>
              <w:t>a</w:t>
            </w:r>
          </w:p>
        </w:tc>
        <w:tc>
          <w:tcPr>
            <w:tcW w:w="486" w:type="pct"/>
            <w:tcBorders>
              <w:top w:val="single" w:sz="6" w:space="0" w:color="000000"/>
              <w:left w:val="single" w:sz="6" w:space="0" w:color="000000"/>
              <w:bottom w:val="single" w:sz="6" w:space="0" w:color="000000"/>
              <w:right w:val="single" w:sz="6" w:space="0" w:color="auto"/>
            </w:tcBorders>
            <w:vAlign w:val="center"/>
          </w:tcPr>
          <w:p w14:paraId="58F5937C" w14:textId="77777777" w:rsidR="00455CF0" w:rsidRPr="009018AC" w:rsidRDefault="00455CF0" w:rsidP="00EA37A2">
            <w:pPr>
              <w:pStyle w:val="Texto"/>
              <w:spacing w:before="60" w:after="60"/>
              <w:ind w:firstLine="0"/>
              <w:rPr>
                <w:rFonts w:ascii="Verdana" w:hAnsi="Verdana"/>
                <w:b/>
                <w:sz w:val="16"/>
                <w:szCs w:val="16"/>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6027E073" w14:textId="77777777" w:rsidR="00455CF0" w:rsidRPr="009018AC" w:rsidRDefault="00455CF0" w:rsidP="00EA37A2">
            <w:pPr>
              <w:pStyle w:val="Texto"/>
              <w:spacing w:before="60" w:after="60"/>
              <w:ind w:firstLine="0"/>
              <w:rPr>
                <w:rFonts w:ascii="Verdana" w:hAnsi="Verdana"/>
                <w:b/>
                <w:sz w:val="16"/>
                <w:szCs w:val="16"/>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74DA84E6" w14:textId="77777777" w:rsidR="00455CF0" w:rsidRPr="009018AC" w:rsidRDefault="00455CF0" w:rsidP="00EA37A2">
            <w:pPr>
              <w:pStyle w:val="Texto"/>
              <w:spacing w:before="60" w:after="60"/>
              <w:ind w:firstLine="0"/>
              <w:rPr>
                <w:rFonts w:ascii="Verdana" w:hAnsi="Verdana"/>
                <w:b/>
                <w:sz w:val="16"/>
                <w:szCs w:val="16"/>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7E2965AF" w14:textId="77777777" w:rsidR="00455CF0" w:rsidRPr="009018AC" w:rsidRDefault="00455CF0" w:rsidP="00EA37A2">
            <w:pPr>
              <w:pStyle w:val="Texto"/>
              <w:spacing w:before="60" w:after="60"/>
              <w:ind w:firstLine="0"/>
              <w:rPr>
                <w:rFonts w:ascii="Verdana" w:hAnsi="Verdana"/>
                <w:b/>
                <w:sz w:val="16"/>
                <w:szCs w:val="16"/>
              </w:rPr>
            </w:pPr>
          </w:p>
        </w:tc>
      </w:tr>
      <w:tr w:rsidR="00455CF0" w:rsidRPr="009018AC" w14:paraId="09449DD0" w14:textId="77777777">
        <w:trPr>
          <w:cantSplit/>
          <w:trHeight w:val="20"/>
        </w:trPr>
        <w:tc>
          <w:tcPr>
            <w:tcW w:w="514" w:type="pct"/>
            <w:tcBorders>
              <w:top w:val="single" w:sz="6" w:space="0" w:color="000000"/>
              <w:left w:val="single" w:sz="6" w:space="0" w:color="000000"/>
              <w:bottom w:val="single" w:sz="6" w:space="0" w:color="000000"/>
              <w:right w:val="single" w:sz="6" w:space="0" w:color="auto"/>
            </w:tcBorders>
            <w:vAlign w:val="center"/>
          </w:tcPr>
          <w:p w14:paraId="4464A0DE" w14:textId="77777777" w:rsidR="00455CF0" w:rsidRPr="009018AC" w:rsidRDefault="00455CF0" w:rsidP="00EA37A2">
            <w:pPr>
              <w:pStyle w:val="Texto"/>
              <w:spacing w:before="60" w:after="60"/>
              <w:ind w:firstLine="0"/>
              <w:rPr>
                <w:rFonts w:ascii="Verdana" w:hAnsi="Verdana"/>
                <w:b/>
                <w:sz w:val="16"/>
                <w:szCs w:val="16"/>
              </w:rPr>
            </w:pPr>
          </w:p>
        </w:tc>
        <w:tc>
          <w:tcPr>
            <w:tcW w:w="753" w:type="pct"/>
            <w:tcBorders>
              <w:top w:val="single" w:sz="6" w:space="0" w:color="000000"/>
              <w:left w:val="single" w:sz="6" w:space="0" w:color="000000"/>
              <w:bottom w:val="single" w:sz="6" w:space="0" w:color="000000"/>
              <w:right w:val="single" w:sz="6" w:space="0" w:color="auto"/>
            </w:tcBorders>
            <w:vAlign w:val="center"/>
          </w:tcPr>
          <w:p w14:paraId="637C399E" w14:textId="77777777" w:rsidR="00455CF0" w:rsidRPr="009018AC" w:rsidRDefault="00455CF0" w:rsidP="00EA37A2">
            <w:pPr>
              <w:pStyle w:val="Texto"/>
              <w:spacing w:before="60" w:after="60"/>
              <w:ind w:firstLine="0"/>
              <w:rPr>
                <w:rFonts w:ascii="Verdana" w:hAnsi="Verdana"/>
                <w:b/>
                <w:sz w:val="16"/>
                <w:szCs w:val="16"/>
              </w:rPr>
            </w:pPr>
          </w:p>
        </w:tc>
        <w:tc>
          <w:tcPr>
            <w:tcW w:w="486" w:type="pct"/>
            <w:tcBorders>
              <w:top w:val="single" w:sz="6" w:space="0" w:color="000000"/>
              <w:left w:val="single" w:sz="6" w:space="0" w:color="000000"/>
              <w:bottom w:val="single" w:sz="6" w:space="0" w:color="000000"/>
              <w:right w:val="single" w:sz="6" w:space="0" w:color="auto"/>
            </w:tcBorders>
            <w:vAlign w:val="center"/>
          </w:tcPr>
          <w:p w14:paraId="2FBB3B7D" w14:textId="77777777" w:rsidR="00455CF0" w:rsidRPr="009018AC" w:rsidRDefault="00455CF0" w:rsidP="00EA37A2">
            <w:pPr>
              <w:pStyle w:val="Texto"/>
              <w:spacing w:before="60" w:after="60"/>
              <w:ind w:firstLine="0"/>
              <w:rPr>
                <w:rFonts w:ascii="Verdana" w:hAnsi="Verdana"/>
                <w:b/>
                <w:sz w:val="16"/>
                <w:szCs w:val="16"/>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3CE60320" w14:textId="77777777" w:rsidR="00455CF0" w:rsidRPr="009018AC" w:rsidRDefault="00455CF0" w:rsidP="00EA37A2">
            <w:pPr>
              <w:pStyle w:val="Texto"/>
              <w:spacing w:before="60" w:after="60"/>
              <w:ind w:firstLine="0"/>
              <w:rPr>
                <w:rFonts w:ascii="Verdana" w:hAnsi="Verdana"/>
                <w:b/>
                <w:sz w:val="16"/>
                <w:szCs w:val="16"/>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5F12BEDC" w14:textId="77777777" w:rsidR="00455CF0" w:rsidRPr="009018AC" w:rsidRDefault="00455CF0" w:rsidP="00EA37A2">
            <w:pPr>
              <w:pStyle w:val="Texto"/>
              <w:spacing w:before="60" w:after="60"/>
              <w:ind w:firstLine="0"/>
              <w:rPr>
                <w:rFonts w:ascii="Verdana" w:hAnsi="Verdana"/>
                <w:b/>
                <w:sz w:val="16"/>
                <w:szCs w:val="16"/>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6D30EEC3" w14:textId="77777777" w:rsidR="00455CF0" w:rsidRPr="009018AC" w:rsidRDefault="00455CF0" w:rsidP="00EA37A2">
            <w:pPr>
              <w:pStyle w:val="Texto"/>
              <w:spacing w:before="60" w:after="60"/>
              <w:ind w:firstLine="0"/>
              <w:rPr>
                <w:rFonts w:ascii="Verdana" w:hAnsi="Verdana"/>
                <w:b/>
                <w:sz w:val="16"/>
                <w:szCs w:val="16"/>
              </w:rPr>
            </w:pPr>
          </w:p>
        </w:tc>
      </w:tr>
      <w:tr w:rsidR="00455CF0" w:rsidRPr="009018AC" w14:paraId="4A3F6F71" w14:textId="77777777">
        <w:trPr>
          <w:cantSplit/>
          <w:trHeight w:val="20"/>
        </w:trPr>
        <w:tc>
          <w:tcPr>
            <w:tcW w:w="1267" w:type="pct"/>
            <w:gridSpan w:val="2"/>
            <w:tcBorders>
              <w:top w:val="single" w:sz="6" w:space="0" w:color="000000"/>
              <w:left w:val="single" w:sz="6" w:space="0" w:color="000000"/>
              <w:bottom w:val="single" w:sz="6" w:space="0" w:color="000000"/>
              <w:right w:val="single" w:sz="6" w:space="0" w:color="auto"/>
            </w:tcBorders>
            <w:vAlign w:val="center"/>
          </w:tcPr>
          <w:p w14:paraId="2866E87D" w14:textId="77777777" w:rsidR="00455CF0" w:rsidRPr="009018AC" w:rsidRDefault="00455CF0" w:rsidP="00EA37A2">
            <w:pPr>
              <w:pStyle w:val="Texto"/>
              <w:spacing w:before="60" w:after="60"/>
              <w:ind w:firstLine="0"/>
              <w:rPr>
                <w:rFonts w:ascii="Verdana" w:hAnsi="Verdana"/>
                <w:sz w:val="16"/>
                <w:szCs w:val="16"/>
              </w:rPr>
            </w:pPr>
            <w:r w:rsidRPr="009018AC">
              <w:rPr>
                <w:rFonts w:ascii="Verdana" w:hAnsi="Verdana"/>
                <w:b/>
                <w:sz w:val="16"/>
                <w:szCs w:val="16"/>
              </w:rPr>
              <w:t>Total</w:t>
            </w:r>
            <w:r w:rsidRPr="009018AC">
              <w:rPr>
                <w:rFonts w:ascii="Verdana" w:hAnsi="Verdana"/>
                <w:b/>
                <w:sz w:val="16"/>
                <w:szCs w:val="16"/>
                <w:vertAlign w:val="superscript"/>
              </w:rPr>
              <w:t>a</w:t>
            </w:r>
          </w:p>
        </w:tc>
        <w:tc>
          <w:tcPr>
            <w:tcW w:w="486" w:type="pct"/>
            <w:tcBorders>
              <w:top w:val="single" w:sz="6" w:space="0" w:color="000000"/>
              <w:left w:val="single" w:sz="6" w:space="0" w:color="000000"/>
              <w:bottom w:val="single" w:sz="6" w:space="0" w:color="000000"/>
              <w:right w:val="single" w:sz="6" w:space="0" w:color="auto"/>
            </w:tcBorders>
            <w:vAlign w:val="center"/>
          </w:tcPr>
          <w:p w14:paraId="0EF1D888" w14:textId="77777777" w:rsidR="00455CF0" w:rsidRPr="009018AC" w:rsidRDefault="00455CF0" w:rsidP="00EA37A2">
            <w:pPr>
              <w:pStyle w:val="Texto"/>
              <w:spacing w:before="60" w:after="60"/>
              <w:ind w:firstLine="0"/>
              <w:rPr>
                <w:rFonts w:ascii="Verdana" w:hAnsi="Verdana"/>
                <w:b/>
                <w:sz w:val="16"/>
                <w:szCs w:val="16"/>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6F0C9A11" w14:textId="77777777" w:rsidR="00455CF0" w:rsidRPr="009018AC" w:rsidRDefault="00455CF0" w:rsidP="00EA37A2">
            <w:pPr>
              <w:pStyle w:val="Texto"/>
              <w:spacing w:before="60" w:after="60"/>
              <w:ind w:firstLine="0"/>
              <w:rPr>
                <w:rFonts w:ascii="Verdana" w:hAnsi="Verdana"/>
                <w:b/>
                <w:sz w:val="16"/>
                <w:szCs w:val="16"/>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517F7503" w14:textId="77777777" w:rsidR="00455CF0" w:rsidRPr="009018AC" w:rsidRDefault="00455CF0" w:rsidP="00EA37A2">
            <w:pPr>
              <w:pStyle w:val="Texto"/>
              <w:spacing w:before="60" w:after="60"/>
              <w:ind w:firstLine="0"/>
              <w:rPr>
                <w:rFonts w:ascii="Verdana" w:hAnsi="Verdana"/>
                <w:b/>
                <w:sz w:val="16"/>
                <w:szCs w:val="16"/>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21B8D13A" w14:textId="77777777" w:rsidR="00455CF0" w:rsidRPr="009018AC" w:rsidRDefault="00455CF0" w:rsidP="00EA37A2">
            <w:pPr>
              <w:pStyle w:val="Texto"/>
              <w:spacing w:before="60" w:after="60"/>
              <w:ind w:firstLine="0"/>
              <w:rPr>
                <w:rFonts w:ascii="Verdana" w:hAnsi="Verdana"/>
                <w:b/>
                <w:sz w:val="16"/>
                <w:szCs w:val="16"/>
              </w:rPr>
            </w:pPr>
          </w:p>
        </w:tc>
      </w:tr>
      <w:tr w:rsidR="00455CF0" w:rsidRPr="009018AC" w14:paraId="2B74343D" w14:textId="77777777">
        <w:trPr>
          <w:cantSplit/>
          <w:trHeight w:val="20"/>
        </w:trPr>
        <w:tc>
          <w:tcPr>
            <w:tcW w:w="5000" w:type="pct"/>
            <w:gridSpan w:val="6"/>
            <w:tcBorders>
              <w:top w:val="single" w:sz="6" w:space="0" w:color="000000"/>
              <w:left w:val="single" w:sz="6" w:space="0" w:color="000000"/>
              <w:bottom w:val="single" w:sz="6" w:space="0" w:color="000000"/>
              <w:right w:val="single" w:sz="6" w:space="0" w:color="000000"/>
            </w:tcBorders>
            <w:vAlign w:val="center"/>
          </w:tcPr>
          <w:p w14:paraId="7EA325ED" w14:textId="77777777" w:rsidR="00455CF0" w:rsidRPr="009018AC" w:rsidRDefault="00455CF0" w:rsidP="00EA37A2">
            <w:pPr>
              <w:pStyle w:val="Texto"/>
              <w:spacing w:before="60" w:after="60"/>
              <w:ind w:firstLine="0"/>
              <w:rPr>
                <w:rFonts w:ascii="Verdana" w:hAnsi="Verdana"/>
                <w:sz w:val="16"/>
                <w:szCs w:val="16"/>
              </w:rPr>
            </w:pPr>
            <w:r w:rsidRPr="009018AC">
              <w:rPr>
                <w:rFonts w:ascii="Verdana" w:hAnsi="Verdana"/>
                <w:sz w:val="16"/>
                <w:szCs w:val="16"/>
              </w:rPr>
              <w:t>a Incluir subtotales por área de corta y totales para el predio.</w:t>
            </w:r>
          </w:p>
          <w:p w14:paraId="53F2FA2B" w14:textId="77777777" w:rsidR="00455CF0" w:rsidRPr="009018AC" w:rsidRDefault="00455CF0" w:rsidP="00EA37A2">
            <w:pPr>
              <w:pStyle w:val="Texto"/>
              <w:spacing w:before="60" w:after="60"/>
              <w:ind w:firstLine="0"/>
              <w:rPr>
                <w:rFonts w:ascii="Verdana" w:hAnsi="Verdana"/>
                <w:sz w:val="16"/>
                <w:szCs w:val="16"/>
              </w:rPr>
            </w:pPr>
            <w:r w:rsidRPr="009018AC">
              <w:rPr>
                <w:rFonts w:ascii="Verdana" w:hAnsi="Verdana"/>
                <w:sz w:val="16"/>
                <w:szCs w:val="16"/>
              </w:rPr>
              <w:t>b</w:t>
            </w:r>
            <w:r w:rsidRPr="009018AC">
              <w:rPr>
                <w:rFonts w:ascii="Verdana" w:hAnsi="Verdana"/>
                <w:b/>
                <w:sz w:val="16"/>
                <w:szCs w:val="16"/>
              </w:rPr>
              <w:t xml:space="preserve"> </w:t>
            </w:r>
            <w:r w:rsidRPr="009018AC">
              <w:rPr>
                <w:rFonts w:ascii="Verdana" w:hAnsi="Verdana"/>
                <w:sz w:val="16"/>
                <w:szCs w:val="16"/>
              </w:rPr>
              <w:t>Esta tabla debe incluirse en el cuerpo del Programa de Manejo Forestal.</w:t>
            </w:r>
          </w:p>
        </w:tc>
      </w:tr>
    </w:tbl>
    <w:p w14:paraId="57E014B3" w14:textId="77777777" w:rsidR="007D68B6" w:rsidRDefault="007D68B6" w:rsidP="007D68B6">
      <w:pPr>
        <w:pStyle w:val="Texto"/>
        <w:spacing w:after="96"/>
        <w:ind w:firstLine="0"/>
        <w:jc w:val="center"/>
        <w:rPr>
          <w:rFonts w:ascii="Verdana" w:hAnsi="Verdana"/>
          <w:b/>
          <w:sz w:val="16"/>
          <w:szCs w:val="16"/>
          <w:lang w:val="en"/>
        </w:rPr>
      </w:pPr>
    </w:p>
    <w:tbl>
      <w:tblPr>
        <w:tblW w:w="5000" w:type="pct"/>
        <w:tblCellMar>
          <w:left w:w="70" w:type="dxa"/>
          <w:right w:w="70" w:type="dxa"/>
        </w:tblCellMar>
        <w:tblLook w:val="04A0" w:firstRow="1" w:lastRow="0" w:firstColumn="1" w:lastColumn="0" w:noHBand="0" w:noVBand="1"/>
      </w:tblPr>
      <w:tblGrid>
        <w:gridCol w:w="1626"/>
        <w:gridCol w:w="1274"/>
        <w:gridCol w:w="775"/>
        <w:gridCol w:w="1895"/>
        <w:gridCol w:w="2091"/>
        <w:gridCol w:w="1683"/>
      </w:tblGrid>
      <w:tr w:rsidR="007D68B6" w:rsidRPr="007E1009" w14:paraId="34E15A9E" w14:textId="77777777" w:rsidTr="007D68B6">
        <w:trPr>
          <w:cantSplit/>
          <w:trHeight w:val="20"/>
        </w:trPr>
        <w:tc>
          <w:tcPr>
            <w:tcW w:w="514" w:type="pct"/>
            <w:vMerge w:val="restart"/>
            <w:tcBorders>
              <w:top w:val="single" w:sz="6" w:space="0" w:color="000000"/>
              <w:left w:val="single" w:sz="6" w:space="0" w:color="000000"/>
              <w:bottom w:val="single" w:sz="6" w:space="0" w:color="auto"/>
              <w:right w:val="single" w:sz="6" w:space="0" w:color="auto"/>
            </w:tcBorders>
            <w:noWrap/>
            <w:vAlign w:val="center"/>
            <w:hideMark/>
          </w:tcPr>
          <w:p w14:paraId="4A86EE65" w14:textId="77777777" w:rsidR="007D68B6" w:rsidRPr="007E1009" w:rsidRDefault="007D68B6">
            <w:pPr>
              <w:pStyle w:val="Texto"/>
              <w:spacing w:before="60" w:after="60"/>
              <w:ind w:firstLine="0"/>
              <w:jc w:val="center"/>
              <w:rPr>
                <w:rFonts w:ascii="Verdana" w:hAnsi="Verdana"/>
                <w:sz w:val="16"/>
                <w:szCs w:val="16"/>
                <w:lang w:val="en-US"/>
              </w:rPr>
            </w:pPr>
            <w:r w:rsidRPr="007E1009">
              <w:rPr>
                <w:rFonts w:ascii="Verdana" w:hAnsi="Verdana"/>
                <w:b/>
                <w:sz w:val="16"/>
                <w:szCs w:val="16"/>
                <w:lang w:val="en-US"/>
              </w:rPr>
              <w:t>Cutting Area No.</w:t>
            </w:r>
          </w:p>
        </w:tc>
        <w:tc>
          <w:tcPr>
            <w:tcW w:w="1239" w:type="pct"/>
            <w:gridSpan w:val="2"/>
            <w:tcBorders>
              <w:top w:val="single" w:sz="6" w:space="0" w:color="000000"/>
              <w:left w:val="single" w:sz="6" w:space="0" w:color="000000"/>
              <w:bottom w:val="single" w:sz="6" w:space="0" w:color="000000"/>
              <w:right w:val="single" w:sz="6" w:space="0" w:color="auto"/>
            </w:tcBorders>
            <w:vAlign w:val="center"/>
            <w:hideMark/>
          </w:tcPr>
          <w:p w14:paraId="35746A97" w14:textId="77777777" w:rsidR="007D68B6" w:rsidRPr="007E1009" w:rsidRDefault="007D68B6">
            <w:pPr>
              <w:pStyle w:val="Texto"/>
              <w:spacing w:before="60" w:after="60"/>
              <w:ind w:firstLine="0"/>
              <w:jc w:val="center"/>
              <w:rPr>
                <w:rFonts w:ascii="Verdana" w:hAnsi="Verdana"/>
                <w:sz w:val="16"/>
                <w:szCs w:val="16"/>
                <w:lang w:val="en-US"/>
              </w:rPr>
            </w:pPr>
            <w:r w:rsidRPr="007E1009">
              <w:rPr>
                <w:rFonts w:ascii="Verdana" w:hAnsi="Verdana"/>
                <w:b/>
                <w:sz w:val="16"/>
                <w:szCs w:val="16"/>
                <w:lang w:val="en-US"/>
              </w:rPr>
              <w:t>Possibility</w:t>
            </w:r>
          </w:p>
        </w:tc>
        <w:tc>
          <w:tcPr>
            <w:tcW w:w="1085" w:type="pct"/>
            <w:vMerge w:val="restart"/>
            <w:tcBorders>
              <w:top w:val="single" w:sz="6" w:space="0" w:color="000000"/>
              <w:left w:val="single" w:sz="6" w:space="0" w:color="000000"/>
              <w:bottom w:val="single" w:sz="6" w:space="0" w:color="auto"/>
              <w:right w:val="single" w:sz="6" w:space="0" w:color="auto"/>
            </w:tcBorders>
            <w:vAlign w:val="center"/>
            <w:hideMark/>
          </w:tcPr>
          <w:p w14:paraId="4E29EAC9" w14:textId="5BF997A3" w:rsidR="007D68B6" w:rsidRPr="007E1009" w:rsidRDefault="007D68B6">
            <w:pPr>
              <w:pStyle w:val="Texto"/>
              <w:spacing w:before="60" w:after="60"/>
              <w:ind w:firstLine="0"/>
              <w:jc w:val="center"/>
              <w:rPr>
                <w:rFonts w:ascii="Verdana" w:hAnsi="Verdana"/>
                <w:sz w:val="16"/>
                <w:szCs w:val="16"/>
                <w:lang w:val="en-US"/>
              </w:rPr>
            </w:pPr>
            <w:r w:rsidRPr="007E1009">
              <w:rPr>
                <w:rFonts w:ascii="Verdana" w:hAnsi="Verdana"/>
                <w:b/>
                <w:sz w:val="16"/>
                <w:szCs w:val="16"/>
                <w:lang w:val="en-US"/>
              </w:rPr>
              <w:t>Volume by infrastructure (m</w:t>
            </w:r>
            <w:r w:rsidRPr="007E1009">
              <w:rPr>
                <w:rFonts w:ascii="Verdana" w:hAnsi="Verdana"/>
                <w:b/>
                <w:sz w:val="16"/>
                <w:szCs w:val="16"/>
                <w:vertAlign w:val="superscript"/>
                <w:lang w:val="en-US"/>
              </w:rPr>
              <w:t xml:space="preserve">3 </w:t>
            </w:r>
            <w:r w:rsidRPr="007E1009">
              <w:rPr>
                <w:rFonts w:ascii="Verdana" w:hAnsi="Verdana"/>
                <w:b/>
                <w:sz w:val="16"/>
                <w:szCs w:val="16"/>
                <w:lang w:val="en-US"/>
              </w:rPr>
              <w:t>VTA)</w:t>
            </w:r>
          </w:p>
        </w:tc>
        <w:tc>
          <w:tcPr>
            <w:tcW w:w="1190" w:type="pct"/>
            <w:vMerge w:val="restart"/>
            <w:tcBorders>
              <w:top w:val="single" w:sz="6" w:space="0" w:color="000000"/>
              <w:left w:val="single" w:sz="6" w:space="0" w:color="000000"/>
              <w:bottom w:val="single" w:sz="6" w:space="0" w:color="auto"/>
              <w:right w:val="single" w:sz="6" w:space="0" w:color="auto"/>
            </w:tcBorders>
            <w:vAlign w:val="center"/>
            <w:hideMark/>
          </w:tcPr>
          <w:p w14:paraId="3921093F" w14:textId="6160DC8A" w:rsidR="007D68B6" w:rsidRPr="007E1009" w:rsidRDefault="007D68B6">
            <w:pPr>
              <w:pStyle w:val="Texto"/>
              <w:spacing w:before="60" w:after="60"/>
              <w:ind w:firstLine="0"/>
              <w:jc w:val="center"/>
              <w:rPr>
                <w:rFonts w:ascii="Verdana" w:hAnsi="Verdana"/>
                <w:sz w:val="16"/>
                <w:szCs w:val="16"/>
                <w:lang w:val="en-US"/>
              </w:rPr>
            </w:pPr>
            <w:r w:rsidRPr="007E1009">
              <w:rPr>
                <w:rFonts w:ascii="Verdana" w:hAnsi="Verdana"/>
                <w:b/>
                <w:sz w:val="16"/>
                <w:szCs w:val="16"/>
                <w:lang w:val="en-US"/>
              </w:rPr>
              <w:t>Possibility + volume by infrastructure (m</w:t>
            </w:r>
            <w:r w:rsidRPr="007E1009">
              <w:rPr>
                <w:rFonts w:ascii="Verdana" w:hAnsi="Verdana"/>
                <w:b/>
                <w:sz w:val="16"/>
                <w:szCs w:val="16"/>
                <w:vertAlign w:val="superscript"/>
                <w:lang w:val="en-US"/>
              </w:rPr>
              <w:t xml:space="preserve">3 </w:t>
            </w:r>
            <w:r w:rsidRPr="007E1009">
              <w:rPr>
                <w:rFonts w:ascii="Verdana" w:hAnsi="Verdana"/>
                <w:b/>
                <w:sz w:val="16"/>
                <w:szCs w:val="16"/>
                <w:lang w:val="en-US"/>
              </w:rPr>
              <w:t>VTA)</w:t>
            </w:r>
          </w:p>
        </w:tc>
        <w:tc>
          <w:tcPr>
            <w:tcW w:w="972" w:type="pct"/>
            <w:vMerge w:val="restart"/>
            <w:tcBorders>
              <w:top w:val="single" w:sz="6" w:space="0" w:color="000000"/>
              <w:left w:val="single" w:sz="6" w:space="0" w:color="000000"/>
              <w:bottom w:val="single" w:sz="6" w:space="0" w:color="auto"/>
              <w:right w:val="single" w:sz="6" w:space="0" w:color="000000"/>
            </w:tcBorders>
            <w:vAlign w:val="center"/>
            <w:hideMark/>
          </w:tcPr>
          <w:p w14:paraId="436C82C3" w14:textId="546A7264" w:rsidR="007D68B6" w:rsidRPr="007E1009" w:rsidRDefault="007D68B6">
            <w:pPr>
              <w:pStyle w:val="Texto"/>
              <w:spacing w:before="60" w:after="60"/>
              <w:ind w:firstLine="0"/>
              <w:jc w:val="center"/>
              <w:rPr>
                <w:rFonts w:ascii="Verdana" w:hAnsi="Verdana"/>
                <w:b/>
                <w:sz w:val="16"/>
                <w:szCs w:val="16"/>
                <w:lang w:val="en-US"/>
              </w:rPr>
            </w:pPr>
            <w:r w:rsidRPr="007E1009">
              <w:rPr>
                <w:rFonts w:ascii="Verdana" w:hAnsi="Verdana"/>
                <w:b/>
                <w:sz w:val="16"/>
                <w:szCs w:val="16"/>
                <w:lang w:val="en-US"/>
              </w:rPr>
              <w:t xml:space="preserve">Species to </w:t>
            </w:r>
            <w:r w:rsidR="006406B3">
              <w:rPr>
                <w:rFonts w:ascii="Verdana" w:hAnsi="Verdana"/>
                <w:b/>
                <w:sz w:val="16"/>
                <w:szCs w:val="16"/>
                <w:lang w:val="en-US"/>
              </w:rPr>
              <w:t>be exploited</w:t>
            </w:r>
          </w:p>
        </w:tc>
      </w:tr>
      <w:tr w:rsidR="007D68B6" w:rsidRPr="007E1009" w14:paraId="7C172D85" w14:textId="77777777" w:rsidTr="007D68B6">
        <w:trPr>
          <w:cantSplit/>
          <w:trHeight w:val="20"/>
        </w:trPr>
        <w:tc>
          <w:tcPr>
            <w:tcW w:w="0" w:type="auto"/>
            <w:vMerge/>
            <w:tcBorders>
              <w:top w:val="single" w:sz="6" w:space="0" w:color="000000"/>
              <w:left w:val="single" w:sz="6" w:space="0" w:color="000000"/>
              <w:bottom w:val="single" w:sz="6" w:space="0" w:color="auto"/>
              <w:right w:val="single" w:sz="6" w:space="0" w:color="auto"/>
            </w:tcBorders>
            <w:vAlign w:val="center"/>
            <w:hideMark/>
          </w:tcPr>
          <w:p w14:paraId="445E28D4" w14:textId="77777777" w:rsidR="007D68B6" w:rsidRPr="007E1009" w:rsidRDefault="007D68B6">
            <w:pPr>
              <w:rPr>
                <w:rFonts w:ascii="Verdana" w:hAnsi="Verdana" w:cs="Arial"/>
                <w:sz w:val="16"/>
                <w:szCs w:val="16"/>
                <w:lang w:val="en-US"/>
              </w:rPr>
            </w:pPr>
          </w:p>
        </w:tc>
        <w:tc>
          <w:tcPr>
            <w:tcW w:w="753" w:type="pct"/>
            <w:tcBorders>
              <w:top w:val="single" w:sz="6" w:space="0" w:color="000000"/>
              <w:left w:val="single" w:sz="6" w:space="0" w:color="000000"/>
              <w:bottom w:val="single" w:sz="6" w:space="0" w:color="000000"/>
              <w:right w:val="single" w:sz="6" w:space="0" w:color="auto"/>
            </w:tcBorders>
            <w:vAlign w:val="center"/>
            <w:hideMark/>
          </w:tcPr>
          <w:p w14:paraId="6B512727" w14:textId="77777777" w:rsidR="007D68B6" w:rsidRPr="007E1009" w:rsidRDefault="007D68B6">
            <w:pPr>
              <w:pStyle w:val="Texto"/>
              <w:spacing w:before="60" w:after="60"/>
              <w:ind w:firstLine="0"/>
              <w:jc w:val="center"/>
              <w:rPr>
                <w:rFonts w:ascii="Verdana" w:hAnsi="Verdana"/>
                <w:sz w:val="16"/>
                <w:szCs w:val="16"/>
                <w:lang w:val="en-US"/>
              </w:rPr>
            </w:pPr>
            <w:r w:rsidRPr="007E1009">
              <w:rPr>
                <w:rFonts w:ascii="Verdana" w:hAnsi="Verdana"/>
                <w:b/>
                <w:sz w:val="16"/>
                <w:szCs w:val="16"/>
                <w:lang w:val="en-US"/>
              </w:rPr>
              <w:t>Species</w:t>
            </w:r>
          </w:p>
        </w:tc>
        <w:tc>
          <w:tcPr>
            <w:tcW w:w="486" w:type="pct"/>
            <w:tcBorders>
              <w:top w:val="single" w:sz="6" w:space="0" w:color="000000"/>
              <w:left w:val="single" w:sz="6" w:space="0" w:color="000000"/>
              <w:bottom w:val="single" w:sz="6" w:space="0" w:color="000000"/>
              <w:right w:val="single" w:sz="6" w:space="0" w:color="auto"/>
            </w:tcBorders>
            <w:vAlign w:val="center"/>
            <w:hideMark/>
          </w:tcPr>
          <w:p w14:paraId="2357F0B7" w14:textId="7C3CCEFD" w:rsidR="007D68B6" w:rsidRPr="007E1009" w:rsidRDefault="007D68B6">
            <w:pPr>
              <w:pStyle w:val="Texto"/>
              <w:spacing w:before="60" w:after="60"/>
              <w:ind w:firstLine="0"/>
              <w:jc w:val="center"/>
              <w:rPr>
                <w:rFonts w:ascii="Verdana" w:hAnsi="Verdana"/>
                <w:sz w:val="16"/>
                <w:szCs w:val="16"/>
                <w:lang w:val="en-US"/>
              </w:rPr>
            </w:pPr>
            <w:r w:rsidRPr="007E1009">
              <w:rPr>
                <w:rFonts w:ascii="Verdana" w:hAnsi="Verdana"/>
                <w:b/>
                <w:sz w:val="16"/>
                <w:szCs w:val="16"/>
                <w:lang w:val="en-US"/>
              </w:rPr>
              <w:t>m</w:t>
            </w:r>
            <w:r w:rsidRPr="007E1009">
              <w:rPr>
                <w:rFonts w:ascii="Verdana" w:hAnsi="Verdana"/>
                <w:b/>
                <w:sz w:val="16"/>
                <w:szCs w:val="16"/>
                <w:vertAlign w:val="superscript"/>
                <w:lang w:val="en-US"/>
              </w:rPr>
              <w:t xml:space="preserve">3 </w:t>
            </w:r>
            <w:r w:rsidR="006406B3">
              <w:rPr>
                <w:rFonts w:ascii="Verdana" w:hAnsi="Verdana"/>
                <w:b/>
                <w:sz w:val="16"/>
                <w:szCs w:val="16"/>
                <w:lang w:val="en-US"/>
              </w:rPr>
              <w:t>VTA</w:t>
            </w:r>
          </w:p>
        </w:tc>
        <w:tc>
          <w:tcPr>
            <w:tcW w:w="0" w:type="auto"/>
            <w:vMerge/>
            <w:tcBorders>
              <w:top w:val="single" w:sz="6" w:space="0" w:color="000000"/>
              <w:left w:val="single" w:sz="6" w:space="0" w:color="000000"/>
              <w:bottom w:val="single" w:sz="6" w:space="0" w:color="auto"/>
              <w:right w:val="single" w:sz="6" w:space="0" w:color="auto"/>
            </w:tcBorders>
            <w:vAlign w:val="center"/>
            <w:hideMark/>
          </w:tcPr>
          <w:p w14:paraId="7FBA6588" w14:textId="77777777" w:rsidR="007D68B6" w:rsidRPr="007E1009" w:rsidRDefault="007D68B6">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auto"/>
              <w:right w:val="single" w:sz="6" w:space="0" w:color="auto"/>
            </w:tcBorders>
            <w:vAlign w:val="center"/>
            <w:hideMark/>
          </w:tcPr>
          <w:p w14:paraId="2CD6166E" w14:textId="77777777" w:rsidR="007D68B6" w:rsidRPr="007E1009" w:rsidRDefault="007D68B6">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auto"/>
              <w:right w:val="single" w:sz="6" w:space="0" w:color="000000"/>
            </w:tcBorders>
            <w:vAlign w:val="center"/>
            <w:hideMark/>
          </w:tcPr>
          <w:p w14:paraId="2C2755E6" w14:textId="77777777" w:rsidR="007D68B6" w:rsidRPr="007E1009" w:rsidRDefault="007D68B6">
            <w:pPr>
              <w:rPr>
                <w:rFonts w:ascii="Verdana" w:hAnsi="Verdana" w:cs="Arial"/>
                <w:b/>
                <w:sz w:val="16"/>
                <w:szCs w:val="16"/>
                <w:lang w:val="en-US"/>
              </w:rPr>
            </w:pPr>
          </w:p>
        </w:tc>
      </w:tr>
      <w:tr w:rsidR="007D68B6" w:rsidRPr="007E1009" w14:paraId="49559556" w14:textId="77777777" w:rsidTr="007D68B6">
        <w:trPr>
          <w:cantSplit/>
          <w:trHeight w:val="20"/>
        </w:trPr>
        <w:tc>
          <w:tcPr>
            <w:tcW w:w="514" w:type="pct"/>
            <w:tcBorders>
              <w:top w:val="single" w:sz="6" w:space="0" w:color="000000"/>
              <w:left w:val="single" w:sz="6" w:space="0" w:color="000000"/>
              <w:bottom w:val="single" w:sz="6" w:space="0" w:color="000000"/>
              <w:right w:val="single" w:sz="6" w:space="0" w:color="auto"/>
            </w:tcBorders>
            <w:vAlign w:val="center"/>
          </w:tcPr>
          <w:p w14:paraId="203A46C6" w14:textId="77777777" w:rsidR="007D68B6" w:rsidRPr="007E1009" w:rsidRDefault="007D68B6">
            <w:pPr>
              <w:pStyle w:val="Texto"/>
              <w:spacing w:before="60" w:after="60"/>
              <w:ind w:firstLine="0"/>
              <w:rPr>
                <w:rFonts w:ascii="Verdana" w:hAnsi="Verdana"/>
                <w:b/>
                <w:sz w:val="16"/>
                <w:szCs w:val="16"/>
                <w:lang w:val="en-US"/>
              </w:rPr>
            </w:pPr>
          </w:p>
        </w:tc>
        <w:tc>
          <w:tcPr>
            <w:tcW w:w="753" w:type="pct"/>
            <w:tcBorders>
              <w:top w:val="single" w:sz="6" w:space="0" w:color="000000"/>
              <w:left w:val="single" w:sz="6" w:space="0" w:color="000000"/>
              <w:bottom w:val="single" w:sz="6" w:space="0" w:color="000000"/>
              <w:right w:val="single" w:sz="6" w:space="0" w:color="auto"/>
            </w:tcBorders>
            <w:vAlign w:val="center"/>
          </w:tcPr>
          <w:p w14:paraId="76B9CC5A" w14:textId="77777777" w:rsidR="007D68B6" w:rsidRPr="007E1009" w:rsidRDefault="007D68B6">
            <w:pPr>
              <w:pStyle w:val="Texto"/>
              <w:spacing w:before="60" w:after="60"/>
              <w:ind w:firstLine="0"/>
              <w:rPr>
                <w:rFonts w:ascii="Verdana" w:hAnsi="Verdana"/>
                <w:b/>
                <w:sz w:val="16"/>
                <w:szCs w:val="16"/>
                <w:lang w:val="en-US"/>
              </w:rPr>
            </w:pPr>
          </w:p>
        </w:tc>
        <w:tc>
          <w:tcPr>
            <w:tcW w:w="486" w:type="pct"/>
            <w:tcBorders>
              <w:top w:val="single" w:sz="6" w:space="0" w:color="000000"/>
              <w:left w:val="single" w:sz="6" w:space="0" w:color="000000"/>
              <w:bottom w:val="single" w:sz="6" w:space="0" w:color="000000"/>
              <w:right w:val="single" w:sz="6" w:space="0" w:color="auto"/>
            </w:tcBorders>
            <w:vAlign w:val="center"/>
          </w:tcPr>
          <w:p w14:paraId="50E1A243" w14:textId="77777777" w:rsidR="007D68B6" w:rsidRPr="007E1009" w:rsidRDefault="007D68B6">
            <w:pPr>
              <w:pStyle w:val="Texto"/>
              <w:spacing w:before="60" w:after="60"/>
              <w:ind w:firstLine="0"/>
              <w:rPr>
                <w:rFonts w:ascii="Verdana" w:hAnsi="Verdana"/>
                <w:b/>
                <w:sz w:val="16"/>
                <w:szCs w:val="16"/>
                <w:lang w:val="en-US"/>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7B1AD10F" w14:textId="77777777" w:rsidR="007D68B6" w:rsidRPr="007E1009" w:rsidRDefault="007D68B6">
            <w:pPr>
              <w:pStyle w:val="Texto"/>
              <w:spacing w:before="60" w:after="60"/>
              <w:ind w:firstLine="0"/>
              <w:rPr>
                <w:rFonts w:ascii="Verdana" w:hAnsi="Verdana"/>
                <w:b/>
                <w:sz w:val="16"/>
                <w:szCs w:val="16"/>
                <w:lang w:val="en-US"/>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4ED31BCB" w14:textId="77777777" w:rsidR="007D68B6" w:rsidRPr="007E1009" w:rsidRDefault="007D68B6">
            <w:pPr>
              <w:pStyle w:val="Texto"/>
              <w:spacing w:before="60" w:after="60"/>
              <w:ind w:firstLine="0"/>
              <w:rPr>
                <w:rFonts w:ascii="Verdana" w:hAnsi="Verdana"/>
                <w:b/>
                <w:sz w:val="16"/>
                <w:szCs w:val="16"/>
                <w:lang w:val="en-US"/>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13DE1197" w14:textId="77777777" w:rsidR="007D68B6" w:rsidRPr="007E1009" w:rsidRDefault="007D68B6">
            <w:pPr>
              <w:pStyle w:val="Texto"/>
              <w:spacing w:before="60" w:after="60"/>
              <w:ind w:firstLine="0"/>
              <w:rPr>
                <w:rFonts w:ascii="Verdana" w:hAnsi="Verdana"/>
                <w:b/>
                <w:sz w:val="16"/>
                <w:szCs w:val="16"/>
                <w:lang w:val="en-US"/>
              </w:rPr>
            </w:pPr>
          </w:p>
        </w:tc>
      </w:tr>
      <w:tr w:rsidR="007D68B6" w:rsidRPr="007E1009" w14:paraId="51B65ED9" w14:textId="77777777" w:rsidTr="007D68B6">
        <w:trPr>
          <w:cantSplit/>
          <w:trHeight w:val="20"/>
        </w:trPr>
        <w:tc>
          <w:tcPr>
            <w:tcW w:w="514" w:type="pct"/>
            <w:tcBorders>
              <w:top w:val="single" w:sz="6" w:space="0" w:color="000000"/>
              <w:left w:val="single" w:sz="6" w:space="0" w:color="000000"/>
              <w:bottom w:val="single" w:sz="6" w:space="0" w:color="000000"/>
              <w:right w:val="single" w:sz="6" w:space="0" w:color="auto"/>
            </w:tcBorders>
            <w:vAlign w:val="center"/>
          </w:tcPr>
          <w:p w14:paraId="734EE905" w14:textId="77777777" w:rsidR="007D68B6" w:rsidRPr="007E1009" w:rsidRDefault="007D68B6">
            <w:pPr>
              <w:pStyle w:val="Texto"/>
              <w:spacing w:before="60" w:after="60"/>
              <w:ind w:firstLine="0"/>
              <w:rPr>
                <w:rFonts w:ascii="Verdana" w:hAnsi="Verdana"/>
                <w:b/>
                <w:sz w:val="16"/>
                <w:szCs w:val="16"/>
                <w:lang w:val="en-US"/>
              </w:rPr>
            </w:pPr>
          </w:p>
        </w:tc>
        <w:tc>
          <w:tcPr>
            <w:tcW w:w="753" w:type="pct"/>
            <w:tcBorders>
              <w:top w:val="single" w:sz="6" w:space="0" w:color="000000"/>
              <w:left w:val="single" w:sz="6" w:space="0" w:color="000000"/>
              <w:bottom w:val="single" w:sz="6" w:space="0" w:color="000000"/>
              <w:right w:val="single" w:sz="6" w:space="0" w:color="auto"/>
            </w:tcBorders>
            <w:vAlign w:val="center"/>
          </w:tcPr>
          <w:p w14:paraId="354E4A6C" w14:textId="77777777" w:rsidR="007D68B6" w:rsidRPr="007E1009" w:rsidRDefault="007D68B6">
            <w:pPr>
              <w:pStyle w:val="Texto"/>
              <w:spacing w:before="60" w:after="60"/>
              <w:ind w:firstLine="0"/>
              <w:rPr>
                <w:rFonts w:ascii="Verdana" w:hAnsi="Verdana"/>
                <w:b/>
                <w:sz w:val="16"/>
                <w:szCs w:val="16"/>
                <w:lang w:val="en-US"/>
              </w:rPr>
            </w:pPr>
          </w:p>
        </w:tc>
        <w:tc>
          <w:tcPr>
            <w:tcW w:w="486" w:type="pct"/>
            <w:tcBorders>
              <w:top w:val="single" w:sz="6" w:space="0" w:color="000000"/>
              <w:left w:val="single" w:sz="6" w:space="0" w:color="000000"/>
              <w:bottom w:val="single" w:sz="6" w:space="0" w:color="000000"/>
              <w:right w:val="single" w:sz="6" w:space="0" w:color="auto"/>
            </w:tcBorders>
            <w:vAlign w:val="center"/>
          </w:tcPr>
          <w:p w14:paraId="1789D067" w14:textId="77777777" w:rsidR="007D68B6" w:rsidRPr="007E1009" w:rsidRDefault="007D68B6">
            <w:pPr>
              <w:pStyle w:val="Texto"/>
              <w:spacing w:before="60" w:after="60"/>
              <w:ind w:firstLine="0"/>
              <w:rPr>
                <w:rFonts w:ascii="Verdana" w:hAnsi="Verdana"/>
                <w:b/>
                <w:sz w:val="16"/>
                <w:szCs w:val="16"/>
                <w:lang w:val="en-US"/>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1D0CB79E" w14:textId="77777777" w:rsidR="007D68B6" w:rsidRPr="007E1009" w:rsidRDefault="007D68B6">
            <w:pPr>
              <w:pStyle w:val="Texto"/>
              <w:spacing w:before="60" w:after="60"/>
              <w:ind w:firstLine="0"/>
              <w:rPr>
                <w:rFonts w:ascii="Verdana" w:hAnsi="Verdana"/>
                <w:b/>
                <w:sz w:val="16"/>
                <w:szCs w:val="16"/>
                <w:lang w:val="en-US"/>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0BECE4B8" w14:textId="77777777" w:rsidR="007D68B6" w:rsidRPr="007E1009" w:rsidRDefault="007D68B6">
            <w:pPr>
              <w:pStyle w:val="Texto"/>
              <w:spacing w:before="60" w:after="60"/>
              <w:ind w:firstLine="0"/>
              <w:rPr>
                <w:rFonts w:ascii="Verdana" w:hAnsi="Verdana"/>
                <w:b/>
                <w:sz w:val="16"/>
                <w:szCs w:val="16"/>
                <w:lang w:val="en-US"/>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1A0F22CA" w14:textId="77777777" w:rsidR="007D68B6" w:rsidRPr="007E1009" w:rsidRDefault="007D68B6">
            <w:pPr>
              <w:pStyle w:val="Texto"/>
              <w:spacing w:before="60" w:after="60"/>
              <w:ind w:firstLine="0"/>
              <w:rPr>
                <w:rFonts w:ascii="Verdana" w:hAnsi="Verdana"/>
                <w:b/>
                <w:sz w:val="16"/>
                <w:szCs w:val="16"/>
                <w:lang w:val="en-US"/>
              </w:rPr>
            </w:pPr>
          </w:p>
        </w:tc>
      </w:tr>
      <w:tr w:rsidR="007D68B6" w:rsidRPr="007E1009" w14:paraId="1337F872" w14:textId="77777777" w:rsidTr="007D68B6">
        <w:trPr>
          <w:cantSplit/>
          <w:trHeight w:val="20"/>
        </w:trPr>
        <w:tc>
          <w:tcPr>
            <w:tcW w:w="1267" w:type="pct"/>
            <w:gridSpan w:val="2"/>
            <w:tcBorders>
              <w:top w:val="single" w:sz="6" w:space="0" w:color="000000"/>
              <w:left w:val="single" w:sz="6" w:space="0" w:color="000000"/>
              <w:bottom w:val="single" w:sz="6" w:space="0" w:color="000000"/>
              <w:right w:val="single" w:sz="6" w:space="0" w:color="auto"/>
            </w:tcBorders>
            <w:vAlign w:val="center"/>
            <w:hideMark/>
          </w:tcPr>
          <w:p w14:paraId="5C617EE6" w14:textId="0061708B" w:rsidR="007D68B6" w:rsidRPr="007E1009" w:rsidRDefault="007D68B6">
            <w:pPr>
              <w:pStyle w:val="Texto"/>
              <w:spacing w:before="60" w:after="60"/>
              <w:ind w:firstLine="0"/>
              <w:rPr>
                <w:rFonts w:ascii="Verdana" w:hAnsi="Verdana"/>
                <w:sz w:val="16"/>
                <w:szCs w:val="16"/>
                <w:lang w:val="en-US"/>
              </w:rPr>
            </w:pPr>
            <w:r w:rsidRPr="007E1009">
              <w:rPr>
                <w:rFonts w:ascii="Verdana" w:hAnsi="Verdana"/>
                <w:b/>
                <w:sz w:val="16"/>
                <w:szCs w:val="16"/>
                <w:lang w:val="en-US"/>
              </w:rPr>
              <w:t xml:space="preserve">subtotal </w:t>
            </w:r>
            <w:r w:rsidR="006406B3">
              <w:rPr>
                <w:rFonts w:ascii="Verdana" w:hAnsi="Verdana"/>
                <w:b/>
                <w:sz w:val="16"/>
                <w:szCs w:val="16"/>
                <w:vertAlign w:val="superscript"/>
                <w:lang w:val="en-US"/>
              </w:rPr>
              <w:t>a</w:t>
            </w:r>
          </w:p>
        </w:tc>
        <w:tc>
          <w:tcPr>
            <w:tcW w:w="486" w:type="pct"/>
            <w:tcBorders>
              <w:top w:val="single" w:sz="6" w:space="0" w:color="000000"/>
              <w:left w:val="single" w:sz="6" w:space="0" w:color="000000"/>
              <w:bottom w:val="single" w:sz="6" w:space="0" w:color="000000"/>
              <w:right w:val="single" w:sz="6" w:space="0" w:color="auto"/>
            </w:tcBorders>
            <w:vAlign w:val="center"/>
          </w:tcPr>
          <w:p w14:paraId="234E361E" w14:textId="77777777" w:rsidR="007D68B6" w:rsidRPr="007E1009" w:rsidRDefault="007D68B6">
            <w:pPr>
              <w:pStyle w:val="Texto"/>
              <w:spacing w:before="60" w:after="60"/>
              <w:ind w:firstLine="0"/>
              <w:rPr>
                <w:rFonts w:ascii="Verdana" w:hAnsi="Verdana"/>
                <w:b/>
                <w:sz w:val="16"/>
                <w:szCs w:val="16"/>
                <w:lang w:val="en-US"/>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0A7EDA58" w14:textId="77777777" w:rsidR="007D68B6" w:rsidRPr="007E1009" w:rsidRDefault="007D68B6">
            <w:pPr>
              <w:pStyle w:val="Texto"/>
              <w:spacing w:before="60" w:after="60"/>
              <w:ind w:firstLine="0"/>
              <w:rPr>
                <w:rFonts w:ascii="Verdana" w:hAnsi="Verdana"/>
                <w:b/>
                <w:sz w:val="16"/>
                <w:szCs w:val="16"/>
                <w:lang w:val="en-US"/>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3F8B1359" w14:textId="77777777" w:rsidR="007D68B6" w:rsidRPr="007E1009" w:rsidRDefault="007D68B6">
            <w:pPr>
              <w:pStyle w:val="Texto"/>
              <w:spacing w:before="60" w:after="60"/>
              <w:ind w:firstLine="0"/>
              <w:rPr>
                <w:rFonts w:ascii="Verdana" w:hAnsi="Verdana"/>
                <w:b/>
                <w:sz w:val="16"/>
                <w:szCs w:val="16"/>
                <w:lang w:val="en-US"/>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55720BB5" w14:textId="77777777" w:rsidR="007D68B6" w:rsidRPr="007E1009" w:rsidRDefault="007D68B6">
            <w:pPr>
              <w:pStyle w:val="Texto"/>
              <w:spacing w:before="60" w:after="60"/>
              <w:ind w:firstLine="0"/>
              <w:rPr>
                <w:rFonts w:ascii="Verdana" w:hAnsi="Verdana"/>
                <w:b/>
                <w:sz w:val="16"/>
                <w:szCs w:val="16"/>
                <w:lang w:val="en-US"/>
              </w:rPr>
            </w:pPr>
          </w:p>
        </w:tc>
      </w:tr>
      <w:tr w:rsidR="007D68B6" w:rsidRPr="007E1009" w14:paraId="2F6589EC" w14:textId="77777777" w:rsidTr="007D68B6">
        <w:trPr>
          <w:cantSplit/>
          <w:trHeight w:val="20"/>
        </w:trPr>
        <w:tc>
          <w:tcPr>
            <w:tcW w:w="514" w:type="pct"/>
            <w:tcBorders>
              <w:top w:val="single" w:sz="6" w:space="0" w:color="000000"/>
              <w:left w:val="single" w:sz="6" w:space="0" w:color="000000"/>
              <w:bottom w:val="single" w:sz="6" w:space="0" w:color="000000"/>
              <w:right w:val="single" w:sz="6" w:space="0" w:color="auto"/>
            </w:tcBorders>
            <w:vAlign w:val="center"/>
          </w:tcPr>
          <w:p w14:paraId="6542F126" w14:textId="77777777" w:rsidR="007D68B6" w:rsidRPr="007E1009" w:rsidRDefault="007D68B6">
            <w:pPr>
              <w:pStyle w:val="Texto"/>
              <w:spacing w:before="60" w:after="60"/>
              <w:ind w:firstLine="0"/>
              <w:rPr>
                <w:rFonts w:ascii="Verdana" w:hAnsi="Verdana"/>
                <w:b/>
                <w:sz w:val="16"/>
                <w:szCs w:val="16"/>
                <w:lang w:val="en-US"/>
              </w:rPr>
            </w:pPr>
          </w:p>
        </w:tc>
        <w:tc>
          <w:tcPr>
            <w:tcW w:w="753" w:type="pct"/>
            <w:tcBorders>
              <w:top w:val="single" w:sz="6" w:space="0" w:color="000000"/>
              <w:left w:val="single" w:sz="6" w:space="0" w:color="000000"/>
              <w:bottom w:val="single" w:sz="6" w:space="0" w:color="000000"/>
              <w:right w:val="single" w:sz="6" w:space="0" w:color="auto"/>
            </w:tcBorders>
            <w:vAlign w:val="center"/>
          </w:tcPr>
          <w:p w14:paraId="542A206F" w14:textId="77777777" w:rsidR="007D68B6" w:rsidRPr="007E1009" w:rsidRDefault="007D68B6">
            <w:pPr>
              <w:pStyle w:val="Texto"/>
              <w:spacing w:before="60" w:after="60"/>
              <w:ind w:firstLine="0"/>
              <w:rPr>
                <w:rFonts w:ascii="Verdana" w:hAnsi="Verdana"/>
                <w:b/>
                <w:sz w:val="16"/>
                <w:szCs w:val="16"/>
                <w:lang w:val="en-US"/>
              </w:rPr>
            </w:pPr>
          </w:p>
        </w:tc>
        <w:tc>
          <w:tcPr>
            <w:tcW w:w="486" w:type="pct"/>
            <w:tcBorders>
              <w:top w:val="single" w:sz="6" w:space="0" w:color="000000"/>
              <w:left w:val="single" w:sz="6" w:space="0" w:color="000000"/>
              <w:bottom w:val="single" w:sz="6" w:space="0" w:color="000000"/>
              <w:right w:val="single" w:sz="6" w:space="0" w:color="auto"/>
            </w:tcBorders>
            <w:vAlign w:val="center"/>
          </w:tcPr>
          <w:p w14:paraId="6F2B3629" w14:textId="77777777" w:rsidR="007D68B6" w:rsidRPr="007E1009" w:rsidRDefault="007D68B6">
            <w:pPr>
              <w:pStyle w:val="Texto"/>
              <w:spacing w:before="60" w:after="60"/>
              <w:ind w:firstLine="0"/>
              <w:rPr>
                <w:rFonts w:ascii="Verdana" w:hAnsi="Verdana"/>
                <w:b/>
                <w:sz w:val="16"/>
                <w:szCs w:val="16"/>
                <w:lang w:val="en-US"/>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67C9BC0D" w14:textId="77777777" w:rsidR="007D68B6" w:rsidRPr="007E1009" w:rsidRDefault="007D68B6">
            <w:pPr>
              <w:pStyle w:val="Texto"/>
              <w:spacing w:before="60" w:after="60"/>
              <w:ind w:firstLine="0"/>
              <w:rPr>
                <w:rFonts w:ascii="Verdana" w:hAnsi="Verdana"/>
                <w:b/>
                <w:sz w:val="16"/>
                <w:szCs w:val="16"/>
                <w:lang w:val="en-US"/>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414033FC" w14:textId="77777777" w:rsidR="007D68B6" w:rsidRPr="007E1009" w:rsidRDefault="007D68B6">
            <w:pPr>
              <w:pStyle w:val="Texto"/>
              <w:spacing w:before="60" w:after="60"/>
              <w:ind w:firstLine="0"/>
              <w:rPr>
                <w:rFonts w:ascii="Verdana" w:hAnsi="Verdana"/>
                <w:b/>
                <w:sz w:val="16"/>
                <w:szCs w:val="16"/>
                <w:lang w:val="en-US"/>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57172EA6" w14:textId="77777777" w:rsidR="007D68B6" w:rsidRPr="007E1009" w:rsidRDefault="007D68B6">
            <w:pPr>
              <w:pStyle w:val="Texto"/>
              <w:spacing w:before="60" w:after="60"/>
              <w:ind w:firstLine="0"/>
              <w:rPr>
                <w:rFonts w:ascii="Verdana" w:hAnsi="Verdana"/>
                <w:b/>
                <w:sz w:val="16"/>
                <w:szCs w:val="16"/>
                <w:lang w:val="en-US"/>
              </w:rPr>
            </w:pPr>
          </w:p>
        </w:tc>
      </w:tr>
      <w:tr w:rsidR="007D68B6" w:rsidRPr="007E1009" w14:paraId="5AF440FE" w14:textId="77777777" w:rsidTr="007D68B6">
        <w:trPr>
          <w:cantSplit/>
          <w:trHeight w:val="20"/>
        </w:trPr>
        <w:tc>
          <w:tcPr>
            <w:tcW w:w="1267" w:type="pct"/>
            <w:gridSpan w:val="2"/>
            <w:tcBorders>
              <w:top w:val="single" w:sz="6" w:space="0" w:color="000000"/>
              <w:left w:val="single" w:sz="6" w:space="0" w:color="000000"/>
              <w:bottom w:val="single" w:sz="6" w:space="0" w:color="000000"/>
              <w:right w:val="single" w:sz="6" w:space="0" w:color="auto"/>
            </w:tcBorders>
            <w:vAlign w:val="center"/>
            <w:hideMark/>
          </w:tcPr>
          <w:p w14:paraId="6568E0A0" w14:textId="3E24EB6A" w:rsidR="007D68B6" w:rsidRPr="007E1009" w:rsidRDefault="007D68B6">
            <w:pPr>
              <w:pStyle w:val="Texto"/>
              <w:spacing w:before="60" w:after="60"/>
              <w:ind w:firstLine="0"/>
              <w:rPr>
                <w:rFonts w:ascii="Verdana" w:hAnsi="Verdana"/>
                <w:sz w:val="16"/>
                <w:szCs w:val="16"/>
                <w:lang w:val="en-US"/>
              </w:rPr>
            </w:pPr>
            <w:r w:rsidRPr="007E1009">
              <w:rPr>
                <w:rFonts w:ascii="Verdana" w:hAnsi="Verdana"/>
                <w:b/>
                <w:sz w:val="16"/>
                <w:szCs w:val="16"/>
                <w:lang w:val="en-US"/>
              </w:rPr>
              <w:t xml:space="preserve">Total </w:t>
            </w:r>
            <w:r w:rsidR="006406B3">
              <w:rPr>
                <w:rFonts w:ascii="Verdana" w:hAnsi="Verdana"/>
                <w:b/>
                <w:sz w:val="16"/>
                <w:szCs w:val="16"/>
                <w:vertAlign w:val="superscript"/>
                <w:lang w:val="en-US"/>
              </w:rPr>
              <w:t>a</w:t>
            </w:r>
          </w:p>
        </w:tc>
        <w:tc>
          <w:tcPr>
            <w:tcW w:w="486" w:type="pct"/>
            <w:tcBorders>
              <w:top w:val="single" w:sz="6" w:space="0" w:color="000000"/>
              <w:left w:val="single" w:sz="6" w:space="0" w:color="000000"/>
              <w:bottom w:val="single" w:sz="6" w:space="0" w:color="000000"/>
              <w:right w:val="single" w:sz="6" w:space="0" w:color="auto"/>
            </w:tcBorders>
            <w:vAlign w:val="center"/>
          </w:tcPr>
          <w:p w14:paraId="037E3551" w14:textId="77777777" w:rsidR="007D68B6" w:rsidRPr="007E1009" w:rsidRDefault="007D68B6">
            <w:pPr>
              <w:pStyle w:val="Texto"/>
              <w:spacing w:before="60" w:after="60"/>
              <w:ind w:firstLine="0"/>
              <w:rPr>
                <w:rFonts w:ascii="Verdana" w:hAnsi="Verdana"/>
                <w:b/>
                <w:sz w:val="16"/>
                <w:szCs w:val="16"/>
                <w:lang w:val="en-US"/>
              </w:rPr>
            </w:pPr>
          </w:p>
        </w:tc>
        <w:tc>
          <w:tcPr>
            <w:tcW w:w="1085" w:type="pct"/>
            <w:tcBorders>
              <w:top w:val="single" w:sz="6" w:space="0" w:color="000000"/>
              <w:left w:val="single" w:sz="6" w:space="0" w:color="000000"/>
              <w:bottom w:val="single" w:sz="6" w:space="0" w:color="000000"/>
              <w:right w:val="single" w:sz="6" w:space="0" w:color="auto"/>
            </w:tcBorders>
            <w:vAlign w:val="center"/>
          </w:tcPr>
          <w:p w14:paraId="1BD01A14" w14:textId="77777777" w:rsidR="007D68B6" w:rsidRPr="007E1009" w:rsidRDefault="007D68B6">
            <w:pPr>
              <w:pStyle w:val="Texto"/>
              <w:spacing w:before="60" w:after="60"/>
              <w:ind w:firstLine="0"/>
              <w:rPr>
                <w:rFonts w:ascii="Verdana" w:hAnsi="Verdana"/>
                <w:b/>
                <w:sz w:val="16"/>
                <w:szCs w:val="16"/>
                <w:lang w:val="en-US"/>
              </w:rPr>
            </w:pPr>
          </w:p>
        </w:tc>
        <w:tc>
          <w:tcPr>
            <w:tcW w:w="1190" w:type="pct"/>
            <w:tcBorders>
              <w:top w:val="single" w:sz="6" w:space="0" w:color="000000"/>
              <w:left w:val="single" w:sz="6" w:space="0" w:color="000000"/>
              <w:bottom w:val="single" w:sz="6" w:space="0" w:color="000000"/>
              <w:right w:val="single" w:sz="6" w:space="0" w:color="auto"/>
            </w:tcBorders>
            <w:vAlign w:val="center"/>
          </w:tcPr>
          <w:p w14:paraId="198526D8" w14:textId="77777777" w:rsidR="007D68B6" w:rsidRPr="007E1009" w:rsidRDefault="007D68B6">
            <w:pPr>
              <w:pStyle w:val="Texto"/>
              <w:spacing w:before="60" w:after="60"/>
              <w:ind w:firstLine="0"/>
              <w:rPr>
                <w:rFonts w:ascii="Verdana" w:hAnsi="Verdana"/>
                <w:b/>
                <w:sz w:val="16"/>
                <w:szCs w:val="16"/>
                <w:lang w:val="en-US"/>
              </w:rPr>
            </w:pPr>
          </w:p>
        </w:tc>
        <w:tc>
          <w:tcPr>
            <w:tcW w:w="972" w:type="pct"/>
            <w:tcBorders>
              <w:top w:val="single" w:sz="6" w:space="0" w:color="000000"/>
              <w:left w:val="single" w:sz="6" w:space="0" w:color="000000"/>
              <w:bottom w:val="single" w:sz="6" w:space="0" w:color="000000"/>
              <w:right w:val="single" w:sz="6" w:space="0" w:color="000000"/>
            </w:tcBorders>
            <w:vAlign w:val="center"/>
          </w:tcPr>
          <w:p w14:paraId="242FDB14" w14:textId="77777777" w:rsidR="007D68B6" w:rsidRPr="007E1009" w:rsidRDefault="007D68B6">
            <w:pPr>
              <w:pStyle w:val="Texto"/>
              <w:spacing w:before="60" w:after="60"/>
              <w:ind w:firstLine="0"/>
              <w:rPr>
                <w:rFonts w:ascii="Verdana" w:hAnsi="Verdana"/>
                <w:b/>
                <w:sz w:val="16"/>
                <w:szCs w:val="16"/>
                <w:lang w:val="en-US"/>
              </w:rPr>
            </w:pPr>
          </w:p>
        </w:tc>
      </w:tr>
      <w:tr w:rsidR="007D68B6" w:rsidRPr="007E1009" w14:paraId="66EDD248" w14:textId="77777777" w:rsidTr="007D68B6">
        <w:trPr>
          <w:cantSplit/>
          <w:trHeight w:val="20"/>
        </w:trPr>
        <w:tc>
          <w:tcPr>
            <w:tcW w:w="5000" w:type="pct"/>
            <w:gridSpan w:val="6"/>
            <w:tcBorders>
              <w:top w:val="single" w:sz="6" w:space="0" w:color="000000"/>
              <w:left w:val="single" w:sz="6" w:space="0" w:color="000000"/>
              <w:bottom w:val="single" w:sz="6" w:space="0" w:color="000000"/>
              <w:right w:val="single" w:sz="6" w:space="0" w:color="000000"/>
            </w:tcBorders>
            <w:vAlign w:val="center"/>
            <w:hideMark/>
          </w:tcPr>
          <w:p w14:paraId="676E28FD" w14:textId="77777777" w:rsidR="007D68B6" w:rsidRPr="007E1009" w:rsidRDefault="007D68B6">
            <w:pPr>
              <w:pStyle w:val="Texto"/>
              <w:spacing w:before="60" w:after="60"/>
              <w:ind w:firstLine="0"/>
              <w:rPr>
                <w:rFonts w:ascii="Verdana" w:hAnsi="Verdana"/>
                <w:sz w:val="16"/>
                <w:szCs w:val="16"/>
                <w:lang w:val="en-US"/>
              </w:rPr>
            </w:pPr>
            <w:r w:rsidRPr="007E1009">
              <w:rPr>
                <w:rFonts w:ascii="Verdana" w:hAnsi="Verdana"/>
                <w:sz w:val="16"/>
                <w:szCs w:val="16"/>
                <w:lang w:val="en-US"/>
              </w:rPr>
              <w:lastRenderedPageBreak/>
              <w:t>a Include subtotals by felling area and totals for the farm.</w:t>
            </w:r>
          </w:p>
          <w:p w14:paraId="08274E27" w14:textId="77777777" w:rsidR="007D68B6" w:rsidRPr="007E1009" w:rsidRDefault="007D68B6">
            <w:pPr>
              <w:pStyle w:val="Texto"/>
              <w:spacing w:before="60" w:after="60"/>
              <w:ind w:firstLine="0"/>
              <w:rPr>
                <w:rFonts w:ascii="Verdana" w:hAnsi="Verdana"/>
                <w:sz w:val="16"/>
                <w:szCs w:val="16"/>
                <w:lang w:val="en-US"/>
              </w:rPr>
            </w:pPr>
            <w:r w:rsidRPr="007E1009">
              <w:rPr>
                <w:rFonts w:ascii="Verdana" w:hAnsi="Verdana"/>
                <w:sz w:val="16"/>
                <w:szCs w:val="16"/>
                <w:lang w:val="en-US"/>
              </w:rPr>
              <w:t>b</w:t>
            </w:r>
            <w:r w:rsidRPr="007E1009">
              <w:rPr>
                <w:rFonts w:ascii="Verdana" w:hAnsi="Verdana"/>
                <w:b/>
                <w:sz w:val="16"/>
                <w:szCs w:val="16"/>
                <w:lang w:val="en-US"/>
              </w:rPr>
              <w:t xml:space="preserve"> </w:t>
            </w:r>
            <w:r w:rsidRPr="007E1009">
              <w:rPr>
                <w:rFonts w:ascii="Verdana" w:hAnsi="Verdana"/>
                <w:sz w:val="16"/>
                <w:szCs w:val="16"/>
                <w:lang w:val="en-US"/>
              </w:rPr>
              <w:t>This table should be included in the body of the Forest Management Program.</w:t>
            </w:r>
          </w:p>
        </w:tc>
      </w:tr>
    </w:tbl>
    <w:p w14:paraId="359A24EF" w14:textId="77777777" w:rsidR="007D68B6" w:rsidRPr="007D68B6" w:rsidRDefault="007D68B6" w:rsidP="00EA37A2">
      <w:pPr>
        <w:pStyle w:val="Texto"/>
        <w:spacing w:after="96"/>
        <w:rPr>
          <w:rFonts w:ascii="Verdana" w:hAnsi="Verdana"/>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7D68B6" w:rsidRPr="007D68B6" w14:paraId="3B063B29" w14:textId="075C7633" w:rsidTr="006406B3">
        <w:tc>
          <w:tcPr>
            <w:tcW w:w="4675" w:type="dxa"/>
          </w:tcPr>
          <w:p w14:paraId="1419C0CD" w14:textId="77777777" w:rsidR="007D68B6" w:rsidRPr="009018AC" w:rsidRDefault="007D68B6" w:rsidP="007D68B6">
            <w:pPr>
              <w:pStyle w:val="Texto"/>
              <w:spacing w:after="96"/>
              <w:ind w:firstLine="0"/>
              <w:rPr>
                <w:rFonts w:ascii="Verdana" w:hAnsi="Verdana"/>
                <w:sz w:val="16"/>
                <w:szCs w:val="16"/>
              </w:rPr>
            </w:pPr>
            <w:r w:rsidRPr="009018AC">
              <w:rPr>
                <w:rFonts w:ascii="Verdana" w:hAnsi="Verdana"/>
                <w:b/>
                <w:sz w:val="16"/>
                <w:szCs w:val="16"/>
              </w:rPr>
              <w:t>4.12.1.3</w:t>
            </w:r>
            <w:r w:rsidRPr="009018AC">
              <w:rPr>
                <w:rFonts w:ascii="Verdana" w:hAnsi="Verdana"/>
                <w:sz w:val="16"/>
                <w:szCs w:val="16"/>
              </w:rPr>
              <w:t xml:space="preserve"> Indicar la propuesta general de la distribución de productos por género, especie o grupo de especies del predio, expresada en porcentaje.</w:t>
            </w:r>
          </w:p>
        </w:tc>
        <w:tc>
          <w:tcPr>
            <w:tcW w:w="4675" w:type="dxa"/>
          </w:tcPr>
          <w:p w14:paraId="012F3EA0" w14:textId="210730EF" w:rsidR="007D68B6" w:rsidRPr="006406B3" w:rsidRDefault="007D68B6" w:rsidP="007D68B6">
            <w:pPr>
              <w:pStyle w:val="Texto"/>
              <w:spacing w:after="96"/>
              <w:ind w:firstLine="0"/>
              <w:rPr>
                <w:rFonts w:ascii="Verdana" w:hAnsi="Verdana"/>
                <w:b/>
                <w:sz w:val="16"/>
                <w:szCs w:val="16"/>
                <w:lang w:val="en-US"/>
              </w:rPr>
            </w:pPr>
            <w:r w:rsidRPr="006406B3">
              <w:rPr>
                <w:rFonts w:ascii="Verdana" w:hAnsi="Verdana"/>
                <w:b/>
                <w:sz w:val="16"/>
                <w:szCs w:val="16"/>
                <w:lang w:val="en-US"/>
              </w:rPr>
              <w:t xml:space="preserve">4.12.1.3 </w:t>
            </w:r>
            <w:r w:rsidRPr="006406B3">
              <w:rPr>
                <w:rFonts w:ascii="Verdana" w:hAnsi="Verdana"/>
                <w:sz w:val="16"/>
                <w:szCs w:val="16"/>
                <w:lang w:val="en-US"/>
              </w:rPr>
              <w:t xml:space="preserve">Indicate the general proposal for the distribution of products by genus, </w:t>
            </w:r>
            <w:r w:rsidR="006406B3" w:rsidRPr="006406B3">
              <w:rPr>
                <w:rFonts w:ascii="Verdana" w:hAnsi="Verdana"/>
                <w:sz w:val="16"/>
                <w:szCs w:val="16"/>
                <w:lang w:val="en-US"/>
              </w:rPr>
              <w:t>species,</w:t>
            </w:r>
            <w:r w:rsidRPr="006406B3">
              <w:rPr>
                <w:rFonts w:ascii="Verdana" w:hAnsi="Verdana"/>
                <w:sz w:val="16"/>
                <w:szCs w:val="16"/>
                <w:lang w:val="en-US"/>
              </w:rPr>
              <w:t xml:space="preserve"> or group of species on the </w:t>
            </w:r>
            <w:r w:rsidR="00384268">
              <w:rPr>
                <w:rFonts w:ascii="Verdana" w:hAnsi="Verdana"/>
                <w:sz w:val="16"/>
                <w:szCs w:val="16"/>
                <w:lang w:val="en-US"/>
              </w:rPr>
              <w:t>land area</w:t>
            </w:r>
            <w:r w:rsidRPr="006406B3">
              <w:rPr>
                <w:rFonts w:ascii="Verdana" w:hAnsi="Verdana"/>
                <w:sz w:val="16"/>
                <w:szCs w:val="16"/>
                <w:lang w:val="en-US"/>
              </w:rPr>
              <w:t>, expressed as a percentage.</w:t>
            </w:r>
          </w:p>
        </w:tc>
      </w:tr>
      <w:tr w:rsidR="007D68B6" w:rsidRPr="007D68B6" w14:paraId="37426D79" w14:textId="0C82272B" w:rsidTr="006406B3">
        <w:tc>
          <w:tcPr>
            <w:tcW w:w="4675" w:type="dxa"/>
          </w:tcPr>
          <w:p w14:paraId="791860B1" w14:textId="40CBCCF3" w:rsidR="007D68B6" w:rsidRPr="009018AC" w:rsidRDefault="007D68B6" w:rsidP="007D68B6">
            <w:pPr>
              <w:pStyle w:val="Texto"/>
              <w:spacing w:after="96"/>
              <w:ind w:firstLine="0"/>
              <w:rPr>
                <w:rFonts w:ascii="Verdana" w:hAnsi="Verdana"/>
                <w:sz w:val="16"/>
                <w:szCs w:val="16"/>
              </w:rPr>
            </w:pPr>
            <w:r w:rsidRPr="009018AC">
              <w:rPr>
                <w:rFonts w:ascii="Verdana" w:hAnsi="Verdana"/>
                <w:b/>
                <w:sz w:val="16"/>
                <w:szCs w:val="16"/>
              </w:rPr>
              <w:t>4.13</w:t>
            </w:r>
            <w:r w:rsidRPr="009018AC">
              <w:rPr>
                <w:rFonts w:ascii="Verdana" w:hAnsi="Verdana"/>
                <w:sz w:val="16"/>
                <w:szCs w:val="16"/>
              </w:rPr>
              <w:t xml:space="preserve"> Descripción y, en su caso, la planeación de la infraestructura para la ejecución del Programa de Manejo Forestal</w:t>
            </w:r>
            <w:r w:rsidR="00384268">
              <w:rPr>
                <w:rFonts w:ascii="Verdana" w:hAnsi="Verdana"/>
                <w:sz w:val="16"/>
                <w:szCs w:val="16"/>
              </w:rPr>
              <w:t>.</w:t>
            </w:r>
          </w:p>
        </w:tc>
        <w:tc>
          <w:tcPr>
            <w:tcW w:w="4675" w:type="dxa"/>
          </w:tcPr>
          <w:p w14:paraId="78254215" w14:textId="2BED11AC" w:rsidR="007D68B6" w:rsidRPr="006406B3" w:rsidRDefault="007D68B6" w:rsidP="007D68B6">
            <w:pPr>
              <w:pStyle w:val="Texto"/>
              <w:spacing w:after="96"/>
              <w:ind w:firstLine="0"/>
              <w:rPr>
                <w:rFonts w:ascii="Verdana" w:hAnsi="Verdana"/>
                <w:b/>
                <w:sz w:val="16"/>
                <w:szCs w:val="16"/>
                <w:lang w:val="en-US"/>
              </w:rPr>
            </w:pPr>
            <w:r w:rsidRPr="006406B3">
              <w:rPr>
                <w:rFonts w:ascii="Verdana" w:hAnsi="Verdana"/>
                <w:b/>
                <w:sz w:val="16"/>
                <w:szCs w:val="16"/>
                <w:lang w:val="en-US"/>
              </w:rPr>
              <w:t xml:space="preserve">4.13 </w:t>
            </w:r>
            <w:r w:rsidRPr="006406B3">
              <w:rPr>
                <w:rFonts w:ascii="Verdana" w:hAnsi="Verdana"/>
                <w:sz w:val="16"/>
                <w:szCs w:val="16"/>
                <w:lang w:val="en-US"/>
              </w:rPr>
              <w:t>Description and, if applicable, planning of the infrastructure for the execution of the Forest Management Program</w:t>
            </w:r>
            <w:r w:rsidR="00384268">
              <w:rPr>
                <w:rFonts w:ascii="Verdana" w:hAnsi="Verdana"/>
                <w:sz w:val="16"/>
                <w:szCs w:val="16"/>
                <w:lang w:val="en-US"/>
              </w:rPr>
              <w:t>.</w:t>
            </w:r>
          </w:p>
        </w:tc>
      </w:tr>
      <w:tr w:rsidR="007D68B6" w:rsidRPr="007D68B6" w14:paraId="4D77BCFD" w14:textId="48652470" w:rsidTr="006406B3">
        <w:tc>
          <w:tcPr>
            <w:tcW w:w="4675" w:type="dxa"/>
          </w:tcPr>
          <w:p w14:paraId="0A6E8883" w14:textId="77777777" w:rsidR="007D68B6" w:rsidRPr="009018AC" w:rsidRDefault="007D68B6" w:rsidP="007D68B6">
            <w:pPr>
              <w:pStyle w:val="Texto"/>
              <w:spacing w:after="96"/>
              <w:ind w:firstLine="0"/>
              <w:rPr>
                <w:rFonts w:ascii="Verdana" w:hAnsi="Verdana"/>
                <w:sz w:val="16"/>
                <w:szCs w:val="16"/>
              </w:rPr>
            </w:pPr>
            <w:r w:rsidRPr="009018AC">
              <w:rPr>
                <w:rFonts w:ascii="Verdana" w:hAnsi="Verdana"/>
                <w:sz w:val="16"/>
                <w:szCs w:val="16"/>
              </w:rPr>
              <w:t>Describir la existencia y en su caso, la necesidad de rehabilitación o construcción de infraestructura necesaria para la ejecución del PMF y el transporte de las materias primas forestales. Las especificaciones técnicas de los caminos a construirse, así como de rehabilitación se ajustarán a las citadas en los numerales 3.8, 3.9 y 3.10 de la presente norma. En todos los casos se cuidará que no se afecten corrientes de agua, franjas de amortiguación de los arroyos y no se obstruyan las corrientes sean permanentes o temporales.</w:t>
            </w:r>
          </w:p>
        </w:tc>
        <w:tc>
          <w:tcPr>
            <w:tcW w:w="4675" w:type="dxa"/>
          </w:tcPr>
          <w:p w14:paraId="6B33C835" w14:textId="1AD139AE" w:rsidR="007D68B6" w:rsidRPr="006406B3" w:rsidRDefault="007D68B6" w:rsidP="007D68B6">
            <w:pPr>
              <w:pStyle w:val="Texto"/>
              <w:spacing w:after="96"/>
              <w:ind w:firstLine="0"/>
              <w:rPr>
                <w:rFonts w:ascii="Verdana" w:hAnsi="Verdana"/>
                <w:sz w:val="16"/>
                <w:szCs w:val="16"/>
                <w:lang w:val="en-US"/>
              </w:rPr>
            </w:pPr>
            <w:r w:rsidRPr="006406B3">
              <w:rPr>
                <w:rFonts w:ascii="Verdana" w:hAnsi="Verdana"/>
                <w:sz w:val="16"/>
                <w:szCs w:val="16"/>
                <w:lang w:val="en-US"/>
              </w:rPr>
              <w:t xml:space="preserve">Describe the existence and, where appropriate, the need for rehabilitation or construction of the infrastructure necessary for the execution of the PMF and the transport of forest raw materials. The technical specifications of the roads to be built, as well as rehabilitation, will be adjusted to those mentioned in numerals 3.8, 3.9 and 3.10 of this </w:t>
            </w:r>
            <w:proofErr w:type="gramStart"/>
            <w:r w:rsidRPr="006406B3">
              <w:rPr>
                <w:rFonts w:ascii="Verdana" w:hAnsi="Verdana"/>
                <w:sz w:val="16"/>
                <w:szCs w:val="16"/>
                <w:lang w:val="en-US"/>
              </w:rPr>
              <w:t>standard</w:t>
            </w:r>
            <w:proofErr w:type="gramEnd"/>
            <w:r w:rsidRPr="006406B3">
              <w:rPr>
                <w:rFonts w:ascii="Verdana" w:hAnsi="Verdana"/>
                <w:sz w:val="16"/>
                <w:szCs w:val="16"/>
                <w:lang w:val="en-US"/>
              </w:rPr>
              <w:t>. In all cases, care will be taken not to affect water currents, buffer strips of streams and that currents are not obstructed, whether permanent or temporary.</w:t>
            </w:r>
          </w:p>
        </w:tc>
      </w:tr>
      <w:tr w:rsidR="007D68B6" w:rsidRPr="007D68B6" w14:paraId="05D62256" w14:textId="3C948C32" w:rsidTr="006406B3">
        <w:tc>
          <w:tcPr>
            <w:tcW w:w="4675" w:type="dxa"/>
          </w:tcPr>
          <w:p w14:paraId="059A26FB" w14:textId="77777777" w:rsidR="007D68B6" w:rsidRPr="009018AC" w:rsidRDefault="007D68B6" w:rsidP="007D68B6">
            <w:pPr>
              <w:pStyle w:val="Texto"/>
              <w:spacing w:after="96"/>
              <w:ind w:firstLine="0"/>
              <w:rPr>
                <w:rFonts w:ascii="Verdana" w:hAnsi="Verdana"/>
                <w:sz w:val="16"/>
                <w:szCs w:val="16"/>
              </w:rPr>
            </w:pPr>
            <w:r w:rsidRPr="009018AC">
              <w:rPr>
                <w:rFonts w:ascii="Verdana" w:hAnsi="Verdana"/>
                <w:b/>
                <w:sz w:val="16"/>
                <w:szCs w:val="16"/>
              </w:rPr>
              <w:t>4.13.1</w:t>
            </w:r>
            <w:r w:rsidRPr="009018AC">
              <w:rPr>
                <w:rFonts w:ascii="Verdana" w:hAnsi="Verdana"/>
                <w:sz w:val="16"/>
                <w:szCs w:val="16"/>
              </w:rPr>
              <w:t xml:space="preserve"> Identificar y describir los tipos de caminos existentes, indicando la información siguiente:</w:t>
            </w:r>
          </w:p>
        </w:tc>
        <w:tc>
          <w:tcPr>
            <w:tcW w:w="4675" w:type="dxa"/>
          </w:tcPr>
          <w:p w14:paraId="29D32638" w14:textId="679E8640" w:rsidR="007D68B6" w:rsidRPr="006406B3" w:rsidRDefault="007D68B6" w:rsidP="007D68B6">
            <w:pPr>
              <w:pStyle w:val="Texto"/>
              <w:spacing w:after="96"/>
              <w:ind w:firstLine="0"/>
              <w:rPr>
                <w:rFonts w:ascii="Verdana" w:hAnsi="Verdana"/>
                <w:b/>
                <w:sz w:val="16"/>
                <w:szCs w:val="16"/>
                <w:lang w:val="en-US"/>
              </w:rPr>
            </w:pPr>
            <w:r w:rsidRPr="006406B3">
              <w:rPr>
                <w:rFonts w:ascii="Verdana" w:hAnsi="Verdana"/>
                <w:b/>
                <w:sz w:val="16"/>
                <w:szCs w:val="16"/>
                <w:lang w:val="en-US"/>
              </w:rPr>
              <w:t xml:space="preserve">4.13.1 </w:t>
            </w:r>
            <w:r w:rsidRPr="006406B3">
              <w:rPr>
                <w:rFonts w:ascii="Verdana" w:hAnsi="Verdana"/>
                <w:sz w:val="16"/>
                <w:szCs w:val="16"/>
                <w:lang w:val="en-US"/>
              </w:rPr>
              <w:t>Identify and describe the types of existing roads, indicating the following information:</w:t>
            </w:r>
          </w:p>
        </w:tc>
      </w:tr>
      <w:tr w:rsidR="007D68B6" w:rsidRPr="007D68B6" w14:paraId="4826A935" w14:textId="246DF3D5" w:rsidTr="006406B3">
        <w:tc>
          <w:tcPr>
            <w:tcW w:w="4675" w:type="dxa"/>
          </w:tcPr>
          <w:p w14:paraId="02EFE4BC"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Tipo de camino, el cual podrá ser: principal, secundario o brecha de saca;</w:t>
            </w:r>
          </w:p>
        </w:tc>
        <w:tc>
          <w:tcPr>
            <w:tcW w:w="4675" w:type="dxa"/>
          </w:tcPr>
          <w:p w14:paraId="293002C7" w14:textId="0F083C05"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a) </w:t>
            </w:r>
            <w:r w:rsidRPr="006406B3">
              <w:rPr>
                <w:rFonts w:ascii="Verdana" w:hAnsi="Verdana"/>
                <w:sz w:val="16"/>
                <w:szCs w:val="16"/>
                <w:lang w:val="en-US"/>
              </w:rPr>
              <w:tab/>
              <w:t xml:space="preserve">Type of road, which may </w:t>
            </w:r>
            <w:proofErr w:type="gramStart"/>
            <w:r w:rsidRPr="006406B3">
              <w:rPr>
                <w:rFonts w:ascii="Verdana" w:hAnsi="Verdana"/>
                <w:sz w:val="16"/>
                <w:szCs w:val="16"/>
                <w:lang w:val="en-US"/>
              </w:rPr>
              <w:t>be:</w:t>
            </w:r>
            <w:proofErr w:type="gramEnd"/>
            <w:r w:rsidRPr="006406B3">
              <w:rPr>
                <w:rFonts w:ascii="Verdana" w:hAnsi="Verdana"/>
                <w:sz w:val="16"/>
                <w:szCs w:val="16"/>
                <w:lang w:val="en-US"/>
              </w:rPr>
              <w:t xml:space="preserve"> main, secondary or gap </w:t>
            </w:r>
            <w:r w:rsidR="00055190">
              <w:rPr>
                <w:rFonts w:ascii="Verdana" w:hAnsi="Verdana"/>
                <w:sz w:val="16"/>
                <w:szCs w:val="16"/>
                <w:lang w:val="en-US"/>
              </w:rPr>
              <w:t>road</w:t>
            </w:r>
            <w:r w:rsidRPr="006406B3">
              <w:rPr>
                <w:rFonts w:ascii="Verdana" w:hAnsi="Verdana"/>
                <w:sz w:val="16"/>
                <w:szCs w:val="16"/>
                <w:lang w:val="en-US"/>
              </w:rPr>
              <w:t>;</w:t>
            </w:r>
          </w:p>
        </w:tc>
      </w:tr>
      <w:tr w:rsidR="007D68B6" w:rsidRPr="007D68B6" w14:paraId="50E2A5C1" w14:textId="31E76250" w:rsidTr="006406B3">
        <w:tc>
          <w:tcPr>
            <w:tcW w:w="4675" w:type="dxa"/>
          </w:tcPr>
          <w:p w14:paraId="0E3636D8"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Longitud total de cada tipo de camino dentro del predio expresada en kilómetros, y</w:t>
            </w:r>
          </w:p>
        </w:tc>
        <w:tc>
          <w:tcPr>
            <w:tcW w:w="4675" w:type="dxa"/>
          </w:tcPr>
          <w:p w14:paraId="14B35E9F" w14:textId="27ACECA6"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b) </w:t>
            </w:r>
            <w:r w:rsidRPr="006406B3">
              <w:rPr>
                <w:rFonts w:ascii="Verdana" w:hAnsi="Verdana"/>
                <w:sz w:val="16"/>
                <w:szCs w:val="16"/>
                <w:lang w:val="en-US"/>
              </w:rPr>
              <w:tab/>
              <w:t>Total length of each type of road within the property expressed in kilometers, and</w:t>
            </w:r>
          </w:p>
        </w:tc>
      </w:tr>
      <w:tr w:rsidR="007D68B6" w:rsidRPr="007D68B6" w14:paraId="1DDC1AC1" w14:textId="4041BF25" w:rsidTr="006406B3">
        <w:tc>
          <w:tcPr>
            <w:tcW w:w="4675" w:type="dxa"/>
          </w:tcPr>
          <w:p w14:paraId="21FDBA2D"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Densidad por tipo de caminos dentro del predio, expresado en metros por hectárea.</w:t>
            </w:r>
          </w:p>
        </w:tc>
        <w:tc>
          <w:tcPr>
            <w:tcW w:w="4675" w:type="dxa"/>
          </w:tcPr>
          <w:p w14:paraId="354ECFED" w14:textId="2FFF52A1"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c) </w:t>
            </w:r>
            <w:r w:rsidRPr="006406B3">
              <w:rPr>
                <w:rFonts w:ascii="Verdana" w:hAnsi="Verdana"/>
                <w:sz w:val="16"/>
                <w:szCs w:val="16"/>
                <w:lang w:val="en-US"/>
              </w:rPr>
              <w:tab/>
              <w:t>Density by type of roads within the property, expressed in meters per hectare.</w:t>
            </w:r>
          </w:p>
        </w:tc>
      </w:tr>
      <w:tr w:rsidR="007D68B6" w:rsidRPr="007D68B6" w14:paraId="7FFDE715" w14:textId="2B8B76A3" w:rsidTr="006406B3">
        <w:tc>
          <w:tcPr>
            <w:tcW w:w="4675" w:type="dxa"/>
          </w:tcPr>
          <w:p w14:paraId="1FFB1FC1" w14:textId="77777777" w:rsidR="007D68B6" w:rsidRPr="009018AC" w:rsidRDefault="007D68B6" w:rsidP="007D68B6">
            <w:pPr>
              <w:pStyle w:val="Texto"/>
              <w:spacing w:after="96"/>
              <w:ind w:firstLine="0"/>
              <w:rPr>
                <w:rFonts w:ascii="Verdana" w:hAnsi="Verdana"/>
                <w:sz w:val="16"/>
                <w:szCs w:val="16"/>
              </w:rPr>
            </w:pPr>
            <w:r w:rsidRPr="009018AC">
              <w:rPr>
                <w:rFonts w:ascii="Verdana" w:hAnsi="Verdana"/>
                <w:b/>
                <w:sz w:val="16"/>
                <w:szCs w:val="16"/>
              </w:rPr>
              <w:t>4.13.2</w:t>
            </w:r>
            <w:r w:rsidRPr="009018AC">
              <w:rPr>
                <w:rFonts w:ascii="Verdana" w:hAnsi="Verdana"/>
                <w:sz w:val="16"/>
                <w:szCs w:val="16"/>
              </w:rPr>
              <w:t xml:space="preserve"> Describir las acciones de mantenimiento y rehabilitación de los caminos, indicando la siguiente información:</w:t>
            </w:r>
          </w:p>
        </w:tc>
        <w:tc>
          <w:tcPr>
            <w:tcW w:w="4675" w:type="dxa"/>
          </w:tcPr>
          <w:p w14:paraId="20532641" w14:textId="7111B869" w:rsidR="007D68B6" w:rsidRPr="006406B3" w:rsidRDefault="007D68B6" w:rsidP="007D68B6">
            <w:pPr>
              <w:pStyle w:val="Texto"/>
              <w:spacing w:after="96"/>
              <w:ind w:firstLine="0"/>
              <w:rPr>
                <w:rFonts w:ascii="Verdana" w:hAnsi="Verdana"/>
                <w:b/>
                <w:sz w:val="16"/>
                <w:szCs w:val="16"/>
                <w:lang w:val="en-US"/>
              </w:rPr>
            </w:pPr>
            <w:r w:rsidRPr="006406B3">
              <w:rPr>
                <w:rFonts w:ascii="Verdana" w:hAnsi="Verdana"/>
                <w:b/>
                <w:sz w:val="16"/>
                <w:szCs w:val="16"/>
                <w:lang w:val="en-US"/>
              </w:rPr>
              <w:t xml:space="preserve">4.13.2 </w:t>
            </w:r>
            <w:r w:rsidRPr="006406B3">
              <w:rPr>
                <w:rFonts w:ascii="Verdana" w:hAnsi="Verdana"/>
                <w:sz w:val="16"/>
                <w:szCs w:val="16"/>
                <w:lang w:val="en-US"/>
              </w:rPr>
              <w:t>Describe the road maintenance and rehabilitation actions, indicating the following information:</w:t>
            </w:r>
          </w:p>
        </w:tc>
      </w:tr>
      <w:tr w:rsidR="007D68B6" w:rsidRPr="007D68B6" w14:paraId="1E9EC206" w14:textId="30EF59B1" w:rsidTr="006406B3">
        <w:tc>
          <w:tcPr>
            <w:tcW w:w="4675" w:type="dxa"/>
          </w:tcPr>
          <w:p w14:paraId="4A9704C4"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Programación inicial de acciones, indicando el año;</w:t>
            </w:r>
          </w:p>
        </w:tc>
        <w:tc>
          <w:tcPr>
            <w:tcW w:w="4675" w:type="dxa"/>
          </w:tcPr>
          <w:p w14:paraId="6950991D" w14:textId="4FDC90C0"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a) </w:t>
            </w:r>
            <w:r w:rsidRPr="006406B3">
              <w:rPr>
                <w:rFonts w:ascii="Verdana" w:hAnsi="Verdana"/>
                <w:sz w:val="16"/>
                <w:szCs w:val="16"/>
                <w:lang w:val="en-US"/>
              </w:rPr>
              <w:tab/>
              <w:t>Initial programming of actions, indicating the year;</w:t>
            </w:r>
          </w:p>
        </w:tc>
      </w:tr>
      <w:tr w:rsidR="007D68B6" w:rsidRPr="007D68B6" w14:paraId="75645AE5" w14:textId="540EE81E" w:rsidTr="006406B3">
        <w:tc>
          <w:tcPr>
            <w:tcW w:w="4675" w:type="dxa"/>
          </w:tcPr>
          <w:p w14:paraId="4B862C75"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Tipo de camino, de acuerdo con el numeral 4.13.1;</w:t>
            </w:r>
          </w:p>
        </w:tc>
        <w:tc>
          <w:tcPr>
            <w:tcW w:w="4675" w:type="dxa"/>
          </w:tcPr>
          <w:p w14:paraId="5AEBA708" w14:textId="5BA9F249"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b) </w:t>
            </w:r>
            <w:r w:rsidRPr="006406B3">
              <w:rPr>
                <w:rFonts w:ascii="Verdana" w:hAnsi="Verdana"/>
                <w:sz w:val="16"/>
                <w:szCs w:val="16"/>
                <w:lang w:val="en-US"/>
              </w:rPr>
              <w:tab/>
              <w:t>Type of road, according to numeral 4.13.1;</w:t>
            </w:r>
          </w:p>
        </w:tc>
      </w:tr>
      <w:tr w:rsidR="007D68B6" w:rsidRPr="007D68B6" w14:paraId="664A90FF" w14:textId="1D73B979" w:rsidTr="006406B3">
        <w:tc>
          <w:tcPr>
            <w:tcW w:w="4675" w:type="dxa"/>
          </w:tcPr>
          <w:p w14:paraId="25FFED97"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Descripción de las acciones de mantenimiento o rehabilitación, y</w:t>
            </w:r>
          </w:p>
        </w:tc>
        <w:tc>
          <w:tcPr>
            <w:tcW w:w="4675" w:type="dxa"/>
          </w:tcPr>
          <w:p w14:paraId="7B9F0915" w14:textId="21C0C0E0"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c) </w:t>
            </w:r>
            <w:r w:rsidRPr="006406B3">
              <w:rPr>
                <w:rFonts w:ascii="Verdana" w:hAnsi="Verdana"/>
                <w:sz w:val="16"/>
                <w:szCs w:val="16"/>
                <w:lang w:val="en-US"/>
              </w:rPr>
              <w:tab/>
              <w:t>Description of the maintenance or rehabilitation actions, and</w:t>
            </w:r>
          </w:p>
        </w:tc>
      </w:tr>
      <w:tr w:rsidR="007D68B6" w:rsidRPr="007D68B6" w14:paraId="5F540991" w14:textId="1F2C5854" w:rsidTr="006406B3">
        <w:tc>
          <w:tcPr>
            <w:tcW w:w="4675" w:type="dxa"/>
          </w:tcPr>
          <w:p w14:paraId="55A969FE"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Longitud de caminos a mantener o rehabilitar, en kilómetros.</w:t>
            </w:r>
          </w:p>
        </w:tc>
        <w:tc>
          <w:tcPr>
            <w:tcW w:w="4675" w:type="dxa"/>
          </w:tcPr>
          <w:p w14:paraId="03453F00" w14:textId="7AB4097E"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d) </w:t>
            </w:r>
            <w:r w:rsidRPr="006406B3">
              <w:rPr>
                <w:rFonts w:ascii="Verdana" w:hAnsi="Verdana"/>
                <w:sz w:val="16"/>
                <w:szCs w:val="16"/>
                <w:lang w:val="en-US"/>
              </w:rPr>
              <w:tab/>
              <w:t>Length of roads to be maintained or rehabilitated, in kilometers.</w:t>
            </w:r>
          </w:p>
        </w:tc>
      </w:tr>
      <w:tr w:rsidR="007D68B6" w:rsidRPr="007D68B6" w14:paraId="354537BC" w14:textId="128E841F" w:rsidTr="006406B3">
        <w:tc>
          <w:tcPr>
            <w:tcW w:w="4675" w:type="dxa"/>
          </w:tcPr>
          <w:p w14:paraId="35FFE6C7" w14:textId="77777777" w:rsidR="007D68B6" w:rsidRPr="009018AC" w:rsidRDefault="007D68B6" w:rsidP="007D68B6">
            <w:pPr>
              <w:pStyle w:val="Texto"/>
              <w:spacing w:after="96"/>
              <w:ind w:firstLine="0"/>
              <w:rPr>
                <w:rFonts w:ascii="Verdana" w:hAnsi="Verdana"/>
                <w:sz w:val="16"/>
                <w:szCs w:val="16"/>
              </w:rPr>
            </w:pPr>
            <w:r w:rsidRPr="009018AC">
              <w:rPr>
                <w:rFonts w:ascii="Verdana" w:hAnsi="Verdana"/>
                <w:b/>
                <w:sz w:val="16"/>
                <w:szCs w:val="16"/>
              </w:rPr>
              <w:t>4.13.3</w:t>
            </w:r>
            <w:r w:rsidRPr="009018AC">
              <w:rPr>
                <w:rFonts w:ascii="Verdana" w:hAnsi="Verdana"/>
                <w:sz w:val="16"/>
                <w:szCs w:val="16"/>
              </w:rPr>
              <w:t xml:space="preserve"> Describir y justificar las acciones de construcción o ampliación de caminos que en su caso se realizarán en el predio</w:t>
            </w:r>
          </w:p>
        </w:tc>
        <w:tc>
          <w:tcPr>
            <w:tcW w:w="4675" w:type="dxa"/>
          </w:tcPr>
          <w:p w14:paraId="006F57AF" w14:textId="67DD28D9" w:rsidR="007D68B6" w:rsidRPr="006406B3" w:rsidRDefault="007D68B6" w:rsidP="007D68B6">
            <w:pPr>
              <w:pStyle w:val="Texto"/>
              <w:spacing w:after="96"/>
              <w:ind w:firstLine="0"/>
              <w:rPr>
                <w:rFonts w:ascii="Verdana" w:hAnsi="Verdana"/>
                <w:b/>
                <w:sz w:val="16"/>
                <w:szCs w:val="16"/>
                <w:lang w:val="en-US"/>
              </w:rPr>
            </w:pPr>
            <w:r w:rsidRPr="006406B3">
              <w:rPr>
                <w:rFonts w:ascii="Verdana" w:hAnsi="Verdana"/>
                <w:b/>
                <w:sz w:val="16"/>
                <w:szCs w:val="16"/>
                <w:lang w:val="en-US"/>
              </w:rPr>
              <w:t xml:space="preserve">4.13.3 </w:t>
            </w:r>
            <w:r w:rsidRPr="006406B3">
              <w:rPr>
                <w:rFonts w:ascii="Verdana" w:hAnsi="Verdana"/>
                <w:sz w:val="16"/>
                <w:szCs w:val="16"/>
                <w:lang w:val="en-US"/>
              </w:rPr>
              <w:t>Describe and justify the actions of construction or expansion of roads that, if applicable, will be carried out on the property</w:t>
            </w:r>
          </w:p>
        </w:tc>
      </w:tr>
      <w:tr w:rsidR="007D68B6" w:rsidRPr="007D68B6" w14:paraId="05AB0F12" w14:textId="4A838474" w:rsidTr="006406B3">
        <w:tc>
          <w:tcPr>
            <w:tcW w:w="4675" w:type="dxa"/>
          </w:tcPr>
          <w:p w14:paraId="3B78002A" w14:textId="77777777" w:rsidR="007D68B6" w:rsidRPr="009018AC" w:rsidRDefault="007D68B6" w:rsidP="007D68B6">
            <w:pPr>
              <w:pStyle w:val="Texto"/>
              <w:spacing w:after="96"/>
              <w:ind w:firstLine="0"/>
              <w:rPr>
                <w:rFonts w:ascii="Verdana" w:hAnsi="Verdana"/>
                <w:sz w:val="16"/>
                <w:szCs w:val="16"/>
              </w:rPr>
            </w:pPr>
            <w:r w:rsidRPr="009018AC">
              <w:rPr>
                <w:rFonts w:ascii="Verdana" w:hAnsi="Verdana"/>
                <w:sz w:val="16"/>
                <w:szCs w:val="16"/>
              </w:rPr>
              <w:t>El planteamiento de las especificaciones técnicas de los caminos necesarios dentro del predio motivo del programa de manejo forestal es responsabilidad del titular del aprovechamiento de manera corresponsable con el prestador de servicios forestales autor del PMF, se incluirá la siguiente información:</w:t>
            </w:r>
          </w:p>
        </w:tc>
        <w:tc>
          <w:tcPr>
            <w:tcW w:w="4675" w:type="dxa"/>
          </w:tcPr>
          <w:p w14:paraId="327D329B" w14:textId="1E26FDA9" w:rsidR="007D68B6" w:rsidRPr="006406B3" w:rsidRDefault="007D68B6" w:rsidP="007D68B6">
            <w:pPr>
              <w:pStyle w:val="Texto"/>
              <w:spacing w:after="96"/>
              <w:ind w:firstLine="0"/>
              <w:rPr>
                <w:rFonts w:ascii="Verdana" w:hAnsi="Verdana"/>
                <w:sz w:val="16"/>
                <w:szCs w:val="16"/>
                <w:lang w:val="en-US"/>
              </w:rPr>
            </w:pPr>
            <w:r w:rsidRPr="006406B3">
              <w:rPr>
                <w:rFonts w:ascii="Verdana" w:hAnsi="Verdana"/>
                <w:sz w:val="16"/>
                <w:szCs w:val="16"/>
                <w:lang w:val="en-US"/>
              </w:rPr>
              <w:t>The approach of the technical specifications of the necessary roads within the property that is the reason for the forest management program is the responsibility of the holder of the use in a co-responsible manner with the provider of forest services</w:t>
            </w:r>
            <w:r w:rsidR="00DA693D">
              <w:rPr>
                <w:rFonts w:ascii="Verdana" w:hAnsi="Verdana"/>
                <w:sz w:val="16"/>
                <w:szCs w:val="16"/>
                <w:lang w:val="en-US"/>
              </w:rPr>
              <w:t>,</w:t>
            </w:r>
            <w:r w:rsidRPr="006406B3">
              <w:rPr>
                <w:rFonts w:ascii="Verdana" w:hAnsi="Verdana"/>
                <w:sz w:val="16"/>
                <w:szCs w:val="16"/>
                <w:lang w:val="en-US"/>
              </w:rPr>
              <w:t xml:space="preserve"> author of the PMF, the following information will be included:</w:t>
            </w:r>
          </w:p>
        </w:tc>
      </w:tr>
      <w:tr w:rsidR="007D68B6" w:rsidRPr="007D68B6" w14:paraId="296186A6" w14:textId="080B28CC" w:rsidTr="006406B3">
        <w:tc>
          <w:tcPr>
            <w:tcW w:w="4675" w:type="dxa"/>
          </w:tcPr>
          <w:p w14:paraId="0E6DE7C7"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Programación, indicada por año;</w:t>
            </w:r>
          </w:p>
        </w:tc>
        <w:tc>
          <w:tcPr>
            <w:tcW w:w="4675" w:type="dxa"/>
          </w:tcPr>
          <w:p w14:paraId="2F28CE56" w14:textId="63A5106D"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a) </w:t>
            </w:r>
            <w:r w:rsidRPr="006406B3">
              <w:rPr>
                <w:rFonts w:ascii="Verdana" w:hAnsi="Verdana"/>
                <w:sz w:val="16"/>
                <w:szCs w:val="16"/>
                <w:lang w:val="en-US"/>
              </w:rPr>
              <w:tab/>
              <w:t>Programming, indicated by year;</w:t>
            </w:r>
          </w:p>
        </w:tc>
      </w:tr>
      <w:tr w:rsidR="007D68B6" w:rsidRPr="007D68B6" w14:paraId="07E350A1" w14:textId="4B8083DF" w:rsidTr="006406B3">
        <w:tc>
          <w:tcPr>
            <w:tcW w:w="4675" w:type="dxa"/>
          </w:tcPr>
          <w:p w14:paraId="1D77617A" w14:textId="77777777" w:rsidR="007D68B6" w:rsidRPr="009018AC" w:rsidRDefault="007D68B6" w:rsidP="007D68B6">
            <w:pPr>
              <w:pStyle w:val="INCISO"/>
              <w:spacing w:after="96"/>
              <w:ind w:left="0" w:firstLine="0"/>
              <w:rPr>
                <w:rFonts w:ascii="Verdana" w:hAnsi="Verdana"/>
                <w:sz w:val="16"/>
                <w:szCs w:val="16"/>
              </w:rPr>
            </w:pPr>
            <w:r w:rsidRPr="009018AC">
              <w:rPr>
                <w:rFonts w:ascii="Verdana" w:hAnsi="Verdana"/>
                <w:sz w:val="16"/>
                <w:szCs w:val="16"/>
              </w:rPr>
              <w:lastRenderedPageBreak/>
              <w:t>b)</w:t>
            </w:r>
            <w:r w:rsidRPr="009018AC">
              <w:rPr>
                <w:rFonts w:ascii="Verdana" w:hAnsi="Verdana"/>
                <w:sz w:val="16"/>
                <w:szCs w:val="16"/>
              </w:rPr>
              <w:tab/>
              <w:t>Tipo de camino, de acuerdo con el numeral 4.13.1;</w:t>
            </w:r>
          </w:p>
        </w:tc>
        <w:tc>
          <w:tcPr>
            <w:tcW w:w="4675" w:type="dxa"/>
          </w:tcPr>
          <w:p w14:paraId="1C4FD88E" w14:textId="4E74238D" w:rsidR="007D68B6" w:rsidRPr="006406B3" w:rsidRDefault="007D68B6" w:rsidP="007D68B6">
            <w:pPr>
              <w:pStyle w:val="INCISO"/>
              <w:spacing w:after="96"/>
              <w:ind w:left="0" w:firstLine="0"/>
              <w:rPr>
                <w:rFonts w:ascii="Verdana" w:hAnsi="Verdana"/>
                <w:sz w:val="16"/>
                <w:szCs w:val="16"/>
                <w:lang w:val="en-US"/>
              </w:rPr>
            </w:pPr>
            <w:r w:rsidRPr="006406B3">
              <w:rPr>
                <w:rFonts w:ascii="Verdana" w:hAnsi="Verdana"/>
                <w:sz w:val="16"/>
                <w:szCs w:val="16"/>
                <w:lang w:val="en-US"/>
              </w:rPr>
              <w:t xml:space="preserve">b) </w:t>
            </w:r>
            <w:r w:rsidRPr="006406B3">
              <w:rPr>
                <w:rFonts w:ascii="Verdana" w:hAnsi="Verdana"/>
                <w:sz w:val="16"/>
                <w:szCs w:val="16"/>
                <w:lang w:val="en-US"/>
              </w:rPr>
              <w:tab/>
              <w:t>Type of road, according to numeral 4.13.1;</w:t>
            </w:r>
          </w:p>
        </w:tc>
      </w:tr>
      <w:tr w:rsidR="007D68B6" w:rsidRPr="007D68B6" w14:paraId="1FD64A47" w14:textId="3E33918F" w:rsidTr="006406B3">
        <w:tc>
          <w:tcPr>
            <w:tcW w:w="4675" w:type="dxa"/>
          </w:tcPr>
          <w:p w14:paraId="3698D2A8" w14:textId="77777777" w:rsidR="007D68B6" w:rsidRPr="009018AC" w:rsidRDefault="007D68B6" w:rsidP="007D68B6">
            <w:pPr>
              <w:pStyle w:val="INCISO"/>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Longitud en kilómetros de caminos por construir o ampliar, tomando en cuenta la densidad actual y la densidad requerida;</w:t>
            </w:r>
          </w:p>
        </w:tc>
        <w:tc>
          <w:tcPr>
            <w:tcW w:w="4675" w:type="dxa"/>
          </w:tcPr>
          <w:p w14:paraId="5B63E9D9" w14:textId="5884BF06" w:rsidR="007D68B6" w:rsidRPr="006406B3" w:rsidRDefault="007D68B6" w:rsidP="007D68B6">
            <w:pPr>
              <w:pStyle w:val="INCISO"/>
              <w:ind w:left="0" w:firstLine="0"/>
              <w:rPr>
                <w:rFonts w:ascii="Verdana" w:hAnsi="Verdana"/>
                <w:sz w:val="16"/>
                <w:szCs w:val="16"/>
                <w:lang w:val="en-US"/>
              </w:rPr>
            </w:pPr>
            <w:r w:rsidRPr="006406B3">
              <w:rPr>
                <w:rFonts w:ascii="Verdana" w:hAnsi="Verdana"/>
                <w:sz w:val="16"/>
                <w:szCs w:val="16"/>
                <w:lang w:val="en-US"/>
              </w:rPr>
              <w:t xml:space="preserve">c) </w:t>
            </w:r>
            <w:r w:rsidRPr="006406B3">
              <w:rPr>
                <w:rFonts w:ascii="Verdana" w:hAnsi="Verdana"/>
                <w:sz w:val="16"/>
                <w:szCs w:val="16"/>
                <w:lang w:val="en-US"/>
              </w:rPr>
              <w:tab/>
              <w:t xml:space="preserve">Length in kilometers of roads to be built or expanded, </w:t>
            </w:r>
            <w:proofErr w:type="gramStart"/>
            <w:r w:rsidRPr="006406B3">
              <w:rPr>
                <w:rFonts w:ascii="Verdana" w:hAnsi="Verdana"/>
                <w:sz w:val="16"/>
                <w:szCs w:val="16"/>
                <w:lang w:val="en-US"/>
              </w:rPr>
              <w:t>taking into account</w:t>
            </w:r>
            <w:proofErr w:type="gramEnd"/>
            <w:r w:rsidRPr="006406B3">
              <w:rPr>
                <w:rFonts w:ascii="Verdana" w:hAnsi="Verdana"/>
                <w:sz w:val="16"/>
                <w:szCs w:val="16"/>
                <w:lang w:val="en-US"/>
              </w:rPr>
              <w:t xml:space="preserve"> the current density and the required density;</w:t>
            </w:r>
          </w:p>
        </w:tc>
      </w:tr>
      <w:tr w:rsidR="007D68B6" w:rsidRPr="007D68B6" w14:paraId="57FB4896" w14:textId="230F0DF0" w:rsidTr="006406B3">
        <w:tc>
          <w:tcPr>
            <w:tcW w:w="4675" w:type="dxa"/>
          </w:tcPr>
          <w:p w14:paraId="7AEC5810" w14:textId="77777777" w:rsidR="007D68B6" w:rsidRPr="009018AC" w:rsidRDefault="007D68B6" w:rsidP="007D68B6">
            <w:pPr>
              <w:pStyle w:val="INCISO"/>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Especificaciones de la ampliación o construcción: ancho, en su caso revestimiento, obras de arte, etc.;</w:t>
            </w:r>
          </w:p>
        </w:tc>
        <w:tc>
          <w:tcPr>
            <w:tcW w:w="4675" w:type="dxa"/>
          </w:tcPr>
          <w:p w14:paraId="13967D71" w14:textId="77A12B1C" w:rsidR="007D68B6" w:rsidRPr="006406B3" w:rsidRDefault="007D68B6" w:rsidP="007D68B6">
            <w:pPr>
              <w:pStyle w:val="INCISO"/>
              <w:ind w:left="0" w:firstLine="0"/>
              <w:rPr>
                <w:rFonts w:ascii="Verdana" w:hAnsi="Verdana"/>
                <w:sz w:val="16"/>
                <w:szCs w:val="16"/>
                <w:lang w:val="en-US"/>
              </w:rPr>
            </w:pPr>
            <w:r w:rsidRPr="006406B3">
              <w:rPr>
                <w:rFonts w:ascii="Verdana" w:hAnsi="Verdana"/>
                <w:sz w:val="16"/>
                <w:szCs w:val="16"/>
                <w:lang w:val="en-US"/>
              </w:rPr>
              <w:t xml:space="preserve">d) </w:t>
            </w:r>
            <w:r w:rsidRPr="006406B3">
              <w:rPr>
                <w:rFonts w:ascii="Verdana" w:hAnsi="Verdana"/>
                <w:sz w:val="16"/>
                <w:szCs w:val="16"/>
                <w:lang w:val="en-US"/>
              </w:rPr>
              <w:tab/>
              <w:t xml:space="preserve">Specifications of the extension or construction: </w:t>
            </w:r>
            <w:proofErr w:type="gramStart"/>
            <w:r w:rsidRPr="006406B3">
              <w:rPr>
                <w:rFonts w:ascii="Verdana" w:hAnsi="Verdana"/>
                <w:sz w:val="16"/>
                <w:szCs w:val="16"/>
                <w:lang w:val="en-US"/>
              </w:rPr>
              <w:t>width, if</w:t>
            </w:r>
            <w:proofErr w:type="gramEnd"/>
            <w:r w:rsidRPr="006406B3">
              <w:rPr>
                <w:rFonts w:ascii="Verdana" w:hAnsi="Verdana"/>
                <w:sz w:val="16"/>
                <w:szCs w:val="16"/>
                <w:lang w:val="en-US"/>
              </w:rPr>
              <w:t xml:space="preserve"> applicable coating, works of art, etc.;</w:t>
            </w:r>
          </w:p>
        </w:tc>
      </w:tr>
      <w:tr w:rsidR="007D68B6" w:rsidRPr="007D68B6" w14:paraId="04EEE529" w14:textId="0F5715F2" w:rsidTr="006406B3">
        <w:tc>
          <w:tcPr>
            <w:tcW w:w="4675" w:type="dxa"/>
          </w:tcPr>
          <w:p w14:paraId="5E1C7630" w14:textId="77777777" w:rsidR="007D68B6" w:rsidRPr="009018AC" w:rsidRDefault="007D68B6" w:rsidP="007D68B6">
            <w:pPr>
              <w:pStyle w:val="INCISO"/>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Superficie afectada por la ampliación o construcción de caminos por área de corta, y</w:t>
            </w:r>
          </w:p>
        </w:tc>
        <w:tc>
          <w:tcPr>
            <w:tcW w:w="4675" w:type="dxa"/>
          </w:tcPr>
          <w:p w14:paraId="1AF199BE" w14:textId="7CFFBA85" w:rsidR="007D68B6" w:rsidRPr="006406B3" w:rsidRDefault="007D68B6" w:rsidP="007D68B6">
            <w:pPr>
              <w:pStyle w:val="INCISO"/>
              <w:ind w:left="0" w:firstLine="0"/>
              <w:rPr>
                <w:rFonts w:ascii="Verdana" w:hAnsi="Verdana"/>
                <w:sz w:val="16"/>
                <w:szCs w:val="16"/>
                <w:lang w:val="en-US"/>
              </w:rPr>
            </w:pPr>
            <w:r w:rsidRPr="006406B3">
              <w:rPr>
                <w:rFonts w:ascii="Verdana" w:hAnsi="Verdana"/>
                <w:sz w:val="16"/>
                <w:szCs w:val="16"/>
                <w:lang w:val="en-US"/>
              </w:rPr>
              <w:t xml:space="preserve">e) </w:t>
            </w:r>
            <w:r w:rsidRPr="006406B3">
              <w:rPr>
                <w:rFonts w:ascii="Verdana" w:hAnsi="Verdana"/>
                <w:sz w:val="16"/>
                <w:szCs w:val="16"/>
                <w:lang w:val="en-US"/>
              </w:rPr>
              <w:tab/>
              <w:t>Area affected by the expansion or construction of roads by cutting area, and</w:t>
            </w:r>
          </w:p>
        </w:tc>
      </w:tr>
      <w:tr w:rsidR="007D68B6" w:rsidRPr="007D68B6" w14:paraId="557B60A2" w14:textId="41A3C3AC" w:rsidTr="006406B3">
        <w:tc>
          <w:tcPr>
            <w:tcW w:w="4675" w:type="dxa"/>
          </w:tcPr>
          <w:p w14:paraId="5BDA0194" w14:textId="77777777" w:rsidR="007D68B6" w:rsidRPr="009018AC" w:rsidRDefault="007D68B6" w:rsidP="007D68B6">
            <w:pPr>
              <w:pStyle w:val="INCISO"/>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En su caso, volumen a remover en metros cúbicos VTA por unidad mínima de manejo y área de corta.</w:t>
            </w:r>
          </w:p>
        </w:tc>
        <w:tc>
          <w:tcPr>
            <w:tcW w:w="4675" w:type="dxa"/>
          </w:tcPr>
          <w:p w14:paraId="4296796C" w14:textId="79A36923" w:rsidR="007D68B6" w:rsidRPr="006406B3" w:rsidRDefault="007D68B6" w:rsidP="007D68B6">
            <w:pPr>
              <w:pStyle w:val="INCISO"/>
              <w:ind w:left="0" w:firstLine="0"/>
              <w:rPr>
                <w:rFonts w:ascii="Verdana" w:hAnsi="Verdana"/>
                <w:sz w:val="16"/>
                <w:szCs w:val="16"/>
                <w:lang w:val="en-US"/>
              </w:rPr>
            </w:pPr>
            <w:r w:rsidRPr="006406B3">
              <w:rPr>
                <w:rFonts w:ascii="Verdana" w:hAnsi="Verdana"/>
                <w:sz w:val="16"/>
                <w:szCs w:val="16"/>
                <w:lang w:val="en-US"/>
              </w:rPr>
              <w:t xml:space="preserve">f) </w:t>
            </w:r>
            <w:r w:rsidRPr="006406B3">
              <w:rPr>
                <w:rFonts w:ascii="Verdana" w:hAnsi="Verdana"/>
                <w:sz w:val="16"/>
                <w:szCs w:val="16"/>
                <w:lang w:val="en-US"/>
              </w:rPr>
              <w:tab/>
              <w:t>If applicable, volume to be removed in cubic meters VTA per minimum management unit and cutting area.</w:t>
            </w:r>
          </w:p>
        </w:tc>
      </w:tr>
      <w:tr w:rsidR="007D68B6" w:rsidRPr="007D68B6" w14:paraId="4F0E0D5E" w14:textId="21BCF935" w:rsidTr="006406B3">
        <w:tc>
          <w:tcPr>
            <w:tcW w:w="4675" w:type="dxa"/>
          </w:tcPr>
          <w:p w14:paraId="793706D5" w14:textId="77777777" w:rsidR="007D68B6" w:rsidRPr="009018AC" w:rsidRDefault="007D68B6" w:rsidP="007D68B6">
            <w:pPr>
              <w:pStyle w:val="Texto"/>
              <w:ind w:firstLine="0"/>
              <w:rPr>
                <w:rFonts w:ascii="Verdana" w:hAnsi="Verdana"/>
                <w:sz w:val="16"/>
                <w:szCs w:val="16"/>
              </w:rPr>
            </w:pPr>
            <w:r w:rsidRPr="009018AC">
              <w:rPr>
                <w:rFonts w:ascii="Verdana" w:hAnsi="Verdana"/>
                <w:sz w:val="16"/>
                <w:szCs w:val="16"/>
              </w:rPr>
              <w:t>La información del presente numeral se presentará de acuerdo con la Tabla 10. Construcción y ampliación de caminos y formará parte del cuerpo del PMF, en este mismo numeral.</w:t>
            </w:r>
          </w:p>
        </w:tc>
        <w:tc>
          <w:tcPr>
            <w:tcW w:w="4675" w:type="dxa"/>
          </w:tcPr>
          <w:p w14:paraId="69B118FA" w14:textId="0D05686B" w:rsidR="007D68B6" w:rsidRPr="006406B3" w:rsidRDefault="007D68B6" w:rsidP="007D68B6">
            <w:pPr>
              <w:pStyle w:val="Texto"/>
              <w:ind w:firstLine="0"/>
              <w:rPr>
                <w:rFonts w:ascii="Verdana" w:hAnsi="Verdana"/>
                <w:sz w:val="16"/>
                <w:szCs w:val="16"/>
                <w:lang w:val="en-US"/>
              </w:rPr>
            </w:pPr>
            <w:r w:rsidRPr="006406B3">
              <w:rPr>
                <w:rFonts w:ascii="Verdana" w:hAnsi="Verdana"/>
                <w:sz w:val="16"/>
                <w:szCs w:val="16"/>
                <w:lang w:val="en-US"/>
              </w:rPr>
              <w:t>The information in this numeral will be presented in accordance with Table 10. Construction and expansion of roads and will form part of the body of the PMF, in this same numeral.</w:t>
            </w:r>
          </w:p>
        </w:tc>
      </w:tr>
    </w:tbl>
    <w:p w14:paraId="7932BA9A" w14:textId="77777777" w:rsidR="00455CF0" w:rsidRPr="009018AC" w:rsidRDefault="00455CF0" w:rsidP="0010172B">
      <w:pPr>
        <w:pStyle w:val="Texto"/>
        <w:ind w:firstLine="0"/>
        <w:jc w:val="center"/>
        <w:rPr>
          <w:rFonts w:ascii="Verdana" w:hAnsi="Verdana"/>
          <w:b/>
          <w:sz w:val="16"/>
          <w:szCs w:val="16"/>
        </w:rPr>
      </w:pPr>
      <w:r w:rsidRPr="009018AC">
        <w:rPr>
          <w:rFonts w:ascii="Verdana" w:hAnsi="Verdana"/>
          <w:b/>
          <w:sz w:val="16"/>
          <w:szCs w:val="16"/>
        </w:rPr>
        <w:t>Tabla 10</w:t>
      </w:r>
      <w:r w:rsidR="0010172B" w:rsidRPr="009018AC">
        <w:rPr>
          <w:rFonts w:ascii="Verdana" w:hAnsi="Verdana"/>
          <w:b/>
          <w:sz w:val="16"/>
          <w:szCs w:val="16"/>
        </w:rPr>
        <w:t>-</w:t>
      </w:r>
      <w:r w:rsidRPr="009018AC">
        <w:rPr>
          <w:rFonts w:ascii="Verdana" w:hAnsi="Verdana"/>
          <w:b/>
          <w:sz w:val="16"/>
          <w:szCs w:val="16"/>
        </w:rPr>
        <w:t>Construcción y ampliación de caminos</w:t>
      </w:r>
      <w:r w:rsidRPr="009018AC">
        <w:rPr>
          <w:rFonts w:ascii="Verdana" w:hAnsi="Verdana"/>
          <w:b/>
          <w:sz w:val="16"/>
          <w:szCs w:val="16"/>
          <w:vertAlign w:val="superscript"/>
        </w:rPr>
        <w:t>b</w:t>
      </w:r>
    </w:p>
    <w:tbl>
      <w:tblPr>
        <w:tblW w:w="5000" w:type="pct"/>
        <w:tblLayout w:type="fixed"/>
        <w:tblCellMar>
          <w:left w:w="70" w:type="dxa"/>
          <w:right w:w="70" w:type="dxa"/>
        </w:tblCellMar>
        <w:tblLook w:val="0000" w:firstRow="0" w:lastRow="0" w:firstColumn="0" w:lastColumn="0" w:noHBand="0" w:noVBand="0"/>
      </w:tblPr>
      <w:tblGrid>
        <w:gridCol w:w="842"/>
        <w:gridCol w:w="1559"/>
        <w:gridCol w:w="891"/>
        <w:gridCol w:w="1056"/>
        <w:gridCol w:w="1220"/>
        <w:gridCol w:w="1144"/>
        <w:gridCol w:w="1101"/>
        <w:gridCol w:w="1531"/>
      </w:tblGrid>
      <w:tr w:rsidR="00455CF0" w:rsidRPr="009018AC" w14:paraId="3C60D37F" w14:textId="77777777">
        <w:trPr>
          <w:cantSplit/>
          <w:trHeight w:val="20"/>
        </w:trPr>
        <w:tc>
          <w:tcPr>
            <w:tcW w:w="451" w:type="pct"/>
            <w:tcBorders>
              <w:top w:val="single" w:sz="6" w:space="0" w:color="000000"/>
              <w:left w:val="single" w:sz="6" w:space="0" w:color="000000"/>
              <w:bottom w:val="single" w:sz="6" w:space="0" w:color="000000"/>
              <w:right w:val="single" w:sz="6" w:space="0" w:color="auto"/>
            </w:tcBorders>
            <w:noWrap/>
          </w:tcPr>
          <w:p w14:paraId="2A2DA4E0"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Área</w:t>
            </w:r>
            <w:r w:rsidR="007B3E3D" w:rsidRPr="009018AC">
              <w:rPr>
                <w:rFonts w:ascii="Verdana" w:hAnsi="Verdana"/>
                <w:b/>
                <w:sz w:val="16"/>
                <w:szCs w:val="16"/>
              </w:rPr>
              <w:t xml:space="preserve"> </w:t>
            </w:r>
            <w:r w:rsidRPr="009018AC">
              <w:rPr>
                <w:rFonts w:ascii="Verdana" w:hAnsi="Verdana"/>
                <w:b/>
                <w:sz w:val="16"/>
                <w:szCs w:val="16"/>
              </w:rPr>
              <w:t>de Corta (No.)</w:t>
            </w:r>
          </w:p>
        </w:tc>
        <w:tc>
          <w:tcPr>
            <w:tcW w:w="834" w:type="pct"/>
            <w:tcBorders>
              <w:top w:val="single" w:sz="6" w:space="0" w:color="000000"/>
              <w:left w:val="single" w:sz="6" w:space="0" w:color="000000"/>
              <w:bottom w:val="single" w:sz="6" w:space="0" w:color="000000"/>
              <w:right w:val="single" w:sz="6" w:space="0" w:color="auto"/>
            </w:tcBorders>
          </w:tcPr>
          <w:p w14:paraId="341AF3D3"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Unidad Mínima de Manejo (</w:t>
            </w:r>
            <w:proofErr w:type="gramStart"/>
            <w:r w:rsidRPr="009018AC">
              <w:rPr>
                <w:rFonts w:ascii="Verdana" w:hAnsi="Verdana"/>
                <w:b/>
                <w:sz w:val="16"/>
                <w:szCs w:val="16"/>
              </w:rPr>
              <w:t xml:space="preserve">UMM) </w:t>
            </w:r>
            <w:r w:rsidR="007B3E3D" w:rsidRPr="009018AC">
              <w:rPr>
                <w:rFonts w:ascii="Verdana" w:hAnsi="Verdana"/>
                <w:b/>
                <w:sz w:val="16"/>
                <w:szCs w:val="16"/>
              </w:rPr>
              <w:t xml:space="preserve"> </w:t>
            </w:r>
            <w:r w:rsidRPr="009018AC">
              <w:rPr>
                <w:rFonts w:ascii="Verdana" w:hAnsi="Verdana"/>
                <w:b/>
                <w:sz w:val="16"/>
                <w:szCs w:val="16"/>
              </w:rPr>
              <w:t>(</w:t>
            </w:r>
            <w:proofErr w:type="gramEnd"/>
            <w:r w:rsidRPr="009018AC">
              <w:rPr>
                <w:rFonts w:ascii="Verdana" w:hAnsi="Verdana"/>
                <w:b/>
                <w:sz w:val="16"/>
                <w:szCs w:val="16"/>
              </w:rPr>
              <w:t>No.)</w:t>
            </w:r>
          </w:p>
        </w:tc>
        <w:tc>
          <w:tcPr>
            <w:tcW w:w="477" w:type="pct"/>
            <w:tcBorders>
              <w:top w:val="single" w:sz="6" w:space="0" w:color="000000"/>
              <w:left w:val="single" w:sz="6" w:space="0" w:color="000000"/>
              <w:bottom w:val="single" w:sz="6" w:space="0" w:color="000000"/>
              <w:right w:val="single" w:sz="6" w:space="0" w:color="auto"/>
            </w:tcBorders>
          </w:tcPr>
          <w:p w14:paraId="0908C650"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Tipo de camino</w:t>
            </w:r>
          </w:p>
        </w:tc>
        <w:tc>
          <w:tcPr>
            <w:tcW w:w="565" w:type="pct"/>
            <w:tcBorders>
              <w:top w:val="single" w:sz="6" w:space="0" w:color="000000"/>
              <w:left w:val="single" w:sz="6" w:space="0" w:color="000000"/>
              <w:bottom w:val="single" w:sz="6" w:space="0" w:color="000000"/>
              <w:right w:val="single" w:sz="6" w:space="0" w:color="auto"/>
            </w:tcBorders>
          </w:tcPr>
          <w:p w14:paraId="30ACAAAE"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Tipo de obra</w:t>
            </w:r>
          </w:p>
        </w:tc>
        <w:tc>
          <w:tcPr>
            <w:tcW w:w="653" w:type="pct"/>
            <w:tcBorders>
              <w:top w:val="single" w:sz="6" w:space="0" w:color="000000"/>
              <w:left w:val="single" w:sz="6" w:space="0" w:color="000000"/>
              <w:bottom w:val="single" w:sz="6" w:space="0" w:color="000000"/>
              <w:right w:val="single" w:sz="6" w:space="0" w:color="auto"/>
            </w:tcBorders>
          </w:tcPr>
          <w:p w14:paraId="6B1C90DA"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Longitud del camino en la UMM (km)</w:t>
            </w:r>
          </w:p>
        </w:tc>
        <w:tc>
          <w:tcPr>
            <w:tcW w:w="612" w:type="pct"/>
            <w:tcBorders>
              <w:top w:val="single" w:sz="6" w:space="0" w:color="000000"/>
              <w:left w:val="single" w:sz="6" w:space="0" w:color="000000"/>
              <w:bottom w:val="single" w:sz="6" w:space="0" w:color="000000"/>
              <w:right w:val="single" w:sz="6" w:space="0" w:color="auto"/>
            </w:tcBorders>
          </w:tcPr>
          <w:p w14:paraId="41EDEB83"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Superficie afectada (ha)</w:t>
            </w:r>
          </w:p>
        </w:tc>
        <w:tc>
          <w:tcPr>
            <w:tcW w:w="589" w:type="pct"/>
            <w:tcBorders>
              <w:top w:val="single" w:sz="6" w:space="0" w:color="000000"/>
              <w:left w:val="single" w:sz="6" w:space="0" w:color="000000"/>
              <w:bottom w:val="single" w:sz="6" w:space="0" w:color="000000"/>
              <w:right w:val="single" w:sz="6" w:space="0" w:color="auto"/>
            </w:tcBorders>
          </w:tcPr>
          <w:p w14:paraId="5F70E538" w14:textId="77777777" w:rsidR="00455CF0" w:rsidRPr="009018AC" w:rsidRDefault="00455CF0" w:rsidP="008B0BB1">
            <w:pPr>
              <w:pStyle w:val="Texto"/>
              <w:spacing w:before="40" w:after="40"/>
              <w:ind w:firstLine="0"/>
              <w:jc w:val="center"/>
              <w:rPr>
                <w:rFonts w:ascii="Verdana" w:hAnsi="Verdana"/>
                <w:sz w:val="16"/>
                <w:szCs w:val="16"/>
              </w:rPr>
            </w:pPr>
            <w:proofErr w:type="gramStart"/>
            <w:r w:rsidRPr="009018AC">
              <w:rPr>
                <w:rFonts w:ascii="Verdana" w:hAnsi="Verdana"/>
                <w:b/>
                <w:sz w:val="16"/>
                <w:szCs w:val="16"/>
              </w:rPr>
              <w:t>Volumen a remover</w:t>
            </w:r>
            <w:proofErr w:type="gramEnd"/>
            <w:r w:rsidRPr="009018AC">
              <w:rPr>
                <w:rFonts w:ascii="Verdana" w:hAnsi="Verdana"/>
                <w:b/>
                <w:sz w:val="16"/>
                <w:szCs w:val="16"/>
              </w:rPr>
              <w:t xml:space="preserve"> (m</w:t>
            </w:r>
            <w:r w:rsidRPr="009018AC">
              <w:rPr>
                <w:rFonts w:ascii="Verdana" w:hAnsi="Verdana"/>
                <w:b/>
                <w:sz w:val="16"/>
                <w:szCs w:val="16"/>
                <w:vertAlign w:val="superscript"/>
              </w:rPr>
              <w:t>3</w:t>
            </w:r>
            <w:r w:rsidRPr="009018AC">
              <w:rPr>
                <w:rFonts w:ascii="Verdana" w:hAnsi="Verdana"/>
                <w:b/>
                <w:sz w:val="16"/>
                <w:szCs w:val="16"/>
              </w:rPr>
              <w:t xml:space="preserve"> VTA)</w:t>
            </w:r>
          </w:p>
        </w:tc>
        <w:tc>
          <w:tcPr>
            <w:tcW w:w="818" w:type="pct"/>
            <w:tcBorders>
              <w:top w:val="single" w:sz="6" w:space="0" w:color="000000"/>
              <w:left w:val="single" w:sz="6" w:space="0" w:color="000000"/>
              <w:bottom w:val="single" w:sz="6" w:space="0" w:color="000000"/>
              <w:right w:val="single" w:sz="6" w:space="0" w:color="000000"/>
            </w:tcBorders>
          </w:tcPr>
          <w:p w14:paraId="09166D03" w14:textId="77777777" w:rsidR="00455CF0" w:rsidRPr="009018AC" w:rsidRDefault="00455CF0" w:rsidP="008B0BB1">
            <w:pPr>
              <w:pStyle w:val="Texto"/>
              <w:spacing w:before="40" w:after="40"/>
              <w:ind w:firstLine="0"/>
              <w:jc w:val="center"/>
              <w:rPr>
                <w:rFonts w:ascii="Verdana" w:hAnsi="Verdana"/>
                <w:sz w:val="16"/>
                <w:szCs w:val="16"/>
              </w:rPr>
            </w:pPr>
            <w:r w:rsidRPr="009018AC">
              <w:rPr>
                <w:rFonts w:ascii="Verdana" w:hAnsi="Verdana"/>
                <w:b/>
                <w:sz w:val="16"/>
                <w:szCs w:val="16"/>
              </w:rPr>
              <w:t>Programación Mes/año</w:t>
            </w:r>
          </w:p>
        </w:tc>
      </w:tr>
      <w:tr w:rsidR="00455CF0" w:rsidRPr="009018AC" w14:paraId="0159B339" w14:textId="77777777">
        <w:trPr>
          <w:cantSplit/>
          <w:trHeight w:val="20"/>
        </w:trPr>
        <w:tc>
          <w:tcPr>
            <w:tcW w:w="451" w:type="pct"/>
            <w:tcBorders>
              <w:top w:val="single" w:sz="6" w:space="0" w:color="000000"/>
              <w:left w:val="single" w:sz="6" w:space="0" w:color="000000"/>
              <w:bottom w:val="single" w:sz="6" w:space="0" w:color="000000"/>
              <w:right w:val="single" w:sz="6" w:space="0" w:color="auto"/>
            </w:tcBorders>
          </w:tcPr>
          <w:p w14:paraId="699E8CF2" w14:textId="77777777" w:rsidR="00455CF0" w:rsidRPr="009018AC" w:rsidRDefault="00455CF0" w:rsidP="008B0BB1">
            <w:pPr>
              <w:pStyle w:val="Texto"/>
              <w:spacing w:before="40" w:after="40"/>
              <w:ind w:firstLine="0"/>
              <w:rPr>
                <w:rFonts w:ascii="Verdana" w:hAnsi="Verdana"/>
                <w:b/>
                <w:sz w:val="16"/>
                <w:szCs w:val="16"/>
              </w:rPr>
            </w:pPr>
          </w:p>
        </w:tc>
        <w:tc>
          <w:tcPr>
            <w:tcW w:w="834" w:type="pct"/>
            <w:tcBorders>
              <w:top w:val="single" w:sz="6" w:space="0" w:color="000000"/>
              <w:left w:val="single" w:sz="6" w:space="0" w:color="000000"/>
              <w:bottom w:val="single" w:sz="6" w:space="0" w:color="000000"/>
              <w:right w:val="single" w:sz="6" w:space="0" w:color="auto"/>
            </w:tcBorders>
          </w:tcPr>
          <w:p w14:paraId="029209A4" w14:textId="77777777" w:rsidR="00455CF0" w:rsidRPr="009018AC" w:rsidRDefault="00455CF0" w:rsidP="008B0BB1">
            <w:pPr>
              <w:pStyle w:val="Texto"/>
              <w:spacing w:before="40" w:after="40"/>
              <w:ind w:firstLine="0"/>
              <w:rPr>
                <w:rFonts w:ascii="Verdana" w:hAnsi="Verdana"/>
                <w:sz w:val="16"/>
                <w:szCs w:val="16"/>
              </w:rPr>
            </w:pPr>
          </w:p>
        </w:tc>
        <w:tc>
          <w:tcPr>
            <w:tcW w:w="477" w:type="pct"/>
            <w:tcBorders>
              <w:top w:val="single" w:sz="6" w:space="0" w:color="000000"/>
              <w:left w:val="single" w:sz="6" w:space="0" w:color="000000"/>
              <w:bottom w:val="single" w:sz="6" w:space="0" w:color="000000"/>
              <w:right w:val="single" w:sz="6" w:space="0" w:color="auto"/>
            </w:tcBorders>
          </w:tcPr>
          <w:p w14:paraId="3788975E" w14:textId="77777777" w:rsidR="00455CF0" w:rsidRPr="009018AC" w:rsidRDefault="00455CF0" w:rsidP="008B0BB1">
            <w:pPr>
              <w:pStyle w:val="Texto"/>
              <w:spacing w:before="40" w:after="40"/>
              <w:ind w:firstLine="0"/>
              <w:rPr>
                <w:rFonts w:ascii="Verdana" w:hAnsi="Verdana"/>
                <w:sz w:val="16"/>
                <w:szCs w:val="16"/>
              </w:rPr>
            </w:pPr>
          </w:p>
        </w:tc>
        <w:tc>
          <w:tcPr>
            <w:tcW w:w="565" w:type="pct"/>
            <w:tcBorders>
              <w:top w:val="single" w:sz="6" w:space="0" w:color="000000"/>
              <w:left w:val="single" w:sz="6" w:space="0" w:color="000000"/>
              <w:bottom w:val="single" w:sz="6" w:space="0" w:color="000000"/>
              <w:right w:val="single" w:sz="6" w:space="0" w:color="auto"/>
            </w:tcBorders>
          </w:tcPr>
          <w:p w14:paraId="0E23D33C" w14:textId="77777777" w:rsidR="00455CF0" w:rsidRPr="009018AC" w:rsidRDefault="00455CF0" w:rsidP="008B0BB1">
            <w:pPr>
              <w:pStyle w:val="Texto"/>
              <w:spacing w:before="40" w:after="40"/>
              <w:ind w:firstLine="0"/>
              <w:rPr>
                <w:rFonts w:ascii="Verdana" w:hAnsi="Verdana"/>
                <w:sz w:val="16"/>
                <w:szCs w:val="16"/>
              </w:rPr>
            </w:pPr>
          </w:p>
        </w:tc>
        <w:tc>
          <w:tcPr>
            <w:tcW w:w="653" w:type="pct"/>
            <w:tcBorders>
              <w:top w:val="single" w:sz="6" w:space="0" w:color="000000"/>
              <w:left w:val="single" w:sz="6" w:space="0" w:color="000000"/>
              <w:bottom w:val="single" w:sz="6" w:space="0" w:color="000000"/>
              <w:right w:val="single" w:sz="6" w:space="0" w:color="auto"/>
            </w:tcBorders>
          </w:tcPr>
          <w:p w14:paraId="0F6B665D" w14:textId="77777777" w:rsidR="00455CF0" w:rsidRPr="009018AC" w:rsidRDefault="00455CF0" w:rsidP="008B0BB1">
            <w:pPr>
              <w:pStyle w:val="Texto"/>
              <w:spacing w:before="40" w:after="40"/>
              <w:ind w:firstLine="0"/>
              <w:rPr>
                <w:rFonts w:ascii="Verdana" w:hAnsi="Verdana"/>
                <w:sz w:val="16"/>
                <w:szCs w:val="16"/>
              </w:rPr>
            </w:pPr>
          </w:p>
        </w:tc>
        <w:tc>
          <w:tcPr>
            <w:tcW w:w="612" w:type="pct"/>
            <w:tcBorders>
              <w:top w:val="single" w:sz="6" w:space="0" w:color="000000"/>
              <w:left w:val="single" w:sz="6" w:space="0" w:color="000000"/>
              <w:bottom w:val="single" w:sz="6" w:space="0" w:color="000000"/>
              <w:right w:val="single" w:sz="6" w:space="0" w:color="auto"/>
            </w:tcBorders>
          </w:tcPr>
          <w:p w14:paraId="2642AECA" w14:textId="77777777" w:rsidR="00455CF0" w:rsidRPr="009018AC" w:rsidRDefault="00455CF0" w:rsidP="008B0BB1">
            <w:pPr>
              <w:pStyle w:val="Texto"/>
              <w:spacing w:before="40" w:after="40"/>
              <w:ind w:firstLine="0"/>
              <w:rPr>
                <w:rFonts w:ascii="Verdana" w:hAnsi="Verdana"/>
                <w:sz w:val="16"/>
                <w:szCs w:val="16"/>
              </w:rPr>
            </w:pPr>
          </w:p>
        </w:tc>
        <w:tc>
          <w:tcPr>
            <w:tcW w:w="589" w:type="pct"/>
            <w:tcBorders>
              <w:top w:val="single" w:sz="6" w:space="0" w:color="000000"/>
              <w:left w:val="single" w:sz="6" w:space="0" w:color="000000"/>
              <w:bottom w:val="single" w:sz="6" w:space="0" w:color="000000"/>
              <w:right w:val="single" w:sz="6" w:space="0" w:color="auto"/>
            </w:tcBorders>
          </w:tcPr>
          <w:p w14:paraId="67384D47" w14:textId="77777777" w:rsidR="00455CF0" w:rsidRPr="009018AC" w:rsidRDefault="00455CF0" w:rsidP="008B0BB1">
            <w:pPr>
              <w:pStyle w:val="Texto"/>
              <w:spacing w:before="40" w:after="40"/>
              <w:ind w:firstLine="0"/>
              <w:rPr>
                <w:rFonts w:ascii="Verdana" w:hAnsi="Verdana"/>
                <w:sz w:val="16"/>
                <w:szCs w:val="16"/>
              </w:rPr>
            </w:pPr>
          </w:p>
        </w:tc>
        <w:tc>
          <w:tcPr>
            <w:tcW w:w="818" w:type="pct"/>
            <w:tcBorders>
              <w:top w:val="single" w:sz="6" w:space="0" w:color="000000"/>
              <w:left w:val="single" w:sz="6" w:space="0" w:color="000000"/>
              <w:bottom w:val="single" w:sz="6" w:space="0" w:color="000000"/>
              <w:right w:val="single" w:sz="6" w:space="0" w:color="000000"/>
            </w:tcBorders>
          </w:tcPr>
          <w:p w14:paraId="75F98B16" w14:textId="77777777" w:rsidR="00455CF0" w:rsidRPr="009018AC" w:rsidRDefault="00455CF0" w:rsidP="008B0BB1">
            <w:pPr>
              <w:pStyle w:val="Texto"/>
              <w:spacing w:before="40" w:after="40"/>
              <w:ind w:firstLine="0"/>
              <w:rPr>
                <w:rFonts w:ascii="Verdana" w:hAnsi="Verdana"/>
                <w:sz w:val="16"/>
                <w:szCs w:val="16"/>
              </w:rPr>
            </w:pPr>
          </w:p>
        </w:tc>
      </w:tr>
      <w:tr w:rsidR="00455CF0" w:rsidRPr="009018AC" w14:paraId="5012E747" w14:textId="77777777">
        <w:trPr>
          <w:cantSplit/>
          <w:trHeight w:val="20"/>
        </w:trPr>
        <w:tc>
          <w:tcPr>
            <w:tcW w:w="451" w:type="pct"/>
            <w:tcBorders>
              <w:top w:val="single" w:sz="6" w:space="0" w:color="000000"/>
              <w:left w:val="single" w:sz="6" w:space="0" w:color="000000"/>
              <w:bottom w:val="single" w:sz="6" w:space="0" w:color="000000"/>
              <w:right w:val="single" w:sz="6" w:space="0" w:color="auto"/>
            </w:tcBorders>
          </w:tcPr>
          <w:p w14:paraId="693D384B" w14:textId="77777777" w:rsidR="00455CF0" w:rsidRPr="009018AC" w:rsidRDefault="00455CF0" w:rsidP="008B0BB1">
            <w:pPr>
              <w:pStyle w:val="Texto"/>
              <w:spacing w:before="40" w:after="40"/>
              <w:ind w:firstLine="0"/>
              <w:rPr>
                <w:rFonts w:ascii="Verdana" w:hAnsi="Verdana"/>
                <w:sz w:val="16"/>
                <w:szCs w:val="16"/>
              </w:rPr>
            </w:pPr>
          </w:p>
        </w:tc>
        <w:tc>
          <w:tcPr>
            <w:tcW w:w="834" w:type="pct"/>
            <w:tcBorders>
              <w:top w:val="single" w:sz="6" w:space="0" w:color="000000"/>
              <w:left w:val="single" w:sz="6" w:space="0" w:color="000000"/>
              <w:bottom w:val="single" w:sz="6" w:space="0" w:color="000000"/>
              <w:right w:val="single" w:sz="6" w:space="0" w:color="auto"/>
            </w:tcBorders>
          </w:tcPr>
          <w:p w14:paraId="6CA583FD" w14:textId="77777777" w:rsidR="00455CF0" w:rsidRPr="009018AC" w:rsidRDefault="00455CF0" w:rsidP="008B0BB1">
            <w:pPr>
              <w:pStyle w:val="Texto"/>
              <w:spacing w:before="40" w:after="40"/>
              <w:ind w:firstLine="0"/>
              <w:rPr>
                <w:rFonts w:ascii="Verdana" w:hAnsi="Verdana"/>
                <w:sz w:val="16"/>
                <w:szCs w:val="16"/>
              </w:rPr>
            </w:pPr>
          </w:p>
        </w:tc>
        <w:tc>
          <w:tcPr>
            <w:tcW w:w="477" w:type="pct"/>
            <w:tcBorders>
              <w:top w:val="single" w:sz="6" w:space="0" w:color="000000"/>
              <w:left w:val="single" w:sz="6" w:space="0" w:color="000000"/>
              <w:bottom w:val="single" w:sz="6" w:space="0" w:color="000000"/>
              <w:right w:val="single" w:sz="6" w:space="0" w:color="auto"/>
            </w:tcBorders>
          </w:tcPr>
          <w:p w14:paraId="24C5780C" w14:textId="77777777" w:rsidR="00455CF0" w:rsidRPr="009018AC" w:rsidRDefault="00455CF0" w:rsidP="008B0BB1">
            <w:pPr>
              <w:pStyle w:val="Texto"/>
              <w:spacing w:before="40" w:after="40"/>
              <w:ind w:firstLine="0"/>
              <w:rPr>
                <w:rFonts w:ascii="Verdana" w:hAnsi="Verdana"/>
                <w:sz w:val="16"/>
                <w:szCs w:val="16"/>
              </w:rPr>
            </w:pPr>
          </w:p>
        </w:tc>
        <w:tc>
          <w:tcPr>
            <w:tcW w:w="565" w:type="pct"/>
            <w:tcBorders>
              <w:top w:val="single" w:sz="6" w:space="0" w:color="000000"/>
              <w:left w:val="single" w:sz="6" w:space="0" w:color="000000"/>
              <w:bottom w:val="single" w:sz="6" w:space="0" w:color="000000"/>
              <w:right w:val="single" w:sz="6" w:space="0" w:color="auto"/>
            </w:tcBorders>
          </w:tcPr>
          <w:p w14:paraId="469B3701" w14:textId="77777777" w:rsidR="00455CF0" w:rsidRPr="009018AC" w:rsidRDefault="00455CF0" w:rsidP="008B0BB1">
            <w:pPr>
              <w:pStyle w:val="Texto"/>
              <w:spacing w:before="40" w:after="40"/>
              <w:ind w:firstLine="0"/>
              <w:rPr>
                <w:rFonts w:ascii="Verdana" w:hAnsi="Verdana"/>
                <w:sz w:val="16"/>
                <w:szCs w:val="16"/>
              </w:rPr>
            </w:pPr>
          </w:p>
        </w:tc>
        <w:tc>
          <w:tcPr>
            <w:tcW w:w="653" w:type="pct"/>
            <w:tcBorders>
              <w:top w:val="single" w:sz="6" w:space="0" w:color="000000"/>
              <w:left w:val="single" w:sz="6" w:space="0" w:color="000000"/>
              <w:bottom w:val="single" w:sz="6" w:space="0" w:color="000000"/>
              <w:right w:val="single" w:sz="6" w:space="0" w:color="auto"/>
            </w:tcBorders>
          </w:tcPr>
          <w:p w14:paraId="4B9A089D" w14:textId="77777777" w:rsidR="00455CF0" w:rsidRPr="009018AC" w:rsidRDefault="00455CF0" w:rsidP="008B0BB1">
            <w:pPr>
              <w:pStyle w:val="Texto"/>
              <w:spacing w:before="40" w:after="40"/>
              <w:ind w:firstLine="0"/>
              <w:rPr>
                <w:rFonts w:ascii="Verdana" w:hAnsi="Verdana"/>
                <w:sz w:val="16"/>
                <w:szCs w:val="16"/>
              </w:rPr>
            </w:pPr>
          </w:p>
        </w:tc>
        <w:tc>
          <w:tcPr>
            <w:tcW w:w="612" w:type="pct"/>
            <w:tcBorders>
              <w:top w:val="single" w:sz="6" w:space="0" w:color="000000"/>
              <w:left w:val="single" w:sz="6" w:space="0" w:color="000000"/>
              <w:bottom w:val="single" w:sz="6" w:space="0" w:color="000000"/>
              <w:right w:val="single" w:sz="6" w:space="0" w:color="auto"/>
            </w:tcBorders>
          </w:tcPr>
          <w:p w14:paraId="6F495469" w14:textId="77777777" w:rsidR="00455CF0" w:rsidRPr="009018AC" w:rsidRDefault="00455CF0" w:rsidP="008B0BB1">
            <w:pPr>
              <w:pStyle w:val="Texto"/>
              <w:spacing w:before="40" w:after="40"/>
              <w:ind w:firstLine="0"/>
              <w:rPr>
                <w:rFonts w:ascii="Verdana" w:hAnsi="Verdana"/>
                <w:sz w:val="16"/>
                <w:szCs w:val="16"/>
              </w:rPr>
            </w:pPr>
          </w:p>
        </w:tc>
        <w:tc>
          <w:tcPr>
            <w:tcW w:w="589" w:type="pct"/>
            <w:tcBorders>
              <w:top w:val="single" w:sz="6" w:space="0" w:color="000000"/>
              <w:left w:val="single" w:sz="6" w:space="0" w:color="000000"/>
              <w:bottom w:val="single" w:sz="6" w:space="0" w:color="000000"/>
              <w:right w:val="single" w:sz="6" w:space="0" w:color="auto"/>
            </w:tcBorders>
          </w:tcPr>
          <w:p w14:paraId="6B383721" w14:textId="77777777" w:rsidR="00455CF0" w:rsidRPr="009018AC" w:rsidRDefault="00455CF0" w:rsidP="008B0BB1">
            <w:pPr>
              <w:pStyle w:val="Texto"/>
              <w:spacing w:before="40" w:after="40"/>
              <w:ind w:firstLine="0"/>
              <w:rPr>
                <w:rFonts w:ascii="Verdana" w:hAnsi="Verdana"/>
                <w:sz w:val="16"/>
                <w:szCs w:val="16"/>
              </w:rPr>
            </w:pPr>
          </w:p>
        </w:tc>
        <w:tc>
          <w:tcPr>
            <w:tcW w:w="818" w:type="pct"/>
            <w:tcBorders>
              <w:top w:val="single" w:sz="6" w:space="0" w:color="000000"/>
              <w:left w:val="single" w:sz="6" w:space="0" w:color="000000"/>
              <w:bottom w:val="single" w:sz="6" w:space="0" w:color="000000"/>
              <w:right w:val="single" w:sz="6" w:space="0" w:color="000000"/>
            </w:tcBorders>
          </w:tcPr>
          <w:p w14:paraId="66A7D7E9" w14:textId="77777777" w:rsidR="00455CF0" w:rsidRPr="009018AC" w:rsidRDefault="00455CF0" w:rsidP="008B0BB1">
            <w:pPr>
              <w:pStyle w:val="Texto"/>
              <w:spacing w:before="40" w:after="40"/>
              <w:ind w:firstLine="0"/>
              <w:rPr>
                <w:rFonts w:ascii="Verdana" w:hAnsi="Verdana"/>
                <w:sz w:val="16"/>
                <w:szCs w:val="16"/>
              </w:rPr>
            </w:pPr>
          </w:p>
        </w:tc>
      </w:tr>
      <w:tr w:rsidR="00455CF0" w:rsidRPr="009018AC" w14:paraId="2A1FB171" w14:textId="77777777">
        <w:trPr>
          <w:cantSplit/>
          <w:trHeight w:val="20"/>
        </w:trPr>
        <w:tc>
          <w:tcPr>
            <w:tcW w:w="1285" w:type="pct"/>
            <w:gridSpan w:val="2"/>
            <w:tcBorders>
              <w:top w:val="single" w:sz="6" w:space="0" w:color="000000"/>
              <w:left w:val="single" w:sz="6" w:space="0" w:color="000000"/>
              <w:bottom w:val="single" w:sz="6" w:space="0" w:color="000000"/>
              <w:right w:val="single" w:sz="6" w:space="0" w:color="auto"/>
            </w:tcBorders>
          </w:tcPr>
          <w:p w14:paraId="003F5C46" w14:textId="77777777" w:rsidR="00455CF0" w:rsidRPr="009018AC" w:rsidRDefault="00455CF0" w:rsidP="008B0BB1">
            <w:pPr>
              <w:pStyle w:val="Texto"/>
              <w:spacing w:before="40" w:after="40"/>
              <w:ind w:firstLine="0"/>
              <w:rPr>
                <w:rFonts w:ascii="Verdana" w:hAnsi="Verdana"/>
                <w:sz w:val="16"/>
                <w:szCs w:val="16"/>
              </w:rPr>
            </w:pPr>
            <w:r w:rsidRPr="009018AC">
              <w:rPr>
                <w:rFonts w:ascii="Verdana" w:hAnsi="Verdana"/>
                <w:b/>
                <w:sz w:val="16"/>
                <w:szCs w:val="16"/>
              </w:rPr>
              <w:t>Subtotal</w:t>
            </w:r>
            <w:r w:rsidRPr="009018AC">
              <w:rPr>
                <w:rFonts w:ascii="Verdana" w:hAnsi="Verdana"/>
                <w:b/>
                <w:sz w:val="16"/>
                <w:szCs w:val="16"/>
                <w:vertAlign w:val="superscript"/>
              </w:rPr>
              <w:t>a</w:t>
            </w:r>
          </w:p>
        </w:tc>
        <w:tc>
          <w:tcPr>
            <w:tcW w:w="477" w:type="pct"/>
            <w:tcBorders>
              <w:top w:val="single" w:sz="6" w:space="0" w:color="000000"/>
              <w:left w:val="single" w:sz="6" w:space="0" w:color="000000"/>
              <w:bottom w:val="single" w:sz="6" w:space="0" w:color="000000"/>
              <w:right w:val="single" w:sz="6" w:space="0" w:color="auto"/>
            </w:tcBorders>
          </w:tcPr>
          <w:p w14:paraId="19C395DD" w14:textId="77777777" w:rsidR="00455CF0" w:rsidRPr="009018AC" w:rsidRDefault="00455CF0" w:rsidP="008B0BB1">
            <w:pPr>
              <w:pStyle w:val="Texto"/>
              <w:spacing w:before="40" w:after="40"/>
              <w:ind w:firstLine="0"/>
              <w:rPr>
                <w:rFonts w:ascii="Verdana" w:hAnsi="Verdana"/>
                <w:b/>
                <w:sz w:val="16"/>
                <w:szCs w:val="16"/>
              </w:rPr>
            </w:pPr>
          </w:p>
        </w:tc>
        <w:tc>
          <w:tcPr>
            <w:tcW w:w="565" w:type="pct"/>
            <w:tcBorders>
              <w:top w:val="single" w:sz="6" w:space="0" w:color="000000"/>
              <w:left w:val="single" w:sz="6" w:space="0" w:color="000000"/>
              <w:bottom w:val="single" w:sz="6" w:space="0" w:color="000000"/>
              <w:right w:val="single" w:sz="6" w:space="0" w:color="auto"/>
            </w:tcBorders>
          </w:tcPr>
          <w:p w14:paraId="7F590E1C" w14:textId="77777777" w:rsidR="00455CF0" w:rsidRPr="009018AC" w:rsidRDefault="00455CF0" w:rsidP="008B0BB1">
            <w:pPr>
              <w:pStyle w:val="Texto"/>
              <w:spacing w:before="40" w:after="40"/>
              <w:ind w:firstLine="0"/>
              <w:rPr>
                <w:rFonts w:ascii="Verdana" w:hAnsi="Verdana"/>
                <w:sz w:val="16"/>
                <w:szCs w:val="16"/>
              </w:rPr>
            </w:pPr>
          </w:p>
        </w:tc>
        <w:tc>
          <w:tcPr>
            <w:tcW w:w="653" w:type="pct"/>
            <w:tcBorders>
              <w:top w:val="single" w:sz="6" w:space="0" w:color="000000"/>
              <w:left w:val="single" w:sz="6" w:space="0" w:color="000000"/>
              <w:bottom w:val="single" w:sz="6" w:space="0" w:color="000000"/>
              <w:right w:val="single" w:sz="6" w:space="0" w:color="auto"/>
            </w:tcBorders>
          </w:tcPr>
          <w:p w14:paraId="167F33AE" w14:textId="77777777" w:rsidR="00455CF0" w:rsidRPr="009018AC" w:rsidRDefault="00455CF0" w:rsidP="008B0BB1">
            <w:pPr>
              <w:pStyle w:val="Texto"/>
              <w:spacing w:before="40" w:after="40"/>
              <w:ind w:firstLine="0"/>
              <w:rPr>
                <w:rFonts w:ascii="Verdana" w:hAnsi="Verdana"/>
                <w:sz w:val="16"/>
                <w:szCs w:val="16"/>
              </w:rPr>
            </w:pPr>
          </w:p>
        </w:tc>
        <w:tc>
          <w:tcPr>
            <w:tcW w:w="612" w:type="pct"/>
            <w:tcBorders>
              <w:top w:val="single" w:sz="6" w:space="0" w:color="000000"/>
              <w:left w:val="single" w:sz="6" w:space="0" w:color="000000"/>
              <w:bottom w:val="single" w:sz="6" w:space="0" w:color="000000"/>
              <w:right w:val="single" w:sz="6" w:space="0" w:color="auto"/>
            </w:tcBorders>
          </w:tcPr>
          <w:p w14:paraId="28EE484B" w14:textId="77777777" w:rsidR="00455CF0" w:rsidRPr="009018AC" w:rsidRDefault="00455CF0" w:rsidP="008B0BB1">
            <w:pPr>
              <w:pStyle w:val="Texto"/>
              <w:spacing w:before="40" w:after="40"/>
              <w:ind w:firstLine="0"/>
              <w:rPr>
                <w:rFonts w:ascii="Verdana" w:hAnsi="Verdana"/>
                <w:sz w:val="16"/>
                <w:szCs w:val="16"/>
              </w:rPr>
            </w:pPr>
          </w:p>
        </w:tc>
        <w:tc>
          <w:tcPr>
            <w:tcW w:w="589" w:type="pct"/>
            <w:tcBorders>
              <w:top w:val="single" w:sz="6" w:space="0" w:color="000000"/>
              <w:left w:val="single" w:sz="6" w:space="0" w:color="000000"/>
              <w:bottom w:val="single" w:sz="6" w:space="0" w:color="000000"/>
              <w:right w:val="single" w:sz="6" w:space="0" w:color="auto"/>
            </w:tcBorders>
          </w:tcPr>
          <w:p w14:paraId="585833EB" w14:textId="77777777" w:rsidR="00455CF0" w:rsidRPr="009018AC" w:rsidRDefault="00455CF0" w:rsidP="008B0BB1">
            <w:pPr>
              <w:pStyle w:val="Texto"/>
              <w:spacing w:before="40" w:after="40"/>
              <w:ind w:firstLine="0"/>
              <w:rPr>
                <w:rFonts w:ascii="Verdana" w:hAnsi="Verdana"/>
                <w:sz w:val="16"/>
                <w:szCs w:val="16"/>
              </w:rPr>
            </w:pPr>
          </w:p>
        </w:tc>
        <w:tc>
          <w:tcPr>
            <w:tcW w:w="818" w:type="pct"/>
            <w:tcBorders>
              <w:top w:val="single" w:sz="6" w:space="0" w:color="000000"/>
              <w:left w:val="single" w:sz="6" w:space="0" w:color="000000"/>
              <w:bottom w:val="single" w:sz="6" w:space="0" w:color="000000"/>
              <w:right w:val="single" w:sz="6" w:space="0" w:color="000000"/>
            </w:tcBorders>
          </w:tcPr>
          <w:p w14:paraId="4ACCB3EF" w14:textId="77777777" w:rsidR="00455CF0" w:rsidRPr="009018AC" w:rsidRDefault="00455CF0" w:rsidP="008B0BB1">
            <w:pPr>
              <w:pStyle w:val="Texto"/>
              <w:spacing w:before="40" w:after="40"/>
              <w:ind w:firstLine="0"/>
              <w:rPr>
                <w:rFonts w:ascii="Verdana" w:hAnsi="Verdana"/>
                <w:sz w:val="16"/>
                <w:szCs w:val="16"/>
              </w:rPr>
            </w:pPr>
          </w:p>
        </w:tc>
      </w:tr>
      <w:tr w:rsidR="00455CF0" w:rsidRPr="009018AC" w14:paraId="614F9F41" w14:textId="77777777">
        <w:trPr>
          <w:cantSplit/>
          <w:trHeight w:val="20"/>
        </w:trPr>
        <w:tc>
          <w:tcPr>
            <w:tcW w:w="451" w:type="pct"/>
            <w:tcBorders>
              <w:top w:val="single" w:sz="6" w:space="0" w:color="000000"/>
              <w:left w:val="single" w:sz="6" w:space="0" w:color="000000"/>
              <w:bottom w:val="single" w:sz="6" w:space="0" w:color="000000"/>
              <w:right w:val="single" w:sz="6" w:space="0" w:color="auto"/>
            </w:tcBorders>
          </w:tcPr>
          <w:p w14:paraId="1CE6F8D2" w14:textId="77777777" w:rsidR="00455CF0" w:rsidRPr="009018AC" w:rsidRDefault="00455CF0" w:rsidP="008B0BB1">
            <w:pPr>
              <w:pStyle w:val="Texto"/>
              <w:spacing w:before="40" w:after="40"/>
              <w:ind w:firstLine="0"/>
              <w:rPr>
                <w:rFonts w:ascii="Verdana" w:hAnsi="Verdana"/>
                <w:sz w:val="16"/>
                <w:szCs w:val="16"/>
              </w:rPr>
            </w:pPr>
          </w:p>
        </w:tc>
        <w:tc>
          <w:tcPr>
            <w:tcW w:w="834" w:type="pct"/>
            <w:tcBorders>
              <w:top w:val="single" w:sz="6" w:space="0" w:color="000000"/>
              <w:left w:val="single" w:sz="6" w:space="0" w:color="000000"/>
              <w:bottom w:val="single" w:sz="6" w:space="0" w:color="000000"/>
              <w:right w:val="single" w:sz="6" w:space="0" w:color="auto"/>
            </w:tcBorders>
          </w:tcPr>
          <w:p w14:paraId="63E44FAD" w14:textId="77777777" w:rsidR="00455CF0" w:rsidRPr="009018AC" w:rsidRDefault="00455CF0" w:rsidP="008B0BB1">
            <w:pPr>
              <w:pStyle w:val="Texto"/>
              <w:spacing w:before="40" w:after="40"/>
              <w:ind w:firstLine="0"/>
              <w:rPr>
                <w:rFonts w:ascii="Verdana" w:hAnsi="Verdana"/>
                <w:sz w:val="16"/>
                <w:szCs w:val="16"/>
              </w:rPr>
            </w:pPr>
          </w:p>
        </w:tc>
        <w:tc>
          <w:tcPr>
            <w:tcW w:w="477" w:type="pct"/>
            <w:tcBorders>
              <w:top w:val="single" w:sz="6" w:space="0" w:color="000000"/>
              <w:left w:val="single" w:sz="6" w:space="0" w:color="000000"/>
              <w:bottom w:val="single" w:sz="6" w:space="0" w:color="000000"/>
              <w:right w:val="single" w:sz="6" w:space="0" w:color="auto"/>
            </w:tcBorders>
          </w:tcPr>
          <w:p w14:paraId="48D19350" w14:textId="77777777" w:rsidR="00455CF0" w:rsidRPr="009018AC" w:rsidRDefault="00455CF0" w:rsidP="008B0BB1">
            <w:pPr>
              <w:pStyle w:val="Texto"/>
              <w:spacing w:before="40" w:after="40"/>
              <w:ind w:firstLine="0"/>
              <w:rPr>
                <w:rFonts w:ascii="Verdana" w:hAnsi="Verdana"/>
                <w:sz w:val="16"/>
                <w:szCs w:val="16"/>
              </w:rPr>
            </w:pPr>
          </w:p>
        </w:tc>
        <w:tc>
          <w:tcPr>
            <w:tcW w:w="565" w:type="pct"/>
            <w:tcBorders>
              <w:top w:val="single" w:sz="6" w:space="0" w:color="000000"/>
              <w:left w:val="single" w:sz="6" w:space="0" w:color="000000"/>
              <w:bottom w:val="single" w:sz="6" w:space="0" w:color="000000"/>
              <w:right w:val="single" w:sz="6" w:space="0" w:color="auto"/>
            </w:tcBorders>
          </w:tcPr>
          <w:p w14:paraId="2B0D3A62" w14:textId="77777777" w:rsidR="00455CF0" w:rsidRPr="009018AC" w:rsidRDefault="00455CF0" w:rsidP="008B0BB1">
            <w:pPr>
              <w:pStyle w:val="Texto"/>
              <w:spacing w:before="40" w:after="40"/>
              <w:ind w:firstLine="0"/>
              <w:rPr>
                <w:rFonts w:ascii="Verdana" w:hAnsi="Verdana"/>
                <w:sz w:val="16"/>
                <w:szCs w:val="16"/>
              </w:rPr>
            </w:pPr>
          </w:p>
        </w:tc>
        <w:tc>
          <w:tcPr>
            <w:tcW w:w="653" w:type="pct"/>
            <w:tcBorders>
              <w:top w:val="single" w:sz="6" w:space="0" w:color="000000"/>
              <w:left w:val="single" w:sz="6" w:space="0" w:color="000000"/>
              <w:bottom w:val="single" w:sz="6" w:space="0" w:color="000000"/>
              <w:right w:val="single" w:sz="6" w:space="0" w:color="auto"/>
            </w:tcBorders>
          </w:tcPr>
          <w:p w14:paraId="35857EAB" w14:textId="77777777" w:rsidR="00455CF0" w:rsidRPr="009018AC" w:rsidRDefault="00455CF0" w:rsidP="008B0BB1">
            <w:pPr>
              <w:pStyle w:val="Texto"/>
              <w:spacing w:before="40" w:after="40"/>
              <w:ind w:firstLine="0"/>
              <w:rPr>
                <w:rFonts w:ascii="Verdana" w:hAnsi="Verdana"/>
                <w:sz w:val="16"/>
                <w:szCs w:val="16"/>
              </w:rPr>
            </w:pPr>
          </w:p>
        </w:tc>
        <w:tc>
          <w:tcPr>
            <w:tcW w:w="612" w:type="pct"/>
            <w:tcBorders>
              <w:top w:val="single" w:sz="6" w:space="0" w:color="000000"/>
              <w:left w:val="single" w:sz="6" w:space="0" w:color="000000"/>
              <w:bottom w:val="single" w:sz="6" w:space="0" w:color="000000"/>
              <w:right w:val="single" w:sz="6" w:space="0" w:color="auto"/>
            </w:tcBorders>
          </w:tcPr>
          <w:p w14:paraId="5D594162" w14:textId="77777777" w:rsidR="00455CF0" w:rsidRPr="009018AC" w:rsidRDefault="00455CF0" w:rsidP="008B0BB1">
            <w:pPr>
              <w:pStyle w:val="Texto"/>
              <w:spacing w:before="40" w:after="40"/>
              <w:ind w:firstLine="0"/>
              <w:rPr>
                <w:rFonts w:ascii="Verdana" w:hAnsi="Verdana"/>
                <w:sz w:val="16"/>
                <w:szCs w:val="16"/>
              </w:rPr>
            </w:pPr>
          </w:p>
        </w:tc>
        <w:tc>
          <w:tcPr>
            <w:tcW w:w="589" w:type="pct"/>
            <w:tcBorders>
              <w:top w:val="single" w:sz="6" w:space="0" w:color="000000"/>
              <w:left w:val="single" w:sz="6" w:space="0" w:color="000000"/>
              <w:bottom w:val="single" w:sz="6" w:space="0" w:color="000000"/>
              <w:right w:val="single" w:sz="6" w:space="0" w:color="auto"/>
            </w:tcBorders>
          </w:tcPr>
          <w:p w14:paraId="442E2F95" w14:textId="77777777" w:rsidR="00455CF0" w:rsidRPr="009018AC" w:rsidRDefault="00455CF0" w:rsidP="008B0BB1">
            <w:pPr>
              <w:pStyle w:val="Texto"/>
              <w:spacing w:before="40" w:after="40"/>
              <w:ind w:firstLine="0"/>
              <w:rPr>
                <w:rFonts w:ascii="Verdana" w:hAnsi="Verdana"/>
                <w:sz w:val="16"/>
                <w:szCs w:val="16"/>
              </w:rPr>
            </w:pPr>
          </w:p>
        </w:tc>
        <w:tc>
          <w:tcPr>
            <w:tcW w:w="818" w:type="pct"/>
            <w:tcBorders>
              <w:top w:val="single" w:sz="6" w:space="0" w:color="000000"/>
              <w:left w:val="single" w:sz="6" w:space="0" w:color="000000"/>
              <w:bottom w:val="single" w:sz="6" w:space="0" w:color="000000"/>
              <w:right w:val="single" w:sz="6" w:space="0" w:color="000000"/>
            </w:tcBorders>
          </w:tcPr>
          <w:p w14:paraId="3AE43EF2" w14:textId="77777777" w:rsidR="00455CF0" w:rsidRPr="009018AC" w:rsidRDefault="00455CF0" w:rsidP="008B0BB1">
            <w:pPr>
              <w:pStyle w:val="Texto"/>
              <w:spacing w:before="40" w:after="40"/>
              <w:ind w:firstLine="0"/>
              <w:rPr>
                <w:rFonts w:ascii="Verdana" w:hAnsi="Verdana"/>
                <w:sz w:val="16"/>
                <w:szCs w:val="16"/>
              </w:rPr>
            </w:pPr>
          </w:p>
        </w:tc>
      </w:tr>
      <w:tr w:rsidR="00455CF0" w:rsidRPr="009018AC" w14:paraId="6CC6A41A" w14:textId="77777777">
        <w:trPr>
          <w:cantSplit/>
          <w:trHeight w:val="20"/>
        </w:trPr>
        <w:tc>
          <w:tcPr>
            <w:tcW w:w="1285" w:type="pct"/>
            <w:gridSpan w:val="2"/>
            <w:tcBorders>
              <w:top w:val="single" w:sz="6" w:space="0" w:color="000000"/>
              <w:left w:val="single" w:sz="6" w:space="0" w:color="000000"/>
              <w:bottom w:val="single" w:sz="6" w:space="0" w:color="000000"/>
              <w:right w:val="single" w:sz="6" w:space="0" w:color="auto"/>
            </w:tcBorders>
          </w:tcPr>
          <w:p w14:paraId="469D7C8B" w14:textId="77777777" w:rsidR="00455CF0" w:rsidRPr="009018AC" w:rsidRDefault="00455CF0" w:rsidP="008B0BB1">
            <w:pPr>
              <w:pStyle w:val="Texto"/>
              <w:spacing w:before="40" w:after="40"/>
              <w:ind w:firstLine="0"/>
              <w:rPr>
                <w:rFonts w:ascii="Verdana" w:hAnsi="Verdana"/>
                <w:sz w:val="16"/>
                <w:szCs w:val="16"/>
              </w:rPr>
            </w:pPr>
            <w:r w:rsidRPr="009018AC">
              <w:rPr>
                <w:rFonts w:ascii="Verdana" w:hAnsi="Verdana"/>
                <w:b/>
                <w:sz w:val="16"/>
                <w:szCs w:val="16"/>
              </w:rPr>
              <w:t>Total</w:t>
            </w:r>
            <w:r w:rsidRPr="009018AC">
              <w:rPr>
                <w:rFonts w:ascii="Verdana" w:hAnsi="Verdana"/>
                <w:b/>
                <w:sz w:val="16"/>
                <w:szCs w:val="16"/>
                <w:vertAlign w:val="superscript"/>
              </w:rPr>
              <w:t>a</w:t>
            </w:r>
          </w:p>
        </w:tc>
        <w:tc>
          <w:tcPr>
            <w:tcW w:w="477" w:type="pct"/>
            <w:tcBorders>
              <w:top w:val="single" w:sz="6" w:space="0" w:color="000000"/>
              <w:left w:val="single" w:sz="6" w:space="0" w:color="000000"/>
              <w:bottom w:val="single" w:sz="6" w:space="0" w:color="000000"/>
              <w:right w:val="single" w:sz="6" w:space="0" w:color="auto"/>
            </w:tcBorders>
          </w:tcPr>
          <w:p w14:paraId="22BFCAF9" w14:textId="77777777" w:rsidR="00455CF0" w:rsidRPr="009018AC" w:rsidRDefault="00455CF0" w:rsidP="008B0BB1">
            <w:pPr>
              <w:pStyle w:val="Texto"/>
              <w:spacing w:before="40" w:after="40"/>
              <w:ind w:firstLine="0"/>
              <w:rPr>
                <w:rFonts w:ascii="Verdana" w:hAnsi="Verdana"/>
                <w:b/>
                <w:sz w:val="16"/>
                <w:szCs w:val="16"/>
              </w:rPr>
            </w:pPr>
          </w:p>
        </w:tc>
        <w:tc>
          <w:tcPr>
            <w:tcW w:w="565" w:type="pct"/>
            <w:tcBorders>
              <w:top w:val="single" w:sz="6" w:space="0" w:color="000000"/>
              <w:left w:val="single" w:sz="6" w:space="0" w:color="000000"/>
              <w:bottom w:val="single" w:sz="6" w:space="0" w:color="000000"/>
              <w:right w:val="single" w:sz="6" w:space="0" w:color="auto"/>
            </w:tcBorders>
          </w:tcPr>
          <w:p w14:paraId="32DA6A34" w14:textId="77777777" w:rsidR="00455CF0" w:rsidRPr="009018AC" w:rsidRDefault="00455CF0" w:rsidP="008B0BB1">
            <w:pPr>
              <w:pStyle w:val="Texto"/>
              <w:spacing w:before="40" w:after="40"/>
              <w:ind w:firstLine="0"/>
              <w:rPr>
                <w:rFonts w:ascii="Verdana" w:hAnsi="Verdana"/>
                <w:sz w:val="16"/>
                <w:szCs w:val="16"/>
              </w:rPr>
            </w:pPr>
          </w:p>
        </w:tc>
        <w:tc>
          <w:tcPr>
            <w:tcW w:w="653" w:type="pct"/>
            <w:tcBorders>
              <w:top w:val="single" w:sz="6" w:space="0" w:color="000000"/>
              <w:left w:val="single" w:sz="6" w:space="0" w:color="000000"/>
              <w:bottom w:val="single" w:sz="6" w:space="0" w:color="000000"/>
              <w:right w:val="single" w:sz="6" w:space="0" w:color="auto"/>
            </w:tcBorders>
          </w:tcPr>
          <w:p w14:paraId="00292C21" w14:textId="77777777" w:rsidR="00455CF0" w:rsidRPr="009018AC" w:rsidRDefault="00455CF0" w:rsidP="008B0BB1">
            <w:pPr>
              <w:pStyle w:val="Texto"/>
              <w:spacing w:before="40" w:after="40"/>
              <w:ind w:firstLine="0"/>
              <w:rPr>
                <w:rFonts w:ascii="Verdana" w:hAnsi="Verdana"/>
                <w:sz w:val="16"/>
                <w:szCs w:val="16"/>
              </w:rPr>
            </w:pPr>
          </w:p>
        </w:tc>
        <w:tc>
          <w:tcPr>
            <w:tcW w:w="612" w:type="pct"/>
            <w:tcBorders>
              <w:top w:val="single" w:sz="6" w:space="0" w:color="000000"/>
              <w:left w:val="single" w:sz="6" w:space="0" w:color="000000"/>
              <w:bottom w:val="single" w:sz="6" w:space="0" w:color="000000"/>
              <w:right w:val="single" w:sz="6" w:space="0" w:color="auto"/>
            </w:tcBorders>
          </w:tcPr>
          <w:p w14:paraId="468E9C4B" w14:textId="77777777" w:rsidR="00455CF0" w:rsidRPr="009018AC" w:rsidRDefault="00455CF0" w:rsidP="008B0BB1">
            <w:pPr>
              <w:pStyle w:val="Texto"/>
              <w:spacing w:before="40" w:after="40"/>
              <w:ind w:firstLine="0"/>
              <w:rPr>
                <w:rFonts w:ascii="Verdana" w:hAnsi="Verdana"/>
                <w:sz w:val="16"/>
                <w:szCs w:val="16"/>
              </w:rPr>
            </w:pPr>
          </w:p>
        </w:tc>
        <w:tc>
          <w:tcPr>
            <w:tcW w:w="589" w:type="pct"/>
            <w:tcBorders>
              <w:top w:val="single" w:sz="6" w:space="0" w:color="000000"/>
              <w:left w:val="single" w:sz="6" w:space="0" w:color="000000"/>
              <w:bottom w:val="single" w:sz="6" w:space="0" w:color="000000"/>
              <w:right w:val="single" w:sz="6" w:space="0" w:color="auto"/>
            </w:tcBorders>
          </w:tcPr>
          <w:p w14:paraId="680ECCD3" w14:textId="77777777" w:rsidR="00455CF0" w:rsidRPr="009018AC" w:rsidRDefault="00455CF0" w:rsidP="008B0BB1">
            <w:pPr>
              <w:pStyle w:val="Texto"/>
              <w:spacing w:before="40" w:after="40"/>
              <w:ind w:firstLine="0"/>
              <w:rPr>
                <w:rFonts w:ascii="Verdana" w:hAnsi="Verdana"/>
                <w:sz w:val="16"/>
                <w:szCs w:val="16"/>
              </w:rPr>
            </w:pPr>
          </w:p>
        </w:tc>
        <w:tc>
          <w:tcPr>
            <w:tcW w:w="818" w:type="pct"/>
            <w:tcBorders>
              <w:top w:val="single" w:sz="6" w:space="0" w:color="000000"/>
              <w:left w:val="single" w:sz="6" w:space="0" w:color="000000"/>
              <w:bottom w:val="single" w:sz="6" w:space="0" w:color="000000"/>
              <w:right w:val="single" w:sz="6" w:space="0" w:color="000000"/>
            </w:tcBorders>
          </w:tcPr>
          <w:p w14:paraId="1AD4B23E" w14:textId="77777777" w:rsidR="00455CF0" w:rsidRPr="009018AC" w:rsidRDefault="00455CF0" w:rsidP="008B0BB1">
            <w:pPr>
              <w:pStyle w:val="Texto"/>
              <w:spacing w:before="40" w:after="40"/>
              <w:ind w:firstLine="0"/>
              <w:rPr>
                <w:rFonts w:ascii="Verdana" w:hAnsi="Verdana"/>
                <w:sz w:val="16"/>
                <w:szCs w:val="16"/>
              </w:rPr>
            </w:pPr>
          </w:p>
        </w:tc>
      </w:tr>
      <w:tr w:rsidR="00455CF0" w:rsidRPr="009018AC" w14:paraId="75D3F8CB" w14:textId="77777777">
        <w:trPr>
          <w:cantSplit/>
          <w:trHeight w:val="20"/>
        </w:trPr>
        <w:tc>
          <w:tcPr>
            <w:tcW w:w="5000" w:type="pct"/>
            <w:gridSpan w:val="8"/>
            <w:tcBorders>
              <w:top w:val="single" w:sz="6" w:space="0" w:color="000000"/>
              <w:left w:val="single" w:sz="6" w:space="0" w:color="000000"/>
              <w:bottom w:val="single" w:sz="6" w:space="0" w:color="000000"/>
              <w:right w:val="single" w:sz="6" w:space="0" w:color="000000"/>
            </w:tcBorders>
          </w:tcPr>
          <w:p w14:paraId="1B926066" w14:textId="77777777" w:rsidR="00455CF0" w:rsidRPr="009018AC" w:rsidRDefault="00455CF0" w:rsidP="008B0BB1">
            <w:pPr>
              <w:pStyle w:val="Texto"/>
              <w:spacing w:before="40" w:after="40"/>
              <w:ind w:firstLine="0"/>
              <w:rPr>
                <w:rFonts w:ascii="Verdana" w:hAnsi="Verdana"/>
                <w:sz w:val="16"/>
                <w:szCs w:val="16"/>
              </w:rPr>
            </w:pPr>
            <w:r w:rsidRPr="009018AC">
              <w:rPr>
                <w:rFonts w:ascii="Verdana" w:hAnsi="Verdana"/>
                <w:sz w:val="16"/>
                <w:szCs w:val="16"/>
              </w:rPr>
              <w:t>a Incluir subtotales por área de corta y totales para el predio.</w:t>
            </w:r>
          </w:p>
          <w:p w14:paraId="5988F2B5" w14:textId="77777777" w:rsidR="00455CF0" w:rsidRPr="009018AC" w:rsidRDefault="00455CF0" w:rsidP="008B0BB1">
            <w:pPr>
              <w:pStyle w:val="Texto"/>
              <w:spacing w:before="40" w:after="40"/>
              <w:ind w:firstLine="0"/>
              <w:rPr>
                <w:rFonts w:ascii="Verdana" w:hAnsi="Verdana"/>
                <w:sz w:val="16"/>
                <w:szCs w:val="16"/>
              </w:rPr>
            </w:pPr>
            <w:r w:rsidRPr="009018AC">
              <w:rPr>
                <w:rFonts w:ascii="Verdana" w:hAnsi="Verdana"/>
                <w:sz w:val="16"/>
                <w:szCs w:val="16"/>
              </w:rPr>
              <w:t>b Esta tabla debe incluirse en el cuerpo del Programa de Manejo Forestal.</w:t>
            </w:r>
          </w:p>
        </w:tc>
      </w:tr>
    </w:tbl>
    <w:p w14:paraId="5FFC8B4A" w14:textId="77777777" w:rsidR="00455CF0" w:rsidRDefault="00455CF0" w:rsidP="008B0BB1">
      <w:pPr>
        <w:pStyle w:val="Texto"/>
        <w:spacing w:after="96"/>
        <w:rPr>
          <w:rFonts w:ascii="Verdana" w:hAnsi="Verdana"/>
          <w:sz w:val="16"/>
          <w:szCs w:val="16"/>
        </w:rPr>
      </w:pPr>
    </w:p>
    <w:p w14:paraId="2819E488" w14:textId="77777777" w:rsidR="003B3C15" w:rsidRDefault="003B3C15" w:rsidP="003B3C15">
      <w:pPr>
        <w:pStyle w:val="Texto"/>
        <w:ind w:firstLine="0"/>
        <w:jc w:val="center"/>
        <w:rPr>
          <w:rFonts w:ascii="Verdana" w:hAnsi="Verdana"/>
          <w:b/>
          <w:sz w:val="16"/>
          <w:szCs w:val="16"/>
          <w:lang w:val="en"/>
        </w:rPr>
      </w:pPr>
      <w:r w:rsidRPr="003B3C15">
        <w:rPr>
          <w:rFonts w:ascii="Verdana" w:hAnsi="Verdana"/>
          <w:b/>
          <w:sz w:val="16"/>
          <w:szCs w:val="16"/>
          <w:lang w:val="en-US"/>
        </w:rPr>
        <w:t xml:space="preserve">Table 10-Construction and expansion of roads </w:t>
      </w:r>
      <w:r w:rsidRPr="003B3C15">
        <w:rPr>
          <w:rFonts w:ascii="Verdana" w:hAnsi="Verdana"/>
          <w:b/>
          <w:sz w:val="16"/>
          <w:szCs w:val="16"/>
          <w:vertAlign w:val="superscript"/>
          <w:lang w:val="en-US"/>
        </w:rPr>
        <w:t>b</w:t>
      </w:r>
    </w:p>
    <w:tbl>
      <w:tblPr>
        <w:tblW w:w="5000" w:type="pct"/>
        <w:tblCellMar>
          <w:left w:w="70" w:type="dxa"/>
          <w:right w:w="70" w:type="dxa"/>
        </w:tblCellMar>
        <w:tblLook w:val="04A0" w:firstRow="1" w:lastRow="0" w:firstColumn="1" w:lastColumn="0" w:noHBand="0" w:noVBand="1"/>
      </w:tblPr>
      <w:tblGrid>
        <w:gridCol w:w="1163"/>
        <w:gridCol w:w="1882"/>
        <w:gridCol w:w="785"/>
        <w:gridCol w:w="949"/>
        <w:gridCol w:w="1114"/>
        <w:gridCol w:w="1037"/>
        <w:gridCol w:w="994"/>
        <w:gridCol w:w="1420"/>
      </w:tblGrid>
      <w:tr w:rsidR="0007208F" w14:paraId="0A457309" w14:textId="77777777" w:rsidTr="0007208F">
        <w:trPr>
          <w:cantSplit/>
          <w:trHeight w:val="20"/>
        </w:trPr>
        <w:tc>
          <w:tcPr>
            <w:tcW w:w="622" w:type="pct"/>
            <w:tcBorders>
              <w:top w:val="single" w:sz="6" w:space="0" w:color="000000"/>
              <w:left w:val="single" w:sz="6" w:space="0" w:color="000000"/>
              <w:bottom w:val="single" w:sz="6" w:space="0" w:color="000000"/>
              <w:right w:val="single" w:sz="6" w:space="0" w:color="auto"/>
            </w:tcBorders>
            <w:noWrap/>
            <w:hideMark/>
          </w:tcPr>
          <w:p w14:paraId="082914BA" w14:textId="77777777" w:rsidR="0007208F" w:rsidRDefault="003B3C15">
            <w:pPr>
              <w:pStyle w:val="Texto"/>
              <w:spacing w:before="40" w:after="40"/>
              <w:ind w:firstLine="0"/>
              <w:jc w:val="center"/>
              <w:rPr>
                <w:rFonts w:ascii="Verdana" w:hAnsi="Verdana"/>
                <w:b/>
                <w:sz w:val="14"/>
                <w:szCs w:val="14"/>
                <w:lang w:val="en-US"/>
              </w:rPr>
            </w:pPr>
            <w:r w:rsidRPr="00AF2978">
              <w:rPr>
                <w:rFonts w:ascii="Verdana" w:hAnsi="Verdana"/>
                <w:b/>
                <w:sz w:val="14"/>
                <w:szCs w:val="14"/>
                <w:lang w:val="en-US"/>
              </w:rPr>
              <w:t xml:space="preserve">Cutting Area </w:t>
            </w:r>
          </w:p>
          <w:p w14:paraId="0460EEA8" w14:textId="36B9922A"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(No.)</w:t>
            </w:r>
          </w:p>
        </w:tc>
        <w:tc>
          <w:tcPr>
            <w:tcW w:w="1007" w:type="pct"/>
            <w:tcBorders>
              <w:top w:val="single" w:sz="6" w:space="0" w:color="000000"/>
              <w:left w:val="single" w:sz="6" w:space="0" w:color="000000"/>
              <w:bottom w:val="single" w:sz="6" w:space="0" w:color="000000"/>
              <w:right w:val="single" w:sz="6" w:space="0" w:color="auto"/>
            </w:tcBorders>
            <w:hideMark/>
          </w:tcPr>
          <w:p w14:paraId="15B04DD1" w14:textId="68C7AFFD"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Minimum Management Unit (UMM) (No.</w:t>
            </w:r>
            <w:r w:rsidR="0007208F">
              <w:rPr>
                <w:rFonts w:ascii="Verdana" w:hAnsi="Verdana"/>
                <w:b/>
                <w:sz w:val="14"/>
                <w:szCs w:val="14"/>
                <w:lang w:val="en-US"/>
              </w:rPr>
              <w:t>)</w:t>
            </w:r>
          </w:p>
        </w:tc>
        <w:tc>
          <w:tcPr>
            <w:tcW w:w="420" w:type="pct"/>
            <w:tcBorders>
              <w:top w:val="single" w:sz="6" w:space="0" w:color="000000"/>
              <w:left w:val="single" w:sz="6" w:space="0" w:color="000000"/>
              <w:bottom w:val="single" w:sz="6" w:space="0" w:color="000000"/>
              <w:right w:val="single" w:sz="6" w:space="0" w:color="auto"/>
            </w:tcBorders>
            <w:hideMark/>
          </w:tcPr>
          <w:p w14:paraId="27A619E7" w14:textId="4B36AB01" w:rsidR="003B3C15" w:rsidRPr="00AF2978" w:rsidRDefault="0007208F">
            <w:pPr>
              <w:pStyle w:val="Texto"/>
              <w:spacing w:before="40" w:after="40"/>
              <w:ind w:firstLine="0"/>
              <w:jc w:val="center"/>
              <w:rPr>
                <w:rFonts w:ascii="Verdana" w:hAnsi="Verdana"/>
                <w:sz w:val="14"/>
                <w:szCs w:val="14"/>
                <w:lang w:val="en-US"/>
              </w:rPr>
            </w:pPr>
            <w:r>
              <w:rPr>
                <w:rFonts w:ascii="Verdana" w:hAnsi="Verdana"/>
                <w:b/>
                <w:sz w:val="14"/>
                <w:szCs w:val="14"/>
                <w:lang w:val="en-US"/>
              </w:rPr>
              <w:t>R</w:t>
            </w:r>
            <w:r w:rsidR="003B3C15" w:rsidRPr="00AF2978">
              <w:rPr>
                <w:rFonts w:ascii="Verdana" w:hAnsi="Verdana"/>
                <w:b/>
                <w:sz w:val="14"/>
                <w:szCs w:val="14"/>
                <w:lang w:val="en-US"/>
              </w:rPr>
              <w:t>oad type</w:t>
            </w:r>
          </w:p>
        </w:tc>
        <w:tc>
          <w:tcPr>
            <w:tcW w:w="508" w:type="pct"/>
            <w:tcBorders>
              <w:top w:val="single" w:sz="6" w:space="0" w:color="000000"/>
              <w:left w:val="single" w:sz="6" w:space="0" w:color="000000"/>
              <w:bottom w:val="single" w:sz="6" w:space="0" w:color="000000"/>
              <w:right w:val="single" w:sz="6" w:space="0" w:color="auto"/>
            </w:tcBorders>
            <w:hideMark/>
          </w:tcPr>
          <w:p w14:paraId="2A3C77A1" w14:textId="77777777"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Type of work</w:t>
            </w:r>
          </w:p>
        </w:tc>
        <w:tc>
          <w:tcPr>
            <w:tcW w:w="596" w:type="pct"/>
            <w:tcBorders>
              <w:top w:val="single" w:sz="6" w:space="0" w:color="000000"/>
              <w:left w:val="single" w:sz="6" w:space="0" w:color="000000"/>
              <w:bottom w:val="single" w:sz="6" w:space="0" w:color="000000"/>
              <w:right w:val="single" w:sz="6" w:space="0" w:color="auto"/>
            </w:tcBorders>
            <w:hideMark/>
          </w:tcPr>
          <w:p w14:paraId="6CC6249E" w14:textId="77777777"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Length of the road in the UMM (km)</w:t>
            </w:r>
          </w:p>
        </w:tc>
        <w:tc>
          <w:tcPr>
            <w:tcW w:w="555" w:type="pct"/>
            <w:tcBorders>
              <w:top w:val="single" w:sz="6" w:space="0" w:color="000000"/>
              <w:left w:val="single" w:sz="6" w:space="0" w:color="000000"/>
              <w:bottom w:val="single" w:sz="6" w:space="0" w:color="000000"/>
              <w:right w:val="single" w:sz="6" w:space="0" w:color="auto"/>
            </w:tcBorders>
            <w:hideMark/>
          </w:tcPr>
          <w:p w14:paraId="0877A608" w14:textId="77777777"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Affected area (ha)</w:t>
            </w:r>
          </w:p>
        </w:tc>
        <w:tc>
          <w:tcPr>
            <w:tcW w:w="532" w:type="pct"/>
            <w:tcBorders>
              <w:top w:val="single" w:sz="6" w:space="0" w:color="000000"/>
              <w:left w:val="single" w:sz="6" w:space="0" w:color="000000"/>
              <w:bottom w:val="single" w:sz="6" w:space="0" w:color="000000"/>
              <w:right w:val="single" w:sz="6" w:space="0" w:color="auto"/>
            </w:tcBorders>
            <w:hideMark/>
          </w:tcPr>
          <w:p w14:paraId="71293248" w14:textId="0B4B15C4"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Volume to remove (m</w:t>
            </w:r>
            <w:r w:rsidRPr="00AF2978">
              <w:rPr>
                <w:rFonts w:ascii="Verdana" w:hAnsi="Verdana"/>
                <w:b/>
                <w:sz w:val="14"/>
                <w:szCs w:val="14"/>
                <w:vertAlign w:val="superscript"/>
                <w:lang w:val="en-US"/>
              </w:rPr>
              <w:t xml:space="preserve">3 </w:t>
            </w:r>
            <w:r w:rsidRPr="00AF2978">
              <w:rPr>
                <w:rFonts w:ascii="Verdana" w:hAnsi="Verdana"/>
                <w:b/>
                <w:sz w:val="14"/>
                <w:szCs w:val="14"/>
                <w:lang w:val="en-US"/>
              </w:rPr>
              <w:t>VTA)</w:t>
            </w:r>
          </w:p>
        </w:tc>
        <w:tc>
          <w:tcPr>
            <w:tcW w:w="761" w:type="pct"/>
            <w:tcBorders>
              <w:top w:val="single" w:sz="6" w:space="0" w:color="000000"/>
              <w:left w:val="single" w:sz="6" w:space="0" w:color="000000"/>
              <w:bottom w:val="single" w:sz="6" w:space="0" w:color="000000"/>
              <w:right w:val="single" w:sz="6" w:space="0" w:color="000000"/>
            </w:tcBorders>
            <w:hideMark/>
          </w:tcPr>
          <w:p w14:paraId="547AE8E5" w14:textId="77777777" w:rsidR="003B3C15" w:rsidRPr="00AF2978" w:rsidRDefault="003B3C15">
            <w:pPr>
              <w:pStyle w:val="Texto"/>
              <w:spacing w:before="40" w:after="40"/>
              <w:ind w:firstLine="0"/>
              <w:jc w:val="center"/>
              <w:rPr>
                <w:rFonts w:ascii="Verdana" w:hAnsi="Verdana"/>
                <w:sz w:val="14"/>
                <w:szCs w:val="14"/>
                <w:lang w:val="en-US"/>
              </w:rPr>
            </w:pPr>
            <w:r w:rsidRPr="00AF2978">
              <w:rPr>
                <w:rFonts w:ascii="Verdana" w:hAnsi="Verdana"/>
                <w:b/>
                <w:sz w:val="14"/>
                <w:szCs w:val="14"/>
                <w:lang w:val="en-US"/>
              </w:rPr>
              <w:t>Programming month/year</w:t>
            </w:r>
          </w:p>
        </w:tc>
      </w:tr>
      <w:tr w:rsidR="0007208F" w14:paraId="744D16F3" w14:textId="77777777" w:rsidTr="0007208F">
        <w:trPr>
          <w:cantSplit/>
          <w:trHeight w:val="20"/>
        </w:trPr>
        <w:tc>
          <w:tcPr>
            <w:tcW w:w="622" w:type="pct"/>
            <w:tcBorders>
              <w:top w:val="single" w:sz="6" w:space="0" w:color="000000"/>
              <w:left w:val="single" w:sz="6" w:space="0" w:color="000000"/>
              <w:bottom w:val="single" w:sz="6" w:space="0" w:color="000000"/>
              <w:right w:val="single" w:sz="6" w:space="0" w:color="auto"/>
            </w:tcBorders>
          </w:tcPr>
          <w:p w14:paraId="255ACB94" w14:textId="77777777" w:rsidR="003B3C15" w:rsidRPr="00AF2978" w:rsidRDefault="003B3C15">
            <w:pPr>
              <w:pStyle w:val="Texto"/>
              <w:spacing w:before="40" w:after="40"/>
              <w:ind w:firstLine="0"/>
              <w:rPr>
                <w:rFonts w:ascii="Verdana" w:hAnsi="Verdana"/>
                <w:b/>
                <w:sz w:val="14"/>
                <w:szCs w:val="14"/>
                <w:lang w:val="en-US"/>
              </w:rPr>
            </w:pPr>
          </w:p>
        </w:tc>
        <w:tc>
          <w:tcPr>
            <w:tcW w:w="1007" w:type="pct"/>
            <w:tcBorders>
              <w:top w:val="single" w:sz="6" w:space="0" w:color="000000"/>
              <w:left w:val="single" w:sz="6" w:space="0" w:color="000000"/>
              <w:bottom w:val="single" w:sz="6" w:space="0" w:color="000000"/>
              <w:right w:val="single" w:sz="6" w:space="0" w:color="auto"/>
            </w:tcBorders>
          </w:tcPr>
          <w:p w14:paraId="2740C628" w14:textId="77777777" w:rsidR="003B3C15" w:rsidRPr="00AF2978" w:rsidRDefault="003B3C15">
            <w:pPr>
              <w:pStyle w:val="Texto"/>
              <w:spacing w:before="40" w:after="40"/>
              <w:ind w:firstLine="0"/>
              <w:rPr>
                <w:rFonts w:ascii="Verdana" w:hAnsi="Verdana"/>
                <w:sz w:val="14"/>
                <w:szCs w:val="14"/>
                <w:lang w:val="en-US"/>
              </w:rPr>
            </w:pPr>
          </w:p>
        </w:tc>
        <w:tc>
          <w:tcPr>
            <w:tcW w:w="420" w:type="pct"/>
            <w:tcBorders>
              <w:top w:val="single" w:sz="6" w:space="0" w:color="000000"/>
              <w:left w:val="single" w:sz="6" w:space="0" w:color="000000"/>
              <w:bottom w:val="single" w:sz="6" w:space="0" w:color="000000"/>
              <w:right w:val="single" w:sz="6" w:space="0" w:color="auto"/>
            </w:tcBorders>
          </w:tcPr>
          <w:p w14:paraId="7AFEBAC1" w14:textId="77777777" w:rsidR="003B3C15" w:rsidRPr="00AF2978" w:rsidRDefault="003B3C15">
            <w:pPr>
              <w:pStyle w:val="Texto"/>
              <w:spacing w:before="40" w:after="40"/>
              <w:ind w:firstLine="0"/>
              <w:rPr>
                <w:rFonts w:ascii="Verdana" w:hAnsi="Verdana"/>
                <w:sz w:val="14"/>
                <w:szCs w:val="14"/>
                <w:lang w:val="en-US"/>
              </w:rPr>
            </w:pPr>
          </w:p>
        </w:tc>
        <w:tc>
          <w:tcPr>
            <w:tcW w:w="508" w:type="pct"/>
            <w:tcBorders>
              <w:top w:val="single" w:sz="6" w:space="0" w:color="000000"/>
              <w:left w:val="single" w:sz="6" w:space="0" w:color="000000"/>
              <w:bottom w:val="single" w:sz="6" w:space="0" w:color="000000"/>
              <w:right w:val="single" w:sz="6" w:space="0" w:color="auto"/>
            </w:tcBorders>
          </w:tcPr>
          <w:p w14:paraId="194F703B" w14:textId="77777777" w:rsidR="003B3C15" w:rsidRPr="00AF2978" w:rsidRDefault="003B3C15">
            <w:pPr>
              <w:pStyle w:val="Texto"/>
              <w:spacing w:before="40" w:after="40"/>
              <w:ind w:firstLine="0"/>
              <w:rPr>
                <w:rFonts w:ascii="Verdana" w:hAnsi="Verdana"/>
                <w:sz w:val="14"/>
                <w:szCs w:val="14"/>
                <w:lang w:val="en-US"/>
              </w:rPr>
            </w:pPr>
          </w:p>
        </w:tc>
        <w:tc>
          <w:tcPr>
            <w:tcW w:w="596" w:type="pct"/>
            <w:tcBorders>
              <w:top w:val="single" w:sz="6" w:space="0" w:color="000000"/>
              <w:left w:val="single" w:sz="6" w:space="0" w:color="000000"/>
              <w:bottom w:val="single" w:sz="6" w:space="0" w:color="000000"/>
              <w:right w:val="single" w:sz="6" w:space="0" w:color="auto"/>
            </w:tcBorders>
          </w:tcPr>
          <w:p w14:paraId="1791537D" w14:textId="77777777" w:rsidR="003B3C15" w:rsidRPr="00AF2978" w:rsidRDefault="003B3C15">
            <w:pPr>
              <w:pStyle w:val="Texto"/>
              <w:spacing w:before="40" w:after="40"/>
              <w:ind w:firstLine="0"/>
              <w:rPr>
                <w:rFonts w:ascii="Verdana" w:hAnsi="Verdana"/>
                <w:sz w:val="14"/>
                <w:szCs w:val="14"/>
                <w:lang w:val="en-US"/>
              </w:rPr>
            </w:pPr>
          </w:p>
        </w:tc>
        <w:tc>
          <w:tcPr>
            <w:tcW w:w="555" w:type="pct"/>
            <w:tcBorders>
              <w:top w:val="single" w:sz="6" w:space="0" w:color="000000"/>
              <w:left w:val="single" w:sz="6" w:space="0" w:color="000000"/>
              <w:bottom w:val="single" w:sz="6" w:space="0" w:color="000000"/>
              <w:right w:val="single" w:sz="6" w:space="0" w:color="auto"/>
            </w:tcBorders>
          </w:tcPr>
          <w:p w14:paraId="3D3CA3E6" w14:textId="77777777" w:rsidR="003B3C15" w:rsidRPr="00AF2978" w:rsidRDefault="003B3C15">
            <w:pPr>
              <w:pStyle w:val="Texto"/>
              <w:spacing w:before="40" w:after="40"/>
              <w:ind w:firstLine="0"/>
              <w:rPr>
                <w:rFonts w:ascii="Verdana" w:hAnsi="Verdana"/>
                <w:sz w:val="14"/>
                <w:szCs w:val="14"/>
                <w:lang w:val="en-US"/>
              </w:rPr>
            </w:pPr>
          </w:p>
        </w:tc>
        <w:tc>
          <w:tcPr>
            <w:tcW w:w="532" w:type="pct"/>
            <w:tcBorders>
              <w:top w:val="single" w:sz="6" w:space="0" w:color="000000"/>
              <w:left w:val="single" w:sz="6" w:space="0" w:color="000000"/>
              <w:bottom w:val="single" w:sz="6" w:space="0" w:color="000000"/>
              <w:right w:val="single" w:sz="6" w:space="0" w:color="auto"/>
            </w:tcBorders>
          </w:tcPr>
          <w:p w14:paraId="5A687EF4" w14:textId="77777777" w:rsidR="003B3C15" w:rsidRPr="00AF2978" w:rsidRDefault="003B3C15">
            <w:pPr>
              <w:pStyle w:val="Texto"/>
              <w:spacing w:before="40" w:after="40"/>
              <w:ind w:firstLine="0"/>
              <w:rPr>
                <w:rFonts w:ascii="Verdana" w:hAnsi="Verdana"/>
                <w:sz w:val="14"/>
                <w:szCs w:val="14"/>
                <w:lang w:val="en-US"/>
              </w:rPr>
            </w:pPr>
          </w:p>
        </w:tc>
        <w:tc>
          <w:tcPr>
            <w:tcW w:w="761" w:type="pct"/>
            <w:tcBorders>
              <w:top w:val="single" w:sz="6" w:space="0" w:color="000000"/>
              <w:left w:val="single" w:sz="6" w:space="0" w:color="000000"/>
              <w:bottom w:val="single" w:sz="6" w:space="0" w:color="000000"/>
              <w:right w:val="single" w:sz="6" w:space="0" w:color="000000"/>
            </w:tcBorders>
          </w:tcPr>
          <w:p w14:paraId="75DB2CA8" w14:textId="77777777" w:rsidR="003B3C15" w:rsidRPr="00AF2978" w:rsidRDefault="003B3C15">
            <w:pPr>
              <w:pStyle w:val="Texto"/>
              <w:spacing w:before="40" w:after="40"/>
              <w:ind w:firstLine="0"/>
              <w:rPr>
                <w:rFonts w:ascii="Verdana" w:hAnsi="Verdana"/>
                <w:sz w:val="14"/>
                <w:szCs w:val="14"/>
                <w:lang w:val="en-US"/>
              </w:rPr>
            </w:pPr>
          </w:p>
        </w:tc>
      </w:tr>
      <w:tr w:rsidR="0007208F" w14:paraId="00C2F6A9" w14:textId="77777777" w:rsidTr="0007208F">
        <w:trPr>
          <w:cantSplit/>
          <w:trHeight w:val="20"/>
        </w:trPr>
        <w:tc>
          <w:tcPr>
            <w:tcW w:w="622" w:type="pct"/>
            <w:tcBorders>
              <w:top w:val="single" w:sz="6" w:space="0" w:color="000000"/>
              <w:left w:val="single" w:sz="6" w:space="0" w:color="000000"/>
              <w:bottom w:val="single" w:sz="6" w:space="0" w:color="000000"/>
              <w:right w:val="single" w:sz="6" w:space="0" w:color="auto"/>
            </w:tcBorders>
          </w:tcPr>
          <w:p w14:paraId="4C765419" w14:textId="77777777" w:rsidR="003B3C15" w:rsidRPr="00AF2978" w:rsidRDefault="003B3C15">
            <w:pPr>
              <w:pStyle w:val="Texto"/>
              <w:spacing w:before="40" w:after="40"/>
              <w:ind w:firstLine="0"/>
              <w:rPr>
                <w:rFonts w:ascii="Verdana" w:hAnsi="Verdana"/>
                <w:sz w:val="14"/>
                <w:szCs w:val="14"/>
                <w:lang w:val="en-US"/>
              </w:rPr>
            </w:pPr>
          </w:p>
        </w:tc>
        <w:tc>
          <w:tcPr>
            <w:tcW w:w="1007" w:type="pct"/>
            <w:tcBorders>
              <w:top w:val="single" w:sz="6" w:space="0" w:color="000000"/>
              <w:left w:val="single" w:sz="6" w:space="0" w:color="000000"/>
              <w:bottom w:val="single" w:sz="6" w:space="0" w:color="000000"/>
              <w:right w:val="single" w:sz="6" w:space="0" w:color="auto"/>
            </w:tcBorders>
          </w:tcPr>
          <w:p w14:paraId="72852B9B" w14:textId="77777777" w:rsidR="003B3C15" w:rsidRPr="00AF2978" w:rsidRDefault="003B3C15">
            <w:pPr>
              <w:pStyle w:val="Texto"/>
              <w:spacing w:before="40" w:after="40"/>
              <w:ind w:firstLine="0"/>
              <w:rPr>
                <w:rFonts w:ascii="Verdana" w:hAnsi="Verdana"/>
                <w:sz w:val="14"/>
                <w:szCs w:val="14"/>
                <w:lang w:val="en-US"/>
              </w:rPr>
            </w:pPr>
          </w:p>
        </w:tc>
        <w:tc>
          <w:tcPr>
            <w:tcW w:w="420" w:type="pct"/>
            <w:tcBorders>
              <w:top w:val="single" w:sz="6" w:space="0" w:color="000000"/>
              <w:left w:val="single" w:sz="6" w:space="0" w:color="000000"/>
              <w:bottom w:val="single" w:sz="6" w:space="0" w:color="000000"/>
              <w:right w:val="single" w:sz="6" w:space="0" w:color="auto"/>
            </w:tcBorders>
          </w:tcPr>
          <w:p w14:paraId="79E6C20E" w14:textId="77777777" w:rsidR="003B3C15" w:rsidRPr="00AF2978" w:rsidRDefault="003B3C15">
            <w:pPr>
              <w:pStyle w:val="Texto"/>
              <w:spacing w:before="40" w:after="40"/>
              <w:ind w:firstLine="0"/>
              <w:rPr>
                <w:rFonts w:ascii="Verdana" w:hAnsi="Verdana"/>
                <w:sz w:val="14"/>
                <w:szCs w:val="14"/>
                <w:lang w:val="en-US"/>
              </w:rPr>
            </w:pPr>
          </w:p>
        </w:tc>
        <w:tc>
          <w:tcPr>
            <w:tcW w:w="508" w:type="pct"/>
            <w:tcBorders>
              <w:top w:val="single" w:sz="6" w:space="0" w:color="000000"/>
              <w:left w:val="single" w:sz="6" w:space="0" w:color="000000"/>
              <w:bottom w:val="single" w:sz="6" w:space="0" w:color="000000"/>
              <w:right w:val="single" w:sz="6" w:space="0" w:color="auto"/>
            </w:tcBorders>
          </w:tcPr>
          <w:p w14:paraId="24AF90E4" w14:textId="77777777" w:rsidR="003B3C15" w:rsidRPr="00AF2978" w:rsidRDefault="003B3C15">
            <w:pPr>
              <w:pStyle w:val="Texto"/>
              <w:spacing w:before="40" w:after="40"/>
              <w:ind w:firstLine="0"/>
              <w:rPr>
                <w:rFonts w:ascii="Verdana" w:hAnsi="Verdana"/>
                <w:sz w:val="14"/>
                <w:szCs w:val="14"/>
                <w:lang w:val="en-US"/>
              </w:rPr>
            </w:pPr>
          </w:p>
        </w:tc>
        <w:tc>
          <w:tcPr>
            <w:tcW w:w="596" w:type="pct"/>
            <w:tcBorders>
              <w:top w:val="single" w:sz="6" w:space="0" w:color="000000"/>
              <w:left w:val="single" w:sz="6" w:space="0" w:color="000000"/>
              <w:bottom w:val="single" w:sz="6" w:space="0" w:color="000000"/>
              <w:right w:val="single" w:sz="6" w:space="0" w:color="auto"/>
            </w:tcBorders>
          </w:tcPr>
          <w:p w14:paraId="7E5653C4" w14:textId="77777777" w:rsidR="003B3C15" w:rsidRPr="00AF2978" w:rsidRDefault="003B3C15">
            <w:pPr>
              <w:pStyle w:val="Texto"/>
              <w:spacing w:before="40" w:after="40"/>
              <w:ind w:firstLine="0"/>
              <w:rPr>
                <w:rFonts w:ascii="Verdana" w:hAnsi="Verdana"/>
                <w:sz w:val="14"/>
                <w:szCs w:val="14"/>
                <w:lang w:val="en-US"/>
              </w:rPr>
            </w:pPr>
          </w:p>
        </w:tc>
        <w:tc>
          <w:tcPr>
            <w:tcW w:w="555" w:type="pct"/>
            <w:tcBorders>
              <w:top w:val="single" w:sz="6" w:space="0" w:color="000000"/>
              <w:left w:val="single" w:sz="6" w:space="0" w:color="000000"/>
              <w:bottom w:val="single" w:sz="6" w:space="0" w:color="000000"/>
              <w:right w:val="single" w:sz="6" w:space="0" w:color="auto"/>
            </w:tcBorders>
          </w:tcPr>
          <w:p w14:paraId="50D87758" w14:textId="77777777" w:rsidR="003B3C15" w:rsidRPr="00AF2978" w:rsidRDefault="003B3C15">
            <w:pPr>
              <w:pStyle w:val="Texto"/>
              <w:spacing w:before="40" w:after="40"/>
              <w:ind w:firstLine="0"/>
              <w:rPr>
                <w:rFonts w:ascii="Verdana" w:hAnsi="Verdana"/>
                <w:sz w:val="14"/>
                <w:szCs w:val="14"/>
                <w:lang w:val="en-US"/>
              </w:rPr>
            </w:pPr>
          </w:p>
        </w:tc>
        <w:tc>
          <w:tcPr>
            <w:tcW w:w="532" w:type="pct"/>
            <w:tcBorders>
              <w:top w:val="single" w:sz="6" w:space="0" w:color="000000"/>
              <w:left w:val="single" w:sz="6" w:space="0" w:color="000000"/>
              <w:bottom w:val="single" w:sz="6" w:space="0" w:color="000000"/>
              <w:right w:val="single" w:sz="6" w:space="0" w:color="auto"/>
            </w:tcBorders>
          </w:tcPr>
          <w:p w14:paraId="1B674F9A" w14:textId="77777777" w:rsidR="003B3C15" w:rsidRPr="00AF2978" w:rsidRDefault="003B3C15">
            <w:pPr>
              <w:pStyle w:val="Texto"/>
              <w:spacing w:before="40" w:after="40"/>
              <w:ind w:firstLine="0"/>
              <w:rPr>
                <w:rFonts w:ascii="Verdana" w:hAnsi="Verdana"/>
                <w:sz w:val="14"/>
                <w:szCs w:val="14"/>
                <w:lang w:val="en-US"/>
              </w:rPr>
            </w:pPr>
          </w:p>
        </w:tc>
        <w:tc>
          <w:tcPr>
            <w:tcW w:w="761" w:type="pct"/>
            <w:tcBorders>
              <w:top w:val="single" w:sz="6" w:space="0" w:color="000000"/>
              <w:left w:val="single" w:sz="6" w:space="0" w:color="000000"/>
              <w:bottom w:val="single" w:sz="6" w:space="0" w:color="000000"/>
              <w:right w:val="single" w:sz="6" w:space="0" w:color="000000"/>
            </w:tcBorders>
          </w:tcPr>
          <w:p w14:paraId="6565783F" w14:textId="77777777" w:rsidR="003B3C15" w:rsidRPr="00AF2978" w:rsidRDefault="003B3C15">
            <w:pPr>
              <w:pStyle w:val="Texto"/>
              <w:spacing w:before="40" w:after="40"/>
              <w:ind w:firstLine="0"/>
              <w:rPr>
                <w:rFonts w:ascii="Verdana" w:hAnsi="Verdana"/>
                <w:sz w:val="14"/>
                <w:szCs w:val="14"/>
                <w:lang w:val="en-US"/>
              </w:rPr>
            </w:pPr>
          </w:p>
        </w:tc>
      </w:tr>
      <w:tr w:rsidR="003B3C15" w14:paraId="46370E62" w14:textId="77777777" w:rsidTr="0007208F">
        <w:trPr>
          <w:cantSplit/>
          <w:trHeight w:val="20"/>
        </w:trPr>
        <w:tc>
          <w:tcPr>
            <w:tcW w:w="1628" w:type="pct"/>
            <w:gridSpan w:val="2"/>
            <w:tcBorders>
              <w:top w:val="single" w:sz="6" w:space="0" w:color="000000"/>
              <w:left w:val="single" w:sz="6" w:space="0" w:color="000000"/>
              <w:bottom w:val="single" w:sz="6" w:space="0" w:color="000000"/>
              <w:right w:val="single" w:sz="6" w:space="0" w:color="auto"/>
            </w:tcBorders>
            <w:hideMark/>
          </w:tcPr>
          <w:p w14:paraId="527D68D7" w14:textId="2EFD527B" w:rsidR="003B3C15" w:rsidRPr="00AF2978" w:rsidRDefault="003B3C15">
            <w:pPr>
              <w:pStyle w:val="Texto"/>
              <w:spacing w:before="40" w:after="40"/>
              <w:ind w:firstLine="0"/>
              <w:rPr>
                <w:rFonts w:ascii="Verdana" w:hAnsi="Verdana"/>
                <w:sz w:val="14"/>
                <w:szCs w:val="14"/>
                <w:lang w:val="en-US"/>
              </w:rPr>
            </w:pPr>
            <w:r w:rsidRPr="00AF2978">
              <w:rPr>
                <w:rFonts w:ascii="Verdana" w:hAnsi="Verdana"/>
                <w:b/>
                <w:sz w:val="14"/>
                <w:szCs w:val="14"/>
                <w:lang w:val="en-US"/>
              </w:rPr>
              <w:t xml:space="preserve">subtotal </w:t>
            </w:r>
            <w:r w:rsidR="0007208F">
              <w:rPr>
                <w:rFonts w:ascii="Verdana" w:hAnsi="Verdana"/>
                <w:b/>
                <w:sz w:val="14"/>
                <w:szCs w:val="14"/>
                <w:vertAlign w:val="superscript"/>
                <w:lang w:val="en-US"/>
              </w:rPr>
              <w:t>a</w:t>
            </w:r>
          </w:p>
        </w:tc>
        <w:tc>
          <w:tcPr>
            <w:tcW w:w="420" w:type="pct"/>
            <w:tcBorders>
              <w:top w:val="single" w:sz="6" w:space="0" w:color="000000"/>
              <w:left w:val="single" w:sz="6" w:space="0" w:color="000000"/>
              <w:bottom w:val="single" w:sz="6" w:space="0" w:color="000000"/>
              <w:right w:val="single" w:sz="6" w:space="0" w:color="auto"/>
            </w:tcBorders>
          </w:tcPr>
          <w:p w14:paraId="302BE9D5" w14:textId="77777777" w:rsidR="003B3C15" w:rsidRPr="00AF2978" w:rsidRDefault="003B3C15">
            <w:pPr>
              <w:pStyle w:val="Texto"/>
              <w:spacing w:before="40" w:after="40"/>
              <w:ind w:firstLine="0"/>
              <w:rPr>
                <w:rFonts w:ascii="Verdana" w:hAnsi="Verdana"/>
                <w:b/>
                <w:sz w:val="14"/>
                <w:szCs w:val="14"/>
                <w:lang w:val="en-US"/>
              </w:rPr>
            </w:pPr>
          </w:p>
        </w:tc>
        <w:tc>
          <w:tcPr>
            <w:tcW w:w="508" w:type="pct"/>
            <w:tcBorders>
              <w:top w:val="single" w:sz="6" w:space="0" w:color="000000"/>
              <w:left w:val="single" w:sz="6" w:space="0" w:color="000000"/>
              <w:bottom w:val="single" w:sz="6" w:space="0" w:color="000000"/>
              <w:right w:val="single" w:sz="6" w:space="0" w:color="auto"/>
            </w:tcBorders>
          </w:tcPr>
          <w:p w14:paraId="1FB65AA3" w14:textId="77777777" w:rsidR="003B3C15" w:rsidRPr="00AF2978" w:rsidRDefault="003B3C15">
            <w:pPr>
              <w:pStyle w:val="Texto"/>
              <w:spacing w:before="40" w:after="40"/>
              <w:ind w:firstLine="0"/>
              <w:rPr>
                <w:rFonts w:ascii="Verdana" w:hAnsi="Verdana"/>
                <w:sz w:val="14"/>
                <w:szCs w:val="14"/>
                <w:lang w:val="en-US"/>
              </w:rPr>
            </w:pPr>
          </w:p>
        </w:tc>
        <w:tc>
          <w:tcPr>
            <w:tcW w:w="596" w:type="pct"/>
            <w:tcBorders>
              <w:top w:val="single" w:sz="6" w:space="0" w:color="000000"/>
              <w:left w:val="single" w:sz="6" w:space="0" w:color="000000"/>
              <w:bottom w:val="single" w:sz="6" w:space="0" w:color="000000"/>
              <w:right w:val="single" w:sz="6" w:space="0" w:color="auto"/>
            </w:tcBorders>
          </w:tcPr>
          <w:p w14:paraId="31BFD2EB" w14:textId="77777777" w:rsidR="003B3C15" w:rsidRPr="00AF2978" w:rsidRDefault="003B3C15">
            <w:pPr>
              <w:pStyle w:val="Texto"/>
              <w:spacing w:before="40" w:after="40"/>
              <w:ind w:firstLine="0"/>
              <w:rPr>
                <w:rFonts w:ascii="Verdana" w:hAnsi="Verdana"/>
                <w:sz w:val="14"/>
                <w:szCs w:val="14"/>
                <w:lang w:val="en-US"/>
              </w:rPr>
            </w:pPr>
          </w:p>
        </w:tc>
        <w:tc>
          <w:tcPr>
            <w:tcW w:w="555" w:type="pct"/>
            <w:tcBorders>
              <w:top w:val="single" w:sz="6" w:space="0" w:color="000000"/>
              <w:left w:val="single" w:sz="6" w:space="0" w:color="000000"/>
              <w:bottom w:val="single" w:sz="6" w:space="0" w:color="000000"/>
              <w:right w:val="single" w:sz="6" w:space="0" w:color="auto"/>
            </w:tcBorders>
          </w:tcPr>
          <w:p w14:paraId="270B4196" w14:textId="77777777" w:rsidR="003B3C15" w:rsidRPr="00AF2978" w:rsidRDefault="003B3C15">
            <w:pPr>
              <w:pStyle w:val="Texto"/>
              <w:spacing w:before="40" w:after="40"/>
              <w:ind w:firstLine="0"/>
              <w:rPr>
                <w:rFonts w:ascii="Verdana" w:hAnsi="Verdana"/>
                <w:sz w:val="14"/>
                <w:szCs w:val="14"/>
                <w:lang w:val="en-US"/>
              </w:rPr>
            </w:pPr>
          </w:p>
        </w:tc>
        <w:tc>
          <w:tcPr>
            <w:tcW w:w="532" w:type="pct"/>
            <w:tcBorders>
              <w:top w:val="single" w:sz="6" w:space="0" w:color="000000"/>
              <w:left w:val="single" w:sz="6" w:space="0" w:color="000000"/>
              <w:bottom w:val="single" w:sz="6" w:space="0" w:color="000000"/>
              <w:right w:val="single" w:sz="6" w:space="0" w:color="auto"/>
            </w:tcBorders>
          </w:tcPr>
          <w:p w14:paraId="75DFE484" w14:textId="77777777" w:rsidR="003B3C15" w:rsidRPr="00AF2978" w:rsidRDefault="003B3C15">
            <w:pPr>
              <w:pStyle w:val="Texto"/>
              <w:spacing w:before="40" w:after="40"/>
              <w:ind w:firstLine="0"/>
              <w:rPr>
                <w:rFonts w:ascii="Verdana" w:hAnsi="Verdana"/>
                <w:sz w:val="14"/>
                <w:szCs w:val="14"/>
                <w:lang w:val="en-US"/>
              </w:rPr>
            </w:pPr>
          </w:p>
        </w:tc>
        <w:tc>
          <w:tcPr>
            <w:tcW w:w="761" w:type="pct"/>
            <w:tcBorders>
              <w:top w:val="single" w:sz="6" w:space="0" w:color="000000"/>
              <w:left w:val="single" w:sz="6" w:space="0" w:color="000000"/>
              <w:bottom w:val="single" w:sz="6" w:space="0" w:color="000000"/>
              <w:right w:val="single" w:sz="6" w:space="0" w:color="000000"/>
            </w:tcBorders>
          </w:tcPr>
          <w:p w14:paraId="294E91AB" w14:textId="77777777" w:rsidR="003B3C15" w:rsidRPr="00AF2978" w:rsidRDefault="003B3C15">
            <w:pPr>
              <w:pStyle w:val="Texto"/>
              <w:spacing w:before="40" w:after="40"/>
              <w:ind w:firstLine="0"/>
              <w:rPr>
                <w:rFonts w:ascii="Verdana" w:hAnsi="Verdana"/>
                <w:sz w:val="14"/>
                <w:szCs w:val="14"/>
                <w:lang w:val="en-US"/>
              </w:rPr>
            </w:pPr>
          </w:p>
        </w:tc>
      </w:tr>
      <w:tr w:rsidR="0007208F" w14:paraId="6FA26EDB" w14:textId="77777777" w:rsidTr="0007208F">
        <w:trPr>
          <w:cantSplit/>
          <w:trHeight w:val="20"/>
        </w:trPr>
        <w:tc>
          <w:tcPr>
            <w:tcW w:w="622" w:type="pct"/>
            <w:tcBorders>
              <w:top w:val="single" w:sz="6" w:space="0" w:color="000000"/>
              <w:left w:val="single" w:sz="6" w:space="0" w:color="000000"/>
              <w:bottom w:val="single" w:sz="6" w:space="0" w:color="000000"/>
              <w:right w:val="single" w:sz="6" w:space="0" w:color="auto"/>
            </w:tcBorders>
          </w:tcPr>
          <w:p w14:paraId="492FA775" w14:textId="77777777" w:rsidR="003B3C15" w:rsidRPr="00AF2978" w:rsidRDefault="003B3C15">
            <w:pPr>
              <w:pStyle w:val="Texto"/>
              <w:spacing w:before="40" w:after="40"/>
              <w:ind w:firstLine="0"/>
              <w:rPr>
                <w:rFonts w:ascii="Verdana" w:hAnsi="Verdana"/>
                <w:sz w:val="14"/>
                <w:szCs w:val="14"/>
                <w:lang w:val="en-US"/>
              </w:rPr>
            </w:pPr>
          </w:p>
        </w:tc>
        <w:tc>
          <w:tcPr>
            <w:tcW w:w="1007" w:type="pct"/>
            <w:tcBorders>
              <w:top w:val="single" w:sz="6" w:space="0" w:color="000000"/>
              <w:left w:val="single" w:sz="6" w:space="0" w:color="000000"/>
              <w:bottom w:val="single" w:sz="6" w:space="0" w:color="000000"/>
              <w:right w:val="single" w:sz="6" w:space="0" w:color="auto"/>
            </w:tcBorders>
          </w:tcPr>
          <w:p w14:paraId="443815E3" w14:textId="77777777" w:rsidR="003B3C15" w:rsidRPr="00AF2978" w:rsidRDefault="003B3C15">
            <w:pPr>
              <w:pStyle w:val="Texto"/>
              <w:spacing w:before="40" w:after="40"/>
              <w:ind w:firstLine="0"/>
              <w:rPr>
                <w:rFonts w:ascii="Verdana" w:hAnsi="Verdana"/>
                <w:sz w:val="14"/>
                <w:szCs w:val="14"/>
                <w:lang w:val="en-US"/>
              </w:rPr>
            </w:pPr>
          </w:p>
        </w:tc>
        <w:tc>
          <w:tcPr>
            <w:tcW w:w="420" w:type="pct"/>
            <w:tcBorders>
              <w:top w:val="single" w:sz="6" w:space="0" w:color="000000"/>
              <w:left w:val="single" w:sz="6" w:space="0" w:color="000000"/>
              <w:bottom w:val="single" w:sz="6" w:space="0" w:color="000000"/>
              <w:right w:val="single" w:sz="6" w:space="0" w:color="auto"/>
            </w:tcBorders>
          </w:tcPr>
          <w:p w14:paraId="36AC6BE6" w14:textId="77777777" w:rsidR="003B3C15" w:rsidRPr="00AF2978" w:rsidRDefault="003B3C15">
            <w:pPr>
              <w:pStyle w:val="Texto"/>
              <w:spacing w:before="40" w:after="40"/>
              <w:ind w:firstLine="0"/>
              <w:rPr>
                <w:rFonts w:ascii="Verdana" w:hAnsi="Verdana"/>
                <w:sz w:val="14"/>
                <w:szCs w:val="14"/>
                <w:lang w:val="en-US"/>
              </w:rPr>
            </w:pPr>
          </w:p>
        </w:tc>
        <w:tc>
          <w:tcPr>
            <w:tcW w:w="508" w:type="pct"/>
            <w:tcBorders>
              <w:top w:val="single" w:sz="6" w:space="0" w:color="000000"/>
              <w:left w:val="single" w:sz="6" w:space="0" w:color="000000"/>
              <w:bottom w:val="single" w:sz="6" w:space="0" w:color="000000"/>
              <w:right w:val="single" w:sz="6" w:space="0" w:color="auto"/>
            </w:tcBorders>
          </w:tcPr>
          <w:p w14:paraId="0FB42682" w14:textId="77777777" w:rsidR="003B3C15" w:rsidRPr="00AF2978" w:rsidRDefault="003B3C15">
            <w:pPr>
              <w:pStyle w:val="Texto"/>
              <w:spacing w:before="40" w:after="40"/>
              <w:ind w:firstLine="0"/>
              <w:rPr>
                <w:rFonts w:ascii="Verdana" w:hAnsi="Verdana"/>
                <w:sz w:val="14"/>
                <w:szCs w:val="14"/>
                <w:lang w:val="en-US"/>
              </w:rPr>
            </w:pPr>
          </w:p>
        </w:tc>
        <w:tc>
          <w:tcPr>
            <w:tcW w:w="596" w:type="pct"/>
            <w:tcBorders>
              <w:top w:val="single" w:sz="6" w:space="0" w:color="000000"/>
              <w:left w:val="single" w:sz="6" w:space="0" w:color="000000"/>
              <w:bottom w:val="single" w:sz="6" w:space="0" w:color="000000"/>
              <w:right w:val="single" w:sz="6" w:space="0" w:color="auto"/>
            </w:tcBorders>
          </w:tcPr>
          <w:p w14:paraId="0D35F570" w14:textId="77777777" w:rsidR="003B3C15" w:rsidRPr="00AF2978" w:rsidRDefault="003B3C15">
            <w:pPr>
              <w:pStyle w:val="Texto"/>
              <w:spacing w:before="40" w:after="40"/>
              <w:ind w:firstLine="0"/>
              <w:rPr>
                <w:rFonts w:ascii="Verdana" w:hAnsi="Verdana"/>
                <w:sz w:val="14"/>
                <w:szCs w:val="14"/>
                <w:lang w:val="en-US"/>
              </w:rPr>
            </w:pPr>
          </w:p>
        </w:tc>
        <w:tc>
          <w:tcPr>
            <w:tcW w:w="555" w:type="pct"/>
            <w:tcBorders>
              <w:top w:val="single" w:sz="6" w:space="0" w:color="000000"/>
              <w:left w:val="single" w:sz="6" w:space="0" w:color="000000"/>
              <w:bottom w:val="single" w:sz="6" w:space="0" w:color="000000"/>
              <w:right w:val="single" w:sz="6" w:space="0" w:color="auto"/>
            </w:tcBorders>
          </w:tcPr>
          <w:p w14:paraId="6A15839B" w14:textId="77777777" w:rsidR="003B3C15" w:rsidRPr="00AF2978" w:rsidRDefault="003B3C15">
            <w:pPr>
              <w:pStyle w:val="Texto"/>
              <w:spacing w:before="40" w:after="40"/>
              <w:ind w:firstLine="0"/>
              <w:rPr>
                <w:rFonts w:ascii="Verdana" w:hAnsi="Verdana"/>
                <w:sz w:val="14"/>
                <w:szCs w:val="14"/>
                <w:lang w:val="en-US"/>
              </w:rPr>
            </w:pPr>
          </w:p>
        </w:tc>
        <w:tc>
          <w:tcPr>
            <w:tcW w:w="532" w:type="pct"/>
            <w:tcBorders>
              <w:top w:val="single" w:sz="6" w:space="0" w:color="000000"/>
              <w:left w:val="single" w:sz="6" w:space="0" w:color="000000"/>
              <w:bottom w:val="single" w:sz="6" w:space="0" w:color="000000"/>
              <w:right w:val="single" w:sz="6" w:space="0" w:color="auto"/>
            </w:tcBorders>
          </w:tcPr>
          <w:p w14:paraId="5666BACE" w14:textId="77777777" w:rsidR="003B3C15" w:rsidRPr="00AF2978" w:rsidRDefault="003B3C15">
            <w:pPr>
              <w:pStyle w:val="Texto"/>
              <w:spacing w:before="40" w:after="40"/>
              <w:ind w:firstLine="0"/>
              <w:rPr>
                <w:rFonts w:ascii="Verdana" w:hAnsi="Verdana"/>
                <w:sz w:val="14"/>
                <w:szCs w:val="14"/>
                <w:lang w:val="en-US"/>
              </w:rPr>
            </w:pPr>
          </w:p>
        </w:tc>
        <w:tc>
          <w:tcPr>
            <w:tcW w:w="761" w:type="pct"/>
            <w:tcBorders>
              <w:top w:val="single" w:sz="6" w:space="0" w:color="000000"/>
              <w:left w:val="single" w:sz="6" w:space="0" w:color="000000"/>
              <w:bottom w:val="single" w:sz="6" w:space="0" w:color="000000"/>
              <w:right w:val="single" w:sz="6" w:space="0" w:color="000000"/>
            </w:tcBorders>
          </w:tcPr>
          <w:p w14:paraId="3E196773" w14:textId="77777777" w:rsidR="003B3C15" w:rsidRPr="00AF2978" w:rsidRDefault="003B3C15">
            <w:pPr>
              <w:pStyle w:val="Texto"/>
              <w:spacing w:before="40" w:after="40"/>
              <w:ind w:firstLine="0"/>
              <w:rPr>
                <w:rFonts w:ascii="Verdana" w:hAnsi="Verdana"/>
                <w:sz w:val="14"/>
                <w:szCs w:val="14"/>
                <w:lang w:val="en-US"/>
              </w:rPr>
            </w:pPr>
          </w:p>
        </w:tc>
      </w:tr>
      <w:tr w:rsidR="003B3C15" w14:paraId="05C4F9DD" w14:textId="77777777" w:rsidTr="0007208F">
        <w:trPr>
          <w:cantSplit/>
          <w:trHeight w:val="20"/>
        </w:trPr>
        <w:tc>
          <w:tcPr>
            <w:tcW w:w="1628" w:type="pct"/>
            <w:gridSpan w:val="2"/>
            <w:tcBorders>
              <w:top w:val="single" w:sz="6" w:space="0" w:color="000000"/>
              <w:left w:val="single" w:sz="6" w:space="0" w:color="000000"/>
              <w:bottom w:val="single" w:sz="6" w:space="0" w:color="000000"/>
              <w:right w:val="single" w:sz="6" w:space="0" w:color="auto"/>
            </w:tcBorders>
            <w:hideMark/>
          </w:tcPr>
          <w:p w14:paraId="4583BDB8" w14:textId="2F8CB3A9" w:rsidR="003B3C15" w:rsidRPr="00AF2978" w:rsidRDefault="003B3C15">
            <w:pPr>
              <w:pStyle w:val="Texto"/>
              <w:spacing w:before="40" w:after="40"/>
              <w:ind w:firstLine="0"/>
              <w:rPr>
                <w:rFonts w:ascii="Verdana" w:hAnsi="Verdana"/>
                <w:sz w:val="14"/>
                <w:szCs w:val="14"/>
                <w:lang w:val="en-US"/>
              </w:rPr>
            </w:pPr>
            <w:r w:rsidRPr="00AF2978">
              <w:rPr>
                <w:rFonts w:ascii="Verdana" w:hAnsi="Verdana"/>
                <w:b/>
                <w:sz w:val="14"/>
                <w:szCs w:val="14"/>
                <w:lang w:val="en-US"/>
              </w:rPr>
              <w:t xml:space="preserve">Total </w:t>
            </w:r>
            <w:r w:rsidR="0007208F">
              <w:rPr>
                <w:rFonts w:ascii="Verdana" w:hAnsi="Verdana"/>
                <w:b/>
                <w:sz w:val="14"/>
                <w:szCs w:val="14"/>
                <w:vertAlign w:val="superscript"/>
                <w:lang w:val="en-US"/>
              </w:rPr>
              <w:t>a</w:t>
            </w:r>
          </w:p>
        </w:tc>
        <w:tc>
          <w:tcPr>
            <w:tcW w:w="420" w:type="pct"/>
            <w:tcBorders>
              <w:top w:val="single" w:sz="6" w:space="0" w:color="000000"/>
              <w:left w:val="single" w:sz="6" w:space="0" w:color="000000"/>
              <w:bottom w:val="single" w:sz="6" w:space="0" w:color="000000"/>
              <w:right w:val="single" w:sz="6" w:space="0" w:color="auto"/>
            </w:tcBorders>
          </w:tcPr>
          <w:p w14:paraId="6A1226EA" w14:textId="77777777" w:rsidR="003B3C15" w:rsidRPr="00AF2978" w:rsidRDefault="003B3C15">
            <w:pPr>
              <w:pStyle w:val="Texto"/>
              <w:spacing w:before="40" w:after="40"/>
              <w:ind w:firstLine="0"/>
              <w:rPr>
                <w:rFonts w:ascii="Verdana" w:hAnsi="Verdana"/>
                <w:b/>
                <w:sz w:val="14"/>
                <w:szCs w:val="14"/>
                <w:lang w:val="en-US"/>
              </w:rPr>
            </w:pPr>
          </w:p>
        </w:tc>
        <w:tc>
          <w:tcPr>
            <w:tcW w:w="508" w:type="pct"/>
            <w:tcBorders>
              <w:top w:val="single" w:sz="6" w:space="0" w:color="000000"/>
              <w:left w:val="single" w:sz="6" w:space="0" w:color="000000"/>
              <w:bottom w:val="single" w:sz="6" w:space="0" w:color="000000"/>
              <w:right w:val="single" w:sz="6" w:space="0" w:color="auto"/>
            </w:tcBorders>
          </w:tcPr>
          <w:p w14:paraId="556BCE80" w14:textId="77777777" w:rsidR="003B3C15" w:rsidRPr="00AF2978" w:rsidRDefault="003B3C15">
            <w:pPr>
              <w:pStyle w:val="Texto"/>
              <w:spacing w:before="40" w:after="40"/>
              <w:ind w:firstLine="0"/>
              <w:rPr>
                <w:rFonts w:ascii="Verdana" w:hAnsi="Verdana"/>
                <w:sz w:val="14"/>
                <w:szCs w:val="14"/>
                <w:lang w:val="en-US"/>
              </w:rPr>
            </w:pPr>
          </w:p>
        </w:tc>
        <w:tc>
          <w:tcPr>
            <w:tcW w:w="596" w:type="pct"/>
            <w:tcBorders>
              <w:top w:val="single" w:sz="6" w:space="0" w:color="000000"/>
              <w:left w:val="single" w:sz="6" w:space="0" w:color="000000"/>
              <w:bottom w:val="single" w:sz="6" w:space="0" w:color="000000"/>
              <w:right w:val="single" w:sz="6" w:space="0" w:color="auto"/>
            </w:tcBorders>
          </w:tcPr>
          <w:p w14:paraId="23DDE921" w14:textId="77777777" w:rsidR="003B3C15" w:rsidRPr="00AF2978" w:rsidRDefault="003B3C15">
            <w:pPr>
              <w:pStyle w:val="Texto"/>
              <w:spacing w:before="40" w:after="40"/>
              <w:ind w:firstLine="0"/>
              <w:rPr>
                <w:rFonts w:ascii="Verdana" w:hAnsi="Verdana"/>
                <w:sz w:val="14"/>
                <w:szCs w:val="14"/>
                <w:lang w:val="en-US"/>
              </w:rPr>
            </w:pPr>
          </w:p>
        </w:tc>
        <w:tc>
          <w:tcPr>
            <w:tcW w:w="555" w:type="pct"/>
            <w:tcBorders>
              <w:top w:val="single" w:sz="6" w:space="0" w:color="000000"/>
              <w:left w:val="single" w:sz="6" w:space="0" w:color="000000"/>
              <w:bottom w:val="single" w:sz="6" w:space="0" w:color="000000"/>
              <w:right w:val="single" w:sz="6" w:space="0" w:color="auto"/>
            </w:tcBorders>
          </w:tcPr>
          <w:p w14:paraId="13456EA8" w14:textId="77777777" w:rsidR="003B3C15" w:rsidRPr="00AF2978" w:rsidRDefault="003B3C15">
            <w:pPr>
              <w:pStyle w:val="Texto"/>
              <w:spacing w:before="40" w:after="40"/>
              <w:ind w:firstLine="0"/>
              <w:rPr>
                <w:rFonts w:ascii="Verdana" w:hAnsi="Verdana"/>
                <w:sz w:val="14"/>
                <w:szCs w:val="14"/>
                <w:lang w:val="en-US"/>
              </w:rPr>
            </w:pPr>
          </w:p>
        </w:tc>
        <w:tc>
          <w:tcPr>
            <w:tcW w:w="532" w:type="pct"/>
            <w:tcBorders>
              <w:top w:val="single" w:sz="6" w:space="0" w:color="000000"/>
              <w:left w:val="single" w:sz="6" w:space="0" w:color="000000"/>
              <w:bottom w:val="single" w:sz="6" w:space="0" w:color="000000"/>
              <w:right w:val="single" w:sz="6" w:space="0" w:color="auto"/>
            </w:tcBorders>
          </w:tcPr>
          <w:p w14:paraId="69B2EA70" w14:textId="77777777" w:rsidR="003B3C15" w:rsidRPr="00AF2978" w:rsidRDefault="003B3C15">
            <w:pPr>
              <w:pStyle w:val="Texto"/>
              <w:spacing w:before="40" w:after="40"/>
              <w:ind w:firstLine="0"/>
              <w:rPr>
                <w:rFonts w:ascii="Verdana" w:hAnsi="Verdana"/>
                <w:sz w:val="14"/>
                <w:szCs w:val="14"/>
                <w:lang w:val="en-US"/>
              </w:rPr>
            </w:pPr>
          </w:p>
        </w:tc>
        <w:tc>
          <w:tcPr>
            <w:tcW w:w="761" w:type="pct"/>
            <w:tcBorders>
              <w:top w:val="single" w:sz="6" w:space="0" w:color="000000"/>
              <w:left w:val="single" w:sz="6" w:space="0" w:color="000000"/>
              <w:bottom w:val="single" w:sz="6" w:space="0" w:color="000000"/>
              <w:right w:val="single" w:sz="6" w:space="0" w:color="000000"/>
            </w:tcBorders>
          </w:tcPr>
          <w:p w14:paraId="0FD8A880" w14:textId="77777777" w:rsidR="003B3C15" w:rsidRPr="00AF2978" w:rsidRDefault="003B3C15">
            <w:pPr>
              <w:pStyle w:val="Texto"/>
              <w:spacing w:before="40" w:after="40"/>
              <w:ind w:firstLine="0"/>
              <w:rPr>
                <w:rFonts w:ascii="Verdana" w:hAnsi="Verdana"/>
                <w:sz w:val="14"/>
                <w:szCs w:val="14"/>
                <w:lang w:val="en-US"/>
              </w:rPr>
            </w:pPr>
          </w:p>
        </w:tc>
      </w:tr>
      <w:tr w:rsidR="003B3C15" w:rsidRPr="003B3C15" w14:paraId="1611888C" w14:textId="77777777" w:rsidTr="003B3C15">
        <w:trPr>
          <w:cantSplit/>
          <w:trHeight w:val="20"/>
        </w:trPr>
        <w:tc>
          <w:tcPr>
            <w:tcW w:w="5000" w:type="pct"/>
            <w:gridSpan w:val="8"/>
            <w:tcBorders>
              <w:top w:val="single" w:sz="6" w:space="0" w:color="000000"/>
              <w:left w:val="single" w:sz="6" w:space="0" w:color="000000"/>
              <w:bottom w:val="single" w:sz="6" w:space="0" w:color="000000"/>
              <w:right w:val="single" w:sz="6" w:space="0" w:color="000000"/>
            </w:tcBorders>
            <w:hideMark/>
          </w:tcPr>
          <w:p w14:paraId="70B25213" w14:textId="0135D4C1" w:rsidR="003B3C15" w:rsidRPr="00AF2978" w:rsidRDefault="003B3C15">
            <w:pPr>
              <w:pStyle w:val="Texto"/>
              <w:spacing w:before="40" w:after="40"/>
              <w:ind w:firstLine="0"/>
              <w:rPr>
                <w:rFonts w:ascii="Verdana" w:hAnsi="Verdana"/>
                <w:sz w:val="14"/>
                <w:szCs w:val="14"/>
                <w:lang w:val="en-US"/>
              </w:rPr>
            </w:pPr>
            <w:r w:rsidRPr="00AF2978">
              <w:rPr>
                <w:rFonts w:ascii="Verdana" w:hAnsi="Verdana"/>
                <w:sz w:val="14"/>
                <w:szCs w:val="14"/>
                <w:lang w:val="en-US"/>
              </w:rPr>
              <w:t xml:space="preserve">a Include subtotals by felling area and totals for the </w:t>
            </w:r>
            <w:r w:rsidR="00DE62C0">
              <w:rPr>
                <w:rFonts w:ascii="Verdana" w:hAnsi="Verdana"/>
                <w:sz w:val="14"/>
                <w:szCs w:val="14"/>
                <w:lang w:val="en-US"/>
              </w:rPr>
              <w:t>land area</w:t>
            </w:r>
            <w:r w:rsidRPr="00AF2978">
              <w:rPr>
                <w:rFonts w:ascii="Verdana" w:hAnsi="Verdana"/>
                <w:sz w:val="14"/>
                <w:szCs w:val="14"/>
                <w:lang w:val="en-US"/>
              </w:rPr>
              <w:t>.</w:t>
            </w:r>
          </w:p>
          <w:p w14:paraId="040384FD" w14:textId="77777777" w:rsidR="003B3C15" w:rsidRPr="00AF2978" w:rsidRDefault="003B3C15">
            <w:pPr>
              <w:pStyle w:val="Texto"/>
              <w:spacing w:before="40" w:after="40"/>
              <w:ind w:firstLine="0"/>
              <w:rPr>
                <w:rFonts w:ascii="Verdana" w:hAnsi="Verdana"/>
                <w:sz w:val="14"/>
                <w:szCs w:val="14"/>
                <w:lang w:val="en-US"/>
              </w:rPr>
            </w:pPr>
            <w:r w:rsidRPr="00AF2978">
              <w:rPr>
                <w:rFonts w:ascii="Verdana" w:hAnsi="Verdana"/>
                <w:sz w:val="14"/>
                <w:szCs w:val="14"/>
                <w:lang w:val="en-US"/>
              </w:rPr>
              <w:t>b This table should be included in the body of the Forest Management Program.</w:t>
            </w:r>
          </w:p>
        </w:tc>
      </w:tr>
    </w:tbl>
    <w:p w14:paraId="39B023E6" w14:textId="77777777" w:rsidR="003B3C15" w:rsidRDefault="003B3C15" w:rsidP="003B3C15">
      <w:pPr>
        <w:pStyle w:val="Texto"/>
        <w:spacing w:after="96"/>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3C15" w:rsidRPr="003B3C15" w14:paraId="1462711B" w14:textId="5C4F8680" w:rsidTr="00DE62C0">
        <w:tc>
          <w:tcPr>
            <w:tcW w:w="4675" w:type="dxa"/>
          </w:tcPr>
          <w:p w14:paraId="139D4B67" w14:textId="77777777" w:rsidR="003B3C15" w:rsidRPr="009018AC" w:rsidRDefault="003B3C15" w:rsidP="003B3C15">
            <w:pPr>
              <w:pStyle w:val="Texto"/>
              <w:spacing w:after="96"/>
              <w:ind w:firstLine="0"/>
              <w:rPr>
                <w:rFonts w:ascii="Verdana" w:hAnsi="Verdana"/>
                <w:sz w:val="16"/>
                <w:szCs w:val="16"/>
              </w:rPr>
            </w:pPr>
            <w:r w:rsidRPr="009018AC">
              <w:rPr>
                <w:rFonts w:ascii="Verdana" w:hAnsi="Verdana"/>
                <w:b/>
                <w:sz w:val="16"/>
                <w:szCs w:val="16"/>
              </w:rPr>
              <w:t>4.13.4</w:t>
            </w:r>
            <w:r w:rsidRPr="009018AC">
              <w:rPr>
                <w:rFonts w:ascii="Verdana" w:hAnsi="Verdana"/>
                <w:sz w:val="16"/>
                <w:szCs w:val="16"/>
              </w:rPr>
              <w:t xml:space="preserve"> Describir las acciones de construcción, en su caso de otra infraestructura, indicando la información siguiente:</w:t>
            </w:r>
          </w:p>
        </w:tc>
        <w:tc>
          <w:tcPr>
            <w:tcW w:w="4675" w:type="dxa"/>
          </w:tcPr>
          <w:p w14:paraId="71E7C120" w14:textId="0EADDE99" w:rsidR="003B3C15" w:rsidRPr="003B3C15" w:rsidRDefault="003B3C15" w:rsidP="003B3C15">
            <w:pPr>
              <w:pStyle w:val="Texto"/>
              <w:spacing w:after="96"/>
              <w:ind w:firstLine="0"/>
              <w:rPr>
                <w:rFonts w:ascii="Verdana" w:hAnsi="Verdana"/>
                <w:b/>
                <w:sz w:val="16"/>
                <w:szCs w:val="16"/>
                <w:lang w:val="en-US"/>
              </w:rPr>
            </w:pPr>
            <w:r w:rsidRPr="003B3C15">
              <w:rPr>
                <w:rFonts w:ascii="Verdana" w:hAnsi="Verdana"/>
                <w:b/>
                <w:sz w:val="16"/>
                <w:szCs w:val="16"/>
                <w:lang w:val="en-US"/>
              </w:rPr>
              <w:t xml:space="preserve">4.13.4 </w:t>
            </w:r>
            <w:r w:rsidRPr="003B3C15">
              <w:rPr>
                <w:rFonts w:ascii="Verdana" w:hAnsi="Verdana"/>
                <w:sz w:val="16"/>
                <w:szCs w:val="16"/>
                <w:lang w:val="en-US"/>
              </w:rPr>
              <w:t>Describe the construction actions, if applicable, of other infrastructure, indicating the following information:</w:t>
            </w:r>
          </w:p>
        </w:tc>
      </w:tr>
      <w:tr w:rsidR="003B3C15" w:rsidRPr="003B3C15" w14:paraId="6E0A727A" w14:textId="62E8E6A7" w:rsidTr="00DE62C0">
        <w:tc>
          <w:tcPr>
            <w:tcW w:w="4675" w:type="dxa"/>
          </w:tcPr>
          <w:p w14:paraId="1F99E59D" w14:textId="77777777" w:rsidR="003B3C15" w:rsidRPr="009018AC" w:rsidRDefault="003B3C15" w:rsidP="003B3C15">
            <w:pPr>
              <w:pStyle w:val="INCISO"/>
              <w:spacing w:after="96"/>
              <w:ind w:left="0" w:firstLine="0"/>
              <w:rPr>
                <w:rFonts w:ascii="Verdana" w:hAnsi="Verdana"/>
                <w:sz w:val="16"/>
                <w:szCs w:val="16"/>
              </w:rPr>
            </w:pPr>
            <w:r w:rsidRPr="009018AC">
              <w:rPr>
                <w:rFonts w:ascii="Verdana" w:hAnsi="Verdana"/>
                <w:sz w:val="16"/>
                <w:szCs w:val="16"/>
              </w:rPr>
              <w:lastRenderedPageBreak/>
              <w:t>a)</w:t>
            </w:r>
            <w:r w:rsidRPr="009018AC">
              <w:rPr>
                <w:rFonts w:ascii="Verdana" w:hAnsi="Verdana"/>
                <w:sz w:val="16"/>
                <w:szCs w:val="16"/>
              </w:rPr>
              <w:tab/>
              <w:t>Programación estimada, indicándolo por año;</w:t>
            </w:r>
          </w:p>
        </w:tc>
        <w:tc>
          <w:tcPr>
            <w:tcW w:w="4675" w:type="dxa"/>
          </w:tcPr>
          <w:p w14:paraId="1BE58297" w14:textId="3F4152BF" w:rsidR="003B3C15" w:rsidRPr="003B3C15" w:rsidRDefault="003B3C15" w:rsidP="003B3C15">
            <w:pPr>
              <w:pStyle w:val="INCISO"/>
              <w:spacing w:after="96"/>
              <w:ind w:left="0" w:firstLine="0"/>
              <w:rPr>
                <w:rFonts w:ascii="Verdana" w:hAnsi="Verdana"/>
                <w:sz w:val="16"/>
                <w:szCs w:val="16"/>
                <w:lang w:val="en-US"/>
              </w:rPr>
            </w:pPr>
            <w:r w:rsidRPr="003B3C15">
              <w:rPr>
                <w:rFonts w:ascii="Verdana" w:hAnsi="Verdana"/>
                <w:sz w:val="16"/>
                <w:szCs w:val="16"/>
                <w:lang w:val="en-US"/>
              </w:rPr>
              <w:t xml:space="preserve">a) </w:t>
            </w:r>
            <w:r w:rsidRPr="003B3C15">
              <w:rPr>
                <w:rFonts w:ascii="Verdana" w:hAnsi="Verdana"/>
                <w:sz w:val="16"/>
                <w:szCs w:val="16"/>
                <w:lang w:val="en-US"/>
              </w:rPr>
              <w:tab/>
              <w:t>Estimated programming, indicating it by year;</w:t>
            </w:r>
          </w:p>
        </w:tc>
      </w:tr>
      <w:tr w:rsidR="003B3C15" w:rsidRPr="003B3C15" w14:paraId="42B425A3" w14:textId="4ECFA03D" w:rsidTr="00DE62C0">
        <w:tc>
          <w:tcPr>
            <w:tcW w:w="4675" w:type="dxa"/>
          </w:tcPr>
          <w:p w14:paraId="21D6A63D" w14:textId="77777777" w:rsidR="003B3C15" w:rsidRPr="009018AC" w:rsidRDefault="003B3C15" w:rsidP="003B3C15">
            <w:pPr>
              <w:pStyle w:val="INCISO"/>
              <w:spacing w:after="96"/>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Descripción de las principales características de la infraestructura a construir;</w:t>
            </w:r>
          </w:p>
        </w:tc>
        <w:tc>
          <w:tcPr>
            <w:tcW w:w="4675" w:type="dxa"/>
          </w:tcPr>
          <w:p w14:paraId="0E4325A5" w14:textId="481047F2" w:rsidR="003B3C15" w:rsidRPr="003B3C15" w:rsidRDefault="003B3C15" w:rsidP="003B3C15">
            <w:pPr>
              <w:pStyle w:val="INCISO"/>
              <w:spacing w:after="96"/>
              <w:ind w:left="0" w:firstLine="0"/>
              <w:rPr>
                <w:rFonts w:ascii="Verdana" w:hAnsi="Verdana"/>
                <w:sz w:val="16"/>
                <w:szCs w:val="16"/>
                <w:lang w:val="en-US"/>
              </w:rPr>
            </w:pPr>
            <w:r w:rsidRPr="003B3C15">
              <w:rPr>
                <w:rFonts w:ascii="Verdana" w:hAnsi="Verdana"/>
                <w:sz w:val="16"/>
                <w:szCs w:val="16"/>
                <w:lang w:val="en-US"/>
              </w:rPr>
              <w:t xml:space="preserve">b) </w:t>
            </w:r>
            <w:r w:rsidRPr="003B3C15">
              <w:rPr>
                <w:rFonts w:ascii="Verdana" w:hAnsi="Verdana"/>
                <w:sz w:val="16"/>
                <w:szCs w:val="16"/>
                <w:lang w:val="en-US"/>
              </w:rPr>
              <w:tab/>
              <w:t>Description of the main characteristics of the infrastructure to be built;</w:t>
            </w:r>
          </w:p>
        </w:tc>
      </w:tr>
      <w:tr w:rsidR="003B3C15" w:rsidRPr="003B3C15" w14:paraId="78AC70DA" w14:textId="4107EA7B" w:rsidTr="00DE62C0">
        <w:tc>
          <w:tcPr>
            <w:tcW w:w="4675" w:type="dxa"/>
          </w:tcPr>
          <w:p w14:paraId="1414AFE4" w14:textId="77777777" w:rsidR="003B3C15" w:rsidRPr="009018AC" w:rsidRDefault="003B3C15" w:rsidP="003B3C15">
            <w:pPr>
              <w:pStyle w:val="INCISO"/>
              <w:spacing w:after="96"/>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Superficie afectada por área de corta, y</w:t>
            </w:r>
          </w:p>
        </w:tc>
        <w:tc>
          <w:tcPr>
            <w:tcW w:w="4675" w:type="dxa"/>
          </w:tcPr>
          <w:p w14:paraId="67BB4BB8" w14:textId="33A4F198" w:rsidR="003B3C15" w:rsidRPr="003B3C15" w:rsidRDefault="003B3C15" w:rsidP="003B3C15">
            <w:pPr>
              <w:pStyle w:val="INCISO"/>
              <w:spacing w:after="96"/>
              <w:ind w:left="0" w:firstLine="0"/>
              <w:rPr>
                <w:rFonts w:ascii="Verdana" w:hAnsi="Verdana"/>
                <w:sz w:val="16"/>
                <w:szCs w:val="16"/>
                <w:lang w:val="en-US"/>
              </w:rPr>
            </w:pPr>
            <w:r w:rsidRPr="003B3C15">
              <w:rPr>
                <w:rFonts w:ascii="Verdana" w:hAnsi="Verdana"/>
                <w:sz w:val="16"/>
                <w:szCs w:val="16"/>
                <w:lang w:val="en-US"/>
              </w:rPr>
              <w:t xml:space="preserve">c) </w:t>
            </w:r>
            <w:r w:rsidRPr="003B3C15">
              <w:rPr>
                <w:rFonts w:ascii="Verdana" w:hAnsi="Verdana"/>
                <w:sz w:val="16"/>
                <w:szCs w:val="16"/>
                <w:lang w:val="en-US"/>
              </w:rPr>
              <w:tab/>
              <w:t>Surface affected by cutting area, and</w:t>
            </w:r>
          </w:p>
        </w:tc>
      </w:tr>
      <w:tr w:rsidR="003B3C15" w:rsidRPr="003B3C15" w14:paraId="5E6B9DC5" w14:textId="1754C649" w:rsidTr="00DE62C0">
        <w:tc>
          <w:tcPr>
            <w:tcW w:w="4675" w:type="dxa"/>
          </w:tcPr>
          <w:p w14:paraId="0A724FCA" w14:textId="77777777" w:rsidR="003B3C15" w:rsidRPr="009018AC" w:rsidRDefault="003B3C15" w:rsidP="003B3C15">
            <w:pPr>
              <w:pStyle w:val="INCISO"/>
              <w:spacing w:after="96"/>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En su caso, volumen a remover en metros cúbicos VTA por unidad mínima de manejo, y por área de corta.</w:t>
            </w:r>
          </w:p>
        </w:tc>
        <w:tc>
          <w:tcPr>
            <w:tcW w:w="4675" w:type="dxa"/>
          </w:tcPr>
          <w:p w14:paraId="2A479C56" w14:textId="59D53686" w:rsidR="003B3C15" w:rsidRPr="003B3C15" w:rsidRDefault="003B3C15" w:rsidP="003B3C15">
            <w:pPr>
              <w:pStyle w:val="INCISO"/>
              <w:spacing w:after="96"/>
              <w:ind w:left="0" w:firstLine="0"/>
              <w:rPr>
                <w:rFonts w:ascii="Verdana" w:hAnsi="Verdana"/>
                <w:sz w:val="16"/>
                <w:szCs w:val="16"/>
                <w:lang w:val="en-US"/>
              </w:rPr>
            </w:pPr>
            <w:r w:rsidRPr="003B3C15">
              <w:rPr>
                <w:rFonts w:ascii="Verdana" w:hAnsi="Verdana"/>
                <w:sz w:val="16"/>
                <w:szCs w:val="16"/>
                <w:lang w:val="en-US"/>
              </w:rPr>
              <w:t xml:space="preserve">d) </w:t>
            </w:r>
            <w:r w:rsidRPr="003B3C15">
              <w:rPr>
                <w:rFonts w:ascii="Verdana" w:hAnsi="Verdana"/>
                <w:sz w:val="16"/>
                <w:szCs w:val="16"/>
                <w:lang w:val="en-US"/>
              </w:rPr>
              <w:tab/>
              <w:t>If applicable, volume to be removed in cubic meters VTA per minimum management unit, and per cutting area.</w:t>
            </w:r>
          </w:p>
        </w:tc>
      </w:tr>
      <w:tr w:rsidR="003B3C15" w:rsidRPr="003B3C15" w14:paraId="7FAE2529" w14:textId="18456377" w:rsidTr="00DE62C0">
        <w:tc>
          <w:tcPr>
            <w:tcW w:w="4675" w:type="dxa"/>
          </w:tcPr>
          <w:p w14:paraId="619080E8" w14:textId="77777777" w:rsidR="003B3C15" w:rsidRPr="009018AC" w:rsidRDefault="003B3C15" w:rsidP="003B3C15">
            <w:pPr>
              <w:pStyle w:val="Texto"/>
              <w:spacing w:after="96"/>
              <w:ind w:firstLine="0"/>
              <w:rPr>
                <w:rFonts w:ascii="Verdana" w:hAnsi="Verdana"/>
                <w:sz w:val="16"/>
                <w:szCs w:val="16"/>
              </w:rPr>
            </w:pPr>
            <w:r w:rsidRPr="009018AC">
              <w:rPr>
                <w:rFonts w:ascii="Verdana" w:hAnsi="Verdana"/>
                <w:sz w:val="16"/>
                <w:szCs w:val="16"/>
              </w:rPr>
              <w:t>La información del presente numeral se presentará de acuerdo con la Tabla 11. Construcción de infraestructura y en su caso formará parte del PMF, en este mismo numeral.</w:t>
            </w:r>
          </w:p>
        </w:tc>
        <w:tc>
          <w:tcPr>
            <w:tcW w:w="4675" w:type="dxa"/>
          </w:tcPr>
          <w:p w14:paraId="39058600" w14:textId="63999881" w:rsidR="003B3C15" w:rsidRPr="003B3C15" w:rsidRDefault="003B3C15" w:rsidP="003B3C15">
            <w:pPr>
              <w:pStyle w:val="Texto"/>
              <w:spacing w:after="96"/>
              <w:ind w:firstLine="0"/>
              <w:rPr>
                <w:rFonts w:ascii="Verdana" w:hAnsi="Verdana"/>
                <w:sz w:val="16"/>
                <w:szCs w:val="16"/>
                <w:lang w:val="en-US"/>
              </w:rPr>
            </w:pPr>
            <w:r w:rsidRPr="003B3C15">
              <w:rPr>
                <w:rFonts w:ascii="Verdana" w:hAnsi="Verdana"/>
                <w:sz w:val="16"/>
                <w:szCs w:val="16"/>
                <w:lang w:val="en-US"/>
              </w:rPr>
              <w:t>The information in this numeral will be presented in accordance with Table 11. Construction of infrastructure and, if applicable, will form part of the PMF, in this same numeral.</w:t>
            </w:r>
          </w:p>
        </w:tc>
      </w:tr>
      <w:tr w:rsidR="003B3C15" w:rsidRPr="003B3C15" w14:paraId="33C2F7F0" w14:textId="23F28990" w:rsidTr="00DE62C0">
        <w:tc>
          <w:tcPr>
            <w:tcW w:w="4675" w:type="dxa"/>
          </w:tcPr>
          <w:p w14:paraId="56D490C7" w14:textId="77777777" w:rsidR="003B3C15" w:rsidRPr="009018AC" w:rsidRDefault="003B3C15" w:rsidP="003B3C15">
            <w:pPr>
              <w:pStyle w:val="Texto"/>
              <w:spacing w:after="96"/>
              <w:ind w:firstLine="0"/>
              <w:rPr>
                <w:rFonts w:ascii="Verdana" w:hAnsi="Verdana"/>
                <w:sz w:val="16"/>
                <w:szCs w:val="16"/>
              </w:rPr>
            </w:pPr>
            <w:r w:rsidRPr="009018AC">
              <w:rPr>
                <w:rFonts w:ascii="Verdana" w:hAnsi="Verdana"/>
                <w:sz w:val="16"/>
                <w:szCs w:val="16"/>
              </w:rPr>
              <w:t>En el diseño y construcción de los caminos observará lo establecido en la Normatividad correspondiente para la generación de los mínimos impactos negativos al suelo, agua, vegetación, flora y fauna.</w:t>
            </w:r>
          </w:p>
        </w:tc>
        <w:tc>
          <w:tcPr>
            <w:tcW w:w="4675" w:type="dxa"/>
          </w:tcPr>
          <w:p w14:paraId="2A9431CE" w14:textId="167C874D" w:rsidR="003B3C15" w:rsidRPr="003B3C15" w:rsidRDefault="003B3C15" w:rsidP="003B3C15">
            <w:pPr>
              <w:pStyle w:val="Texto"/>
              <w:spacing w:after="96"/>
              <w:ind w:firstLine="0"/>
              <w:rPr>
                <w:rFonts w:ascii="Verdana" w:hAnsi="Verdana"/>
                <w:sz w:val="16"/>
                <w:szCs w:val="16"/>
                <w:lang w:val="en-US"/>
              </w:rPr>
            </w:pPr>
            <w:r w:rsidRPr="003B3C15">
              <w:rPr>
                <w:rFonts w:ascii="Verdana" w:hAnsi="Verdana"/>
                <w:sz w:val="16"/>
                <w:szCs w:val="16"/>
                <w:lang w:val="en-US"/>
              </w:rPr>
              <w:t xml:space="preserve">In the design and construction of the roads, it will observe what is established in the corresponding Regulations for the generation of the minimum negative impacts to the soil, water, vegetation, </w:t>
            </w:r>
            <w:proofErr w:type="gramStart"/>
            <w:r w:rsidRPr="003B3C15">
              <w:rPr>
                <w:rFonts w:ascii="Verdana" w:hAnsi="Verdana"/>
                <w:sz w:val="16"/>
                <w:szCs w:val="16"/>
                <w:lang w:val="en-US"/>
              </w:rPr>
              <w:t>flora</w:t>
            </w:r>
            <w:proofErr w:type="gramEnd"/>
            <w:r w:rsidRPr="003B3C15">
              <w:rPr>
                <w:rFonts w:ascii="Verdana" w:hAnsi="Verdana"/>
                <w:sz w:val="16"/>
                <w:szCs w:val="16"/>
                <w:lang w:val="en-US"/>
              </w:rPr>
              <w:t xml:space="preserve"> and fauna.</w:t>
            </w:r>
          </w:p>
        </w:tc>
      </w:tr>
      <w:tr w:rsidR="003B3C15" w:rsidRPr="003B3C15" w14:paraId="160873B2" w14:textId="1247732C" w:rsidTr="00DE62C0">
        <w:tc>
          <w:tcPr>
            <w:tcW w:w="4675" w:type="dxa"/>
          </w:tcPr>
          <w:p w14:paraId="59AE7D44" w14:textId="77777777" w:rsidR="003B3C15" w:rsidRPr="009018AC" w:rsidRDefault="003B3C15" w:rsidP="003B3C15">
            <w:pPr>
              <w:pStyle w:val="Texto"/>
              <w:spacing w:after="96"/>
              <w:ind w:firstLine="0"/>
              <w:rPr>
                <w:rFonts w:ascii="Verdana" w:hAnsi="Verdana"/>
                <w:sz w:val="16"/>
                <w:szCs w:val="16"/>
              </w:rPr>
            </w:pPr>
            <w:r w:rsidRPr="009018AC">
              <w:rPr>
                <w:rFonts w:ascii="Verdana" w:hAnsi="Verdana"/>
                <w:sz w:val="16"/>
                <w:szCs w:val="16"/>
              </w:rPr>
              <w:t xml:space="preserve">Cuando esta información se encuentre en </w:t>
            </w:r>
            <w:r w:rsidRPr="009018AC">
              <w:rPr>
                <w:rFonts w:ascii="Verdana" w:hAnsi="Verdana"/>
                <w:sz w:val="16"/>
                <w:szCs w:val="16"/>
                <w:lang w:val="es-ES"/>
              </w:rPr>
              <w:t>estudios o programas regionales forestales autorizados por la Comisión</w:t>
            </w:r>
            <w:r w:rsidRPr="009018AC">
              <w:rPr>
                <w:rFonts w:ascii="Verdana" w:hAnsi="Verdana"/>
                <w:sz w:val="16"/>
                <w:szCs w:val="16"/>
              </w:rPr>
              <w:t>, el PMF tendrá que hacer referencia y utilizar esta información para el caso del programa que se elabora y realizar las acciones correspondientes.</w:t>
            </w:r>
          </w:p>
        </w:tc>
        <w:tc>
          <w:tcPr>
            <w:tcW w:w="4675" w:type="dxa"/>
          </w:tcPr>
          <w:p w14:paraId="5A1A0F76" w14:textId="10F48DD0" w:rsidR="003B3C15" w:rsidRPr="003B3C15" w:rsidRDefault="003B3C15" w:rsidP="003B3C15">
            <w:pPr>
              <w:pStyle w:val="Texto"/>
              <w:spacing w:after="96"/>
              <w:ind w:firstLine="0"/>
              <w:rPr>
                <w:rFonts w:ascii="Verdana" w:hAnsi="Verdana"/>
                <w:sz w:val="16"/>
                <w:szCs w:val="16"/>
                <w:lang w:val="en-US"/>
              </w:rPr>
            </w:pPr>
            <w:r w:rsidRPr="003B3C15">
              <w:rPr>
                <w:rFonts w:ascii="Verdana" w:hAnsi="Verdana"/>
                <w:sz w:val="16"/>
                <w:szCs w:val="16"/>
                <w:lang w:val="en-US"/>
              </w:rPr>
              <w:t>When this information is found in studies or regional forestry programs authorized by the Commission</w:t>
            </w:r>
            <w:r w:rsidR="000B53D1">
              <w:rPr>
                <w:rFonts w:ascii="Verdana" w:hAnsi="Verdana"/>
                <w:sz w:val="16"/>
                <w:szCs w:val="16"/>
                <w:lang w:val="en-US"/>
              </w:rPr>
              <w:t>,</w:t>
            </w:r>
            <w:r w:rsidRPr="003B3C15">
              <w:rPr>
                <w:rFonts w:ascii="Verdana" w:hAnsi="Verdana"/>
                <w:sz w:val="16"/>
                <w:szCs w:val="16"/>
                <w:lang w:val="en-US"/>
              </w:rPr>
              <w:t xml:space="preserve"> the PMF will have to refer to and use this information in the case of the program that is being prepared and carry out the corresponding actions.</w:t>
            </w:r>
          </w:p>
        </w:tc>
      </w:tr>
    </w:tbl>
    <w:p w14:paraId="09F536B8" w14:textId="77777777" w:rsidR="00455CF0" w:rsidRPr="009018AC" w:rsidRDefault="00455CF0" w:rsidP="008B0BB1">
      <w:pPr>
        <w:pStyle w:val="Texto"/>
        <w:spacing w:after="96"/>
        <w:ind w:firstLine="0"/>
        <w:jc w:val="center"/>
        <w:rPr>
          <w:rFonts w:ascii="Verdana" w:hAnsi="Verdana"/>
          <w:sz w:val="16"/>
          <w:szCs w:val="16"/>
          <w:lang w:val="es-ES"/>
        </w:rPr>
      </w:pPr>
      <w:r w:rsidRPr="009018AC">
        <w:rPr>
          <w:rFonts w:ascii="Verdana" w:hAnsi="Verdana"/>
          <w:b/>
          <w:sz w:val="16"/>
          <w:szCs w:val="16"/>
          <w:lang w:val="es-ES"/>
        </w:rPr>
        <w:t>Tabla 11</w:t>
      </w:r>
      <w:r w:rsidR="00EA37A2" w:rsidRPr="009018AC">
        <w:rPr>
          <w:rFonts w:ascii="Verdana" w:hAnsi="Verdana"/>
          <w:b/>
          <w:sz w:val="16"/>
          <w:szCs w:val="16"/>
          <w:lang w:val="es-ES"/>
        </w:rPr>
        <w:t>-</w:t>
      </w:r>
      <w:r w:rsidRPr="009018AC">
        <w:rPr>
          <w:rFonts w:ascii="Verdana" w:hAnsi="Verdana"/>
          <w:b/>
          <w:sz w:val="16"/>
          <w:szCs w:val="16"/>
          <w:lang w:val="es-ES"/>
        </w:rPr>
        <w:t xml:space="preserve">Construcción de </w:t>
      </w:r>
      <w:proofErr w:type="spellStart"/>
      <w:r w:rsidRPr="009018AC">
        <w:rPr>
          <w:rFonts w:ascii="Verdana" w:hAnsi="Verdana"/>
          <w:b/>
          <w:sz w:val="16"/>
          <w:szCs w:val="16"/>
          <w:lang w:val="es-ES"/>
        </w:rPr>
        <w:t>infraestructura</w:t>
      </w:r>
      <w:r w:rsidRPr="009018AC">
        <w:rPr>
          <w:rFonts w:ascii="Verdana" w:hAnsi="Verdana"/>
          <w:b/>
          <w:sz w:val="16"/>
          <w:szCs w:val="16"/>
          <w:vertAlign w:val="superscript"/>
          <w:lang w:val="es-ES"/>
        </w:rPr>
        <w:t>b</w:t>
      </w:r>
      <w:proofErr w:type="spellEnd"/>
    </w:p>
    <w:tbl>
      <w:tblPr>
        <w:tblW w:w="8712" w:type="dxa"/>
        <w:tblInd w:w="144" w:type="dxa"/>
        <w:tblCellMar>
          <w:left w:w="70" w:type="dxa"/>
          <w:right w:w="70" w:type="dxa"/>
        </w:tblCellMar>
        <w:tblLook w:val="0000" w:firstRow="0" w:lastRow="0" w:firstColumn="0" w:lastColumn="0" w:noHBand="0" w:noVBand="0"/>
      </w:tblPr>
      <w:tblGrid>
        <w:gridCol w:w="1096"/>
        <w:gridCol w:w="1423"/>
        <w:gridCol w:w="1708"/>
        <w:gridCol w:w="1345"/>
        <w:gridCol w:w="1602"/>
        <w:gridCol w:w="1538"/>
      </w:tblGrid>
      <w:tr w:rsidR="00455CF0" w:rsidRPr="009018AC" w14:paraId="70E8195A" w14:textId="77777777">
        <w:trPr>
          <w:cantSplit/>
          <w:trHeight w:val="20"/>
        </w:trPr>
        <w:tc>
          <w:tcPr>
            <w:tcW w:w="1096" w:type="dxa"/>
            <w:tcBorders>
              <w:top w:val="single" w:sz="6" w:space="0" w:color="000000"/>
              <w:left w:val="single" w:sz="6" w:space="0" w:color="000000"/>
              <w:bottom w:val="single" w:sz="6" w:space="0" w:color="000000"/>
              <w:right w:val="single" w:sz="6" w:space="0" w:color="auto"/>
            </w:tcBorders>
            <w:noWrap/>
          </w:tcPr>
          <w:p w14:paraId="1F40F196" w14:textId="77777777" w:rsidR="00455CF0" w:rsidRPr="009018AC" w:rsidRDefault="00455CF0" w:rsidP="008B0BB1">
            <w:pPr>
              <w:pStyle w:val="Texto"/>
              <w:spacing w:before="40" w:after="40"/>
              <w:ind w:left="144" w:firstLine="0"/>
              <w:jc w:val="left"/>
              <w:rPr>
                <w:rFonts w:ascii="Verdana" w:hAnsi="Verdana"/>
                <w:sz w:val="16"/>
                <w:szCs w:val="16"/>
                <w:lang w:val="es-ES"/>
              </w:rPr>
            </w:pPr>
            <w:r w:rsidRPr="009018AC">
              <w:rPr>
                <w:rFonts w:ascii="Verdana" w:hAnsi="Verdana"/>
                <w:b/>
                <w:sz w:val="16"/>
                <w:szCs w:val="16"/>
                <w:lang w:val="es-ES"/>
              </w:rPr>
              <w:t>Área de Corta (No.)</w:t>
            </w:r>
          </w:p>
        </w:tc>
        <w:tc>
          <w:tcPr>
            <w:tcW w:w="1440" w:type="dxa"/>
            <w:tcBorders>
              <w:top w:val="single" w:sz="6" w:space="0" w:color="000000"/>
              <w:left w:val="single" w:sz="6" w:space="0" w:color="000000"/>
              <w:bottom w:val="single" w:sz="6" w:space="0" w:color="000000"/>
              <w:right w:val="single" w:sz="6" w:space="0" w:color="auto"/>
            </w:tcBorders>
          </w:tcPr>
          <w:p w14:paraId="1980B893" w14:textId="77777777" w:rsidR="00455CF0" w:rsidRPr="009018AC" w:rsidRDefault="00455CF0" w:rsidP="008B0BB1">
            <w:pPr>
              <w:pStyle w:val="Texto"/>
              <w:spacing w:before="40" w:after="40"/>
              <w:ind w:left="144" w:firstLine="0"/>
              <w:jc w:val="left"/>
              <w:rPr>
                <w:rFonts w:ascii="Verdana" w:hAnsi="Verdana"/>
                <w:sz w:val="16"/>
                <w:szCs w:val="16"/>
                <w:lang w:val="es-ES"/>
              </w:rPr>
            </w:pPr>
            <w:r w:rsidRPr="009018AC">
              <w:rPr>
                <w:rFonts w:ascii="Verdana" w:hAnsi="Verdana"/>
                <w:b/>
                <w:sz w:val="16"/>
                <w:szCs w:val="16"/>
                <w:lang w:val="es-ES"/>
              </w:rPr>
              <w:t xml:space="preserve">Unidad Mínima de </w:t>
            </w:r>
            <w:proofErr w:type="gramStart"/>
            <w:r w:rsidRPr="009018AC">
              <w:rPr>
                <w:rFonts w:ascii="Verdana" w:hAnsi="Verdana"/>
                <w:b/>
                <w:sz w:val="16"/>
                <w:szCs w:val="16"/>
                <w:lang w:val="es-ES"/>
              </w:rPr>
              <w:t xml:space="preserve">Manejo </w:t>
            </w:r>
            <w:r w:rsidR="007B3E3D" w:rsidRPr="009018AC">
              <w:rPr>
                <w:rFonts w:ascii="Verdana" w:hAnsi="Verdana"/>
                <w:b/>
                <w:sz w:val="16"/>
                <w:szCs w:val="16"/>
                <w:lang w:val="es-ES"/>
              </w:rPr>
              <w:t xml:space="preserve"> </w:t>
            </w:r>
            <w:r w:rsidRPr="009018AC">
              <w:rPr>
                <w:rFonts w:ascii="Verdana" w:hAnsi="Verdana"/>
                <w:b/>
                <w:sz w:val="16"/>
                <w:szCs w:val="16"/>
                <w:lang w:val="es-ES"/>
              </w:rPr>
              <w:t>(</w:t>
            </w:r>
            <w:proofErr w:type="gramEnd"/>
            <w:r w:rsidRPr="009018AC">
              <w:rPr>
                <w:rFonts w:ascii="Verdana" w:hAnsi="Verdana"/>
                <w:b/>
                <w:sz w:val="16"/>
                <w:szCs w:val="16"/>
                <w:lang w:val="es-ES"/>
              </w:rPr>
              <w:t>No.)</w:t>
            </w:r>
          </w:p>
        </w:tc>
        <w:tc>
          <w:tcPr>
            <w:tcW w:w="1710" w:type="dxa"/>
            <w:tcBorders>
              <w:top w:val="single" w:sz="6" w:space="0" w:color="000000"/>
              <w:left w:val="single" w:sz="6" w:space="0" w:color="000000"/>
              <w:bottom w:val="single" w:sz="6" w:space="0" w:color="000000"/>
              <w:right w:val="single" w:sz="6" w:space="0" w:color="auto"/>
            </w:tcBorders>
          </w:tcPr>
          <w:p w14:paraId="7A3591E7" w14:textId="77777777" w:rsidR="00455CF0" w:rsidRPr="009018AC" w:rsidRDefault="00455CF0" w:rsidP="008B0BB1">
            <w:pPr>
              <w:pStyle w:val="Texto"/>
              <w:spacing w:before="40" w:after="40"/>
              <w:ind w:left="144" w:firstLine="0"/>
              <w:jc w:val="left"/>
              <w:rPr>
                <w:rFonts w:ascii="Verdana" w:hAnsi="Verdana"/>
                <w:sz w:val="16"/>
                <w:szCs w:val="16"/>
                <w:lang w:val="es-ES"/>
              </w:rPr>
            </w:pPr>
            <w:r w:rsidRPr="009018AC">
              <w:rPr>
                <w:rFonts w:ascii="Verdana" w:hAnsi="Verdana"/>
                <w:b/>
                <w:sz w:val="16"/>
                <w:szCs w:val="16"/>
                <w:lang w:val="es-ES"/>
              </w:rPr>
              <w:t>Tipo infraestructura</w:t>
            </w:r>
          </w:p>
        </w:tc>
        <w:tc>
          <w:tcPr>
            <w:tcW w:w="1350" w:type="dxa"/>
            <w:tcBorders>
              <w:top w:val="single" w:sz="6" w:space="0" w:color="000000"/>
              <w:left w:val="single" w:sz="6" w:space="0" w:color="000000"/>
              <w:bottom w:val="single" w:sz="6" w:space="0" w:color="000000"/>
              <w:right w:val="single" w:sz="6" w:space="0" w:color="auto"/>
            </w:tcBorders>
          </w:tcPr>
          <w:p w14:paraId="742B3517" w14:textId="77777777" w:rsidR="00455CF0" w:rsidRPr="009018AC" w:rsidRDefault="00455CF0" w:rsidP="008B0BB1">
            <w:pPr>
              <w:pStyle w:val="Texto"/>
              <w:spacing w:before="40" w:after="40"/>
              <w:ind w:left="144" w:firstLine="0"/>
              <w:jc w:val="left"/>
              <w:rPr>
                <w:rFonts w:ascii="Verdana" w:hAnsi="Verdana"/>
                <w:sz w:val="16"/>
                <w:szCs w:val="16"/>
                <w:lang w:val="es-ES"/>
              </w:rPr>
            </w:pPr>
            <w:r w:rsidRPr="009018AC">
              <w:rPr>
                <w:rFonts w:ascii="Verdana" w:hAnsi="Verdana"/>
                <w:b/>
                <w:sz w:val="16"/>
                <w:szCs w:val="16"/>
                <w:lang w:val="es-ES"/>
              </w:rPr>
              <w:t>Superficie afectada (ha)</w:t>
            </w:r>
          </w:p>
        </w:tc>
        <w:tc>
          <w:tcPr>
            <w:tcW w:w="1620" w:type="dxa"/>
            <w:tcBorders>
              <w:top w:val="single" w:sz="6" w:space="0" w:color="000000"/>
              <w:left w:val="single" w:sz="6" w:space="0" w:color="000000"/>
              <w:bottom w:val="single" w:sz="6" w:space="0" w:color="000000"/>
              <w:right w:val="single" w:sz="6" w:space="0" w:color="auto"/>
            </w:tcBorders>
          </w:tcPr>
          <w:p w14:paraId="38A09C08" w14:textId="77777777" w:rsidR="00455CF0" w:rsidRPr="009018AC" w:rsidRDefault="00455CF0" w:rsidP="008B0BB1">
            <w:pPr>
              <w:pStyle w:val="Texto"/>
              <w:spacing w:before="40" w:after="40"/>
              <w:ind w:left="144" w:firstLine="0"/>
              <w:jc w:val="left"/>
              <w:rPr>
                <w:rFonts w:ascii="Verdana" w:hAnsi="Verdana"/>
                <w:sz w:val="16"/>
                <w:szCs w:val="16"/>
                <w:lang w:val="es-ES"/>
              </w:rPr>
            </w:pPr>
            <w:proofErr w:type="gramStart"/>
            <w:r w:rsidRPr="009018AC">
              <w:rPr>
                <w:rFonts w:ascii="Verdana" w:hAnsi="Verdana"/>
                <w:b/>
                <w:sz w:val="16"/>
                <w:szCs w:val="16"/>
                <w:lang w:val="es-ES"/>
              </w:rPr>
              <w:t>Volumen a remover</w:t>
            </w:r>
            <w:proofErr w:type="gramEnd"/>
            <w:r w:rsidRPr="009018AC">
              <w:rPr>
                <w:rFonts w:ascii="Verdana" w:hAnsi="Verdana"/>
                <w:b/>
                <w:sz w:val="16"/>
                <w:szCs w:val="16"/>
                <w:lang w:val="es-ES"/>
              </w:rPr>
              <w:t xml:space="preserve"> (m3 VTA)</w:t>
            </w:r>
          </w:p>
        </w:tc>
        <w:tc>
          <w:tcPr>
            <w:tcW w:w="1496" w:type="dxa"/>
            <w:tcBorders>
              <w:top w:val="single" w:sz="6" w:space="0" w:color="000000"/>
              <w:left w:val="single" w:sz="6" w:space="0" w:color="000000"/>
              <w:bottom w:val="single" w:sz="6" w:space="0" w:color="000000"/>
              <w:right w:val="single" w:sz="6" w:space="0" w:color="000000"/>
            </w:tcBorders>
          </w:tcPr>
          <w:p w14:paraId="048EAF4F" w14:textId="77777777" w:rsidR="00455CF0" w:rsidRPr="009018AC" w:rsidRDefault="00455CF0" w:rsidP="008B0BB1">
            <w:pPr>
              <w:pStyle w:val="Texto"/>
              <w:spacing w:before="40" w:after="40"/>
              <w:ind w:left="144" w:firstLine="0"/>
              <w:jc w:val="left"/>
              <w:rPr>
                <w:rFonts w:ascii="Verdana" w:hAnsi="Verdana"/>
                <w:sz w:val="16"/>
                <w:szCs w:val="16"/>
                <w:lang w:val="es-ES"/>
              </w:rPr>
            </w:pPr>
            <w:r w:rsidRPr="009018AC">
              <w:rPr>
                <w:rFonts w:ascii="Verdana" w:hAnsi="Verdana"/>
                <w:b/>
                <w:sz w:val="16"/>
                <w:szCs w:val="16"/>
                <w:lang w:val="es-ES"/>
              </w:rPr>
              <w:t>Programación Mes/año</w:t>
            </w:r>
          </w:p>
        </w:tc>
      </w:tr>
      <w:tr w:rsidR="00455CF0" w:rsidRPr="009018AC" w14:paraId="5DC244ED" w14:textId="77777777">
        <w:trPr>
          <w:cantSplit/>
          <w:trHeight w:val="20"/>
        </w:trPr>
        <w:tc>
          <w:tcPr>
            <w:tcW w:w="1096" w:type="dxa"/>
            <w:tcBorders>
              <w:top w:val="single" w:sz="6" w:space="0" w:color="000000"/>
              <w:left w:val="single" w:sz="6" w:space="0" w:color="000000"/>
              <w:bottom w:val="single" w:sz="6" w:space="0" w:color="000000"/>
              <w:right w:val="single" w:sz="6" w:space="0" w:color="auto"/>
            </w:tcBorders>
          </w:tcPr>
          <w:p w14:paraId="13217F9E" w14:textId="77777777" w:rsidR="00455CF0" w:rsidRPr="009018AC" w:rsidRDefault="00455CF0" w:rsidP="008B0BB1">
            <w:pPr>
              <w:pStyle w:val="Texto"/>
              <w:spacing w:before="40" w:after="40"/>
              <w:ind w:firstLine="0"/>
              <w:rPr>
                <w:rFonts w:ascii="Verdana" w:hAnsi="Verdana"/>
                <w:b/>
                <w:sz w:val="16"/>
                <w:szCs w:val="16"/>
                <w:lang w:val="es-ES"/>
              </w:rPr>
            </w:pPr>
          </w:p>
        </w:tc>
        <w:tc>
          <w:tcPr>
            <w:tcW w:w="1440" w:type="dxa"/>
            <w:tcBorders>
              <w:top w:val="single" w:sz="6" w:space="0" w:color="000000"/>
              <w:left w:val="single" w:sz="6" w:space="0" w:color="000000"/>
              <w:bottom w:val="single" w:sz="6" w:space="0" w:color="000000"/>
              <w:right w:val="single" w:sz="6" w:space="0" w:color="auto"/>
            </w:tcBorders>
          </w:tcPr>
          <w:p w14:paraId="072995DC" w14:textId="77777777" w:rsidR="00455CF0" w:rsidRPr="009018AC" w:rsidRDefault="00455CF0" w:rsidP="008B0BB1">
            <w:pPr>
              <w:pStyle w:val="Texto"/>
              <w:spacing w:before="40" w:after="40"/>
              <w:ind w:firstLine="0"/>
              <w:rPr>
                <w:rFonts w:ascii="Verdana" w:hAnsi="Verdana"/>
                <w:sz w:val="16"/>
                <w:szCs w:val="16"/>
                <w:lang w:val="es-ES"/>
              </w:rPr>
            </w:pPr>
          </w:p>
        </w:tc>
        <w:tc>
          <w:tcPr>
            <w:tcW w:w="1710" w:type="dxa"/>
            <w:tcBorders>
              <w:top w:val="single" w:sz="6" w:space="0" w:color="000000"/>
              <w:left w:val="single" w:sz="6" w:space="0" w:color="000000"/>
              <w:bottom w:val="single" w:sz="6" w:space="0" w:color="000000"/>
              <w:right w:val="single" w:sz="6" w:space="0" w:color="auto"/>
            </w:tcBorders>
          </w:tcPr>
          <w:p w14:paraId="6166DB02" w14:textId="77777777" w:rsidR="00455CF0" w:rsidRPr="009018AC" w:rsidRDefault="00455CF0" w:rsidP="008B0BB1">
            <w:pPr>
              <w:pStyle w:val="Texto"/>
              <w:spacing w:before="40" w:after="40"/>
              <w:ind w:firstLine="0"/>
              <w:rPr>
                <w:rFonts w:ascii="Verdana" w:hAnsi="Verdana"/>
                <w:sz w:val="16"/>
                <w:szCs w:val="16"/>
                <w:lang w:val="es-ES"/>
              </w:rPr>
            </w:pPr>
          </w:p>
        </w:tc>
        <w:tc>
          <w:tcPr>
            <w:tcW w:w="1350" w:type="dxa"/>
            <w:tcBorders>
              <w:top w:val="single" w:sz="6" w:space="0" w:color="000000"/>
              <w:left w:val="single" w:sz="6" w:space="0" w:color="000000"/>
              <w:bottom w:val="single" w:sz="6" w:space="0" w:color="000000"/>
              <w:right w:val="single" w:sz="6" w:space="0" w:color="auto"/>
            </w:tcBorders>
          </w:tcPr>
          <w:p w14:paraId="41ECBD82" w14:textId="77777777" w:rsidR="00455CF0" w:rsidRPr="009018AC" w:rsidRDefault="00455CF0" w:rsidP="008B0BB1">
            <w:pPr>
              <w:pStyle w:val="Texto"/>
              <w:spacing w:before="40" w:after="40"/>
              <w:ind w:firstLine="0"/>
              <w:rPr>
                <w:rFonts w:ascii="Verdana" w:hAnsi="Verdana"/>
                <w:sz w:val="16"/>
                <w:szCs w:val="16"/>
                <w:lang w:val="es-ES"/>
              </w:rPr>
            </w:pPr>
          </w:p>
        </w:tc>
        <w:tc>
          <w:tcPr>
            <w:tcW w:w="1620" w:type="dxa"/>
            <w:tcBorders>
              <w:top w:val="single" w:sz="6" w:space="0" w:color="000000"/>
              <w:left w:val="single" w:sz="6" w:space="0" w:color="000000"/>
              <w:bottom w:val="single" w:sz="6" w:space="0" w:color="000000"/>
              <w:right w:val="single" w:sz="6" w:space="0" w:color="auto"/>
            </w:tcBorders>
          </w:tcPr>
          <w:p w14:paraId="322EFFA4" w14:textId="77777777" w:rsidR="00455CF0" w:rsidRPr="009018AC" w:rsidRDefault="00455CF0" w:rsidP="008B0BB1">
            <w:pPr>
              <w:pStyle w:val="Texto"/>
              <w:spacing w:before="40" w:after="40"/>
              <w:ind w:firstLine="0"/>
              <w:rPr>
                <w:rFonts w:ascii="Verdana" w:hAnsi="Verdana"/>
                <w:sz w:val="16"/>
                <w:szCs w:val="16"/>
                <w:lang w:val="es-ES"/>
              </w:rPr>
            </w:pPr>
          </w:p>
        </w:tc>
        <w:tc>
          <w:tcPr>
            <w:tcW w:w="1496" w:type="dxa"/>
            <w:tcBorders>
              <w:top w:val="single" w:sz="6" w:space="0" w:color="000000"/>
              <w:left w:val="single" w:sz="6" w:space="0" w:color="000000"/>
              <w:bottom w:val="single" w:sz="6" w:space="0" w:color="000000"/>
              <w:right w:val="single" w:sz="6" w:space="0" w:color="000000"/>
            </w:tcBorders>
          </w:tcPr>
          <w:p w14:paraId="50120122" w14:textId="77777777" w:rsidR="00455CF0" w:rsidRPr="009018AC" w:rsidRDefault="00455CF0" w:rsidP="008B0BB1">
            <w:pPr>
              <w:pStyle w:val="Texto"/>
              <w:spacing w:before="40" w:after="40"/>
              <w:ind w:firstLine="0"/>
              <w:rPr>
                <w:rFonts w:ascii="Verdana" w:hAnsi="Verdana"/>
                <w:sz w:val="16"/>
                <w:szCs w:val="16"/>
                <w:lang w:val="es-ES"/>
              </w:rPr>
            </w:pPr>
          </w:p>
        </w:tc>
      </w:tr>
      <w:tr w:rsidR="00455CF0" w:rsidRPr="009018AC" w14:paraId="46A1D064" w14:textId="77777777">
        <w:trPr>
          <w:cantSplit/>
          <w:trHeight w:val="20"/>
        </w:trPr>
        <w:tc>
          <w:tcPr>
            <w:tcW w:w="1096" w:type="dxa"/>
            <w:tcBorders>
              <w:top w:val="single" w:sz="6" w:space="0" w:color="000000"/>
              <w:left w:val="single" w:sz="6" w:space="0" w:color="000000"/>
              <w:bottom w:val="single" w:sz="6" w:space="0" w:color="000000"/>
              <w:right w:val="single" w:sz="6" w:space="0" w:color="auto"/>
            </w:tcBorders>
          </w:tcPr>
          <w:p w14:paraId="00DB0E32" w14:textId="77777777" w:rsidR="00455CF0" w:rsidRPr="009018AC" w:rsidRDefault="00455CF0" w:rsidP="008B0BB1">
            <w:pPr>
              <w:pStyle w:val="Texto"/>
              <w:spacing w:before="40" w:after="40"/>
              <w:ind w:firstLine="0"/>
              <w:rPr>
                <w:rFonts w:ascii="Verdana" w:hAnsi="Verdana"/>
                <w:sz w:val="16"/>
                <w:szCs w:val="16"/>
                <w:lang w:val="es-ES"/>
              </w:rPr>
            </w:pPr>
          </w:p>
        </w:tc>
        <w:tc>
          <w:tcPr>
            <w:tcW w:w="1440" w:type="dxa"/>
            <w:tcBorders>
              <w:top w:val="single" w:sz="6" w:space="0" w:color="000000"/>
              <w:left w:val="single" w:sz="6" w:space="0" w:color="000000"/>
              <w:bottom w:val="single" w:sz="6" w:space="0" w:color="000000"/>
              <w:right w:val="single" w:sz="6" w:space="0" w:color="auto"/>
            </w:tcBorders>
          </w:tcPr>
          <w:p w14:paraId="6EBC3C53" w14:textId="77777777" w:rsidR="00455CF0" w:rsidRPr="009018AC" w:rsidRDefault="00455CF0" w:rsidP="008B0BB1">
            <w:pPr>
              <w:pStyle w:val="Texto"/>
              <w:spacing w:before="40" w:after="40"/>
              <w:ind w:firstLine="0"/>
              <w:rPr>
                <w:rFonts w:ascii="Verdana" w:hAnsi="Verdana"/>
                <w:sz w:val="16"/>
                <w:szCs w:val="16"/>
                <w:lang w:val="es-ES"/>
              </w:rPr>
            </w:pPr>
          </w:p>
        </w:tc>
        <w:tc>
          <w:tcPr>
            <w:tcW w:w="1710" w:type="dxa"/>
            <w:tcBorders>
              <w:top w:val="single" w:sz="6" w:space="0" w:color="000000"/>
              <w:left w:val="single" w:sz="6" w:space="0" w:color="000000"/>
              <w:bottom w:val="single" w:sz="6" w:space="0" w:color="000000"/>
              <w:right w:val="single" w:sz="6" w:space="0" w:color="auto"/>
            </w:tcBorders>
          </w:tcPr>
          <w:p w14:paraId="466323C7" w14:textId="77777777" w:rsidR="00455CF0" w:rsidRPr="009018AC" w:rsidRDefault="00455CF0" w:rsidP="008B0BB1">
            <w:pPr>
              <w:pStyle w:val="Texto"/>
              <w:spacing w:before="40" w:after="40"/>
              <w:ind w:firstLine="0"/>
              <w:rPr>
                <w:rFonts w:ascii="Verdana" w:hAnsi="Verdana"/>
                <w:sz w:val="16"/>
                <w:szCs w:val="16"/>
                <w:lang w:val="es-ES"/>
              </w:rPr>
            </w:pPr>
          </w:p>
        </w:tc>
        <w:tc>
          <w:tcPr>
            <w:tcW w:w="1350" w:type="dxa"/>
            <w:tcBorders>
              <w:top w:val="single" w:sz="6" w:space="0" w:color="000000"/>
              <w:left w:val="single" w:sz="6" w:space="0" w:color="000000"/>
              <w:bottom w:val="single" w:sz="6" w:space="0" w:color="000000"/>
              <w:right w:val="single" w:sz="6" w:space="0" w:color="auto"/>
            </w:tcBorders>
          </w:tcPr>
          <w:p w14:paraId="646076C3" w14:textId="77777777" w:rsidR="00455CF0" w:rsidRPr="009018AC" w:rsidRDefault="00455CF0" w:rsidP="008B0BB1">
            <w:pPr>
              <w:pStyle w:val="Texto"/>
              <w:spacing w:before="40" w:after="40"/>
              <w:ind w:firstLine="0"/>
              <w:rPr>
                <w:rFonts w:ascii="Verdana" w:hAnsi="Verdana"/>
                <w:sz w:val="16"/>
                <w:szCs w:val="16"/>
                <w:lang w:val="es-ES"/>
              </w:rPr>
            </w:pPr>
          </w:p>
        </w:tc>
        <w:tc>
          <w:tcPr>
            <w:tcW w:w="1620" w:type="dxa"/>
            <w:tcBorders>
              <w:top w:val="single" w:sz="6" w:space="0" w:color="000000"/>
              <w:left w:val="single" w:sz="6" w:space="0" w:color="000000"/>
              <w:bottom w:val="single" w:sz="6" w:space="0" w:color="000000"/>
              <w:right w:val="single" w:sz="6" w:space="0" w:color="auto"/>
            </w:tcBorders>
          </w:tcPr>
          <w:p w14:paraId="63B8FF23" w14:textId="77777777" w:rsidR="00455CF0" w:rsidRPr="009018AC" w:rsidRDefault="00455CF0" w:rsidP="008B0BB1">
            <w:pPr>
              <w:pStyle w:val="Texto"/>
              <w:spacing w:before="40" w:after="40"/>
              <w:ind w:firstLine="0"/>
              <w:rPr>
                <w:rFonts w:ascii="Verdana" w:hAnsi="Verdana"/>
                <w:sz w:val="16"/>
                <w:szCs w:val="16"/>
                <w:lang w:val="es-ES"/>
              </w:rPr>
            </w:pPr>
          </w:p>
        </w:tc>
        <w:tc>
          <w:tcPr>
            <w:tcW w:w="1496" w:type="dxa"/>
            <w:tcBorders>
              <w:top w:val="single" w:sz="6" w:space="0" w:color="000000"/>
              <w:left w:val="single" w:sz="6" w:space="0" w:color="000000"/>
              <w:bottom w:val="single" w:sz="6" w:space="0" w:color="000000"/>
              <w:right w:val="single" w:sz="6" w:space="0" w:color="000000"/>
            </w:tcBorders>
          </w:tcPr>
          <w:p w14:paraId="4B20DBEC" w14:textId="77777777" w:rsidR="00455CF0" w:rsidRPr="009018AC" w:rsidRDefault="00455CF0" w:rsidP="008B0BB1">
            <w:pPr>
              <w:pStyle w:val="Texto"/>
              <w:spacing w:before="40" w:after="40"/>
              <w:ind w:firstLine="0"/>
              <w:rPr>
                <w:rFonts w:ascii="Verdana" w:hAnsi="Verdana"/>
                <w:sz w:val="16"/>
                <w:szCs w:val="16"/>
                <w:lang w:val="es-ES"/>
              </w:rPr>
            </w:pPr>
          </w:p>
        </w:tc>
      </w:tr>
      <w:tr w:rsidR="00455CF0" w:rsidRPr="009018AC" w14:paraId="4CF430D6" w14:textId="77777777">
        <w:trPr>
          <w:cantSplit/>
          <w:trHeight w:val="20"/>
        </w:trPr>
        <w:tc>
          <w:tcPr>
            <w:tcW w:w="2536" w:type="dxa"/>
            <w:gridSpan w:val="2"/>
            <w:tcBorders>
              <w:top w:val="single" w:sz="6" w:space="0" w:color="000000"/>
              <w:left w:val="single" w:sz="6" w:space="0" w:color="000000"/>
              <w:bottom w:val="single" w:sz="6" w:space="0" w:color="000000"/>
              <w:right w:val="single" w:sz="6" w:space="0" w:color="auto"/>
            </w:tcBorders>
          </w:tcPr>
          <w:p w14:paraId="48C45622" w14:textId="77777777" w:rsidR="00455CF0" w:rsidRPr="009018AC" w:rsidRDefault="00455CF0" w:rsidP="008B0BB1">
            <w:pPr>
              <w:pStyle w:val="Texto"/>
              <w:spacing w:before="40" w:after="40"/>
              <w:ind w:left="144" w:firstLine="0"/>
              <w:rPr>
                <w:rFonts w:ascii="Verdana" w:hAnsi="Verdana"/>
                <w:sz w:val="16"/>
                <w:szCs w:val="16"/>
                <w:lang w:val="es-ES"/>
              </w:rPr>
            </w:pPr>
            <w:r w:rsidRPr="009018AC">
              <w:rPr>
                <w:rFonts w:ascii="Verdana" w:hAnsi="Verdana"/>
                <w:b/>
                <w:sz w:val="16"/>
                <w:szCs w:val="16"/>
                <w:lang w:val="es-ES"/>
              </w:rPr>
              <w:t>Subtotal</w:t>
            </w:r>
            <w:r w:rsidRPr="009018AC">
              <w:rPr>
                <w:rFonts w:ascii="Verdana" w:hAnsi="Verdana"/>
                <w:b/>
                <w:sz w:val="16"/>
                <w:szCs w:val="16"/>
                <w:vertAlign w:val="superscript"/>
                <w:lang w:val="es-ES"/>
              </w:rPr>
              <w:t>a</w:t>
            </w:r>
          </w:p>
        </w:tc>
        <w:tc>
          <w:tcPr>
            <w:tcW w:w="1710" w:type="dxa"/>
            <w:tcBorders>
              <w:top w:val="single" w:sz="6" w:space="0" w:color="000000"/>
              <w:left w:val="single" w:sz="6" w:space="0" w:color="000000"/>
              <w:bottom w:val="single" w:sz="6" w:space="0" w:color="000000"/>
              <w:right w:val="single" w:sz="6" w:space="0" w:color="auto"/>
            </w:tcBorders>
          </w:tcPr>
          <w:p w14:paraId="2F292CF8" w14:textId="77777777" w:rsidR="00455CF0" w:rsidRPr="009018AC" w:rsidRDefault="00455CF0" w:rsidP="008B0BB1">
            <w:pPr>
              <w:pStyle w:val="Texto"/>
              <w:spacing w:before="40" w:after="40"/>
              <w:ind w:firstLine="0"/>
              <w:rPr>
                <w:rFonts w:ascii="Verdana" w:hAnsi="Verdana"/>
                <w:b/>
                <w:sz w:val="16"/>
                <w:szCs w:val="16"/>
                <w:lang w:val="es-ES"/>
              </w:rPr>
            </w:pPr>
          </w:p>
        </w:tc>
        <w:tc>
          <w:tcPr>
            <w:tcW w:w="1350" w:type="dxa"/>
            <w:tcBorders>
              <w:top w:val="single" w:sz="6" w:space="0" w:color="000000"/>
              <w:left w:val="single" w:sz="6" w:space="0" w:color="000000"/>
              <w:bottom w:val="single" w:sz="6" w:space="0" w:color="000000"/>
              <w:right w:val="single" w:sz="6" w:space="0" w:color="auto"/>
            </w:tcBorders>
          </w:tcPr>
          <w:p w14:paraId="59AEFF08" w14:textId="77777777" w:rsidR="00455CF0" w:rsidRPr="009018AC" w:rsidRDefault="00455CF0" w:rsidP="008B0BB1">
            <w:pPr>
              <w:pStyle w:val="Texto"/>
              <w:spacing w:before="40" w:after="40"/>
              <w:ind w:firstLine="0"/>
              <w:rPr>
                <w:rFonts w:ascii="Verdana" w:hAnsi="Verdana"/>
                <w:sz w:val="16"/>
                <w:szCs w:val="16"/>
                <w:lang w:val="es-ES"/>
              </w:rPr>
            </w:pPr>
          </w:p>
        </w:tc>
        <w:tc>
          <w:tcPr>
            <w:tcW w:w="1620" w:type="dxa"/>
            <w:tcBorders>
              <w:top w:val="single" w:sz="6" w:space="0" w:color="000000"/>
              <w:left w:val="single" w:sz="6" w:space="0" w:color="000000"/>
              <w:bottom w:val="single" w:sz="6" w:space="0" w:color="000000"/>
              <w:right w:val="single" w:sz="6" w:space="0" w:color="auto"/>
            </w:tcBorders>
          </w:tcPr>
          <w:p w14:paraId="297AC70D" w14:textId="77777777" w:rsidR="00455CF0" w:rsidRPr="009018AC" w:rsidRDefault="00455CF0" w:rsidP="008B0BB1">
            <w:pPr>
              <w:pStyle w:val="Texto"/>
              <w:spacing w:before="40" w:after="40"/>
              <w:ind w:firstLine="0"/>
              <w:rPr>
                <w:rFonts w:ascii="Verdana" w:hAnsi="Verdana"/>
                <w:sz w:val="16"/>
                <w:szCs w:val="16"/>
                <w:lang w:val="es-ES"/>
              </w:rPr>
            </w:pPr>
          </w:p>
        </w:tc>
        <w:tc>
          <w:tcPr>
            <w:tcW w:w="1496" w:type="dxa"/>
            <w:tcBorders>
              <w:top w:val="single" w:sz="6" w:space="0" w:color="000000"/>
              <w:left w:val="single" w:sz="6" w:space="0" w:color="000000"/>
              <w:bottom w:val="single" w:sz="6" w:space="0" w:color="000000"/>
              <w:right w:val="single" w:sz="6" w:space="0" w:color="000000"/>
            </w:tcBorders>
          </w:tcPr>
          <w:p w14:paraId="6632FBD6" w14:textId="77777777" w:rsidR="00455CF0" w:rsidRPr="009018AC" w:rsidRDefault="00455CF0" w:rsidP="008B0BB1">
            <w:pPr>
              <w:pStyle w:val="Texto"/>
              <w:spacing w:before="40" w:after="40"/>
              <w:ind w:firstLine="0"/>
              <w:rPr>
                <w:rFonts w:ascii="Verdana" w:hAnsi="Verdana"/>
                <w:sz w:val="16"/>
                <w:szCs w:val="16"/>
                <w:lang w:val="es-ES"/>
              </w:rPr>
            </w:pPr>
          </w:p>
        </w:tc>
      </w:tr>
      <w:tr w:rsidR="00455CF0" w:rsidRPr="009018AC" w14:paraId="3ADCD4A9" w14:textId="77777777">
        <w:trPr>
          <w:cantSplit/>
          <w:trHeight w:val="20"/>
        </w:trPr>
        <w:tc>
          <w:tcPr>
            <w:tcW w:w="1096" w:type="dxa"/>
            <w:tcBorders>
              <w:top w:val="single" w:sz="6" w:space="0" w:color="000000"/>
              <w:left w:val="single" w:sz="6" w:space="0" w:color="000000"/>
              <w:bottom w:val="single" w:sz="6" w:space="0" w:color="000000"/>
              <w:right w:val="single" w:sz="6" w:space="0" w:color="auto"/>
            </w:tcBorders>
          </w:tcPr>
          <w:p w14:paraId="4F025164" w14:textId="77777777" w:rsidR="00455CF0" w:rsidRPr="009018AC" w:rsidRDefault="00455CF0" w:rsidP="008B0BB1">
            <w:pPr>
              <w:pStyle w:val="Texto"/>
              <w:spacing w:before="40" w:after="40"/>
              <w:ind w:firstLine="0"/>
              <w:rPr>
                <w:rFonts w:ascii="Verdana" w:hAnsi="Verdana"/>
                <w:sz w:val="16"/>
                <w:szCs w:val="16"/>
                <w:lang w:val="es-ES"/>
              </w:rPr>
            </w:pPr>
          </w:p>
        </w:tc>
        <w:tc>
          <w:tcPr>
            <w:tcW w:w="1440" w:type="dxa"/>
            <w:tcBorders>
              <w:top w:val="single" w:sz="6" w:space="0" w:color="000000"/>
              <w:left w:val="single" w:sz="6" w:space="0" w:color="000000"/>
              <w:bottom w:val="single" w:sz="6" w:space="0" w:color="000000"/>
              <w:right w:val="single" w:sz="6" w:space="0" w:color="auto"/>
            </w:tcBorders>
          </w:tcPr>
          <w:p w14:paraId="26F94664" w14:textId="77777777" w:rsidR="00455CF0" w:rsidRPr="009018AC" w:rsidRDefault="00455CF0" w:rsidP="008B0BB1">
            <w:pPr>
              <w:pStyle w:val="Texto"/>
              <w:spacing w:before="40" w:after="40"/>
              <w:ind w:firstLine="0"/>
              <w:rPr>
                <w:rFonts w:ascii="Verdana" w:hAnsi="Verdana"/>
                <w:sz w:val="16"/>
                <w:szCs w:val="16"/>
                <w:lang w:val="es-ES"/>
              </w:rPr>
            </w:pPr>
          </w:p>
        </w:tc>
        <w:tc>
          <w:tcPr>
            <w:tcW w:w="1710" w:type="dxa"/>
            <w:tcBorders>
              <w:top w:val="single" w:sz="6" w:space="0" w:color="000000"/>
              <w:left w:val="single" w:sz="6" w:space="0" w:color="000000"/>
              <w:bottom w:val="single" w:sz="6" w:space="0" w:color="000000"/>
              <w:right w:val="single" w:sz="6" w:space="0" w:color="auto"/>
            </w:tcBorders>
          </w:tcPr>
          <w:p w14:paraId="440E34BB" w14:textId="77777777" w:rsidR="00455CF0" w:rsidRPr="009018AC" w:rsidRDefault="00455CF0" w:rsidP="008B0BB1">
            <w:pPr>
              <w:pStyle w:val="Texto"/>
              <w:spacing w:before="40" w:after="40"/>
              <w:ind w:firstLine="0"/>
              <w:rPr>
                <w:rFonts w:ascii="Verdana" w:hAnsi="Verdana"/>
                <w:sz w:val="16"/>
                <w:szCs w:val="16"/>
                <w:lang w:val="es-ES"/>
              </w:rPr>
            </w:pPr>
          </w:p>
        </w:tc>
        <w:tc>
          <w:tcPr>
            <w:tcW w:w="1350" w:type="dxa"/>
            <w:tcBorders>
              <w:top w:val="single" w:sz="6" w:space="0" w:color="000000"/>
              <w:left w:val="single" w:sz="6" w:space="0" w:color="000000"/>
              <w:bottom w:val="single" w:sz="6" w:space="0" w:color="000000"/>
              <w:right w:val="single" w:sz="6" w:space="0" w:color="auto"/>
            </w:tcBorders>
          </w:tcPr>
          <w:p w14:paraId="7009D1EE" w14:textId="77777777" w:rsidR="00455CF0" w:rsidRPr="009018AC" w:rsidRDefault="00455CF0" w:rsidP="008B0BB1">
            <w:pPr>
              <w:pStyle w:val="Texto"/>
              <w:spacing w:before="40" w:after="40"/>
              <w:ind w:firstLine="0"/>
              <w:rPr>
                <w:rFonts w:ascii="Verdana" w:hAnsi="Verdana"/>
                <w:sz w:val="16"/>
                <w:szCs w:val="16"/>
                <w:lang w:val="es-ES"/>
              </w:rPr>
            </w:pPr>
          </w:p>
        </w:tc>
        <w:tc>
          <w:tcPr>
            <w:tcW w:w="1620" w:type="dxa"/>
            <w:tcBorders>
              <w:top w:val="single" w:sz="6" w:space="0" w:color="000000"/>
              <w:left w:val="single" w:sz="6" w:space="0" w:color="000000"/>
              <w:bottom w:val="single" w:sz="6" w:space="0" w:color="000000"/>
              <w:right w:val="single" w:sz="6" w:space="0" w:color="auto"/>
            </w:tcBorders>
          </w:tcPr>
          <w:p w14:paraId="43C79C29" w14:textId="77777777" w:rsidR="00455CF0" w:rsidRPr="009018AC" w:rsidRDefault="00455CF0" w:rsidP="008B0BB1">
            <w:pPr>
              <w:pStyle w:val="Texto"/>
              <w:spacing w:before="40" w:after="40"/>
              <w:ind w:firstLine="0"/>
              <w:rPr>
                <w:rFonts w:ascii="Verdana" w:hAnsi="Verdana"/>
                <w:sz w:val="16"/>
                <w:szCs w:val="16"/>
                <w:lang w:val="es-ES"/>
              </w:rPr>
            </w:pPr>
          </w:p>
        </w:tc>
        <w:tc>
          <w:tcPr>
            <w:tcW w:w="1496" w:type="dxa"/>
            <w:tcBorders>
              <w:top w:val="single" w:sz="6" w:space="0" w:color="000000"/>
              <w:left w:val="single" w:sz="6" w:space="0" w:color="000000"/>
              <w:bottom w:val="single" w:sz="6" w:space="0" w:color="000000"/>
              <w:right w:val="single" w:sz="6" w:space="0" w:color="000000"/>
            </w:tcBorders>
          </w:tcPr>
          <w:p w14:paraId="5BBE9EBE" w14:textId="77777777" w:rsidR="00455CF0" w:rsidRPr="009018AC" w:rsidRDefault="00455CF0" w:rsidP="008B0BB1">
            <w:pPr>
              <w:pStyle w:val="Texto"/>
              <w:spacing w:before="40" w:after="40"/>
              <w:ind w:firstLine="0"/>
              <w:rPr>
                <w:rFonts w:ascii="Verdana" w:hAnsi="Verdana"/>
                <w:sz w:val="16"/>
                <w:szCs w:val="16"/>
                <w:lang w:val="es-ES"/>
              </w:rPr>
            </w:pPr>
          </w:p>
        </w:tc>
      </w:tr>
      <w:tr w:rsidR="00455CF0" w:rsidRPr="009018AC" w14:paraId="477DDEDF" w14:textId="77777777">
        <w:trPr>
          <w:cantSplit/>
          <w:trHeight w:val="20"/>
        </w:trPr>
        <w:tc>
          <w:tcPr>
            <w:tcW w:w="2536" w:type="dxa"/>
            <w:gridSpan w:val="2"/>
            <w:tcBorders>
              <w:top w:val="single" w:sz="6" w:space="0" w:color="000000"/>
              <w:left w:val="single" w:sz="6" w:space="0" w:color="000000"/>
              <w:bottom w:val="single" w:sz="6" w:space="0" w:color="000000"/>
              <w:right w:val="single" w:sz="6" w:space="0" w:color="auto"/>
            </w:tcBorders>
          </w:tcPr>
          <w:p w14:paraId="44D737FA" w14:textId="77777777" w:rsidR="00455CF0" w:rsidRPr="009018AC" w:rsidRDefault="00455CF0" w:rsidP="008B0BB1">
            <w:pPr>
              <w:pStyle w:val="Texto"/>
              <w:spacing w:before="40" w:after="40"/>
              <w:ind w:left="144" w:firstLine="0"/>
              <w:rPr>
                <w:rFonts w:ascii="Verdana" w:hAnsi="Verdana"/>
                <w:sz w:val="16"/>
                <w:szCs w:val="16"/>
                <w:lang w:val="es-ES"/>
              </w:rPr>
            </w:pPr>
            <w:proofErr w:type="spellStart"/>
            <w:r w:rsidRPr="009018AC">
              <w:rPr>
                <w:rFonts w:ascii="Verdana" w:hAnsi="Verdana"/>
                <w:b/>
                <w:sz w:val="16"/>
                <w:szCs w:val="16"/>
                <w:lang w:val="es-ES"/>
              </w:rPr>
              <w:t>Total</w:t>
            </w:r>
            <w:r w:rsidRPr="009018AC">
              <w:rPr>
                <w:rFonts w:ascii="Verdana" w:hAnsi="Verdana"/>
                <w:b/>
                <w:sz w:val="16"/>
                <w:szCs w:val="16"/>
                <w:vertAlign w:val="superscript"/>
                <w:lang w:val="es-ES"/>
              </w:rPr>
              <w:t>a</w:t>
            </w:r>
            <w:proofErr w:type="spellEnd"/>
          </w:p>
        </w:tc>
        <w:tc>
          <w:tcPr>
            <w:tcW w:w="1710" w:type="dxa"/>
            <w:tcBorders>
              <w:top w:val="single" w:sz="6" w:space="0" w:color="000000"/>
              <w:left w:val="single" w:sz="6" w:space="0" w:color="000000"/>
              <w:bottom w:val="single" w:sz="6" w:space="0" w:color="000000"/>
              <w:right w:val="single" w:sz="6" w:space="0" w:color="auto"/>
            </w:tcBorders>
          </w:tcPr>
          <w:p w14:paraId="0F8B50D5" w14:textId="77777777" w:rsidR="00455CF0" w:rsidRPr="009018AC" w:rsidRDefault="00455CF0" w:rsidP="008B0BB1">
            <w:pPr>
              <w:pStyle w:val="Texto"/>
              <w:spacing w:before="40" w:after="40"/>
              <w:ind w:firstLine="0"/>
              <w:rPr>
                <w:rFonts w:ascii="Verdana" w:hAnsi="Verdana"/>
                <w:b/>
                <w:sz w:val="16"/>
                <w:szCs w:val="16"/>
                <w:lang w:val="es-ES"/>
              </w:rPr>
            </w:pPr>
          </w:p>
        </w:tc>
        <w:tc>
          <w:tcPr>
            <w:tcW w:w="1350" w:type="dxa"/>
            <w:tcBorders>
              <w:top w:val="single" w:sz="6" w:space="0" w:color="000000"/>
              <w:left w:val="single" w:sz="6" w:space="0" w:color="000000"/>
              <w:bottom w:val="single" w:sz="6" w:space="0" w:color="000000"/>
              <w:right w:val="single" w:sz="6" w:space="0" w:color="auto"/>
            </w:tcBorders>
          </w:tcPr>
          <w:p w14:paraId="6EA8BB24" w14:textId="77777777" w:rsidR="00455CF0" w:rsidRPr="009018AC" w:rsidRDefault="00455CF0" w:rsidP="008B0BB1">
            <w:pPr>
              <w:pStyle w:val="Texto"/>
              <w:spacing w:before="40" w:after="40"/>
              <w:ind w:firstLine="0"/>
              <w:rPr>
                <w:rFonts w:ascii="Verdana" w:hAnsi="Verdana"/>
                <w:sz w:val="16"/>
                <w:szCs w:val="16"/>
                <w:lang w:val="es-ES"/>
              </w:rPr>
            </w:pPr>
          </w:p>
        </w:tc>
        <w:tc>
          <w:tcPr>
            <w:tcW w:w="1620" w:type="dxa"/>
            <w:tcBorders>
              <w:top w:val="single" w:sz="6" w:space="0" w:color="000000"/>
              <w:left w:val="single" w:sz="6" w:space="0" w:color="000000"/>
              <w:bottom w:val="single" w:sz="6" w:space="0" w:color="000000"/>
              <w:right w:val="single" w:sz="6" w:space="0" w:color="auto"/>
            </w:tcBorders>
          </w:tcPr>
          <w:p w14:paraId="5A204405" w14:textId="77777777" w:rsidR="00455CF0" w:rsidRPr="009018AC" w:rsidRDefault="00455CF0" w:rsidP="008B0BB1">
            <w:pPr>
              <w:pStyle w:val="Texto"/>
              <w:spacing w:before="40" w:after="40"/>
              <w:ind w:firstLine="0"/>
              <w:rPr>
                <w:rFonts w:ascii="Verdana" w:hAnsi="Verdana"/>
                <w:sz w:val="16"/>
                <w:szCs w:val="16"/>
                <w:lang w:val="es-ES"/>
              </w:rPr>
            </w:pPr>
          </w:p>
        </w:tc>
        <w:tc>
          <w:tcPr>
            <w:tcW w:w="1496" w:type="dxa"/>
            <w:tcBorders>
              <w:top w:val="single" w:sz="6" w:space="0" w:color="000000"/>
              <w:left w:val="single" w:sz="6" w:space="0" w:color="000000"/>
              <w:bottom w:val="single" w:sz="6" w:space="0" w:color="000000"/>
              <w:right w:val="single" w:sz="6" w:space="0" w:color="000000"/>
            </w:tcBorders>
          </w:tcPr>
          <w:p w14:paraId="22DE5C0B" w14:textId="77777777" w:rsidR="00455CF0" w:rsidRPr="009018AC" w:rsidRDefault="00455CF0" w:rsidP="008B0BB1">
            <w:pPr>
              <w:pStyle w:val="Texto"/>
              <w:spacing w:before="40" w:after="40"/>
              <w:ind w:firstLine="0"/>
              <w:rPr>
                <w:rFonts w:ascii="Verdana" w:hAnsi="Verdana"/>
                <w:sz w:val="16"/>
                <w:szCs w:val="16"/>
                <w:lang w:val="es-ES"/>
              </w:rPr>
            </w:pPr>
          </w:p>
        </w:tc>
      </w:tr>
      <w:tr w:rsidR="00455CF0" w:rsidRPr="009018AC" w14:paraId="4AB1D3B3" w14:textId="77777777">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tcPr>
          <w:p w14:paraId="42DBF8CA" w14:textId="77777777" w:rsidR="00455CF0" w:rsidRPr="009018AC" w:rsidRDefault="00455CF0" w:rsidP="008B0BB1">
            <w:pPr>
              <w:pStyle w:val="Texto"/>
              <w:spacing w:before="40" w:after="40"/>
              <w:ind w:firstLine="0"/>
              <w:rPr>
                <w:rFonts w:ascii="Verdana" w:hAnsi="Verdana"/>
                <w:sz w:val="16"/>
                <w:szCs w:val="16"/>
                <w:lang w:val="es-ES"/>
              </w:rPr>
            </w:pPr>
            <w:r w:rsidRPr="009018AC">
              <w:rPr>
                <w:rFonts w:ascii="Verdana" w:hAnsi="Verdana"/>
                <w:sz w:val="16"/>
                <w:szCs w:val="16"/>
                <w:lang w:val="es-ES"/>
              </w:rPr>
              <w:t>a Incluir subtotales por área de corta y totales para el predio</w:t>
            </w:r>
          </w:p>
          <w:p w14:paraId="0BE426D1" w14:textId="77777777" w:rsidR="00455CF0" w:rsidRPr="009018AC" w:rsidRDefault="00455CF0" w:rsidP="008B0BB1">
            <w:pPr>
              <w:pStyle w:val="Texto"/>
              <w:spacing w:before="40" w:after="40"/>
              <w:ind w:firstLine="0"/>
              <w:rPr>
                <w:rFonts w:ascii="Verdana" w:hAnsi="Verdana"/>
                <w:sz w:val="16"/>
                <w:szCs w:val="16"/>
                <w:lang w:val="es-ES"/>
              </w:rPr>
            </w:pPr>
            <w:r w:rsidRPr="009018AC">
              <w:rPr>
                <w:rFonts w:ascii="Verdana" w:hAnsi="Verdana"/>
                <w:sz w:val="16"/>
                <w:szCs w:val="16"/>
                <w:lang w:val="es-ES"/>
              </w:rPr>
              <w:t>b Esta tabla debe incluirse en el cuerpo del Programa de Manejo Forestal.</w:t>
            </w:r>
          </w:p>
        </w:tc>
      </w:tr>
    </w:tbl>
    <w:p w14:paraId="15CF236C" w14:textId="77777777" w:rsidR="009018AC" w:rsidRDefault="009018AC" w:rsidP="009072F0">
      <w:pPr>
        <w:pStyle w:val="Texto"/>
        <w:spacing w:after="80" w:line="210" w:lineRule="exact"/>
        <w:rPr>
          <w:rFonts w:ascii="Verdana" w:hAnsi="Verdana"/>
          <w:b/>
          <w:sz w:val="16"/>
          <w:szCs w:val="16"/>
          <w:lang w:val="es-ES"/>
        </w:rPr>
      </w:pPr>
    </w:p>
    <w:p w14:paraId="3DB06555" w14:textId="77777777" w:rsidR="009F7066" w:rsidRPr="00DE62C0" w:rsidRDefault="009F7066" w:rsidP="009F7066">
      <w:pPr>
        <w:pStyle w:val="Texto"/>
        <w:spacing w:after="96"/>
        <w:ind w:firstLine="0"/>
        <w:jc w:val="center"/>
        <w:rPr>
          <w:rFonts w:ascii="Verdana" w:hAnsi="Verdana"/>
          <w:sz w:val="16"/>
          <w:szCs w:val="16"/>
          <w:lang w:val="en-US"/>
        </w:rPr>
      </w:pPr>
      <w:r w:rsidRPr="00DE62C0">
        <w:rPr>
          <w:rFonts w:ascii="Verdana" w:hAnsi="Verdana"/>
          <w:b/>
          <w:sz w:val="16"/>
          <w:szCs w:val="16"/>
          <w:lang w:val="en-US"/>
        </w:rPr>
        <w:t xml:space="preserve">Table 11- Infrastructure construction </w:t>
      </w:r>
      <w:r w:rsidRPr="00DE62C0">
        <w:rPr>
          <w:rFonts w:ascii="Verdana" w:hAnsi="Verdana"/>
          <w:b/>
          <w:sz w:val="16"/>
          <w:szCs w:val="16"/>
          <w:vertAlign w:val="superscript"/>
          <w:lang w:val="en-US"/>
        </w:rPr>
        <w:t>b</w:t>
      </w:r>
    </w:p>
    <w:tbl>
      <w:tblPr>
        <w:tblW w:w="8712" w:type="dxa"/>
        <w:tblInd w:w="144" w:type="dxa"/>
        <w:tblCellMar>
          <w:left w:w="70" w:type="dxa"/>
          <w:right w:w="70" w:type="dxa"/>
        </w:tblCellMar>
        <w:tblLook w:val="04A0" w:firstRow="1" w:lastRow="0" w:firstColumn="1" w:lastColumn="0" w:noHBand="0" w:noVBand="1"/>
      </w:tblPr>
      <w:tblGrid>
        <w:gridCol w:w="1096"/>
        <w:gridCol w:w="1437"/>
        <w:gridCol w:w="1709"/>
        <w:gridCol w:w="1347"/>
        <w:gridCol w:w="1614"/>
        <w:gridCol w:w="1509"/>
      </w:tblGrid>
      <w:tr w:rsidR="009F7066" w:rsidRPr="00DE62C0" w14:paraId="1A665869" w14:textId="77777777" w:rsidTr="009F7066">
        <w:trPr>
          <w:cantSplit/>
          <w:trHeight w:val="20"/>
        </w:trPr>
        <w:tc>
          <w:tcPr>
            <w:tcW w:w="1096" w:type="dxa"/>
            <w:tcBorders>
              <w:top w:val="single" w:sz="6" w:space="0" w:color="000000"/>
              <w:left w:val="single" w:sz="6" w:space="0" w:color="000000"/>
              <w:bottom w:val="single" w:sz="6" w:space="0" w:color="000000"/>
              <w:right w:val="single" w:sz="6" w:space="0" w:color="auto"/>
            </w:tcBorders>
            <w:noWrap/>
            <w:hideMark/>
          </w:tcPr>
          <w:p w14:paraId="332C300B" w14:textId="77777777" w:rsidR="009F7066" w:rsidRPr="00DE62C0" w:rsidRDefault="009F7066">
            <w:pPr>
              <w:pStyle w:val="Texto"/>
              <w:spacing w:before="40" w:after="40"/>
              <w:ind w:left="144" w:firstLine="0"/>
              <w:jc w:val="left"/>
              <w:rPr>
                <w:rFonts w:ascii="Verdana" w:hAnsi="Verdana"/>
                <w:sz w:val="16"/>
                <w:szCs w:val="16"/>
                <w:lang w:val="en-US"/>
              </w:rPr>
            </w:pPr>
            <w:r w:rsidRPr="00DE62C0">
              <w:rPr>
                <w:rFonts w:ascii="Verdana" w:hAnsi="Verdana"/>
                <w:b/>
                <w:sz w:val="16"/>
                <w:szCs w:val="16"/>
                <w:lang w:val="en-US"/>
              </w:rPr>
              <w:t>Cutting Area (No.)</w:t>
            </w:r>
          </w:p>
        </w:tc>
        <w:tc>
          <w:tcPr>
            <w:tcW w:w="1440" w:type="dxa"/>
            <w:tcBorders>
              <w:top w:val="single" w:sz="6" w:space="0" w:color="000000"/>
              <w:left w:val="single" w:sz="6" w:space="0" w:color="000000"/>
              <w:bottom w:val="single" w:sz="6" w:space="0" w:color="000000"/>
              <w:right w:val="single" w:sz="6" w:space="0" w:color="auto"/>
            </w:tcBorders>
            <w:hideMark/>
          </w:tcPr>
          <w:p w14:paraId="413BD862" w14:textId="27DE514F" w:rsidR="009F7066" w:rsidRPr="00DE62C0" w:rsidRDefault="009F7066">
            <w:pPr>
              <w:pStyle w:val="Texto"/>
              <w:spacing w:before="40" w:after="40"/>
              <w:ind w:left="144" w:firstLine="0"/>
              <w:jc w:val="left"/>
              <w:rPr>
                <w:rFonts w:ascii="Verdana" w:hAnsi="Verdana"/>
                <w:sz w:val="16"/>
                <w:szCs w:val="16"/>
                <w:lang w:val="en-US"/>
              </w:rPr>
            </w:pPr>
            <w:r w:rsidRPr="00DE62C0">
              <w:rPr>
                <w:rFonts w:ascii="Verdana" w:hAnsi="Verdana"/>
                <w:b/>
                <w:sz w:val="16"/>
                <w:szCs w:val="16"/>
                <w:lang w:val="en-US"/>
              </w:rPr>
              <w:t>Minimum Handling Unit (No.)</w:t>
            </w:r>
          </w:p>
        </w:tc>
        <w:tc>
          <w:tcPr>
            <w:tcW w:w="1710" w:type="dxa"/>
            <w:tcBorders>
              <w:top w:val="single" w:sz="6" w:space="0" w:color="000000"/>
              <w:left w:val="single" w:sz="6" w:space="0" w:color="000000"/>
              <w:bottom w:val="single" w:sz="6" w:space="0" w:color="000000"/>
              <w:right w:val="single" w:sz="6" w:space="0" w:color="auto"/>
            </w:tcBorders>
            <w:hideMark/>
          </w:tcPr>
          <w:p w14:paraId="2FE8FEE5" w14:textId="7692027B" w:rsidR="009F7066" w:rsidRPr="00DE62C0" w:rsidRDefault="00DE62C0">
            <w:pPr>
              <w:pStyle w:val="Texto"/>
              <w:spacing w:before="40" w:after="40"/>
              <w:ind w:left="144" w:firstLine="0"/>
              <w:jc w:val="left"/>
              <w:rPr>
                <w:rFonts w:ascii="Verdana" w:hAnsi="Verdana"/>
                <w:sz w:val="16"/>
                <w:szCs w:val="16"/>
                <w:lang w:val="en-US"/>
              </w:rPr>
            </w:pPr>
            <w:r>
              <w:rPr>
                <w:rFonts w:ascii="Verdana" w:hAnsi="Verdana"/>
                <w:b/>
                <w:sz w:val="16"/>
                <w:szCs w:val="16"/>
                <w:lang w:val="en-US"/>
              </w:rPr>
              <w:t>I</w:t>
            </w:r>
            <w:r w:rsidR="009F7066" w:rsidRPr="00DE62C0">
              <w:rPr>
                <w:rFonts w:ascii="Verdana" w:hAnsi="Verdana"/>
                <w:b/>
                <w:sz w:val="16"/>
                <w:szCs w:val="16"/>
                <w:lang w:val="en-US"/>
              </w:rPr>
              <w:t>nfrastructure type</w:t>
            </w:r>
          </w:p>
        </w:tc>
        <w:tc>
          <w:tcPr>
            <w:tcW w:w="1350" w:type="dxa"/>
            <w:tcBorders>
              <w:top w:val="single" w:sz="6" w:space="0" w:color="000000"/>
              <w:left w:val="single" w:sz="6" w:space="0" w:color="000000"/>
              <w:bottom w:val="single" w:sz="6" w:space="0" w:color="000000"/>
              <w:right w:val="single" w:sz="6" w:space="0" w:color="auto"/>
            </w:tcBorders>
            <w:hideMark/>
          </w:tcPr>
          <w:p w14:paraId="1887621F" w14:textId="77777777" w:rsidR="009F7066" w:rsidRPr="00DE62C0" w:rsidRDefault="009F7066">
            <w:pPr>
              <w:pStyle w:val="Texto"/>
              <w:spacing w:before="40" w:after="40"/>
              <w:ind w:left="144" w:firstLine="0"/>
              <w:jc w:val="left"/>
              <w:rPr>
                <w:rFonts w:ascii="Verdana" w:hAnsi="Verdana"/>
                <w:sz w:val="16"/>
                <w:szCs w:val="16"/>
                <w:lang w:val="en-US"/>
              </w:rPr>
            </w:pPr>
            <w:r w:rsidRPr="00DE62C0">
              <w:rPr>
                <w:rFonts w:ascii="Verdana" w:hAnsi="Verdana"/>
                <w:b/>
                <w:sz w:val="16"/>
                <w:szCs w:val="16"/>
                <w:lang w:val="en-US"/>
              </w:rPr>
              <w:t>Affected area (ha)</w:t>
            </w:r>
          </w:p>
        </w:tc>
        <w:tc>
          <w:tcPr>
            <w:tcW w:w="1620" w:type="dxa"/>
            <w:tcBorders>
              <w:top w:val="single" w:sz="6" w:space="0" w:color="000000"/>
              <w:left w:val="single" w:sz="6" w:space="0" w:color="000000"/>
              <w:bottom w:val="single" w:sz="6" w:space="0" w:color="000000"/>
              <w:right w:val="single" w:sz="6" w:space="0" w:color="auto"/>
            </w:tcBorders>
            <w:hideMark/>
          </w:tcPr>
          <w:p w14:paraId="1CCC0B51" w14:textId="77777777" w:rsidR="009F7066" w:rsidRPr="00DE62C0" w:rsidRDefault="009F7066">
            <w:pPr>
              <w:pStyle w:val="Texto"/>
              <w:spacing w:before="40" w:after="40"/>
              <w:ind w:left="144" w:firstLine="0"/>
              <w:jc w:val="left"/>
              <w:rPr>
                <w:rFonts w:ascii="Verdana" w:hAnsi="Verdana"/>
                <w:sz w:val="16"/>
                <w:szCs w:val="16"/>
                <w:lang w:val="en-US"/>
              </w:rPr>
            </w:pPr>
            <w:r w:rsidRPr="00DE62C0">
              <w:rPr>
                <w:rFonts w:ascii="Verdana" w:hAnsi="Verdana"/>
                <w:b/>
                <w:sz w:val="16"/>
                <w:szCs w:val="16"/>
                <w:lang w:val="en-US"/>
              </w:rPr>
              <w:t>Volume to remove (m</w:t>
            </w:r>
            <w:r w:rsidRPr="00DE62C0">
              <w:rPr>
                <w:rFonts w:ascii="Verdana" w:hAnsi="Verdana"/>
                <w:b/>
                <w:sz w:val="16"/>
                <w:szCs w:val="16"/>
                <w:vertAlign w:val="superscript"/>
                <w:lang w:val="en-US"/>
              </w:rPr>
              <w:t>3</w:t>
            </w:r>
            <w:r w:rsidRPr="00DE62C0">
              <w:rPr>
                <w:rFonts w:ascii="Verdana" w:hAnsi="Verdana"/>
                <w:b/>
                <w:sz w:val="16"/>
                <w:szCs w:val="16"/>
                <w:lang w:val="en-US"/>
              </w:rPr>
              <w:t xml:space="preserve"> VTA)</w:t>
            </w:r>
          </w:p>
        </w:tc>
        <w:tc>
          <w:tcPr>
            <w:tcW w:w="1496" w:type="dxa"/>
            <w:tcBorders>
              <w:top w:val="single" w:sz="6" w:space="0" w:color="000000"/>
              <w:left w:val="single" w:sz="6" w:space="0" w:color="000000"/>
              <w:bottom w:val="single" w:sz="6" w:space="0" w:color="000000"/>
              <w:right w:val="single" w:sz="6" w:space="0" w:color="000000"/>
            </w:tcBorders>
            <w:hideMark/>
          </w:tcPr>
          <w:p w14:paraId="5ADAE3E9" w14:textId="77777777" w:rsidR="009F7066" w:rsidRPr="00DE62C0" w:rsidRDefault="009F7066">
            <w:pPr>
              <w:pStyle w:val="Texto"/>
              <w:spacing w:before="40" w:after="40"/>
              <w:ind w:left="144" w:firstLine="0"/>
              <w:jc w:val="left"/>
              <w:rPr>
                <w:rFonts w:ascii="Verdana" w:hAnsi="Verdana"/>
                <w:sz w:val="16"/>
                <w:szCs w:val="16"/>
                <w:lang w:val="en-US"/>
              </w:rPr>
            </w:pPr>
            <w:r w:rsidRPr="00DE62C0">
              <w:rPr>
                <w:rFonts w:ascii="Verdana" w:hAnsi="Verdana"/>
                <w:b/>
                <w:sz w:val="16"/>
                <w:szCs w:val="16"/>
                <w:lang w:val="en-US"/>
              </w:rPr>
              <w:t>Programming month/year</w:t>
            </w:r>
          </w:p>
        </w:tc>
      </w:tr>
      <w:tr w:rsidR="009F7066" w:rsidRPr="00DE62C0" w14:paraId="58510EF8" w14:textId="77777777" w:rsidTr="009F7066">
        <w:trPr>
          <w:cantSplit/>
          <w:trHeight w:val="20"/>
        </w:trPr>
        <w:tc>
          <w:tcPr>
            <w:tcW w:w="1096" w:type="dxa"/>
            <w:tcBorders>
              <w:top w:val="single" w:sz="6" w:space="0" w:color="000000"/>
              <w:left w:val="single" w:sz="6" w:space="0" w:color="000000"/>
              <w:bottom w:val="single" w:sz="6" w:space="0" w:color="000000"/>
              <w:right w:val="single" w:sz="6" w:space="0" w:color="auto"/>
            </w:tcBorders>
          </w:tcPr>
          <w:p w14:paraId="635A63CC" w14:textId="77777777" w:rsidR="009F7066" w:rsidRPr="00DE62C0" w:rsidRDefault="009F7066">
            <w:pPr>
              <w:pStyle w:val="Texto"/>
              <w:spacing w:before="40" w:after="40"/>
              <w:ind w:firstLine="0"/>
              <w:rPr>
                <w:rFonts w:ascii="Verdana" w:hAnsi="Verdana"/>
                <w:b/>
                <w:sz w:val="16"/>
                <w:szCs w:val="16"/>
                <w:lang w:val="en-US"/>
              </w:rPr>
            </w:pPr>
          </w:p>
        </w:tc>
        <w:tc>
          <w:tcPr>
            <w:tcW w:w="1440" w:type="dxa"/>
            <w:tcBorders>
              <w:top w:val="single" w:sz="6" w:space="0" w:color="000000"/>
              <w:left w:val="single" w:sz="6" w:space="0" w:color="000000"/>
              <w:bottom w:val="single" w:sz="6" w:space="0" w:color="000000"/>
              <w:right w:val="single" w:sz="6" w:space="0" w:color="auto"/>
            </w:tcBorders>
          </w:tcPr>
          <w:p w14:paraId="1DB37708" w14:textId="77777777" w:rsidR="009F7066" w:rsidRPr="00DE62C0" w:rsidRDefault="009F7066">
            <w:pPr>
              <w:pStyle w:val="Texto"/>
              <w:spacing w:before="40" w:after="40"/>
              <w:ind w:firstLine="0"/>
              <w:rPr>
                <w:rFonts w:ascii="Verdana" w:hAnsi="Verdana"/>
                <w:sz w:val="16"/>
                <w:szCs w:val="16"/>
                <w:lang w:val="en-US"/>
              </w:rPr>
            </w:pPr>
          </w:p>
        </w:tc>
        <w:tc>
          <w:tcPr>
            <w:tcW w:w="1710" w:type="dxa"/>
            <w:tcBorders>
              <w:top w:val="single" w:sz="6" w:space="0" w:color="000000"/>
              <w:left w:val="single" w:sz="6" w:space="0" w:color="000000"/>
              <w:bottom w:val="single" w:sz="6" w:space="0" w:color="000000"/>
              <w:right w:val="single" w:sz="6" w:space="0" w:color="auto"/>
            </w:tcBorders>
          </w:tcPr>
          <w:p w14:paraId="08EA334B" w14:textId="77777777" w:rsidR="009F7066" w:rsidRPr="00DE62C0" w:rsidRDefault="009F7066">
            <w:pPr>
              <w:pStyle w:val="Texto"/>
              <w:spacing w:before="40" w:after="40"/>
              <w:ind w:firstLine="0"/>
              <w:rPr>
                <w:rFonts w:ascii="Verdana" w:hAnsi="Verdana"/>
                <w:sz w:val="16"/>
                <w:szCs w:val="16"/>
                <w:lang w:val="en-US"/>
              </w:rPr>
            </w:pPr>
          </w:p>
        </w:tc>
        <w:tc>
          <w:tcPr>
            <w:tcW w:w="1350" w:type="dxa"/>
            <w:tcBorders>
              <w:top w:val="single" w:sz="6" w:space="0" w:color="000000"/>
              <w:left w:val="single" w:sz="6" w:space="0" w:color="000000"/>
              <w:bottom w:val="single" w:sz="6" w:space="0" w:color="000000"/>
              <w:right w:val="single" w:sz="6" w:space="0" w:color="auto"/>
            </w:tcBorders>
          </w:tcPr>
          <w:p w14:paraId="1BBE7F5E" w14:textId="77777777" w:rsidR="009F7066" w:rsidRPr="00DE62C0" w:rsidRDefault="009F7066">
            <w:pPr>
              <w:pStyle w:val="Texto"/>
              <w:spacing w:before="40" w:after="40"/>
              <w:ind w:firstLine="0"/>
              <w:rPr>
                <w:rFonts w:ascii="Verdana" w:hAnsi="Verdana"/>
                <w:sz w:val="16"/>
                <w:szCs w:val="16"/>
                <w:lang w:val="en-US"/>
              </w:rPr>
            </w:pPr>
          </w:p>
        </w:tc>
        <w:tc>
          <w:tcPr>
            <w:tcW w:w="1620" w:type="dxa"/>
            <w:tcBorders>
              <w:top w:val="single" w:sz="6" w:space="0" w:color="000000"/>
              <w:left w:val="single" w:sz="6" w:space="0" w:color="000000"/>
              <w:bottom w:val="single" w:sz="6" w:space="0" w:color="000000"/>
              <w:right w:val="single" w:sz="6" w:space="0" w:color="auto"/>
            </w:tcBorders>
          </w:tcPr>
          <w:p w14:paraId="7628F8AF" w14:textId="77777777" w:rsidR="009F7066" w:rsidRPr="00DE62C0" w:rsidRDefault="009F7066">
            <w:pPr>
              <w:pStyle w:val="Texto"/>
              <w:spacing w:before="40" w:after="40"/>
              <w:ind w:firstLine="0"/>
              <w:rPr>
                <w:rFonts w:ascii="Verdana" w:hAnsi="Verdana"/>
                <w:sz w:val="16"/>
                <w:szCs w:val="16"/>
                <w:lang w:val="en-US"/>
              </w:rPr>
            </w:pPr>
          </w:p>
        </w:tc>
        <w:tc>
          <w:tcPr>
            <w:tcW w:w="1496" w:type="dxa"/>
            <w:tcBorders>
              <w:top w:val="single" w:sz="6" w:space="0" w:color="000000"/>
              <w:left w:val="single" w:sz="6" w:space="0" w:color="000000"/>
              <w:bottom w:val="single" w:sz="6" w:space="0" w:color="000000"/>
              <w:right w:val="single" w:sz="6" w:space="0" w:color="000000"/>
            </w:tcBorders>
          </w:tcPr>
          <w:p w14:paraId="1CD952FA" w14:textId="77777777" w:rsidR="009F7066" w:rsidRPr="00DE62C0" w:rsidRDefault="009F7066">
            <w:pPr>
              <w:pStyle w:val="Texto"/>
              <w:spacing w:before="40" w:after="40"/>
              <w:ind w:firstLine="0"/>
              <w:rPr>
                <w:rFonts w:ascii="Verdana" w:hAnsi="Verdana"/>
                <w:sz w:val="16"/>
                <w:szCs w:val="16"/>
                <w:lang w:val="en-US"/>
              </w:rPr>
            </w:pPr>
          </w:p>
        </w:tc>
      </w:tr>
      <w:tr w:rsidR="009F7066" w:rsidRPr="00DE62C0" w14:paraId="47C42444" w14:textId="77777777" w:rsidTr="009F7066">
        <w:trPr>
          <w:cantSplit/>
          <w:trHeight w:val="20"/>
        </w:trPr>
        <w:tc>
          <w:tcPr>
            <w:tcW w:w="1096" w:type="dxa"/>
            <w:tcBorders>
              <w:top w:val="single" w:sz="6" w:space="0" w:color="000000"/>
              <w:left w:val="single" w:sz="6" w:space="0" w:color="000000"/>
              <w:bottom w:val="single" w:sz="6" w:space="0" w:color="000000"/>
              <w:right w:val="single" w:sz="6" w:space="0" w:color="auto"/>
            </w:tcBorders>
          </w:tcPr>
          <w:p w14:paraId="38B82B3E" w14:textId="77777777" w:rsidR="009F7066" w:rsidRPr="00DE62C0" w:rsidRDefault="009F7066">
            <w:pPr>
              <w:pStyle w:val="Texto"/>
              <w:spacing w:before="40" w:after="40"/>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auto"/>
            </w:tcBorders>
          </w:tcPr>
          <w:p w14:paraId="0C5FB9A0" w14:textId="77777777" w:rsidR="009F7066" w:rsidRPr="00DE62C0" w:rsidRDefault="009F7066">
            <w:pPr>
              <w:pStyle w:val="Texto"/>
              <w:spacing w:before="40" w:after="40"/>
              <w:ind w:firstLine="0"/>
              <w:rPr>
                <w:rFonts w:ascii="Verdana" w:hAnsi="Verdana"/>
                <w:sz w:val="16"/>
                <w:szCs w:val="16"/>
                <w:lang w:val="en-US"/>
              </w:rPr>
            </w:pPr>
          </w:p>
        </w:tc>
        <w:tc>
          <w:tcPr>
            <w:tcW w:w="1710" w:type="dxa"/>
            <w:tcBorders>
              <w:top w:val="single" w:sz="6" w:space="0" w:color="000000"/>
              <w:left w:val="single" w:sz="6" w:space="0" w:color="000000"/>
              <w:bottom w:val="single" w:sz="6" w:space="0" w:color="000000"/>
              <w:right w:val="single" w:sz="6" w:space="0" w:color="auto"/>
            </w:tcBorders>
          </w:tcPr>
          <w:p w14:paraId="4F60E945" w14:textId="77777777" w:rsidR="009F7066" w:rsidRPr="00DE62C0" w:rsidRDefault="009F7066">
            <w:pPr>
              <w:pStyle w:val="Texto"/>
              <w:spacing w:before="40" w:after="40"/>
              <w:ind w:firstLine="0"/>
              <w:rPr>
                <w:rFonts w:ascii="Verdana" w:hAnsi="Verdana"/>
                <w:sz w:val="16"/>
                <w:szCs w:val="16"/>
                <w:lang w:val="en-US"/>
              </w:rPr>
            </w:pPr>
          </w:p>
        </w:tc>
        <w:tc>
          <w:tcPr>
            <w:tcW w:w="1350" w:type="dxa"/>
            <w:tcBorders>
              <w:top w:val="single" w:sz="6" w:space="0" w:color="000000"/>
              <w:left w:val="single" w:sz="6" w:space="0" w:color="000000"/>
              <w:bottom w:val="single" w:sz="6" w:space="0" w:color="000000"/>
              <w:right w:val="single" w:sz="6" w:space="0" w:color="auto"/>
            </w:tcBorders>
          </w:tcPr>
          <w:p w14:paraId="53E1D41B" w14:textId="77777777" w:rsidR="009F7066" w:rsidRPr="00DE62C0" w:rsidRDefault="009F7066">
            <w:pPr>
              <w:pStyle w:val="Texto"/>
              <w:spacing w:before="40" w:after="40"/>
              <w:ind w:firstLine="0"/>
              <w:rPr>
                <w:rFonts w:ascii="Verdana" w:hAnsi="Verdana"/>
                <w:sz w:val="16"/>
                <w:szCs w:val="16"/>
                <w:lang w:val="en-US"/>
              </w:rPr>
            </w:pPr>
          </w:p>
        </w:tc>
        <w:tc>
          <w:tcPr>
            <w:tcW w:w="1620" w:type="dxa"/>
            <w:tcBorders>
              <w:top w:val="single" w:sz="6" w:space="0" w:color="000000"/>
              <w:left w:val="single" w:sz="6" w:space="0" w:color="000000"/>
              <w:bottom w:val="single" w:sz="6" w:space="0" w:color="000000"/>
              <w:right w:val="single" w:sz="6" w:space="0" w:color="auto"/>
            </w:tcBorders>
          </w:tcPr>
          <w:p w14:paraId="1992FA0F" w14:textId="77777777" w:rsidR="009F7066" w:rsidRPr="00DE62C0" w:rsidRDefault="009F7066">
            <w:pPr>
              <w:pStyle w:val="Texto"/>
              <w:spacing w:before="40" w:after="40"/>
              <w:ind w:firstLine="0"/>
              <w:rPr>
                <w:rFonts w:ascii="Verdana" w:hAnsi="Verdana"/>
                <w:sz w:val="16"/>
                <w:szCs w:val="16"/>
                <w:lang w:val="en-US"/>
              </w:rPr>
            </w:pPr>
          </w:p>
        </w:tc>
        <w:tc>
          <w:tcPr>
            <w:tcW w:w="1496" w:type="dxa"/>
            <w:tcBorders>
              <w:top w:val="single" w:sz="6" w:space="0" w:color="000000"/>
              <w:left w:val="single" w:sz="6" w:space="0" w:color="000000"/>
              <w:bottom w:val="single" w:sz="6" w:space="0" w:color="000000"/>
              <w:right w:val="single" w:sz="6" w:space="0" w:color="000000"/>
            </w:tcBorders>
          </w:tcPr>
          <w:p w14:paraId="368FDAA8" w14:textId="77777777" w:rsidR="009F7066" w:rsidRPr="00DE62C0" w:rsidRDefault="009F7066">
            <w:pPr>
              <w:pStyle w:val="Texto"/>
              <w:spacing w:before="40" w:after="40"/>
              <w:ind w:firstLine="0"/>
              <w:rPr>
                <w:rFonts w:ascii="Verdana" w:hAnsi="Verdana"/>
                <w:sz w:val="16"/>
                <w:szCs w:val="16"/>
                <w:lang w:val="en-US"/>
              </w:rPr>
            </w:pPr>
          </w:p>
        </w:tc>
      </w:tr>
      <w:tr w:rsidR="009F7066" w:rsidRPr="00DE62C0" w14:paraId="24C25BA0" w14:textId="77777777" w:rsidTr="009F7066">
        <w:trPr>
          <w:cantSplit/>
          <w:trHeight w:val="20"/>
        </w:trPr>
        <w:tc>
          <w:tcPr>
            <w:tcW w:w="2536" w:type="dxa"/>
            <w:gridSpan w:val="2"/>
            <w:tcBorders>
              <w:top w:val="single" w:sz="6" w:space="0" w:color="000000"/>
              <w:left w:val="single" w:sz="6" w:space="0" w:color="000000"/>
              <w:bottom w:val="single" w:sz="6" w:space="0" w:color="000000"/>
              <w:right w:val="single" w:sz="6" w:space="0" w:color="auto"/>
            </w:tcBorders>
            <w:hideMark/>
          </w:tcPr>
          <w:p w14:paraId="4AB0183F" w14:textId="0175E4F1" w:rsidR="009F7066" w:rsidRPr="00DE62C0" w:rsidRDefault="009F7066">
            <w:pPr>
              <w:pStyle w:val="Texto"/>
              <w:spacing w:before="40" w:after="40"/>
              <w:ind w:left="144" w:firstLine="0"/>
              <w:rPr>
                <w:rFonts w:ascii="Verdana" w:hAnsi="Verdana"/>
                <w:sz w:val="16"/>
                <w:szCs w:val="16"/>
                <w:lang w:val="en-US"/>
              </w:rPr>
            </w:pPr>
            <w:r w:rsidRPr="00DE62C0">
              <w:rPr>
                <w:rFonts w:ascii="Verdana" w:hAnsi="Verdana"/>
                <w:b/>
                <w:sz w:val="16"/>
                <w:szCs w:val="16"/>
                <w:lang w:val="en-US"/>
              </w:rPr>
              <w:t xml:space="preserve">subtotal </w:t>
            </w:r>
            <w:r w:rsidR="00DE62C0">
              <w:rPr>
                <w:rFonts w:ascii="Verdana" w:hAnsi="Verdana"/>
                <w:b/>
                <w:sz w:val="16"/>
                <w:szCs w:val="16"/>
                <w:vertAlign w:val="superscript"/>
                <w:lang w:val="en-US"/>
              </w:rPr>
              <w:t>a</w:t>
            </w:r>
          </w:p>
        </w:tc>
        <w:tc>
          <w:tcPr>
            <w:tcW w:w="1710" w:type="dxa"/>
            <w:tcBorders>
              <w:top w:val="single" w:sz="6" w:space="0" w:color="000000"/>
              <w:left w:val="single" w:sz="6" w:space="0" w:color="000000"/>
              <w:bottom w:val="single" w:sz="6" w:space="0" w:color="000000"/>
              <w:right w:val="single" w:sz="6" w:space="0" w:color="auto"/>
            </w:tcBorders>
          </w:tcPr>
          <w:p w14:paraId="609F1708" w14:textId="77777777" w:rsidR="009F7066" w:rsidRPr="00DE62C0" w:rsidRDefault="009F7066">
            <w:pPr>
              <w:pStyle w:val="Texto"/>
              <w:spacing w:before="40" w:after="40"/>
              <w:ind w:firstLine="0"/>
              <w:rPr>
                <w:rFonts w:ascii="Verdana" w:hAnsi="Verdana"/>
                <w:b/>
                <w:sz w:val="16"/>
                <w:szCs w:val="16"/>
                <w:lang w:val="en-US"/>
              </w:rPr>
            </w:pPr>
          </w:p>
        </w:tc>
        <w:tc>
          <w:tcPr>
            <w:tcW w:w="1350" w:type="dxa"/>
            <w:tcBorders>
              <w:top w:val="single" w:sz="6" w:space="0" w:color="000000"/>
              <w:left w:val="single" w:sz="6" w:space="0" w:color="000000"/>
              <w:bottom w:val="single" w:sz="6" w:space="0" w:color="000000"/>
              <w:right w:val="single" w:sz="6" w:space="0" w:color="auto"/>
            </w:tcBorders>
          </w:tcPr>
          <w:p w14:paraId="52436832" w14:textId="77777777" w:rsidR="009F7066" w:rsidRPr="00DE62C0" w:rsidRDefault="009F7066">
            <w:pPr>
              <w:pStyle w:val="Texto"/>
              <w:spacing w:before="40" w:after="40"/>
              <w:ind w:firstLine="0"/>
              <w:rPr>
                <w:rFonts w:ascii="Verdana" w:hAnsi="Verdana"/>
                <w:sz w:val="16"/>
                <w:szCs w:val="16"/>
                <w:lang w:val="en-US"/>
              </w:rPr>
            </w:pPr>
          </w:p>
        </w:tc>
        <w:tc>
          <w:tcPr>
            <w:tcW w:w="1620" w:type="dxa"/>
            <w:tcBorders>
              <w:top w:val="single" w:sz="6" w:space="0" w:color="000000"/>
              <w:left w:val="single" w:sz="6" w:space="0" w:color="000000"/>
              <w:bottom w:val="single" w:sz="6" w:space="0" w:color="000000"/>
              <w:right w:val="single" w:sz="6" w:space="0" w:color="auto"/>
            </w:tcBorders>
          </w:tcPr>
          <w:p w14:paraId="7F011B47" w14:textId="77777777" w:rsidR="009F7066" w:rsidRPr="00DE62C0" w:rsidRDefault="009F7066">
            <w:pPr>
              <w:pStyle w:val="Texto"/>
              <w:spacing w:before="40" w:after="40"/>
              <w:ind w:firstLine="0"/>
              <w:rPr>
                <w:rFonts w:ascii="Verdana" w:hAnsi="Verdana"/>
                <w:sz w:val="16"/>
                <w:szCs w:val="16"/>
                <w:lang w:val="en-US"/>
              </w:rPr>
            </w:pPr>
          </w:p>
        </w:tc>
        <w:tc>
          <w:tcPr>
            <w:tcW w:w="1496" w:type="dxa"/>
            <w:tcBorders>
              <w:top w:val="single" w:sz="6" w:space="0" w:color="000000"/>
              <w:left w:val="single" w:sz="6" w:space="0" w:color="000000"/>
              <w:bottom w:val="single" w:sz="6" w:space="0" w:color="000000"/>
              <w:right w:val="single" w:sz="6" w:space="0" w:color="000000"/>
            </w:tcBorders>
          </w:tcPr>
          <w:p w14:paraId="6880802E" w14:textId="77777777" w:rsidR="009F7066" w:rsidRPr="00DE62C0" w:rsidRDefault="009F7066">
            <w:pPr>
              <w:pStyle w:val="Texto"/>
              <w:spacing w:before="40" w:after="40"/>
              <w:ind w:firstLine="0"/>
              <w:rPr>
                <w:rFonts w:ascii="Verdana" w:hAnsi="Verdana"/>
                <w:sz w:val="16"/>
                <w:szCs w:val="16"/>
                <w:lang w:val="en-US"/>
              </w:rPr>
            </w:pPr>
          </w:p>
        </w:tc>
      </w:tr>
      <w:tr w:rsidR="009F7066" w:rsidRPr="00DE62C0" w14:paraId="5CB55207" w14:textId="77777777" w:rsidTr="009F7066">
        <w:trPr>
          <w:cantSplit/>
          <w:trHeight w:val="20"/>
        </w:trPr>
        <w:tc>
          <w:tcPr>
            <w:tcW w:w="1096" w:type="dxa"/>
            <w:tcBorders>
              <w:top w:val="single" w:sz="6" w:space="0" w:color="000000"/>
              <w:left w:val="single" w:sz="6" w:space="0" w:color="000000"/>
              <w:bottom w:val="single" w:sz="6" w:space="0" w:color="000000"/>
              <w:right w:val="single" w:sz="6" w:space="0" w:color="auto"/>
            </w:tcBorders>
          </w:tcPr>
          <w:p w14:paraId="4F41C6B7" w14:textId="77777777" w:rsidR="009F7066" w:rsidRPr="00DE62C0" w:rsidRDefault="009F7066">
            <w:pPr>
              <w:pStyle w:val="Texto"/>
              <w:spacing w:before="40" w:after="40"/>
              <w:ind w:firstLine="0"/>
              <w:rPr>
                <w:rFonts w:ascii="Verdana" w:hAnsi="Verdana"/>
                <w:sz w:val="16"/>
                <w:szCs w:val="16"/>
                <w:lang w:val="en-US"/>
              </w:rPr>
            </w:pPr>
          </w:p>
        </w:tc>
        <w:tc>
          <w:tcPr>
            <w:tcW w:w="1440" w:type="dxa"/>
            <w:tcBorders>
              <w:top w:val="single" w:sz="6" w:space="0" w:color="000000"/>
              <w:left w:val="single" w:sz="6" w:space="0" w:color="000000"/>
              <w:bottom w:val="single" w:sz="6" w:space="0" w:color="000000"/>
              <w:right w:val="single" w:sz="6" w:space="0" w:color="auto"/>
            </w:tcBorders>
          </w:tcPr>
          <w:p w14:paraId="29714029" w14:textId="77777777" w:rsidR="009F7066" w:rsidRPr="00DE62C0" w:rsidRDefault="009F7066">
            <w:pPr>
              <w:pStyle w:val="Texto"/>
              <w:spacing w:before="40" w:after="40"/>
              <w:ind w:firstLine="0"/>
              <w:rPr>
                <w:rFonts w:ascii="Verdana" w:hAnsi="Verdana"/>
                <w:sz w:val="16"/>
                <w:szCs w:val="16"/>
                <w:lang w:val="en-US"/>
              </w:rPr>
            </w:pPr>
          </w:p>
        </w:tc>
        <w:tc>
          <w:tcPr>
            <w:tcW w:w="1710" w:type="dxa"/>
            <w:tcBorders>
              <w:top w:val="single" w:sz="6" w:space="0" w:color="000000"/>
              <w:left w:val="single" w:sz="6" w:space="0" w:color="000000"/>
              <w:bottom w:val="single" w:sz="6" w:space="0" w:color="000000"/>
              <w:right w:val="single" w:sz="6" w:space="0" w:color="auto"/>
            </w:tcBorders>
          </w:tcPr>
          <w:p w14:paraId="78B72B06" w14:textId="77777777" w:rsidR="009F7066" w:rsidRPr="00DE62C0" w:rsidRDefault="009F7066">
            <w:pPr>
              <w:pStyle w:val="Texto"/>
              <w:spacing w:before="40" w:after="40"/>
              <w:ind w:firstLine="0"/>
              <w:rPr>
                <w:rFonts w:ascii="Verdana" w:hAnsi="Verdana"/>
                <w:sz w:val="16"/>
                <w:szCs w:val="16"/>
                <w:lang w:val="en-US"/>
              </w:rPr>
            </w:pPr>
          </w:p>
        </w:tc>
        <w:tc>
          <w:tcPr>
            <w:tcW w:w="1350" w:type="dxa"/>
            <w:tcBorders>
              <w:top w:val="single" w:sz="6" w:space="0" w:color="000000"/>
              <w:left w:val="single" w:sz="6" w:space="0" w:color="000000"/>
              <w:bottom w:val="single" w:sz="6" w:space="0" w:color="000000"/>
              <w:right w:val="single" w:sz="6" w:space="0" w:color="auto"/>
            </w:tcBorders>
          </w:tcPr>
          <w:p w14:paraId="25FA85FC" w14:textId="77777777" w:rsidR="009F7066" w:rsidRPr="00DE62C0" w:rsidRDefault="009F7066">
            <w:pPr>
              <w:pStyle w:val="Texto"/>
              <w:spacing w:before="40" w:after="40"/>
              <w:ind w:firstLine="0"/>
              <w:rPr>
                <w:rFonts w:ascii="Verdana" w:hAnsi="Verdana"/>
                <w:sz w:val="16"/>
                <w:szCs w:val="16"/>
                <w:lang w:val="en-US"/>
              </w:rPr>
            </w:pPr>
          </w:p>
        </w:tc>
        <w:tc>
          <w:tcPr>
            <w:tcW w:w="1620" w:type="dxa"/>
            <w:tcBorders>
              <w:top w:val="single" w:sz="6" w:space="0" w:color="000000"/>
              <w:left w:val="single" w:sz="6" w:space="0" w:color="000000"/>
              <w:bottom w:val="single" w:sz="6" w:space="0" w:color="000000"/>
              <w:right w:val="single" w:sz="6" w:space="0" w:color="auto"/>
            </w:tcBorders>
          </w:tcPr>
          <w:p w14:paraId="16F2D151" w14:textId="77777777" w:rsidR="009F7066" w:rsidRPr="00DE62C0" w:rsidRDefault="009F7066">
            <w:pPr>
              <w:pStyle w:val="Texto"/>
              <w:spacing w:before="40" w:after="40"/>
              <w:ind w:firstLine="0"/>
              <w:rPr>
                <w:rFonts w:ascii="Verdana" w:hAnsi="Verdana"/>
                <w:sz w:val="16"/>
                <w:szCs w:val="16"/>
                <w:lang w:val="en-US"/>
              </w:rPr>
            </w:pPr>
          </w:p>
        </w:tc>
        <w:tc>
          <w:tcPr>
            <w:tcW w:w="1496" w:type="dxa"/>
            <w:tcBorders>
              <w:top w:val="single" w:sz="6" w:space="0" w:color="000000"/>
              <w:left w:val="single" w:sz="6" w:space="0" w:color="000000"/>
              <w:bottom w:val="single" w:sz="6" w:space="0" w:color="000000"/>
              <w:right w:val="single" w:sz="6" w:space="0" w:color="000000"/>
            </w:tcBorders>
          </w:tcPr>
          <w:p w14:paraId="7C54CFD0" w14:textId="77777777" w:rsidR="009F7066" w:rsidRPr="00DE62C0" w:rsidRDefault="009F7066">
            <w:pPr>
              <w:pStyle w:val="Texto"/>
              <w:spacing w:before="40" w:after="40"/>
              <w:ind w:firstLine="0"/>
              <w:rPr>
                <w:rFonts w:ascii="Verdana" w:hAnsi="Verdana"/>
                <w:sz w:val="16"/>
                <w:szCs w:val="16"/>
                <w:lang w:val="en-US"/>
              </w:rPr>
            </w:pPr>
          </w:p>
        </w:tc>
      </w:tr>
      <w:tr w:rsidR="009F7066" w:rsidRPr="00DE62C0" w14:paraId="0EFB320A" w14:textId="77777777" w:rsidTr="009F7066">
        <w:trPr>
          <w:cantSplit/>
          <w:trHeight w:val="20"/>
        </w:trPr>
        <w:tc>
          <w:tcPr>
            <w:tcW w:w="2536" w:type="dxa"/>
            <w:gridSpan w:val="2"/>
            <w:tcBorders>
              <w:top w:val="single" w:sz="6" w:space="0" w:color="000000"/>
              <w:left w:val="single" w:sz="6" w:space="0" w:color="000000"/>
              <w:bottom w:val="single" w:sz="6" w:space="0" w:color="000000"/>
              <w:right w:val="single" w:sz="6" w:space="0" w:color="auto"/>
            </w:tcBorders>
            <w:hideMark/>
          </w:tcPr>
          <w:p w14:paraId="3318ACF0" w14:textId="044C7F63" w:rsidR="009F7066" w:rsidRPr="00DE62C0" w:rsidRDefault="009F7066">
            <w:pPr>
              <w:pStyle w:val="Texto"/>
              <w:spacing w:before="40" w:after="40"/>
              <w:ind w:left="144" w:firstLine="0"/>
              <w:rPr>
                <w:rFonts w:ascii="Verdana" w:hAnsi="Verdana"/>
                <w:sz w:val="16"/>
                <w:szCs w:val="16"/>
                <w:lang w:val="en-US"/>
              </w:rPr>
            </w:pPr>
            <w:r w:rsidRPr="00DE62C0">
              <w:rPr>
                <w:rFonts w:ascii="Verdana" w:hAnsi="Verdana"/>
                <w:b/>
                <w:sz w:val="16"/>
                <w:szCs w:val="16"/>
                <w:lang w:val="en-US"/>
              </w:rPr>
              <w:t xml:space="preserve">Total </w:t>
            </w:r>
            <w:r w:rsidR="00DE62C0">
              <w:rPr>
                <w:rFonts w:ascii="Verdana" w:hAnsi="Verdana"/>
                <w:b/>
                <w:sz w:val="16"/>
                <w:szCs w:val="16"/>
                <w:vertAlign w:val="superscript"/>
                <w:lang w:val="en-US"/>
              </w:rPr>
              <w:t>a</w:t>
            </w:r>
          </w:p>
        </w:tc>
        <w:tc>
          <w:tcPr>
            <w:tcW w:w="1710" w:type="dxa"/>
            <w:tcBorders>
              <w:top w:val="single" w:sz="6" w:space="0" w:color="000000"/>
              <w:left w:val="single" w:sz="6" w:space="0" w:color="000000"/>
              <w:bottom w:val="single" w:sz="6" w:space="0" w:color="000000"/>
              <w:right w:val="single" w:sz="6" w:space="0" w:color="auto"/>
            </w:tcBorders>
          </w:tcPr>
          <w:p w14:paraId="54AF3739" w14:textId="77777777" w:rsidR="009F7066" w:rsidRPr="00DE62C0" w:rsidRDefault="009F7066">
            <w:pPr>
              <w:pStyle w:val="Texto"/>
              <w:spacing w:before="40" w:after="40"/>
              <w:ind w:firstLine="0"/>
              <w:rPr>
                <w:rFonts w:ascii="Verdana" w:hAnsi="Verdana"/>
                <w:b/>
                <w:sz w:val="16"/>
                <w:szCs w:val="16"/>
                <w:lang w:val="en-US"/>
              </w:rPr>
            </w:pPr>
          </w:p>
        </w:tc>
        <w:tc>
          <w:tcPr>
            <w:tcW w:w="1350" w:type="dxa"/>
            <w:tcBorders>
              <w:top w:val="single" w:sz="6" w:space="0" w:color="000000"/>
              <w:left w:val="single" w:sz="6" w:space="0" w:color="000000"/>
              <w:bottom w:val="single" w:sz="6" w:space="0" w:color="000000"/>
              <w:right w:val="single" w:sz="6" w:space="0" w:color="auto"/>
            </w:tcBorders>
          </w:tcPr>
          <w:p w14:paraId="60E65CD9" w14:textId="77777777" w:rsidR="009F7066" w:rsidRPr="00DE62C0" w:rsidRDefault="009F7066">
            <w:pPr>
              <w:pStyle w:val="Texto"/>
              <w:spacing w:before="40" w:after="40"/>
              <w:ind w:firstLine="0"/>
              <w:rPr>
                <w:rFonts w:ascii="Verdana" w:hAnsi="Verdana"/>
                <w:sz w:val="16"/>
                <w:szCs w:val="16"/>
                <w:lang w:val="en-US"/>
              </w:rPr>
            </w:pPr>
          </w:p>
        </w:tc>
        <w:tc>
          <w:tcPr>
            <w:tcW w:w="1620" w:type="dxa"/>
            <w:tcBorders>
              <w:top w:val="single" w:sz="6" w:space="0" w:color="000000"/>
              <w:left w:val="single" w:sz="6" w:space="0" w:color="000000"/>
              <w:bottom w:val="single" w:sz="6" w:space="0" w:color="000000"/>
              <w:right w:val="single" w:sz="6" w:space="0" w:color="auto"/>
            </w:tcBorders>
          </w:tcPr>
          <w:p w14:paraId="0084D431" w14:textId="77777777" w:rsidR="009F7066" w:rsidRPr="00DE62C0" w:rsidRDefault="009F7066">
            <w:pPr>
              <w:pStyle w:val="Texto"/>
              <w:spacing w:before="40" w:after="40"/>
              <w:ind w:firstLine="0"/>
              <w:rPr>
                <w:rFonts w:ascii="Verdana" w:hAnsi="Verdana"/>
                <w:sz w:val="16"/>
                <w:szCs w:val="16"/>
                <w:lang w:val="en-US"/>
              </w:rPr>
            </w:pPr>
          </w:p>
        </w:tc>
        <w:tc>
          <w:tcPr>
            <w:tcW w:w="1496" w:type="dxa"/>
            <w:tcBorders>
              <w:top w:val="single" w:sz="6" w:space="0" w:color="000000"/>
              <w:left w:val="single" w:sz="6" w:space="0" w:color="000000"/>
              <w:bottom w:val="single" w:sz="6" w:space="0" w:color="000000"/>
              <w:right w:val="single" w:sz="6" w:space="0" w:color="000000"/>
            </w:tcBorders>
          </w:tcPr>
          <w:p w14:paraId="02CD09BC" w14:textId="77777777" w:rsidR="009F7066" w:rsidRPr="00DE62C0" w:rsidRDefault="009F7066">
            <w:pPr>
              <w:pStyle w:val="Texto"/>
              <w:spacing w:before="40" w:after="40"/>
              <w:ind w:firstLine="0"/>
              <w:rPr>
                <w:rFonts w:ascii="Verdana" w:hAnsi="Verdana"/>
                <w:sz w:val="16"/>
                <w:szCs w:val="16"/>
                <w:lang w:val="en-US"/>
              </w:rPr>
            </w:pPr>
          </w:p>
        </w:tc>
      </w:tr>
      <w:tr w:rsidR="009F7066" w:rsidRPr="00DE62C0" w14:paraId="508B1D50" w14:textId="77777777" w:rsidTr="009F7066">
        <w:trPr>
          <w:cantSplit/>
          <w:trHeight w:val="20"/>
        </w:trPr>
        <w:tc>
          <w:tcPr>
            <w:tcW w:w="8712" w:type="dxa"/>
            <w:gridSpan w:val="6"/>
            <w:tcBorders>
              <w:top w:val="single" w:sz="6" w:space="0" w:color="000000"/>
              <w:left w:val="single" w:sz="6" w:space="0" w:color="000000"/>
              <w:bottom w:val="single" w:sz="6" w:space="0" w:color="000000"/>
              <w:right w:val="single" w:sz="6" w:space="0" w:color="000000"/>
            </w:tcBorders>
            <w:hideMark/>
          </w:tcPr>
          <w:p w14:paraId="55BB6636" w14:textId="1397545E" w:rsidR="009F7066" w:rsidRPr="00DE62C0" w:rsidRDefault="009F7066">
            <w:pPr>
              <w:pStyle w:val="Texto"/>
              <w:spacing w:before="40" w:after="40"/>
              <w:ind w:firstLine="0"/>
              <w:rPr>
                <w:rFonts w:ascii="Verdana" w:hAnsi="Verdana"/>
                <w:sz w:val="16"/>
                <w:szCs w:val="16"/>
                <w:lang w:val="en-US"/>
              </w:rPr>
            </w:pPr>
            <w:r w:rsidRPr="00DE62C0">
              <w:rPr>
                <w:rFonts w:ascii="Verdana" w:hAnsi="Verdana"/>
                <w:sz w:val="16"/>
                <w:szCs w:val="16"/>
                <w:lang w:val="en-US"/>
              </w:rPr>
              <w:t xml:space="preserve">a Include subtotals by cutting area and totals for the </w:t>
            </w:r>
            <w:r w:rsidR="00DE62C0">
              <w:rPr>
                <w:rFonts w:ascii="Verdana" w:hAnsi="Verdana"/>
                <w:sz w:val="16"/>
                <w:szCs w:val="16"/>
                <w:lang w:val="en-US"/>
              </w:rPr>
              <w:t xml:space="preserve">land </w:t>
            </w:r>
            <w:proofErr w:type="gramStart"/>
            <w:r w:rsidR="00DE62C0">
              <w:rPr>
                <w:rFonts w:ascii="Verdana" w:hAnsi="Verdana"/>
                <w:sz w:val="16"/>
                <w:szCs w:val="16"/>
                <w:lang w:val="en-US"/>
              </w:rPr>
              <w:t>area</w:t>
            </w:r>
            <w:proofErr w:type="gramEnd"/>
          </w:p>
          <w:p w14:paraId="114CF621" w14:textId="77777777" w:rsidR="009F7066" w:rsidRPr="00DE62C0" w:rsidRDefault="009F7066">
            <w:pPr>
              <w:pStyle w:val="Texto"/>
              <w:spacing w:before="40" w:after="40"/>
              <w:ind w:firstLine="0"/>
              <w:rPr>
                <w:rFonts w:ascii="Verdana" w:hAnsi="Verdana"/>
                <w:sz w:val="16"/>
                <w:szCs w:val="16"/>
                <w:lang w:val="en-US"/>
              </w:rPr>
            </w:pPr>
            <w:r w:rsidRPr="00DE62C0">
              <w:rPr>
                <w:rFonts w:ascii="Verdana" w:hAnsi="Verdana"/>
                <w:sz w:val="16"/>
                <w:szCs w:val="16"/>
                <w:lang w:val="en-US"/>
              </w:rPr>
              <w:t>b This table must be included in the body of the Forest Management Program.</w:t>
            </w:r>
          </w:p>
        </w:tc>
      </w:tr>
    </w:tbl>
    <w:p w14:paraId="03F0714A" w14:textId="77777777" w:rsidR="009F7066" w:rsidRPr="00E47AEF" w:rsidRDefault="009F7066" w:rsidP="009F7066">
      <w:pPr>
        <w:pStyle w:val="Texto"/>
        <w:spacing w:after="80" w:line="210" w:lineRule="exact"/>
        <w:rPr>
          <w:rFonts w:ascii="Verdana" w:hAnsi="Verdana"/>
          <w:b/>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F7066" w:rsidRPr="00E47AEF" w14:paraId="6CA9CD5B" w14:textId="1CA4F772" w:rsidTr="00DE62C0">
        <w:tc>
          <w:tcPr>
            <w:tcW w:w="4675" w:type="dxa"/>
          </w:tcPr>
          <w:p w14:paraId="461D49EC"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b/>
                <w:sz w:val="16"/>
                <w:szCs w:val="16"/>
                <w:lang w:val="es-ES"/>
              </w:rPr>
              <w:lastRenderedPageBreak/>
              <w:t xml:space="preserve">4.14 </w:t>
            </w:r>
            <w:r w:rsidRPr="009018AC">
              <w:rPr>
                <w:rFonts w:ascii="Verdana" w:hAnsi="Verdana"/>
                <w:sz w:val="16"/>
                <w:szCs w:val="16"/>
                <w:lang w:val="es-ES"/>
              </w:rPr>
              <w:t>Los compromisos de reforestación cuando no se presente la regeneración natural</w:t>
            </w:r>
          </w:p>
        </w:tc>
        <w:tc>
          <w:tcPr>
            <w:tcW w:w="4675" w:type="dxa"/>
          </w:tcPr>
          <w:p w14:paraId="7FB59798" w14:textId="162498A7" w:rsidR="009F7066" w:rsidRPr="00DE62C0" w:rsidRDefault="009F7066" w:rsidP="009F7066">
            <w:pPr>
              <w:pStyle w:val="Texto"/>
              <w:spacing w:after="80" w:line="210" w:lineRule="exact"/>
              <w:ind w:firstLine="0"/>
              <w:rPr>
                <w:rFonts w:ascii="Verdana" w:hAnsi="Verdana"/>
                <w:b/>
                <w:sz w:val="16"/>
                <w:szCs w:val="16"/>
                <w:lang w:val="en-US"/>
              </w:rPr>
            </w:pPr>
            <w:r w:rsidRPr="00DE62C0">
              <w:rPr>
                <w:rFonts w:ascii="Verdana" w:hAnsi="Verdana"/>
                <w:b/>
                <w:sz w:val="16"/>
                <w:szCs w:val="16"/>
                <w:lang w:val="en-US"/>
              </w:rPr>
              <w:t xml:space="preserve">4.14 </w:t>
            </w:r>
            <w:r w:rsidRPr="00DE62C0">
              <w:rPr>
                <w:rFonts w:ascii="Verdana" w:hAnsi="Verdana"/>
                <w:sz w:val="16"/>
                <w:szCs w:val="16"/>
                <w:lang w:val="en-US"/>
              </w:rPr>
              <w:t>Reforestation commitments when natural regeneration does not occur</w:t>
            </w:r>
          </w:p>
        </w:tc>
      </w:tr>
      <w:tr w:rsidR="009F7066" w:rsidRPr="00E47AEF" w14:paraId="059BCAF4" w14:textId="7485917C" w:rsidTr="00DE62C0">
        <w:tc>
          <w:tcPr>
            <w:tcW w:w="4675" w:type="dxa"/>
          </w:tcPr>
          <w:p w14:paraId="4938081B" w14:textId="77777777" w:rsidR="009F7066" w:rsidRPr="009018AC" w:rsidRDefault="009F7066" w:rsidP="009F7066">
            <w:pPr>
              <w:pStyle w:val="Texto"/>
              <w:spacing w:after="80" w:line="210" w:lineRule="exact"/>
              <w:ind w:firstLine="0"/>
              <w:rPr>
                <w:rFonts w:ascii="Verdana" w:hAnsi="Verdana"/>
                <w:sz w:val="16"/>
                <w:szCs w:val="16"/>
                <w:lang w:val="es-ES"/>
              </w:rPr>
            </w:pPr>
            <w:r w:rsidRPr="009018AC">
              <w:rPr>
                <w:rFonts w:ascii="Verdana" w:hAnsi="Verdana"/>
                <w:sz w:val="16"/>
                <w:szCs w:val="16"/>
                <w:lang w:val="es-ES"/>
              </w:rPr>
              <w:t xml:space="preserve">Los criterios para determinar si se ha presentado la regeneración natural, </w:t>
            </w:r>
            <w:r w:rsidRPr="009018AC">
              <w:rPr>
                <w:rFonts w:ascii="Verdana" w:hAnsi="Verdana"/>
                <w:sz w:val="16"/>
                <w:szCs w:val="16"/>
              </w:rPr>
              <w:t xml:space="preserve">después de aplicado el tratamiento silvícola, deberán ser por lo menos </w:t>
            </w:r>
            <w:r w:rsidRPr="009018AC">
              <w:rPr>
                <w:rFonts w:ascii="Verdana" w:hAnsi="Verdana"/>
                <w:sz w:val="16"/>
                <w:szCs w:val="16"/>
                <w:lang w:val="es-ES"/>
              </w:rPr>
              <w:t xml:space="preserve">los siguientes, </w:t>
            </w:r>
            <w:r w:rsidRPr="009018AC">
              <w:rPr>
                <w:rFonts w:ascii="Verdana" w:hAnsi="Verdana"/>
                <w:sz w:val="16"/>
                <w:szCs w:val="16"/>
              </w:rPr>
              <w:t>especificando las unidades mínimas de manejo</w:t>
            </w:r>
            <w:r w:rsidRPr="009018AC">
              <w:rPr>
                <w:rFonts w:ascii="Verdana" w:hAnsi="Verdana"/>
                <w:sz w:val="16"/>
                <w:szCs w:val="16"/>
                <w:lang w:val="es-ES"/>
              </w:rPr>
              <w:t>:</w:t>
            </w:r>
          </w:p>
        </w:tc>
        <w:tc>
          <w:tcPr>
            <w:tcW w:w="4675" w:type="dxa"/>
          </w:tcPr>
          <w:p w14:paraId="432B3835" w14:textId="7C8E064C"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The criteria to determine if natural regeneration has occurred, after applying the silvicultural treatment, must be at least the following, specifying the minimum management units:</w:t>
            </w:r>
          </w:p>
        </w:tc>
      </w:tr>
      <w:tr w:rsidR="009F7066" w:rsidRPr="00E47AEF" w14:paraId="6EEFAE25" w14:textId="6C183453" w:rsidTr="00DE62C0">
        <w:tc>
          <w:tcPr>
            <w:tcW w:w="4675" w:type="dxa"/>
          </w:tcPr>
          <w:p w14:paraId="44C5AFA2"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Especies programadas a regenerar;</w:t>
            </w:r>
          </w:p>
        </w:tc>
        <w:tc>
          <w:tcPr>
            <w:tcW w:w="4675" w:type="dxa"/>
          </w:tcPr>
          <w:p w14:paraId="779C43A4" w14:textId="5F453366"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Species programmed to regenerate;</w:t>
            </w:r>
          </w:p>
        </w:tc>
      </w:tr>
      <w:tr w:rsidR="009F7066" w:rsidRPr="00E47AEF" w14:paraId="0D66B3F1" w14:textId="40DBF592" w:rsidTr="00DE62C0">
        <w:tc>
          <w:tcPr>
            <w:tcW w:w="4675" w:type="dxa"/>
          </w:tcPr>
          <w:p w14:paraId="7BF8A88A"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Tiempo para que se establezca la regeneración, el cual debe ser como máximo de cinco años;</w:t>
            </w:r>
          </w:p>
        </w:tc>
        <w:tc>
          <w:tcPr>
            <w:tcW w:w="4675" w:type="dxa"/>
          </w:tcPr>
          <w:p w14:paraId="5168B9C8" w14:textId="7CD1B14F"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Time for regeneration to be established, which must be a maximum of five years;</w:t>
            </w:r>
          </w:p>
        </w:tc>
      </w:tr>
      <w:tr w:rsidR="009F7066" w:rsidRPr="00E47AEF" w14:paraId="1F76D7C5" w14:textId="39ABFC08" w:rsidTr="00DE62C0">
        <w:tc>
          <w:tcPr>
            <w:tcW w:w="4675" w:type="dxa"/>
          </w:tcPr>
          <w:p w14:paraId="3811D721"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Número de plantas por hectárea de las especies que se ha programado regenerar;</w:t>
            </w:r>
          </w:p>
        </w:tc>
        <w:tc>
          <w:tcPr>
            <w:tcW w:w="4675" w:type="dxa"/>
          </w:tcPr>
          <w:p w14:paraId="15F09899" w14:textId="138C1B10"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Number of plants per hectare of the species that has been programmed to regenerate;</w:t>
            </w:r>
          </w:p>
        </w:tc>
      </w:tr>
      <w:tr w:rsidR="009F7066" w:rsidRPr="00E47AEF" w14:paraId="197D294E" w14:textId="4A1AE951" w:rsidTr="00DE62C0">
        <w:tc>
          <w:tcPr>
            <w:tcW w:w="4675" w:type="dxa"/>
          </w:tcPr>
          <w:p w14:paraId="2D405EAF"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Edad de la regeneración en años;</w:t>
            </w:r>
          </w:p>
        </w:tc>
        <w:tc>
          <w:tcPr>
            <w:tcW w:w="4675" w:type="dxa"/>
          </w:tcPr>
          <w:p w14:paraId="0575AA10" w14:textId="00F6F5EE"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Age of regeneration in years;</w:t>
            </w:r>
          </w:p>
        </w:tc>
      </w:tr>
      <w:tr w:rsidR="009F7066" w:rsidRPr="00E47AEF" w14:paraId="177CF49C" w14:textId="0E09CEEE" w:rsidTr="00DE62C0">
        <w:tc>
          <w:tcPr>
            <w:tcW w:w="4675" w:type="dxa"/>
          </w:tcPr>
          <w:p w14:paraId="71A664FB"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Salud y/o vigor;</w:t>
            </w:r>
          </w:p>
        </w:tc>
        <w:tc>
          <w:tcPr>
            <w:tcW w:w="4675" w:type="dxa"/>
          </w:tcPr>
          <w:p w14:paraId="29542CE5" w14:textId="1D455905"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Health and/or strength;</w:t>
            </w:r>
          </w:p>
        </w:tc>
      </w:tr>
      <w:tr w:rsidR="009F7066" w:rsidRPr="00E47AEF" w14:paraId="12DAB3A6" w14:textId="1D4B1C05" w:rsidTr="00DE62C0">
        <w:tc>
          <w:tcPr>
            <w:tcW w:w="4675" w:type="dxa"/>
          </w:tcPr>
          <w:p w14:paraId="2FC0CF3A"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Tamaño de claro máximo permisible sin necesidad de reforestar</w:t>
            </w:r>
          </w:p>
        </w:tc>
        <w:tc>
          <w:tcPr>
            <w:tcW w:w="4675" w:type="dxa"/>
          </w:tcPr>
          <w:p w14:paraId="657EA296" w14:textId="0874D915"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Maximum allowable clearing size without the need to reforest</w:t>
            </w:r>
          </w:p>
        </w:tc>
      </w:tr>
      <w:tr w:rsidR="009F7066" w:rsidRPr="00E47AEF" w14:paraId="5BF102CB" w14:textId="46304C3A" w:rsidTr="00DE62C0">
        <w:tc>
          <w:tcPr>
            <w:tcW w:w="4675" w:type="dxa"/>
          </w:tcPr>
          <w:p w14:paraId="6B2A9708"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lang w:val="es-ES"/>
              </w:rPr>
              <w:t>Adicional a lo anterior, se incluirá el método y procedimiento de evaluación de la regeneración natural, así como la memoria de cálculo;</w:t>
            </w:r>
          </w:p>
        </w:tc>
        <w:tc>
          <w:tcPr>
            <w:tcW w:w="4675" w:type="dxa"/>
          </w:tcPr>
          <w:p w14:paraId="45E930F3" w14:textId="672900DD"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In addition to the above, the method and procedure for the evaluation of natural regeneration will be included, as well as the </w:t>
            </w:r>
            <w:r w:rsidR="00756050">
              <w:rPr>
                <w:rFonts w:ascii="Verdana" w:hAnsi="Verdana"/>
                <w:sz w:val="16"/>
                <w:szCs w:val="16"/>
                <w:lang w:val="en-US"/>
              </w:rPr>
              <w:t>worksheet</w:t>
            </w:r>
            <w:r w:rsidRPr="00DE62C0">
              <w:rPr>
                <w:rFonts w:ascii="Verdana" w:hAnsi="Verdana"/>
                <w:sz w:val="16"/>
                <w:szCs w:val="16"/>
                <w:lang w:val="en-US"/>
              </w:rPr>
              <w:t>;</w:t>
            </w:r>
          </w:p>
        </w:tc>
      </w:tr>
      <w:tr w:rsidR="009F7066" w:rsidRPr="00E47AEF" w14:paraId="04DED75F" w14:textId="1E07B8FD" w:rsidTr="00DE62C0">
        <w:tc>
          <w:tcPr>
            <w:tcW w:w="4675" w:type="dxa"/>
          </w:tcPr>
          <w:p w14:paraId="48050D5F" w14:textId="77777777" w:rsidR="009F7066" w:rsidRPr="009018AC" w:rsidRDefault="009F7066" w:rsidP="009F7066">
            <w:pPr>
              <w:pStyle w:val="Texto"/>
              <w:spacing w:after="80" w:line="210" w:lineRule="exact"/>
              <w:ind w:firstLine="0"/>
              <w:rPr>
                <w:rFonts w:ascii="Verdana" w:hAnsi="Verdana"/>
                <w:sz w:val="16"/>
                <w:szCs w:val="16"/>
                <w:lang w:val="es-ES"/>
              </w:rPr>
            </w:pPr>
            <w:r w:rsidRPr="009018AC">
              <w:rPr>
                <w:rFonts w:ascii="Verdana" w:hAnsi="Verdana"/>
                <w:sz w:val="16"/>
                <w:szCs w:val="16"/>
                <w:lang w:val="es-ES"/>
              </w:rPr>
              <w:t>Se incluirá el calendario de evaluación de estos criterios en las áreas con tratamiento de regeneración.</w:t>
            </w:r>
          </w:p>
        </w:tc>
        <w:tc>
          <w:tcPr>
            <w:tcW w:w="4675" w:type="dxa"/>
          </w:tcPr>
          <w:p w14:paraId="29508C2A" w14:textId="17B0126C"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The evaluation calendar of these criteria will be included in the areas with regeneration treatment.</w:t>
            </w:r>
          </w:p>
        </w:tc>
      </w:tr>
      <w:tr w:rsidR="009F7066" w:rsidRPr="00E47AEF" w14:paraId="356F0ED7" w14:textId="121E0153" w:rsidTr="00DE62C0">
        <w:tc>
          <w:tcPr>
            <w:tcW w:w="4675" w:type="dxa"/>
          </w:tcPr>
          <w:p w14:paraId="73F91387" w14:textId="77777777" w:rsidR="009F7066" w:rsidRPr="009018AC" w:rsidRDefault="009F7066" w:rsidP="009F7066">
            <w:pPr>
              <w:pStyle w:val="Texto"/>
              <w:spacing w:after="80" w:line="210" w:lineRule="exact"/>
              <w:ind w:firstLine="0"/>
              <w:rPr>
                <w:rFonts w:ascii="Verdana" w:hAnsi="Verdana"/>
                <w:sz w:val="16"/>
                <w:szCs w:val="16"/>
                <w:lang w:val="es-ES"/>
              </w:rPr>
            </w:pPr>
            <w:r w:rsidRPr="009018AC">
              <w:rPr>
                <w:rFonts w:ascii="Verdana" w:hAnsi="Verdana"/>
                <w:sz w:val="16"/>
                <w:szCs w:val="16"/>
                <w:lang w:val="es-ES"/>
              </w:rPr>
              <w:t>Para predios que ya cuentan con antecedentes de aprovechamiento, presentarán la evaluación de la regeneración natural resultado del inventario y con base en ella plantear un programa de reforestación.</w:t>
            </w:r>
          </w:p>
        </w:tc>
        <w:tc>
          <w:tcPr>
            <w:tcW w:w="4675" w:type="dxa"/>
          </w:tcPr>
          <w:p w14:paraId="24258D5E" w14:textId="139D2017"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For properties that already have a history of exploitation, they will present the evaluation of the natural regeneration resulting from the inventory </w:t>
            </w:r>
            <w:r w:rsidR="00756050" w:rsidRPr="00DE62C0">
              <w:rPr>
                <w:rFonts w:ascii="Verdana" w:hAnsi="Verdana"/>
                <w:sz w:val="16"/>
                <w:szCs w:val="16"/>
                <w:lang w:val="en-US"/>
              </w:rPr>
              <w:t>and</w:t>
            </w:r>
            <w:r w:rsidRPr="00DE62C0">
              <w:rPr>
                <w:rFonts w:ascii="Verdana" w:hAnsi="Verdana"/>
                <w:sz w:val="16"/>
                <w:szCs w:val="16"/>
                <w:lang w:val="en-US"/>
              </w:rPr>
              <w:t xml:space="preserve"> based on it, propose a reforestation program.</w:t>
            </w:r>
          </w:p>
        </w:tc>
      </w:tr>
      <w:tr w:rsidR="009F7066" w:rsidRPr="00E47AEF" w14:paraId="0D22D1A9" w14:textId="4FAD1C2D" w:rsidTr="00DE62C0">
        <w:tc>
          <w:tcPr>
            <w:tcW w:w="4675" w:type="dxa"/>
          </w:tcPr>
          <w:p w14:paraId="00991E0F"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b/>
                <w:sz w:val="16"/>
                <w:szCs w:val="16"/>
              </w:rPr>
              <w:t xml:space="preserve">4.14.1 </w:t>
            </w:r>
            <w:r w:rsidRPr="009018AC">
              <w:rPr>
                <w:rFonts w:ascii="Verdana" w:hAnsi="Verdana"/>
                <w:sz w:val="16"/>
                <w:szCs w:val="16"/>
              </w:rPr>
              <w:t>Especificaciones para la reforestación, para las unidades mínimas de manejo donde se realizará.</w:t>
            </w:r>
          </w:p>
        </w:tc>
        <w:tc>
          <w:tcPr>
            <w:tcW w:w="4675" w:type="dxa"/>
          </w:tcPr>
          <w:p w14:paraId="3F1EB9B2" w14:textId="42208AB5" w:rsidR="009F7066" w:rsidRPr="00DE62C0" w:rsidRDefault="009F7066" w:rsidP="009F7066">
            <w:pPr>
              <w:pStyle w:val="Texto"/>
              <w:spacing w:after="80" w:line="210" w:lineRule="exact"/>
              <w:ind w:firstLine="0"/>
              <w:rPr>
                <w:rFonts w:ascii="Verdana" w:hAnsi="Verdana"/>
                <w:b/>
                <w:sz w:val="16"/>
                <w:szCs w:val="16"/>
                <w:lang w:val="en-US"/>
              </w:rPr>
            </w:pPr>
            <w:r w:rsidRPr="00DE62C0">
              <w:rPr>
                <w:rFonts w:ascii="Verdana" w:hAnsi="Verdana"/>
                <w:b/>
                <w:sz w:val="16"/>
                <w:szCs w:val="16"/>
                <w:lang w:val="en-US"/>
              </w:rPr>
              <w:t xml:space="preserve">4.14.1 </w:t>
            </w:r>
            <w:r w:rsidRPr="00DE62C0">
              <w:rPr>
                <w:rFonts w:ascii="Verdana" w:hAnsi="Verdana"/>
                <w:sz w:val="16"/>
                <w:szCs w:val="16"/>
                <w:lang w:val="en-US"/>
              </w:rPr>
              <w:t>Specifications for reforestation, for the minimum management units where it will be carried out.</w:t>
            </w:r>
          </w:p>
        </w:tc>
      </w:tr>
      <w:tr w:rsidR="009F7066" w:rsidRPr="00E47AEF" w14:paraId="117CC411" w14:textId="18C6C938" w:rsidTr="00DE62C0">
        <w:tc>
          <w:tcPr>
            <w:tcW w:w="4675" w:type="dxa"/>
          </w:tcPr>
          <w:p w14:paraId="0BD1FA52"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t>En el caso que se determine con base en los criterios anteriores, que la regeneración natural no se ha presentado de manera suficiente, se deberá considerar lo siguiente:</w:t>
            </w:r>
          </w:p>
        </w:tc>
        <w:tc>
          <w:tcPr>
            <w:tcW w:w="4675" w:type="dxa"/>
          </w:tcPr>
          <w:p w14:paraId="1D221DDF" w14:textId="757624A8" w:rsidR="009F7066" w:rsidRPr="00DE62C0" w:rsidRDefault="009F7066" w:rsidP="009F7066">
            <w:pPr>
              <w:pStyle w:val="Texto"/>
              <w:spacing w:after="80" w:line="210" w:lineRule="exact"/>
              <w:ind w:firstLine="0"/>
              <w:rPr>
                <w:rFonts w:ascii="Verdana" w:hAnsi="Verdana"/>
                <w:sz w:val="16"/>
                <w:szCs w:val="16"/>
                <w:lang w:val="en-US"/>
              </w:rPr>
            </w:pPr>
            <w:proofErr w:type="gramStart"/>
            <w:r w:rsidRPr="00DE62C0">
              <w:rPr>
                <w:rFonts w:ascii="Verdana" w:hAnsi="Verdana"/>
                <w:sz w:val="16"/>
                <w:szCs w:val="16"/>
                <w:lang w:val="en-US"/>
              </w:rPr>
              <w:t>In the event that</w:t>
            </w:r>
            <w:proofErr w:type="gramEnd"/>
            <w:r w:rsidRPr="00DE62C0">
              <w:rPr>
                <w:rFonts w:ascii="Verdana" w:hAnsi="Verdana"/>
                <w:sz w:val="16"/>
                <w:szCs w:val="16"/>
                <w:lang w:val="en-US"/>
              </w:rPr>
              <w:t xml:space="preserve"> it is determined based on the above criteria that natural regeneration has not occurred sufficiently, the following should be considered:</w:t>
            </w:r>
          </w:p>
        </w:tc>
      </w:tr>
      <w:tr w:rsidR="009F7066" w:rsidRPr="009018AC" w14:paraId="4775A69C" w14:textId="40E0B427" w:rsidTr="00DE62C0">
        <w:tc>
          <w:tcPr>
            <w:tcW w:w="4675" w:type="dxa"/>
          </w:tcPr>
          <w:p w14:paraId="7A7A78B5"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Características de la planta:</w:t>
            </w:r>
          </w:p>
        </w:tc>
        <w:tc>
          <w:tcPr>
            <w:tcW w:w="4675" w:type="dxa"/>
          </w:tcPr>
          <w:p w14:paraId="076C023B" w14:textId="5069383E"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Plant characteristics:</w:t>
            </w:r>
          </w:p>
        </w:tc>
      </w:tr>
      <w:tr w:rsidR="009F7066" w:rsidRPr="00E47AEF" w14:paraId="2A318B7C" w14:textId="559E3E8A" w:rsidTr="00DE62C0">
        <w:tc>
          <w:tcPr>
            <w:tcW w:w="4675" w:type="dxa"/>
          </w:tcPr>
          <w:p w14:paraId="078591A8"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Las especies para reforestar, indicando los nombres científicos, las cuales deben ser nativas de las áreas bajo tratamiento;</w:t>
            </w:r>
          </w:p>
        </w:tc>
        <w:tc>
          <w:tcPr>
            <w:tcW w:w="4675" w:type="dxa"/>
          </w:tcPr>
          <w:p w14:paraId="32D21B4F" w14:textId="6F9F7C0F"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 </w:t>
            </w:r>
            <w:r w:rsidRPr="00DE62C0">
              <w:rPr>
                <w:rFonts w:ascii="Verdana" w:hAnsi="Verdana"/>
                <w:sz w:val="16"/>
                <w:szCs w:val="16"/>
                <w:lang w:val="en-US"/>
              </w:rPr>
              <w:tab/>
              <w:t>The species to reforest, indicating the scientific names, which must be native to the areas under treatment;</w:t>
            </w:r>
          </w:p>
        </w:tc>
      </w:tr>
      <w:tr w:rsidR="009F7066" w:rsidRPr="009018AC" w14:paraId="08C676E6" w14:textId="416E841C" w:rsidTr="00DE62C0">
        <w:tc>
          <w:tcPr>
            <w:tcW w:w="4675" w:type="dxa"/>
          </w:tcPr>
          <w:p w14:paraId="49C0E964"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Edad;</w:t>
            </w:r>
          </w:p>
        </w:tc>
        <w:tc>
          <w:tcPr>
            <w:tcW w:w="4675" w:type="dxa"/>
          </w:tcPr>
          <w:p w14:paraId="47CEFAEA" w14:textId="54674DF9"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 </w:t>
            </w:r>
            <w:r w:rsidRPr="00DE62C0">
              <w:rPr>
                <w:rFonts w:ascii="Verdana" w:hAnsi="Verdana"/>
                <w:sz w:val="16"/>
                <w:szCs w:val="16"/>
                <w:lang w:val="en-US"/>
              </w:rPr>
              <w:tab/>
              <w:t>Age;</w:t>
            </w:r>
          </w:p>
        </w:tc>
      </w:tr>
      <w:tr w:rsidR="009F7066" w:rsidRPr="009018AC" w14:paraId="71016CDD" w14:textId="6A7CCD8E" w:rsidTr="00DE62C0">
        <w:tc>
          <w:tcPr>
            <w:tcW w:w="4675" w:type="dxa"/>
          </w:tcPr>
          <w:p w14:paraId="40CC19AA"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Tamaño en centímetros;</w:t>
            </w:r>
          </w:p>
        </w:tc>
        <w:tc>
          <w:tcPr>
            <w:tcW w:w="4675" w:type="dxa"/>
          </w:tcPr>
          <w:p w14:paraId="50E6A5AA" w14:textId="1A27337C"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 </w:t>
            </w:r>
            <w:r w:rsidRPr="00DE62C0">
              <w:rPr>
                <w:rFonts w:ascii="Verdana" w:hAnsi="Verdana"/>
                <w:sz w:val="16"/>
                <w:szCs w:val="16"/>
                <w:lang w:val="en-US"/>
              </w:rPr>
              <w:tab/>
              <w:t>Size in centimeters;</w:t>
            </w:r>
          </w:p>
        </w:tc>
      </w:tr>
      <w:tr w:rsidR="009F7066" w:rsidRPr="009018AC" w14:paraId="2EFD35D9" w14:textId="3B6E45DF" w:rsidTr="00DE62C0">
        <w:tc>
          <w:tcPr>
            <w:tcW w:w="4675" w:type="dxa"/>
          </w:tcPr>
          <w:p w14:paraId="5EBA5FE1"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Vigor;</w:t>
            </w:r>
          </w:p>
        </w:tc>
        <w:tc>
          <w:tcPr>
            <w:tcW w:w="4675" w:type="dxa"/>
          </w:tcPr>
          <w:p w14:paraId="107B510F" w14:textId="6CEED058"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 </w:t>
            </w:r>
            <w:r w:rsidRPr="00DE62C0">
              <w:rPr>
                <w:rFonts w:ascii="Verdana" w:hAnsi="Verdana"/>
                <w:sz w:val="16"/>
                <w:szCs w:val="16"/>
                <w:lang w:val="en-US"/>
              </w:rPr>
              <w:tab/>
              <w:t>Vigor;</w:t>
            </w:r>
          </w:p>
        </w:tc>
      </w:tr>
      <w:tr w:rsidR="009F7066" w:rsidRPr="009018AC" w14:paraId="1346A089" w14:textId="65E16624" w:rsidTr="00DE62C0">
        <w:tc>
          <w:tcPr>
            <w:tcW w:w="4675" w:type="dxa"/>
          </w:tcPr>
          <w:p w14:paraId="43078A04"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Procedencia;</w:t>
            </w:r>
          </w:p>
        </w:tc>
        <w:tc>
          <w:tcPr>
            <w:tcW w:w="4675" w:type="dxa"/>
          </w:tcPr>
          <w:p w14:paraId="13186E0A" w14:textId="20BBB7EE"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 </w:t>
            </w:r>
            <w:r w:rsidRPr="00DE62C0">
              <w:rPr>
                <w:rFonts w:ascii="Verdana" w:hAnsi="Verdana"/>
                <w:sz w:val="16"/>
                <w:szCs w:val="16"/>
                <w:lang w:val="en-US"/>
              </w:rPr>
              <w:tab/>
              <w:t>Origin;</w:t>
            </w:r>
          </w:p>
        </w:tc>
      </w:tr>
      <w:tr w:rsidR="009F7066" w:rsidRPr="009018AC" w14:paraId="0BAF2F5D" w14:textId="2B422BE2" w:rsidTr="00DE62C0">
        <w:tc>
          <w:tcPr>
            <w:tcW w:w="4675" w:type="dxa"/>
          </w:tcPr>
          <w:p w14:paraId="17895C86"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Método de plantación;</w:t>
            </w:r>
          </w:p>
        </w:tc>
        <w:tc>
          <w:tcPr>
            <w:tcW w:w="4675" w:type="dxa"/>
          </w:tcPr>
          <w:p w14:paraId="249A4410" w14:textId="5C8BF7F5"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Planting method;</w:t>
            </w:r>
          </w:p>
        </w:tc>
      </w:tr>
      <w:tr w:rsidR="009F7066" w:rsidRPr="00E47AEF" w14:paraId="7C238F46" w14:textId="4D31CDD0" w:rsidTr="00DE62C0">
        <w:tc>
          <w:tcPr>
            <w:tcW w:w="4675" w:type="dxa"/>
          </w:tcPr>
          <w:p w14:paraId="5AB8BC7B"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Densidad de plantación expresada en árboles/hectárea, indicando en su caso, el porcentaje de la mezcla de especies, y</w:t>
            </w:r>
          </w:p>
        </w:tc>
        <w:tc>
          <w:tcPr>
            <w:tcW w:w="4675" w:type="dxa"/>
          </w:tcPr>
          <w:p w14:paraId="0AB180A7" w14:textId="00B44B53"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Plantation density expressed in trees/hectare, indicating, where appropriate, the percentage of the mixture of species, and</w:t>
            </w:r>
          </w:p>
        </w:tc>
      </w:tr>
      <w:tr w:rsidR="009F7066" w:rsidRPr="009018AC" w14:paraId="592423BD" w14:textId="56A14335" w:rsidTr="00DE62C0">
        <w:tc>
          <w:tcPr>
            <w:tcW w:w="4675" w:type="dxa"/>
          </w:tcPr>
          <w:p w14:paraId="7B3C7367"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Calendario de actividades.</w:t>
            </w:r>
          </w:p>
        </w:tc>
        <w:tc>
          <w:tcPr>
            <w:tcW w:w="4675" w:type="dxa"/>
          </w:tcPr>
          <w:p w14:paraId="039C3F78" w14:textId="1FBA500C"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Calendar of activities.</w:t>
            </w:r>
          </w:p>
        </w:tc>
      </w:tr>
      <w:tr w:rsidR="009F7066" w:rsidRPr="00E47AEF" w14:paraId="5DEA7623" w14:textId="1C3B91B3" w:rsidTr="00DE62C0">
        <w:tc>
          <w:tcPr>
            <w:tcW w:w="4675" w:type="dxa"/>
          </w:tcPr>
          <w:p w14:paraId="5A7BE419" w14:textId="77777777" w:rsidR="009F7066" w:rsidRPr="009018AC" w:rsidRDefault="009F7066" w:rsidP="009F7066">
            <w:pPr>
              <w:pStyle w:val="Texto"/>
              <w:spacing w:after="80" w:line="210" w:lineRule="exact"/>
              <w:ind w:firstLine="0"/>
              <w:rPr>
                <w:rFonts w:ascii="Verdana" w:hAnsi="Verdana"/>
                <w:b/>
                <w:sz w:val="16"/>
                <w:szCs w:val="16"/>
              </w:rPr>
            </w:pPr>
            <w:r w:rsidRPr="009018AC">
              <w:rPr>
                <w:rFonts w:ascii="Verdana" w:hAnsi="Verdana"/>
                <w:sz w:val="16"/>
                <w:szCs w:val="16"/>
              </w:rPr>
              <w:t>En el caso de selvas, se podrá proponer la reforestación con fines de enriquecimiento complementada con la regeneración natural.</w:t>
            </w:r>
          </w:p>
        </w:tc>
        <w:tc>
          <w:tcPr>
            <w:tcW w:w="4675" w:type="dxa"/>
          </w:tcPr>
          <w:p w14:paraId="34512EDC" w14:textId="499DAC3C"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In the case of forests, reforestation may be proposed for enrichment purposes complemented by natural regeneration.</w:t>
            </w:r>
          </w:p>
        </w:tc>
      </w:tr>
      <w:tr w:rsidR="009F7066" w:rsidRPr="00E47AEF" w14:paraId="01372EBA" w14:textId="297F758E" w:rsidTr="00DE62C0">
        <w:tc>
          <w:tcPr>
            <w:tcW w:w="4675" w:type="dxa"/>
          </w:tcPr>
          <w:p w14:paraId="06C2FB81"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b/>
                <w:sz w:val="16"/>
                <w:szCs w:val="16"/>
              </w:rPr>
              <w:t xml:space="preserve">4.14.1.1 </w:t>
            </w:r>
            <w:r w:rsidRPr="009018AC">
              <w:rPr>
                <w:rFonts w:ascii="Verdana" w:hAnsi="Verdana"/>
                <w:sz w:val="16"/>
                <w:szCs w:val="16"/>
              </w:rPr>
              <w:t>Características de la (s) especie(s) a plantar</w:t>
            </w:r>
          </w:p>
        </w:tc>
        <w:tc>
          <w:tcPr>
            <w:tcW w:w="4675" w:type="dxa"/>
          </w:tcPr>
          <w:p w14:paraId="19CD94F1" w14:textId="40E550E7" w:rsidR="009F7066" w:rsidRPr="00DE62C0" w:rsidRDefault="009F7066" w:rsidP="009F7066">
            <w:pPr>
              <w:pStyle w:val="Texto"/>
              <w:spacing w:after="80" w:line="210" w:lineRule="exact"/>
              <w:ind w:firstLine="0"/>
              <w:rPr>
                <w:rFonts w:ascii="Verdana" w:hAnsi="Verdana"/>
                <w:b/>
                <w:sz w:val="16"/>
                <w:szCs w:val="16"/>
                <w:lang w:val="en-US"/>
              </w:rPr>
            </w:pPr>
            <w:r w:rsidRPr="00DE62C0">
              <w:rPr>
                <w:rFonts w:ascii="Verdana" w:hAnsi="Verdana"/>
                <w:b/>
                <w:sz w:val="16"/>
                <w:szCs w:val="16"/>
                <w:lang w:val="en-US"/>
              </w:rPr>
              <w:t xml:space="preserve">4.14.1.1 </w:t>
            </w:r>
            <w:r w:rsidRPr="00DE62C0">
              <w:rPr>
                <w:rFonts w:ascii="Verdana" w:hAnsi="Verdana"/>
                <w:sz w:val="16"/>
                <w:szCs w:val="16"/>
                <w:lang w:val="en-US"/>
              </w:rPr>
              <w:t>Characteristics of the species(s) to be planted</w:t>
            </w:r>
          </w:p>
        </w:tc>
      </w:tr>
      <w:tr w:rsidR="009F7066" w:rsidRPr="00E47AEF" w14:paraId="0151A9C3" w14:textId="7ED7988B" w:rsidTr="00DE62C0">
        <w:tc>
          <w:tcPr>
            <w:tcW w:w="4675" w:type="dxa"/>
          </w:tcPr>
          <w:p w14:paraId="3D084526"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rPr>
              <w:lastRenderedPageBreak/>
              <w:t>Las especies para reforestar, indicando los nombres científicos, las cuales deben ser nativas de las áreas bajo tratamiento.</w:t>
            </w:r>
          </w:p>
        </w:tc>
        <w:tc>
          <w:tcPr>
            <w:tcW w:w="4675" w:type="dxa"/>
          </w:tcPr>
          <w:p w14:paraId="30041923" w14:textId="385D7AA5"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The species to reforest, indicating the scientific names, which must be native to the areas under treatment.</w:t>
            </w:r>
          </w:p>
        </w:tc>
      </w:tr>
      <w:tr w:rsidR="009F7066" w:rsidRPr="009018AC" w14:paraId="1B838A82" w14:textId="28452B4F" w:rsidTr="00DE62C0">
        <w:tc>
          <w:tcPr>
            <w:tcW w:w="4675" w:type="dxa"/>
          </w:tcPr>
          <w:p w14:paraId="34EA4C72"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Edad;</w:t>
            </w:r>
          </w:p>
        </w:tc>
        <w:tc>
          <w:tcPr>
            <w:tcW w:w="4675" w:type="dxa"/>
          </w:tcPr>
          <w:p w14:paraId="009B3624" w14:textId="7536E5C7"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Age;</w:t>
            </w:r>
          </w:p>
        </w:tc>
      </w:tr>
      <w:tr w:rsidR="009F7066" w:rsidRPr="00E47AEF" w14:paraId="6B63F926" w14:textId="5D78BEA5" w:rsidTr="00DE62C0">
        <w:tc>
          <w:tcPr>
            <w:tcW w:w="4675" w:type="dxa"/>
          </w:tcPr>
          <w:p w14:paraId="20655B15"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Tamaño (diámetro del cuello y altura) en centímetros;</w:t>
            </w:r>
          </w:p>
        </w:tc>
        <w:tc>
          <w:tcPr>
            <w:tcW w:w="4675" w:type="dxa"/>
          </w:tcPr>
          <w:p w14:paraId="7C36A94A" w14:textId="5619FB54"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Size (neck diameter and height) in centimeters;</w:t>
            </w:r>
          </w:p>
        </w:tc>
      </w:tr>
      <w:tr w:rsidR="009F7066" w:rsidRPr="009018AC" w14:paraId="1C59D33D" w14:textId="58097005" w:rsidTr="00DE62C0">
        <w:tc>
          <w:tcPr>
            <w:tcW w:w="4675" w:type="dxa"/>
          </w:tcPr>
          <w:p w14:paraId="755A180E"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Vigor;</w:t>
            </w:r>
          </w:p>
        </w:tc>
        <w:tc>
          <w:tcPr>
            <w:tcW w:w="4675" w:type="dxa"/>
          </w:tcPr>
          <w:p w14:paraId="7D1B5EA2" w14:textId="3DCB9F0E"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Vigor;</w:t>
            </w:r>
          </w:p>
        </w:tc>
      </w:tr>
      <w:tr w:rsidR="009F7066" w:rsidRPr="009018AC" w14:paraId="333D2301" w14:textId="1E0A5F7F" w:rsidTr="00DE62C0">
        <w:tc>
          <w:tcPr>
            <w:tcW w:w="4675" w:type="dxa"/>
          </w:tcPr>
          <w:p w14:paraId="3D099245"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Procedencia;</w:t>
            </w:r>
          </w:p>
        </w:tc>
        <w:tc>
          <w:tcPr>
            <w:tcW w:w="4675" w:type="dxa"/>
          </w:tcPr>
          <w:p w14:paraId="0EFE3B52" w14:textId="47A1B83F"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Origin;</w:t>
            </w:r>
          </w:p>
        </w:tc>
      </w:tr>
      <w:tr w:rsidR="009F7066" w:rsidRPr="009018AC" w14:paraId="56BF21E8" w14:textId="4A366466" w:rsidTr="00DE62C0">
        <w:tc>
          <w:tcPr>
            <w:tcW w:w="4675" w:type="dxa"/>
          </w:tcPr>
          <w:p w14:paraId="4B74B135"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Método de plantación;</w:t>
            </w:r>
          </w:p>
        </w:tc>
        <w:tc>
          <w:tcPr>
            <w:tcW w:w="4675" w:type="dxa"/>
          </w:tcPr>
          <w:p w14:paraId="23B66BF5" w14:textId="222632C3"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Planting method;</w:t>
            </w:r>
          </w:p>
        </w:tc>
      </w:tr>
      <w:tr w:rsidR="009F7066" w:rsidRPr="00E47AEF" w14:paraId="66985F64" w14:textId="285853BF" w:rsidTr="00DE62C0">
        <w:tc>
          <w:tcPr>
            <w:tcW w:w="4675" w:type="dxa"/>
          </w:tcPr>
          <w:p w14:paraId="7D84B172"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Densidad de plantación expresada en árboles/hectárea, indicando en su caso, el porcentaje de la mezcla de especies, y</w:t>
            </w:r>
          </w:p>
        </w:tc>
        <w:tc>
          <w:tcPr>
            <w:tcW w:w="4675" w:type="dxa"/>
          </w:tcPr>
          <w:p w14:paraId="5F9193A3" w14:textId="2E762F91"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Planting density expressed in trees/hectare, indicating, where appropriate, the percentage of the mixture of species, and</w:t>
            </w:r>
          </w:p>
        </w:tc>
      </w:tr>
      <w:tr w:rsidR="009F7066" w:rsidRPr="009018AC" w14:paraId="0856D7A2" w14:textId="6ED9B877" w:rsidTr="00DE62C0">
        <w:tc>
          <w:tcPr>
            <w:tcW w:w="4675" w:type="dxa"/>
          </w:tcPr>
          <w:p w14:paraId="7E907EA1"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g)</w:t>
            </w:r>
            <w:r w:rsidRPr="009018AC">
              <w:rPr>
                <w:rFonts w:ascii="Verdana" w:hAnsi="Verdana"/>
                <w:sz w:val="16"/>
                <w:szCs w:val="16"/>
              </w:rPr>
              <w:tab/>
              <w:t>Calendario de actividades.</w:t>
            </w:r>
          </w:p>
        </w:tc>
        <w:tc>
          <w:tcPr>
            <w:tcW w:w="4675" w:type="dxa"/>
          </w:tcPr>
          <w:p w14:paraId="3186AEC8" w14:textId="070BA785"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g) </w:t>
            </w:r>
            <w:r w:rsidRPr="00DE62C0">
              <w:rPr>
                <w:rFonts w:ascii="Verdana" w:hAnsi="Verdana"/>
                <w:sz w:val="16"/>
                <w:szCs w:val="16"/>
                <w:lang w:val="en-US"/>
              </w:rPr>
              <w:tab/>
              <w:t>Calendar of activities.</w:t>
            </w:r>
          </w:p>
        </w:tc>
      </w:tr>
      <w:tr w:rsidR="009F7066" w:rsidRPr="00E47AEF" w14:paraId="082BF691" w14:textId="16EC0ABF" w:rsidTr="00DE62C0">
        <w:tc>
          <w:tcPr>
            <w:tcW w:w="4675" w:type="dxa"/>
          </w:tcPr>
          <w:p w14:paraId="069B201F"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b/>
                <w:sz w:val="16"/>
                <w:szCs w:val="16"/>
              </w:rPr>
              <w:t xml:space="preserve">4.15 </w:t>
            </w:r>
            <w:r w:rsidRPr="009018AC">
              <w:rPr>
                <w:rFonts w:ascii="Verdana" w:hAnsi="Verdana"/>
                <w:sz w:val="16"/>
                <w:szCs w:val="16"/>
              </w:rPr>
              <w:t>Medidas necesarias para prevenir, controlar y combatir incendios, plagas y enfermedades forestales</w:t>
            </w:r>
          </w:p>
        </w:tc>
        <w:tc>
          <w:tcPr>
            <w:tcW w:w="4675" w:type="dxa"/>
          </w:tcPr>
          <w:p w14:paraId="7864FDED" w14:textId="04604258" w:rsidR="009F7066" w:rsidRPr="00DE62C0" w:rsidRDefault="009F7066" w:rsidP="009F7066">
            <w:pPr>
              <w:pStyle w:val="Texto"/>
              <w:spacing w:after="80" w:line="210" w:lineRule="exact"/>
              <w:ind w:firstLine="0"/>
              <w:rPr>
                <w:rFonts w:ascii="Verdana" w:hAnsi="Verdana"/>
                <w:b/>
                <w:sz w:val="16"/>
                <w:szCs w:val="16"/>
                <w:lang w:val="en-US"/>
              </w:rPr>
            </w:pPr>
            <w:r w:rsidRPr="00DE62C0">
              <w:rPr>
                <w:rFonts w:ascii="Verdana" w:hAnsi="Verdana"/>
                <w:b/>
                <w:sz w:val="16"/>
                <w:szCs w:val="16"/>
                <w:lang w:val="en-US"/>
              </w:rPr>
              <w:t xml:space="preserve">4.15 </w:t>
            </w:r>
            <w:r w:rsidR="00190FE5">
              <w:rPr>
                <w:rFonts w:ascii="Verdana" w:hAnsi="Verdana"/>
                <w:sz w:val="16"/>
                <w:szCs w:val="16"/>
                <w:lang w:val="en-US"/>
              </w:rPr>
              <w:t>M</w:t>
            </w:r>
            <w:r w:rsidRPr="00DE62C0">
              <w:rPr>
                <w:rFonts w:ascii="Verdana" w:hAnsi="Verdana"/>
                <w:sz w:val="16"/>
                <w:szCs w:val="16"/>
                <w:lang w:val="en-US"/>
              </w:rPr>
              <w:t xml:space="preserve">easures </w:t>
            </w:r>
            <w:r w:rsidR="00190FE5">
              <w:rPr>
                <w:rFonts w:ascii="Verdana" w:hAnsi="Verdana"/>
                <w:sz w:val="16"/>
                <w:szCs w:val="16"/>
                <w:lang w:val="en-US"/>
              </w:rPr>
              <w:t>n</w:t>
            </w:r>
            <w:r w:rsidR="00190FE5" w:rsidRPr="00DE62C0">
              <w:rPr>
                <w:rFonts w:ascii="Verdana" w:hAnsi="Verdana"/>
                <w:sz w:val="16"/>
                <w:szCs w:val="16"/>
                <w:lang w:val="en-US"/>
              </w:rPr>
              <w:t>ecessary</w:t>
            </w:r>
            <w:r w:rsidR="00190FE5" w:rsidRPr="00DE62C0">
              <w:rPr>
                <w:rFonts w:ascii="Verdana" w:hAnsi="Verdana"/>
                <w:sz w:val="16"/>
                <w:szCs w:val="16"/>
                <w:lang w:val="en-US"/>
              </w:rPr>
              <w:t xml:space="preserve"> </w:t>
            </w:r>
            <w:r w:rsidRPr="00DE62C0">
              <w:rPr>
                <w:rFonts w:ascii="Verdana" w:hAnsi="Verdana"/>
                <w:sz w:val="16"/>
                <w:szCs w:val="16"/>
                <w:lang w:val="en-US"/>
              </w:rPr>
              <w:t xml:space="preserve">to prevent, control and combat forest fires, </w:t>
            </w:r>
            <w:proofErr w:type="gramStart"/>
            <w:r w:rsidRPr="00DE62C0">
              <w:rPr>
                <w:rFonts w:ascii="Verdana" w:hAnsi="Verdana"/>
                <w:sz w:val="16"/>
                <w:szCs w:val="16"/>
                <w:lang w:val="en-US"/>
              </w:rPr>
              <w:t>pests</w:t>
            </w:r>
            <w:proofErr w:type="gramEnd"/>
            <w:r w:rsidRPr="00DE62C0">
              <w:rPr>
                <w:rFonts w:ascii="Verdana" w:hAnsi="Verdana"/>
                <w:sz w:val="16"/>
                <w:szCs w:val="16"/>
                <w:lang w:val="en-US"/>
              </w:rPr>
              <w:t xml:space="preserve"> and diseases</w:t>
            </w:r>
          </w:p>
        </w:tc>
      </w:tr>
      <w:tr w:rsidR="009F7066" w:rsidRPr="009018AC" w14:paraId="7F076370" w14:textId="556E644F" w:rsidTr="00DE62C0">
        <w:tc>
          <w:tcPr>
            <w:tcW w:w="4675" w:type="dxa"/>
          </w:tcPr>
          <w:p w14:paraId="199EE016"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b/>
                <w:sz w:val="16"/>
                <w:szCs w:val="16"/>
              </w:rPr>
              <w:t>4.15.1</w:t>
            </w:r>
            <w:r w:rsidRPr="009018AC">
              <w:rPr>
                <w:rFonts w:ascii="Verdana" w:hAnsi="Verdana"/>
                <w:sz w:val="16"/>
                <w:szCs w:val="16"/>
              </w:rPr>
              <w:t xml:space="preserve"> Incendios</w:t>
            </w:r>
          </w:p>
        </w:tc>
        <w:tc>
          <w:tcPr>
            <w:tcW w:w="4675" w:type="dxa"/>
          </w:tcPr>
          <w:p w14:paraId="070B043E" w14:textId="08238785" w:rsidR="009F7066" w:rsidRPr="00DE62C0" w:rsidRDefault="009F7066" w:rsidP="009F7066">
            <w:pPr>
              <w:pStyle w:val="Texto"/>
              <w:spacing w:after="80" w:line="210" w:lineRule="exact"/>
              <w:ind w:firstLine="0"/>
              <w:rPr>
                <w:rFonts w:ascii="Verdana" w:hAnsi="Verdana"/>
                <w:b/>
                <w:sz w:val="16"/>
                <w:szCs w:val="16"/>
                <w:lang w:val="en-US"/>
              </w:rPr>
            </w:pPr>
            <w:r w:rsidRPr="00DE62C0">
              <w:rPr>
                <w:rFonts w:ascii="Verdana" w:hAnsi="Verdana"/>
                <w:b/>
                <w:sz w:val="16"/>
                <w:szCs w:val="16"/>
                <w:lang w:val="en-US"/>
              </w:rPr>
              <w:t xml:space="preserve">4.15.1 </w:t>
            </w:r>
            <w:r w:rsidRPr="00DE62C0">
              <w:rPr>
                <w:rFonts w:ascii="Verdana" w:hAnsi="Verdana"/>
                <w:sz w:val="16"/>
                <w:szCs w:val="16"/>
                <w:lang w:val="en-US"/>
              </w:rPr>
              <w:t>Fires</w:t>
            </w:r>
          </w:p>
        </w:tc>
      </w:tr>
      <w:tr w:rsidR="009F7066" w:rsidRPr="00E47AEF" w14:paraId="6B36065F" w14:textId="4CAE7452" w:rsidTr="00DE62C0">
        <w:tc>
          <w:tcPr>
            <w:tcW w:w="4675" w:type="dxa"/>
          </w:tcPr>
          <w:p w14:paraId="597EA969" w14:textId="77777777" w:rsidR="009F7066" w:rsidRPr="009018AC" w:rsidRDefault="009F7066" w:rsidP="009F7066">
            <w:pPr>
              <w:pStyle w:val="Texto"/>
              <w:spacing w:after="80" w:line="210" w:lineRule="exact"/>
              <w:ind w:firstLine="0"/>
              <w:rPr>
                <w:rFonts w:ascii="Verdana" w:hAnsi="Verdana"/>
                <w:sz w:val="16"/>
                <w:szCs w:val="16"/>
              </w:rPr>
            </w:pPr>
            <w:r w:rsidRPr="009018AC">
              <w:rPr>
                <w:rFonts w:ascii="Verdana" w:hAnsi="Verdana"/>
                <w:sz w:val="16"/>
                <w:szCs w:val="16"/>
                <w:lang w:val="es-ES"/>
              </w:rPr>
              <w:t xml:space="preserve">Indicar las acciones </w:t>
            </w:r>
            <w:r w:rsidRPr="009018AC">
              <w:rPr>
                <w:rFonts w:ascii="Verdana" w:hAnsi="Verdana"/>
                <w:sz w:val="16"/>
                <w:szCs w:val="16"/>
              </w:rPr>
              <w:t>que se realizarán con énfasis en las áreas de mayor susceptibilidad de ocurrencia de incendios en el predio. Se incluirá el calendario de ejecución de las acciones para prevenir, controlar y combatir incendios forestales, las cuales serán concordantes a las condiciones particulares del predio y alineadas a los programas nacional, regional o estatal de manejo del fuego. Según el caso, se podrán programar las siguientes acciones:</w:t>
            </w:r>
          </w:p>
        </w:tc>
        <w:tc>
          <w:tcPr>
            <w:tcW w:w="4675" w:type="dxa"/>
          </w:tcPr>
          <w:p w14:paraId="5BB157A9" w14:textId="5612A12D" w:rsidR="009F7066" w:rsidRPr="00DE62C0" w:rsidRDefault="009F7066" w:rsidP="009F7066">
            <w:pPr>
              <w:pStyle w:val="Texto"/>
              <w:spacing w:after="80" w:line="210" w:lineRule="exact"/>
              <w:ind w:firstLine="0"/>
              <w:rPr>
                <w:rFonts w:ascii="Verdana" w:hAnsi="Verdana"/>
                <w:sz w:val="16"/>
                <w:szCs w:val="16"/>
                <w:lang w:val="en-US"/>
              </w:rPr>
            </w:pPr>
            <w:r w:rsidRPr="00DE62C0">
              <w:rPr>
                <w:rFonts w:ascii="Verdana" w:hAnsi="Verdana"/>
                <w:sz w:val="16"/>
                <w:szCs w:val="16"/>
                <w:lang w:val="en-US"/>
              </w:rPr>
              <w:t xml:space="preserve">Indicate the actions that will be carried out with emphasis on the areas of greatest susceptibility to the occurrence of fires on the property. The execution schedule of actions to prevent, control and combat forest fires will be included, which will be consistent with the </w:t>
            </w:r>
            <w:proofErr w:type="gramStart"/>
            <w:r w:rsidRPr="00DE62C0">
              <w:rPr>
                <w:rFonts w:ascii="Verdana" w:hAnsi="Verdana"/>
                <w:sz w:val="16"/>
                <w:szCs w:val="16"/>
                <w:lang w:val="en-US"/>
              </w:rPr>
              <w:t>particular conditions</w:t>
            </w:r>
            <w:proofErr w:type="gramEnd"/>
            <w:r w:rsidRPr="00DE62C0">
              <w:rPr>
                <w:rFonts w:ascii="Verdana" w:hAnsi="Verdana"/>
                <w:sz w:val="16"/>
                <w:szCs w:val="16"/>
                <w:lang w:val="en-US"/>
              </w:rPr>
              <w:t xml:space="preserve"> of the property and aligned with the national, regional or state fire management programs. Depending on the case, the following actions can be programmed:</w:t>
            </w:r>
          </w:p>
        </w:tc>
      </w:tr>
      <w:tr w:rsidR="009F7066" w:rsidRPr="00E47AEF" w14:paraId="05558845" w14:textId="3D7CE17C" w:rsidTr="00DE62C0">
        <w:tc>
          <w:tcPr>
            <w:tcW w:w="4675" w:type="dxa"/>
          </w:tcPr>
          <w:p w14:paraId="129F5390"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Pláticas y cursos de capacitación, indicando el número de eventos y personas por capacitar;</w:t>
            </w:r>
          </w:p>
        </w:tc>
        <w:tc>
          <w:tcPr>
            <w:tcW w:w="4675" w:type="dxa"/>
          </w:tcPr>
          <w:p w14:paraId="7AE32BE2" w14:textId="23BE2D77"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Talks and training courses, indicating the number of events and people to be trained;</w:t>
            </w:r>
          </w:p>
        </w:tc>
      </w:tr>
      <w:tr w:rsidR="009F7066" w:rsidRPr="00E47AEF" w14:paraId="28EE4E4D" w14:textId="78177522" w:rsidTr="00DE62C0">
        <w:tc>
          <w:tcPr>
            <w:tcW w:w="4675" w:type="dxa"/>
          </w:tcPr>
          <w:p w14:paraId="3D596116" w14:textId="77777777" w:rsidR="009F7066" w:rsidRPr="009018AC" w:rsidRDefault="009F7066" w:rsidP="009F7066">
            <w:pPr>
              <w:pStyle w:val="INCISO"/>
              <w:spacing w:after="80" w:line="210"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Colocar carteles, indicando número;</w:t>
            </w:r>
          </w:p>
        </w:tc>
        <w:tc>
          <w:tcPr>
            <w:tcW w:w="4675" w:type="dxa"/>
          </w:tcPr>
          <w:p w14:paraId="36F59941" w14:textId="51E2FA35" w:rsidR="009F7066" w:rsidRPr="00DE62C0" w:rsidRDefault="009F7066" w:rsidP="009F7066">
            <w:pPr>
              <w:pStyle w:val="INCISO"/>
              <w:spacing w:after="80" w:line="210"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Place signs, indicating number;</w:t>
            </w:r>
          </w:p>
        </w:tc>
      </w:tr>
      <w:tr w:rsidR="009F7066" w:rsidRPr="00E47AEF" w14:paraId="56851112" w14:textId="07052EDB" w:rsidTr="00DE62C0">
        <w:tc>
          <w:tcPr>
            <w:tcW w:w="4675" w:type="dxa"/>
          </w:tcPr>
          <w:p w14:paraId="593EBA7C"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Distribuir folletos, indicando número;</w:t>
            </w:r>
          </w:p>
        </w:tc>
        <w:tc>
          <w:tcPr>
            <w:tcW w:w="4675" w:type="dxa"/>
          </w:tcPr>
          <w:p w14:paraId="6CE32BAC" w14:textId="0BA5A424"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Distribute brochures, indicating number;</w:t>
            </w:r>
          </w:p>
        </w:tc>
      </w:tr>
      <w:tr w:rsidR="009F7066" w:rsidRPr="00E47AEF" w14:paraId="19B02E7D" w14:textId="620F5474" w:rsidTr="00DE62C0">
        <w:tc>
          <w:tcPr>
            <w:tcW w:w="4675" w:type="dxa"/>
          </w:tcPr>
          <w:p w14:paraId="49ECBA34"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Realizar recorridos de campo, indicado en kilómetros;</w:t>
            </w:r>
          </w:p>
        </w:tc>
        <w:tc>
          <w:tcPr>
            <w:tcW w:w="4675" w:type="dxa"/>
          </w:tcPr>
          <w:p w14:paraId="0127C06F" w14:textId="6C96A73B"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Carry out field trips, indicated in kilometers;</w:t>
            </w:r>
          </w:p>
        </w:tc>
      </w:tr>
      <w:tr w:rsidR="009F7066" w:rsidRPr="00E47AEF" w14:paraId="33DB14BA" w14:textId="6D0E1114" w:rsidTr="00DE62C0">
        <w:tc>
          <w:tcPr>
            <w:tcW w:w="4675" w:type="dxa"/>
          </w:tcPr>
          <w:p w14:paraId="16F443D6"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Apertura de brechas cortafuego, indicando anchura en metros y longitud en kilómetros;</w:t>
            </w:r>
          </w:p>
        </w:tc>
        <w:tc>
          <w:tcPr>
            <w:tcW w:w="4675" w:type="dxa"/>
          </w:tcPr>
          <w:p w14:paraId="4FB2134B" w14:textId="6A9A7E70"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Opening of fire breaks, indicating width in meters and length in kilometers;</w:t>
            </w:r>
          </w:p>
        </w:tc>
      </w:tr>
      <w:tr w:rsidR="009F7066" w:rsidRPr="00E47AEF" w14:paraId="62F9AFC6" w14:textId="7D9B0054" w:rsidTr="00DE62C0">
        <w:tc>
          <w:tcPr>
            <w:tcW w:w="4675" w:type="dxa"/>
          </w:tcPr>
          <w:p w14:paraId="76B6EEF2" w14:textId="086C654E"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Realizar quemas controladas y/o prescritas, indicando ubicación y superficie en hectáreas, en su caso se observará lo establecido en la NOM-015-SEMARNAT</w:t>
            </w:r>
            <w:r w:rsidR="000B4C4C">
              <w:rPr>
                <w:rFonts w:ascii="Verdana" w:hAnsi="Verdana"/>
                <w:sz w:val="16"/>
                <w:szCs w:val="16"/>
              </w:rPr>
              <w:t>-</w:t>
            </w:r>
            <w:r w:rsidRPr="009018AC">
              <w:rPr>
                <w:rFonts w:ascii="Verdana" w:hAnsi="Verdana"/>
                <w:sz w:val="16"/>
                <w:szCs w:val="16"/>
              </w:rPr>
              <w:t>SAGARPA-2007, o la que la sustituya;</w:t>
            </w:r>
          </w:p>
        </w:tc>
        <w:tc>
          <w:tcPr>
            <w:tcW w:w="4675" w:type="dxa"/>
          </w:tcPr>
          <w:p w14:paraId="3E689FC9" w14:textId="629C385A"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Carry out controlled and/or prescribed burning, indicating location and area in hectares, if applicable, the provisions of NOM-015-SEMARNAT</w:t>
            </w:r>
            <w:r w:rsidR="000B4C4C">
              <w:rPr>
                <w:rFonts w:ascii="Verdana" w:hAnsi="Verdana"/>
                <w:sz w:val="16"/>
                <w:szCs w:val="16"/>
                <w:lang w:val="en-US"/>
              </w:rPr>
              <w:t>-</w:t>
            </w:r>
            <w:r w:rsidRPr="00DE62C0">
              <w:rPr>
                <w:rFonts w:ascii="Verdana" w:hAnsi="Verdana"/>
                <w:sz w:val="16"/>
                <w:szCs w:val="16"/>
                <w:lang w:val="en-US"/>
              </w:rPr>
              <w:t>SAGARPA-2007, or th</w:t>
            </w:r>
            <w:r w:rsidR="006D592D">
              <w:rPr>
                <w:rFonts w:ascii="Verdana" w:hAnsi="Verdana"/>
                <w:sz w:val="16"/>
                <w:szCs w:val="16"/>
                <w:lang w:val="en-US"/>
              </w:rPr>
              <w:t xml:space="preserve">at which </w:t>
            </w:r>
            <w:r w:rsidRPr="00DE62C0">
              <w:rPr>
                <w:rFonts w:ascii="Verdana" w:hAnsi="Verdana"/>
                <w:sz w:val="16"/>
                <w:szCs w:val="16"/>
                <w:lang w:val="en-US"/>
              </w:rPr>
              <w:t>replaces it, will be observed;</w:t>
            </w:r>
          </w:p>
        </w:tc>
      </w:tr>
      <w:tr w:rsidR="009F7066" w:rsidRPr="00E47AEF" w14:paraId="6ABF9F63" w14:textId="4EC6B2DE" w:rsidTr="00DE62C0">
        <w:tc>
          <w:tcPr>
            <w:tcW w:w="4675" w:type="dxa"/>
          </w:tcPr>
          <w:p w14:paraId="1FD9347F"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g)</w:t>
            </w:r>
            <w:r w:rsidRPr="009018AC">
              <w:rPr>
                <w:rFonts w:ascii="Verdana" w:hAnsi="Verdana"/>
                <w:sz w:val="16"/>
                <w:szCs w:val="16"/>
              </w:rPr>
              <w:tab/>
              <w:t>Construcción de torres de observación, indicando ubicación y número. Se valorará la pertinencia de otros medios de detección y denuncia de incendios, como son sistemas y equipos de sensores remotos, o bien comunicación con fuentes oficiales para conocer con prontitud los eventos y para la designación de personal para la atención de eventos con disponibilidad de recursos para el combate de incendios en un plan anual predial o regional, y</w:t>
            </w:r>
          </w:p>
        </w:tc>
        <w:tc>
          <w:tcPr>
            <w:tcW w:w="4675" w:type="dxa"/>
          </w:tcPr>
          <w:p w14:paraId="37C8C81D" w14:textId="1E2AD1E7"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g) </w:t>
            </w:r>
            <w:r w:rsidRPr="00DE62C0">
              <w:rPr>
                <w:rFonts w:ascii="Verdana" w:hAnsi="Verdana"/>
                <w:sz w:val="16"/>
                <w:szCs w:val="16"/>
                <w:lang w:val="en-US"/>
              </w:rPr>
              <w:tab/>
              <w:t>Construction of observation towers, indicating location and number. The relevance of other means of fire detection and reporting will be assessed, such as remote sensor systems and equipment, or communication with official sources to promptly find out about events and for the appointment of personnel to attend events with availability of resources for firefighting in an annual property or regional plan, and</w:t>
            </w:r>
          </w:p>
        </w:tc>
      </w:tr>
      <w:tr w:rsidR="009F7066" w:rsidRPr="00E47AEF" w14:paraId="7B6F8A78" w14:textId="2CB1D5BB" w:rsidTr="00DE62C0">
        <w:tc>
          <w:tcPr>
            <w:tcW w:w="4675" w:type="dxa"/>
          </w:tcPr>
          <w:p w14:paraId="54527C18"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h)</w:t>
            </w:r>
            <w:r w:rsidRPr="009018AC">
              <w:rPr>
                <w:rFonts w:ascii="Verdana" w:hAnsi="Verdana"/>
                <w:sz w:val="16"/>
                <w:szCs w:val="16"/>
              </w:rPr>
              <w:tab/>
              <w:t>Otras acciones, las cuales deberán de especificarse.</w:t>
            </w:r>
          </w:p>
        </w:tc>
        <w:tc>
          <w:tcPr>
            <w:tcW w:w="4675" w:type="dxa"/>
          </w:tcPr>
          <w:p w14:paraId="3D612E91" w14:textId="272EFF52"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h) </w:t>
            </w:r>
            <w:r w:rsidRPr="00DE62C0">
              <w:rPr>
                <w:rFonts w:ascii="Verdana" w:hAnsi="Verdana"/>
                <w:sz w:val="16"/>
                <w:szCs w:val="16"/>
                <w:lang w:val="en-US"/>
              </w:rPr>
              <w:tab/>
            </w:r>
            <w:proofErr w:type="gramStart"/>
            <w:r w:rsidRPr="00DE62C0">
              <w:rPr>
                <w:rFonts w:ascii="Verdana" w:hAnsi="Verdana"/>
                <w:sz w:val="16"/>
                <w:szCs w:val="16"/>
                <w:lang w:val="en-US"/>
              </w:rPr>
              <w:t>Other</w:t>
            </w:r>
            <w:proofErr w:type="gramEnd"/>
            <w:r w:rsidRPr="00DE62C0">
              <w:rPr>
                <w:rFonts w:ascii="Verdana" w:hAnsi="Verdana"/>
                <w:sz w:val="16"/>
                <w:szCs w:val="16"/>
                <w:lang w:val="en-US"/>
              </w:rPr>
              <w:t xml:space="preserve"> actions, which must be specified.</w:t>
            </w:r>
          </w:p>
        </w:tc>
      </w:tr>
      <w:tr w:rsidR="009F7066" w:rsidRPr="00E47AEF" w14:paraId="463B42D7" w14:textId="54443D07" w:rsidTr="00DE62C0">
        <w:tc>
          <w:tcPr>
            <w:tcW w:w="4675" w:type="dxa"/>
          </w:tcPr>
          <w:p w14:paraId="01201110"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sz w:val="16"/>
                <w:szCs w:val="16"/>
              </w:rPr>
              <w:t xml:space="preserve">Cuando el predio se encuentre incluido en acuerdos y acciones de coordinación regional para la prevención, combate y control de incendios, se indicará en qué </w:t>
            </w:r>
            <w:r w:rsidRPr="009018AC">
              <w:rPr>
                <w:rFonts w:ascii="Verdana" w:hAnsi="Verdana"/>
                <w:sz w:val="16"/>
                <w:szCs w:val="16"/>
              </w:rPr>
              <w:lastRenderedPageBreak/>
              <w:t>consiste tal coordinación y cómo participa el titular del predio.</w:t>
            </w:r>
          </w:p>
        </w:tc>
        <w:tc>
          <w:tcPr>
            <w:tcW w:w="4675" w:type="dxa"/>
          </w:tcPr>
          <w:p w14:paraId="58E612E7" w14:textId="3212674D" w:rsidR="009F7066" w:rsidRPr="00DE62C0" w:rsidRDefault="009F7066" w:rsidP="009F7066">
            <w:pPr>
              <w:pStyle w:val="Texto"/>
              <w:spacing w:after="90"/>
              <w:ind w:firstLine="0"/>
              <w:rPr>
                <w:rFonts w:ascii="Verdana" w:hAnsi="Verdana"/>
                <w:sz w:val="16"/>
                <w:szCs w:val="16"/>
                <w:lang w:val="en-US"/>
              </w:rPr>
            </w:pPr>
            <w:r w:rsidRPr="00DE62C0">
              <w:rPr>
                <w:rFonts w:ascii="Verdana" w:hAnsi="Verdana"/>
                <w:sz w:val="16"/>
                <w:szCs w:val="16"/>
                <w:lang w:val="en-US"/>
              </w:rPr>
              <w:lastRenderedPageBreak/>
              <w:t xml:space="preserve">When the property is included in agreements and actions of regional coordination for the prevention, </w:t>
            </w:r>
            <w:r w:rsidR="00693260" w:rsidRPr="00DE62C0">
              <w:rPr>
                <w:rFonts w:ascii="Verdana" w:hAnsi="Verdana"/>
                <w:sz w:val="16"/>
                <w:szCs w:val="16"/>
                <w:lang w:val="en-US"/>
              </w:rPr>
              <w:t>combat,</w:t>
            </w:r>
            <w:r w:rsidRPr="00DE62C0">
              <w:rPr>
                <w:rFonts w:ascii="Verdana" w:hAnsi="Verdana"/>
                <w:sz w:val="16"/>
                <w:szCs w:val="16"/>
                <w:lang w:val="en-US"/>
              </w:rPr>
              <w:t xml:space="preserve"> and control of fires, it will be indicated what </w:t>
            </w:r>
            <w:r w:rsidRPr="00DE62C0">
              <w:rPr>
                <w:rFonts w:ascii="Verdana" w:hAnsi="Verdana"/>
                <w:sz w:val="16"/>
                <w:szCs w:val="16"/>
                <w:lang w:val="en-US"/>
              </w:rPr>
              <w:lastRenderedPageBreak/>
              <w:t>such coordination consists of and how the owner of the property participates.</w:t>
            </w:r>
          </w:p>
        </w:tc>
      </w:tr>
      <w:tr w:rsidR="009F7066" w:rsidRPr="009018AC" w14:paraId="4FD26378" w14:textId="0D700E33" w:rsidTr="00DE62C0">
        <w:tc>
          <w:tcPr>
            <w:tcW w:w="4675" w:type="dxa"/>
          </w:tcPr>
          <w:p w14:paraId="6A801C81"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b/>
                <w:sz w:val="16"/>
                <w:szCs w:val="16"/>
              </w:rPr>
              <w:lastRenderedPageBreak/>
              <w:t xml:space="preserve">4.15.2 </w:t>
            </w:r>
            <w:r w:rsidRPr="009018AC">
              <w:rPr>
                <w:rFonts w:ascii="Verdana" w:hAnsi="Verdana"/>
                <w:sz w:val="16"/>
                <w:szCs w:val="16"/>
              </w:rPr>
              <w:t>Plagas y enfermedades</w:t>
            </w:r>
          </w:p>
        </w:tc>
        <w:tc>
          <w:tcPr>
            <w:tcW w:w="4675" w:type="dxa"/>
          </w:tcPr>
          <w:p w14:paraId="1EDD6BAF" w14:textId="6462CE83" w:rsidR="009F7066" w:rsidRPr="00DE62C0" w:rsidRDefault="009F7066" w:rsidP="009F7066">
            <w:pPr>
              <w:pStyle w:val="Texto"/>
              <w:spacing w:after="90"/>
              <w:ind w:firstLine="0"/>
              <w:rPr>
                <w:rFonts w:ascii="Verdana" w:hAnsi="Verdana"/>
                <w:b/>
                <w:sz w:val="16"/>
                <w:szCs w:val="16"/>
                <w:lang w:val="en-US"/>
              </w:rPr>
            </w:pPr>
            <w:r w:rsidRPr="00DE62C0">
              <w:rPr>
                <w:rFonts w:ascii="Verdana" w:hAnsi="Verdana"/>
                <w:b/>
                <w:sz w:val="16"/>
                <w:szCs w:val="16"/>
                <w:lang w:val="en-US"/>
              </w:rPr>
              <w:t xml:space="preserve">4.15.2 </w:t>
            </w:r>
            <w:r w:rsidRPr="00DE62C0">
              <w:rPr>
                <w:rFonts w:ascii="Verdana" w:hAnsi="Verdana"/>
                <w:sz w:val="16"/>
                <w:szCs w:val="16"/>
                <w:lang w:val="en-US"/>
              </w:rPr>
              <w:t>Pests and diseases</w:t>
            </w:r>
          </w:p>
        </w:tc>
      </w:tr>
      <w:tr w:rsidR="009F7066" w:rsidRPr="00E47AEF" w14:paraId="656F0D68" w14:textId="2F78D20C" w:rsidTr="00DE62C0">
        <w:tc>
          <w:tcPr>
            <w:tcW w:w="4675" w:type="dxa"/>
          </w:tcPr>
          <w:p w14:paraId="553ECDEE"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sz w:val="16"/>
                <w:szCs w:val="16"/>
              </w:rPr>
              <w:t>Programar las acciones que se realizarán en el predio para prevención, control y combate de plagas y enfermedades forestales, acciones que, en función de las condiciones particulares del predio, podrán ser:</w:t>
            </w:r>
          </w:p>
        </w:tc>
        <w:tc>
          <w:tcPr>
            <w:tcW w:w="4675" w:type="dxa"/>
          </w:tcPr>
          <w:p w14:paraId="491ED60C" w14:textId="3D99746C" w:rsidR="009F7066" w:rsidRPr="00DE62C0" w:rsidRDefault="009F7066" w:rsidP="009F7066">
            <w:pPr>
              <w:pStyle w:val="Texto"/>
              <w:spacing w:after="90"/>
              <w:ind w:firstLine="0"/>
              <w:rPr>
                <w:rFonts w:ascii="Verdana" w:hAnsi="Verdana"/>
                <w:sz w:val="16"/>
                <w:szCs w:val="16"/>
                <w:lang w:val="en-US"/>
              </w:rPr>
            </w:pPr>
            <w:r w:rsidRPr="00DE62C0">
              <w:rPr>
                <w:rFonts w:ascii="Verdana" w:hAnsi="Verdana"/>
                <w:sz w:val="16"/>
                <w:szCs w:val="16"/>
                <w:lang w:val="en-US"/>
              </w:rPr>
              <w:t xml:space="preserve">Schedule the actions to be carried out on the property for the prevention, control and combat of pests and forest diseases, actions that, depending on the </w:t>
            </w:r>
            <w:proofErr w:type="gramStart"/>
            <w:r w:rsidRPr="00DE62C0">
              <w:rPr>
                <w:rFonts w:ascii="Verdana" w:hAnsi="Verdana"/>
                <w:sz w:val="16"/>
                <w:szCs w:val="16"/>
                <w:lang w:val="en-US"/>
              </w:rPr>
              <w:t>particular conditions</w:t>
            </w:r>
            <w:proofErr w:type="gramEnd"/>
            <w:r w:rsidRPr="00DE62C0">
              <w:rPr>
                <w:rFonts w:ascii="Verdana" w:hAnsi="Verdana"/>
                <w:sz w:val="16"/>
                <w:szCs w:val="16"/>
                <w:lang w:val="en-US"/>
              </w:rPr>
              <w:t xml:space="preserve"> of the property, may be:</w:t>
            </w:r>
          </w:p>
        </w:tc>
      </w:tr>
      <w:tr w:rsidR="009F7066" w:rsidRPr="00E47AEF" w14:paraId="059135D4" w14:textId="3F067356" w:rsidTr="00DE62C0">
        <w:tc>
          <w:tcPr>
            <w:tcW w:w="4675" w:type="dxa"/>
          </w:tcPr>
          <w:p w14:paraId="706248D6"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Recorridos periódicos de campo para detección de brotes de plaga o enfermedades por parte del prestador de servicios forestales para determinar cuándo ciertos indicios o presencia de organismos implican daño potencial por plaga o enfermedad;</w:t>
            </w:r>
          </w:p>
        </w:tc>
        <w:tc>
          <w:tcPr>
            <w:tcW w:w="4675" w:type="dxa"/>
          </w:tcPr>
          <w:p w14:paraId="75837013" w14:textId="43141E3D"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Periodic field visits to detect outbreaks of pests or diseases by the forest service provider to determine when certain indications or presence of organisms imply potential damage by pests or diseases;</w:t>
            </w:r>
          </w:p>
        </w:tc>
      </w:tr>
      <w:tr w:rsidR="009F7066" w:rsidRPr="00E47AEF" w14:paraId="310FF5E5" w14:textId="4E6F6DD5" w:rsidTr="00DE62C0">
        <w:tc>
          <w:tcPr>
            <w:tcW w:w="4675" w:type="dxa"/>
          </w:tcPr>
          <w:p w14:paraId="2ECAB1B3"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La aplicación de tratamientos silvícolas dando atención prioritaria al derribo de arbolado aislado afectado por plagas o enfermedades o aquellos que potencialmente podrán ser afectados, así como pequeños brotes de plagas o enfermedades, en las distintas áreas de corta conforme a la autorización que se otorgue y al programa de manejo forestal, para prevenir y reducir los riesgos a plagas o enfermedades;</w:t>
            </w:r>
          </w:p>
        </w:tc>
        <w:tc>
          <w:tcPr>
            <w:tcW w:w="4675" w:type="dxa"/>
          </w:tcPr>
          <w:p w14:paraId="23D551A2" w14:textId="0711BEA2"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The application of silvicultural treatments giving priority attention to the felling of isolated trees affected by pests or diseases or those that could potentially be affected, as well as small outbreaks of pests or diseases, in the different felling areas in accordance with the authorization granted and to the forest management program, to prevent and reduce the risks of pests or diseases;</w:t>
            </w:r>
          </w:p>
        </w:tc>
      </w:tr>
      <w:tr w:rsidR="009F7066" w:rsidRPr="00E47AEF" w14:paraId="14E6B5FA" w14:textId="49A971BE" w:rsidTr="00DE62C0">
        <w:tc>
          <w:tcPr>
            <w:tcW w:w="4675" w:type="dxa"/>
          </w:tcPr>
          <w:p w14:paraId="4C59322D"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Tratándose de muérdago, su prevención y control será prioritariamente mediante la aplicación de tratamientos silvícolas en las distintas áreas de corta conforme a la autorización que se otorgue y al programa de manejo forestal;</w:t>
            </w:r>
          </w:p>
        </w:tc>
        <w:tc>
          <w:tcPr>
            <w:tcW w:w="4675" w:type="dxa"/>
          </w:tcPr>
          <w:p w14:paraId="047D6137" w14:textId="1BAA1171"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In the case of mistletoe, its prevention and control will be primarily through the application of silvicultural treatments in the different felling areas in accordance with the authorization granted and the forest management program;</w:t>
            </w:r>
          </w:p>
        </w:tc>
      </w:tr>
      <w:tr w:rsidR="009F7066" w:rsidRPr="00E47AEF" w14:paraId="375B0862" w14:textId="590730A1" w:rsidTr="00DE62C0">
        <w:tc>
          <w:tcPr>
            <w:tcW w:w="4675" w:type="dxa"/>
          </w:tcPr>
          <w:p w14:paraId="71DFF230"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Cuando se cuente con autorización de aprovechamiento forestal, y se requiera controlar una plaga o enfermedad mediante la aplicación de tratamientos silvícolas distintos a los establecidos en el Programa de Manejo Forestal autorizado, se podrá solicitar la autorización de modificación de dicho programa, y</w:t>
            </w:r>
          </w:p>
        </w:tc>
        <w:tc>
          <w:tcPr>
            <w:tcW w:w="4675" w:type="dxa"/>
          </w:tcPr>
          <w:p w14:paraId="03E16C6E" w14:textId="666BECE5"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When there is authorization for forest use, and it is necessary to control a pest or disease by applying silvicultural treatments other than those established in the authorized Forest Management Program, authorization to modify said program may be requested, and</w:t>
            </w:r>
          </w:p>
        </w:tc>
      </w:tr>
      <w:tr w:rsidR="009F7066" w:rsidRPr="00E47AEF" w14:paraId="2E76C67B" w14:textId="7A096690" w:rsidTr="00DE62C0">
        <w:tc>
          <w:tcPr>
            <w:tcW w:w="4675" w:type="dxa"/>
          </w:tcPr>
          <w:p w14:paraId="3A5D75A3"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Cuando se presenten brotes mayores de plagas o enfermedades en predios con autorización de aprovechamiento forestales, el titular de aprovechamiento forestal podrá presentar junto con el prestador de servicios forestales, un informe técnico a la Comisión Nacional Forestal, para efecto de que en su caso les emita la notificación de saneamiento forestal respectiva, de conformidad con el Reglamento de la Ley General de Desarrollo Forestal Sustentable.</w:t>
            </w:r>
          </w:p>
        </w:tc>
        <w:tc>
          <w:tcPr>
            <w:tcW w:w="4675" w:type="dxa"/>
          </w:tcPr>
          <w:p w14:paraId="55B0A1C4" w14:textId="2528C29A"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When there are major outbreaks of pests or diseases in properties with authorization for forest use, the holder of forest use may present, together with the provider of forest services, a technical report to the National Forestry Commission, so that, if applicable, issues the respective forest sanitation notification, in accordance with the Regulation of the General Law of Sustainable Forest Development.</w:t>
            </w:r>
          </w:p>
        </w:tc>
      </w:tr>
      <w:tr w:rsidR="009F7066" w:rsidRPr="00E47AEF" w14:paraId="7F754629" w14:textId="743AB4FE" w:rsidTr="00DE62C0">
        <w:tc>
          <w:tcPr>
            <w:tcW w:w="4675" w:type="dxa"/>
          </w:tcPr>
          <w:p w14:paraId="1DA9357A"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En caso de que, por la ejecución de los trabajos de saneamiento forestal, se altere el plan de cortas autorizado, el titular de aprovechamiento forestal podrá solicitar la autorización de la modificación del programa de manejo forestal por motivos de sanidad.</w:t>
            </w:r>
          </w:p>
        </w:tc>
        <w:tc>
          <w:tcPr>
            <w:tcW w:w="4675" w:type="dxa"/>
          </w:tcPr>
          <w:p w14:paraId="0B3E577B" w14:textId="2D3C4E03" w:rsidR="009F7066" w:rsidRPr="00DE62C0" w:rsidRDefault="009F7066" w:rsidP="009F7066">
            <w:pPr>
              <w:pStyle w:val="INCISO"/>
              <w:spacing w:after="90"/>
              <w:ind w:left="0" w:firstLine="0"/>
              <w:rPr>
                <w:rFonts w:ascii="Verdana" w:hAnsi="Verdana"/>
                <w:sz w:val="16"/>
                <w:szCs w:val="16"/>
                <w:lang w:val="en-US"/>
              </w:rPr>
            </w:pPr>
            <w:proofErr w:type="gramStart"/>
            <w:r w:rsidRPr="00DE62C0">
              <w:rPr>
                <w:rFonts w:ascii="Verdana" w:hAnsi="Verdana"/>
                <w:sz w:val="16"/>
                <w:szCs w:val="16"/>
                <w:lang w:val="en-US"/>
              </w:rPr>
              <w:t>In the event that</w:t>
            </w:r>
            <w:proofErr w:type="gramEnd"/>
            <w:r w:rsidRPr="00DE62C0">
              <w:rPr>
                <w:rFonts w:ascii="Verdana" w:hAnsi="Verdana"/>
                <w:sz w:val="16"/>
                <w:szCs w:val="16"/>
                <w:lang w:val="en-US"/>
              </w:rPr>
              <w:t>, due to the execution of forest sanitation works, the authorized felling plan is altered, the holder of forest exploitation may request authorization to modify the forest management program for health reasons.</w:t>
            </w:r>
          </w:p>
        </w:tc>
      </w:tr>
      <w:tr w:rsidR="009F7066" w:rsidRPr="00E47AEF" w14:paraId="27599975" w14:textId="71AED00A" w:rsidTr="00DE62C0">
        <w:tc>
          <w:tcPr>
            <w:tcW w:w="4675" w:type="dxa"/>
          </w:tcPr>
          <w:p w14:paraId="51117F9D"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Otro, el cual deberá especificar.</w:t>
            </w:r>
          </w:p>
        </w:tc>
        <w:tc>
          <w:tcPr>
            <w:tcW w:w="4675" w:type="dxa"/>
          </w:tcPr>
          <w:p w14:paraId="5A6FFEFA" w14:textId="7D8990B8"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Other, which must be specified.</w:t>
            </w:r>
          </w:p>
        </w:tc>
      </w:tr>
      <w:tr w:rsidR="009F7066" w:rsidRPr="00E47AEF" w14:paraId="24D09843" w14:textId="159593AA" w:rsidTr="00DE62C0">
        <w:tc>
          <w:tcPr>
            <w:tcW w:w="4675" w:type="dxa"/>
          </w:tcPr>
          <w:p w14:paraId="3360D4CD"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sz w:val="16"/>
                <w:szCs w:val="16"/>
              </w:rPr>
              <w:t>Se incluirá el calendario de ejecución de acciones para el control y combate de plagas y enfermedades, para lo cual se observará lo establecido en la legislación en la materia y Normas Oficiales Mexicanas en la materia.</w:t>
            </w:r>
          </w:p>
        </w:tc>
        <w:tc>
          <w:tcPr>
            <w:tcW w:w="4675" w:type="dxa"/>
          </w:tcPr>
          <w:p w14:paraId="264EA83E" w14:textId="2181D590" w:rsidR="009F7066" w:rsidRPr="00DE62C0" w:rsidRDefault="009F7066" w:rsidP="009F7066">
            <w:pPr>
              <w:pStyle w:val="Texto"/>
              <w:spacing w:after="90"/>
              <w:ind w:firstLine="0"/>
              <w:rPr>
                <w:rFonts w:ascii="Verdana" w:hAnsi="Verdana"/>
                <w:sz w:val="16"/>
                <w:szCs w:val="16"/>
                <w:lang w:val="en-US"/>
              </w:rPr>
            </w:pPr>
            <w:r w:rsidRPr="00DE62C0">
              <w:rPr>
                <w:rFonts w:ascii="Verdana" w:hAnsi="Verdana"/>
                <w:sz w:val="16"/>
                <w:szCs w:val="16"/>
                <w:lang w:val="en-US"/>
              </w:rPr>
              <w:t>The calendar of execution of actions for the control and combat of pests and diseases will be included, for which the provisions of the legislation on the matter and Official Mexican Standards on the matter will be observed.</w:t>
            </w:r>
          </w:p>
        </w:tc>
      </w:tr>
      <w:tr w:rsidR="009F7066" w:rsidRPr="00E47AEF" w14:paraId="256A62D8" w14:textId="329910F1" w:rsidTr="00DE62C0">
        <w:tc>
          <w:tcPr>
            <w:tcW w:w="4675" w:type="dxa"/>
          </w:tcPr>
          <w:p w14:paraId="716E095F"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b/>
                <w:sz w:val="16"/>
                <w:szCs w:val="16"/>
              </w:rPr>
              <w:lastRenderedPageBreak/>
              <w:t>4.16</w:t>
            </w:r>
            <w:r w:rsidRPr="009018AC">
              <w:rPr>
                <w:rFonts w:ascii="Verdana" w:hAnsi="Verdana"/>
                <w:sz w:val="16"/>
                <w:szCs w:val="16"/>
              </w:rPr>
              <w:t xml:space="preserve"> Descripción y programación de medidas de prevención y mitigación de impactos ambientales.</w:t>
            </w:r>
          </w:p>
        </w:tc>
        <w:tc>
          <w:tcPr>
            <w:tcW w:w="4675" w:type="dxa"/>
          </w:tcPr>
          <w:p w14:paraId="352BACCB" w14:textId="0CEAAC63" w:rsidR="009F7066" w:rsidRPr="00DE62C0" w:rsidRDefault="009F7066" w:rsidP="009F7066">
            <w:pPr>
              <w:pStyle w:val="Texto"/>
              <w:spacing w:after="90"/>
              <w:ind w:firstLine="0"/>
              <w:rPr>
                <w:rFonts w:ascii="Verdana" w:hAnsi="Verdana"/>
                <w:b/>
                <w:sz w:val="16"/>
                <w:szCs w:val="16"/>
                <w:lang w:val="en-US"/>
              </w:rPr>
            </w:pPr>
            <w:r w:rsidRPr="00DE62C0">
              <w:rPr>
                <w:rFonts w:ascii="Verdana" w:hAnsi="Verdana"/>
                <w:b/>
                <w:sz w:val="16"/>
                <w:szCs w:val="16"/>
                <w:lang w:val="en-US"/>
              </w:rPr>
              <w:t xml:space="preserve">4.16 </w:t>
            </w:r>
            <w:r w:rsidRPr="00DE62C0">
              <w:rPr>
                <w:rFonts w:ascii="Verdana" w:hAnsi="Verdana"/>
                <w:sz w:val="16"/>
                <w:szCs w:val="16"/>
                <w:lang w:val="en-US"/>
              </w:rPr>
              <w:t>Description and programming of measures to prevent and mitigate environmental impacts.</w:t>
            </w:r>
          </w:p>
        </w:tc>
      </w:tr>
      <w:tr w:rsidR="009F7066" w:rsidRPr="00E47AEF" w14:paraId="3971F57A" w14:textId="6790A6E9" w:rsidTr="00DE62C0">
        <w:tc>
          <w:tcPr>
            <w:tcW w:w="4675" w:type="dxa"/>
          </w:tcPr>
          <w:p w14:paraId="7D5ED082"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sz w:val="16"/>
                <w:szCs w:val="16"/>
              </w:rPr>
              <w:t>Se describirán y programarán acciones preventivas y de mitigación de impactos al suelo, agua, flora y fauna causados en las diferentes etapas de ejecución del PMF; así como también aquellas a realizar cuando el predio se encuentre en receso o termine la vigencia de la autorización.</w:t>
            </w:r>
          </w:p>
        </w:tc>
        <w:tc>
          <w:tcPr>
            <w:tcW w:w="4675" w:type="dxa"/>
          </w:tcPr>
          <w:p w14:paraId="33601735" w14:textId="1C9BD520" w:rsidR="009F7066" w:rsidRPr="00DE62C0" w:rsidRDefault="009F7066" w:rsidP="009F7066">
            <w:pPr>
              <w:pStyle w:val="Texto"/>
              <w:spacing w:after="90"/>
              <w:ind w:firstLine="0"/>
              <w:rPr>
                <w:rFonts w:ascii="Verdana" w:hAnsi="Verdana"/>
                <w:sz w:val="16"/>
                <w:szCs w:val="16"/>
                <w:lang w:val="en-US"/>
              </w:rPr>
            </w:pPr>
            <w:r w:rsidRPr="00DE62C0">
              <w:rPr>
                <w:rFonts w:ascii="Verdana" w:hAnsi="Verdana"/>
                <w:sz w:val="16"/>
                <w:szCs w:val="16"/>
                <w:lang w:val="en-US"/>
              </w:rPr>
              <w:t xml:space="preserve">Preventive actions and mitigation of impacts to the soil, water, </w:t>
            </w:r>
            <w:proofErr w:type="gramStart"/>
            <w:r w:rsidRPr="00DE62C0">
              <w:rPr>
                <w:rFonts w:ascii="Verdana" w:hAnsi="Verdana"/>
                <w:sz w:val="16"/>
                <w:szCs w:val="16"/>
                <w:lang w:val="en-US"/>
              </w:rPr>
              <w:t>flora</w:t>
            </w:r>
            <w:proofErr w:type="gramEnd"/>
            <w:r w:rsidRPr="00DE62C0">
              <w:rPr>
                <w:rFonts w:ascii="Verdana" w:hAnsi="Verdana"/>
                <w:sz w:val="16"/>
                <w:szCs w:val="16"/>
                <w:lang w:val="en-US"/>
              </w:rPr>
              <w:t xml:space="preserve"> and fauna caused in the different stages of execution of the PMF will be described and programmed; as well as those to be carried out when the property is in </w:t>
            </w:r>
            <w:r w:rsidR="00296843" w:rsidRPr="00DE62C0">
              <w:rPr>
                <w:rFonts w:ascii="Verdana" w:hAnsi="Verdana"/>
                <w:sz w:val="16"/>
                <w:szCs w:val="16"/>
                <w:lang w:val="en-US"/>
              </w:rPr>
              <w:t>recess,</w:t>
            </w:r>
            <w:r w:rsidRPr="00DE62C0">
              <w:rPr>
                <w:rFonts w:ascii="Verdana" w:hAnsi="Verdana"/>
                <w:sz w:val="16"/>
                <w:szCs w:val="16"/>
                <w:lang w:val="en-US"/>
              </w:rPr>
              <w:t xml:space="preserve"> or the validity of the authorization ends.</w:t>
            </w:r>
          </w:p>
        </w:tc>
      </w:tr>
      <w:tr w:rsidR="009F7066" w:rsidRPr="00E47AEF" w14:paraId="19504A05" w14:textId="08670893" w:rsidTr="00DE62C0">
        <w:tc>
          <w:tcPr>
            <w:tcW w:w="4675" w:type="dxa"/>
          </w:tcPr>
          <w:p w14:paraId="63E312AC" w14:textId="77777777" w:rsidR="009F7066" w:rsidRPr="009018AC" w:rsidRDefault="009F7066" w:rsidP="009F7066">
            <w:pPr>
              <w:pStyle w:val="Texto"/>
              <w:spacing w:after="90"/>
              <w:ind w:firstLine="0"/>
              <w:rPr>
                <w:rFonts w:ascii="Verdana" w:hAnsi="Verdana"/>
                <w:sz w:val="16"/>
                <w:szCs w:val="16"/>
              </w:rPr>
            </w:pPr>
            <w:r w:rsidRPr="009018AC">
              <w:rPr>
                <w:rFonts w:ascii="Verdana" w:hAnsi="Verdana"/>
                <w:b/>
                <w:sz w:val="16"/>
                <w:szCs w:val="16"/>
              </w:rPr>
              <w:t>4.16.1</w:t>
            </w:r>
            <w:r w:rsidRPr="009018AC">
              <w:rPr>
                <w:rFonts w:ascii="Verdana" w:hAnsi="Verdana"/>
                <w:sz w:val="16"/>
                <w:szCs w:val="16"/>
              </w:rPr>
              <w:t xml:space="preserve"> Plantear las medidas de prevención y en su caso de mitigación de impactos, incluyendo el periodo de inicio y conclusión, en las siguientes etapas de ejecución del PMF.</w:t>
            </w:r>
          </w:p>
        </w:tc>
        <w:tc>
          <w:tcPr>
            <w:tcW w:w="4675" w:type="dxa"/>
          </w:tcPr>
          <w:p w14:paraId="73C0AB58" w14:textId="469A103A" w:rsidR="009F7066" w:rsidRPr="00DE62C0" w:rsidRDefault="009F7066" w:rsidP="009F7066">
            <w:pPr>
              <w:pStyle w:val="Texto"/>
              <w:spacing w:after="90"/>
              <w:ind w:firstLine="0"/>
              <w:rPr>
                <w:rFonts w:ascii="Verdana" w:hAnsi="Verdana"/>
                <w:b/>
                <w:sz w:val="16"/>
                <w:szCs w:val="16"/>
                <w:lang w:val="en-US"/>
              </w:rPr>
            </w:pPr>
            <w:r w:rsidRPr="00DE62C0">
              <w:rPr>
                <w:rFonts w:ascii="Verdana" w:hAnsi="Verdana"/>
                <w:b/>
                <w:sz w:val="16"/>
                <w:szCs w:val="16"/>
                <w:lang w:val="en-US"/>
              </w:rPr>
              <w:t xml:space="preserve">4.16.1 </w:t>
            </w:r>
            <w:r w:rsidRPr="00DE62C0">
              <w:rPr>
                <w:rFonts w:ascii="Verdana" w:hAnsi="Verdana"/>
                <w:sz w:val="16"/>
                <w:szCs w:val="16"/>
                <w:lang w:val="en-US"/>
              </w:rPr>
              <w:t>Propose prevention measures and, where appropriate, impact mitigation, including the start and end period, in the following stages of execution of the PMF.</w:t>
            </w:r>
          </w:p>
        </w:tc>
      </w:tr>
      <w:tr w:rsidR="009F7066" w:rsidRPr="009018AC" w14:paraId="4E4B06CB" w14:textId="417A34CC" w:rsidTr="00DE62C0">
        <w:tc>
          <w:tcPr>
            <w:tcW w:w="4675" w:type="dxa"/>
          </w:tcPr>
          <w:p w14:paraId="38346D1F"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Derribo;</w:t>
            </w:r>
          </w:p>
        </w:tc>
        <w:tc>
          <w:tcPr>
            <w:tcW w:w="4675" w:type="dxa"/>
          </w:tcPr>
          <w:p w14:paraId="08484A42" w14:textId="1F6D6148"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Knockdown;</w:t>
            </w:r>
          </w:p>
        </w:tc>
      </w:tr>
      <w:tr w:rsidR="009F7066" w:rsidRPr="009018AC" w14:paraId="3B721E8C" w14:textId="585578C7" w:rsidTr="00DE62C0">
        <w:tc>
          <w:tcPr>
            <w:tcW w:w="4675" w:type="dxa"/>
          </w:tcPr>
          <w:p w14:paraId="2F506CFE" w14:textId="77777777" w:rsidR="009F7066" w:rsidRPr="009018AC" w:rsidRDefault="009F7066" w:rsidP="009F7066">
            <w:pPr>
              <w:pStyle w:val="INCISO"/>
              <w:spacing w:after="90"/>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Extracción;</w:t>
            </w:r>
          </w:p>
        </w:tc>
        <w:tc>
          <w:tcPr>
            <w:tcW w:w="4675" w:type="dxa"/>
          </w:tcPr>
          <w:p w14:paraId="620749FA" w14:textId="4239C353" w:rsidR="009F7066" w:rsidRPr="00DE62C0" w:rsidRDefault="009F7066" w:rsidP="009F7066">
            <w:pPr>
              <w:pStyle w:val="INCISO"/>
              <w:spacing w:after="90"/>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Extraction;</w:t>
            </w:r>
          </w:p>
        </w:tc>
      </w:tr>
      <w:tr w:rsidR="009F7066" w:rsidRPr="009018AC" w14:paraId="47731BB0" w14:textId="4CADD3EF" w:rsidTr="00DE62C0">
        <w:tc>
          <w:tcPr>
            <w:tcW w:w="4675" w:type="dxa"/>
          </w:tcPr>
          <w:p w14:paraId="240AA545"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Transporte, y</w:t>
            </w:r>
          </w:p>
        </w:tc>
        <w:tc>
          <w:tcPr>
            <w:tcW w:w="4675" w:type="dxa"/>
          </w:tcPr>
          <w:p w14:paraId="43A8690A" w14:textId="3D071B86"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Transportation, and</w:t>
            </w:r>
          </w:p>
        </w:tc>
      </w:tr>
      <w:tr w:rsidR="009F7066" w:rsidRPr="00E47AEF" w14:paraId="02861F1C" w14:textId="2ED29015" w:rsidTr="00DE62C0">
        <w:tc>
          <w:tcPr>
            <w:tcW w:w="4675" w:type="dxa"/>
          </w:tcPr>
          <w:p w14:paraId="25F9FDB0"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Construcción y rehabilitación de infraestructura caminera y de otro tipo.</w:t>
            </w:r>
          </w:p>
        </w:tc>
        <w:tc>
          <w:tcPr>
            <w:tcW w:w="4675" w:type="dxa"/>
          </w:tcPr>
          <w:p w14:paraId="5EEE3B3C" w14:textId="54B7AB63"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Construction and rehabilitation of road and other types of infrastructure.</w:t>
            </w:r>
          </w:p>
        </w:tc>
      </w:tr>
      <w:tr w:rsidR="009F7066" w:rsidRPr="00E47AEF" w14:paraId="12D1817C" w14:textId="7463632E" w:rsidTr="00DE62C0">
        <w:tc>
          <w:tcPr>
            <w:tcW w:w="4675" w:type="dxa"/>
          </w:tcPr>
          <w:p w14:paraId="6E64244D"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t>Al respecto, se identificarán las medidas o prácticas para la conservación de la biodiversidad (flora y fauna) de acuerdo con el tamaño y características del predio, las cuales podrán ser a nivel de paisaje, nivel de rodal y nivel de sitios, con base a la bibliografía existente para ello. La Comisión pondrá a disposición de los usuarios la información disponible en su página de Internet.</w:t>
            </w:r>
          </w:p>
        </w:tc>
        <w:tc>
          <w:tcPr>
            <w:tcW w:w="4675" w:type="dxa"/>
          </w:tcPr>
          <w:p w14:paraId="23E0DB9E" w14:textId="3BBD2670"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 xml:space="preserve">In this regard, the </w:t>
            </w:r>
            <w:r w:rsidR="00296843" w:rsidRPr="00DE62C0">
              <w:rPr>
                <w:rFonts w:ascii="Verdana" w:hAnsi="Verdana"/>
                <w:sz w:val="16"/>
                <w:szCs w:val="16"/>
                <w:lang w:val="en-US"/>
              </w:rPr>
              <w:t>measures,</w:t>
            </w:r>
            <w:r w:rsidRPr="00DE62C0">
              <w:rPr>
                <w:rFonts w:ascii="Verdana" w:hAnsi="Verdana"/>
                <w:sz w:val="16"/>
                <w:szCs w:val="16"/>
                <w:lang w:val="en-US"/>
              </w:rPr>
              <w:t xml:space="preserve"> or practices for the conservation of biodiversity (flora and fauna) will be identified according to the size and characteristics of the property, which may be at the landscape level, stand level and site level, based on the existing bibliography for it. The Commission will make the information available on its website available to users.</w:t>
            </w:r>
          </w:p>
        </w:tc>
      </w:tr>
      <w:tr w:rsidR="009F7066" w:rsidRPr="00E47AEF" w14:paraId="4AE0E340" w14:textId="0455F247" w:rsidTr="00DE62C0">
        <w:tc>
          <w:tcPr>
            <w:tcW w:w="4675" w:type="dxa"/>
          </w:tcPr>
          <w:p w14:paraId="0A611EA2"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b/>
                <w:sz w:val="16"/>
                <w:szCs w:val="16"/>
              </w:rPr>
              <w:t xml:space="preserve">4.16.2 </w:t>
            </w:r>
            <w:r w:rsidRPr="009018AC">
              <w:rPr>
                <w:rFonts w:ascii="Verdana" w:hAnsi="Verdana"/>
                <w:sz w:val="16"/>
                <w:szCs w:val="16"/>
              </w:rPr>
              <w:t>Describir el tipo, grado de afectación y duración (temporal o permanente) del impacto que se prevé a los siguientes recursos:</w:t>
            </w:r>
          </w:p>
        </w:tc>
        <w:tc>
          <w:tcPr>
            <w:tcW w:w="4675" w:type="dxa"/>
          </w:tcPr>
          <w:p w14:paraId="703C31E8" w14:textId="41AE71C2" w:rsidR="009F7066" w:rsidRPr="00DE62C0" w:rsidRDefault="009F7066" w:rsidP="009F7066">
            <w:pPr>
              <w:pStyle w:val="Texto"/>
              <w:spacing w:after="83"/>
              <w:ind w:firstLine="0"/>
              <w:rPr>
                <w:rFonts w:ascii="Verdana" w:hAnsi="Verdana"/>
                <w:b/>
                <w:sz w:val="16"/>
                <w:szCs w:val="16"/>
                <w:lang w:val="en-US"/>
              </w:rPr>
            </w:pPr>
            <w:r w:rsidRPr="00DE62C0">
              <w:rPr>
                <w:rFonts w:ascii="Verdana" w:hAnsi="Verdana"/>
                <w:b/>
                <w:sz w:val="16"/>
                <w:szCs w:val="16"/>
                <w:lang w:val="en-US"/>
              </w:rPr>
              <w:t xml:space="preserve">4.16.2 </w:t>
            </w:r>
            <w:r w:rsidRPr="00DE62C0">
              <w:rPr>
                <w:rFonts w:ascii="Verdana" w:hAnsi="Verdana"/>
                <w:sz w:val="16"/>
                <w:szCs w:val="16"/>
                <w:lang w:val="en-US"/>
              </w:rPr>
              <w:t>Describe the type, degree of affectation and duration (temporary or permanent) of the expected impact on the following resources:</w:t>
            </w:r>
          </w:p>
        </w:tc>
      </w:tr>
      <w:tr w:rsidR="009F7066" w:rsidRPr="009018AC" w14:paraId="7568D48F" w14:textId="50538040" w:rsidTr="00DE62C0">
        <w:tc>
          <w:tcPr>
            <w:tcW w:w="4675" w:type="dxa"/>
          </w:tcPr>
          <w:p w14:paraId="307AE325"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Suelo;</w:t>
            </w:r>
          </w:p>
        </w:tc>
        <w:tc>
          <w:tcPr>
            <w:tcW w:w="4675" w:type="dxa"/>
          </w:tcPr>
          <w:p w14:paraId="2E6BF18A" w14:textId="5C4F0620"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Soil;</w:t>
            </w:r>
          </w:p>
        </w:tc>
      </w:tr>
      <w:tr w:rsidR="009F7066" w:rsidRPr="009018AC" w14:paraId="532E0EBE" w14:textId="7E1E103F" w:rsidTr="00DE62C0">
        <w:tc>
          <w:tcPr>
            <w:tcW w:w="4675" w:type="dxa"/>
          </w:tcPr>
          <w:p w14:paraId="51AF7526"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Agua;</w:t>
            </w:r>
          </w:p>
        </w:tc>
        <w:tc>
          <w:tcPr>
            <w:tcW w:w="4675" w:type="dxa"/>
          </w:tcPr>
          <w:p w14:paraId="62624E46" w14:textId="5EAAF3FB"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Water;</w:t>
            </w:r>
          </w:p>
        </w:tc>
      </w:tr>
      <w:tr w:rsidR="009F7066" w:rsidRPr="009018AC" w14:paraId="5C20E05D" w14:textId="7061CA57" w:rsidTr="00DE62C0">
        <w:tc>
          <w:tcPr>
            <w:tcW w:w="4675" w:type="dxa"/>
          </w:tcPr>
          <w:p w14:paraId="28F863FE"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Flora, y</w:t>
            </w:r>
          </w:p>
        </w:tc>
        <w:tc>
          <w:tcPr>
            <w:tcW w:w="4675" w:type="dxa"/>
          </w:tcPr>
          <w:p w14:paraId="729C4F8F" w14:textId="5F5ED5C6"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Flora, and</w:t>
            </w:r>
          </w:p>
        </w:tc>
      </w:tr>
      <w:tr w:rsidR="009F7066" w:rsidRPr="009018AC" w14:paraId="28BA92BD" w14:textId="71A506C6" w:rsidTr="00DE62C0">
        <w:tc>
          <w:tcPr>
            <w:tcW w:w="4675" w:type="dxa"/>
          </w:tcPr>
          <w:p w14:paraId="744C287F"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Fauna.</w:t>
            </w:r>
          </w:p>
        </w:tc>
        <w:tc>
          <w:tcPr>
            <w:tcW w:w="4675" w:type="dxa"/>
          </w:tcPr>
          <w:p w14:paraId="6301D470" w14:textId="543BF4DB"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Wildlife.</w:t>
            </w:r>
          </w:p>
        </w:tc>
      </w:tr>
      <w:tr w:rsidR="009F7066" w:rsidRPr="00E47AEF" w14:paraId="3999388E" w14:textId="583FA5ED" w:rsidTr="00DE62C0">
        <w:tc>
          <w:tcPr>
            <w:tcW w:w="4675" w:type="dxa"/>
          </w:tcPr>
          <w:p w14:paraId="189C2737"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b/>
                <w:sz w:val="16"/>
                <w:szCs w:val="16"/>
              </w:rPr>
              <w:t xml:space="preserve">4.16.3 </w:t>
            </w:r>
            <w:r w:rsidRPr="009018AC">
              <w:rPr>
                <w:rFonts w:ascii="Verdana" w:hAnsi="Verdana"/>
                <w:sz w:val="16"/>
                <w:szCs w:val="16"/>
              </w:rPr>
              <w:t>En su caso, indicar de manera específica las medidas de protección y conservación de especies de flora y fauna silvestre en riesgo, identificadas en el numeral 4.8.5.4 de la presente Norma, de acuerdo con lo siguiente:</w:t>
            </w:r>
          </w:p>
        </w:tc>
        <w:tc>
          <w:tcPr>
            <w:tcW w:w="4675" w:type="dxa"/>
          </w:tcPr>
          <w:p w14:paraId="1CCD5BC0" w14:textId="1B2D4CED" w:rsidR="009F7066" w:rsidRPr="00DE62C0" w:rsidRDefault="009F7066" w:rsidP="009F7066">
            <w:pPr>
              <w:pStyle w:val="Texto"/>
              <w:spacing w:after="83"/>
              <w:ind w:firstLine="0"/>
              <w:rPr>
                <w:rFonts w:ascii="Verdana" w:hAnsi="Verdana"/>
                <w:b/>
                <w:sz w:val="16"/>
                <w:szCs w:val="16"/>
                <w:lang w:val="en-US"/>
              </w:rPr>
            </w:pPr>
            <w:r w:rsidRPr="00DE62C0">
              <w:rPr>
                <w:rFonts w:ascii="Verdana" w:hAnsi="Verdana"/>
                <w:b/>
                <w:sz w:val="16"/>
                <w:szCs w:val="16"/>
                <w:lang w:val="en-US"/>
              </w:rPr>
              <w:t xml:space="preserve">4.16.3 </w:t>
            </w:r>
            <w:r w:rsidRPr="00DE62C0">
              <w:rPr>
                <w:rFonts w:ascii="Verdana" w:hAnsi="Verdana"/>
                <w:sz w:val="16"/>
                <w:szCs w:val="16"/>
                <w:lang w:val="en-US"/>
              </w:rPr>
              <w:t>If applicable, specifically indicate the protection and conservation measures for species of wild flora and fauna at risk, identified in numeral 4.8.5.4 of this Standard, in accordance with the following:</w:t>
            </w:r>
          </w:p>
        </w:tc>
      </w:tr>
      <w:tr w:rsidR="009F7066" w:rsidRPr="00E47AEF" w14:paraId="267E62BD" w14:textId="0D45A8BF" w:rsidTr="00DE62C0">
        <w:tc>
          <w:tcPr>
            <w:tcW w:w="4675" w:type="dxa"/>
          </w:tcPr>
          <w:p w14:paraId="461B75AE"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Nombre científico de la especie a proteger;</w:t>
            </w:r>
          </w:p>
        </w:tc>
        <w:tc>
          <w:tcPr>
            <w:tcW w:w="4675" w:type="dxa"/>
          </w:tcPr>
          <w:p w14:paraId="4467729D" w14:textId="33ECF1FF"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Scientific name of the species to be protected;</w:t>
            </w:r>
          </w:p>
        </w:tc>
      </w:tr>
      <w:tr w:rsidR="009F7066" w:rsidRPr="00E47AEF" w14:paraId="37831897" w14:textId="4FA4D8F6" w:rsidTr="00DE62C0">
        <w:tc>
          <w:tcPr>
            <w:tcW w:w="4675" w:type="dxa"/>
          </w:tcPr>
          <w:p w14:paraId="599EADEC"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Descripción del impacto potencial que puede afectar a la especie;</w:t>
            </w:r>
          </w:p>
        </w:tc>
        <w:tc>
          <w:tcPr>
            <w:tcW w:w="4675" w:type="dxa"/>
          </w:tcPr>
          <w:p w14:paraId="02242CBD" w14:textId="240C8B92"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Description of the potential impact that may affect the species;</w:t>
            </w:r>
          </w:p>
        </w:tc>
      </w:tr>
      <w:tr w:rsidR="009F7066" w:rsidRPr="00E47AEF" w14:paraId="03145999" w14:textId="40D4FA32" w:rsidTr="00DE62C0">
        <w:tc>
          <w:tcPr>
            <w:tcW w:w="4675" w:type="dxa"/>
          </w:tcPr>
          <w:p w14:paraId="3B533B3D"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Etapa del aprovechamiento en la que se presenta el impacto, de acuerdo con lo establecido en el numeral anterior;</w:t>
            </w:r>
          </w:p>
        </w:tc>
        <w:tc>
          <w:tcPr>
            <w:tcW w:w="4675" w:type="dxa"/>
          </w:tcPr>
          <w:p w14:paraId="458F1819" w14:textId="105321E7"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Stage of use in which the impact occurs, in accordance with the provisions of the previous numeral;</w:t>
            </w:r>
          </w:p>
        </w:tc>
      </w:tr>
      <w:tr w:rsidR="009F7066" w:rsidRPr="00E47AEF" w14:paraId="171A0032" w14:textId="1D9C4FF3" w:rsidTr="00DE62C0">
        <w:tc>
          <w:tcPr>
            <w:tcW w:w="4675" w:type="dxa"/>
          </w:tcPr>
          <w:p w14:paraId="3EBDEC2B"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Medidas de mitigación y prevención, y</w:t>
            </w:r>
          </w:p>
        </w:tc>
        <w:tc>
          <w:tcPr>
            <w:tcW w:w="4675" w:type="dxa"/>
          </w:tcPr>
          <w:p w14:paraId="10B3E117" w14:textId="604867CB"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Mitigation and prevention measures, and</w:t>
            </w:r>
          </w:p>
        </w:tc>
      </w:tr>
      <w:tr w:rsidR="009F7066" w:rsidRPr="00E47AEF" w14:paraId="4A94DF6D" w14:textId="5FCEF197" w:rsidTr="00DE62C0">
        <w:tc>
          <w:tcPr>
            <w:tcW w:w="4675" w:type="dxa"/>
          </w:tcPr>
          <w:p w14:paraId="5B864F16"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Periodo de inicio y conclusión de la medida.</w:t>
            </w:r>
          </w:p>
        </w:tc>
        <w:tc>
          <w:tcPr>
            <w:tcW w:w="4675" w:type="dxa"/>
          </w:tcPr>
          <w:p w14:paraId="21171D93" w14:textId="54C2BE85"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Period of initiation and conclusion of the measure.</w:t>
            </w:r>
          </w:p>
        </w:tc>
      </w:tr>
      <w:tr w:rsidR="009F7066" w:rsidRPr="00E47AEF" w14:paraId="20E7737E" w14:textId="0ED66393" w:rsidTr="00DE62C0">
        <w:tc>
          <w:tcPr>
            <w:tcW w:w="4675" w:type="dxa"/>
          </w:tcPr>
          <w:p w14:paraId="4C4C29AB"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t xml:space="preserve">Cuando esta información se encuentre en </w:t>
            </w:r>
            <w:r w:rsidRPr="009018AC">
              <w:rPr>
                <w:rFonts w:ascii="Verdana" w:hAnsi="Verdana"/>
                <w:sz w:val="16"/>
                <w:szCs w:val="16"/>
                <w:lang w:val="es-ES"/>
              </w:rPr>
              <w:t>estudios o programas regionales forestales autorizados por la Comisión a las Unidades de manejo forestal</w:t>
            </w:r>
            <w:r w:rsidRPr="009018AC">
              <w:rPr>
                <w:rFonts w:ascii="Verdana" w:hAnsi="Verdana"/>
                <w:sz w:val="16"/>
                <w:szCs w:val="16"/>
              </w:rPr>
              <w:t>, se hará la referencia correspondiente y se ejecutarán las acciones indicadas.</w:t>
            </w:r>
          </w:p>
        </w:tc>
        <w:tc>
          <w:tcPr>
            <w:tcW w:w="4675" w:type="dxa"/>
          </w:tcPr>
          <w:p w14:paraId="51B6C9B4" w14:textId="0DA3F8C1"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When this information is found in studies or regional forest programs authorized by the Commission to the Forest Management Units</w:t>
            </w:r>
            <w:r w:rsidR="000B53D1" w:rsidRPr="00DE62C0">
              <w:rPr>
                <w:rFonts w:ascii="Verdana" w:hAnsi="Verdana"/>
                <w:sz w:val="16"/>
                <w:szCs w:val="16"/>
                <w:lang w:val="en-US"/>
              </w:rPr>
              <w:t>,</w:t>
            </w:r>
            <w:r w:rsidRPr="00DE62C0">
              <w:rPr>
                <w:rFonts w:ascii="Verdana" w:hAnsi="Verdana"/>
                <w:sz w:val="16"/>
                <w:szCs w:val="16"/>
                <w:lang w:val="en-US"/>
              </w:rPr>
              <w:t xml:space="preserve"> the corresponding reference will be </w:t>
            </w:r>
            <w:proofErr w:type="gramStart"/>
            <w:r w:rsidRPr="00DE62C0">
              <w:rPr>
                <w:rFonts w:ascii="Verdana" w:hAnsi="Verdana"/>
                <w:sz w:val="16"/>
                <w:szCs w:val="16"/>
                <w:lang w:val="en-US"/>
              </w:rPr>
              <w:t>made</w:t>
            </w:r>
            <w:proofErr w:type="gramEnd"/>
            <w:r w:rsidRPr="00DE62C0">
              <w:rPr>
                <w:rFonts w:ascii="Verdana" w:hAnsi="Verdana"/>
                <w:sz w:val="16"/>
                <w:szCs w:val="16"/>
                <w:lang w:val="en-US"/>
              </w:rPr>
              <w:t xml:space="preserve"> and the indicated actions will be executed.</w:t>
            </w:r>
          </w:p>
        </w:tc>
      </w:tr>
      <w:tr w:rsidR="009F7066" w:rsidRPr="00E47AEF" w14:paraId="2B811011" w14:textId="6C64ED48" w:rsidTr="00DE62C0">
        <w:tc>
          <w:tcPr>
            <w:tcW w:w="4675" w:type="dxa"/>
          </w:tcPr>
          <w:p w14:paraId="6A46719A"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lastRenderedPageBreak/>
              <w:t>Cuando exista autorización favorable en materia de impacto ambiental para el aprovechamiento solicitado, se exceptuará la presentación de lo indicado en este numeral e incisos, sólo se tiene que referenciar y ejecutar las medidas de protección y conservación de conformidad con esta autorización.</w:t>
            </w:r>
          </w:p>
        </w:tc>
        <w:tc>
          <w:tcPr>
            <w:tcW w:w="4675" w:type="dxa"/>
          </w:tcPr>
          <w:p w14:paraId="76EFDCC3" w14:textId="6C22E04F"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When there is a favorable authorization in terms of environmental impact for the requested use, the presentation of what is indicated in this numeral and subsections will be excepted, it is only necessary to reference and execute the protection and conservation measures in accordance with this authorization.</w:t>
            </w:r>
          </w:p>
        </w:tc>
      </w:tr>
      <w:tr w:rsidR="009F7066" w:rsidRPr="00E47AEF" w14:paraId="165452A4" w14:textId="6AF51D8C" w:rsidTr="00DE62C0">
        <w:tc>
          <w:tcPr>
            <w:tcW w:w="4675" w:type="dxa"/>
          </w:tcPr>
          <w:p w14:paraId="11521DF7"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b/>
                <w:sz w:val="16"/>
                <w:szCs w:val="16"/>
              </w:rPr>
              <w:t>4.17</w:t>
            </w:r>
            <w:r w:rsidRPr="009018AC">
              <w:rPr>
                <w:rFonts w:ascii="Verdana" w:hAnsi="Verdana"/>
                <w:sz w:val="16"/>
                <w:szCs w:val="16"/>
              </w:rPr>
              <w:t xml:space="preserve"> Acciones encaminadas para la rehabilitación de las áreas de restauración</w:t>
            </w:r>
          </w:p>
        </w:tc>
        <w:tc>
          <w:tcPr>
            <w:tcW w:w="4675" w:type="dxa"/>
          </w:tcPr>
          <w:p w14:paraId="587B75AD" w14:textId="1104243F" w:rsidR="009F7066" w:rsidRPr="00DE62C0" w:rsidRDefault="009F7066" w:rsidP="009F7066">
            <w:pPr>
              <w:pStyle w:val="Texto"/>
              <w:spacing w:after="83"/>
              <w:ind w:firstLine="0"/>
              <w:rPr>
                <w:rFonts w:ascii="Verdana" w:hAnsi="Verdana"/>
                <w:b/>
                <w:sz w:val="16"/>
                <w:szCs w:val="16"/>
                <w:lang w:val="en-US"/>
              </w:rPr>
            </w:pPr>
            <w:r w:rsidRPr="00DE62C0">
              <w:rPr>
                <w:rFonts w:ascii="Verdana" w:hAnsi="Verdana"/>
                <w:b/>
                <w:sz w:val="16"/>
                <w:szCs w:val="16"/>
                <w:lang w:val="en-US"/>
              </w:rPr>
              <w:t xml:space="preserve">4.17 </w:t>
            </w:r>
            <w:r w:rsidRPr="00DE62C0">
              <w:rPr>
                <w:rFonts w:ascii="Verdana" w:hAnsi="Verdana"/>
                <w:sz w:val="16"/>
                <w:szCs w:val="16"/>
                <w:lang w:val="en-US"/>
              </w:rPr>
              <w:t>Actions for the rehabilitation of restoration areas</w:t>
            </w:r>
          </w:p>
        </w:tc>
      </w:tr>
      <w:tr w:rsidR="009F7066" w:rsidRPr="00E47AEF" w14:paraId="7996D896" w14:textId="135E4465" w:rsidTr="00DE62C0">
        <w:tc>
          <w:tcPr>
            <w:tcW w:w="4675" w:type="dxa"/>
          </w:tcPr>
          <w:p w14:paraId="3BF3231D"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t>En caso de existir áreas de restauración, acorde con lo establecido en el numeral 4.7 de la presente Norma, se debe programar las acciones que, en su caso se realizarán en estas áreas, las cuales podrán ser alguna de las siguientes:</w:t>
            </w:r>
          </w:p>
        </w:tc>
        <w:tc>
          <w:tcPr>
            <w:tcW w:w="4675" w:type="dxa"/>
          </w:tcPr>
          <w:p w14:paraId="2272824D" w14:textId="66EF4DF1"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If there are catering areas, in accordance with the provisions of numeral 4.7 of this Standard, the actions that, if applicable, will be carried out in these areas must be programmed, which may be any of the following:</w:t>
            </w:r>
          </w:p>
        </w:tc>
      </w:tr>
      <w:tr w:rsidR="009F7066" w:rsidRPr="009018AC" w14:paraId="38A101E4" w14:textId="1DFD92E0" w:rsidTr="00DE62C0">
        <w:tc>
          <w:tcPr>
            <w:tcW w:w="4675" w:type="dxa"/>
          </w:tcPr>
          <w:p w14:paraId="2AFFF684"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Reforestación;</w:t>
            </w:r>
          </w:p>
        </w:tc>
        <w:tc>
          <w:tcPr>
            <w:tcW w:w="4675" w:type="dxa"/>
          </w:tcPr>
          <w:p w14:paraId="23F8591E" w14:textId="058DF437"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Reforestation;</w:t>
            </w:r>
          </w:p>
        </w:tc>
      </w:tr>
      <w:tr w:rsidR="009F7066" w:rsidRPr="00E47AEF" w14:paraId="083ED734" w14:textId="097FA127" w:rsidTr="00DE62C0">
        <w:tc>
          <w:tcPr>
            <w:tcW w:w="4675" w:type="dxa"/>
          </w:tcPr>
          <w:p w14:paraId="13D25CCD"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Conservación de suelo y agua;</w:t>
            </w:r>
          </w:p>
        </w:tc>
        <w:tc>
          <w:tcPr>
            <w:tcW w:w="4675" w:type="dxa"/>
          </w:tcPr>
          <w:p w14:paraId="00561310" w14:textId="31DE9768"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Soil and water conservation;</w:t>
            </w:r>
          </w:p>
        </w:tc>
      </w:tr>
      <w:tr w:rsidR="009F7066" w:rsidRPr="009018AC" w14:paraId="43275EC3" w14:textId="012601A4" w:rsidTr="00DE62C0">
        <w:tc>
          <w:tcPr>
            <w:tcW w:w="4675" w:type="dxa"/>
          </w:tcPr>
          <w:p w14:paraId="6DD2983D"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Tratamientos al suelo;</w:t>
            </w:r>
          </w:p>
        </w:tc>
        <w:tc>
          <w:tcPr>
            <w:tcW w:w="4675" w:type="dxa"/>
          </w:tcPr>
          <w:p w14:paraId="2A19A63B" w14:textId="436337D0"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Soil treatments;</w:t>
            </w:r>
          </w:p>
        </w:tc>
      </w:tr>
      <w:tr w:rsidR="009F7066" w:rsidRPr="00E47AEF" w14:paraId="221FD744" w14:textId="350AE962" w:rsidTr="00DE62C0">
        <w:tc>
          <w:tcPr>
            <w:tcW w:w="4675" w:type="dxa"/>
          </w:tcPr>
          <w:p w14:paraId="586B2964"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Prevención y control de pastoreo;</w:t>
            </w:r>
          </w:p>
        </w:tc>
        <w:tc>
          <w:tcPr>
            <w:tcW w:w="4675" w:type="dxa"/>
          </w:tcPr>
          <w:p w14:paraId="7EA81962" w14:textId="506107E5"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Prevention and control of grazing;</w:t>
            </w:r>
          </w:p>
        </w:tc>
      </w:tr>
      <w:tr w:rsidR="009F7066" w:rsidRPr="00E47AEF" w14:paraId="13275DA3" w14:textId="11E2BB11" w:rsidTr="00DE62C0">
        <w:tc>
          <w:tcPr>
            <w:tcW w:w="4675" w:type="dxa"/>
          </w:tcPr>
          <w:p w14:paraId="3A9221CC"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Mantenimiento de obras ya establecidas, u</w:t>
            </w:r>
          </w:p>
        </w:tc>
        <w:tc>
          <w:tcPr>
            <w:tcW w:w="4675" w:type="dxa"/>
          </w:tcPr>
          <w:p w14:paraId="422F3565" w14:textId="3578B428"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Maintenance of already established works, or</w:t>
            </w:r>
          </w:p>
        </w:tc>
      </w:tr>
      <w:tr w:rsidR="009F7066" w:rsidRPr="00E47AEF" w14:paraId="7905E52C" w14:textId="282042B4" w:rsidTr="00DE62C0">
        <w:tc>
          <w:tcPr>
            <w:tcW w:w="4675" w:type="dxa"/>
          </w:tcPr>
          <w:p w14:paraId="683FF77A"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Otras, que se deben especificar.</w:t>
            </w:r>
          </w:p>
        </w:tc>
        <w:tc>
          <w:tcPr>
            <w:tcW w:w="4675" w:type="dxa"/>
          </w:tcPr>
          <w:p w14:paraId="78ABB327" w14:textId="72A445CF"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Others, which must be specified.</w:t>
            </w:r>
          </w:p>
        </w:tc>
      </w:tr>
      <w:tr w:rsidR="009F7066" w:rsidRPr="00E47AEF" w14:paraId="15BBB972" w14:textId="6E04CF1C" w:rsidTr="00DE62C0">
        <w:tc>
          <w:tcPr>
            <w:tcW w:w="4675" w:type="dxa"/>
          </w:tcPr>
          <w:p w14:paraId="7235D1BA"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t>Se describirán las especificaciones técnicas generales de cada una de las acciones a desarrollar, su programación estimada (mes y año) y ubicación dentro del predio, indicando las unidades mínimas de manejo respectivas.</w:t>
            </w:r>
          </w:p>
        </w:tc>
        <w:tc>
          <w:tcPr>
            <w:tcW w:w="4675" w:type="dxa"/>
          </w:tcPr>
          <w:p w14:paraId="498A4D66" w14:textId="231709E4"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The general technical specifications of each of the actions to be developed, their estimated programming (month and year) and location within the property will be described, indicating the respective minimum management units.</w:t>
            </w:r>
          </w:p>
        </w:tc>
      </w:tr>
      <w:tr w:rsidR="009F7066" w:rsidRPr="00E47AEF" w14:paraId="0F3CAA6B" w14:textId="59C80F01" w:rsidTr="00DE62C0">
        <w:tc>
          <w:tcPr>
            <w:tcW w:w="4675" w:type="dxa"/>
          </w:tcPr>
          <w:p w14:paraId="5DC5FB0B"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b/>
                <w:sz w:val="16"/>
                <w:szCs w:val="16"/>
              </w:rPr>
              <w:t xml:space="preserve">4.18 </w:t>
            </w:r>
            <w:r w:rsidRPr="009018AC">
              <w:rPr>
                <w:rFonts w:ascii="Verdana" w:hAnsi="Verdana"/>
                <w:sz w:val="16"/>
                <w:szCs w:val="16"/>
              </w:rPr>
              <w:t>Método para la identificación del arbolado por aprovechar</w:t>
            </w:r>
          </w:p>
        </w:tc>
        <w:tc>
          <w:tcPr>
            <w:tcW w:w="4675" w:type="dxa"/>
          </w:tcPr>
          <w:p w14:paraId="6AF4881B" w14:textId="45E334B0" w:rsidR="009F7066" w:rsidRPr="00DE62C0" w:rsidRDefault="009F7066" w:rsidP="009F7066">
            <w:pPr>
              <w:pStyle w:val="Texto"/>
              <w:spacing w:after="83"/>
              <w:ind w:firstLine="0"/>
              <w:rPr>
                <w:rFonts w:ascii="Verdana" w:hAnsi="Verdana"/>
                <w:b/>
                <w:sz w:val="16"/>
                <w:szCs w:val="16"/>
                <w:lang w:val="en-US"/>
              </w:rPr>
            </w:pPr>
            <w:r w:rsidRPr="00DE62C0">
              <w:rPr>
                <w:rFonts w:ascii="Verdana" w:hAnsi="Verdana"/>
                <w:b/>
                <w:sz w:val="16"/>
                <w:szCs w:val="16"/>
                <w:lang w:val="en-US"/>
              </w:rPr>
              <w:t xml:space="preserve">4.18 </w:t>
            </w:r>
            <w:r w:rsidRPr="00DE62C0">
              <w:rPr>
                <w:rFonts w:ascii="Verdana" w:hAnsi="Verdana"/>
                <w:sz w:val="16"/>
                <w:szCs w:val="16"/>
                <w:lang w:val="en-US"/>
              </w:rPr>
              <w:t>Method for the identification of trees to be exploited</w:t>
            </w:r>
          </w:p>
        </w:tc>
      </w:tr>
      <w:tr w:rsidR="009F7066" w:rsidRPr="00E47AEF" w14:paraId="4EFD6959" w14:textId="42165F7B" w:rsidTr="00DE62C0">
        <w:tc>
          <w:tcPr>
            <w:tcW w:w="4675" w:type="dxa"/>
          </w:tcPr>
          <w:p w14:paraId="2562810C"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t>En el PMF se especificará el método de identificación para marcar el arbolado que será derribado para su aprovechamiento. La identificación debe ser personalizada, indeleble y perceptible a simple vista, los métodos podrán ser los siguientes:</w:t>
            </w:r>
          </w:p>
        </w:tc>
        <w:tc>
          <w:tcPr>
            <w:tcW w:w="4675" w:type="dxa"/>
          </w:tcPr>
          <w:p w14:paraId="6F59CC45" w14:textId="38691B01"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The PMF will specify the identification method to mark the trees that will be felled for their use. The identification must be personalized, indelible and perceptible to the naked eye, the methods may be the following:</w:t>
            </w:r>
          </w:p>
        </w:tc>
      </w:tr>
      <w:tr w:rsidR="009F7066" w:rsidRPr="009018AC" w14:paraId="49E582A3" w14:textId="62FE640E" w:rsidTr="00DE62C0">
        <w:tc>
          <w:tcPr>
            <w:tcW w:w="4675" w:type="dxa"/>
          </w:tcPr>
          <w:p w14:paraId="6ABF59D0"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Martillo;</w:t>
            </w:r>
          </w:p>
        </w:tc>
        <w:tc>
          <w:tcPr>
            <w:tcW w:w="4675" w:type="dxa"/>
          </w:tcPr>
          <w:p w14:paraId="545169FE" w14:textId="333DD1C0"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Hammer;</w:t>
            </w:r>
          </w:p>
        </w:tc>
      </w:tr>
      <w:tr w:rsidR="009F7066" w:rsidRPr="009018AC" w14:paraId="7633B207" w14:textId="525C073F" w:rsidTr="00DE62C0">
        <w:tc>
          <w:tcPr>
            <w:tcW w:w="4675" w:type="dxa"/>
          </w:tcPr>
          <w:p w14:paraId="04D18DA5"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Pintura;</w:t>
            </w:r>
          </w:p>
        </w:tc>
        <w:tc>
          <w:tcPr>
            <w:tcW w:w="4675" w:type="dxa"/>
          </w:tcPr>
          <w:p w14:paraId="2F8ECACA" w14:textId="65A48B2A"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Painting;</w:t>
            </w:r>
          </w:p>
        </w:tc>
      </w:tr>
      <w:tr w:rsidR="009F7066" w:rsidRPr="009018AC" w14:paraId="4BB65303" w14:textId="14066520" w:rsidTr="00DE62C0">
        <w:tc>
          <w:tcPr>
            <w:tcW w:w="4675" w:type="dxa"/>
          </w:tcPr>
          <w:p w14:paraId="3841B480"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Plantilla;</w:t>
            </w:r>
          </w:p>
        </w:tc>
        <w:tc>
          <w:tcPr>
            <w:tcW w:w="4675" w:type="dxa"/>
          </w:tcPr>
          <w:p w14:paraId="546249E0" w14:textId="747BB0FB"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Template;</w:t>
            </w:r>
          </w:p>
        </w:tc>
      </w:tr>
      <w:tr w:rsidR="009F7066" w:rsidRPr="00E47AEF" w14:paraId="64FD0923" w14:textId="59B8FAA1" w:rsidTr="00DE62C0">
        <w:tc>
          <w:tcPr>
            <w:tcW w:w="4675" w:type="dxa"/>
          </w:tcPr>
          <w:p w14:paraId="2C9B82FE" w14:textId="77777777" w:rsidR="009F7066" w:rsidRPr="009018AC" w:rsidRDefault="009F7066" w:rsidP="009F7066">
            <w:pPr>
              <w:pStyle w:val="INCISO"/>
              <w:spacing w:after="83"/>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Otra tecnología, misma que deberá especificar.</w:t>
            </w:r>
          </w:p>
        </w:tc>
        <w:tc>
          <w:tcPr>
            <w:tcW w:w="4675" w:type="dxa"/>
          </w:tcPr>
          <w:p w14:paraId="2873CDAE" w14:textId="48418E82" w:rsidR="009F7066" w:rsidRPr="00DE62C0" w:rsidRDefault="009F7066" w:rsidP="009F7066">
            <w:pPr>
              <w:pStyle w:val="INCISO"/>
              <w:spacing w:after="83"/>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r>
            <w:proofErr w:type="gramStart"/>
            <w:r w:rsidRPr="00DE62C0">
              <w:rPr>
                <w:rFonts w:ascii="Verdana" w:hAnsi="Verdana"/>
                <w:sz w:val="16"/>
                <w:szCs w:val="16"/>
                <w:lang w:val="en-US"/>
              </w:rPr>
              <w:t>Other</w:t>
            </w:r>
            <w:proofErr w:type="gramEnd"/>
            <w:r w:rsidRPr="00DE62C0">
              <w:rPr>
                <w:rFonts w:ascii="Verdana" w:hAnsi="Verdana"/>
                <w:sz w:val="16"/>
                <w:szCs w:val="16"/>
                <w:lang w:val="en-US"/>
              </w:rPr>
              <w:t xml:space="preserve"> technology, which must be specified.</w:t>
            </w:r>
          </w:p>
        </w:tc>
      </w:tr>
      <w:tr w:rsidR="009F7066" w:rsidRPr="00E47AEF" w14:paraId="73DD6800" w14:textId="7DA641DB" w:rsidTr="00DE62C0">
        <w:tc>
          <w:tcPr>
            <w:tcW w:w="4675" w:type="dxa"/>
          </w:tcPr>
          <w:p w14:paraId="5A546CC3" w14:textId="77777777" w:rsidR="009F7066" w:rsidRPr="009018AC" w:rsidRDefault="009F7066" w:rsidP="009F7066">
            <w:pPr>
              <w:pStyle w:val="Texto"/>
              <w:spacing w:after="83"/>
              <w:ind w:firstLine="0"/>
              <w:rPr>
                <w:rFonts w:ascii="Verdana" w:hAnsi="Verdana"/>
                <w:sz w:val="16"/>
                <w:szCs w:val="16"/>
              </w:rPr>
            </w:pPr>
            <w:r w:rsidRPr="009018AC">
              <w:rPr>
                <w:rFonts w:ascii="Verdana" w:hAnsi="Verdana"/>
                <w:sz w:val="16"/>
                <w:szCs w:val="16"/>
              </w:rPr>
              <w:t>El método de identificación garantizará que la marca del arbolado sea visible al menos durante 3 años en bosques, y en selvas debe ser visible al menos 1 año.</w:t>
            </w:r>
          </w:p>
        </w:tc>
        <w:tc>
          <w:tcPr>
            <w:tcW w:w="4675" w:type="dxa"/>
          </w:tcPr>
          <w:p w14:paraId="6E3970DB" w14:textId="1604FED9" w:rsidR="009F7066" w:rsidRPr="00DE62C0" w:rsidRDefault="009F7066" w:rsidP="009F7066">
            <w:pPr>
              <w:pStyle w:val="Texto"/>
              <w:spacing w:after="83"/>
              <w:ind w:firstLine="0"/>
              <w:rPr>
                <w:rFonts w:ascii="Verdana" w:hAnsi="Verdana"/>
                <w:sz w:val="16"/>
                <w:szCs w:val="16"/>
                <w:lang w:val="en-US"/>
              </w:rPr>
            </w:pPr>
            <w:r w:rsidRPr="00DE62C0">
              <w:rPr>
                <w:rFonts w:ascii="Verdana" w:hAnsi="Verdana"/>
                <w:sz w:val="16"/>
                <w:szCs w:val="16"/>
                <w:lang w:val="en-US"/>
              </w:rPr>
              <w:t>The identification method will guarantee that the tree mark is visible for at least 3 years in forests, and in jungles it must be visible for at least 1 year.</w:t>
            </w:r>
          </w:p>
        </w:tc>
      </w:tr>
      <w:tr w:rsidR="009F7066" w:rsidRPr="00E47AEF" w14:paraId="64779889" w14:textId="2CAB7CF8" w:rsidTr="00DE62C0">
        <w:tc>
          <w:tcPr>
            <w:tcW w:w="4675" w:type="dxa"/>
          </w:tcPr>
          <w:p w14:paraId="0FEBCF2D"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b/>
                <w:sz w:val="16"/>
                <w:szCs w:val="16"/>
              </w:rPr>
              <w:t xml:space="preserve">4.19 </w:t>
            </w:r>
            <w:r w:rsidRPr="009018AC">
              <w:rPr>
                <w:rFonts w:ascii="Verdana" w:hAnsi="Verdana"/>
                <w:sz w:val="16"/>
                <w:szCs w:val="16"/>
                <w:lang w:val="es-ES"/>
              </w:rPr>
              <w:t>Planos en los que se indiquen áreas de corta, clasificación de superficies, infraestructura y diseño de muestreo</w:t>
            </w:r>
          </w:p>
        </w:tc>
        <w:tc>
          <w:tcPr>
            <w:tcW w:w="4675" w:type="dxa"/>
          </w:tcPr>
          <w:p w14:paraId="49E5EFDD" w14:textId="58B19AB4" w:rsidR="009F7066" w:rsidRPr="00DE62C0" w:rsidRDefault="009F7066" w:rsidP="009F7066">
            <w:pPr>
              <w:pStyle w:val="Texto"/>
              <w:spacing w:line="224" w:lineRule="exact"/>
              <w:ind w:firstLine="0"/>
              <w:rPr>
                <w:rFonts w:ascii="Verdana" w:hAnsi="Verdana"/>
                <w:b/>
                <w:sz w:val="16"/>
                <w:szCs w:val="16"/>
                <w:lang w:val="en-US"/>
              </w:rPr>
            </w:pPr>
            <w:r w:rsidRPr="00DE62C0">
              <w:rPr>
                <w:rFonts w:ascii="Verdana" w:hAnsi="Verdana"/>
                <w:b/>
                <w:sz w:val="16"/>
                <w:szCs w:val="16"/>
                <w:lang w:val="en-US"/>
              </w:rPr>
              <w:t xml:space="preserve">4.19 </w:t>
            </w:r>
            <w:r w:rsidRPr="00DE62C0">
              <w:rPr>
                <w:rFonts w:ascii="Verdana" w:hAnsi="Verdana"/>
                <w:sz w:val="16"/>
                <w:szCs w:val="16"/>
                <w:lang w:val="en-US"/>
              </w:rPr>
              <w:t>Plans indicating felling areas, surface classification, infrastructure, and sampling design</w:t>
            </w:r>
          </w:p>
        </w:tc>
      </w:tr>
      <w:tr w:rsidR="009F7066" w:rsidRPr="00E47AEF" w14:paraId="7FC5E778" w14:textId="152FCCDA" w:rsidTr="00DE62C0">
        <w:tc>
          <w:tcPr>
            <w:tcW w:w="4675" w:type="dxa"/>
          </w:tcPr>
          <w:p w14:paraId="5B239988"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b/>
                <w:sz w:val="16"/>
                <w:szCs w:val="16"/>
              </w:rPr>
              <w:t>4.19.1</w:t>
            </w:r>
            <w:r w:rsidRPr="009018AC">
              <w:rPr>
                <w:rFonts w:ascii="Verdana" w:hAnsi="Verdana"/>
                <w:sz w:val="16"/>
                <w:szCs w:val="16"/>
              </w:rPr>
              <w:t xml:space="preserve"> El programa de manejo, de acuerdo con el artículo 39, fracción XIV del Reglamento de la Ley General de Desarrollo Forestal Sustentable presentará planos georreferenciados (en coordenadas UTM) e indicando a la Secretaría el Datum utilizado, que reconozca el INEGI, generalmente WGS 84 en el momento de su elaboración, en los que se mostrarán las áreas de corta, clasificación de superficies, la infraestructura y diseño de muestreo. Su contenido se </w:t>
            </w:r>
            <w:r w:rsidRPr="009018AC">
              <w:rPr>
                <w:rFonts w:ascii="Verdana" w:hAnsi="Verdana"/>
                <w:sz w:val="16"/>
                <w:szCs w:val="16"/>
              </w:rPr>
              <w:lastRenderedPageBreak/>
              <w:t>ajustará a lo establecido en los incisos siguientes y en el numeral 4.19.2 de la presente Norma:</w:t>
            </w:r>
          </w:p>
        </w:tc>
        <w:tc>
          <w:tcPr>
            <w:tcW w:w="4675" w:type="dxa"/>
          </w:tcPr>
          <w:p w14:paraId="65D27952" w14:textId="1266624E" w:rsidR="009F7066" w:rsidRPr="00DE62C0" w:rsidRDefault="009F7066" w:rsidP="009F7066">
            <w:pPr>
              <w:pStyle w:val="Texto"/>
              <w:spacing w:line="224" w:lineRule="exact"/>
              <w:ind w:firstLine="0"/>
              <w:rPr>
                <w:rFonts w:ascii="Verdana" w:hAnsi="Verdana"/>
                <w:b/>
                <w:sz w:val="16"/>
                <w:szCs w:val="16"/>
                <w:lang w:val="en-US"/>
              </w:rPr>
            </w:pPr>
            <w:r w:rsidRPr="00DE62C0">
              <w:rPr>
                <w:rFonts w:ascii="Verdana" w:hAnsi="Verdana"/>
                <w:b/>
                <w:sz w:val="16"/>
                <w:szCs w:val="16"/>
                <w:lang w:val="en-US"/>
              </w:rPr>
              <w:lastRenderedPageBreak/>
              <w:t xml:space="preserve">4.19.1 </w:t>
            </w:r>
            <w:r w:rsidRPr="00DE62C0">
              <w:rPr>
                <w:rFonts w:ascii="Verdana" w:hAnsi="Verdana"/>
                <w:sz w:val="16"/>
                <w:szCs w:val="16"/>
                <w:lang w:val="en-US"/>
              </w:rPr>
              <w:t xml:space="preserve">The management program, in accordance with article 39, section XIV of the Regulation of the General Law of Sustainable Forest Development, will present georeferenced plans (in UTM coordinates) and indicating to the </w:t>
            </w:r>
            <w:r w:rsidR="00472BE3" w:rsidRPr="00DE62C0">
              <w:rPr>
                <w:rFonts w:ascii="Verdana" w:hAnsi="Verdana"/>
                <w:sz w:val="16"/>
                <w:szCs w:val="16"/>
                <w:lang w:val="en-US"/>
              </w:rPr>
              <w:t>Secretary</w:t>
            </w:r>
            <w:r w:rsidRPr="00DE62C0">
              <w:rPr>
                <w:rFonts w:ascii="Verdana" w:hAnsi="Verdana"/>
                <w:sz w:val="16"/>
                <w:szCs w:val="16"/>
                <w:lang w:val="en-US"/>
              </w:rPr>
              <w:t xml:space="preserve"> the Datum used, which is recognized by INEGI, generally WGS 84 at the time of its </w:t>
            </w:r>
            <w:r w:rsidR="000B53D1" w:rsidRPr="00DE62C0">
              <w:rPr>
                <w:rFonts w:ascii="Verdana" w:hAnsi="Verdana"/>
                <w:sz w:val="16"/>
                <w:szCs w:val="16"/>
                <w:lang w:val="en-US"/>
              </w:rPr>
              <w:t>preparation</w:t>
            </w:r>
            <w:r w:rsidRPr="00DE62C0">
              <w:rPr>
                <w:rFonts w:ascii="Verdana" w:hAnsi="Verdana"/>
                <w:sz w:val="16"/>
                <w:szCs w:val="16"/>
                <w:lang w:val="en-US"/>
              </w:rPr>
              <w:t xml:space="preserve">, in which the cutting areas, surface classification, infrastructure and sampling design will be shown. Its content will comply with what is established </w:t>
            </w:r>
            <w:r w:rsidRPr="00DE62C0">
              <w:rPr>
                <w:rFonts w:ascii="Verdana" w:hAnsi="Verdana"/>
                <w:sz w:val="16"/>
                <w:szCs w:val="16"/>
                <w:lang w:val="en-US"/>
              </w:rPr>
              <w:lastRenderedPageBreak/>
              <w:t>in the following sections and in section 4.19.2 of this Standard:</w:t>
            </w:r>
          </w:p>
        </w:tc>
      </w:tr>
      <w:tr w:rsidR="009F7066" w:rsidRPr="00E47AEF" w14:paraId="5628CB71" w14:textId="56852C7C" w:rsidTr="00DE62C0">
        <w:tc>
          <w:tcPr>
            <w:tcW w:w="4675" w:type="dxa"/>
          </w:tcPr>
          <w:p w14:paraId="664DEA77" w14:textId="77777777" w:rsidR="009F7066" w:rsidRPr="009018AC" w:rsidRDefault="009F7066" w:rsidP="009F7066">
            <w:pPr>
              <w:pStyle w:val="INCISO"/>
              <w:spacing w:line="224" w:lineRule="exact"/>
              <w:ind w:left="0" w:firstLine="0"/>
              <w:rPr>
                <w:rFonts w:ascii="Verdana" w:hAnsi="Verdana"/>
                <w:sz w:val="16"/>
                <w:szCs w:val="16"/>
              </w:rPr>
            </w:pPr>
            <w:r w:rsidRPr="009018AC">
              <w:rPr>
                <w:rFonts w:ascii="Verdana" w:hAnsi="Verdana"/>
                <w:sz w:val="16"/>
                <w:szCs w:val="16"/>
              </w:rPr>
              <w:lastRenderedPageBreak/>
              <w:t>a)</w:t>
            </w:r>
            <w:r w:rsidRPr="009018AC">
              <w:rPr>
                <w:rFonts w:ascii="Verdana" w:hAnsi="Verdana"/>
                <w:sz w:val="16"/>
                <w:szCs w:val="16"/>
              </w:rPr>
              <w:tab/>
              <w:t>Plano 1 Áreas de corta, debe contener:</w:t>
            </w:r>
          </w:p>
        </w:tc>
        <w:tc>
          <w:tcPr>
            <w:tcW w:w="4675" w:type="dxa"/>
          </w:tcPr>
          <w:p w14:paraId="4E0867E3" w14:textId="0DA0D077" w:rsidR="009F7066" w:rsidRPr="00DE62C0" w:rsidRDefault="009F7066" w:rsidP="009F7066">
            <w:pPr>
              <w:pStyle w:val="INCISO"/>
              <w:spacing w:line="224"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Plan 1 Cutting areas, must contain:</w:t>
            </w:r>
          </w:p>
        </w:tc>
      </w:tr>
      <w:tr w:rsidR="009F7066" w:rsidRPr="00E47AEF" w14:paraId="1DC17786" w14:textId="33865D50" w:rsidTr="00DE62C0">
        <w:tc>
          <w:tcPr>
            <w:tcW w:w="4675" w:type="dxa"/>
          </w:tcPr>
          <w:p w14:paraId="7611A3AF"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Áreas de corta mediante números y en orden cronológico a su intervención, y</w:t>
            </w:r>
          </w:p>
        </w:tc>
        <w:tc>
          <w:tcPr>
            <w:tcW w:w="4675" w:type="dxa"/>
          </w:tcPr>
          <w:p w14:paraId="44B6847A" w14:textId="6D6A27FD"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Cutting areas by numbers and in chronological order of their intervention, and</w:t>
            </w:r>
          </w:p>
        </w:tc>
      </w:tr>
      <w:tr w:rsidR="009F7066" w:rsidRPr="00E47AEF" w14:paraId="4F361E26" w14:textId="290521ED" w:rsidTr="00DE62C0">
        <w:tc>
          <w:tcPr>
            <w:tcW w:w="4675" w:type="dxa"/>
          </w:tcPr>
          <w:p w14:paraId="22130867"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Tratamientos silvícolas, indicando las unidades mínimas de manejo respectivas.</w:t>
            </w:r>
          </w:p>
        </w:tc>
        <w:tc>
          <w:tcPr>
            <w:tcW w:w="4675" w:type="dxa"/>
          </w:tcPr>
          <w:p w14:paraId="44F34043" w14:textId="1C8D0F0C"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Silvicultural treatments, indicating the respective minimum management units.</w:t>
            </w:r>
          </w:p>
        </w:tc>
      </w:tr>
      <w:tr w:rsidR="009F7066" w:rsidRPr="00E47AEF" w14:paraId="3BD97993" w14:textId="42F528E6" w:rsidTr="00DE62C0">
        <w:tc>
          <w:tcPr>
            <w:tcW w:w="4675" w:type="dxa"/>
          </w:tcPr>
          <w:p w14:paraId="6A2F83A0" w14:textId="77777777" w:rsidR="009F7066" w:rsidRPr="009018AC" w:rsidRDefault="009F7066" w:rsidP="009F7066">
            <w:pPr>
              <w:pStyle w:val="INCISO"/>
              <w:spacing w:line="224"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Plano 2 Clasificación de superficies. Identificar las áreas con altos valores de conservación, los principios y criterios de conservación y las buenas prácticas de manejo para la conservación de biodiversidad a nivel de predio, y debe contener:</w:t>
            </w:r>
          </w:p>
        </w:tc>
        <w:tc>
          <w:tcPr>
            <w:tcW w:w="4675" w:type="dxa"/>
          </w:tcPr>
          <w:p w14:paraId="522EE23C" w14:textId="6A86F5D4" w:rsidR="009F7066" w:rsidRPr="00DE62C0" w:rsidRDefault="009F7066" w:rsidP="009F7066">
            <w:pPr>
              <w:pStyle w:val="INCISO"/>
              <w:spacing w:line="224"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Plan 2 Classification of surfaces. Identify areas with high conservation values, conservation principles and criteria, and good management practices for biodiversity conservation at the property level, and must contain:</w:t>
            </w:r>
          </w:p>
        </w:tc>
      </w:tr>
      <w:tr w:rsidR="009F7066" w:rsidRPr="009018AC" w14:paraId="786D8C7C" w14:textId="6BA9FA1A" w:rsidTr="00DE62C0">
        <w:tc>
          <w:tcPr>
            <w:tcW w:w="4675" w:type="dxa"/>
          </w:tcPr>
          <w:p w14:paraId="2119DE30"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Clasificación de superficies,</w:t>
            </w:r>
          </w:p>
        </w:tc>
        <w:tc>
          <w:tcPr>
            <w:tcW w:w="4675" w:type="dxa"/>
          </w:tcPr>
          <w:p w14:paraId="72EC9D45" w14:textId="5691C83D"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Classification of surfaces,</w:t>
            </w:r>
          </w:p>
        </w:tc>
      </w:tr>
      <w:tr w:rsidR="009F7066" w:rsidRPr="00E47AEF" w14:paraId="05C21062" w14:textId="7A5A5A92" w:rsidTr="00DE62C0">
        <w:tc>
          <w:tcPr>
            <w:tcW w:w="4675" w:type="dxa"/>
          </w:tcPr>
          <w:p w14:paraId="1DB361F7"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Corrientes permanentes e intermitentes y cuerpos de agua, y</w:t>
            </w:r>
          </w:p>
        </w:tc>
        <w:tc>
          <w:tcPr>
            <w:tcW w:w="4675" w:type="dxa"/>
          </w:tcPr>
          <w:p w14:paraId="775192A4" w14:textId="31BBC086"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Permanent and intermittent currents and bodies of water, and</w:t>
            </w:r>
          </w:p>
        </w:tc>
      </w:tr>
      <w:tr w:rsidR="009F7066" w:rsidRPr="00E47AEF" w14:paraId="405EF260" w14:textId="0F73844F" w:rsidTr="00DE62C0">
        <w:tc>
          <w:tcPr>
            <w:tcW w:w="4675" w:type="dxa"/>
          </w:tcPr>
          <w:p w14:paraId="00FB364E"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Curvas de nivel o carta topográfica.</w:t>
            </w:r>
          </w:p>
        </w:tc>
        <w:tc>
          <w:tcPr>
            <w:tcW w:w="4675" w:type="dxa"/>
          </w:tcPr>
          <w:p w14:paraId="5DA77F5F" w14:textId="0AD5B1E5"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Level curves or topographic map.</w:t>
            </w:r>
          </w:p>
        </w:tc>
      </w:tr>
      <w:tr w:rsidR="009F7066" w:rsidRPr="00E47AEF" w14:paraId="324A5F2D" w14:textId="7DCE53F2" w:rsidTr="00DE62C0">
        <w:tc>
          <w:tcPr>
            <w:tcW w:w="4675" w:type="dxa"/>
          </w:tcPr>
          <w:p w14:paraId="158534E1" w14:textId="77777777" w:rsidR="009F7066" w:rsidRPr="009018AC" w:rsidRDefault="009F7066" w:rsidP="009F7066">
            <w:pPr>
              <w:pStyle w:val="INCISO"/>
              <w:spacing w:line="224"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Plano 3 Diseño de muestreo, que debe contener:</w:t>
            </w:r>
          </w:p>
        </w:tc>
        <w:tc>
          <w:tcPr>
            <w:tcW w:w="4675" w:type="dxa"/>
          </w:tcPr>
          <w:p w14:paraId="6F777574" w14:textId="4316502B" w:rsidR="009F7066" w:rsidRPr="00DE62C0" w:rsidRDefault="009F7066" w:rsidP="009F7066">
            <w:pPr>
              <w:pStyle w:val="INCISO"/>
              <w:spacing w:line="224"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Plan 3 Sampling design, which must contain:</w:t>
            </w:r>
          </w:p>
        </w:tc>
      </w:tr>
      <w:tr w:rsidR="009F7066" w:rsidRPr="00E47AEF" w14:paraId="1C4774C5" w14:textId="54E1DDCC" w:rsidTr="00DE62C0">
        <w:tc>
          <w:tcPr>
            <w:tcW w:w="4675" w:type="dxa"/>
          </w:tcPr>
          <w:p w14:paraId="6A32071B"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Todos los sitios de acuerdo con el diseño de muestreo, y</w:t>
            </w:r>
          </w:p>
        </w:tc>
        <w:tc>
          <w:tcPr>
            <w:tcW w:w="4675" w:type="dxa"/>
          </w:tcPr>
          <w:p w14:paraId="7806C248" w14:textId="4A0E6161"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All sites according to the sampling design, and</w:t>
            </w:r>
          </w:p>
        </w:tc>
      </w:tr>
      <w:tr w:rsidR="009F7066" w:rsidRPr="009018AC" w14:paraId="43114D32" w14:textId="365848EE" w:rsidTr="00DE62C0">
        <w:tc>
          <w:tcPr>
            <w:tcW w:w="4675" w:type="dxa"/>
          </w:tcPr>
          <w:p w14:paraId="7C577ADC"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Tratamientos complementarios.</w:t>
            </w:r>
          </w:p>
        </w:tc>
        <w:tc>
          <w:tcPr>
            <w:tcW w:w="4675" w:type="dxa"/>
          </w:tcPr>
          <w:p w14:paraId="73F2A734" w14:textId="24BAA553"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Complementary treatments.</w:t>
            </w:r>
          </w:p>
        </w:tc>
      </w:tr>
      <w:tr w:rsidR="009F7066" w:rsidRPr="00E47AEF" w14:paraId="59485584" w14:textId="3F056070" w:rsidTr="00DE62C0">
        <w:tc>
          <w:tcPr>
            <w:tcW w:w="4675" w:type="dxa"/>
          </w:tcPr>
          <w:p w14:paraId="09CB5A00" w14:textId="77777777" w:rsidR="009F7066" w:rsidRPr="009018AC" w:rsidRDefault="009F7066" w:rsidP="009F7066">
            <w:pPr>
              <w:pStyle w:val="INCISO"/>
              <w:spacing w:line="224"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Plano 4 Tipo de vegetación e infraestructura. Incluir la caracterización y clasificación de los distintos tipos de hábitats con criterios geo-ecológicos para cada tipo de vegetación presente en el predio y debe contener:</w:t>
            </w:r>
          </w:p>
        </w:tc>
        <w:tc>
          <w:tcPr>
            <w:tcW w:w="4675" w:type="dxa"/>
          </w:tcPr>
          <w:p w14:paraId="4C518DEA" w14:textId="276527E3" w:rsidR="009F7066" w:rsidRPr="00DE62C0" w:rsidRDefault="009F7066" w:rsidP="009F7066">
            <w:pPr>
              <w:pStyle w:val="INCISO"/>
              <w:spacing w:line="224"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Map 4 Type of vegetation and infrastructure. Include the characterization and classification of the different types of habitats with geo-ecological criteria for each type of vegetation present on the property and must contain:</w:t>
            </w:r>
          </w:p>
        </w:tc>
      </w:tr>
      <w:tr w:rsidR="009F7066" w:rsidRPr="009018AC" w14:paraId="3A0730F4" w14:textId="6FBE330E" w:rsidTr="00DE62C0">
        <w:tc>
          <w:tcPr>
            <w:tcW w:w="4675" w:type="dxa"/>
          </w:tcPr>
          <w:p w14:paraId="4705868A"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Tipos de vegetación, e</w:t>
            </w:r>
          </w:p>
        </w:tc>
        <w:tc>
          <w:tcPr>
            <w:tcW w:w="4675" w:type="dxa"/>
          </w:tcPr>
          <w:p w14:paraId="6EB99340" w14:textId="6EB7F4EC"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Types of vegetation, and</w:t>
            </w:r>
          </w:p>
        </w:tc>
      </w:tr>
      <w:tr w:rsidR="009F7066" w:rsidRPr="00E47AEF" w14:paraId="7DB00BB3" w14:textId="6052DF21" w:rsidTr="00DE62C0">
        <w:tc>
          <w:tcPr>
            <w:tcW w:w="4675" w:type="dxa"/>
          </w:tcPr>
          <w:p w14:paraId="40EDCBCB" w14:textId="77777777" w:rsidR="009F7066" w:rsidRPr="009018AC" w:rsidRDefault="009F7066" w:rsidP="009F7066">
            <w:pPr>
              <w:pStyle w:val="Texto"/>
              <w:spacing w:line="224" w:lineRule="exact"/>
              <w:ind w:firstLine="0"/>
              <w:rPr>
                <w:rFonts w:ascii="Verdana" w:hAnsi="Verdana"/>
                <w:sz w:val="16"/>
                <w:szCs w:val="16"/>
              </w:rPr>
            </w:pPr>
            <w:r w:rsidRPr="009018AC">
              <w:rPr>
                <w:rFonts w:ascii="Verdana" w:hAnsi="Verdana"/>
                <w:sz w:val="16"/>
                <w:szCs w:val="16"/>
              </w:rPr>
              <w:t>- Infraestructura actual y proyectada indicando las unidades mínimas de manejo respectivas.</w:t>
            </w:r>
          </w:p>
        </w:tc>
        <w:tc>
          <w:tcPr>
            <w:tcW w:w="4675" w:type="dxa"/>
          </w:tcPr>
          <w:p w14:paraId="6646EFF2" w14:textId="223BEA30" w:rsidR="009F7066" w:rsidRPr="00DE62C0" w:rsidRDefault="009F7066" w:rsidP="009F7066">
            <w:pPr>
              <w:pStyle w:val="Texto"/>
              <w:spacing w:line="224" w:lineRule="exact"/>
              <w:ind w:firstLine="0"/>
              <w:rPr>
                <w:rFonts w:ascii="Verdana" w:hAnsi="Verdana"/>
                <w:sz w:val="16"/>
                <w:szCs w:val="16"/>
                <w:lang w:val="en-US"/>
              </w:rPr>
            </w:pPr>
            <w:r w:rsidRPr="00DE62C0">
              <w:rPr>
                <w:rFonts w:ascii="Verdana" w:hAnsi="Verdana"/>
                <w:sz w:val="16"/>
                <w:szCs w:val="16"/>
                <w:lang w:val="en-US"/>
              </w:rPr>
              <w:t>- Current and projected infrastructure indicating the respective minimum management units.</w:t>
            </w:r>
          </w:p>
        </w:tc>
      </w:tr>
      <w:tr w:rsidR="009F7066" w:rsidRPr="00E47AEF" w14:paraId="3E763056" w14:textId="4A6FF386" w:rsidTr="00DE62C0">
        <w:tc>
          <w:tcPr>
            <w:tcW w:w="4675" w:type="dxa"/>
          </w:tcPr>
          <w:p w14:paraId="65BDD3E0" w14:textId="77777777" w:rsidR="009F7066" w:rsidRPr="009018AC" w:rsidRDefault="009F7066" w:rsidP="009F7066">
            <w:pPr>
              <w:pStyle w:val="Texto"/>
              <w:spacing w:line="225" w:lineRule="exact"/>
              <w:ind w:firstLine="0"/>
              <w:rPr>
                <w:rFonts w:ascii="Verdana" w:hAnsi="Verdana"/>
                <w:sz w:val="16"/>
                <w:szCs w:val="16"/>
              </w:rPr>
            </w:pPr>
            <w:r w:rsidRPr="009018AC">
              <w:rPr>
                <w:rFonts w:ascii="Verdana" w:hAnsi="Verdana"/>
                <w:sz w:val="16"/>
                <w:szCs w:val="16"/>
              </w:rPr>
              <w:t>Cuando existan estudios o programas regionales forestales autorizados por la Comisión e inscritos en el Registro Forestal Nacional, que contengan la información a que se refiere el numeral 4.7 y 4.8 de la presente Norma, el prestador de servicios forestales hará referencia a esta información y la tomará como insumo para cubrir aquellos requisitos que resulten procedentes y concordantes al predio de que se trate, en tanto los planos se elaborarán por predio o conjunto predial.</w:t>
            </w:r>
          </w:p>
        </w:tc>
        <w:tc>
          <w:tcPr>
            <w:tcW w:w="4675" w:type="dxa"/>
          </w:tcPr>
          <w:p w14:paraId="43DE4900" w14:textId="161E116B" w:rsidR="009F7066" w:rsidRPr="00DE62C0" w:rsidRDefault="009F7066" w:rsidP="009F7066">
            <w:pPr>
              <w:pStyle w:val="Texto"/>
              <w:spacing w:line="225" w:lineRule="exact"/>
              <w:ind w:firstLine="0"/>
              <w:rPr>
                <w:rFonts w:ascii="Verdana" w:hAnsi="Verdana"/>
                <w:sz w:val="16"/>
                <w:szCs w:val="16"/>
                <w:lang w:val="en-US"/>
              </w:rPr>
            </w:pPr>
            <w:r w:rsidRPr="00DE62C0">
              <w:rPr>
                <w:rFonts w:ascii="Verdana" w:hAnsi="Verdana"/>
                <w:sz w:val="16"/>
                <w:szCs w:val="16"/>
                <w:lang w:val="en-US"/>
              </w:rPr>
              <w:t xml:space="preserve">When there are regional forestry studies or programs authorized by the Commission and registered in the National Forestry Registry, which contain the information referred to in numeral 4.7 and 4.8 of this Standard, the forestry service provider will refer to this information and take it as an input to cover those requirements that are appropriate and concordant to the property in question, while the plans will be prepared by </w:t>
            </w:r>
            <w:r w:rsidR="00953DE0">
              <w:rPr>
                <w:rFonts w:ascii="Verdana" w:hAnsi="Verdana"/>
                <w:sz w:val="16"/>
                <w:szCs w:val="16"/>
                <w:lang w:val="en-US"/>
              </w:rPr>
              <w:t>land area</w:t>
            </w:r>
            <w:r w:rsidRPr="00DE62C0">
              <w:rPr>
                <w:rFonts w:ascii="Verdana" w:hAnsi="Verdana"/>
                <w:sz w:val="16"/>
                <w:szCs w:val="16"/>
                <w:lang w:val="en-US"/>
              </w:rPr>
              <w:t xml:space="preserve"> or </w:t>
            </w:r>
            <w:r w:rsidR="00953DE0">
              <w:rPr>
                <w:rFonts w:ascii="Verdana" w:hAnsi="Verdana"/>
                <w:sz w:val="16"/>
                <w:szCs w:val="16"/>
                <w:lang w:val="en-US"/>
              </w:rPr>
              <w:t>land area</w:t>
            </w:r>
            <w:r w:rsidRPr="00DE62C0">
              <w:rPr>
                <w:rFonts w:ascii="Verdana" w:hAnsi="Verdana"/>
                <w:sz w:val="16"/>
                <w:szCs w:val="16"/>
                <w:lang w:val="en-US"/>
              </w:rPr>
              <w:t xml:space="preserve"> complex.</w:t>
            </w:r>
          </w:p>
        </w:tc>
      </w:tr>
      <w:tr w:rsidR="009F7066" w:rsidRPr="00E47AEF" w14:paraId="6096BD1A" w14:textId="41A35F5D" w:rsidTr="00DE62C0">
        <w:tc>
          <w:tcPr>
            <w:tcW w:w="4675" w:type="dxa"/>
          </w:tcPr>
          <w:p w14:paraId="572925AA" w14:textId="77777777" w:rsidR="009F7066" w:rsidRPr="009018AC" w:rsidRDefault="009F7066" w:rsidP="009F7066">
            <w:pPr>
              <w:pStyle w:val="Texto"/>
              <w:spacing w:line="225" w:lineRule="exact"/>
              <w:ind w:firstLine="0"/>
              <w:rPr>
                <w:rFonts w:ascii="Verdana" w:hAnsi="Verdana"/>
                <w:sz w:val="16"/>
                <w:szCs w:val="16"/>
              </w:rPr>
            </w:pPr>
            <w:r w:rsidRPr="009018AC">
              <w:rPr>
                <w:rFonts w:ascii="Verdana" w:hAnsi="Verdana"/>
                <w:sz w:val="16"/>
                <w:szCs w:val="16"/>
              </w:rPr>
              <w:t>Para los efectos de los numerales 4.6 y 4.8 y tratándose de predios en los cuales ya existieron autorizaciones de aprovechamiento, el PMF incluirá la información relativa a la probable existencia de daños al suelo, fauna silvestre, diversidad biológica y a los servicios ambientales derivados de las actividades de manejo anteriores con el fin de programar e incluir acciones de restauración o prevención.</w:t>
            </w:r>
          </w:p>
        </w:tc>
        <w:tc>
          <w:tcPr>
            <w:tcW w:w="4675" w:type="dxa"/>
          </w:tcPr>
          <w:p w14:paraId="338E4EE0" w14:textId="1A902BF9" w:rsidR="009F7066" w:rsidRPr="00DE62C0" w:rsidRDefault="009F7066" w:rsidP="009F7066">
            <w:pPr>
              <w:pStyle w:val="Texto"/>
              <w:spacing w:line="225" w:lineRule="exact"/>
              <w:ind w:firstLine="0"/>
              <w:rPr>
                <w:rFonts w:ascii="Verdana" w:hAnsi="Verdana"/>
                <w:sz w:val="16"/>
                <w:szCs w:val="16"/>
                <w:lang w:val="en-US"/>
              </w:rPr>
            </w:pPr>
            <w:r w:rsidRPr="00DE62C0">
              <w:rPr>
                <w:rFonts w:ascii="Verdana" w:hAnsi="Verdana"/>
                <w:sz w:val="16"/>
                <w:szCs w:val="16"/>
                <w:lang w:val="en-US"/>
              </w:rPr>
              <w:t xml:space="preserve">For the purposes of numerals 4.6 and 4.8 and in the case of properties in which exploitation authorizations already existed, the PMF will include the information related to the probable existence of damage to the soil, wildlife, biological </w:t>
            </w:r>
            <w:r w:rsidR="00953DE0" w:rsidRPr="00DE62C0">
              <w:rPr>
                <w:rFonts w:ascii="Verdana" w:hAnsi="Verdana"/>
                <w:sz w:val="16"/>
                <w:szCs w:val="16"/>
                <w:lang w:val="en-US"/>
              </w:rPr>
              <w:t>diversity,</w:t>
            </w:r>
            <w:r w:rsidRPr="00DE62C0">
              <w:rPr>
                <w:rFonts w:ascii="Verdana" w:hAnsi="Verdana"/>
                <w:sz w:val="16"/>
                <w:szCs w:val="16"/>
                <w:lang w:val="en-US"/>
              </w:rPr>
              <w:t xml:space="preserve"> and environmental services derived from the activities of previous management </w:t>
            </w:r>
            <w:proofErr w:type="gramStart"/>
            <w:r w:rsidRPr="00DE62C0">
              <w:rPr>
                <w:rFonts w:ascii="Verdana" w:hAnsi="Verdana"/>
                <w:sz w:val="16"/>
                <w:szCs w:val="16"/>
                <w:lang w:val="en-US"/>
              </w:rPr>
              <w:t>in order to</w:t>
            </w:r>
            <w:proofErr w:type="gramEnd"/>
            <w:r w:rsidRPr="00DE62C0">
              <w:rPr>
                <w:rFonts w:ascii="Verdana" w:hAnsi="Verdana"/>
                <w:sz w:val="16"/>
                <w:szCs w:val="16"/>
                <w:lang w:val="en-US"/>
              </w:rPr>
              <w:t xml:space="preserve"> program and include restoration or prevention actions.</w:t>
            </w:r>
          </w:p>
        </w:tc>
      </w:tr>
      <w:tr w:rsidR="009F7066" w:rsidRPr="00E47AEF" w14:paraId="12FF80F1" w14:textId="7574A3EA" w:rsidTr="00DE62C0">
        <w:tc>
          <w:tcPr>
            <w:tcW w:w="4675" w:type="dxa"/>
          </w:tcPr>
          <w:p w14:paraId="11E18031" w14:textId="77777777" w:rsidR="009F7066" w:rsidRPr="009018AC" w:rsidRDefault="009F7066" w:rsidP="009F7066">
            <w:pPr>
              <w:pStyle w:val="Texto"/>
              <w:spacing w:line="225" w:lineRule="exact"/>
              <w:ind w:firstLine="0"/>
              <w:rPr>
                <w:rFonts w:ascii="Verdana" w:hAnsi="Verdana"/>
                <w:sz w:val="16"/>
                <w:szCs w:val="16"/>
              </w:rPr>
            </w:pPr>
            <w:r w:rsidRPr="009018AC">
              <w:rPr>
                <w:rFonts w:ascii="Verdana" w:hAnsi="Verdana"/>
                <w:b/>
                <w:sz w:val="16"/>
                <w:szCs w:val="16"/>
              </w:rPr>
              <w:t>4.19.2</w:t>
            </w:r>
            <w:r w:rsidRPr="009018AC">
              <w:rPr>
                <w:rFonts w:ascii="Verdana" w:hAnsi="Verdana"/>
                <w:sz w:val="16"/>
                <w:szCs w:val="16"/>
              </w:rPr>
              <w:t xml:space="preserve"> Cada uno de los planos, además de presentar la información indicada en el numeral 4.19.1 para cada </w:t>
            </w:r>
            <w:r w:rsidRPr="009018AC">
              <w:rPr>
                <w:rFonts w:ascii="Verdana" w:hAnsi="Verdana"/>
                <w:sz w:val="16"/>
                <w:szCs w:val="16"/>
              </w:rPr>
              <w:lastRenderedPageBreak/>
              <w:t>caso, deben incluir la información y características, siguientes:</w:t>
            </w:r>
          </w:p>
        </w:tc>
        <w:tc>
          <w:tcPr>
            <w:tcW w:w="4675" w:type="dxa"/>
          </w:tcPr>
          <w:p w14:paraId="16C13F39" w14:textId="02BA48F2" w:rsidR="009F7066" w:rsidRPr="00DE62C0" w:rsidRDefault="009F7066" w:rsidP="009F7066">
            <w:pPr>
              <w:pStyle w:val="Texto"/>
              <w:spacing w:line="225" w:lineRule="exact"/>
              <w:ind w:firstLine="0"/>
              <w:rPr>
                <w:rFonts w:ascii="Verdana" w:hAnsi="Verdana"/>
                <w:b/>
                <w:sz w:val="16"/>
                <w:szCs w:val="16"/>
                <w:lang w:val="en-US"/>
              </w:rPr>
            </w:pPr>
            <w:r w:rsidRPr="00DE62C0">
              <w:rPr>
                <w:rFonts w:ascii="Verdana" w:hAnsi="Verdana"/>
                <w:b/>
                <w:sz w:val="16"/>
                <w:szCs w:val="16"/>
                <w:lang w:val="en-US"/>
              </w:rPr>
              <w:lastRenderedPageBreak/>
              <w:t xml:space="preserve">4.19.2 </w:t>
            </w:r>
            <w:r w:rsidRPr="00DE62C0">
              <w:rPr>
                <w:rFonts w:ascii="Verdana" w:hAnsi="Verdana"/>
                <w:sz w:val="16"/>
                <w:szCs w:val="16"/>
                <w:lang w:val="en-US"/>
              </w:rPr>
              <w:t xml:space="preserve">Each one of the plans, in addition to presenting the information indicated in numeral 4.19.1 for each </w:t>
            </w:r>
            <w:r w:rsidRPr="00DE62C0">
              <w:rPr>
                <w:rFonts w:ascii="Verdana" w:hAnsi="Verdana"/>
                <w:sz w:val="16"/>
                <w:szCs w:val="16"/>
                <w:lang w:val="en-US"/>
              </w:rPr>
              <w:lastRenderedPageBreak/>
              <w:t>case, must include the following information and characteristics:</w:t>
            </w:r>
          </w:p>
        </w:tc>
      </w:tr>
      <w:tr w:rsidR="009F7066" w:rsidRPr="00E47AEF" w14:paraId="45503DB5" w14:textId="0EA320E3" w:rsidTr="00DE62C0">
        <w:tc>
          <w:tcPr>
            <w:tcW w:w="4675" w:type="dxa"/>
          </w:tcPr>
          <w:p w14:paraId="6F02464F"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lastRenderedPageBreak/>
              <w:t>a)</w:t>
            </w:r>
            <w:r w:rsidRPr="009018AC">
              <w:rPr>
                <w:rFonts w:ascii="Verdana" w:hAnsi="Verdana"/>
                <w:sz w:val="16"/>
                <w:szCs w:val="16"/>
              </w:rPr>
              <w:tab/>
              <w:t>Poligonal del predio, incluida el área forestal permanente con sus vértices numerados;</w:t>
            </w:r>
          </w:p>
        </w:tc>
        <w:tc>
          <w:tcPr>
            <w:tcW w:w="4675" w:type="dxa"/>
          </w:tcPr>
          <w:p w14:paraId="23315A44" w14:textId="3F8D23D0"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Polygon of the property, including the permanent forest area with its numbered vertices;</w:t>
            </w:r>
          </w:p>
        </w:tc>
      </w:tr>
      <w:tr w:rsidR="009F7066" w:rsidRPr="00E47AEF" w14:paraId="15AD5B9D" w14:textId="3760A637" w:rsidTr="00DE62C0">
        <w:tc>
          <w:tcPr>
            <w:tcW w:w="4675" w:type="dxa"/>
          </w:tcPr>
          <w:p w14:paraId="325C3015"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Delimitación de las cuencas y subcuencas, indicando la clave asignada por INEGI;</w:t>
            </w:r>
          </w:p>
        </w:tc>
        <w:tc>
          <w:tcPr>
            <w:tcW w:w="4675" w:type="dxa"/>
          </w:tcPr>
          <w:p w14:paraId="11D558B6" w14:textId="24A3A960"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Delimitation of the basins and sub-basins, indicating the code assigned by INEGI;</w:t>
            </w:r>
          </w:p>
        </w:tc>
      </w:tr>
      <w:tr w:rsidR="009F7066" w:rsidRPr="00E47AEF" w14:paraId="41F10D11" w14:textId="40B8F198" w:rsidTr="00DE62C0">
        <w:tc>
          <w:tcPr>
            <w:tcW w:w="4675" w:type="dxa"/>
          </w:tcPr>
          <w:p w14:paraId="36A0628A"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Nombre del predio;</w:t>
            </w:r>
          </w:p>
        </w:tc>
        <w:tc>
          <w:tcPr>
            <w:tcW w:w="4675" w:type="dxa"/>
          </w:tcPr>
          <w:p w14:paraId="121925E5" w14:textId="35A584F1"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Name of the property;</w:t>
            </w:r>
          </w:p>
        </w:tc>
      </w:tr>
      <w:tr w:rsidR="009F7066" w:rsidRPr="009018AC" w14:paraId="2946A6E2" w14:textId="69CF7537" w:rsidTr="00DE62C0">
        <w:tc>
          <w:tcPr>
            <w:tcW w:w="4675" w:type="dxa"/>
          </w:tcPr>
          <w:p w14:paraId="578F2336"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Municipio;</w:t>
            </w:r>
          </w:p>
        </w:tc>
        <w:tc>
          <w:tcPr>
            <w:tcW w:w="4675" w:type="dxa"/>
          </w:tcPr>
          <w:p w14:paraId="56D0B391" w14:textId="29E9ECD1"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Municipality;</w:t>
            </w:r>
          </w:p>
        </w:tc>
      </w:tr>
      <w:tr w:rsidR="009F7066" w:rsidRPr="009018AC" w14:paraId="55318208" w14:textId="1F85B3CB" w:rsidTr="00DE62C0">
        <w:tc>
          <w:tcPr>
            <w:tcW w:w="4675" w:type="dxa"/>
          </w:tcPr>
          <w:p w14:paraId="167D04E5"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Entidad;</w:t>
            </w:r>
          </w:p>
        </w:tc>
        <w:tc>
          <w:tcPr>
            <w:tcW w:w="4675" w:type="dxa"/>
          </w:tcPr>
          <w:p w14:paraId="674F3EB9" w14:textId="0E2ECA8C"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Entity;</w:t>
            </w:r>
          </w:p>
        </w:tc>
      </w:tr>
      <w:tr w:rsidR="009F7066" w:rsidRPr="009018AC" w14:paraId="76B93E77" w14:textId="66262016" w:rsidTr="00DE62C0">
        <w:tc>
          <w:tcPr>
            <w:tcW w:w="4675" w:type="dxa"/>
          </w:tcPr>
          <w:p w14:paraId="675659A0"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Orientación;</w:t>
            </w:r>
          </w:p>
        </w:tc>
        <w:tc>
          <w:tcPr>
            <w:tcW w:w="4675" w:type="dxa"/>
          </w:tcPr>
          <w:p w14:paraId="5FA9E6DF" w14:textId="341D0E50"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Orientation;</w:t>
            </w:r>
          </w:p>
        </w:tc>
      </w:tr>
      <w:tr w:rsidR="009F7066" w:rsidRPr="009018AC" w14:paraId="44ADC881" w14:textId="140AF505" w:rsidTr="00DE62C0">
        <w:tc>
          <w:tcPr>
            <w:tcW w:w="4675" w:type="dxa"/>
          </w:tcPr>
          <w:p w14:paraId="3B9E5849"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g)</w:t>
            </w:r>
            <w:r w:rsidRPr="009018AC">
              <w:rPr>
                <w:rFonts w:ascii="Verdana" w:hAnsi="Verdana"/>
                <w:sz w:val="16"/>
                <w:szCs w:val="16"/>
              </w:rPr>
              <w:tab/>
              <w:t>Simbología;</w:t>
            </w:r>
          </w:p>
        </w:tc>
        <w:tc>
          <w:tcPr>
            <w:tcW w:w="4675" w:type="dxa"/>
          </w:tcPr>
          <w:p w14:paraId="03668BE6" w14:textId="59BAE868"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g) </w:t>
            </w:r>
            <w:r w:rsidRPr="00DE62C0">
              <w:rPr>
                <w:rFonts w:ascii="Verdana" w:hAnsi="Verdana"/>
                <w:sz w:val="16"/>
                <w:szCs w:val="16"/>
                <w:lang w:val="en-US"/>
              </w:rPr>
              <w:tab/>
              <w:t>Symbology;</w:t>
            </w:r>
          </w:p>
        </w:tc>
      </w:tr>
      <w:tr w:rsidR="009F7066" w:rsidRPr="00E47AEF" w14:paraId="2BF1FE25" w14:textId="1011AA2F" w:rsidTr="00DE62C0">
        <w:tc>
          <w:tcPr>
            <w:tcW w:w="4675" w:type="dxa"/>
          </w:tcPr>
          <w:p w14:paraId="59F1CA7D"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h)</w:t>
            </w:r>
            <w:r w:rsidRPr="009018AC">
              <w:rPr>
                <w:rFonts w:ascii="Verdana" w:hAnsi="Verdana"/>
                <w:sz w:val="16"/>
                <w:szCs w:val="16"/>
              </w:rPr>
              <w:tab/>
              <w:t>Superficie total del predio en hectáreas;</w:t>
            </w:r>
          </w:p>
        </w:tc>
        <w:tc>
          <w:tcPr>
            <w:tcW w:w="4675" w:type="dxa"/>
          </w:tcPr>
          <w:p w14:paraId="10BA8653" w14:textId="7272B359"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h) </w:t>
            </w:r>
            <w:r w:rsidRPr="00DE62C0">
              <w:rPr>
                <w:rFonts w:ascii="Verdana" w:hAnsi="Verdana"/>
                <w:sz w:val="16"/>
                <w:szCs w:val="16"/>
                <w:lang w:val="en-US"/>
              </w:rPr>
              <w:tab/>
              <w:t>Total area of the property in hectares;</w:t>
            </w:r>
          </w:p>
        </w:tc>
      </w:tr>
      <w:tr w:rsidR="009F7066" w:rsidRPr="00E47AEF" w14:paraId="5467FC10" w14:textId="5EBFC8EF" w:rsidTr="00DE62C0">
        <w:tc>
          <w:tcPr>
            <w:tcW w:w="4675" w:type="dxa"/>
          </w:tcPr>
          <w:p w14:paraId="7DAF9805"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i)</w:t>
            </w:r>
            <w:r w:rsidRPr="009018AC">
              <w:rPr>
                <w:rFonts w:ascii="Verdana" w:hAnsi="Verdana"/>
                <w:sz w:val="16"/>
                <w:szCs w:val="16"/>
              </w:rPr>
              <w:tab/>
              <w:t xml:space="preserve">La escala se determinará </w:t>
            </w:r>
            <w:proofErr w:type="gramStart"/>
            <w:r w:rsidRPr="009018AC">
              <w:rPr>
                <w:rFonts w:ascii="Verdana" w:hAnsi="Verdana"/>
                <w:sz w:val="16"/>
                <w:szCs w:val="16"/>
              </w:rPr>
              <w:t>de acuerdo a</w:t>
            </w:r>
            <w:proofErr w:type="gramEnd"/>
            <w:r w:rsidRPr="009018AC">
              <w:rPr>
                <w:rFonts w:ascii="Verdana" w:hAnsi="Verdana"/>
                <w:sz w:val="16"/>
                <w:szCs w:val="16"/>
              </w:rPr>
              <w:t xml:space="preserve"> la extensión de los predios (mayor o igual 1:25,000);</w:t>
            </w:r>
          </w:p>
        </w:tc>
        <w:tc>
          <w:tcPr>
            <w:tcW w:w="4675" w:type="dxa"/>
          </w:tcPr>
          <w:p w14:paraId="7E8C6E29" w14:textId="355747CE" w:rsidR="009F7066" w:rsidRPr="00DE62C0" w:rsidRDefault="009F7066" w:rsidP="009F7066">
            <w:pPr>
              <w:pStyle w:val="INCISO"/>
              <w:spacing w:line="225" w:lineRule="exact"/>
              <w:ind w:left="0" w:firstLine="0"/>
              <w:rPr>
                <w:rFonts w:ascii="Verdana" w:hAnsi="Verdana"/>
                <w:sz w:val="16"/>
                <w:szCs w:val="16"/>
                <w:lang w:val="en-US"/>
              </w:rPr>
            </w:pPr>
            <w:proofErr w:type="spellStart"/>
            <w:r w:rsidRPr="00DE62C0">
              <w:rPr>
                <w:rFonts w:ascii="Verdana" w:hAnsi="Verdana"/>
                <w:sz w:val="16"/>
                <w:szCs w:val="16"/>
                <w:lang w:val="en-US"/>
              </w:rPr>
              <w:t>i</w:t>
            </w:r>
            <w:proofErr w:type="spellEnd"/>
            <w:r w:rsidRPr="00DE62C0">
              <w:rPr>
                <w:rFonts w:ascii="Verdana" w:hAnsi="Verdana"/>
                <w:sz w:val="16"/>
                <w:szCs w:val="16"/>
                <w:lang w:val="en-US"/>
              </w:rPr>
              <w:t xml:space="preserve">) </w:t>
            </w:r>
            <w:r w:rsidRPr="00DE62C0">
              <w:rPr>
                <w:rFonts w:ascii="Verdana" w:hAnsi="Verdana"/>
                <w:sz w:val="16"/>
                <w:szCs w:val="16"/>
                <w:lang w:val="en-US"/>
              </w:rPr>
              <w:tab/>
              <w:t>The scale will be determined according to the extension of the properties (greater than or equal to 1:25,000);</w:t>
            </w:r>
          </w:p>
        </w:tc>
      </w:tr>
      <w:tr w:rsidR="009F7066" w:rsidRPr="00E47AEF" w14:paraId="452A2FC4" w14:textId="6C6B05F7" w:rsidTr="00DE62C0">
        <w:tc>
          <w:tcPr>
            <w:tcW w:w="4675" w:type="dxa"/>
          </w:tcPr>
          <w:p w14:paraId="343DE295"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j)</w:t>
            </w:r>
            <w:r w:rsidRPr="009018AC">
              <w:rPr>
                <w:rFonts w:ascii="Verdana" w:hAnsi="Verdana"/>
                <w:sz w:val="16"/>
                <w:szCs w:val="16"/>
              </w:rPr>
              <w:tab/>
              <w:t>Día, mes y año de elaboración del plano;</w:t>
            </w:r>
          </w:p>
        </w:tc>
        <w:tc>
          <w:tcPr>
            <w:tcW w:w="4675" w:type="dxa"/>
          </w:tcPr>
          <w:p w14:paraId="60D0C44C" w14:textId="5E6E8277"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j) </w:t>
            </w:r>
            <w:r w:rsidRPr="00DE62C0">
              <w:rPr>
                <w:rFonts w:ascii="Verdana" w:hAnsi="Verdana"/>
                <w:sz w:val="16"/>
                <w:szCs w:val="16"/>
                <w:lang w:val="en-US"/>
              </w:rPr>
              <w:tab/>
              <w:t xml:space="preserve">Day, </w:t>
            </w:r>
            <w:r w:rsidR="00953DE0" w:rsidRPr="00DE62C0">
              <w:rPr>
                <w:rFonts w:ascii="Verdana" w:hAnsi="Verdana"/>
                <w:sz w:val="16"/>
                <w:szCs w:val="16"/>
                <w:lang w:val="en-US"/>
              </w:rPr>
              <w:t>month,</w:t>
            </w:r>
            <w:r w:rsidRPr="00DE62C0">
              <w:rPr>
                <w:rFonts w:ascii="Verdana" w:hAnsi="Verdana"/>
                <w:sz w:val="16"/>
                <w:szCs w:val="16"/>
                <w:lang w:val="en-US"/>
              </w:rPr>
              <w:t xml:space="preserve"> and year of </w:t>
            </w:r>
            <w:r w:rsidR="000B53D1" w:rsidRPr="00DE62C0">
              <w:rPr>
                <w:rFonts w:ascii="Verdana" w:hAnsi="Verdana"/>
                <w:sz w:val="16"/>
                <w:szCs w:val="16"/>
                <w:lang w:val="en-US"/>
              </w:rPr>
              <w:t>preparation</w:t>
            </w:r>
            <w:r w:rsidRPr="00DE62C0">
              <w:rPr>
                <w:rFonts w:ascii="Verdana" w:hAnsi="Verdana"/>
                <w:sz w:val="16"/>
                <w:szCs w:val="16"/>
                <w:lang w:val="en-US"/>
              </w:rPr>
              <w:t xml:space="preserve"> of the plan;</w:t>
            </w:r>
          </w:p>
        </w:tc>
      </w:tr>
      <w:tr w:rsidR="009F7066" w:rsidRPr="00E47AEF" w14:paraId="42598BE9" w14:textId="44078348" w:rsidTr="00DE62C0">
        <w:tc>
          <w:tcPr>
            <w:tcW w:w="4675" w:type="dxa"/>
          </w:tcPr>
          <w:p w14:paraId="7E775089" w14:textId="77777777" w:rsidR="009F7066" w:rsidRPr="009018AC" w:rsidRDefault="009F7066" w:rsidP="009F7066">
            <w:pPr>
              <w:pStyle w:val="INCISO"/>
              <w:spacing w:line="225" w:lineRule="exact"/>
              <w:ind w:left="0" w:firstLine="0"/>
              <w:rPr>
                <w:rFonts w:ascii="Verdana" w:hAnsi="Verdana"/>
                <w:sz w:val="16"/>
                <w:szCs w:val="16"/>
              </w:rPr>
            </w:pPr>
            <w:r w:rsidRPr="009018AC">
              <w:rPr>
                <w:rFonts w:ascii="Verdana" w:hAnsi="Verdana"/>
                <w:sz w:val="16"/>
                <w:szCs w:val="16"/>
              </w:rPr>
              <w:t>k)</w:t>
            </w:r>
            <w:r w:rsidRPr="009018AC">
              <w:rPr>
                <w:rFonts w:ascii="Verdana" w:hAnsi="Verdana"/>
                <w:sz w:val="16"/>
                <w:szCs w:val="16"/>
              </w:rPr>
              <w:tab/>
              <w:t>Principales centros de población y vías de comunicación;</w:t>
            </w:r>
          </w:p>
        </w:tc>
        <w:tc>
          <w:tcPr>
            <w:tcW w:w="4675" w:type="dxa"/>
          </w:tcPr>
          <w:p w14:paraId="6F443BAB" w14:textId="41F10E05" w:rsidR="009F7066" w:rsidRPr="00DE62C0" w:rsidRDefault="009F7066" w:rsidP="009F7066">
            <w:pPr>
              <w:pStyle w:val="INCISO"/>
              <w:spacing w:line="225" w:lineRule="exact"/>
              <w:ind w:left="0" w:firstLine="0"/>
              <w:rPr>
                <w:rFonts w:ascii="Verdana" w:hAnsi="Verdana"/>
                <w:sz w:val="16"/>
                <w:szCs w:val="16"/>
                <w:lang w:val="en-US"/>
              </w:rPr>
            </w:pPr>
            <w:r w:rsidRPr="00DE62C0">
              <w:rPr>
                <w:rFonts w:ascii="Verdana" w:hAnsi="Verdana"/>
                <w:sz w:val="16"/>
                <w:szCs w:val="16"/>
                <w:lang w:val="en-US"/>
              </w:rPr>
              <w:t xml:space="preserve">k) </w:t>
            </w:r>
            <w:r w:rsidRPr="00DE62C0">
              <w:rPr>
                <w:rFonts w:ascii="Verdana" w:hAnsi="Verdana"/>
                <w:sz w:val="16"/>
                <w:szCs w:val="16"/>
                <w:lang w:val="en-US"/>
              </w:rPr>
              <w:tab/>
              <w:t>Main population centers and communication routes;</w:t>
            </w:r>
          </w:p>
        </w:tc>
      </w:tr>
      <w:tr w:rsidR="009F7066" w:rsidRPr="009018AC" w14:paraId="78E3DBB8" w14:textId="27B1F925" w:rsidTr="00DE62C0">
        <w:tc>
          <w:tcPr>
            <w:tcW w:w="4675" w:type="dxa"/>
          </w:tcPr>
          <w:p w14:paraId="0059321B"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l)</w:t>
            </w:r>
            <w:r w:rsidRPr="009018AC">
              <w:rPr>
                <w:rFonts w:ascii="Verdana" w:hAnsi="Verdana"/>
                <w:sz w:val="16"/>
                <w:szCs w:val="16"/>
              </w:rPr>
              <w:tab/>
              <w:t>Predios colindantes;</w:t>
            </w:r>
          </w:p>
        </w:tc>
        <w:tc>
          <w:tcPr>
            <w:tcW w:w="4675" w:type="dxa"/>
          </w:tcPr>
          <w:p w14:paraId="71AFDB2D" w14:textId="57B3A65D"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l) </w:t>
            </w:r>
            <w:r w:rsidRPr="00DE62C0">
              <w:rPr>
                <w:rFonts w:ascii="Verdana" w:hAnsi="Verdana"/>
                <w:sz w:val="16"/>
                <w:szCs w:val="16"/>
                <w:lang w:val="en-US"/>
              </w:rPr>
              <w:tab/>
              <w:t>Adjacent properties;</w:t>
            </w:r>
          </w:p>
        </w:tc>
      </w:tr>
      <w:tr w:rsidR="009F7066" w:rsidRPr="00E47AEF" w14:paraId="06AFCC72" w14:textId="02784C48" w:rsidTr="00DE62C0">
        <w:tc>
          <w:tcPr>
            <w:tcW w:w="4675" w:type="dxa"/>
          </w:tcPr>
          <w:p w14:paraId="58711E9A"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m)</w:t>
            </w:r>
            <w:r w:rsidRPr="009018AC">
              <w:rPr>
                <w:rFonts w:ascii="Verdana" w:hAnsi="Verdana"/>
                <w:sz w:val="16"/>
                <w:szCs w:val="16"/>
              </w:rPr>
              <w:tab/>
              <w:t>Nombre del responsable de la elaboración, y</w:t>
            </w:r>
          </w:p>
        </w:tc>
        <w:tc>
          <w:tcPr>
            <w:tcW w:w="4675" w:type="dxa"/>
          </w:tcPr>
          <w:p w14:paraId="5C130E3E" w14:textId="220221BE"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m) </w:t>
            </w:r>
            <w:r w:rsidRPr="00DE62C0">
              <w:rPr>
                <w:rFonts w:ascii="Verdana" w:hAnsi="Verdana"/>
                <w:sz w:val="16"/>
                <w:szCs w:val="16"/>
                <w:lang w:val="en-US"/>
              </w:rPr>
              <w:tab/>
              <w:t>Name of the person responsible for the preparation, and</w:t>
            </w:r>
          </w:p>
        </w:tc>
      </w:tr>
      <w:tr w:rsidR="009F7066" w:rsidRPr="00E47AEF" w14:paraId="1E3FB168" w14:textId="6216412E" w:rsidTr="00DE62C0">
        <w:tc>
          <w:tcPr>
            <w:tcW w:w="4675" w:type="dxa"/>
          </w:tcPr>
          <w:p w14:paraId="2142E45E"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n)</w:t>
            </w:r>
            <w:r w:rsidRPr="009018AC">
              <w:rPr>
                <w:rFonts w:ascii="Verdana" w:hAnsi="Verdana"/>
                <w:sz w:val="16"/>
                <w:szCs w:val="16"/>
              </w:rPr>
              <w:tab/>
              <w:t>Relación de los vértices numerados con sus coordenadas en UTM o geográficas.</w:t>
            </w:r>
          </w:p>
        </w:tc>
        <w:tc>
          <w:tcPr>
            <w:tcW w:w="4675" w:type="dxa"/>
          </w:tcPr>
          <w:p w14:paraId="0ACF7EB2" w14:textId="46D53556"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n) </w:t>
            </w:r>
            <w:r w:rsidRPr="00DE62C0">
              <w:rPr>
                <w:rFonts w:ascii="Verdana" w:hAnsi="Verdana"/>
                <w:sz w:val="16"/>
                <w:szCs w:val="16"/>
                <w:lang w:val="en-US"/>
              </w:rPr>
              <w:tab/>
              <w:t>Relationship of the numbered vertices with their UTM or geographic coordinates.</w:t>
            </w:r>
          </w:p>
        </w:tc>
      </w:tr>
      <w:tr w:rsidR="009F7066" w:rsidRPr="00E47AEF" w14:paraId="0023A2A3" w14:textId="553C253D" w:rsidTr="00DE62C0">
        <w:tc>
          <w:tcPr>
            <w:tcW w:w="4675" w:type="dxa"/>
          </w:tcPr>
          <w:p w14:paraId="0C85B2A9"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Las coordenadas geográficas de los planos deben corresponder a cada vértice de la poligonal del predio a décimas de segundo. En caso de presentarse en UTM deberá ser al metro.</w:t>
            </w:r>
          </w:p>
        </w:tc>
        <w:tc>
          <w:tcPr>
            <w:tcW w:w="4675" w:type="dxa"/>
          </w:tcPr>
          <w:p w14:paraId="7F6D864C" w14:textId="7C6C10BC"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t>The geographic coordinates of the plans must correspond to each vertex of the polygon of the property to tenths of a second. In case of showing up at UTM, it must be by metro.</w:t>
            </w:r>
          </w:p>
        </w:tc>
      </w:tr>
      <w:tr w:rsidR="009F7066" w:rsidRPr="00E47AEF" w14:paraId="448D77BD" w14:textId="27C61C74" w:rsidTr="00DE62C0">
        <w:tc>
          <w:tcPr>
            <w:tcW w:w="4675" w:type="dxa"/>
          </w:tcPr>
          <w:p w14:paraId="72230541"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b/>
                <w:sz w:val="16"/>
                <w:szCs w:val="16"/>
              </w:rPr>
              <w:t>4.20</w:t>
            </w:r>
            <w:r w:rsidRPr="009018AC">
              <w:rPr>
                <w:rFonts w:ascii="Verdana" w:hAnsi="Verdana"/>
                <w:sz w:val="16"/>
                <w:szCs w:val="16"/>
              </w:rPr>
              <w:t xml:space="preserve"> Programa de Manejo Forestal para solicitudes de autorización de remoción de arbolado muerto</w:t>
            </w:r>
          </w:p>
        </w:tc>
        <w:tc>
          <w:tcPr>
            <w:tcW w:w="4675" w:type="dxa"/>
          </w:tcPr>
          <w:p w14:paraId="763E57F1" w14:textId="58CAFD19" w:rsidR="009F7066" w:rsidRPr="00DE62C0" w:rsidRDefault="009F7066" w:rsidP="009F7066">
            <w:pPr>
              <w:pStyle w:val="Texto"/>
              <w:spacing w:line="222" w:lineRule="exact"/>
              <w:ind w:firstLine="0"/>
              <w:rPr>
                <w:rFonts w:ascii="Verdana" w:hAnsi="Verdana"/>
                <w:b/>
                <w:sz w:val="16"/>
                <w:szCs w:val="16"/>
                <w:lang w:val="en-US"/>
              </w:rPr>
            </w:pPr>
            <w:r w:rsidRPr="00DE62C0">
              <w:rPr>
                <w:rFonts w:ascii="Verdana" w:hAnsi="Verdana"/>
                <w:b/>
                <w:sz w:val="16"/>
                <w:szCs w:val="16"/>
                <w:lang w:val="en-US"/>
              </w:rPr>
              <w:t xml:space="preserve">4.20 </w:t>
            </w:r>
            <w:r w:rsidRPr="00DE62C0">
              <w:rPr>
                <w:rFonts w:ascii="Verdana" w:hAnsi="Verdana"/>
                <w:sz w:val="16"/>
                <w:szCs w:val="16"/>
                <w:lang w:val="en-US"/>
              </w:rPr>
              <w:t>Forest Management Program for requests for authorization to remove dead trees</w:t>
            </w:r>
          </w:p>
        </w:tc>
      </w:tr>
      <w:tr w:rsidR="009F7066" w:rsidRPr="00E47AEF" w14:paraId="23CC5CB0" w14:textId="50C0B588" w:rsidTr="00DE62C0">
        <w:tc>
          <w:tcPr>
            <w:tcW w:w="4675" w:type="dxa"/>
          </w:tcPr>
          <w:p w14:paraId="02376FE5"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 xml:space="preserve">Las solicitudes para la autorización de aprovechamiento de recursos forestales maderables que tengan por objeto la remoción de arbolado muerto por plagas, enfermedades, incendios o fenómenos meteorológicos presentarán un PMF elaborado de conformidad con lo establecido en el artículo 41 del Reglamento, presentarán alguno de los objetivos referidos en el numeral 4.3 y con la información prevista en los numerales 4.1, 4.7, 4.8, 4.9, 4.12, 4.13, 4.15, 4.16, 4.17, 4.18 y 4.19 de la presente Norma. El estudio </w:t>
            </w:r>
            <w:proofErr w:type="spellStart"/>
            <w:r w:rsidRPr="009018AC">
              <w:rPr>
                <w:rFonts w:ascii="Verdana" w:hAnsi="Verdana"/>
                <w:sz w:val="16"/>
                <w:szCs w:val="16"/>
              </w:rPr>
              <w:t>dasométrico</w:t>
            </w:r>
            <w:proofErr w:type="spellEnd"/>
            <w:r w:rsidRPr="009018AC">
              <w:rPr>
                <w:rFonts w:ascii="Verdana" w:hAnsi="Verdana"/>
                <w:sz w:val="16"/>
                <w:szCs w:val="16"/>
              </w:rPr>
              <w:t xml:space="preserve"> se enfocará a la evaluación y cuantificación del arbolado a extraer, por especie. Asimismo, este tipo de programa contendrá la información referida en los numerales 4.20.1 y 4.20.2.</w:t>
            </w:r>
          </w:p>
        </w:tc>
        <w:tc>
          <w:tcPr>
            <w:tcW w:w="4675" w:type="dxa"/>
          </w:tcPr>
          <w:p w14:paraId="0C00FB5A" w14:textId="0607C624"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t xml:space="preserve">Applications for the authorization of use of timber forest resources whose purpose is the removal of dead trees due to pests, diseases, fires or meteorological phenomena will present a PMF prepared in accordance with the provisions of article 41 of the Regulation, they will present one of the objectives referred to in numeral 4.3 and with the information provided in numerals 4.1, 4.7, 4.8, 4.9, 4.12, 4.13, 4.15, 4.16, 4.17, 4.18 and 4.19 of this Standard. The </w:t>
            </w:r>
            <w:r w:rsidR="0084397A">
              <w:rPr>
                <w:rFonts w:ascii="Verdana" w:hAnsi="Verdana"/>
                <w:sz w:val="16"/>
                <w:szCs w:val="16"/>
                <w:lang w:val="en-US"/>
              </w:rPr>
              <w:t>forestry science</w:t>
            </w:r>
            <w:r w:rsidRPr="00DE62C0">
              <w:rPr>
                <w:rFonts w:ascii="Verdana" w:hAnsi="Verdana"/>
                <w:sz w:val="16"/>
                <w:szCs w:val="16"/>
                <w:lang w:val="en-US"/>
              </w:rPr>
              <w:t xml:space="preserve"> study will focus on the evaluation and quantification of the trees to be extracted, by species. Likewise, this type of program will contain the information referred to in numerals 4.20.1 and 4.20.2.</w:t>
            </w:r>
          </w:p>
        </w:tc>
      </w:tr>
      <w:tr w:rsidR="009F7066" w:rsidRPr="00E47AEF" w14:paraId="6A016ED0" w14:textId="1CB7501D" w:rsidTr="00DE62C0">
        <w:tc>
          <w:tcPr>
            <w:tcW w:w="4675" w:type="dxa"/>
          </w:tcPr>
          <w:p w14:paraId="720CA421"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b/>
                <w:sz w:val="16"/>
                <w:szCs w:val="16"/>
              </w:rPr>
              <w:t>4.20.1</w:t>
            </w:r>
            <w:r w:rsidRPr="009018AC">
              <w:rPr>
                <w:rFonts w:ascii="Verdana" w:hAnsi="Verdana"/>
                <w:sz w:val="16"/>
                <w:szCs w:val="16"/>
              </w:rPr>
              <w:t xml:space="preserve"> El estudio </w:t>
            </w:r>
            <w:proofErr w:type="spellStart"/>
            <w:r w:rsidRPr="009018AC">
              <w:rPr>
                <w:rFonts w:ascii="Verdana" w:hAnsi="Verdana"/>
                <w:sz w:val="16"/>
                <w:szCs w:val="16"/>
              </w:rPr>
              <w:t>dasométrico</w:t>
            </w:r>
            <w:proofErr w:type="spellEnd"/>
            <w:r w:rsidRPr="009018AC">
              <w:rPr>
                <w:rFonts w:ascii="Verdana" w:hAnsi="Verdana"/>
                <w:sz w:val="16"/>
                <w:szCs w:val="16"/>
              </w:rPr>
              <w:t>, únicamente evaluará y cuantificará el arbolado a extraer, conteniendo lo siguiente:</w:t>
            </w:r>
          </w:p>
        </w:tc>
        <w:tc>
          <w:tcPr>
            <w:tcW w:w="4675" w:type="dxa"/>
          </w:tcPr>
          <w:p w14:paraId="3F8926A7" w14:textId="6C31C449" w:rsidR="009F7066" w:rsidRPr="00DE62C0" w:rsidRDefault="009F7066" w:rsidP="009F7066">
            <w:pPr>
              <w:pStyle w:val="Texto"/>
              <w:spacing w:line="222" w:lineRule="exact"/>
              <w:ind w:firstLine="0"/>
              <w:rPr>
                <w:rFonts w:ascii="Verdana" w:hAnsi="Verdana"/>
                <w:b/>
                <w:sz w:val="16"/>
                <w:szCs w:val="16"/>
                <w:lang w:val="en-US"/>
              </w:rPr>
            </w:pPr>
            <w:r w:rsidRPr="00DE62C0">
              <w:rPr>
                <w:rFonts w:ascii="Verdana" w:hAnsi="Verdana"/>
                <w:b/>
                <w:sz w:val="16"/>
                <w:szCs w:val="16"/>
                <w:lang w:val="en-US"/>
              </w:rPr>
              <w:t xml:space="preserve">4.20.1 </w:t>
            </w:r>
            <w:r w:rsidRPr="0084397A">
              <w:rPr>
                <w:rFonts w:ascii="Verdana" w:hAnsi="Verdana"/>
                <w:bCs/>
                <w:sz w:val="16"/>
                <w:szCs w:val="16"/>
                <w:lang w:val="en-US"/>
              </w:rPr>
              <w:t>The</w:t>
            </w:r>
            <w:r w:rsidRPr="00DE62C0">
              <w:rPr>
                <w:rFonts w:ascii="Verdana" w:hAnsi="Verdana"/>
                <w:b/>
                <w:sz w:val="16"/>
                <w:szCs w:val="16"/>
                <w:lang w:val="en-US"/>
              </w:rPr>
              <w:t xml:space="preserve"> </w:t>
            </w:r>
            <w:r w:rsidR="0084397A">
              <w:rPr>
                <w:rFonts w:ascii="Verdana" w:hAnsi="Verdana"/>
                <w:sz w:val="16"/>
                <w:szCs w:val="16"/>
                <w:lang w:val="en-US"/>
              </w:rPr>
              <w:t>forest science</w:t>
            </w:r>
            <w:r w:rsidRPr="00DE62C0">
              <w:rPr>
                <w:rFonts w:ascii="Verdana" w:hAnsi="Verdana"/>
                <w:sz w:val="16"/>
                <w:szCs w:val="16"/>
                <w:lang w:val="en-US"/>
              </w:rPr>
              <w:t xml:space="preserve"> study will only evaluate and quantify the trees to be extracted, containing the following:</w:t>
            </w:r>
          </w:p>
        </w:tc>
      </w:tr>
      <w:tr w:rsidR="009F7066" w:rsidRPr="00E47AEF" w14:paraId="5ED9E854" w14:textId="0B9C9E67" w:rsidTr="00DE62C0">
        <w:tc>
          <w:tcPr>
            <w:tcW w:w="4675" w:type="dxa"/>
          </w:tcPr>
          <w:p w14:paraId="5404FFE5"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lastRenderedPageBreak/>
              <w:t>a)</w:t>
            </w:r>
            <w:r w:rsidRPr="009018AC">
              <w:rPr>
                <w:rFonts w:ascii="Verdana" w:hAnsi="Verdana"/>
                <w:sz w:val="16"/>
                <w:szCs w:val="16"/>
              </w:rPr>
              <w:tab/>
              <w:t>Descripción de la metodología del inventario;</w:t>
            </w:r>
          </w:p>
        </w:tc>
        <w:tc>
          <w:tcPr>
            <w:tcW w:w="4675" w:type="dxa"/>
          </w:tcPr>
          <w:p w14:paraId="12757EB5" w14:textId="4D9115C3"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Description of the inventory methodology;</w:t>
            </w:r>
          </w:p>
        </w:tc>
      </w:tr>
      <w:tr w:rsidR="009F7066" w:rsidRPr="009018AC" w14:paraId="2E7668C7" w14:textId="408A9C74" w:rsidTr="00DE62C0">
        <w:tc>
          <w:tcPr>
            <w:tcW w:w="4675" w:type="dxa"/>
          </w:tcPr>
          <w:p w14:paraId="68B2CD2F"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Especie;</w:t>
            </w:r>
          </w:p>
        </w:tc>
        <w:tc>
          <w:tcPr>
            <w:tcW w:w="4675" w:type="dxa"/>
          </w:tcPr>
          <w:p w14:paraId="20A0D88C" w14:textId="51FCBE18"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Species;</w:t>
            </w:r>
          </w:p>
        </w:tc>
      </w:tr>
      <w:tr w:rsidR="009F7066" w:rsidRPr="009018AC" w14:paraId="4D9205BF" w14:textId="55A0347F" w:rsidTr="00DE62C0">
        <w:tc>
          <w:tcPr>
            <w:tcW w:w="4675" w:type="dxa"/>
          </w:tcPr>
          <w:p w14:paraId="0F9E78EE"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Diámetro;</w:t>
            </w:r>
          </w:p>
        </w:tc>
        <w:tc>
          <w:tcPr>
            <w:tcW w:w="4675" w:type="dxa"/>
          </w:tcPr>
          <w:p w14:paraId="7E0ACA78" w14:textId="681579E8"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Diameter;</w:t>
            </w:r>
          </w:p>
        </w:tc>
      </w:tr>
      <w:tr w:rsidR="009F7066" w:rsidRPr="00E47AEF" w14:paraId="121A1D3F" w14:textId="7F0651BB" w:rsidTr="00DE62C0">
        <w:tc>
          <w:tcPr>
            <w:tcW w:w="4675" w:type="dxa"/>
          </w:tcPr>
          <w:p w14:paraId="75F34E92"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Volumen unitario en metros cúbicos VTA;</w:t>
            </w:r>
          </w:p>
        </w:tc>
        <w:tc>
          <w:tcPr>
            <w:tcW w:w="4675" w:type="dxa"/>
          </w:tcPr>
          <w:p w14:paraId="307A61C1" w14:textId="1AF2954C"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Unit volume in cubic meters VTA;</w:t>
            </w:r>
          </w:p>
        </w:tc>
      </w:tr>
      <w:tr w:rsidR="009F7066" w:rsidRPr="009018AC" w14:paraId="5B032A7E" w14:textId="6204F577" w:rsidTr="00DE62C0">
        <w:tc>
          <w:tcPr>
            <w:tcW w:w="4675" w:type="dxa"/>
          </w:tcPr>
          <w:p w14:paraId="0EE0A413"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Número de árboles;</w:t>
            </w:r>
          </w:p>
        </w:tc>
        <w:tc>
          <w:tcPr>
            <w:tcW w:w="4675" w:type="dxa"/>
          </w:tcPr>
          <w:p w14:paraId="7349B397" w14:textId="67563A2E"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Number of trees;</w:t>
            </w:r>
          </w:p>
        </w:tc>
      </w:tr>
      <w:tr w:rsidR="009F7066" w:rsidRPr="00E47AEF" w14:paraId="4EB16D46" w14:textId="6D7B8E21" w:rsidTr="00DE62C0">
        <w:tc>
          <w:tcPr>
            <w:tcW w:w="4675" w:type="dxa"/>
          </w:tcPr>
          <w:p w14:paraId="23820974"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Volumen total por especie y por unidad mínima de manejo, y</w:t>
            </w:r>
          </w:p>
        </w:tc>
        <w:tc>
          <w:tcPr>
            <w:tcW w:w="4675" w:type="dxa"/>
          </w:tcPr>
          <w:p w14:paraId="380885F2" w14:textId="7202F20A"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Total volume per species and per minimum management unit, and</w:t>
            </w:r>
          </w:p>
        </w:tc>
      </w:tr>
      <w:tr w:rsidR="009F7066" w:rsidRPr="00E47AEF" w14:paraId="035A57B5" w14:textId="3A07556E" w:rsidTr="00DE62C0">
        <w:tc>
          <w:tcPr>
            <w:tcW w:w="4675" w:type="dxa"/>
          </w:tcPr>
          <w:p w14:paraId="07B9F0DF"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g)</w:t>
            </w:r>
            <w:r w:rsidRPr="009018AC">
              <w:rPr>
                <w:rFonts w:ascii="Verdana" w:hAnsi="Verdana"/>
                <w:sz w:val="16"/>
                <w:szCs w:val="16"/>
              </w:rPr>
              <w:tab/>
              <w:t>Volumen de remoción, indicando las unidades mínimas de manejo respectivas, indicando:</w:t>
            </w:r>
          </w:p>
        </w:tc>
        <w:tc>
          <w:tcPr>
            <w:tcW w:w="4675" w:type="dxa"/>
          </w:tcPr>
          <w:p w14:paraId="46651F7F" w14:textId="760C6915"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g) </w:t>
            </w:r>
            <w:r w:rsidRPr="00DE62C0">
              <w:rPr>
                <w:rFonts w:ascii="Verdana" w:hAnsi="Verdana"/>
                <w:sz w:val="16"/>
                <w:szCs w:val="16"/>
                <w:lang w:val="en-US"/>
              </w:rPr>
              <w:tab/>
              <w:t>Removal volume, indicating the respective minimum management units, indicating:</w:t>
            </w:r>
          </w:p>
        </w:tc>
      </w:tr>
      <w:tr w:rsidR="009F7066" w:rsidRPr="009018AC" w14:paraId="1FC65692" w14:textId="3076305E" w:rsidTr="00DE62C0">
        <w:tc>
          <w:tcPr>
            <w:tcW w:w="4675" w:type="dxa"/>
          </w:tcPr>
          <w:p w14:paraId="3BE3732D"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 Nombre científico, y</w:t>
            </w:r>
          </w:p>
        </w:tc>
        <w:tc>
          <w:tcPr>
            <w:tcW w:w="4675" w:type="dxa"/>
          </w:tcPr>
          <w:p w14:paraId="412A48D6" w14:textId="552849C8"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t>- Scientific name, and</w:t>
            </w:r>
          </w:p>
        </w:tc>
      </w:tr>
      <w:tr w:rsidR="009F7066" w:rsidRPr="00E47AEF" w14:paraId="280A2823" w14:textId="0E39068C" w:rsidTr="00DE62C0">
        <w:tc>
          <w:tcPr>
            <w:tcW w:w="4675" w:type="dxa"/>
          </w:tcPr>
          <w:p w14:paraId="16F3F4FC"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 Volumen por extraer en metros cúbicos VTA</w:t>
            </w:r>
          </w:p>
        </w:tc>
        <w:tc>
          <w:tcPr>
            <w:tcW w:w="4675" w:type="dxa"/>
          </w:tcPr>
          <w:p w14:paraId="3CBCE34E" w14:textId="05A360F1"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t>- Volume to be extracted in cubic meters VTA</w:t>
            </w:r>
          </w:p>
        </w:tc>
      </w:tr>
      <w:tr w:rsidR="009F7066" w:rsidRPr="00E47AEF" w14:paraId="65539573" w14:textId="3568F4E3" w:rsidTr="00DE62C0">
        <w:tc>
          <w:tcPr>
            <w:tcW w:w="4675" w:type="dxa"/>
          </w:tcPr>
          <w:p w14:paraId="28B29039"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b/>
                <w:sz w:val="16"/>
                <w:szCs w:val="16"/>
              </w:rPr>
              <w:t xml:space="preserve">4.20.2 </w:t>
            </w:r>
            <w:r w:rsidRPr="009018AC">
              <w:rPr>
                <w:rFonts w:ascii="Verdana" w:hAnsi="Verdana"/>
                <w:sz w:val="16"/>
                <w:szCs w:val="16"/>
              </w:rPr>
              <w:t>Plano que debe contener, además de lo especificado en el numeral 4.19.2, lo siguiente:</w:t>
            </w:r>
          </w:p>
        </w:tc>
        <w:tc>
          <w:tcPr>
            <w:tcW w:w="4675" w:type="dxa"/>
          </w:tcPr>
          <w:p w14:paraId="1687823B" w14:textId="67CAA483" w:rsidR="009F7066" w:rsidRPr="00DE62C0" w:rsidRDefault="009F7066" w:rsidP="009F7066">
            <w:pPr>
              <w:pStyle w:val="Texto"/>
              <w:spacing w:line="222" w:lineRule="exact"/>
              <w:ind w:firstLine="0"/>
              <w:rPr>
                <w:rFonts w:ascii="Verdana" w:hAnsi="Verdana"/>
                <w:b/>
                <w:sz w:val="16"/>
                <w:szCs w:val="16"/>
                <w:lang w:val="en-US"/>
              </w:rPr>
            </w:pPr>
            <w:r w:rsidRPr="00DE62C0">
              <w:rPr>
                <w:rFonts w:ascii="Verdana" w:hAnsi="Verdana"/>
                <w:b/>
                <w:sz w:val="16"/>
                <w:szCs w:val="16"/>
                <w:lang w:val="en-US"/>
              </w:rPr>
              <w:t xml:space="preserve">4.20.2 </w:t>
            </w:r>
            <w:r w:rsidRPr="00DE62C0">
              <w:rPr>
                <w:rFonts w:ascii="Verdana" w:hAnsi="Verdana"/>
                <w:sz w:val="16"/>
                <w:szCs w:val="16"/>
                <w:lang w:val="en-US"/>
              </w:rPr>
              <w:t>Plan that must contain, in addition to what is specified in numeral 4.19.2, the following:</w:t>
            </w:r>
          </w:p>
        </w:tc>
      </w:tr>
      <w:tr w:rsidR="009F7066" w:rsidRPr="009018AC" w14:paraId="5D27022B" w14:textId="679BDC23" w:rsidTr="00DE62C0">
        <w:tc>
          <w:tcPr>
            <w:tcW w:w="4675" w:type="dxa"/>
          </w:tcPr>
          <w:p w14:paraId="52994633"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Poligonal;</w:t>
            </w:r>
          </w:p>
        </w:tc>
        <w:tc>
          <w:tcPr>
            <w:tcW w:w="4675" w:type="dxa"/>
          </w:tcPr>
          <w:p w14:paraId="61590839" w14:textId="641620CF"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a) </w:t>
            </w:r>
            <w:r w:rsidRPr="00DE62C0">
              <w:rPr>
                <w:rFonts w:ascii="Verdana" w:hAnsi="Verdana"/>
                <w:sz w:val="16"/>
                <w:szCs w:val="16"/>
                <w:lang w:val="en-US"/>
              </w:rPr>
              <w:tab/>
              <w:t>Polygonal;</w:t>
            </w:r>
          </w:p>
        </w:tc>
      </w:tr>
      <w:tr w:rsidR="009F7066" w:rsidRPr="009018AC" w14:paraId="4011E6DD" w14:textId="2F9D66EC" w:rsidTr="00DE62C0">
        <w:tc>
          <w:tcPr>
            <w:tcW w:w="4675" w:type="dxa"/>
          </w:tcPr>
          <w:p w14:paraId="3C8B1E30"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Infraestructura;</w:t>
            </w:r>
          </w:p>
        </w:tc>
        <w:tc>
          <w:tcPr>
            <w:tcW w:w="4675" w:type="dxa"/>
          </w:tcPr>
          <w:p w14:paraId="44823B02" w14:textId="3FF5A2A1"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b) </w:t>
            </w:r>
            <w:r w:rsidRPr="00DE62C0">
              <w:rPr>
                <w:rFonts w:ascii="Verdana" w:hAnsi="Verdana"/>
                <w:sz w:val="16"/>
                <w:szCs w:val="16"/>
                <w:lang w:val="en-US"/>
              </w:rPr>
              <w:tab/>
              <w:t>Infrastructure;</w:t>
            </w:r>
          </w:p>
        </w:tc>
      </w:tr>
      <w:tr w:rsidR="009F7066" w:rsidRPr="009018AC" w14:paraId="69C9E9D1" w14:textId="531E9C4F" w:rsidTr="00DE62C0">
        <w:tc>
          <w:tcPr>
            <w:tcW w:w="4675" w:type="dxa"/>
          </w:tcPr>
          <w:p w14:paraId="09D27472"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Áreas de corta;</w:t>
            </w:r>
          </w:p>
        </w:tc>
        <w:tc>
          <w:tcPr>
            <w:tcW w:w="4675" w:type="dxa"/>
          </w:tcPr>
          <w:p w14:paraId="585F61B5" w14:textId="4D6CD6E0"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c) </w:t>
            </w:r>
            <w:r w:rsidRPr="00DE62C0">
              <w:rPr>
                <w:rFonts w:ascii="Verdana" w:hAnsi="Verdana"/>
                <w:sz w:val="16"/>
                <w:szCs w:val="16"/>
                <w:lang w:val="en-US"/>
              </w:rPr>
              <w:tab/>
              <w:t>Cutting areas;</w:t>
            </w:r>
          </w:p>
        </w:tc>
      </w:tr>
      <w:tr w:rsidR="009F7066" w:rsidRPr="009018AC" w14:paraId="0218EA60" w14:textId="5E3442E1" w:rsidTr="00DE62C0">
        <w:tc>
          <w:tcPr>
            <w:tcW w:w="4675" w:type="dxa"/>
          </w:tcPr>
          <w:p w14:paraId="021BDDCE"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Colindancias;</w:t>
            </w:r>
          </w:p>
        </w:tc>
        <w:tc>
          <w:tcPr>
            <w:tcW w:w="4675" w:type="dxa"/>
          </w:tcPr>
          <w:p w14:paraId="15F6A1AF" w14:textId="637C27CA"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d) </w:t>
            </w:r>
            <w:r w:rsidRPr="00DE62C0">
              <w:rPr>
                <w:rFonts w:ascii="Verdana" w:hAnsi="Verdana"/>
                <w:sz w:val="16"/>
                <w:szCs w:val="16"/>
                <w:lang w:val="en-US"/>
              </w:rPr>
              <w:tab/>
              <w:t>Borders;</w:t>
            </w:r>
          </w:p>
        </w:tc>
      </w:tr>
      <w:tr w:rsidR="009F7066" w:rsidRPr="009018AC" w14:paraId="1B3C09B6" w14:textId="31A5784A" w:rsidTr="00DE62C0">
        <w:tc>
          <w:tcPr>
            <w:tcW w:w="4675" w:type="dxa"/>
          </w:tcPr>
          <w:p w14:paraId="10E423BF"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e)</w:t>
            </w:r>
            <w:r w:rsidRPr="009018AC">
              <w:rPr>
                <w:rFonts w:ascii="Verdana" w:hAnsi="Verdana"/>
                <w:sz w:val="16"/>
                <w:szCs w:val="16"/>
              </w:rPr>
              <w:tab/>
              <w:t>Superficies, y</w:t>
            </w:r>
          </w:p>
        </w:tc>
        <w:tc>
          <w:tcPr>
            <w:tcW w:w="4675" w:type="dxa"/>
          </w:tcPr>
          <w:p w14:paraId="34046DD3" w14:textId="2D0F571C"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e) </w:t>
            </w:r>
            <w:r w:rsidRPr="00DE62C0">
              <w:rPr>
                <w:rFonts w:ascii="Verdana" w:hAnsi="Verdana"/>
                <w:sz w:val="16"/>
                <w:szCs w:val="16"/>
                <w:lang w:val="en-US"/>
              </w:rPr>
              <w:tab/>
              <w:t>Surfaces, and</w:t>
            </w:r>
          </w:p>
        </w:tc>
      </w:tr>
      <w:tr w:rsidR="009F7066" w:rsidRPr="00E47AEF" w14:paraId="54B267F7" w14:textId="28F6014F" w:rsidTr="00DE62C0">
        <w:tc>
          <w:tcPr>
            <w:tcW w:w="4675" w:type="dxa"/>
          </w:tcPr>
          <w:p w14:paraId="694D473A" w14:textId="77777777" w:rsidR="009F7066" w:rsidRPr="009018AC" w:rsidRDefault="009F7066" w:rsidP="009F7066">
            <w:pPr>
              <w:pStyle w:val="INCISO"/>
              <w:spacing w:line="222" w:lineRule="exact"/>
              <w:ind w:left="0" w:firstLine="0"/>
              <w:rPr>
                <w:rFonts w:ascii="Verdana" w:hAnsi="Verdana"/>
                <w:sz w:val="16"/>
                <w:szCs w:val="16"/>
              </w:rPr>
            </w:pPr>
            <w:r w:rsidRPr="009018AC">
              <w:rPr>
                <w:rFonts w:ascii="Verdana" w:hAnsi="Verdana"/>
                <w:sz w:val="16"/>
                <w:szCs w:val="16"/>
              </w:rPr>
              <w:t>f)</w:t>
            </w:r>
            <w:r w:rsidRPr="009018AC">
              <w:rPr>
                <w:rFonts w:ascii="Verdana" w:hAnsi="Verdana"/>
                <w:sz w:val="16"/>
                <w:szCs w:val="16"/>
              </w:rPr>
              <w:tab/>
              <w:t>Nombre del predio.</w:t>
            </w:r>
          </w:p>
        </w:tc>
        <w:tc>
          <w:tcPr>
            <w:tcW w:w="4675" w:type="dxa"/>
          </w:tcPr>
          <w:p w14:paraId="009CFC62" w14:textId="408DA823" w:rsidR="009F7066" w:rsidRPr="00DE62C0" w:rsidRDefault="009F7066" w:rsidP="009F7066">
            <w:pPr>
              <w:pStyle w:val="INCISO"/>
              <w:spacing w:line="222" w:lineRule="exact"/>
              <w:ind w:left="0" w:firstLine="0"/>
              <w:rPr>
                <w:rFonts w:ascii="Verdana" w:hAnsi="Verdana"/>
                <w:sz w:val="16"/>
                <w:szCs w:val="16"/>
                <w:lang w:val="en-US"/>
              </w:rPr>
            </w:pPr>
            <w:r w:rsidRPr="00DE62C0">
              <w:rPr>
                <w:rFonts w:ascii="Verdana" w:hAnsi="Verdana"/>
                <w:sz w:val="16"/>
                <w:szCs w:val="16"/>
                <w:lang w:val="en-US"/>
              </w:rPr>
              <w:t xml:space="preserve">f) </w:t>
            </w:r>
            <w:r w:rsidRPr="00DE62C0">
              <w:rPr>
                <w:rFonts w:ascii="Verdana" w:hAnsi="Verdana"/>
                <w:sz w:val="16"/>
                <w:szCs w:val="16"/>
                <w:lang w:val="en-US"/>
              </w:rPr>
              <w:tab/>
              <w:t>Name of the property.</w:t>
            </w:r>
          </w:p>
        </w:tc>
      </w:tr>
      <w:tr w:rsidR="009F7066" w:rsidRPr="00E47AEF" w14:paraId="7567B576" w14:textId="218AF66C" w:rsidTr="00DE62C0">
        <w:tc>
          <w:tcPr>
            <w:tcW w:w="4675" w:type="dxa"/>
          </w:tcPr>
          <w:p w14:paraId="5B4B5E26"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Este plano se incluirá como anexo del Programa de Manejo Forestal.</w:t>
            </w:r>
          </w:p>
        </w:tc>
        <w:tc>
          <w:tcPr>
            <w:tcW w:w="4675" w:type="dxa"/>
          </w:tcPr>
          <w:p w14:paraId="6B1C5743" w14:textId="15780DD3"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t>This plan will be included as an annex to the Forest Management Program.</w:t>
            </w:r>
          </w:p>
        </w:tc>
      </w:tr>
      <w:tr w:rsidR="009F7066" w:rsidRPr="00E47AEF" w14:paraId="4D87F0EC" w14:textId="394C9C5D" w:rsidTr="00DE62C0">
        <w:tc>
          <w:tcPr>
            <w:tcW w:w="4675" w:type="dxa"/>
          </w:tcPr>
          <w:p w14:paraId="26A97205"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b/>
                <w:sz w:val="16"/>
                <w:szCs w:val="16"/>
              </w:rPr>
              <w:t xml:space="preserve">4.21 </w:t>
            </w:r>
            <w:r w:rsidRPr="009018AC">
              <w:rPr>
                <w:rFonts w:ascii="Verdana" w:hAnsi="Verdana"/>
                <w:sz w:val="16"/>
                <w:szCs w:val="16"/>
              </w:rPr>
              <w:t>Programa de Manejo Forestal para solicitudes de autorización de poda de arbolado.</w:t>
            </w:r>
          </w:p>
        </w:tc>
        <w:tc>
          <w:tcPr>
            <w:tcW w:w="4675" w:type="dxa"/>
          </w:tcPr>
          <w:p w14:paraId="4B17771F" w14:textId="39B71997" w:rsidR="009F7066" w:rsidRPr="00DE62C0" w:rsidRDefault="009F7066" w:rsidP="009F7066">
            <w:pPr>
              <w:pStyle w:val="Texto"/>
              <w:spacing w:line="222" w:lineRule="exact"/>
              <w:ind w:firstLine="0"/>
              <w:rPr>
                <w:rFonts w:ascii="Verdana" w:hAnsi="Verdana"/>
                <w:b/>
                <w:sz w:val="16"/>
                <w:szCs w:val="16"/>
                <w:lang w:val="en-US"/>
              </w:rPr>
            </w:pPr>
            <w:r w:rsidRPr="00DE62C0">
              <w:rPr>
                <w:rFonts w:ascii="Verdana" w:hAnsi="Verdana"/>
                <w:b/>
                <w:sz w:val="16"/>
                <w:szCs w:val="16"/>
                <w:lang w:val="en-US"/>
              </w:rPr>
              <w:t xml:space="preserve">4.21 </w:t>
            </w:r>
            <w:r w:rsidRPr="00DE62C0">
              <w:rPr>
                <w:rFonts w:ascii="Verdana" w:hAnsi="Verdana"/>
                <w:sz w:val="16"/>
                <w:szCs w:val="16"/>
                <w:lang w:val="en-US"/>
              </w:rPr>
              <w:t>Forest Management Program for tree pruning authorization requests.</w:t>
            </w:r>
          </w:p>
        </w:tc>
      </w:tr>
      <w:tr w:rsidR="009F7066" w:rsidRPr="00E47AEF" w14:paraId="71E70B1D" w14:textId="5E41CA35" w:rsidTr="00DE62C0">
        <w:tc>
          <w:tcPr>
            <w:tcW w:w="4675" w:type="dxa"/>
          </w:tcPr>
          <w:p w14:paraId="73327608"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Las solicitudes de aprovechamientos de recursos forestales maderables que tengan por objeto la poda de arbolado presentarán un programa de manejo forestal elaborado de conformidad al artículo 42 del Reglamento, presentará alguno de los objetivos referidos en el numeral 4.4 y contendrá la información prevista en los numerales 4.1, 4.7, 4.8.5, 4.8.5.1, 4.8.5.2, 4.10.1, incisos d) y h), 4.12 y 4.19 de la presente Norma, asimismo, se registrará la cuantificación de superficies, el tipo de vegetación y especies dominantes, la estimación de las existencias volumétricas y el volumen residual.</w:t>
            </w:r>
          </w:p>
        </w:tc>
        <w:tc>
          <w:tcPr>
            <w:tcW w:w="4675" w:type="dxa"/>
          </w:tcPr>
          <w:p w14:paraId="1CF74D51" w14:textId="12428785"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t>Applications for the use of timber forest resources that have as their objective the pruning of trees will present a forest management program prepared in accordance with article 42 of the Regulation, it will present some of the objectives referred to in section 4.4 and will contain the information provided for in sections 4.1.</w:t>
            </w:r>
            <w:r w:rsidR="000B53D1" w:rsidRPr="00DE62C0">
              <w:rPr>
                <w:rFonts w:ascii="Verdana" w:hAnsi="Verdana"/>
                <w:sz w:val="16"/>
                <w:szCs w:val="16"/>
                <w:lang w:val="en-US"/>
              </w:rPr>
              <w:t>,</w:t>
            </w:r>
            <w:r w:rsidRPr="00DE62C0">
              <w:rPr>
                <w:rFonts w:ascii="Verdana" w:hAnsi="Verdana"/>
                <w:sz w:val="16"/>
                <w:szCs w:val="16"/>
                <w:lang w:val="en-US"/>
              </w:rPr>
              <w:t xml:space="preserve"> 4.7, 4.8.5, 4.8.5.1, 4.8.5.2, 4.10.1, subsections d) and h), 4.12 and 4.19 of this Standard, likewise, the quantification of surfaces, the type of vegetation and dominant species will be recorded, estimation of volumetric stocks and </w:t>
            </w:r>
            <w:r w:rsidR="009F5C17">
              <w:rPr>
                <w:rFonts w:ascii="Verdana" w:hAnsi="Verdana"/>
                <w:sz w:val="16"/>
                <w:szCs w:val="16"/>
                <w:lang w:val="en-US"/>
              </w:rPr>
              <w:t>waste</w:t>
            </w:r>
            <w:r w:rsidRPr="00DE62C0">
              <w:rPr>
                <w:rFonts w:ascii="Verdana" w:hAnsi="Verdana"/>
                <w:sz w:val="16"/>
                <w:szCs w:val="16"/>
                <w:lang w:val="en-US"/>
              </w:rPr>
              <w:t xml:space="preserve"> volume.</w:t>
            </w:r>
          </w:p>
        </w:tc>
      </w:tr>
      <w:tr w:rsidR="009F7066" w:rsidRPr="00E47AEF" w14:paraId="35C8708D" w14:textId="565DCBC8" w:rsidTr="00DE62C0">
        <w:tc>
          <w:tcPr>
            <w:tcW w:w="4675" w:type="dxa"/>
          </w:tcPr>
          <w:p w14:paraId="47A23B44"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b/>
                <w:sz w:val="16"/>
                <w:szCs w:val="16"/>
              </w:rPr>
              <w:t>4.22</w:t>
            </w:r>
            <w:r w:rsidRPr="009018AC">
              <w:rPr>
                <w:rFonts w:ascii="Verdana" w:hAnsi="Verdana"/>
                <w:sz w:val="16"/>
                <w:szCs w:val="16"/>
              </w:rPr>
              <w:t xml:space="preserve"> Programa de Manejo Forestal para solicitudes de autorización de extracción de arbolado por una sola vez.</w:t>
            </w:r>
          </w:p>
        </w:tc>
        <w:tc>
          <w:tcPr>
            <w:tcW w:w="4675" w:type="dxa"/>
          </w:tcPr>
          <w:p w14:paraId="675F89B3" w14:textId="5F787BAE" w:rsidR="009F7066" w:rsidRPr="00DE62C0" w:rsidRDefault="009F7066" w:rsidP="009F7066">
            <w:pPr>
              <w:pStyle w:val="Texto"/>
              <w:spacing w:line="222" w:lineRule="exact"/>
              <w:ind w:firstLine="0"/>
              <w:rPr>
                <w:rFonts w:ascii="Verdana" w:hAnsi="Verdana"/>
                <w:b/>
                <w:sz w:val="16"/>
                <w:szCs w:val="16"/>
                <w:lang w:val="en-US"/>
              </w:rPr>
            </w:pPr>
            <w:r w:rsidRPr="00DE62C0">
              <w:rPr>
                <w:rFonts w:ascii="Verdana" w:hAnsi="Verdana"/>
                <w:b/>
                <w:sz w:val="16"/>
                <w:szCs w:val="16"/>
                <w:lang w:val="en-US"/>
              </w:rPr>
              <w:t xml:space="preserve">4.22 </w:t>
            </w:r>
            <w:r w:rsidRPr="00DE62C0">
              <w:rPr>
                <w:rFonts w:ascii="Verdana" w:hAnsi="Verdana"/>
                <w:sz w:val="16"/>
                <w:szCs w:val="16"/>
                <w:lang w:val="en-US"/>
              </w:rPr>
              <w:t>Forest Management Program for one-time tree extraction authorization requests.</w:t>
            </w:r>
          </w:p>
        </w:tc>
      </w:tr>
      <w:tr w:rsidR="009F7066" w:rsidRPr="00E47AEF" w14:paraId="46AAF722" w14:textId="57329442" w:rsidTr="00DE62C0">
        <w:tc>
          <w:tcPr>
            <w:tcW w:w="4675" w:type="dxa"/>
          </w:tcPr>
          <w:p w14:paraId="6592AAAF" w14:textId="77777777" w:rsidR="009F7066" w:rsidRPr="009018AC" w:rsidRDefault="009F7066" w:rsidP="009F7066">
            <w:pPr>
              <w:pStyle w:val="Texto"/>
              <w:spacing w:line="222" w:lineRule="exact"/>
              <w:ind w:firstLine="0"/>
              <w:rPr>
                <w:rFonts w:ascii="Verdana" w:hAnsi="Verdana"/>
                <w:sz w:val="16"/>
                <w:szCs w:val="16"/>
              </w:rPr>
            </w:pPr>
            <w:r w:rsidRPr="009018AC">
              <w:rPr>
                <w:rFonts w:ascii="Verdana" w:hAnsi="Verdana"/>
                <w:sz w:val="16"/>
                <w:szCs w:val="16"/>
              </w:rPr>
              <w:t xml:space="preserve">Los interesados en obtener autorización de aprovechamiento de recursos forestales maderables para proyectos de investigación, o que tengan por objeto la extracción de arbolado por una sola vez para proyectos de recreación, deberán presentar un programa de manejo forestal elaborado de conformidad al artículo 43 del Reglamento, presentará alguno de los objetivos referidos en el numeral 4.5, y contendrá la información prevista en los numerales 4.1, 4.5, 4.9, 4.11, 4.12, 4.13, 4.14, 4.18 y 4.19 de la presente </w:t>
            </w:r>
            <w:r w:rsidRPr="009018AC">
              <w:rPr>
                <w:rFonts w:ascii="Verdana" w:hAnsi="Verdana"/>
                <w:sz w:val="16"/>
                <w:szCs w:val="16"/>
              </w:rPr>
              <w:lastRenderedPageBreak/>
              <w:t>Norma asimismo, se registrará el tipo de vegetación y especies dominantes. En el caso de proyectos de investigación deberán especificarse los objetivos y alcances de la investigación.</w:t>
            </w:r>
          </w:p>
        </w:tc>
        <w:tc>
          <w:tcPr>
            <w:tcW w:w="4675" w:type="dxa"/>
          </w:tcPr>
          <w:p w14:paraId="4A6E87F6" w14:textId="2AF5E8A2" w:rsidR="009F7066" w:rsidRPr="00DE62C0" w:rsidRDefault="009F7066" w:rsidP="009F7066">
            <w:pPr>
              <w:pStyle w:val="Texto"/>
              <w:spacing w:line="222" w:lineRule="exact"/>
              <w:ind w:firstLine="0"/>
              <w:rPr>
                <w:rFonts w:ascii="Verdana" w:hAnsi="Verdana"/>
                <w:sz w:val="16"/>
                <w:szCs w:val="16"/>
                <w:lang w:val="en-US"/>
              </w:rPr>
            </w:pPr>
            <w:r w:rsidRPr="00DE62C0">
              <w:rPr>
                <w:rFonts w:ascii="Verdana" w:hAnsi="Verdana"/>
                <w:sz w:val="16"/>
                <w:szCs w:val="16"/>
                <w:lang w:val="en-US"/>
              </w:rPr>
              <w:lastRenderedPageBreak/>
              <w:t>Those interested in obtaining authorization to use timber forest resources for research projects, or whose purpose is the one-time extraction of trees for recreation projects, must present a forest management program prepared in accordance with article 43 of the Regulation.</w:t>
            </w:r>
            <w:r w:rsidR="00C64A4D">
              <w:rPr>
                <w:rFonts w:ascii="Verdana" w:hAnsi="Verdana"/>
                <w:sz w:val="16"/>
                <w:szCs w:val="16"/>
                <w:lang w:val="en-US"/>
              </w:rPr>
              <w:t xml:space="preserve"> They</w:t>
            </w:r>
            <w:r w:rsidRPr="00DE62C0">
              <w:rPr>
                <w:rFonts w:ascii="Verdana" w:hAnsi="Verdana"/>
                <w:sz w:val="16"/>
                <w:szCs w:val="16"/>
                <w:lang w:val="en-US"/>
              </w:rPr>
              <w:t xml:space="preserve"> will present some of the objectives referred to in section </w:t>
            </w:r>
            <w:proofErr w:type="gramStart"/>
            <w:r w:rsidRPr="00DE62C0">
              <w:rPr>
                <w:rFonts w:ascii="Verdana" w:hAnsi="Verdana"/>
                <w:sz w:val="16"/>
                <w:szCs w:val="16"/>
                <w:lang w:val="en-US"/>
              </w:rPr>
              <w:t>4.5, and</w:t>
            </w:r>
            <w:proofErr w:type="gramEnd"/>
            <w:r w:rsidRPr="00DE62C0">
              <w:rPr>
                <w:rFonts w:ascii="Verdana" w:hAnsi="Verdana"/>
                <w:sz w:val="16"/>
                <w:szCs w:val="16"/>
                <w:lang w:val="en-US"/>
              </w:rPr>
              <w:t xml:space="preserve"> will contain the information provided for in sections 4.1, 4.5, 4.9, 4.11, 4.12, 4.13, 4.14, 4.18 and 4.19 of this Standard. Likewise, the type of vegetation and species will be </w:t>
            </w:r>
            <w:r w:rsidRPr="00DE62C0">
              <w:rPr>
                <w:rFonts w:ascii="Verdana" w:hAnsi="Verdana"/>
                <w:sz w:val="16"/>
                <w:szCs w:val="16"/>
                <w:lang w:val="en-US"/>
              </w:rPr>
              <w:lastRenderedPageBreak/>
              <w:t>recorded. dominant. In the case of research projects, the objectives and scope of the research must be specified.</w:t>
            </w:r>
          </w:p>
        </w:tc>
      </w:tr>
      <w:tr w:rsidR="009F7066" w:rsidRPr="00E47AEF" w14:paraId="156181E7" w14:textId="0D62B5FF" w:rsidTr="00DE62C0">
        <w:tc>
          <w:tcPr>
            <w:tcW w:w="4675" w:type="dxa"/>
          </w:tcPr>
          <w:p w14:paraId="27D79AFC" w14:textId="77777777" w:rsidR="009F7066" w:rsidRPr="009018AC" w:rsidRDefault="009F7066" w:rsidP="009F7066">
            <w:pPr>
              <w:pStyle w:val="ROMANOS"/>
              <w:spacing w:after="86"/>
              <w:ind w:left="0" w:firstLine="0"/>
              <w:rPr>
                <w:rFonts w:ascii="Verdana" w:hAnsi="Verdana"/>
                <w:b/>
                <w:sz w:val="16"/>
                <w:szCs w:val="16"/>
              </w:rPr>
            </w:pPr>
            <w:r w:rsidRPr="009018AC">
              <w:rPr>
                <w:rFonts w:ascii="Verdana" w:hAnsi="Verdana"/>
                <w:b/>
                <w:sz w:val="16"/>
                <w:szCs w:val="16"/>
              </w:rPr>
              <w:lastRenderedPageBreak/>
              <w:t>5. Aprovechamiento maderable y no maderable</w:t>
            </w:r>
          </w:p>
        </w:tc>
        <w:tc>
          <w:tcPr>
            <w:tcW w:w="4675" w:type="dxa"/>
          </w:tcPr>
          <w:p w14:paraId="1EECB202" w14:textId="702109DA" w:rsidR="009F7066" w:rsidRPr="00DE62C0" w:rsidRDefault="009F7066" w:rsidP="009F7066">
            <w:pPr>
              <w:pStyle w:val="ROMANOS"/>
              <w:spacing w:after="86"/>
              <w:ind w:left="0" w:firstLine="0"/>
              <w:rPr>
                <w:rFonts w:ascii="Verdana" w:hAnsi="Verdana"/>
                <w:b/>
                <w:sz w:val="16"/>
                <w:szCs w:val="16"/>
                <w:lang w:val="en-US"/>
              </w:rPr>
            </w:pPr>
            <w:r w:rsidRPr="00DE62C0">
              <w:rPr>
                <w:rFonts w:ascii="Verdana" w:hAnsi="Verdana"/>
                <w:b/>
                <w:sz w:val="16"/>
                <w:szCs w:val="16"/>
                <w:lang w:val="en-US"/>
              </w:rPr>
              <w:t>5. Timber and non-timber exploitation</w:t>
            </w:r>
          </w:p>
        </w:tc>
      </w:tr>
      <w:tr w:rsidR="009F7066" w:rsidRPr="00E47AEF" w14:paraId="06A4C44A" w14:textId="7975BD4E" w:rsidTr="00DE62C0">
        <w:tc>
          <w:tcPr>
            <w:tcW w:w="4675" w:type="dxa"/>
          </w:tcPr>
          <w:p w14:paraId="58C131EA" w14:textId="77777777" w:rsidR="009F7066" w:rsidRPr="009018AC" w:rsidRDefault="009F7066" w:rsidP="009F7066">
            <w:pPr>
              <w:pStyle w:val="Texto"/>
              <w:spacing w:after="86"/>
              <w:ind w:firstLine="0"/>
              <w:rPr>
                <w:rFonts w:ascii="Verdana" w:hAnsi="Verdana"/>
                <w:sz w:val="16"/>
                <w:szCs w:val="16"/>
              </w:rPr>
            </w:pPr>
            <w:r w:rsidRPr="009018AC">
              <w:rPr>
                <w:rFonts w:ascii="Verdana" w:hAnsi="Verdana"/>
                <w:b/>
                <w:sz w:val="16"/>
                <w:szCs w:val="16"/>
              </w:rPr>
              <w:t xml:space="preserve">5.1 </w:t>
            </w:r>
            <w:r w:rsidRPr="009018AC">
              <w:rPr>
                <w:rFonts w:ascii="Verdana" w:hAnsi="Verdana"/>
                <w:sz w:val="16"/>
                <w:szCs w:val="16"/>
              </w:rPr>
              <w:t xml:space="preserve">Cuando se pretenda incluir el aprovechamiento de recursos forestales no maderables en </w:t>
            </w:r>
            <w:r w:rsidRPr="009018AC">
              <w:rPr>
                <w:rFonts w:ascii="Verdana" w:hAnsi="Verdana"/>
                <w:sz w:val="16"/>
                <w:szCs w:val="16"/>
                <w:lang w:val="es-ES"/>
              </w:rPr>
              <w:t>un programa de manejo de recursos forestales maderables</w:t>
            </w:r>
            <w:r w:rsidRPr="009018AC">
              <w:rPr>
                <w:rFonts w:ascii="Verdana" w:hAnsi="Verdana"/>
                <w:sz w:val="16"/>
                <w:szCs w:val="16"/>
              </w:rPr>
              <w:t>, en apego al artículo 77 del Reglamento, el interesado estará a lo establecido en los artículos 77 y 85 de la Ley General de Desarrollo Forestal Sustentable y los artículos 71 y 73 del Reglamento. En este caso, se agregará en el Programa de Manejo Forestal un apartado específico para el recurso (s) forestal no maderable por aprovechar.</w:t>
            </w:r>
          </w:p>
        </w:tc>
        <w:tc>
          <w:tcPr>
            <w:tcW w:w="4675" w:type="dxa"/>
          </w:tcPr>
          <w:p w14:paraId="34EC5D96" w14:textId="46CBE54D" w:rsidR="009F7066" w:rsidRPr="00DE62C0" w:rsidRDefault="009F7066" w:rsidP="009F7066">
            <w:pPr>
              <w:pStyle w:val="Texto"/>
              <w:spacing w:after="86"/>
              <w:ind w:firstLine="0"/>
              <w:rPr>
                <w:rFonts w:ascii="Verdana" w:hAnsi="Verdana"/>
                <w:b/>
                <w:sz w:val="16"/>
                <w:szCs w:val="16"/>
                <w:lang w:val="en-US"/>
              </w:rPr>
            </w:pPr>
            <w:r w:rsidRPr="00DE62C0">
              <w:rPr>
                <w:rFonts w:ascii="Verdana" w:hAnsi="Verdana"/>
                <w:b/>
                <w:sz w:val="16"/>
                <w:szCs w:val="16"/>
                <w:lang w:val="en-US"/>
              </w:rPr>
              <w:t xml:space="preserve">5.1 </w:t>
            </w:r>
            <w:r w:rsidRPr="00DE62C0">
              <w:rPr>
                <w:rFonts w:ascii="Verdana" w:hAnsi="Verdana"/>
                <w:sz w:val="16"/>
                <w:szCs w:val="16"/>
                <w:lang w:val="en-US"/>
              </w:rPr>
              <w:t>When it is intended to include the use of non-timber forest resources in a timber forest resource management program</w:t>
            </w:r>
            <w:r w:rsidR="000B53D1" w:rsidRPr="00DE62C0">
              <w:rPr>
                <w:rFonts w:ascii="Verdana" w:hAnsi="Verdana"/>
                <w:sz w:val="16"/>
                <w:szCs w:val="16"/>
                <w:lang w:val="en-US"/>
              </w:rPr>
              <w:t>,</w:t>
            </w:r>
            <w:r w:rsidRPr="00DE62C0">
              <w:rPr>
                <w:rFonts w:ascii="Verdana" w:hAnsi="Verdana"/>
                <w:sz w:val="16"/>
                <w:szCs w:val="16"/>
                <w:lang w:val="en-US"/>
              </w:rPr>
              <w:t xml:space="preserve"> in accordance with article 77 of the Regulation, the interested party will be subject to the provisions of articles 77 and 85 of the General Law of Sustainable Forest Development and articles 71 and 73 of the Regulation. In this case, a specific section for the non-timber forest resource to be exploited will be added to the Forest Management Program.</w:t>
            </w:r>
          </w:p>
        </w:tc>
      </w:tr>
      <w:tr w:rsidR="009F7066" w:rsidRPr="00E47AEF" w14:paraId="1273C51B" w14:textId="6ACF0DE5" w:rsidTr="00DE62C0">
        <w:tc>
          <w:tcPr>
            <w:tcW w:w="4675" w:type="dxa"/>
          </w:tcPr>
          <w:p w14:paraId="7A0AFC08" w14:textId="77777777" w:rsidR="009F7066" w:rsidRPr="009018AC" w:rsidRDefault="009F7066" w:rsidP="009F7066">
            <w:pPr>
              <w:pStyle w:val="ROMANOS"/>
              <w:spacing w:after="86"/>
              <w:ind w:left="0" w:firstLine="0"/>
              <w:rPr>
                <w:rFonts w:ascii="Verdana" w:hAnsi="Verdana"/>
                <w:b/>
                <w:sz w:val="16"/>
                <w:szCs w:val="16"/>
              </w:rPr>
            </w:pPr>
            <w:r w:rsidRPr="009018AC">
              <w:rPr>
                <w:rFonts w:ascii="Verdana" w:hAnsi="Verdana"/>
                <w:b/>
                <w:sz w:val="16"/>
                <w:szCs w:val="16"/>
              </w:rPr>
              <w:t>6. Estructura para la presentación del Programa de Manejo Forestal</w:t>
            </w:r>
          </w:p>
        </w:tc>
        <w:tc>
          <w:tcPr>
            <w:tcW w:w="4675" w:type="dxa"/>
          </w:tcPr>
          <w:p w14:paraId="2454F232" w14:textId="57CCB9A0" w:rsidR="009F7066" w:rsidRPr="00DE62C0" w:rsidRDefault="009F7066" w:rsidP="009F7066">
            <w:pPr>
              <w:pStyle w:val="ROMANOS"/>
              <w:spacing w:after="86"/>
              <w:ind w:left="0" w:firstLine="0"/>
              <w:rPr>
                <w:rFonts w:ascii="Verdana" w:hAnsi="Verdana"/>
                <w:b/>
                <w:sz w:val="16"/>
                <w:szCs w:val="16"/>
                <w:lang w:val="en-US"/>
              </w:rPr>
            </w:pPr>
            <w:r w:rsidRPr="00DE62C0">
              <w:rPr>
                <w:rFonts w:ascii="Verdana" w:hAnsi="Verdana"/>
                <w:b/>
                <w:sz w:val="16"/>
                <w:szCs w:val="16"/>
                <w:lang w:val="en-US"/>
              </w:rPr>
              <w:t>6. Structure for the presentation of the Forest Management Program</w:t>
            </w:r>
            <w:r w:rsidR="00AA3DE8">
              <w:rPr>
                <w:rFonts w:ascii="Verdana" w:hAnsi="Verdana"/>
                <w:b/>
                <w:sz w:val="16"/>
                <w:szCs w:val="16"/>
                <w:lang w:val="en-US"/>
              </w:rPr>
              <w:t xml:space="preserve"> (PMF)</w:t>
            </w:r>
          </w:p>
        </w:tc>
      </w:tr>
      <w:tr w:rsidR="009F7066" w:rsidRPr="00E47AEF" w14:paraId="5EB53CFB" w14:textId="69DC2022" w:rsidTr="00DE62C0">
        <w:tc>
          <w:tcPr>
            <w:tcW w:w="4675" w:type="dxa"/>
          </w:tcPr>
          <w:p w14:paraId="7E5D5C92" w14:textId="77777777" w:rsidR="009F7066" w:rsidRPr="009018AC" w:rsidRDefault="009F7066" w:rsidP="009F7066">
            <w:pPr>
              <w:pStyle w:val="Texto"/>
              <w:spacing w:after="86"/>
              <w:ind w:firstLine="0"/>
              <w:rPr>
                <w:rFonts w:ascii="Verdana" w:hAnsi="Verdana"/>
                <w:sz w:val="16"/>
                <w:szCs w:val="16"/>
              </w:rPr>
            </w:pPr>
            <w:r w:rsidRPr="009018AC">
              <w:rPr>
                <w:rFonts w:ascii="Verdana" w:hAnsi="Verdana"/>
                <w:sz w:val="16"/>
                <w:szCs w:val="16"/>
              </w:rPr>
              <w:t>La estructura de presentación de los Programas de Manejo Forestal es concordante con el artículo 39 del Reglamento y se ajustará al orden siguiente:</w:t>
            </w:r>
          </w:p>
        </w:tc>
        <w:tc>
          <w:tcPr>
            <w:tcW w:w="4675" w:type="dxa"/>
          </w:tcPr>
          <w:p w14:paraId="3CC9AC7E" w14:textId="02B78426" w:rsidR="009F7066" w:rsidRPr="00DE62C0" w:rsidRDefault="009F7066" w:rsidP="009F7066">
            <w:pPr>
              <w:pStyle w:val="Texto"/>
              <w:spacing w:after="86"/>
              <w:ind w:firstLine="0"/>
              <w:rPr>
                <w:rFonts w:ascii="Verdana" w:hAnsi="Verdana"/>
                <w:sz w:val="16"/>
                <w:szCs w:val="16"/>
                <w:lang w:val="en-US"/>
              </w:rPr>
            </w:pPr>
            <w:r w:rsidRPr="00DE62C0">
              <w:rPr>
                <w:rFonts w:ascii="Verdana" w:hAnsi="Verdana"/>
                <w:sz w:val="16"/>
                <w:szCs w:val="16"/>
                <w:lang w:val="en-US"/>
              </w:rPr>
              <w:t>The presentation structure of the Forest Management Programs is consistent with article 39 of the Regulation and will comply with the following order:</w:t>
            </w:r>
          </w:p>
        </w:tc>
      </w:tr>
    </w:tbl>
    <w:p w14:paraId="56D28D47" w14:textId="77777777" w:rsidR="00817937" w:rsidRDefault="00817937" w:rsidP="00E57A40">
      <w:pPr>
        <w:pStyle w:val="Texto"/>
        <w:spacing w:after="86"/>
        <w:ind w:firstLine="0"/>
        <w:jc w:val="center"/>
        <w:rPr>
          <w:rFonts w:ascii="Verdana" w:hAnsi="Verdana"/>
          <w:b/>
          <w:sz w:val="16"/>
          <w:szCs w:val="16"/>
        </w:rPr>
      </w:pPr>
    </w:p>
    <w:p w14:paraId="4A8BC85B" w14:textId="77777777" w:rsidR="00817937" w:rsidRDefault="00817937" w:rsidP="00E57A40">
      <w:pPr>
        <w:pStyle w:val="Texto"/>
        <w:spacing w:after="86"/>
        <w:ind w:firstLine="0"/>
        <w:jc w:val="center"/>
        <w:rPr>
          <w:rFonts w:ascii="Verdana" w:hAnsi="Verdana"/>
          <w:b/>
          <w:sz w:val="16"/>
          <w:szCs w:val="16"/>
        </w:rPr>
      </w:pPr>
    </w:p>
    <w:p w14:paraId="5978CAFB" w14:textId="494A82E1" w:rsidR="00455CF0" w:rsidRPr="009018AC" w:rsidRDefault="00455CF0" w:rsidP="00E57A40">
      <w:pPr>
        <w:pStyle w:val="Texto"/>
        <w:spacing w:after="86"/>
        <w:ind w:firstLine="0"/>
        <w:jc w:val="center"/>
        <w:rPr>
          <w:rFonts w:ascii="Verdana" w:hAnsi="Verdana"/>
          <w:sz w:val="16"/>
          <w:szCs w:val="16"/>
        </w:rPr>
      </w:pPr>
      <w:r w:rsidRPr="009018AC">
        <w:rPr>
          <w:rFonts w:ascii="Verdana" w:hAnsi="Verdana"/>
          <w:b/>
          <w:sz w:val="16"/>
          <w:szCs w:val="16"/>
        </w:rPr>
        <w:t>Tabla 12</w:t>
      </w:r>
      <w:r w:rsidR="009072F0" w:rsidRPr="009018AC">
        <w:rPr>
          <w:rFonts w:ascii="Verdana" w:hAnsi="Verdana"/>
          <w:b/>
          <w:sz w:val="16"/>
          <w:szCs w:val="16"/>
        </w:rPr>
        <w:t>-</w:t>
      </w:r>
      <w:r w:rsidRPr="009018AC">
        <w:rPr>
          <w:rFonts w:ascii="Verdana" w:hAnsi="Verdana"/>
          <w:b/>
          <w:sz w:val="16"/>
          <w:szCs w:val="16"/>
        </w:rPr>
        <w:t>Estructura de presentación del Programa de Manejo Forestal según</w:t>
      </w:r>
      <w:r w:rsidR="007B3E3D" w:rsidRPr="009018AC">
        <w:rPr>
          <w:rFonts w:ascii="Verdana" w:hAnsi="Verdana"/>
          <w:b/>
          <w:sz w:val="16"/>
          <w:szCs w:val="16"/>
        </w:rPr>
        <w:t xml:space="preserve"> </w:t>
      </w:r>
      <w:r w:rsidRPr="009018AC">
        <w:rPr>
          <w:rFonts w:ascii="Verdana" w:hAnsi="Verdana"/>
          <w:b/>
          <w:sz w:val="16"/>
          <w:szCs w:val="16"/>
        </w:rPr>
        <w:t>el tipo de solicitud de aprovechamiento</w:t>
      </w:r>
    </w:p>
    <w:tbl>
      <w:tblPr>
        <w:tblW w:w="5000" w:type="pct"/>
        <w:tblLayout w:type="fixed"/>
        <w:tblCellMar>
          <w:left w:w="72" w:type="dxa"/>
          <w:right w:w="72" w:type="dxa"/>
        </w:tblCellMar>
        <w:tblLook w:val="0000" w:firstRow="0" w:lastRow="0" w:firstColumn="0" w:lastColumn="0" w:noHBand="0" w:noVBand="0"/>
      </w:tblPr>
      <w:tblGrid>
        <w:gridCol w:w="4760"/>
        <w:gridCol w:w="1028"/>
        <w:gridCol w:w="1215"/>
        <w:gridCol w:w="962"/>
        <w:gridCol w:w="1379"/>
      </w:tblGrid>
      <w:tr w:rsidR="00E57A40" w:rsidRPr="009018AC" w14:paraId="4B29F44C" w14:textId="77777777">
        <w:trPr>
          <w:cantSplit/>
          <w:trHeight w:val="20"/>
        </w:trPr>
        <w:tc>
          <w:tcPr>
            <w:tcW w:w="2547" w:type="pct"/>
            <w:vMerge w:val="restart"/>
            <w:tcBorders>
              <w:top w:val="single" w:sz="6" w:space="0" w:color="000000"/>
              <w:left w:val="single" w:sz="6" w:space="0" w:color="000000"/>
              <w:right w:val="single" w:sz="6" w:space="0" w:color="auto"/>
            </w:tcBorders>
            <w:noWrap/>
            <w:vAlign w:val="center"/>
          </w:tcPr>
          <w:p w14:paraId="0A0FEDC8" w14:textId="77777777" w:rsidR="00E57A40" w:rsidRPr="009018AC" w:rsidRDefault="00E57A40" w:rsidP="00E57A40">
            <w:pPr>
              <w:pStyle w:val="Texto"/>
              <w:spacing w:before="40" w:after="40" w:line="200" w:lineRule="exact"/>
              <w:ind w:firstLine="0"/>
              <w:jc w:val="center"/>
              <w:rPr>
                <w:rFonts w:ascii="Verdana" w:hAnsi="Verdana"/>
                <w:sz w:val="16"/>
                <w:szCs w:val="16"/>
              </w:rPr>
            </w:pPr>
            <w:r w:rsidRPr="009018AC">
              <w:rPr>
                <w:rFonts w:ascii="Verdana" w:hAnsi="Verdana"/>
                <w:b/>
                <w:sz w:val="16"/>
                <w:szCs w:val="16"/>
              </w:rPr>
              <w:t>Contenido de PMF</w:t>
            </w:r>
          </w:p>
        </w:tc>
        <w:tc>
          <w:tcPr>
            <w:tcW w:w="2453" w:type="pct"/>
            <w:gridSpan w:val="4"/>
            <w:tcBorders>
              <w:top w:val="single" w:sz="6" w:space="0" w:color="000000"/>
              <w:left w:val="single" w:sz="6" w:space="0" w:color="000000"/>
              <w:bottom w:val="single" w:sz="6" w:space="0" w:color="000000"/>
              <w:right w:val="single" w:sz="6" w:space="0" w:color="000000"/>
            </w:tcBorders>
            <w:vAlign w:val="center"/>
          </w:tcPr>
          <w:p w14:paraId="2021C908" w14:textId="77777777" w:rsidR="00E57A40" w:rsidRPr="009018AC" w:rsidRDefault="00E57A40" w:rsidP="00E57A40">
            <w:pPr>
              <w:pStyle w:val="Texto"/>
              <w:spacing w:before="40" w:after="40" w:line="200" w:lineRule="exact"/>
              <w:ind w:firstLine="0"/>
              <w:jc w:val="center"/>
              <w:rPr>
                <w:rFonts w:ascii="Verdana" w:hAnsi="Verdana"/>
                <w:sz w:val="16"/>
                <w:szCs w:val="16"/>
              </w:rPr>
            </w:pPr>
            <w:r w:rsidRPr="009018AC">
              <w:rPr>
                <w:rFonts w:ascii="Verdana" w:hAnsi="Verdana"/>
                <w:b/>
                <w:sz w:val="16"/>
                <w:szCs w:val="16"/>
              </w:rPr>
              <w:t>Tipo de solicitud de aprovechamiento de recursos forestales maderables</w:t>
            </w:r>
          </w:p>
        </w:tc>
      </w:tr>
      <w:tr w:rsidR="00E57A40" w:rsidRPr="009018AC" w14:paraId="2AB9F733" w14:textId="77777777">
        <w:trPr>
          <w:cantSplit/>
          <w:trHeight w:val="20"/>
        </w:trPr>
        <w:tc>
          <w:tcPr>
            <w:tcW w:w="2547" w:type="pct"/>
            <w:vMerge/>
            <w:tcBorders>
              <w:left w:val="single" w:sz="6" w:space="0" w:color="000000"/>
              <w:bottom w:val="single" w:sz="6" w:space="0" w:color="000000"/>
              <w:right w:val="single" w:sz="6" w:space="0" w:color="auto"/>
            </w:tcBorders>
            <w:vAlign w:val="center"/>
          </w:tcPr>
          <w:p w14:paraId="238DF0E3" w14:textId="77777777" w:rsidR="00E57A40" w:rsidRPr="009018AC" w:rsidRDefault="00E57A40" w:rsidP="00E57A40">
            <w:pPr>
              <w:pStyle w:val="Texto"/>
              <w:spacing w:before="40" w:after="40" w:line="200" w:lineRule="exact"/>
              <w:ind w:firstLine="0"/>
              <w:jc w:val="center"/>
              <w:rPr>
                <w:rFonts w:ascii="Verdana" w:hAnsi="Verdana"/>
                <w:b/>
                <w:sz w:val="16"/>
                <w:szCs w:val="16"/>
              </w:rPr>
            </w:pPr>
          </w:p>
        </w:tc>
        <w:tc>
          <w:tcPr>
            <w:tcW w:w="550" w:type="pct"/>
            <w:tcBorders>
              <w:top w:val="single" w:sz="6" w:space="0" w:color="000000"/>
              <w:left w:val="single" w:sz="6" w:space="0" w:color="000000"/>
              <w:bottom w:val="single" w:sz="6" w:space="0" w:color="000000"/>
              <w:right w:val="single" w:sz="6" w:space="0" w:color="auto"/>
            </w:tcBorders>
            <w:vAlign w:val="center"/>
          </w:tcPr>
          <w:p w14:paraId="175EEFD0" w14:textId="77777777" w:rsidR="00E57A40" w:rsidRPr="009018AC" w:rsidRDefault="00E57A40" w:rsidP="00E57A40">
            <w:pPr>
              <w:pStyle w:val="Texto"/>
              <w:spacing w:before="40" w:after="40" w:line="200" w:lineRule="exact"/>
              <w:ind w:firstLine="0"/>
              <w:jc w:val="center"/>
              <w:rPr>
                <w:rFonts w:ascii="Verdana" w:hAnsi="Verdana"/>
                <w:sz w:val="16"/>
                <w:szCs w:val="16"/>
              </w:rPr>
            </w:pPr>
            <w:r w:rsidRPr="009018AC">
              <w:rPr>
                <w:rFonts w:ascii="Verdana" w:hAnsi="Verdana"/>
                <w:b/>
                <w:sz w:val="16"/>
                <w:szCs w:val="16"/>
              </w:rPr>
              <w:t>Predio o conjunto predial</w:t>
            </w:r>
          </w:p>
        </w:tc>
        <w:tc>
          <w:tcPr>
            <w:tcW w:w="650" w:type="pct"/>
            <w:tcBorders>
              <w:top w:val="single" w:sz="6" w:space="0" w:color="000000"/>
              <w:left w:val="single" w:sz="6" w:space="0" w:color="000000"/>
              <w:bottom w:val="single" w:sz="6" w:space="0" w:color="000000"/>
              <w:right w:val="single" w:sz="6" w:space="0" w:color="auto"/>
            </w:tcBorders>
            <w:vAlign w:val="center"/>
          </w:tcPr>
          <w:p w14:paraId="3022ACA5" w14:textId="77777777" w:rsidR="00E57A40" w:rsidRPr="009018AC" w:rsidRDefault="00E57A40" w:rsidP="00E57A40">
            <w:pPr>
              <w:pStyle w:val="Texto"/>
              <w:spacing w:before="40" w:after="40" w:line="200" w:lineRule="exact"/>
              <w:ind w:firstLine="0"/>
              <w:jc w:val="center"/>
              <w:rPr>
                <w:rFonts w:ascii="Verdana" w:hAnsi="Verdana"/>
                <w:sz w:val="16"/>
                <w:szCs w:val="16"/>
              </w:rPr>
            </w:pPr>
            <w:r w:rsidRPr="009018AC">
              <w:rPr>
                <w:rFonts w:ascii="Verdana" w:hAnsi="Verdana"/>
                <w:b/>
                <w:sz w:val="16"/>
                <w:szCs w:val="16"/>
              </w:rPr>
              <w:t>Remoción de arbolado muerto</w:t>
            </w:r>
          </w:p>
        </w:tc>
        <w:tc>
          <w:tcPr>
            <w:tcW w:w="515" w:type="pct"/>
            <w:tcBorders>
              <w:top w:val="single" w:sz="6" w:space="0" w:color="000000"/>
              <w:left w:val="single" w:sz="6" w:space="0" w:color="000000"/>
              <w:bottom w:val="single" w:sz="6" w:space="0" w:color="000000"/>
              <w:right w:val="single" w:sz="6" w:space="0" w:color="auto"/>
            </w:tcBorders>
            <w:vAlign w:val="center"/>
          </w:tcPr>
          <w:p w14:paraId="3D46049E" w14:textId="77777777" w:rsidR="00E57A40" w:rsidRPr="009018AC" w:rsidRDefault="00E57A40" w:rsidP="00E57A40">
            <w:pPr>
              <w:pStyle w:val="Texto"/>
              <w:spacing w:before="40" w:after="40" w:line="200" w:lineRule="exact"/>
              <w:ind w:firstLine="0"/>
              <w:jc w:val="center"/>
              <w:rPr>
                <w:rFonts w:ascii="Verdana" w:hAnsi="Verdana"/>
                <w:sz w:val="16"/>
                <w:szCs w:val="16"/>
              </w:rPr>
            </w:pPr>
            <w:r w:rsidRPr="009018AC">
              <w:rPr>
                <w:rFonts w:ascii="Verdana" w:hAnsi="Verdana"/>
                <w:b/>
                <w:sz w:val="16"/>
                <w:szCs w:val="16"/>
              </w:rPr>
              <w:t>Poda de arbolado</w:t>
            </w:r>
          </w:p>
        </w:tc>
        <w:tc>
          <w:tcPr>
            <w:tcW w:w="738" w:type="pct"/>
            <w:tcBorders>
              <w:top w:val="single" w:sz="6" w:space="0" w:color="000000"/>
              <w:left w:val="single" w:sz="6" w:space="0" w:color="000000"/>
              <w:bottom w:val="single" w:sz="6" w:space="0" w:color="000000"/>
              <w:right w:val="single" w:sz="6" w:space="0" w:color="000000"/>
            </w:tcBorders>
            <w:vAlign w:val="center"/>
          </w:tcPr>
          <w:p w14:paraId="422BF099" w14:textId="77777777" w:rsidR="00E57A40" w:rsidRPr="009018AC" w:rsidRDefault="00E57A40" w:rsidP="00E57A40">
            <w:pPr>
              <w:pStyle w:val="Texto"/>
              <w:spacing w:before="40" w:after="40" w:line="200" w:lineRule="exact"/>
              <w:ind w:firstLine="0"/>
              <w:jc w:val="center"/>
              <w:rPr>
                <w:rFonts w:ascii="Verdana" w:hAnsi="Verdana"/>
                <w:sz w:val="16"/>
                <w:szCs w:val="16"/>
              </w:rPr>
            </w:pPr>
            <w:r w:rsidRPr="009018AC">
              <w:rPr>
                <w:rFonts w:ascii="Verdana" w:hAnsi="Verdana"/>
                <w:b/>
                <w:sz w:val="16"/>
                <w:szCs w:val="16"/>
              </w:rPr>
              <w:t>Proyectos de investigación y recreación</w:t>
            </w:r>
          </w:p>
        </w:tc>
      </w:tr>
      <w:tr w:rsidR="00455CF0" w:rsidRPr="009018AC" w14:paraId="1AE1B155"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3B4D1C4B"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Portada</w:t>
            </w:r>
          </w:p>
        </w:tc>
        <w:tc>
          <w:tcPr>
            <w:tcW w:w="550" w:type="pct"/>
            <w:tcBorders>
              <w:top w:val="single" w:sz="6" w:space="0" w:color="000000"/>
              <w:left w:val="single" w:sz="6" w:space="0" w:color="000000"/>
              <w:bottom w:val="single" w:sz="6" w:space="0" w:color="000000"/>
              <w:right w:val="single" w:sz="6" w:space="0" w:color="auto"/>
            </w:tcBorders>
          </w:tcPr>
          <w:p w14:paraId="18434F00"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650" w:type="pct"/>
            <w:tcBorders>
              <w:top w:val="single" w:sz="6" w:space="0" w:color="000000"/>
              <w:left w:val="single" w:sz="6" w:space="0" w:color="000000"/>
              <w:bottom w:val="single" w:sz="6" w:space="0" w:color="000000"/>
              <w:right w:val="single" w:sz="6" w:space="0" w:color="auto"/>
            </w:tcBorders>
          </w:tcPr>
          <w:p w14:paraId="693A8019"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515" w:type="pct"/>
            <w:tcBorders>
              <w:top w:val="single" w:sz="6" w:space="0" w:color="000000"/>
              <w:left w:val="single" w:sz="6" w:space="0" w:color="000000"/>
              <w:bottom w:val="single" w:sz="6" w:space="0" w:color="000000"/>
              <w:right w:val="single" w:sz="6" w:space="0" w:color="auto"/>
            </w:tcBorders>
          </w:tcPr>
          <w:p w14:paraId="04513BC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738" w:type="pct"/>
            <w:tcBorders>
              <w:top w:val="single" w:sz="6" w:space="0" w:color="000000"/>
              <w:left w:val="single" w:sz="6" w:space="0" w:color="000000"/>
              <w:bottom w:val="single" w:sz="6" w:space="0" w:color="000000"/>
              <w:right w:val="single" w:sz="6" w:space="0" w:color="000000"/>
            </w:tcBorders>
          </w:tcPr>
          <w:p w14:paraId="3B6E8B4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r>
      <w:tr w:rsidR="00455CF0" w:rsidRPr="009018AC" w14:paraId="10DBF8D7"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5F5CC67F"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Contenido</w:t>
            </w:r>
          </w:p>
        </w:tc>
        <w:tc>
          <w:tcPr>
            <w:tcW w:w="550" w:type="pct"/>
            <w:tcBorders>
              <w:top w:val="single" w:sz="6" w:space="0" w:color="000000"/>
              <w:left w:val="single" w:sz="6" w:space="0" w:color="000000"/>
              <w:bottom w:val="single" w:sz="6" w:space="0" w:color="000000"/>
              <w:right w:val="single" w:sz="6" w:space="0" w:color="auto"/>
            </w:tcBorders>
          </w:tcPr>
          <w:p w14:paraId="0537CDF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650" w:type="pct"/>
            <w:tcBorders>
              <w:top w:val="single" w:sz="6" w:space="0" w:color="000000"/>
              <w:left w:val="single" w:sz="6" w:space="0" w:color="000000"/>
              <w:bottom w:val="single" w:sz="6" w:space="0" w:color="000000"/>
              <w:right w:val="single" w:sz="6" w:space="0" w:color="auto"/>
            </w:tcBorders>
          </w:tcPr>
          <w:p w14:paraId="48E4DEFC"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515" w:type="pct"/>
            <w:tcBorders>
              <w:top w:val="single" w:sz="6" w:space="0" w:color="000000"/>
              <w:left w:val="single" w:sz="6" w:space="0" w:color="000000"/>
              <w:bottom w:val="single" w:sz="6" w:space="0" w:color="000000"/>
              <w:right w:val="single" w:sz="6" w:space="0" w:color="auto"/>
            </w:tcBorders>
          </w:tcPr>
          <w:p w14:paraId="0F4B3F1E"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738" w:type="pct"/>
            <w:tcBorders>
              <w:top w:val="single" w:sz="6" w:space="0" w:color="000000"/>
              <w:left w:val="single" w:sz="6" w:space="0" w:color="000000"/>
              <w:bottom w:val="single" w:sz="6" w:space="0" w:color="000000"/>
              <w:right w:val="single" w:sz="6" w:space="0" w:color="000000"/>
            </w:tcBorders>
          </w:tcPr>
          <w:p w14:paraId="54C12602"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r>
      <w:tr w:rsidR="00455CF0" w:rsidRPr="009018AC" w14:paraId="0AF78337"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61E608F9"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Resumen ejecutivo</w:t>
            </w:r>
          </w:p>
        </w:tc>
        <w:tc>
          <w:tcPr>
            <w:tcW w:w="550" w:type="pct"/>
            <w:tcBorders>
              <w:top w:val="single" w:sz="6" w:space="0" w:color="000000"/>
              <w:left w:val="single" w:sz="6" w:space="0" w:color="000000"/>
              <w:bottom w:val="single" w:sz="6" w:space="0" w:color="000000"/>
              <w:right w:val="single" w:sz="6" w:space="0" w:color="auto"/>
            </w:tcBorders>
          </w:tcPr>
          <w:p w14:paraId="50F3337D"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650" w:type="pct"/>
            <w:tcBorders>
              <w:top w:val="single" w:sz="6" w:space="0" w:color="000000"/>
              <w:left w:val="single" w:sz="6" w:space="0" w:color="000000"/>
              <w:bottom w:val="single" w:sz="6" w:space="0" w:color="000000"/>
              <w:right w:val="single" w:sz="6" w:space="0" w:color="auto"/>
            </w:tcBorders>
          </w:tcPr>
          <w:p w14:paraId="1D0B25FE"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515" w:type="pct"/>
            <w:tcBorders>
              <w:top w:val="single" w:sz="6" w:space="0" w:color="000000"/>
              <w:left w:val="single" w:sz="6" w:space="0" w:color="000000"/>
              <w:bottom w:val="single" w:sz="6" w:space="0" w:color="000000"/>
              <w:right w:val="single" w:sz="6" w:space="0" w:color="auto"/>
            </w:tcBorders>
          </w:tcPr>
          <w:p w14:paraId="4FBD441C"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c>
          <w:tcPr>
            <w:tcW w:w="738" w:type="pct"/>
            <w:tcBorders>
              <w:top w:val="single" w:sz="6" w:space="0" w:color="000000"/>
              <w:left w:val="single" w:sz="6" w:space="0" w:color="000000"/>
              <w:bottom w:val="single" w:sz="6" w:space="0" w:color="000000"/>
              <w:right w:val="single" w:sz="6" w:space="0" w:color="000000"/>
            </w:tcBorders>
          </w:tcPr>
          <w:p w14:paraId="2AEAC0E9"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w:t>
            </w:r>
          </w:p>
        </w:tc>
      </w:tr>
      <w:tr w:rsidR="00455CF0" w:rsidRPr="009018AC" w14:paraId="51AEF5BA"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54717CEB"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Objetivos generales y específicos de los programas de manejo forestal.</w:t>
            </w:r>
          </w:p>
        </w:tc>
        <w:tc>
          <w:tcPr>
            <w:tcW w:w="550" w:type="pct"/>
            <w:tcBorders>
              <w:top w:val="single" w:sz="6" w:space="0" w:color="000000"/>
              <w:left w:val="single" w:sz="6" w:space="0" w:color="000000"/>
              <w:bottom w:val="single" w:sz="6" w:space="0" w:color="000000"/>
              <w:right w:val="single" w:sz="6" w:space="0" w:color="auto"/>
            </w:tcBorders>
          </w:tcPr>
          <w:p w14:paraId="20D21618"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4.2</w:t>
            </w:r>
          </w:p>
        </w:tc>
        <w:tc>
          <w:tcPr>
            <w:tcW w:w="650" w:type="pct"/>
            <w:tcBorders>
              <w:top w:val="single" w:sz="6" w:space="0" w:color="000000"/>
              <w:left w:val="single" w:sz="6" w:space="0" w:color="000000"/>
              <w:bottom w:val="single" w:sz="6" w:space="0" w:color="000000"/>
              <w:right w:val="single" w:sz="6" w:space="0" w:color="auto"/>
            </w:tcBorders>
          </w:tcPr>
          <w:p w14:paraId="36A65E93"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4.3</w:t>
            </w:r>
          </w:p>
        </w:tc>
        <w:tc>
          <w:tcPr>
            <w:tcW w:w="515" w:type="pct"/>
            <w:tcBorders>
              <w:top w:val="single" w:sz="6" w:space="0" w:color="000000"/>
              <w:left w:val="single" w:sz="6" w:space="0" w:color="000000"/>
              <w:bottom w:val="single" w:sz="6" w:space="0" w:color="000000"/>
              <w:right w:val="single" w:sz="6" w:space="0" w:color="auto"/>
            </w:tcBorders>
          </w:tcPr>
          <w:p w14:paraId="27870EA9"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4.4</w:t>
            </w:r>
          </w:p>
        </w:tc>
        <w:tc>
          <w:tcPr>
            <w:tcW w:w="738" w:type="pct"/>
            <w:tcBorders>
              <w:top w:val="single" w:sz="6" w:space="0" w:color="000000"/>
              <w:left w:val="single" w:sz="6" w:space="0" w:color="000000"/>
              <w:bottom w:val="single" w:sz="6" w:space="0" w:color="000000"/>
              <w:right w:val="single" w:sz="6" w:space="0" w:color="000000"/>
            </w:tcBorders>
          </w:tcPr>
          <w:p w14:paraId="034A3A6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4.5</w:t>
            </w:r>
          </w:p>
        </w:tc>
      </w:tr>
      <w:tr w:rsidR="00455CF0" w:rsidRPr="009018AC" w14:paraId="1D6FC6B0"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4015D3E3"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 xml:space="preserve">Descripción general de antecedentes </w:t>
            </w:r>
            <w:r w:rsidRPr="009018AC">
              <w:rPr>
                <w:rFonts w:ascii="Verdana" w:hAnsi="Verdana"/>
                <w:sz w:val="16"/>
                <w:szCs w:val="16"/>
                <w:lang w:val="es-ES"/>
              </w:rPr>
              <w:t xml:space="preserve">de los aprovechamientos de recursos forestales maderables anteriores en el predio, incluyendo la respuesta a los tratamientos aplicados con indicadores </w:t>
            </w:r>
            <w:proofErr w:type="spellStart"/>
            <w:r w:rsidRPr="009018AC">
              <w:rPr>
                <w:rFonts w:ascii="Verdana" w:hAnsi="Verdana"/>
                <w:sz w:val="16"/>
                <w:szCs w:val="16"/>
                <w:lang w:val="es-ES"/>
              </w:rPr>
              <w:t>dasométricos</w:t>
            </w:r>
            <w:proofErr w:type="spellEnd"/>
            <w:r w:rsidRPr="009018AC">
              <w:rPr>
                <w:rFonts w:ascii="Verdana" w:hAnsi="Verdana"/>
                <w:sz w:val="16"/>
                <w:szCs w:val="16"/>
                <w:lang w:val="es-ES"/>
              </w:rPr>
              <w:t xml:space="preserve"> comparativos</w:t>
            </w:r>
            <w:r w:rsidRPr="009018AC">
              <w:rPr>
                <w:rFonts w:ascii="Verdana" w:hAnsi="Verdana"/>
                <w:sz w:val="16"/>
                <w:szCs w:val="16"/>
              </w:rPr>
              <w:t>.</w:t>
            </w:r>
          </w:p>
        </w:tc>
        <w:tc>
          <w:tcPr>
            <w:tcW w:w="550" w:type="pct"/>
            <w:tcBorders>
              <w:top w:val="single" w:sz="6" w:space="0" w:color="000000"/>
              <w:left w:val="single" w:sz="6" w:space="0" w:color="000000"/>
              <w:bottom w:val="single" w:sz="6" w:space="0" w:color="000000"/>
              <w:right w:val="single" w:sz="6" w:space="0" w:color="auto"/>
            </w:tcBorders>
          </w:tcPr>
          <w:p w14:paraId="206E8ADA"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4.6</w:t>
            </w:r>
          </w:p>
        </w:tc>
        <w:tc>
          <w:tcPr>
            <w:tcW w:w="650" w:type="pct"/>
            <w:tcBorders>
              <w:top w:val="single" w:sz="6" w:space="0" w:color="000000"/>
              <w:left w:val="single" w:sz="6" w:space="0" w:color="000000"/>
              <w:bottom w:val="single" w:sz="6" w:space="0" w:color="000000"/>
              <w:right w:val="single" w:sz="6" w:space="0" w:color="auto"/>
            </w:tcBorders>
          </w:tcPr>
          <w:p w14:paraId="4BD18970"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515" w:type="pct"/>
            <w:tcBorders>
              <w:top w:val="single" w:sz="6" w:space="0" w:color="000000"/>
              <w:left w:val="single" w:sz="6" w:space="0" w:color="000000"/>
              <w:bottom w:val="single" w:sz="6" w:space="0" w:color="000000"/>
              <w:right w:val="single" w:sz="6" w:space="0" w:color="auto"/>
            </w:tcBorders>
          </w:tcPr>
          <w:p w14:paraId="40926906"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4BD3F521" w14:textId="77777777" w:rsidR="00455CF0" w:rsidRPr="009018AC" w:rsidRDefault="00455CF0" w:rsidP="00E57A40">
            <w:pPr>
              <w:pStyle w:val="Texto"/>
              <w:spacing w:before="40" w:after="40" w:line="200" w:lineRule="exact"/>
              <w:ind w:firstLine="0"/>
              <w:jc w:val="center"/>
              <w:rPr>
                <w:rFonts w:ascii="Verdana" w:hAnsi="Verdana"/>
                <w:sz w:val="16"/>
                <w:szCs w:val="16"/>
              </w:rPr>
            </w:pPr>
          </w:p>
        </w:tc>
      </w:tr>
      <w:tr w:rsidR="00455CF0" w:rsidRPr="009018AC" w14:paraId="4FAB9C27"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6425FD4A"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Clasificación y cuantificación de las superficies del predio o conjunto de predios.</w:t>
            </w:r>
          </w:p>
        </w:tc>
        <w:tc>
          <w:tcPr>
            <w:tcW w:w="550" w:type="pct"/>
            <w:tcBorders>
              <w:top w:val="single" w:sz="6" w:space="0" w:color="000000"/>
              <w:left w:val="single" w:sz="6" w:space="0" w:color="000000"/>
              <w:bottom w:val="single" w:sz="6" w:space="0" w:color="000000"/>
              <w:right w:val="single" w:sz="6" w:space="0" w:color="auto"/>
            </w:tcBorders>
          </w:tcPr>
          <w:p w14:paraId="2072F84B"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4.7</w:t>
            </w:r>
          </w:p>
        </w:tc>
        <w:tc>
          <w:tcPr>
            <w:tcW w:w="650" w:type="pct"/>
            <w:tcBorders>
              <w:top w:val="single" w:sz="6" w:space="0" w:color="000000"/>
              <w:left w:val="single" w:sz="6" w:space="0" w:color="000000"/>
              <w:bottom w:val="single" w:sz="6" w:space="0" w:color="000000"/>
              <w:right w:val="single" w:sz="6" w:space="0" w:color="auto"/>
            </w:tcBorders>
          </w:tcPr>
          <w:p w14:paraId="75AC2B1C"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4.7</w:t>
            </w:r>
          </w:p>
        </w:tc>
        <w:tc>
          <w:tcPr>
            <w:tcW w:w="515" w:type="pct"/>
            <w:tcBorders>
              <w:top w:val="single" w:sz="6" w:space="0" w:color="000000"/>
              <w:left w:val="single" w:sz="6" w:space="0" w:color="000000"/>
              <w:bottom w:val="single" w:sz="6" w:space="0" w:color="000000"/>
              <w:right w:val="single" w:sz="6" w:space="0" w:color="auto"/>
            </w:tcBorders>
          </w:tcPr>
          <w:p w14:paraId="68FED78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4.7</w:t>
            </w:r>
          </w:p>
        </w:tc>
        <w:tc>
          <w:tcPr>
            <w:tcW w:w="738" w:type="pct"/>
            <w:tcBorders>
              <w:top w:val="single" w:sz="6" w:space="0" w:color="000000"/>
              <w:left w:val="single" w:sz="6" w:space="0" w:color="000000"/>
              <w:bottom w:val="single" w:sz="6" w:space="0" w:color="000000"/>
              <w:right w:val="single" w:sz="6" w:space="0" w:color="000000"/>
            </w:tcBorders>
          </w:tcPr>
          <w:p w14:paraId="139ED705" w14:textId="77777777" w:rsidR="00455CF0" w:rsidRPr="009018AC" w:rsidRDefault="00455CF0" w:rsidP="00E57A40">
            <w:pPr>
              <w:pStyle w:val="Texto"/>
              <w:spacing w:before="40" w:after="40" w:line="200" w:lineRule="exact"/>
              <w:ind w:firstLine="0"/>
              <w:jc w:val="center"/>
              <w:rPr>
                <w:rFonts w:ascii="Verdana" w:hAnsi="Verdana"/>
                <w:sz w:val="16"/>
                <w:szCs w:val="16"/>
              </w:rPr>
            </w:pPr>
          </w:p>
        </w:tc>
      </w:tr>
      <w:tr w:rsidR="00455CF0" w:rsidRPr="009018AC" w14:paraId="7A26BA37"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05926CFF"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Diagnóstico general de las características físicas y biológicas del predio o conjunto predial.</w:t>
            </w:r>
          </w:p>
        </w:tc>
        <w:tc>
          <w:tcPr>
            <w:tcW w:w="550" w:type="pct"/>
            <w:tcBorders>
              <w:top w:val="single" w:sz="6" w:space="0" w:color="000000"/>
              <w:left w:val="single" w:sz="6" w:space="0" w:color="000000"/>
              <w:bottom w:val="single" w:sz="6" w:space="0" w:color="000000"/>
              <w:right w:val="single" w:sz="6" w:space="0" w:color="auto"/>
            </w:tcBorders>
          </w:tcPr>
          <w:p w14:paraId="5D6C2A88"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4.8</w:t>
            </w:r>
          </w:p>
        </w:tc>
        <w:tc>
          <w:tcPr>
            <w:tcW w:w="650" w:type="pct"/>
            <w:tcBorders>
              <w:top w:val="single" w:sz="6" w:space="0" w:color="000000"/>
              <w:left w:val="single" w:sz="6" w:space="0" w:color="000000"/>
              <w:bottom w:val="single" w:sz="6" w:space="0" w:color="000000"/>
              <w:right w:val="single" w:sz="6" w:space="0" w:color="auto"/>
            </w:tcBorders>
          </w:tcPr>
          <w:p w14:paraId="19A8909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4.8</w:t>
            </w:r>
          </w:p>
        </w:tc>
        <w:tc>
          <w:tcPr>
            <w:tcW w:w="515" w:type="pct"/>
            <w:tcBorders>
              <w:top w:val="single" w:sz="6" w:space="0" w:color="000000"/>
              <w:left w:val="single" w:sz="6" w:space="0" w:color="000000"/>
              <w:bottom w:val="single" w:sz="6" w:space="0" w:color="000000"/>
              <w:right w:val="single" w:sz="6" w:space="0" w:color="auto"/>
            </w:tcBorders>
          </w:tcPr>
          <w:p w14:paraId="72BF4A31"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4.8.5, 4.8.5.1, 4.8.5.2</w:t>
            </w:r>
          </w:p>
        </w:tc>
        <w:tc>
          <w:tcPr>
            <w:tcW w:w="738" w:type="pct"/>
            <w:tcBorders>
              <w:top w:val="single" w:sz="6" w:space="0" w:color="000000"/>
              <w:left w:val="single" w:sz="6" w:space="0" w:color="000000"/>
              <w:bottom w:val="single" w:sz="6" w:space="0" w:color="000000"/>
              <w:right w:val="single" w:sz="6" w:space="0" w:color="000000"/>
            </w:tcBorders>
          </w:tcPr>
          <w:p w14:paraId="2F8E1E22" w14:textId="77777777" w:rsidR="00455CF0" w:rsidRPr="009018AC" w:rsidRDefault="00455CF0" w:rsidP="00E57A40">
            <w:pPr>
              <w:pStyle w:val="Texto"/>
              <w:spacing w:before="40" w:after="40" w:line="200" w:lineRule="exact"/>
              <w:ind w:firstLine="0"/>
              <w:jc w:val="center"/>
              <w:rPr>
                <w:rFonts w:ascii="Verdana" w:hAnsi="Verdana"/>
                <w:sz w:val="16"/>
                <w:szCs w:val="16"/>
              </w:rPr>
            </w:pPr>
          </w:p>
        </w:tc>
      </w:tr>
      <w:tr w:rsidR="00455CF0" w:rsidRPr="009018AC" w14:paraId="15A55D00"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3AC2D534"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 xml:space="preserve">Descripción del inventario forestal y estudio </w:t>
            </w:r>
            <w:proofErr w:type="spellStart"/>
            <w:r w:rsidRPr="009018AC">
              <w:rPr>
                <w:rFonts w:ascii="Verdana" w:hAnsi="Verdana"/>
                <w:sz w:val="16"/>
                <w:szCs w:val="16"/>
              </w:rPr>
              <w:t>dasométrico</w:t>
            </w:r>
            <w:proofErr w:type="spellEnd"/>
          </w:p>
        </w:tc>
        <w:tc>
          <w:tcPr>
            <w:tcW w:w="550" w:type="pct"/>
            <w:tcBorders>
              <w:top w:val="single" w:sz="6" w:space="0" w:color="000000"/>
              <w:left w:val="single" w:sz="6" w:space="0" w:color="000000"/>
              <w:bottom w:val="single" w:sz="6" w:space="0" w:color="000000"/>
              <w:right w:val="single" w:sz="6" w:space="0" w:color="auto"/>
            </w:tcBorders>
          </w:tcPr>
          <w:p w14:paraId="5F7A043B"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4.9</w:t>
            </w:r>
          </w:p>
          <w:p w14:paraId="67012B31"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4.10</w:t>
            </w:r>
          </w:p>
        </w:tc>
        <w:tc>
          <w:tcPr>
            <w:tcW w:w="650" w:type="pct"/>
            <w:tcBorders>
              <w:top w:val="single" w:sz="6" w:space="0" w:color="000000"/>
              <w:left w:val="single" w:sz="6" w:space="0" w:color="000000"/>
              <w:bottom w:val="single" w:sz="6" w:space="0" w:color="000000"/>
              <w:right w:val="single" w:sz="6" w:space="0" w:color="auto"/>
            </w:tcBorders>
          </w:tcPr>
          <w:p w14:paraId="32E2D5E3"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4.9</w:t>
            </w:r>
          </w:p>
        </w:tc>
        <w:tc>
          <w:tcPr>
            <w:tcW w:w="515" w:type="pct"/>
            <w:tcBorders>
              <w:top w:val="single" w:sz="6" w:space="0" w:color="000000"/>
              <w:left w:val="single" w:sz="6" w:space="0" w:color="000000"/>
              <w:bottom w:val="single" w:sz="6" w:space="0" w:color="000000"/>
              <w:right w:val="single" w:sz="6" w:space="0" w:color="auto"/>
            </w:tcBorders>
          </w:tcPr>
          <w:p w14:paraId="43342C33"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4.10.1, d), h)</w:t>
            </w:r>
          </w:p>
        </w:tc>
        <w:tc>
          <w:tcPr>
            <w:tcW w:w="738" w:type="pct"/>
            <w:tcBorders>
              <w:top w:val="single" w:sz="6" w:space="0" w:color="000000"/>
              <w:left w:val="single" w:sz="6" w:space="0" w:color="000000"/>
              <w:bottom w:val="single" w:sz="6" w:space="0" w:color="000000"/>
              <w:right w:val="single" w:sz="6" w:space="0" w:color="000000"/>
            </w:tcBorders>
          </w:tcPr>
          <w:p w14:paraId="439065FC"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4.9</w:t>
            </w:r>
          </w:p>
        </w:tc>
      </w:tr>
      <w:tr w:rsidR="00455CF0" w:rsidRPr="009018AC" w14:paraId="76E57E08"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03ED846C"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Descripción y justificación del sistema silvícola que se utilizará en el predio.</w:t>
            </w:r>
          </w:p>
        </w:tc>
        <w:tc>
          <w:tcPr>
            <w:tcW w:w="550" w:type="pct"/>
            <w:tcBorders>
              <w:top w:val="single" w:sz="6" w:space="0" w:color="000000"/>
              <w:left w:val="single" w:sz="6" w:space="0" w:color="000000"/>
              <w:bottom w:val="single" w:sz="6" w:space="0" w:color="000000"/>
              <w:right w:val="single" w:sz="6" w:space="0" w:color="auto"/>
            </w:tcBorders>
          </w:tcPr>
          <w:p w14:paraId="49FDD849"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4.11</w:t>
            </w:r>
          </w:p>
        </w:tc>
        <w:tc>
          <w:tcPr>
            <w:tcW w:w="650" w:type="pct"/>
            <w:tcBorders>
              <w:top w:val="single" w:sz="6" w:space="0" w:color="000000"/>
              <w:left w:val="single" w:sz="6" w:space="0" w:color="000000"/>
              <w:bottom w:val="single" w:sz="6" w:space="0" w:color="000000"/>
              <w:right w:val="single" w:sz="6" w:space="0" w:color="auto"/>
            </w:tcBorders>
          </w:tcPr>
          <w:p w14:paraId="2A5F3313"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515" w:type="pct"/>
            <w:tcBorders>
              <w:top w:val="single" w:sz="6" w:space="0" w:color="000000"/>
              <w:left w:val="single" w:sz="6" w:space="0" w:color="000000"/>
              <w:bottom w:val="single" w:sz="6" w:space="0" w:color="000000"/>
              <w:right w:val="single" w:sz="6" w:space="0" w:color="auto"/>
            </w:tcBorders>
          </w:tcPr>
          <w:p w14:paraId="21372F7A"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5D253169"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4.11</w:t>
            </w:r>
          </w:p>
        </w:tc>
      </w:tr>
      <w:tr w:rsidR="00455CF0" w:rsidRPr="009018AC" w14:paraId="7C7641FB"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5D20E088"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lang w:val="es-ES"/>
              </w:rPr>
              <w:t xml:space="preserve">Cantidad de producto forestal que puede ser extraído cada año </w:t>
            </w:r>
            <w:r w:rsidRPr="009018AC">
              <w:rPr>
                <w:rFonts w:ascii="Verdana" w:hAnsi="Verdana"/>
                <w:sz w:val="16"/>
                <w:szCs w:val="16"/>
              </w:rPr>
              <w:t>sin comprometer la permanencia del recurso</w:t>
            </w:r>
            <w:r w:rsidR="00175AF9" w:rsidRPr="009018AC">
              <w:rPr>
                <w:rFonts w:ascii="Verdana" w:hAnsi="Verdana"/>
                <w:sz w:val="16"/>
                <w:szCs w:val="16"/>
              </w:rPr>
              <w:t>.</w:t>
            </w:r>
          </w:p>
        </w:tc>
        <w:tc>
          <w:tcPr>
            <w:tcW w:w="550" w:type="pct"/>
            <w:tcBorders>
              <w:top w:val="single" w:sz="6" w:space="0" w:color="000000"/>
              <w:left w:val="single" w:sz="6" w:space="0" w:color="000000"/>
              <w:bottom w:val="single" w:sz="6" w:space="0" w:color="000000"/>
              <w:right w:val="single" w:sz="6" w:space="0" w:color="auto"/>
            </w:tcBorders>
          </w:tcPr>
          <w:p w14:paraId="5152A356"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4.12</w:t>
            </w:r>
          </w:p>
        </w:tc>
        <w:tc>
          <w:tcPr>
            <w:tcW w:w="650" w:type="pct"/>
            <w:tcBorders>
              <w:top w:val="single" w:sz="6" w:space="0" w:color="000000"/>
              <w:left w:val="single" w:sz="6" w:space="0" w:color="000000"/>
              <w:bottom w:val="single" w:sz="6" w:space="0" w:color="000000"/>
              <w:right w:val="single" w:sz="6" w:space="0" w:color="auto"/>
            </w:tcBorders>
          </w:tcPr>
          <w:p w14:paraId="6A510397"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4.12</w:t>
            </w:r>
          </w:p>
        </w:tc>
        <w:tc>
          <w:tcPr>
            <w:tcW w:w="515" w:type="pct"/>
            <w:tcBorders>
              <w:top w:val="single" w:sz="6" w:space="0" w:color="000000"/>
              <w:left w:val="single" w:sz="6" w:space="0" w:color="000000"/>
              <w:bottom w:val="single" w:sz="6" w:space="0" w:color="000000"/>
              <w:right w:val="single" w:sz="6" w:space="0" w:color="auto"/>
            </w:tcBorders>
          </w:tcPr>
          <w:p w14:paraId="4103A088"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4.12</w:t>
            </w:r>
          </w:p>
        </w:tc>
        <w:tc>
          <w:tcPr>
            <w:tcW w:w="738" w:type="pct"/>
            <w:tcBorders>
              <w:top w:val="single" w:sz="6" w:space="0" w:color="000000"/>
              <w:left w:val="single" w:sz="6" w:space="0" w:color="000000"/>
              <w:bottom w:val="single" w:sz="6" w:space="0" w:color="000000"/>
              <w:right w:val="single" w:sz="6" w:space="0" w:color="000000"/>
            </w:tcBorders>
          </w:tcPr>
          <w:p w14:paraId="433251BB"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4.12</w:t>
            </w:r>
          </w:p>
        </w:tc>
      </w:tr>
      <w:tr w:rsidR="00455CF0" w:rsidRPr="009018AC" w14:paraId="6E350013"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5FCE2C39"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lastRenderedPageBreak/>
              <w:t>Descripción y, en su caso la planeación de la infraestructura para la ejecución del programa de manejo forestal.</w:t>
            </w:r>
          </w:p>
        </w:tc>
        <w:tc>
          <w:tcPr>
            <w:tcW w:w="550" w:type="pct"/>
            <w:tcBorders>
              <w:top w:val="single" w:sz="6" w:space="0" w:color="000000"/>
              <w:left w:val="single" w:sz="6" w:space="0" w:color="000000"/>
              <w:bottom w:val="single" w:sz="6" w:space="0" w:color="000000"/>
              <w:right w:val="single" w:sz="6" w:space="0" w:color="auto"/>
            </w:tcBorders>
          </w:tcPr>
          <w:p w14:paraId="0383723C"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4.13</w:t>
            </w:r>
          </w:p>
        </w:tc>
        <w:tc>
          <w:tcPr>
            <w:tcW w:w="650" w:type="pct"/>
            <w:tcBorders>
              <w:top w:val="single" w:sz="6" w:space="0" w:color="000000"/>
              <w:left w:val="single" w:sz="6" w:space="0" w:color="000000"/>
              <w:bottom w:val="single" w:sz="6" w:space="0" w:color="000000"/>
              <w:right w:val="single" w:sz="6" w:space="0" w:color="auto"/>
            </w:tcBorders>
          </w:tcPr>
          <w:p w14:paraId="64C20E02"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4.13</w:t>
            </w:r>
          </w:p>
        </w:tc>
        <w:tc>
          <w:tcPr>
            <w:tcW w:w="515" w:type="pct"/>
            <w:tcBorders>
              <w:top w:val="single" w:sz="6" w:space="0" w:color="000000"/>
              <w:left w:val="single" w:sz="6" w:space="0" w:color="000000"/>
              <w:bottom w:val="single" w:sz="6" w:space="0" w:color="000000"/>
              <w:right w:val="single" w:sz="6" w:space="0" w:color="auto"/>
            </w:tcBorders>
          </w:tcPr>
          <w:p w14:paraId="03A054FF"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38E96E30"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4.13</w:t>
            </w:r>
          </w:p>
        </w:tc>
      </w:tr>
      <w:tr w:rsidR="00455CF0" w:rsidRPr="009018AC" w14:paraId="4699EAC5"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0250D48A"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lang w:val="es-ES"/>
              </w:rPr>
              <w:t>Los compromisos de reforestación cuando no se presente la regeneración natural</w:t>
            </w:r>
            <w:r w:rsidRPr="009018AC">
              <w:rPr>
                <w:rFonts w:ascii="Verdana" w:hAnsi="Verdana"/>
                <w:sz w:val="16"/>
                <w:szCs w:val="16"/>
              </w:rPr>
              <w:t>.</w:t>
            </w:r>
          </w:p>
        </w:tc>
        <w:tc>
          <w:tcPr>
            <w:tcW w:w="550" w:type="pct"/>
            <w:tcBorders>
              <w:top w:val="single" w:sz="6" w:space="0" w:color="000000"/>
              <w:left w:val="single" w:sz="6" w:space="0" w:color="000000"/>
              <w:bottom w:val="single" w:sz="6" w:space="0" w:color="000000"/>
              <w:right w:val="single" w:sz="6" w:space="0" w:color="auto"/>
            </w:tcBorders>
          </w:tcPr>
          <w:p w14:paraId="71F65A8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4.14</w:t>
            </w:r>
          </w:p>
        </w:tc>
        <w:tc>
          <w:tcPr>
            <w:tcW w:w="650" w:type="pct"/>
            <w:tcBorders>
              <w:top w:val="single" w:sz="6" w:space="0" w:color="000000"/>
              <w:left w:val="single" w:sz="6" w:space="0" w:color="000000"/>
              <w:bottom w:val="single" w:sz="6" w:space="0" w:color="000000"/>
              <w:right w:val="single" w:sz="6" w:space="0" w:color="auto"/>
            </w:tcBorders>
          </w:tcPr>
          <w:p w14:paraId="12FB767D"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515" w:type="pct"/>
            <w:tcBorders>
              <w:top w:val="single" w:sz="6" w:space="0" w:color="000000"/>
              <w:left w:val="single" w:sz="6" w:space="0" w:color="000000"/>
              <w:bottom w:val="single" w:sz="6" w:space="0" w:color="000000"/>
              <w:right w:val="single" w:sz="6" w:space="0" w:color="auto"/>
            </w:tcBorders>
          </w:tcPr>
          <w:p w14:paraId="53FD5F9E"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3A4A11CE"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4.14</w:t>
            </w:r>
          </w:p>
        </w:tc>
      </w:tr>
      <w:tr w:rsidR="00455CF0" w:rsidRPr="009018AC" w14:paraId="7BDB10A4"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19D066BA"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Medidas necesarias para prevenir, controlar y combatir incendios, plagas y enfermedades forestales.</w:t>
            </w:r>
          </w:p>
        </w:tc>
        <w:tc>
          <w:tcPr>
            <w:tcW w:w="550" w:type="pct"/>
            <w:tcBorders>
              <w:top w:val="single" w:sz="6" w:space="0" w:color="000000"/>
              <w:left w:val="single" w:sz="6" w:space="0" w:color="000000"/>
              <w:bottom w:val="single" w:sz="6" w:space="0" w:color="000000"/>
              <w:right w:val="single" w:sz="6" w:space="0" w:color="auto"/>
            </w:tcBorders>
          </w:tcPr>
          <w:p w14:paraId="6B01BB4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4.15</w:t>
            </w:r>
          </w:p>
        </w:tc>
        <w:tc>
          <w:tcPr>
            <w:tcW w:w="650" w:type="pct"/>
            <w:tcBorders>
              <w:top w:val="single" w:sz="6" w:space="0" w:color="000000"/>
              <w:left w:val="single" w:sz="6" w:space="0" w:color="000000"/>
              <w:bottom w:val="single" w:sz="6" w:space="0" w:color="000000"/>
              <w:right w:val="single" w:sz="6" w:space="0" w:color="auto"/>
            </w:tcBorders>
          </w:tcPr>
          <w:p w14:paraId="3C7A2DC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4.15</w:t>
            </w:r>
          </w:p>
        </w:tc>
        <w:tc>
          <w:tcPr>
            <w:tcW w:w="515" w:type="pct"/>
            <w:tcBorders>
              <w:top w:val="single" w:sz="6" w:space="0" w:color="000000"/>
              <w:left w:val="single" w:sz="6" w:space="0" w:color="000000"/>
              <w:bottom w:val="single" w:sz="6" w:space="0" w:color="000000"/>
              <w:right w:val="single" w:sz="6" w:space="0" w:color="auto"/>
            </w:tcBorders>
          </w:tcPr>
          <w:p w14:paraId="363AA107"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024067CF" w14:textId="77777777" w:rsidR="00455CF0" w:rsidRPr="009018AC" w:rsidRDefault="00455CF0" w:rsidP="00E57A40">
            <w:pPr>
              <w:pStyle w:val="Texto"/>
              <w:spacing w:before="40" w:after="40" w:line="200" w:lineRule="exact"/>
              <w:ind w:firstLine="0"/>
              <w:jc w:val="center"/>
              <w:rPr>
                <w:rFonts w:ascii="Verdana" w:hAnsi="Verdana"/>
                <w:sz w:val="16"/>
                <w:szCs w:val="16"/>
              </w:rPr>
            </w:pPr>
          </w:p>
        </w:tc>
      </w:tr>
      <w:tr w:rsidR="00455CF0" w:rsidRPr="009018AC" w14:paraId="6D905E56"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1E1A565F"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Descripción y programación de medidas de prevención y mitigación de impactos ambientales.</w:t>
            </w:r>
          </w:p>
        </w:tc>
        <w:tc>
          <w:tcPr>
            <w:tcW w:w="550" w:type="pct"/>
            <w:tcBorders>
              <w:top w:val="single" w:sz="6" w:space="0" w:color="000000"/>
              <w:left w:val="single" w:sz="6" w:space="0" w:color="000000"/>
              <w:bottom w:val="single" w:sz="6" w:space="0" w:color="000000"/>
              <w:right w:val="single" w:sz="6" w:space="0" w:color="auto"/>
            </w:tcBorders>
          </w:tcPr>
          <w:p w14:paraId="73704F8D"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4.16</w:t>
            </w:r>
          </w:p>
        </w:tc>
        <w:tc>
          <w:tcPr>
            <w:tcW w:w="650" w:type="pct"/>
            <w:tcBorders>
              <w:top w:val="single" w:sz="6" w:space="0" w:color="000000"/>
              <w:left w:val="single" w:sz="6" w:space="0" w:color="000000"/>
              <w:bottom w:val="single" w:sz="6" w:space="0" w:color="000000"/>
              <w:right w:val="single" w:sz="6" w:space="0" w:color="auto"/>
            </w:tcBorders>
          </w:tcPr>
          <w:p w14:paraId="36A8DAA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4.16</w:t>
            </w:r>
          </w:p>
        </w:tc>
        <w:tc>
          <w:tcPr>
            <w:tcW w:w="515" w:type="pct"/>
            <w:tcBorders>
              <w:top w:val="single" w:sz="6" w:space="0" w:color="000000"/>
              <w:left w:val="single" w:sz="6" w:space="0" w:color="000000"/>
              <w:bottom w:val="single" w:sz="6" w:space="0" w:color="000000"/>
              <w:right w:val="single" w:sz="6" w:space="0" w:color="auto"/>
            </w:tcBorders>
          </w:tcPr>
          <w:p w14:paraId="06D8C0B0"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4464E41F" w14:textId="77777777" w:rsidR="00455CF0" w:rsidRPr="009018AC" w:rsidRDefault="00455CF0" w:rsidP="00E57A40">
            <w:pPr>
              <w:pStyle w:val="Texto"/>
              <w:spacing w:before="40" w:after="40" w:line="200" w:lineRule="exact"/>
              <w:ind w:firstLine="0"/>
              <w:jc w:val="center"/>
              <w:rPr>
                <w:rFonts w:ascii="Verdana" w:hAnsi="Verdana"/>
                <w:sz w:val="16"/>
                <w:szCs w:val="16"/>
              </w:rPr>
            </w:pPr>
          </w:p>
        </w:tc>
      </w:tr>
      <w:tr w:rsidR="00455CF0" w:rsidRPr="009018AC" w14:paraId="251ADCF5"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56800AB8"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Acciones encaminadas para la rehabilitación de las áreas de restauración.</w:t>
            </w:r>
          </w:p>
        </w:tc>
        <w:tc>
          <w:tcPr>
            <w:tcW w:w="550" w:type="pct"/>
            <w:tcBorders>
              <w:top w:val="single" w:sz="6" w:space="0" w:color="000000"/>
              <w:left w:val="single" w:sz="6" w:space="0" w:color="000000"/>
              <w:bottom w:val="single" w:sz="6" w:space="0" w:color="000000"/>
              <w:right w:val="single" w:sz="6" w:space="0" w:color="auto"/>
            </w:tcBorders>
          </w:tcPr>
          <w:p w14:paraId="092809E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4.17</w:t>
            </w:r>
          </w:p>
        </w:tc>
        <w:tc>
          <w:tcPr>
            <w:tcW w:w="650" w:type="pct"/>
            <w:tcBorders>
              <w:top w:val="single" w:sz="6" w:space="0" w:color="000000"/>
              <w:left w:val="single" w:sz="6" w:space="0" w:color="000000"/>
              <w:bottom w:val="single" w:sz="6" w:space="0" w:color="000000"/>
              <w:right w:val="single" w:sz="6" w:space="0" w:color="auto"/>
            </w:tcBorders>
          </w:tcPr>
          <w:p w14:paraId="6010298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4.17</w:t>
            </w:r>
          </w:p>
        </w:tc>
        <w:tc>
          <w:tcPr>
            <w:tcW w:w="515" w:type="pct"/>
            <w:tcBorders>
              <w:top w:val="single" w:sz="6" w:space="0" w:color="000000"/>
              <w:left w:val="single" w:sz="6" w:space="0" w:color="000000"/>
              <w:bottom w:val="single" w:sz="6" w:space="0" w:color="000000"/>
              <w:right w:val="single" w:sz="6" w:space="0" w:color="auto"/>
            </w:tcBorders>
          </w:tcPr>
          <w:p w14:paraId="6715CE46"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4A97300A" w14:textId="77777777" w:rsidR="00455CF0" w:rsidRPr="009018AC" w:rsidRDefault="00455CF0" w:rsidP="00E57A40">
            <w:pPr>
              <w:pStyle w:val="Texto"/>
              <w:spacing w:before="40" w:after="40" w:line="200" w:lineRule="exact"/>
              <w:ind w:firstLine="0"/>
              <w:jc w:val="center"/>
              <w:rPr>
                <w:rFonts w:ascii="Verdana" w:hAnsi="Verdana"/>
                <w:sz w:val="16"/>
                <w:szCs w:val="16"/>
              </w:rPr>
            </w:pPr>
          </w:p>
        </w:tc>
      </w:tr>
      <w:tr w:rsidR="00455CF0" w:rsidRPr="009018AC" w14:paraId="28132D39"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129B5702"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Método para la identificación del arbolado por aprovechar.</w:t>
            </w:r>
          </w:p>
        </w:tc>
        <w:tc>
          <w:tcPr>
            <w:tcW w:w="550" w:type="pct"/>
            <w:tcBorders>
              <w:top w:val="single" w:sz="6" w:space="0" w:color="000000"/>
              <w:left w:val="single" w:sz="6" w:space="0" w:color="000000"/>
              <w:bottom w:val="single" w:sz="6" w:space="0" w:color="000000"/>
              <w:right w:val="single" w:sz="6" w:space="0" w:color="auto"/>
            </w:tcBorders>
          </w:tcPr>
          <w:p w14:paraId="6C659D73"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4.18</w:t>
            </w:r>
          </w:p>
        </w:tc>
        <w:tc>
          <w:tcPr>
            <w:tcW w:w="650" w:type="pct"/>
            <w:tcBorders>
              <w:top w:val="single" w:sz="6" w:space="0" w:color="000000"/>
              <w:left w:val="single" w:sz="6" w:space="0" w:color="000000"/>
              <w:bottom w:val="single" w:sz="6" w:space="0" w:color="000000"/>
              <w:right w:val="single" w:sz="6" w:space="0" w:color="auto"/>
            </w:tcBorders>
          </w:tcPr>
          <w:p w14:paraId="115627B0"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4.18</w:t>
            </w:r>
          </w:p>
        </w:tc>
        <w:tc>
          <w:tcPr>
            <w:tcW w:w="515" w:type="pct"/>
            <w:tcBorders>
              <w:top w:val="single" w:sz="6" w:space="0" w:color="000000"/>
              <w:left w:val="single" w:sz="6" w:space="0" w:color="000000"/>
              <w:bottom w:val="single" w:sz="6" w:space="0" w:color="000000"/>
              <w:right w:val="single" w:sz="6" w:space="0" w:color="auto"/>
            </w:tcBorders>
          </w:tcPr>
          <w:p w14:paraId="313D356C" w14:textId="77777777" w:rsidR="00455CF0" w:rsidRPr="009018AC" w:rsidRDefault="00455CF0" w:rsidP="00E57A40">
            <w:pPr>
              <w:pStyle w:val="Texto"/>
              <w:spacing w:before="40" w:after="40" w:line="200" w:lineRule="exact"/>
              <w:ind w:firstLine="0"/>
              <w:jc w:val="center"/>
              <w:rPr>
                <w:rFonts w:ascii="Verdana" w:hAnsi="Verdana"/>
                <w:sz w:val="16"/>
                <w:szCs w:val="16"/>
              </w:rPr>
            </w:pPr>
          </w:p>
        </w:tc>
        <w:tc>
          <w:tcPr>
            <w:tcW w:w="738" w:type="pct"/>
            <w:tcBorders>
              <w:top w:val="single" w:sz="6" w:space="0" w:color="000000"/>
              <w:left w:val="single" w:sz="6" w:space="0" w:color="000000"/>
              <w:bottom w:val="single" w:sz="6" w:space="0" w:color="000000"/>
              <w:right w:val="single" w:sz="6" w:space="0" w:color="000000"/>
            </w:tcBorders>
          </w:tcPr>
          <w:p w14:paraId="143749B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4.18</w:t>
            </w:r>
          </w:p>
        </w:tc>
      </w:tr>
      <w:tr w:rsidR="00455CF0" w:rsidRPr="009018AC" w14:paraId="6DF7B9DB"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02BAAB58"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lang w:val="es-ES"/>
              </w:rPr>
              <w:t>Planos en los que se indiquen áreas de corta, clasificación de superficies, infraestructura y diseño de muestreo</w:t>
            </w:r>
            <w:r w:rsidRPr="009018AC">
              <w:rPr>
                <w:rFonts w:ascii="Verdana" w:hAnsi="Verdana"/>
                <w:sz w:val="16"/>
                <w:szCs w:val="16"/>
              </w:rPr>
              <w:t>.</w:t>
            </w:r>
          </w:p>
        </w:tc>
        <w:tc>
          <w:tcPr>
            <w:tcW w:w="550" w:type="pct"/>
            <w:tcBorders>
              <w:top w:val="single" w:sz="6" w:space="0" w:color="000000"/>
              <w:left w:val="single" w:sz="6" w:space="0" w:color="000000"/>
              <w:bottom w:val="single" w:sz="6" w:space="0" w:color="000000"/>
              <w:right w:val="single" w:sz="6" w:space="0" w:color="auto"/>
            </w:tcBorders>
          </w:tcPr>
          <w:p w14:paraId="4E4BF4F5"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4.19</w:t>
            </w:r>
          </w:p>
        </w:tc>
        <w:tc>
          <w:tcPr>
            <w:tcW w:w="650" w:type="pct"/>
            <w:tcBorders>
              <w:top w:val="single" w:sz="6" w:space="0" w:color="000000"/>
              <w:left w:val="single" w:sz="6" w:space="0" w:color="000000"/>
              <w:bottom w:val="single" w:sz="6" w:space="0" w:color="000000"/>
              <w:right w:val="single" w:sz="6" w:space="0" w:color="auto"/>
            </w:tcBorders>
          </w:tcPr>
          <w:p w14:paraId="5301385E"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4.19</w:t>
            </w:r>
          </w:p>
        </w:tc>
        <w:tc>
          <w:tcPr>
            <w:tcW w:w="515" w:type="pct"/>
            <w:tcBorders>
              <w:top w:val="single" w:sz="6" w:space="0" w:color="000000"/>
              <w:left w:val="single" w:sz="6" w:space="0" w:color="000000"/>
              <w:bottom w:val="single" w:sz="6" w:space="0" w:color="000000"/>
              <w:right w:val="single" w:sz="6" w:space="0" w:color="auto"/>
            </w:tcBorders>
          </w:tcPr>
          <w:p w14:paraId="70DC4510"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4.19</w:t>
            </w:r>
          </w:p>
        </w:tc>
        <w:tc>
          <w:tcPr>
            <w:tcW w:w="738" w:type="pct"/>
            <w:tcBorders>
              <w:top w:val="single" w:sz="6" w:space="0" w:color="000000"/>
              <w:left w:val="single" w:sz="6" w:space="0" w:color="000000"/>
              <w:bottom w:val="single" w:sz="6" w:space="0" w:color="000000"/>
              <w:right w:val="single" w:sz="6" w:space="0" w:color="000000"/>
            </w:tcBorders>
          </w:tcPr>
          <w:p w14:paraId="4D526BA0"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4.19</w:t>
            </w:r>
          </w:p>
        </w:tc>
      </w:tr>
      <w:tr w:rsidR="00455CF0" w:rsidRPr="009018AC" w14:paraId="4175EF51" w14:textId="77777777">
        <w:trPr>
          <w:cantSplit/>
          <w:trHeight w:val="20"/>
        </w:trPr>
        <w:tc>
          <w:tcPr>
            <w:tcW w:w="2547" w:type="pct"/>
            <w:tcBorders>
              <w:top w:val="single" w:sz="6" w:space="0" w:color="000000"/>
              <w:left w:val="single" w:sz="6" w:space="0" w:color="000000"/>
              <w:bottom w:val="single" w:sz="6" w:space="0" w:color="000000"/>
              <w:right w:val="single" w:sz="6" w:space="0" w:color="auto"/>
            </w:tcBorders>
          </w:tcPr>
          <w:p w14:paraId="53A1F381" w14:textId="77777777" w:rsidR="00455CF0" w:rsidRPr="009018AC" w:rsidRDefault="00455CF0" w:rsidP="00E57A40">
            <w:pPr>
              <w:pStyle w:val="Texto"/>
              <w:spacing w:before="40" w:after="40" w:line="200" w:lineRule="exact"/>
              <w:ind w:firstLine="0"/>
              <w:rPr>
                <w:rFonts w:ascii="Verdana" w:hAnsi="Verdana"/>
                <w:sz w:val="16"/>
                <w:szCs w:val="16"/>
              </w:rPr>
            </w:pPr>
            <w:r w:rsidRPr="009018AC">
              <w:rPr>
                <w:rFonts w:ascii="Verdana" w:hAnsi="Verdana"/>
                <w:sz w:val="16"/>
                <w:szCs w:val="16"/>
              </w:rPr>
              <w:t>Bibliografía</w:t>
            </w:r>
          </w:p>
        </w:tc>
        <w:tc>
          <w:tcPr>
            <w:tcW w:w="550" w:type="pct"/>
            <w:tcBorders>
              <w:top w:val="single" w:sz="6" w:space="0" w:color="000000"/>
              <w:left w:val="single" w:sz="6" w:space="0" w:color="000000"/>
              <w:bottom w:val="single" w:sz="6" w:space="0" w:color="000000"/>
              <w:right w:val="single" w:sz="6" w:space="0" w:color="auto"/>
            </w:tcBorders>
          </w:tcPr>
          <w:p w14:paraId="070779E7"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X</w:t>
            </w:r>
          </w:p>
        </w:tc>
        <w:tc>
          <w:tcPr>
            <w:tcW w:w="650" w:type="pct"/>
            <w:tcBorders>
              <w:top w:val="single" w:sz="6" w:space="0" w:color="000000"/>
              <w:left w:val="single" w:sz="6" w:space="0" w:color="000000"/>
              <w:bottom w:val="single" w:sz="6" w:space="0" w:color="000000"/>
              <w:right w:val="single" w:sz="6" w:space="0" w:color="auto"/>
            </w:tcBorders>
          </w:tcPr>
          <w:p w14:paraId="44DC44D2"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X</w:t>
            </w:r>
          </w:p>
        </w:tc>
        <w:tc>
          <w:tcPr>
            <w:tcW w:w="515" w:type="pct"/>
            <w:tcBorders>
              <w:top w:val="single" w:sz="6" w:space="0" w:color="000000"/>
              <w:left w:val="single" w:sz="6" w:space="0" w:color="000000"/>
              <w:bottom w:val="single" w:sz="6" w:space="0" w:color="000000"/>
              <w:right w:val="single" w:sz="6" w:space="0" w:color="auto"/>
            </w:tcBorders>
          </w:tcPr>
          <w:p w14:paraId="51490514"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X</w:t>
            </w:r>
          </w:p>
        </w:tc>
        <w:tc>
          <w:tcPr>
            <w:tcW w:w="738" w:type="pct"/>
            <w:tcBorders>
              <w:top w:val="single" w:sz="6" w:space="0" w:color="000000"/>
              <w:left w:val="single" w:sz="6" w:space="0" w:color="000000"/>
              <w:bottom w:val="single" w:sz="6" w:space="0" w:color="000000"/>
              <w:right w:val="single" w:sz="6" w:space="0" w:color="000000"/>
            </w:tcBorders>
          </w:tcPr>
          <w:p w14:paraId="7954B378" w14:textId="77777777" w:rsidR="00455CF0" w:rsidRPr="009018AC" w:rsidRDefault="00455CF0" w:rsidP="00E57A40">
            <w:pPr>
              <w:pStyle w:val="Texto"/>
              <w:spacing w:before="40" w:after="40" w:line="200" w:lineRule="exact"/>
              <w:ind w:firstLine="0"/>
              <w:jc w:val="center"/>
              <w:rPr>
                <w:rFonts w:ascii="Verdana" w:hAnsi="Verdana"/>
                <w:sz w:val="16"/>
                <w:szCs w:val="16"/>
              </w:rPr>
            </w:pPr>
            <w:r w:rsidRPr="009018AC">
              <w:rPr>
                <w:rFonts w:ascii="Verdana" w:hAnsi="Verdana"/>
                <w:sz w:val="16"/>
                <w:szCs w:val="16"/>
              </w:rPr>
              <w:t>X</w:t>
            </w:r>
          </w:p>
        </w:tc>
      </w:tr>
    </w:tbl>
    <w:p w14:paraId="5C94538B" w14:textId="77777777" w:rsidR="009018AC" w:rsidRDefault="009018AC" w:rsidP="00713C2D">
      <w:pPr>
        <w:pStyle w:val="ROMANOS"/>
        <w:spacing w:line="250" w:lineRule="exact"/>
        <w:rPr>
          <w:rFonts w:ascii="Verdana" w:hAnsi="Verdana"/>
          <w:b/>
          <w:sz w:val="16"/>
          <w:szCs w:val="16"/>
        </w:rPr>
      </w:pPr>
    </w:p>
    <w:p w14:paraId="7416A51D" w14:textId="77777777" w:rsidR="00E47AEF" w:rsidRDefault="00E47AEF" w:rsidP="00E47AEF">
      <w:pPr>
        <w:pStyle w:val="Texto"/>
        <w:spacing w:after="86"/>
        <w:ind w:firstLine="0"/>
        <w:jc w:val="center"/>
        <w:rPr>
          <w:rFonts w:ascii="Verdana" w:hAnsi="Verdana"/>
          <w:sz w:val="16"/>
          <w:szCs w:val="16"/>
          <w:lang w:val="en"/>
        </w:rPr>
      </w:pPr>
      <w:r w:rsidRPr="00F742CB">
        <w:rPr>
          <w:rFonts w:ascii="Verdana" w:hAnsi="Verdana"/>
          <w:b/>
          <w:sz w:val="16"/>
          <w:szCs w:val="16"/>
          <w:lang w:val="en-US"/>
        </w:rPr>
        <w:t>Table 12-Structure for the presentation of the Forest Management Program according to the type of exploitation request</w:t>
      </w:r>
    </w:p>
    <w:tbl>
      <w:tblPr>
        <w:tblW w:w="5000" w:type="pct"/>
        <w:tblCellMar>
          <w:left w:w="72" w:type="dxa"/>
          <w:right w:w="72" w:type="dxa"/>
        </w:tblCellMar>
        <w:tblLook w:val="04A0" w:firstRow="1" w:lastRow="0" w:firstColumn="1" w:lastColumn="0" w:noHBand="0" w:noVBand="1"/>
      </w:tblPr>
      <w:tblGrid>
        <w:gridCol w:w="4760"/>
        <w:gridCol w:w="1028"/>
        <w:gridCol w:w="1215"/>
        <w:gridCol w:w="962"/>
        <w:gridCol w:w="1379"/>
      </w:tblGrid>
      <w:tr w:rsidR="00E47AEF" w14:paraId="415EBC2E" w14:textId="77777777" w:rsidTr="00E47AEF">
        <w:trPr>
          <w:cantSplit/>
          <w:trHeight w:val="20"/>
        </w:trPr>
        <w:tc>
          <w:tcPr>
            <w:tcW w:w="2547" w:type="pct"/>
            <w:vMerge w:val="restart"/>
            <w:tcBorders>
              <w:top w:val="single" w:sz="6" w:space="0" w:color="000000"/>
              <w:left w:val="single" w:sz="6" w:space="0" w:color="000000"/>
              <w:bottom w:val="single" w:sz="6" w:space="0" w:color="000000"/>
              <w:right w:val="single" w:sz="6" w:space="0" w:color="auto"/>
            </w:tcBorders>
            <w:noWrap/>
            <w:vAlign w:val="center"/>
            <w:hideMark/>
          </w:tcPr>
          <w:p w14:paraId="23C94791"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b/>
                <w:sz w:val="14"/>
                <w:szCs w:val="14"/>
                <w:lang w:val="en-US"/>
              </w:rPr>
              <w:t>FAQ Content</w:t>
            </w:r>
          </w:p>
        </w:tc>
        <w:tc>
          <w:tcPr>
            <w:tcW w:w="2453" w:type="pct"/>
            <w:gridSpan w:val="4"/>
            <w:tcBorders>
              <w:top w:val="single" w:sz="6" w:space="0" w:color="000000"/>
              <w:left w:val="single" w:sz="6" w:space="0" w:color="000000"/>
              <w:bottom w:val="single" w:sz="6" w:space="0" w:color="000000"/>
              <w:right w:val="single" w:sz="6" w:space="0" w:color="000000"/>
            </w:tcBorders>
            <w:vAlign w:val="center"/>
            <w:hideMark/>
          </w:tcPr>
          <w:p w14:paraId="7BCB4D3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b/>
                <w:sz w:val="14"/>
                <w:szCs w:val="14"/>
                <w:lang w:val="en-US"/>
              </w:rPr>
              <w:t>Type of application for the use of timber forest resources</w:t>
            </w:r>
          </w:p>
        </w:tc>
      </w:tr>
      <w:tr w:rsidR="00E47AEF" w14:paraId="2FF473D0" w14:textId="77777777" w:rsidTr="00E47AEF">
        <w:trPr>
          <w:cantSplit/>
          <w:trHeight w:val="20"/>
        </w:trPr>
        <w:tc>
          <w:tcPr>
            <w:tcW w:w="0" w:type="auto"/>
            <w:vMerge/>
            <w:tcBorders>
              <w:top w:val="single" w:sz="6" w:space="0" w:color="000000"/>
              <w:left w:val="single" w:sz="6" w:space="0" w:color="000000"/>
              <w:bottom w:val="single" w:sz="6" w:space="0" w:color="000000"/>
              <w:right w:val="single" w:sz="6" w:space="0" w:color="auto"/>
            </w:tcBorders>
            <w:vAlign w:val="center"/>
            <w:hideMark/>
          </w:tcPr>
          <w:p w14:paraId="6A661257" w14:textId="77777777" w:rsidR="00E47AEF" w:rsidRPr="00817937" w:rsidRDefault="00E47AEF">
            <w:pPr>
              <w:rPr>
                <w:rFonts w:ascii="Verdana" w:hAnsi="Verdana" w:cs="Arial"/>
                <w:sz w:val="14"/>
                <w:szCs w:val="14"/>
                <w:lang w:val="en-US"/>
              </w:rPr>
            </w:pPr>
          </w:p>
        </w:tc>
        <w:tc>
          <w:tcPr>
            <w:tcW w:w="550" w:type="pct"/>
            <w:tcBorders>
              <w:top w:val="single" w:sz="6" w:space="0" w:color="000000"/>
              <w:left w:val="single" w:sz="6" w:space="0" w:color="000000"/>
              <w:bottom w:val="single" w:sz="6" w:space="0" w:color="000000"/>
              <w:right w:val="single" w:sz="6" w:space="0" w:color="auto"/>
            </w:tcBorders>
            <w:vAlign w:val="center"/>
            <w:hideMark/>
          </w:tcPr>
          <w:p w14:paraId="68DA8771"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b/>
                <w:sz w:val="14"/>
                <w:szCs w:val="14"/>
                <w:lang w:val="en-US"/>
              </w:rPr>
              <w:t>Property or property complex</w:t>
            </w:r>
          </w:p>
        </w:tc>
        <w:tc>
          <w:tcPr>
            <w:tcW w:w="650" w:type="pct"/>
            <w:tcBorders>
              <w:top w:val="single" w:sz="6" w:space="0" w:color="000000"/>
              <w:left w:val="single" w:sz="6" w:space="0" w:color="000000"/>
              <w:bottom w:val="single" w:sz="6" w:space="0" w:color="000000"/>
              <w:right w:val="single" w:sz="6" w:space="0" w:color="auto"/>
            </w:tcBorders>
            <w:vAlign w:val="center"/>
            <w:hideMark/>
          </w:tcPr>
          <w:p w14:paraId="228AF336"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b/>
                <w:sz w:val="14"/>
                <w:szCs w:val="14"/>
                <w:lang w:val="en-US"/>
              </w:rPr>
              <w:t>Removal of dead trees</w:t>
            </w:r>
          </w:p>
        </w:tc>
        <w:tc>
          <w:tcPr>
            <w:tcW w:w="515" w:type="pct"/>
            <w:tcBorders>
              <w:top w:val="single" w:sz="6" w:space="0" w:color="000000"/>
              <w:left w:val="single" w:sz="6" w:space="0" w:color="000000"/>
              <w:bottom w:val="single" w:sz="6" w:space="0" w:color="000000"/>
              <w:right w:val="single" w:sz="6" w:space="0" w:color="auto"/>
            </w:tcBorders>
            <w:vAlign w:val="center"/>
            <w:hideMark/>
          </w:tcPr>
          <w:p w14:paraId="47A12D71" w14:textId="78A130C6" w:rsidR="00E47AEF" w:rsidRPr="00817937" w:rsidRDefault="00817937">
            <w:pPr>
              <w:pStyle w:val="Texto"/>
              <w:spacing w:before="40" w:after="40" w:line="200" w:lineRule="exact"/>
              <w:ind w:firstLine="0"/>
              <w:jc w:val="center"/>
              <w:rPr>
                <w:rFonts w:ascii="Verdana" w:hAnsi="Verdana"/>
                <w:sz w:val="14"/>
                <w:szCs w:val="14"/>
                <w:lang w:val="en-US"/>
              </w:rPr>
            </w:pPr>
            <w:r>
              <w:rPr>
                <w:rFonts w:ascii="Verdana" w:hAnsi="Verdana"/>
                <w:b/>
                <w:sz w:val="14"/>
                <w:szCs w:val="14"/>
                <w:lang w:val="en-US"/>
              </w:rPr>
              <w:t>T</w:t>
            </w:r>
            <w:r w:rsidR="00E47AEF" w:rsidRPr="00817937">
              <w:rPr>
                <w:rFonts w:ascii="Verdana" w:hAnsi="Verdana"/>
                <w:b/>
                <w:sz w:val="14"/>
                <w:szCs w:val="14"/>
                <w:lang w:val="en-US"/>
              </w:rPr>
              <w:t>ree pruning</w:t>
            </w:r>
          </w:p>
        </w:tc>
        <w:tc>
          <w:tcPr>
            <w:tcW w:w="738" w:type="pct"/>
            <w:tcBorders>
              <w:top w:val="single" w:sz="6" w:space="0" w:color="000000"/>
              <w:left w:val="single" w:sz="6" w:space="0" w:color="000000"/>
              <w:bottom w:val="single" w:sz="6" w:space="0" w:color="000000"/>
              <w:right w:val="single" w:sz="6" w:space="0" w:color="000000"/>
            </w:tcBorders>
            <w:vAlign w:val="center"/>
            <w:hideMark/>
          </w:tcPr>
          <w:p w14:paraId="0D592531"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b/>
                <w:sz w:val="14"/>
                <w:szCs w:val="14"/>
                <w:lang w:val="en-US"/>
              </w:rPr>
              <w:t>Research and recreation projects</w:t>
            </w:r>
          </w:p>
        </w:tc>
      </w:tr>
      <w:tr w:rsidR="00E47AEF" w14:paraId="3EAD739E"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500BB014" w14:textId="3CE0EF8F" w:rsidR="00E47AEF" w:rsidRPr="00817937" w:rsidRDefault="00092CFC">
            <w:pPr>
              <w:pStyle w:val="Texto"/>
              <w:spacing w:before="40" w:after="40" w:line="200" w:lineRule="exact"/>
              <w:ind w:firstLine="0"/>
              <w:rPr>
                <w:rFonts w:ascii="Verdana" w:hAnsi="Verdana"/>
                <w:sz w:val="14"/>
                <w:szCs w:val="14"/>
                <w:lang w:val="en-US"/>
              </w:rPr>
            </w:pPr>
            <w:r>
              <w:rPr>
                <w:rFonts w:ascii="Verdana" w:hAnsi="Verdana"/>
                <w:sz w:val="14"/>
                <w:szCs w:val="14"/>
                <w:lang w:val="en-US"/>
              </w:rPr>
              <w:t xml:space="preserve">Cover </w:t>
            </w:r>
          </w:p>
        </w:tc>
        <w:tc>
          <w:tcPr>
            <w:tcW w:w="550" w:type="pct"/>
            <w:tcBorders>
              <w:top w:val="single" w:sz="6" w:space="0" w:color="000000"/>
              <w:left w:val="single" w:sz="6" w:space="0" w:color="000000"/>
              <w:bottom w:val="single" w:sz="6" w:space="0" w:color="000000"/>
              <w:right w:val="single" w:sz="6" w:space="0" w:color="auto"/>
            </w:tcBorders>
            <w:hideMark/>
          </w:tcPr>
          <w:p w14:paraId="6B6ECDF9"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650" w:type="pct"/>
            <w:tcBorders>
              <w:top w:val="single" w:sz="6" w:space="0" w:color="000000"/>
              <w:left w:val="single" w:sz="6" w:space="0" w:color="000000"/>
              <w:bottom w:val="single" w:sz="6" w:space="0" w:color="000000"/>
              <w:right w:val="single" w:sz="6" w:space="0" w:color="auto"/>
            </w:tcBorders>
            <w:hideMark/>
          </w:tcPr>
          <w:p w14:paraId="14E0BA14"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515" w:type="pct"/>
            <w:tcBorders>
              <w:top w:val="single" w:sz="6" w:space="0" w:color="000000"/>
              <w:left w:val="single" w:sz="6" w:space="0" w:color="000000"/>
              <w:bottom w:val="single" w:sz="6" w:space="0" w:color="000000"/>
              <w:right w:val="single" w:sz="6" w:space="0" w:color="auto"/>
            </w:tcBorders>
            <w:hideMark/>
          </w:tcPr>
          <w:p w14:paraId="0C4F450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738" w:type="pct"/>
            <w:tcBorders>
              <w:top w:val="single" w:sz="6" w:space="0" w:color="000000"/>
              <w:left w:val="single" w:sz="6" w:space="0" w:color="000000"/>
              <w:bottom w:val="single" w:sz="6" w:space="0" w:color="000000"/>
              <w:right w:val="single" w:sz="6" w:space="0" w:color="000000"/>
            </w:tcBorders>
            <w:hideMark/>
          </w:tcPr>
          <w:p w14:paraId="58187E2D"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r>
      <w:tr w:rsidR="00E47AEF" w14:paraId="33F3BAE4"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1F394420"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Content</w:t>
            </w:r>
          </w:p>
        </w:tc>
        <w:tc>
          <w:tcPr>
            <w:tcW w:w="550" w:type="pct"/>
            <w:tcBorders>
              <w:top w:val="single" w:sz="6" w:space="0" w:color="000000"/>
              <w:left w:val="single" w:sz="6" w:space="0" w:color="000000"/>
              <w:bottom w:val="single" w:sz="6" w:space="0" w:color="000000"/>
              <w:right w:val="single" w:sz="6" w:space="0" w:color="auto"/>
            </w:tcBorders>
            <w:hideMark/>
          </w:tcPr>
          <w:p w14:paraId="72F73D4A"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650" w:type="pct"/>
            <w:tcBorders>
              <w:top w:val="single" w:sz="6" w:space="0" w:color="000000"/>
              <w:left w:val="single" w:sz="6" w:space="0" w:color="000000"/>
              <w:bottom w:val="single" w:sz="6" w:space="0" w:color="000000"/>
              <w:right w:val="single" w:sz="6" w:space="0" w:color="auto"/>
            </w:tcBorders>
            <w:hideMark/>
          </w:tcPr>
          <w:p w14:paraId="11F72C88"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515" w:type="pct"/>
            <w:tcBorders>
              <w:top w:val="single" w:sz="6" w:space="0" w:color="000000"/>
              <w:left w:val="single" w:sz="6" w:space="0" w:color="000000"/>
              <w:bottom w:val="single" w:sz="6" w:space="0" w:color="000000"/>
              <w:right w:val="single" w:sz="6" w:space="0" w:color="auto"/>
            </w:tcBorders>
            <w:hideMark/>
          </w:tcPr>
          <w:p w14:paraId="52741F91"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738" w:type="pct"/>
            <w:tcBorders>
              <w:top w:val="single" w:sz="6" w:space="0" w:color="000000"/>
              <w:left w:val="single" w:sz="6" w:space="0" w:color="000000"/>
              <w:bottom w:val="single" w:sz="6" w:space="0" w:color="000000"/>
              <w:right w:val="single" w:sz="6" w:space="0" w:color="000000"/>
            </w:tcBorders>
            <w:hideMark/>
          </w:tcPr>
          <w:p w14:paraId="4BEBE66D"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r>
      <w:tr w:rsidR="00E47AEF" w14:paraId="7786D6B6"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285587C2"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Executive Summary</w:t>
            </w:r>
          </w:p>
        </w:tc>
        <w:tc>
          <w:tcPr>
            <w:tcW w:w="550" w:type="pct"/>
            <w:tcBorders>
              <w:top w:val="single" w:sz="6" w:space="0" w:color="000000"/>
              <w:left w:val="single" w:sz="6" w:space="0" w:color="000000"/>
              <w:bottom w:val="single" w:sz="6" w:space="0" w:color="000000"/>
              <w:right w:val="single" w:sz="6" w:space="0" w:color="auto"/>
            </w:tcBorders>
            <w:hideMark/>
          </w:tcPr>
          <w:p w14:paraId="7445E987"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650" w:type="pct"/>
            <w:tcBorders>
              <w:top w:val="single" w:sz="6" w:space="0" w:color="000000"/>
              <w:left w:val="single" w:sz="6" w:space="0" w:color="000000"/>
              <w:bottom w:val="single" w:sz="6" w:space="0" w:color="000000"/>
              <w:right w:val="single" w:sz="6" w:space="0" w:color="auto"/>
            </w:tcBorders>
            <w:hideMark/>
          </w:tcPr>
          <w:p w14:paraId="391CC7E5"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515" w:type="pct"/>
            <w:tcBorders>
              <w:top w:val="single" w:sz="6" w:space="0" w:color="000000"/>
              <w:left w:val="single" w:sz="6" w:space="0" w:color="000000"/>
              <w:bottom w:val="single" w:sz="6" w:space="0" w:color="000000"/>
              <w:right w:val="single" w:sz="6" w:space="0" w:color="auto"/>
            </w:tcBorders>
            <w:hideMark/>
          </w:tcPr>
          <w:p w14:paraId="202D6CBE"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c>
          <w:tcPr>
            <w:tcW w:w="738" w:type="pct"/>
            <w:tcBorders>
              <w:top w:val="single" w:sz="6" w:space="0" w:color="000000"/>
              <w:left w:val="single" w:sz="6" w:space="0" w:color="000000"/>
              <w:bottom w:val="single" w:sz="6" w:space="0" w:color="000000"/>
              <w:right w:val="single" w:sz="6" w:space="0" w:color="000000"/>
            </w:tcBorders>
            <w:hideMark/>
          </w:tcPr>
          <w:p w14:paraId="09B1729E"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w:t>
            </w:r>
          </w:p>
        </w:tc>
      </w:tr>
      <w:tr w:rsidR="00E47AEF" w14:paraId="168E444F"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0AE7F09E"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General and specific objectives of forest management programs.</w:t>
            </w:r>
          </w:p>
        </w:tc>
        <w:tc>
          <w:tcPr>
            <w:tcW w:w="550" w:type="pct"/>
            <w:tcBorders>
              <w:top w:val="single" w:sz="6" w:space="0" w:color="000000"/>
              <w:left w:val="single" w:sz="6" w:space="0" w:color="000000"/>
              <w:bottom w:val="single" w:sz="6" w:space="0" w:color="000000"/>
              <w:right w:val="single" w:sz="6" w:space="0" w:color="auto"/>
            </w:tcBorders>
            <w:hideMark/>
          </w:tcPr>
          <w:p w14:paraId="7F069178"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4.2</w:t>
            </w:r>
          </w:p>
        </w:tc>
        <w:tc>
          <w:tcPr>
            <w:tcW w:w="650" w:type="pct"/>
            <w:tcBorders>
              <w:top w:val="single" w:sz="6" w:space="0" w:color="000000"/>
              <w:left w:val="single" w:sz="6" w:space="0" w:color="000000"/>
              <w:bottom w:val="single" w:sz="6" w:space="0" w:color="000000"/>
              <w:right w:val="single" w:sz="6" w:space="0" w:color="auto"/>
            </w:tcBorders>
            <w:hideMark/>
          </w:tcPr>
          <w:p w14:paraId="3A07B203"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4.3</w:t>
            </w:r>
          </w:p>
        </w:tc>
        <w:tc>
          <w:tcPr>
            <w:tcW w:w="515" w:type="pct"/>
            <w:tcBorders>
              <w:top w:val="single" w:sz="6" w:space="0" w:color="000000"/>
              <w:left w:val="single" w:sz="6" w:space="0" w:color="000000"/>
              <w:bottom w:val="single" w:sz="6" w:space="0" w:color="000000"/>
              <w:right w:val="single" w:sz="6" w:space="0" w:color="auto"/>
            </w:tcBorders>
            <w:hideMark/>
          </w:tcPr>
          <w:p w14:paraId="5444FC06"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4.4</w:t>
            </w:r>
          </w:p>
        </w:tc>
        <w:tc>
          <w:tcPr>
            <w:tcW w:w="738" w:type="pct"/>
            <w:tcBorders>
              <w:top w:val="single" w:sz="6" w:space="0" w:color="000000"/>
              <w:left w:val="single" w:sz="6" w:space="0" w:color="000000"/>
              <w:bottom w:val="single" w:sz="6" w:space="0" w:color="000000"/>
              <w:right w:val="single" w:sz="6" w:space="0" w:color="000000"/>
            </w:tcBorders>
            <w:hideMark/>
          </w:tcPr>
          <w:p w14:paraId="75855156"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4.5</w:t>
            </w:r>
          </w:p>
        </w:tc>
      </w:tr>
      <w:tr w:rsidR="00E47AEF" w14:paraId="0999ED02"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6ADF4C1C" w14:textId="38884E98"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 xml:space="preserve">General description of the background of the exploitation of previous timber forest resources on the property, including the response to the treatments applied with comparative </w:t>
            </w:r>
            <w:r w:rsidR="00092CFC">
              <w:rPr>
                <w:rFonts w:ascii="Verdana" w:hAnsi="Verdana"/>
                <w:sz w:val="16"/>
                <w:szCs w:val="16"/>
                <w:lang w:val="en-US"/>
              </w:rPr>
              <w:t>forestry science</w:t>
            </w:r>
            <w:r w:rsidRPr="00817937">
              <w:rPr>
                <w:rFonts w:ascii="Verdana" w:hAnsi="Verdana"/>
                <w:sz w:val="14"/>
                <w:szCs w:val="14"/>
                <w:lang w:val="en-US"/>
              </w:rPr>
              <w:t xml:space="preserve"> indicators</w:t>
            </w:r>
            <w:r w:rsidR="000B53D1" w:rsidRPr="00817937">
              <w:rPr>
                <w:rFonts w:ascii="Verdana" w:hAnsi="Verdana"/>
                <w:sz w:val="14"/>
                <w:szCs w:val="14"/>
                <w:lang w:val="en-US"/>
              </w:rPr>
              <w:t>.</w:t>
            </w:r>
          </w:p>
        </w:tc>
        <w:tc>
          <w:tcPr>
            <w:tcW w:w="550" w:type="pct"/>
            <w:tcBorders>
              <w:top w:val="single" w:sz="6" w:space="0" w:color="000000"/>
              <w:left w:val="single" w:sz="6" w:space="0" w:color="000000"/>
              <w:bottom w:val="single" w:sz="6" w:space="0" w:color="000000"/>
              <w:right w:val="single" w:sz="6" w:space="0" w:color="auto"/>
            </w:tcBorders>
            <w:hideMark/>
          </w:tcPr>
          <w:p w14:paraId="1377BDF8"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4.6</w:t>
            </w:r>
          </w:p>
        </w:tc>
        <w:tc>
          <w:tcPr>
            <w:tcW w:w="650" w:type="pct"/>
            <w:tcBorders>
              <w:top w:val="single" w:sz="6" w:space="0" w:color="000000"/>
              <w:left w:val="single" w:sz="6" w:space="0" w:color="000000"/>
              <w:bottom w:val="single" w:sz="6" w:space="0" w:color="000000"/>
              <w:right w:val="single" w:sz="6" w:space="0" w:color="auto"/>
            </w:tcBorders>
          </w:tcPr>
          <w:p w14:paraId="73BF86DE"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515" w:type="pct"/>
            <w:tcBorders>
              <w:top w:val="single" w:sz="6" w:space="0" w:color="000000"/>
              <w:left w:val="single" w:sz="6" w:space="0" w:color="000000"/>
              <w:bottom w:val="single" w:sz="6" w:space="0" w:color="000000"/>
              <w:right w:val="single" w:sz="6" w:space="0" w:color="auto"/>
            </w:tcBorders>
          </w:tcPr>
          <w:p w14:paraId="15A5E032"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tcPr>
          <w:p w14:paraId="1796A739" w14:textId="77777777" w:rsidR="00E47AEF" w:rsidRPr="00817937" w:rsidRDefault="00E47AEF">
            <w:pPr>
              <w:pStyle w:val="Texto"/>
              <w:spacing w:before="40" w:after="40" w:line="200" w:lineRule="exact"/>
              <w:ind w:firstLine="0"/>
              <w:jc w:val="center"/>
              <w:rPr>
                <w:rFonts w:ascii="Verdana" w:hAnsi="Verdana"/>
                <w:sz w:val="14"/>
                <w:szCs w:val="14"/>
                <w:lang w:val="en-US"/>
              </w:rPr>
            </w:pPr>
          </w:p>
        </w:tc>
      </w:tr>
      <w:tr w:rsidR="00E47AEF" w14:paraId="47DE45B6"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71261B26"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Classification and quantification of the surfaces of the property or set of properties.</w:t>
            </w:r>
          </w:p>
        </w:tc>
        <w:tc>
          <w:tcPr>
            <w:tcW w:w="550" w:type="pct"/>
            <w:tcBorders>
              <w:top w:val="single" w:sz="6" w:space="0" w:color="000000"/>
              <w:left w:val="single" w:sz="6" w:space="0" w:color="000000"/>
              <w:bottom w:val="single" w:sz="6" w:space="0" w:color="000000"/>
              <w:right w:val="single" w:sz="6" w:space="0" w:color="auto"/>
            </w:tcBorders>
            <w:hideMark/>
          </w:tcPr>
          <w:p w14:paraId="5DEC6E33"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4.7</w:t>
            </w:r>
          </w:p>
        </w:tc>
        <w:tc>
          <w:tcPr>
            <w:tcW w:w="650" w:type="pct"/>
            <w:tcBorders>
              <w:top w:val="single" w:sz="6" w:space="0" w:color="000000"/>
              <w:left w:val="single" w:sz="6" w:space="0" w:color="000000"/>
              <w:bottom w:val="single" w:sz="6" w:space="0" w:color="000000"/>
              <w:right w:val="single" w:sz="6" w:space="0" w:color="auto"/>
            </w:tcBorders>
            <w:hideMark/>
          </w:tcPr>
          <w:p w14:paraId="524C7BDC"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4.7</w:t>
            </w:r>
          </w:p>
        </w:tc>
        <w:tc>
          <w:tcPr>
            <w:tcW w:w="515" w:type="pct"/>
            <w:tcBorders>
              <w:top w:val="single" w:sz="6" w:space="0" w:color="000000"/>
              <w:left w:val="single" w:sz="6" w:space="0" w:color="000000"/>
              <w:bottom w:val="single" w:sz="6" w:space="0" w:color="000000"/>
              <w:right w:val="single" w:sz="6" w:space="0" w:color="auto"/>
            </w:tcBorders>
            <w:hideMark/>
          </w:tcPr>
          <w:p w14:paraId="5B387EE3"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4.7</w:t>
            </w:r>
          </w:p>
        </w:tc>
        <w:tc>
          <w:tcPr>
            <w:tcW w:w="738" w:type="pct"/>
            <w:tcBorders>
              <w:top w:val="single" w:sz="6" w:space="0" w:color="000000"/>
              <w:left w:val="single" w:sz="6" w:space="0" w:color="000000"/>
              <w:bottom w:val="single" w:sz="6" w:space="0" w:color="000000"/>
              <w:right w:val="single" w:sz="6" w:space="0" w:color="000000"/>
            </w:tcBorders>
          </w:tcPr>
          <w:p w14:paraId="2168ADBF" w14:textId="77777777" w:rsidR="00E47AEF" w:rsidRPr="00817937" w:rsidRDefault="00E47AEF">
            <w:pPr>
              <w:pStyle w:val="Texto"/>
              <w:spacing w:before="40" w:after="40" w:line="200" w:lineRule="exact"/>
              <w:ind w:firstLine="0"/>
              <w:jc w:val="center"/>
              <w:rPr>
                <w:rFonts w:ascii="Verdana" w:hAnsi="Verdana"/>
                <w:sz w:val="14"/>
                <w:szCs w:val="14"/>
                <w:lang w:val="en-US"/>
              </w:rPr>
            </w:pPr>
          </w:p>
        </w:tc>
      </w:tr>
      <w:tr w:rsidR="00E47AEF" w14:paraId="67374001"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35254257" w14:textId="0EC75880"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General diagnos</w:t>
            </w:r>
            <w:r w:rsidR="00092CFC">
              <w:rPr>
                <w:rFonts w:ascii="Verdana" w:hAnsi="Verdana"/>
                <w:sz w:val="14"/>
                <w:szCs w:val="14"/>
                <w:lang w:val="en-US"/>
              </w:rPr>
              <w:t>tic</w:t>
            </w:r>
            <w:r w:rsidRPr="00817937">
              <w:rPr>
                <w:rFonts w:ascii="Verdana" w:hAnsi="Verdana"/>
                <w:sz w:val="14"/>
                <w:szCs w:val="14"/>
                <w:lang w:val="en-US"/>
              </w:rPr>
              <w:t xml:space="preserve"> of the physical and biological characteristics of the property or property complex.</w:t>
            </w:r>
          </w:p>
        </w:tc>
        <w:tc>
          <w:tcPr>
            <w:tcW w:w="550" w:type="pct"/>
            <w:tcBorders>
              <w:top w:val="single" w:sz="6" w:space="0" w:color="000000"/>
              <w:left w:val="single" w:sz="6" w:space="0" w:color="000000"/>
              <w:bottom w:val="single" w:sz="6" w:space="0" w:color="000000"/>
              <w:right w:val="single" w:sz="6" w:space="0" w:color="auto"/>
            </w:tcBorders>
            <w:hideMark/>
          </w:tcPr>
          <w:p w14:paraId="716EDAA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4.8</w:t>
            </w:r>
          </w:p>
        </w:tc>
        <w:tc>
          <w:tcPr>
            <w:tcW w:w="650" w:type="pct"/>
            <w:tcBorders>
              <w:top w:val="single" w:sz="6" w:space="0" w:color="000000"/>
              <w:left w:val="single" w:sz="6" w:space="0" w:color="000000"/>
              <w:bottom w:val="single" w:sz="6" w:space="0" w:color="000000"/>
              <w:right w:val="single" w:sz="6" w:space="0" w:color="auto"/>
            </w:tcBorders>
            <w:hideMark/>
          </w:tcPr>
          <w:p w14:paraId="44C7D4DF"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4.8</w:t>
            </w:r>
          </w:p>
        </w:tc>
        <w:tc>
          <w:tcPr>
            <w:tcW w:w="515" w:type="pct"/>
            <w:tcBorders>
              <w:top w:val="single" w:sz="6" w:space="0" w:color="000000"/>
              <w:left w:val="single" w:sz="6" w:space="0" w:color="000000"/>
              <w:bottom w:val="single" w:sz="6" w:space="0" w:color="000000"/>
              <w:right w:val="single" w:sz="6" w:space="0" w:color="auto"/>
            </w:tcBorders>
            <w:hideMark/>
          </w:tcPr>
          <w:p w14:paraId="413E4781"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4.8.5, 4.8.5.1, 4.8.5.2</w:t>
            </w:r>
          </w:p>
        </w:tc>
        <w:tc>
          <w:tcPr>
            <w:tcW w:w="738" w:type="pct"/>
            <w:tcBorders>
              <w:top w:val="single" w:sz="6" w:space="0" w:color="000000"/>
              <w:left w:val="single" w:sz="6" w:space="0" w:color="000000"/>
              <w:bottom w:val="single" w:sz="6" w:space="0" w:color="000000"/>
              <w:right w:val="single" w:sz="6" w:space="0" w:color="000000"/>
            </w:tcBorders>
          </w:tcPr>
          <w:p w14:paraId="0D49E733" w14:textId="77777777" w:rsidR="00E47AEF" w:rsidRPr="00817937" w:rsidRDefault="00E47AEF">
            <w:pPr>
              <w:pStyle w:val="Texto"/>
              <w:spacing w:before="40" w:after="40" w:line="200" w:lineRule="exact"/>
              <w:ind w:firstLine="0"/>
              <w:jc w:val="center"/>
              <w:rPr>
                <w:rFonts w:ascii="Verdana" w:hAnsi="Verdana"/>
                <w:sz w:val="14"/>
                <w:szCs w:val="14"/>
                <w:lang w:val="en-US"/>
              </w:rPr>
            </w:pPr>
          </w:p>
        </w:tc>
      </w:tr>
      <w:tr w:rsidR="00E47AEF" w14:paraId="4E32F6A3"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4D9F5435" w14:textId="0B2AAA1B"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 xml:space="preserve">Description of the forest inventory and </w:t>
            </w:r>
            <w:r w:rsidR="00092CFC">
              <w:rPr>
                <w:rFonts w:ascii="Verdana" w:hAnsi="Verdana"/>
                <w:sz w:val="16"/>
                <w:szCs w:val="16"/>
                <w:lang w:val="en-US"/>
              </w:rPr>
              <w:t>forestry science</w:t>
            </w:r>
            <w:r w:rsidR="00092CFC" w:rsidRPr="00817937">
              <w:rPr>
                <w:rFonts w:ascii="Verdana" w:hAnsi="Verdana"/>
                <w:sz w:val="14"/>
                <w:szCs w:val="14"/>
                <w:lang w:val="en-US"/>
              </w:rPr>
              <w:t xml:space="preserve"> </w:t>
            </w:r>
            <w:r w:rsidRPr="00817937">
              <w:rPr>
                <w:rFonts w:ascii="Verdana" w:hAnsi="Verdana"/>
                <w:sz w:val="14"/>
                <w:szCs w:val="14"/>
                <w:lang w:val="en-US"/>
              </w:rPr>
              <w:t>study</w:t>
            </w:r>
          </w:p>
        </w:tc>
        <w:tc>
          <w:tcPr>
            <w:tcW w:w="550" w:type="pct"/>
            <w:tcBorders>
              <w:top w:val="single" w:sz="6" w:space="0" w:color="000000"/>
              <w:left w:val="single" w:sz="6" w:space="0" w:color="000000"/>
              <w:bottom w:val="single" w:sz="6" w:space="0" w:color="000000"/>
              <w:right w:val="single" w:sz="6" w:space="0" w:color="auto"/>
            </w:tcBorders>
            <w:hideMark/>
          </w:tcPr>
          <w:p w14:paraId="746E5A08"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4.9</w:t>
            </w:r>
          </w:p>
          <w:p w14:paraId="4880CA82"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4.10</w:t>
            </w:r>
          </w:p>
        </w:tc>
        <w:tc>
          <w:tcPr>
            <w:tcW w:w="650" w:type="pct"/>
            <w:tcBorders>
              <w:top w:val="single" w:sz="6" w:space="0" w:color="000000"/>
              <w:left w:val="single" w:sz="6" w:space="0" w:color="000000"/>
              <w:bottom w:val="single" w:sz="6" w:space="0" w:color="000000"/>
              <w:right w:val="single" w:sz="6" w:space="0" w:color="auto"/>
            </w:tcBorders>
            <w:hideMark/>
          </w:tcPr>
          <w:p w14:paraId="0FE5C2C2"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4.9</w:t>
            </w:r>
          </w:p>
        </w:tc>
        <w:tc>
          <w:tcPr>
            <w:tcW w:w="515" w:type="pct"/>
            <w:tcBorders>
              <w:top w:val="single" w:sz="6" w:space="0" w:color="000000"/>
              <w:left w:val="single" w:sz="6" w:space="0" w:color="000000"/>
              <w:bottom w:val="single" w:sz="6" w:space="0" w:color="000000"/>
              <w:right w:val="single" w:sz="6" w:space="0" w:color="auto"/>
            </w:tcBorders>
            <w:hideMark/>
          </w:tcPr>
          <w:p w14:paraId="7C6D44A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4.10.1, d), h)</w:t>
            </w:r>
          </w:p>
        </w:tc>
        <w:tc>
          <w:tcPr>
            <w:tcW w:w="738" w:type="pct"/>
            <w:tcBorders>
              <w:top w:val="single" w:sz="6" w:space="0" w:color="000000"/>
              <w:left w:val="single" w:sz="6" w:space="0" w:color="000000"/>
              <w:bottom w:val="single" w:sz="6" w:space="0" w:color="000000"/>
              <w:right w:val="single" w:sz="6" w:space="0" w:color="000000"/>
            </w:tcBorders>
            <w:hideMark/>
          </w:tcPr>
          <w:p w14:paraId="06F05D2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4.9</w:t>
            </w:r>
          </w:p>
        </w:tc>
      </w:tr>
      <w:tr w:rsidR="00E47AEF" w14:paraId="1E7B2A4C"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142CB804"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Description and justification of the silvicultural system that will be used on the property.</w:t>
            </w:r>
          </w:p>
        </w:tc>
        <w:tc>
          <w:tcPr>
            <w:tcW w:w="550" w:type="pct"/>
            <w:tcBorders>
              <w:top w:val="single" w:sz="6" w:space="0" w:color="000000"/>
              <w:left w:val="single" w:sz="6" w:space="0" w:color="000000"/>
              <w:bottom w:val="single" w:sz="6" w:space="0" w:color="000000"/>
              <w:right w:val="single" w:sz="6" w:space="0" w:color="auto"/>
            </w:tcBorders>
            <w:hideMark/>
          </w:tcPr>
          <w:p w14:paraId="129C1B0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4.11</w:t>
            </w:r>
          </w:p>
        </w:tc>
        <w:tc>
          <w:tcPr>
            <w:tcW w:w="650" w:type="pct"/>
            <w:tcBorders>
              <w:top w:val="single" w:sz="6" w:space="0" w:color="000000"/>
              <w:left w:val="single" w:sz="6" w:space="0" w:color="000000"/>
              <w:bottom w:val="single" w:sz="6" w:space="0" w:color="000000"/>
              <w:right w:val="single" w:sz="6" w:space="0" w:color="auto"/>
            </w:tcBorders>
          </w:tcPr>
          <w:p w14:paraId="09C62135"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515" w:type="pct"/>
            <w:tcBorders>
              <w:top w:val="single" w:sz="6" w:space="0" w:color="000000"/>
              <w:left w:val="single" w:sz="6" w:space="0" w:color="000000"/>
              <w:bottom w:val="single" w:sz="6" w:space="0" w:color="000000"/>
              <w:right w:val="single" w:sz="6" w:space="0" w:color="auto"/>
            </w:tcBorders>
          </w:tcPr>
          <w:p w14:paraId="10F4A82D"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hideMark/>
          </w:tcPr>
          <w:p w14:paraId="14E4897D"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4.11</w:t>
            </w:r>
          </w:p>
        </w:tc>
      </w:tr>
      <w:tr w:rsidR="00E47AEF" w14:paraId="11DEC5ED"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76126DB0"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Amount of forest product that can be extracted each year without compromising the permanence of the resource.</w:t>
            </w:r>
          </w:p>
        </w:tc>
        <w:tc>
          <w:tcPr>
            <w:tcW w:w="550" w:type="pct"/>
            <w:tcBorders>
              <w:top w:val="single" w:sz="6" w:space="0" w:color="000000"/>
              <w:left w:val="single" w:sz="6" w:space="0" w:color="000000"/>
              <w:bottom w:val="single" w:sz="6" w:space="0" w:color="000000"/>
              <w:right w:val="single" w:sz="6" w:space="0" w:color="auto"/>
            </w:tcBorders>
            <w:hideMark/>
          </w:tcPr>
          <w:p w14:paraId="3C06EF1A"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4.12</w:t>
            </w:r>
          </w:p>
        </w:tc>
        <w:tc>
          <w:tcPr>
            <w:tcW w:w="650" w:type="pct"/>
            <w:tcBorders>
              <w:top w:val="single" w:sz="6" w:space="0" w:color="000000"/>
              <w:left w:val="single" w:sz="6" w:space="0" w:color="000000"/>
              <w:bottom w:val="single" w:sz="6" w:space="0" w:color="000000"/>
              <w:right w:val="single" w:sz="6" w:space="0" w:color="auto"/>
            </w:tcBorders>
            <w:hideMark/>
          </w:tcPr>
          <w:p w14:paraId="710F7D27"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4.12</w:t>
            </w:r>
          </w:p>
        </w:tc>
        <w:tc>
          <w:tcPr>
            <w:tcW w:w="515" w:type="pct"/>
            <w:tcBorders>
              <w:top w:val="single" w:sz="6" w:space="0" w:color="000000"/>
              <w:left w:val="single" w:sz="6" w:space="0" w:color="000000"/>
              <w:bottom w:val="single" w:sz="6" w:space="0" w:color="000000"/>
              <w:right w:val="single" w:sz="6" w:space="0" w:color="auto"/>
            </w:tcBorders>
            <w:hideMark/>
          </w:tcPr>
          <w:p w14:paraId="7A4130A8"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4.12</w:t>
            </w:r>
          </w:p>
        </w:tc>
        <w:tc>
          <w:tcPr>
            <w:tcW w:w="738" w:type="pct"/>
            <w:tcBorders>
              <w:top w:val="single" w:sz="6" w:space="0" w:color="000000"/>
              <w:left w:val="single" w:sz="6" w:space="0" w:color="000000"/>
              <w:bottom w:val="single" w:sz="6" w:space="0" w:color="000000"/>
              <w:right w:val="single" w:sz="6" w:space="0" w:color="000000"/>
            </w:tcBorders>
            <w:hideMark/>
          </w:tcPr>
          <w:p w14:paraId="31F4A806"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4.12</w:t>
            </w:r>
          </w:p>
        </w:tc>
      </w:tr>
      <w:tr w:rsidR="00E47AEF" w14:paraId="5D6F7C47"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2A5BBD1C"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Description and, where appropriate, the planning of the infrastructure for the execution of the forest management program.</w:t>
            </w:r>
          </w:p>
        </w:tc>
        <w:tc>
          <w:tcPr>
            <w:tcW w:w="550" w:type="pct"/>
            <w:tcBorders>
              <w:top w:val="single" w:sz="6" w:space="0" w:color="000000"/>
              <w:left w:val="single" w:sz="6" w:space="0" w:color="000000"/>
              <w:bottom w:val="single" w:sz="6" w:space="0" w:color="000000"/>
              <w:right w:val="single" w:sz="6" w:space="0" w:color="auto"/>
            </w:tcBorders>
            <w:hideMark/>
          </w:tcPr>
          <w:p w14:paraId="1C72B4DD"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4.13</w:t>
            </w:r>
          </w:p>
        </w:tc>
        <w:tc>
          <w:tcPr>
            <w:tcW w:w="650" w:type="pct"/>
            <w:tcBorders>
              <w:top w:val="single" w:sz="6" w:space="0" w:color="000000"/>
              <w:left w:val="single" w:sz="6" w:space="0" w:color="000000"/>
              <w:bottom w:val="single" w:sz="6" w:space="0" w:color="000000"/>
              <w:right w:val="single" w:sz="6" w:space="0" w:color="auto"/>
            </w:tcBorders>
            <w:hideMark/>
          </w:tcPr>
          <w:p w14:paraId="77914604"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4.13</w:t>
            </w:r>
          </w:p>
        </w:tc>
        <w:tc>
          <w:tcPr>
            <w:tcW w:w="515" w:type="pct"/>
            <w:tcBorders>
              <w:top w:val="single" w:sz="6" w:space="0" w:color="000000"/>
              <w:left w:val="single" w:sz="6" w:space="0" w:color="000000"/>
              <w:bottom w:val="single" w:sz="6" w:space="0" w:color="000000"/>
              <w:right w:val="single" w:sz="6" w:space="0" w:color="auto"/>
            </w:tcBorders>
          </w:tcPr>
          <w:p w14:paraId="1B380F73"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hideMark/>
          </w:tcPr>
          <w:p w14:paraId="50B57C54"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4.13</w:t>
            </w:r>
          </w:p>
        </w:tc>
      </w:tr>
      <w:tr w:rsidR="00E47AEF" w14:paraId="04F273FC"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18FFA0DD" w14:textId="0EC91A9D"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Reforestation commitments when natural regeneration does not occur</w:t>
            </w:r>
            <w:r w:rsidR="000B53D1" w:rsidRPr="00817937">
              <w:rPr>
                <w:rFonts w:ascii="Verdana" w:hAnsi="Verdana"/>
                <w:sz w:val="14"/>
                <w:szCs w:val="14"/>
                <w:lang w:val="en-US"/>
              </w:rPr>
              <w:t>.</w:t>
            </w:r>
          </w:p>
        </w:tc>
        <w:tc>
          <w:tcPr>
            <w:tcW w:w="550" w:type="pct"/>
            <w:tcBorders>
              <w:top w:val="single" w:sz="6" w:space="0" w:color="000000"/>
              <w:left w:val="single" w:sz="6" w:space="0" w:color="000000"/>
              <w:bottom w:val="single" w:sz="6" w:space="0" w:color="000000"/>
              <w:right w:val="single" w:sz="6" w:space="0" w:color="auto"/>
            </w:tcBorders>
            <w:hideMark/>
          </w:tcPr>
          <w:p w14:paraId="21CAF56F"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4.14</w:t>
            </w:r>
          </w:p>
        </w:tc>
        <w:tc>
          <w:tcPr>
            <w:tcW w:w="650" w:type="pct"/>
            <w:tcBorders>
              <w:top w:val="single" w:sz="6" w:space="0" w:color="000000"/>
              <w:left w:val="single" w:sz="6" w:space="0" w:color="000000"/>
              <w:bottom w:val="single" w:sz="6" w:space="0" w:color="000000"/>
              <w:right w:val="single" w:sz="6" w:space="0" w:color="auto"/>
            </w:tcBorders>
          </w:tcPr>
          <w:p w14:paraId="0236712E"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515" w:type="pct"/>
            <w:tcBorders>
              <w:top w:val="single" w:sz="6" w:space="0" w:color="000000"/>
              <w:left w:val="single" w:sz="6" w:space="0" w:color="000000"/>
              <w:bottom w:val="single" w:sz="6" w:space="0" w:color="000000"/>
              <w:right w:val="single" w:sz="6" w:space="0" w:color="auto"/>
            </w:tcBorders>
          </w:tcPr>
          <w:p w14:paraId="7DA09A9E"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hideMark/>
          </w:tcPr>
          <w:p w14:paraId="1558A659"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4.14</w:t>
            </w:r>
          </w:p>
        </w:tc>
      </w:tr>
      <w:tr w:rsidR="00E47AEF" w14:paraId="67DB0589"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6458413E"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 xml:space="preserve">Necessary measures to prevent, control and fight forest fires, </w:t>
            </w:r>
            <w:proofErr w:type="gramStart"/>
            <w:r w:rsidRPr="00817937">
              <w:rPr>
                <w:rFonts w:ascii="Verdana" w:hAnsi="Verdana"/>
                <w:sz w:val="14"/>
                <w:szCs w:val="14"/>
                <w:lang w:val="en-US"/>
              </w:rPr>
              <w:t>pests</w:t>
            </w:r>
            <w:proofErr w:type="gramEnd"/>
            <w:r w:rsidRPr="00817937">
              <w:rPr>
                <w:rFonts w:ascii="Verdana" w:hAnsi="Verdana"/>
                <w:sz w:val="14"/>
                <w:szCs w:val="14"/>
                <w:lang w:val="en-US"/>
              </w:rPr>
              <w:t xml:space="preserve"> and diseases.</w:t>
            </w:r>
          </w:p>
        </w:tc>
        <w:tc>
          <w:tcPr>
            <w:tcW w:w="550" w:type="pct"/>
            <w:tcBorders>
              <w:top w:val="single" w:sz="6" w:space="0" w:color="000000"/>
              <w:left w:val="single" w:sz="6" w:space="0" w:color="000000"/>
              <w:bottom w:val="single" w:sz="6" w:space="0" w:color="000000"/>
              <w:right w:val="single" w:sz="6" w:space="0" w:color="auto"/>
            </w:tcBorders>
            <w:hideMark/>
          </w:tcPr>
          <w:p w14:paraId="28CBD84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4.15</w:t>
            </w:r>
          </w:p>
        </w:tc>
        <w:tc>
          <w:tcPr>
            <w:tcW w:w="650" w:type="pct"/>
            <w:tcBorders>
              <w:top w:val="single" w:sz="6" w:space="0" w:color="000000"/>
              <w:left w:val="single" w:sz="6" w:space="0" w:color="000000"/>
              <w:bottom w:val="single" w:sz="6" w:space="0" w:color="000000"/>
              <w:right w:val="single" w:sz="6" w:space="0" w:color="auto"/>
            </w:tcBorders>
            <w:hideMark/>
          </w:tcPr>
          <w:p w14:paraId="2F3576E2"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4.15</w:t>
            </w:r>
          </w:p>
        </w:tc>
        <w:tc>
          <w:tcPr>
            <w:tcW w:w="515" w:type="pct"/>
            <w:tcBorders>
              <w:top w:val="single" w:sz="6" w:space="0" w:color="000000"/>
              <w:left w:val="single" w:sz="6" w:space="0" w:color="000000"/>
              <w:bottom w:val="single" w:sz="6" w:space="0" w:color="000000"/>
              <w:right w:val="single" w:sz="6" w:space="0" w:color="auto"/>
            </w:tcBorders>
          </w:tcPr>
          <w:p w14:paraId="311E9A70"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tcPr>
          <w:p w14:paraId="7E178876" w14:textId="77777777" w:rsidR="00E47AEF" w:rsidRPr="00817937" w:rsidRDefault="00E47AEF">
            <w:pPr>
              <w:pStyle w:val="Texto"/>
              <w:spacing w:before="40" w:after="40" w:line="200" w:lineRule="exact"/>
              <w:ind w:firstLine="0"/>
              <w:jc w:val="center"/>
              <w:rPr>
                <w:rFonts w:ascii="Verdana" w:hAnsi="Verdana"/>
                <w:sz w:val="14"/>
                <w:szCs w:val="14"/>
                <w:lang w:val="en-US"/>
              </w:rPr>
            </w:pPr>
          </w:p>
        </w:tc>
      </w:tr>
      <w:tr w:rsidR="00E47AEF" w14:paraId="6EBF87C4"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58703D8C"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lastRenderedPageBreak/>
              <w:t>Description and programming of measures for the prevention and mitigation of environmental impacts.</w:t>
            </w:r>
          </w:p>
        </w:tc>
        <w:tc>
          <w:tcPr>
            <w:tcW w:w="550" w:type="pct"/>
            <w:tcBorders>
              <w:top w:val="single" w:sz="6" w:space="0" w:color="000000"/>
              <w:left w:val="single" w:sz="6" w:space="0" w:color="000000"/>
              <w:bottom w:val="single" w:sz="6" w:space="0" w:color="000000"/>
              <w:right w:val="single" w:sz="6" w:space="0" w:color="auto"/>
            </w:tcBorders>
            <w:hideMark/>
          </w:tcPr>
          <w:p w14:paraId="64F60976"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4.16</w:t>
            </w:r>
          </w:p>
        </w:tc>
        <w:tc>
          <w:tcPr>
            <w:tcW w:w="650" w:type="pct"/>
            <w:tcBorders>
              <w:top w:val="single" w:sz="6" w:space="0" w:color="000000"/>
              <w:left w:val="single" w:sz="6" w:space="0" w:color="000000"/>
              <w:bottom w:val="single" w:sz="6" w:space="0" w:color="000000"/>
              <w:right w:val="single" w:sz="6" w:space="0" w:color="auto"/>
            </w:tcBorders>
            <w:hideMark/>
          </w:tcPr>
          <w:p w14:paraId="4DD5D965"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4.16</w:t>
            </w:r>
          </w:p>
        </w:tc>
        <w:tc>
          <w:tcPr>
            <w:tcW w:w="515" w:type="pct"/>
            <w:tcBorders>
              <w:top w:val="single" w:sz="6" w:space="0" w:color="000000"/>
              <w:left w:val="single" w:sz="6" w:space="0" w:color="000000"/>
              <w:bottom w:val="single" w:sz="6" w:space="0" w:color="000000"/>
              <w:right w:val="single" w:sz="6" w:space="0" w:color="auto"/>
            </w:tcBorders>
          </w:tcPr>
          <w:p w14:paraId="2001D641"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tcPr>
          <w:p w14:paraId="018537EF" w14:textId="77777777" w:rsidR="00E47AEF" w:rsidRPr="00817937" w:rsidRDefault="00E47AEF">
            <w:pPr>
              <w:pStyle w:val="Texto"/>
              <w:spacing w:before="40" w:after="40" w:line="200" w:lineRule="exact"/>
              <w:ind w:firstLine="0"/>
              <w:jc w:val="center"/>
              <w:rPr>
                <w:rFonts w:ascii="Verdana" w:hAnsi="Verdana"/>
                <w:sz w:val="14"/>
                <w:szCs w:val="14"/>
                <w:lang w:val="en-US"/>
              </w:rPr>
            </w:pPr>
          </w:p>
        </w:tc>
      </w:tr>
      <w:tr w:rsidR="00E47AEF" w14:paraId="6A813E69"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44C85008"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Actions aimed at the rehabilitation of the restoration areas.</w:t>
            </w:r>
          </w:p>
        </w:tc>
        <w:tc>
          <w:tcPr>
            <w:tcW w:w="550" w:type="pct"/>
            <w:tcBorders>
              <w:top w:val="single" w:sz="6" w:space="0" w:color="000000"/>
              <w:left w:val="single" w:sz="6" w:space="0" w:color="000000"/>
              <w:bottom w:val="single" w:sz="6" w:space="0" w:color="000000"/>
              <w:right w:val="single" w:sz="6" w:space="0" w:color="auto"/>
            </w:tcBorders>
            <w:hideMark/>
          </w:tcPr>
          <w:p w14:paraId="53B32297"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4.17</w:t>
            </w:r>
          </w:p>
        </w:tc>
        <w:tc>
          <w:tcPr>
            <w:tcW w:w="650" w:type="pct"/>
            <w:tcBorders>
              <w:top w:val="single" w:sz="6" w:space="0" w:color="000000"/>
              <w:left w:val="single" w:sz="6" w:space="0" w:color="000000"/>
              <w:bottom w:val="single" w:sz="6" w:space="0" w:color="000000"/>
              <w:right w:val="single" w:sz="6" w:space="0" w:color="auto"/>
            </w:tcBorders>
            <w:hideMark/>
          </w:tcPr>
          <w:p w14:paraId="1A42D2F9"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4.17</w:t>
            </w:r>
          </w:p>
        </w:tc>
        <w:tc>
          <w:tcPr>
            <w:tcW w:w="515" w:type="pct"/>
            <w:tcBorders>
              <w:top w:val="single" w:sz="6" w:space="0" w:color="000000"/>
              <w:left w:val="single" w:sz="6" w:space="0" w:color="000000"/>
              <w:bottom w:val="single" w:sz="6" w:space="0" w:color="000000"/>
              <w:right w:val="single" w:sz="6" w:space="0" w:color="auto"/>
            </w:tcBorders>
          </w:tcPr>
          <w:p w14:paraId="10A46550"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tcPr>
          <w:p w14:paraId="0DCF7326" w14:textId="77777777" w:rsidR="00E47AEF" w:rsidRPr="00817937" w:rsidRDefault="00E47AEF">
            <w:pPr>
              <w:pStyle w:val="Texto"/>
              <w:spacing w:before="40" w:after="40" w:line="200" w:lineRule="exact"/>
              <w:ind w:firstLine="0"/>
              <w:jc w:val="center"/>
              <w:rPr>
                <w:rFonts w:ascii="Verdana" w:hAnsi="Verdana"/>
                <w:sz w:val="14"/>
                <w:szCs w:val="14"/>
                <w:lang w:val="en-US"/>
              </w:rPr>
            </w:pPr>
          </w:p>
        </w:tc>
      </w:tr>
      <w:tr w:rsidR="00E47AEF" w14:paraId="482F4928"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7B443887"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Method for the identification of the trees to be exploited.</w:t>
            </w:r>
          </w:p>
        </w:tc>
        <w:tc>
          <w:tcPr>
            <w:tcW w:w="550" w:type="pct"/>
            <w:tcBorders>
              <w:top w:val="single" w:sz="6" w:space="0" w:color="000000"/>
              <w:left w:val="single" w:sz="6" w:space="0" w:color="000000"/>
              <w:bottom w:val="single" w:sz="6" w:space="0" w:color="000000"/>
              <w:right w:val="single" w:sz="6" w:space="0" w:color="auto"/>
            </w:tcBorders>
            <w:hideMark/>
          </w:tcPr>
          <w:p w14:paraId="033992F3"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4.18</w:t>
            </w:r>
          </w:p>
        </w:tc>
        <w:tc>
          <w:tcPr>
            <w:tcW w:w="650" w:type="pct"/>
            <w:tcBorders>
              <w:top w:val="single" w:sz="6" w:space="0" w:color="000000"/>
              <w:left w:val="single" w:sz="6" w:space="0" w:color="000000"/>
              <w:bottom w:val="single" w:sz="6" w:space="0" w:color="000000"/>
              <w:right w:val="single" w:sz="6" w:space="0" w:color="auto"/>
            </w:tcBorders>
            <w:hideMark/>
          </w:tcPr>
          <w:p w14:paraId="52C72A26"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4.18</w:t>
            </w:r>
          </w:p>
        </w:tc>
        <w:tc>
          <w:tcPr>
            <w:tcW w:w="515" w:type="pct"/>
            <w:tcBorders>
              <w:top w:val="single" w:sz="6" w:space="0" w:color="000000"/>
              <w:left w:val="single" w:sz="6" w:space="0" w:color="000000"/>
              <w:bottom w:val="single" w:sz="6" w:space="0" w:color="000000"/>
              <w:right w:val="single" w:sz="6" w:space="0" w:color="auto"/>
            </w:tcBorders>
          </w:tcPr>
          <w:p w14:paraId="3DA8E4A6" w14:textId="77777777" w:rsidR="00E47AEF" w:rsidRPr="00817937" w:rsidRDefault="00E47AEF">
            <w:pPr>
              <w:pStyle w:val="Texto"/>
              <w:spacing w:before="40" w:after="40" w:line="200" w:lineRule="exact"/>
              <w:ind w:firstLine="0"/>
              <w:jc w:val="center"/>
              <w:rPr>
                <w:rFonts w:ascii="Verdana" w:hAnsi="Verdana"/>
                <w:sz w:val="14"/>
                <w:szCs w:val="14"/>
                <w:lang w:val="en-US"/>
              </w:rPr>
            </w:pPr>
          </w:p>
        </w:tc>
        <w:tc>
          <w:tcPr>
            <w:tcW w:w="738" w:type="pct"/>
            <w:tcBorders>
              <w:top w:val="single" w:sz="6" w:space="0" w:color="000000"/>
              <w:left w:val="single" w:sz="6" w:space="0" w:color="000000"/>
              <w:bottom w:val="single" w:sz="6" w:space="0" w:color="000000"/>
              <w:right w:val="single" w:sz="6" w:space="0" w:color="000000"/>
            </w:tcBorders>
            <w:hideMark/>
          </w:tcPr>
          <w:p w14:paraId="135893E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4.18</w:t>
            </w:r>
          </w:p>
        </w:tc>
      </w:tr>
      <w:tr w:rsidR="00E47AEF" w14:paraId="57484485"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59165281" w14:textId="5B8E0609"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 xml:space="preserve">Plans indicating cutting areas, surface classification, </w:t>
            </w:r>
            <w:r w:rsidR="00092CFC" w:rsidRPr="00817937">
              <w:rPr>
                <w:rFonts w:ascii="Verdana" w:hAnsi="Verdana"/>
                <w:sz w:val="14"/>
                <w:szCs w:val="14"/>
                <w:lang w:val="en-US"/>
              </w:rPr>
              <w:t>infrastructure,</w:t>
            </w:r>
            <w:r w:rsidRPr="00817937">
              <w:rPr>
                <w:rFonts w:ascii="Verdana" w:hAnsi="Verdana"/>
                <w:sz w:val="14"/>
                <w:szCs w:val="14"/>
                <w:lang w:val="en-US"/>
              </w:rPr>
              <w:t xml:space="preserve"> and sampling design</w:t>
            </w:r>
            <w:r w:rsidR="000B53D1" w:rsidRPr="00817937">
              <w:rPr>
                <w:rFonts w:ascii="Verdana" w:hAnsi="Verdana"/>
                <w:sz w:val="14"/>
                <w:szCs w:val="14"/>
                <w:lang w:val="en-US"/>
              </w:rPr>
              <w:t>.</w:t>
            </w:r>
          </w:p>
        </w:tc>
        <w:tc>
          <w:tcPr>
            <w:tcW w:w="550" w:type="pct"/>
            <w:tcBorders>
              <w:top w:val="single" w:sz="6" w:space="0" w:color="000000"/>
              <w:left w:val="single" w:sz="6" w:space="0" w:color="000000"/>
              <w:bottom w:val="single" w:sz="6" w:space="0" w:color="000000"/>
              <w:right w:val="single" w:sz="6" w:space="0" w:color="auto"/>
            </w:tcBorders>
            <w:hideMark/>
          </w:tcPr>
          <w:p w14:paraId="486809F0"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4.19</w:t>
            </w:r>
          </w:p>
        </w:tc>
        <w:tc>
          <w:tcPr>
            <w:tcW w:w="650" w:type="pct"/>
            <w:tcBorders>
              <w:top w:val="single" w:sz="6" w:space="0" w:color="000000"/>
              <w:left w:val="single" w:sz="6" w:space="0" w:color="000000"/>
              <w:bottom w:val="single" w:sz="6" w:space="0" w:color="000000"/>
              <w:right w:val="single" w:sz="6" w:space="0" w:color="auto"/>
            </w:tcBorders>
            <w:hideMark/>
          </w:tcPr>
          <w:p w14:paraId="5A520551"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4.19</w:t>
            </w:r>
          </w:p>
        </w:tc>
        <w:tc>
          <w:tcPr>
            <w:tcW w:w="515" w:type="pct"/>
            <w:tcBorders>
              <w:top w:val="single" w:sz="6" w:space="0" w:color="000000"/>
              <w:left w:val="single" w:sz="6" w:space="0" w:color="000000"/>
              <w:bottom w:val="single" w:sz="6" w:space="0" w:color="000000"/>
              <w:right w:val="single" w:sz="6" w:space="0" w:color="auto"/>
            </w:tcBorders>
            <w:hideMark/>
          </w:tcPr>
          <w:p w14:paraId="17A2D90F"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4.19</w:t>
            </w:r>
          </w:p>
        </w:tc>
        <w:tc>
          <w:tcPr>
            <w:tcW w:w="738" w:type="pct"/>
            <w:tcBorders>
              <w:top w:val="single" w:sz="6" w:space="0" w:color="000000"/>
              <w:left w:val="single" w:sz="6" w:space="0" w:color="000000"/>
              <w:bottom w:val="single" w:sz="6" w:space="0" w:color="000000"/>
              <w:right w:val="single" w:sz="6" w:space="0" w:color="000000"/>
            </w:tcBorders>
            <w:hideMark/>
          </w:tcPr>
          <w:p w14:paraId="5D6DC5C0"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4.19</w:t>
            </w:r>
          </w:p>
        </w:tc>
      </w:tr>
      <w:tr w:rsidR="00E47AEF" w14:paraId="2BECD3BB" w14:textId="77777777" w:rsidTr="00E47AEF">
        <w:trPr>
          <w:cantSplit/>
          <w:trHeight w:val="20"/>
        </w:trPr>
        <w:tc>
          <w:tcPr>
            <w:tcW w:w="2547" w:type="pct"/>
            <w:tcBorders>
              <w:top w:val="single" w:sz="6" w:space="0" w:color="000000"/>
              <w:left w:val="single" w:sz="6" w:space="0" w:color="000000"/>
              <w:bottom w:val="single" w:sz="6" w:space="0" w:color="000000"/>
              <w:right w:val="single" w:sz="6" w:space="0" w:color="auto"/>
            </w:tcBorders>
            <w:hideMark/>
          </w:tcPr>
          <w:p w14:paraId="0A798021" w14:textId="77777777" w:rsidR="00E47AEF" w:rsidRPr="00817937" w:rsidRDefault="00E47AEF">
            <w:pPr>
              <w:pStyle w:val="Texto"/>
              <w:spacing w:before="40" w:after="40" w:line="200" w:lineRule="exact"/>
              <w:ind w:firstLine="0"/>
              <w:rPr>
                <w:rFonts w:ascii="Verdana" w:hAnsi="Verdana"/>
                <w:sz w:val="14"/>
                <w:szCs w:val="14"/>
                <w:lang w:val="en-US"/>
              </w:rPr>
            </w:pPr>
            <w:r w:rsidRPr="00817937">
              <w:rPr>
                <w:rFonts w:ascii="Verdana" w:hAnsi="Verdana"/>
                <w:sz w:val="14"/>
                <w:szCs w:val="14"/>
                <w:lang w:val="en-US"/>
              </w:rPr>
              <w:t>Bibliography</w:t>
            </w:r>
          </w:p>
        </w:tc>
        <w:tc>
          <w:tcPr>
            <w:tcW w:w="550" w:type="pct"/>
            <w:tcBorders>
              <w:top w:val="single" w:sz="6" w:space="0" w:color="000000"/>
              <w:left w:val="single" w:sz="6" w:space="0" w:color="000000"/>
              <w:bottom w:val="single" w:sz="6" w:space="0" w:color="000000"/>
              <w:right w:val="single" w:sz="6" w:space="0" w:color="auto"/>
            </w:tcBorders>
            <w:hideMark/>
          </w:tcPr>
          <w:p w14:paraId="72353559"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x</w:t>
            </w:r>
          </w:p>
        </w:tc>
        <w:tc>
          <w:tcPr>
            <w:tcW w:w="650" w:type="pct"/>
            <w:tcBorders>
              <w:top w:val="single" w:sz="6" w:space="0" w:color="000000"/>
              <w:left w:val="single" w:sz="6" w:space="0" w:color="000000"/>
              <w:bottom w:val="single" w:sz="6" w:space="0" w:color="000000"/>
              <w:right w:val="single" w:sz="6" w:space="0" w:color="auto"/>
            </w:tcBorders>
            <w:hideMark/>
          </w:tcPr>
          <w:p w14:paraId="7E4C7C7B"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x</w:t>
            </w:r>
          </w:p>
        </w:tc>
        <w:tc>
          <w:tcPr>
            <w:tcW w:w="515" w:type="pct"/>
            <w:tcBorders>
              <w:top w:val="single" w:sz="6" w:space="0" w:color="000000"/>
              <w:left w:val="single" w:sz="6" w:space="0" w:color="000000"/>
              <w:bottom w:val="single" w:sz="6" w:space="0" w:color="000000"/>
              <w:right w:val="single" w:sz="6" w:space="0" w:color="auto"/>
            </w:tcBorders>
            <w:hideMark/>
          </w:tcPr>
          <w:p w14:paraId="57508347"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x</w:t>
            </w:r>
          </w:p>
        </w:tc>
        <w:tc>
          <w:tcPr>
            <w:tcW w:w="738" w:type="pct"/>
            <w:tcBorders>
              <w:top w:val="single" w:sz="6" w:space="0" w:color="000000"/>
              <w:left w:val="single" w:sz="6" w:space="0" w:color="000000"/>
              <w:bottom w:val="single" w:sz="6" w:space="0" w:color="000000"/>
              <w:right w:val="single" w:sz="6" w:space="0" w:color="000000"/>
            </w:tcBorders>
            <w:hideMark/>
          </w:tcPr>
          <w:p w14:paraId="46C919BA" w14:textId="77777777" w:rsidR="00E47AEF" w:rsidRPr="00817937" w:rsidRDefault="00E47AEF">
            <w:pPr>
              <w:pStyle w:val="Texto"/>
              <w:spacing w:before="40" w:after="40" w:line="200" w:lineRule="exact"/>
              <w:ind w:firstLine="0"/>
              <w:jc w:val="center"/>
              <w:rPr>
                <w:rFonts w:ascii="Verdana" w:hAnsi="Verdana"/>
                <w:sz w:val="14"/>
                <w:szCs w:val="14"/>
                <w:lang w:val="en-US"/>
              </w:rPr>
            </w:pPr>
            <w:r w:rsidRPr="00817937">
              <w:rPr>
                <w:rFonts w:ascii="Verdana" w:hAnsi="Verdana"/>
                <w:sz w:val="14"/>
                <w:szCs w:val="14"/>
                <w:lang w:val="en-US"/>
              </w:rPr>
              <w:t>x</w:t>
            </w:r>
          </w:p>
        </w:tc>
      </w:tr>
    </w:tbl>
    <w:p w14:paraId="37837AA3" w14:textId="77777777" w:rsidR="00E47AEF" w:rsidRDefault="00E47AEF" w:rsidP="00E47AEF">
      <w:pPr>
        <w:pStyle w:val="ROMANOS"/>
        <w:spacing w:line="250" w:lineRule="exact"/>
        <w:rPr>
          <w:rFonts w:ascii="Verdana" w:hAnsi="Verdana"/>
          <w:b/>
          <w:sz w:val="16"/>
          <w:szCs w:val="16"/>
          <w:lang w:val="e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47AEF" w:rsidRPr="009018AC" w14:paraId="5E698643" w14:textId="179ED23F" w:rsidTr="00092CFC">
        <w:tc>
          <w:tcPr>
            <w:tcW w:w="4675" w:type="dxa"/>
          </w:tcPr>
          <w:p w14:paraId="5E9A3ED6" w14:textId="77777777" w:rsidR="00E47AEF" w:rsidRPr="009018AC" w:rsidRDefault="00E47AEF" w:rsidP="00E47AEF">
            <w:pPr>
              <w:pStyle w:val="ROMANOS"/>
              <w:spacing w:line="250" w:lineRule="exact"/>
              <w:ind w:left="0" w:firstLine="0"/>
              <w:rPr>
                <w:rFonts w:ascii="Verdana" w:hAnsi="Verdana"/>
                <w:b/>
                <w:sz w:val="16"/>
                <w:szCs w:val="16"/>
              </w:rPr>
            </w:pPr>
            <w:r w:rsidRPr="009018AC">
              <w:rPr>
                <w:rFonts w:ascii="Verdana" w:hAnsi="Verdana"/>
                <w:b/>
                <w:sz w:val="16"/>
                <w:szCs w:val="16"/>
              </w:rPr>
              <w:t>7. Procedimiento de Evaluación de la Conformidad</w:t>
            </w:r>
          </w:p>
        </w:tc>
        <w:tc>
          <w:tcPr>
            <w:tcW w:w="4675" w:type="dxa"/>
          </w:tcPr>
          <w:p w14:paraId="42F46898" w14:textId="65DC3360" w:rsidR="00E47AEF" w:rsidRPr="00092CFC" w:rsidRDefault="00E47AEF" w:rsidP="00E47AEF">
            <w:pPr>
              <w:pStyle w:val="ROMANOS"/>
              <w:spacing w:line="250" w:lineRule="exact"/>
              <w:ind w:left="0" w:firstLine="0"/>
              <w:rPr>
                <w:rFonts w:ascii="Verdana" w:hAnsi="Verdana"/>
                <w:b/>
                <w:sz w:val="16"/>
                <w:szCs w:val="16"/>
                <w:lang w:val="en-US"/>
              </w:rPr>
            </w:pPr>
            <w:r w:rsidRPr="00092CFC">
              <w:rPr>
                <w:rFonts w:ascii="Verdana" w:hAnsi="Verdana"/>
                <w:b/>
                <w:sz w:val="16"/>
                <w:szCs w:val="16"/>
                <w:lang w:val="en-US"/>
              </w:rPr>
              <w:t>7. Procedure</w:t>
            </w:r>
            <w:r w:rsidR="00092CFC">
              <w:rPr>
                <w:rFonts w:ascii="Verdana" w:hAnsi="Verdana"/>
                <w:b/>
                <w:sz w:val="16"/>
                <w:szCs w:val="16"/>
                <w:lang w:val="en-US"/>
              </w:rPr>
              <w:t xml:space="preserve"> for the Evaluation of Conformity</w:t>
            </w:r>
          </w:p>
        </w:tc>
      </w:tr>
      <w:tr w:rsidR="00E47AEF" w:rsidRPr="00E47AEF" w14:paraId="5A8EE5AF" w14:textId="355D616B" w:rsidTr="00092CFC">
        <w:tc>
          <w:tcPr>
            <w:tcW w:w="4675" w:type="dxa"/>
          </w:tcPr>
          <w:p w14:paraId="11508F1C"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sz w:val="16"/>
                <w:szCs w:val="16"/>
              </w:rPr>
              <w:t>La evaluación de la conformidad es de aplicación para los titulares de aprovechamiento, propietarios legítimos poseedores de terrenos forestales y prestadores de servicios forestales que de manera corresponsable elaboran programas de manejo forestal para solicitar autorización de aprovechamiento de recursos forestales maderables y será realizado por las oficinas de representación de la Secretaría, a través de la subdelegación correspondiente o por los organismos de evaluación de la conformidad acreditados por una Entidad de Acreditación y aprobadas en su caso, por la Secretaría de conformidad a lo establecido en la Ley de Infraestructura de la Calidad.</w:t>
            </w:r>
          </w:p>
        </w:tc>
        <w:tc>
          <w:tcPr>
            <w:tcW w:w="4675" w:type="dxa"/>
          </w:tcPr>
          <w:p w14:paraId="5A6F0350" w14:textId="5A0E9761" w:rsidR="00E47AEF" w:rsidRPr="00092CFC" w:rsidRDefault="00E47AEF" w:rsidP="00E47AEF">
            <w:pPr>
              <w:pStyle w:val="Texto"/>
              <w:spacing w:line="250" w:lineRule="exact"/>
              <w:ind w:firstLine="0"/>
              <w:rPr>
                <w:rFonts w:ascii="Verdana" w:hAnsi="Verdana"/>
                <w:sz w:val="16"/>
                <w:szCs w:val="16"/>
                <w:lang w:val="en-US"/>
              </w:rPr>
            </w:pPr>
            <w:r w:rsidRPr="00092CFC">
              <w:rPr>
                <w:rFonts w:ascii="Verdana" w:hAnsi="Verdana"/>
                <w:sz w:val="16"/>
                <w:szCs w:val="16"/>
                <w:lang w:val="en-US"/>
              </w:rPr>
              <w:t xml:space="preserve">The evaluation of conformity is applicable to the holders of exploitation, legitimate owners of forest lands and forestry service providers who jointly develop forest management programs to request authorization for the exploitation of timber forest resources and will be carried out by the offices of representation of the </w:t>
            </w:r>
            <w:r w:rsidR="00472BE3" w:rsidRPr="00092CFC">
              <w:rPr>
                <w:rFonts w:ascii="Verdana" w:hAnsi="Verdana"/>
                <w:sz w:val="16"/>
                <w:szCs w:val="16"/>
                <w:lang w:val="en-US"/>
              </w:rPr>
              <w:t>Secretary</w:t>
            </w:r>
            <w:r w:rsidRPr="00092CFC">
              <w:rPr>
                <w:rFonts w:ascii="Verdana" w:hAnsi="Verdana"/>
                <w:sz w:val="16"/>
                <w:szCs w:val="16"/>
                <w:lang w:val="en-US"/>
              </w:rPr>
              <w:t>, through the corresponding sub</w:t>
            </w:r>
            <w:r w:rsidR="00751BFF">
              <w:rPr>
                <w:rFonts w:ascii="Verdana" w:hAnsi="Verdana"/>
                <w:sz w:val="16"/>
                <w:szCs w:val="16"/>
                <w:lang w:val="en-US"/>
              </w:rPr>
              <w:t>-</w:t>
            </w:r>
            <w:r w:rsidRPr="00092CFC">
              <w:rPr>
                <w:rFonts w:ascii="Verdana" w:hAnsi="Verdana"/>
                <w:sz w:val="16"/>
                <w:szCs w:val="16"/>
                <w:lang w:val="en-US"/>
              </w:rPr>
              <w:t xml:space="preserve">delegation or by the </w:t>
            </w:r>
            <w:r w:rsidR="00751BFF">
              <w:rPr>
                <w:rFonts w:ascii="Verdana" w:hAnsi="Verdana"/>
                <w:sz w:val="16"/>
                <w:szCs w:val="16"/>
                <w:lang w:val="en-US"/>
              </w:rPr>
              <w:t>evaluation of conformity</w:t>
            </w:r>
            <w:r w:rsidRPr="00092CFC">
              <w:rPr>
                <w:rFonts w:ascii="Verdana" w:hAnsi="Verdana"/>
                <w:sz w:val="16"/>
                <w:szCs w:val="16"/>
                <w:lang w:val="en-US"/>
              </w:rPr>
              <w:t xml:space="preserve"> bodies accredited by an Accreditation Entity and approved, where appropriate, by the </w:t>
            </w:r>
            <w:r w:rsidR="00472BE3" w:rsidRPr="00092CFC">
              <w:rPr>
                <w:rFonts w:ascii="Verdana" w:hAnsi="Verdana"/>
                <w:sz w:val="16"/>
                <w:szCs w:val="16"/>
                <w:lang w:val="en-US"/>
              </w:rPr>
              <w:t>Secretary</w:t>
            </w:r>
            <w:r w:rsidRPr="00092CFC">
              <w:rPr>
                <w:rFonts w:ascii="Verdana" w:hAnsi="Verdana"/>
                <w:sz w:val="16"/>
                <w:szCs w:val="16"/>
                <w:lang w:val="en-US"/>
              </w:rPr>
              <w:t xml:space="preserve"> in accordance with the provisions of the </w:t>
            </w:r>
            <w:r w:rsidR="007568C4">
              <w:rPr>
                <w:rFonts w:ascii="Verdana" w:hAnsi="Verdana"/>
                <w:sz w:val="16"/>
                <w:szCs w:val="16"/>
                <w:lang w:val="en-US"/>
              </w:rPr>
              <w:t xml:space="preserve">Law of </w:t>
            </w:r>
            <w:r w:rsidRPr="00092CFC">
              <w:rPr>
                <w:rFonts w:ascii="Verdana" w:hAnsi="Verdana"/>
                <w:sz w:val="16"/>
                <w:szCs w:val="16"/>
                <w:lang w:val="en-US"/>
              </w:rPr>
              <w:t>Quality Infrastructure.</w:t>
            </w:r>
          </w:p>
        </w:tc>
      </w:tr>
      <w:tr w:rsidR="00E47AEF" w:rsidRPr="00E47AEF" w14:paraId="3BA52E30" w14:textId="6FDEEBCD" w:rsidTr="00092CFC">
        <w:tc>
          <w:tcPr>
            <w:tcW w:w="4675" w:type="dxa"/>
          </w:tcPr>
          <w:p w14:paraId="370E537A"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sz w:val="16"/>
                <w:szCs w:val="16"/>
              </w:rPr>
              <w:t>Los titulares de aprovechamiento y prestadores de servicios forestales interesados podrán solicitar a la Secretaría o al organismo de evaluación de la conformidad de su elección, la evaluación de la conformidad, misma que consiste en lo siguiente:</w:t>
            </w:r>
          </w:p>
        </w:tc>
        <w:tc>
          <w:tcPr>
            <w:tcW w:w="4675" w:type="dxa"/>
          </w:tcPr>
          <w:p w14:paraId="56090C36" w14:textId="7475DFF7" w:rsidR="00E47AEF" w:rsidRPr="00092CFC" w:rsidRDefault="00E47AEF" w:rsidP="00E47AEF">
            <w:pPr>
              <w:pStyle w:val="Texto"/>
              <w:spacing w:line="250" w:lineRule="exact"/>
              <w:ind w:firstLine="0"/>
              <w:rPr>
                <w:rFonts w:ascii="Verdana" w:hAnsi="Verdana"/>
                <w:sz w:val="16"/>
                <w:szCs w:val="16"/>
                <w:lang w:val="en-US"/>
              </w:rPr>
            </w:pPr>
            <w:r w:rsidRPr="00092CFC">
              <w:rPr>
                <w:rFonts w:ascii="Verdana" w:hAnsi="Verdana"/>
                <w:sz w:val="16"/>
                <w:szCs w:val="16"/>
                <w:lang w:val="en-US"/>
              </w:rPr>
              <w:t>Interested holders of exploitation and forest service providers may request the</w:t>
            </w:r>
            <w:r w:rsidR="007568C4">
              <w:rPr>
                <w:rFonts w:ascii="Verdana" w:hAnsi="Verdana"/>
                <w:sz w:val="16"/>
                <w:szCs w:val="16"/>
                <w:lang w:val="en-US"/>
              </w:rPr>
              <w:t xml:space="preserve"> evaluation of</w:t>
            </w:r>
            <w:r w:rsidRPr="00092CFC">
              <w:rPr>
                <w:rFonts w:ascii="Verdana" w:hAnsi="Verdana"/>
                <w:sz w:val="16"/>
                <w:szCs w:val="16"/>
                <w:lang w:val="en-US"/>
              </w:rPr>
              <w:t xml:space="preserve"> conformity from the </w:t>
            </w:r>
            <w:r w:rsidR="00472BE3" w:rsidRPr="00092CFC">
              <w:rPr>
                <w:rFonts w:ascii="Verdana" w:hAnsi="Verdana"/>
                <w:sz w:val="16"/>
                <w:szCs w:val="16"/>
                <w:lang w:val="en-US"/>
              </w:rPr>
              <w:t>Secretary</w:t>
            </w:r>
            <w:r w:rsidRPr="00092CFC">
              <w:rPr>
                <w:rFonts w:ascii="Verdana" w:hAnsi="Verdana"/>
                <w:sz w:val="16"/>
                <w:szCs w:val="16"/>
                <w:lang w:val="en-US"/>
              </w:rPr>
              <w:t xml:space="preserve"> or the</w:t>
            </w:r>
            <w:r w:rsidR="007568C4">
              <w:rPr>
                <w:rFonts w:ascii="Verdana" w:hAnsi="Verdana"/>
                <w:sz w:val="16"/>
                <w:szCs w:val="16"/>
                <w:lang w:val="en-US"/>
              </w:rPr>
              <w:t xml:space="preserve"> evaluation of</w:t>
            </w:r>
            <w:r w:rsidRPr="00092CFC">
              <w:rPr>
                <w:rFonts w:ascii="Verdana" w:hAnsi="Verdana"/>
                <w:sz w:val="16"/>
                <w:szCs w:val="16"/>
                <w:lang w:val="en-US"/>
              </w:rPr>
              <w:t xml:space="preserve"> conformity body of their choice, which consists of the following:</w:t>
            </w:r>
          </w:p>
        </w:tc>
      </w:tr>
      <w:tr w:rsidR="00E47AEF" w:rsidRPr="00E47AEF" w14:paraId="01305A6E" w14:textId="34264D75" w:rsidTr="00092CFC">
        <w:tc>
          <w:tcPr>
            <w:tcW w:w="4675" w:type="dxa"/>
          </w:tcPr>
          <w:p w14:paraId="4AE9AA20"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b/>
                <w:sz w:val="16"/>
                <w:szCs w:val="16"/>
              </w:rPr>
              <w:t>7.1</w:t>
            </w:r>
            <w:r w:rsidRPr="009018AC">
              <w:rPr>
                <w:rFonts w:ascii="Verdana" w:hAnsi="Verdana"/>
                <w:b/>
                <w:sz w:val="16"/>
                <w:szCs w:val="16"/>
              </w:rPr>
              <w:tab/>
              <w:t xml:space="preserve"> </w:t>
            </w:r>
            <w:r w:rsidRPr="009018AC">
              <w:rPr>
                <w:rFonts w:ascii="Verdana" w:hAnsi="Verdana"/>
                <w:sz w:val="16"/>
                <w:szCs w:val="16"/>
              </w:rPr>
              <w:t>Cotejar que el PMF, contenga la información de acuerdo con el tipo de solicitud de aprovechamiento a que se refieren los numerales 4.1, 4.2, 4.6, 4.7, 4.8, 4.9, 4.10, 4.11, 4.12, 4.13, 4.14, 4.15, 4.16, 4.17, 4.18 y 4.19 y en su caso el numeral 6. Si hubiere algún punto faltante, el PMF incluirá una justificación clara y suficiente.</w:t>
            </w:r>
          </w:p>
        </w:tc>
        <w:tc>
          <w:tcPr>
            <w:tcW w:w="4675" w:type="dxa"/>
          </w:tcPr>
          <w:p w14:paraId="3C76532D" w14:textId="393F1C46" w:rsidR="00E47AEF" w:rsidRPr="00092CFC" w:rsidRDefault="00E47AEF" w:rsidP="00E47AEF">
            <w:pPr>
              <w:pStyle w:val="Texto"/>
              <w:spacing w:line="250" w:lineRule="exact"/>
              <w:ind w:firstLine="0"/>
              <w:rPr>
                <w:rFonts w:ascii="Verdana" w:hAnsi="Verdana"/>
                <w:b/>
                <w:sz w:val="16"/>
                <w:szCs w:val="16"/>
                <w:lang w:val="en-US"/>
              </w:rPr>
            </w:pPr>
            <w:r w:rsidRPr="00092CFC">
              <w:rPr>
                <w:rFonts w:ascii="Verdana" w:hAnsi="Verdana"/>
                <w:b/>
                <w:sz w:val="16"/>
                <w:szCs w:val="16"/>
                <w:lang w:val="en-US"/>
              </w:rPr>
              <w:t>7.1</w:t>
            </w:r>
            <w:r w:rsidRPr="00092CFC">
              <w:rPr>
                <w:rFonts w:ascii="Verdana" w:hAnsi="Verdana"/>
                <w:b/>
                <w:sz w:val="16"/>
                <w:szCs w:val="16"/>
                <w:lang w:val="en-US"/>
              </w:rPr>
              <w:tab/>
              <w:t xml:space="preserve"> </w:t>
            </w:r>
            <w:r w:rsidRPr="00092CFC">
              <w:rPr>
                <w:rFonts w:ascii="Verdana" w:hAnsi="Verdana"/>
                <w:sz w:val="16"/>
                <w:szCs w:val="16"/>
                <w:lang w:val="en-US"/>
              </w:rPr>
              <w:t>Check that the PMF contains the information according to the type of harvest request referred to in numerals 4.1, 4.2, 4.6, 4.7, 4.8, 4.9, 4.10, 4.11, 4.12, 4.13, 4.14, 4.15, 4.16, 4.17</w:t>
            </w:r>
            <w:r w:rsidR="000B53D1" w:rsidRPr="00092CFC">
              <w:rPr>
                <w:rFonts w:ascii="Verdana" w:hAnsi="Verdana"/>
                <w:sz w:val="16"/>
                <w:szCs w:val="16"/>
                <w:lang w:val="en-US"/>
              </w:rPr>
              <w:t>,</w:t>
            </w:r>
            <w:r w:rsidRPr="00092CFC">
              <w:rPr>
                <w:rFonts w:ascii="Verdana" w:hAnsi="Verdana"/>
                <w:sz w:val="16"/>
                <w:szCs w:val="16"/>
                <w:lang w:val="en-US"/>
              </w:rPr>
              <w:t xml:space="preserve"> 4.18 and 4.19 and, where appropriate, numeral 6. If there is any missing point, the PMF will include a clear and sufficient justification.</w:t>
            </w:r>
          </w:p>
        </w:tc>
      </w:tr>
      <w:tr w:rsidR="00E47AEF" w:rsidRPr="00E47AEF" w14:paraId="1225AB56" w14:textId="2261BEBD" w:rsidTr="00092CFC">
        <w:tc>
          <w:tcPr>
            <w:tcW w:w="4675" w:type="dxa"/>
          </w:tcPr>
          <w:p w14:paraId="3709E868"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b/>
                <w:sz w:val="16"/>
                <w:szCs w:val="16"/>
              </w:rPr>
              <w:t>7.1.1</w:t>
            </w:r>
            <w:r w:rsidRPr="009018AC">
              <w:rPr>
                <w:rFonts w:ascii="Verdana" w:hAnsi="Verdana"/>
                <w:sz w:val="16"/>
                <w:szCs w:val="16"/>
              </w:rPr>
              <w:t xml:space="preserve"> En la evaluación de la conformidad de los PMF para la remoción de arbolado muerto, se verificará la información prevista en los numerales 4.1, 4.3, 4.7, 4.8, 4.9, 4.12, 4.13, 4.15, 4.16, 4.17, 4.18, 4.19 y ajustarse la columna correspondiente del numeral 6 de la presente Norma.</w:t>
            </w:r>
          </w:p>
        </w:tc>
        <w:tc>
          <w:tcPr>
            <w:tcW w:w="4675" w:type="dxa"/>
          </w:tcPr>
          <w:p w14:paraId="1ADF26E3" w14:textId="691E0BE0" w:rsidR="00E47AEF" w:rsidRPr="00092CFC" w:rsidRDefault="00E47AEF" w:rsidP="00E47AEF">
            <w:pPr>
              <w:pStyle w:val="Texto"/>
              <w:spacing w:line="250" w:lineRule="exact"/>
              <w:ind w:firstLine="0"/>
              <w:rPr>
                <w:rFonts w:ascii="Verdana" w:hAnsi="Verdana"/>
                <w:b/>
                <w:sz w:val="16"/>
                <w:szCs w:val="16"/>
                <w:lang w:val="en-US"/>
              </w:rPr>
            </w:pPr>
            <w:r w:rsidRPr="00092CFC">
              <w:rPr>
                <w:rFonts w:ascii="Verdana" w:hAnsi="Verdana"/>
                <w:b/>
                <w:sz w:val="16"/>
                <w:szCs w:val="16"/>
                <w:lang w:val="en-US"/>
              </w:rPr>
              <w:t xml:space="preserve">7.1.1 </w:t>
            </w:r>
            <w:r w:rsidRPr="00092CFC">
              <w:rPr>
                <w:rFonts w:ascii="Verdana" w:hAnsi="Verdana"/>
                <w:sz w:val="16"/>
                <w:szCs w:val="16"/>
                <w:lang w:val="en-US"/>
              </w:rPr>
              <w:t>In the evaluation of conformity of the PMF for the removal of dead trees, the information provided in numerals 4.1, 4.3, 4.7, 4.8, 4.9, 4.12, 4.13, 4.15, 4.16, 4.17, 4.18, 4.19 will be verified. and adjust the corresponding column of numeral 6 of this Standard.</w:t>
            </w:r>
          </w:p>
        </w:tc>
      </w:tr>
      <w:tr w:rsidR="00E47AEF" w:rsidRPr="00E47AEF" w14:paraId="653F11DB" w14:textId="7DE39E37" w:rsidTr="00092CFC">
        <w:tc>
          <w:tcPr>
            <w:tcW w:w="4675" w:type="dxa"/>
          </w:tcPr>
          <w:p w14:paraId="4A2AC11B"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b/>
                <w:sz w:val="16"/>
                <w:szCs w:val="16"/>
              </w:rPr>
              <w:t>7.1.2</w:t>
            </w:r>
            <w:r w:rsidRPr="009018AC">
              <w:rPr>
                <w:rFonts w:ascii="Verdana" w:hAnsi="Verdana"/>
                <w:sz w:val="16"/>
                <w:szCs w:val="16"/>
              </w:rPr>
              <w:t xml:space="preserve"> En la evaluación de la conformidad de los PMF para la autorización de poda de arbolado, se verificará que contenga la información prevista en los numerales 4.1, 4.4, 4.7, 4.8.5, 4.8.5.1, 4.8.5.2, 4.10.1, incisos d) y h), 4.12 y 4.19 y ajustarse a la columna correspondiente del numeral 6 de la presente Norma.</w:t>
            </w:r>
          </w:p>
        </w:tc>
        <w:tc>
          <w:tcPr>
            <w:tcW w:w="4675" w:type="dxa"/>
          </w:tcPr>
          <w:p w14:paraId="20399653" w14:textId="40BA8809" w:rsidR="00E47AEF" w:rsidRPr="00092CFC" w:rsidRDefault="00E47AEF" w:rsidP="00E47AEF">
            <w:pPr>
              <w:pStyle w:val="Texto"/>
              <w:spacing w:line="250" w:lineRule="exact"/>
              <w:ind w:firstLine="0"/>
              <w:rPr>
                <w:rFonts w:ascii="Verdana" w:hAnsi="Verdana"/>
                <w:b/>
                <w:sz w:val="16"/>
                <w:szCs w:val="16"/>
                <w:lang w:val="en-US"/>
              </w:rPr>
            </w:pPr>
            <w:r w:rsidRPr="00092CFC">
              <w:rPr>
                <w:rFonts w:ascii="Verdana" w:hAnsi="Verdana"/>
                <w:b/>
                <w:sz w:val="16"/>
                <w:szCs w:val="16"/>
                <w:lang w:val="en-US"/>
              </w:rPr>
              <w:t xml:space="preserve">7.1.2 </w:t>
            </w:r>
            <w:r w:rsidRPr="00092CFC">
              <w:rPr>
                <w:rFonts w:ascii="Verdana" w:hAnsi="Verdana"/>
                <w:sz w:val="16"/>
                <w:szCs w:val="16"/>
                <w:lang w:val="en-US"/>
              </w:rPr>
              <w:t>In the evaluation of conformity of the PMF for the authorization of tree pruning, it will be verified that it contains the information provided in numerals 4.1, 4.4, 4.7, 4.8.5, 4.8.5.1, 4.8.5.2, 4.10. 1, subparagraphs d) and h), 4.12 and 4.19 and conform to the corresponding column of numeral 6 of this Standard.</w:t>
            </w:r>
          </w:p>
        </w:tc>
      </w:tr>
      <w:tr w:rsidR="00E47AEF" w:rsidRPr="00E47AEF" w14:paraId="02F22705" w14:textId="5C48A8D2" w:rsidTr="00092CFC">
        <w:tc>
          <w:tcPr>
            <w:tcW w:w="4675" w:type="dxa"/>
          </w:tcPr>
          <w:p w14:paraId="3F9CF1B9"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b/>
                <w:sz w:val="16"/>
                <w:szCs w:val="16"/>
              </w:rPr>
              <w:lastRenderedPageBreak/>
              <w:t>7.1.3</w:t>
            </w:r>
            <w:r w:rsidRPr="009018AC">
              <w:rPr>
                <w:rFonts w:ascii="Verdana" w:hAnsi="Verdana"/>
                <w:sz w:val="16"/>
                <w:szCs w:val="16"/>
              </w:rPr>
              <w:tab/>
              <w:t xml:space="preserve"> En la evaluación de la conformidad de los PMF que tengan por objeto la extracción de arbolado por una sola vez para proyectos de investigación o de recreación se verificará que el PMF contenga la información prevista en los numerales 4.1, 4.5, 4.9, 4.11, 4.12, 4.13, 4.14, 4.18 y 4.19 y ajustarse a la columna correspondiente del numeral 6 de la presente Norma.</w:t>
            </w:r>
          </w:p>
        </w:tc>
        <w:tc>
          <w:tcPr>
            <w:tcW w:w="4675" w:type="dxa"/>
          </w:tcPr>
          <w:p w14:paraId="6A8162BE" w14:textId="589215C7" w:rsidR="00E47AEF" w:rsidRPr="00092CFC" w:rsidRDefault="00E47AEF" w:rsidP="00E47AEF">
            <w:pPr>
              <w:pStyle w:val="Texto"/>
              <w:spacing w:line="250" w:lineRule="exact"/>
              <w:ind w:firstLine="0"/>
              <w:rPr>
                <w:rFonts w:ascii="Verdana" w:hAnsi="Verdana"/>
                <w:b/>
                <w:sz w:val="16"/>
                <w:szCs w:val="16"/>
                <w:lang w:val="en-US"/>
              </w:rPr>
            </w:pPr>
            <w:r w:rsidRPr="00092CFC">
              <w:rPr>
                <w:rFonts w:ascii="Verdana" w:hAnsi="Verdana"/>
                <w:b/>
                <w:sz w:val="16"/>
                <w:szCs w:val="16"/>
                <w:lang w:val="en-US"/>
              </w:rPr>
              <w:t xml:space="preserve">7.1.3 </w:t>
            </w:r>
            <w:r w:rsidRPr="00092CFC">
              <w:rPr>
                <w:rFonts w:ascii="Verdana" w:hAnsi="Verdana"/>
                <w:sz w:val="16"/>
                <w:szCs w:val="16"/>
                <w:lang w:val="en-US"/>
              </w:rPr>
              <w:tab/>
              <w:t>In the evaluation of the conformity of the PMF whose purpose is the extraction of trees only once for research or recreation projects, it will be verified that the PMF contains the information provided in numerals 4.1, 4.5, 4.9, 4.11</w:t>
            </w:r>
            <w:r w:rsidR="000B53D1" w:rsidRPr="00092CFC">
              <w:rPr>
                <w:rFonts w:ascii="Verdana" w:hAnsi="Verdana"/>
                <w:sz w:val="16"/>
                <w:szCs w:val="16"/>
                <w:lang w:val="en-US"/>
              </w:rPr>
              <w:t>,</w:t>
            </w:r>
            <w:r w:rsidRPr="00092CFC">
              <w:rPr>
                <w:rFonts w:ascii="Verdana" w:hAnsi="Verdana"/>
                <w:sz w:val="16"/>
                <w:szCs w:val="16"/>
                <w:lang w:val="en-US"/>
              </w:rPr>
              <w:t xml:space="preserve"> 4.12, 4.13, 4.14, 4.18 and 4.19 and adjust to the corresponding column of numeral 6 of this Standard.</w:t>
            </w:r>
          </w:p>
        </w:tc>
      </w:tr>
      <w:tr w:rsidR="00E47AEF" w:rsidRPr="00E47AEF" w14:paraId="1C210A22" w14:textId="00B606CB" w:rsidTr="00092CFC">
        <w:tc>
          <w:tcPr>
            <w:tcW w:w="4675" w:type="dxa"/>
          </w:tcPr>
          <w:p w14:paraId="1ECF9202"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sz w:val="16"/>
                <w:szCs w:val="16"/>
              </w:rPr>
              <w:t>El costo que se derive del procedimiento de evaluación de la conformidad realizada por organismo de evaluación de la conformidad correrá a cargo del titular del aprovechamiento o del prestador de servicios forestales solicitante.</w:t>
            </w:r>
          </w:p>
        </w:tc>
        <w:tc>
          <w:tcPr>
            <w:tcW w:w="4675" w:type="dxa"/>
          </w:tcPr>
          <w:p w14:paraId="622F3F35" w14:textId="698C004E" w:rsidR="00E47AEF" w:rsidRPr="00092CFC" w:rsidRDefault="00E47AEF" w:rsidP="00E47AEF">
            <w:pPr>
              <w:pStyle w:val="Texto"/>
              <w:spacing w:line="250" w:lineRule="exact"/>
              <w:ind w:firstLine="0"/>
              <w:rPr>
                <w:rFonts w:ascii="Verdana" w:hAnsi="Verdana"/>
                <w:sz w:val="16"/>
                <w:szCs w:val="16"/>
                <w:lang w:val="en-US"/>
              </w:rPr>
            </w:pPr>
            <w:r w:rsidRPr="00092CFC">
              <w:rPr>
                <w:rFonts w:ascii="Verdana" w:hAnsi="Verdana"/>
                <w:sz w:val="16"/>
                <w:szCs w:val="16"/>
                <w:lang w:val="en-US"/>
              </w:rPr>
              <w:t>The cost derived from the procedure</w:t>
            </w:r>
            <w:r w:rsidR="007568C4">
              <w:rPr>
                <w:rFonts w:ascii="Verdana" w:hAnsi="Verdana"/>
                <w:sz w:val="16"/>
                <w:szCs w:val="16"/>
                <w:lang w:val="en-US"/>
              </w:rPr>
              <w:t xml:space="preserve"> for evaluation of conformity</w:t>
            </w:r>
            <w:r w:rsidRPr="00092CFC">
              <w:rPr>
                <w:rFonts w:ascii="Verdana" w:hAnsi="Verdana"/>
                <w:sz w:val="16"/>
                <w:szCs w:val="16"/>
                <w:lang w:val="en-US"/>
              </w:rPr>
              <w:t xml:space="preserve"> carried out by the </w:t>
            </w:r>
            <w:r w:rsidR="005A4623">
              <w:rPr>
                <w:rFonts w:ascii="Verdana" w:hAnsi="Verdana"/>
                <w:sz w:val="16"/>
                <w:szCs w:val="16"/>
                <w:lang w:val="en-US"/>
              </w:rPr>
              <w:t xml:space="preserve">evaluation of </w:t>
            </w:r>
            <w:proofErr w:type="gramStart"/>
            <w:r w:rsidR="005A4623">
              <w:rPr>
                <w:rFonts w:ascii="Verdana" w:hAnsi="Verdana"/>
                <w:sz w:val="16"/>
                <w:szCs w:val="16"/>
                <w:lang w:val="en-US"/>
              </w:rPr>
              <w:t xml:space="preserve">conformity </w:t>
            </w:r>
            <w:r w:rsidRPr="00092CFC">
              <w:rPr>
                <w:rFonts w:ascii="Verdana" w:hAnsi="Verdana"/>
                <w:sz w:val="16"/>
                <w:szCs w:val="16"/>
                <w:lang w:val="en-US"/>
              </w:rPr>
              <w:t xml:space="preserve"> body</w:t>
            </w:r>
            <w:proofErr w:type="gramEnd"/>
            <w:r w:rsidRPr="00092CFC">
              <w:rPr>
                <w:rFonts w:ascii="Verdana" w:hAnsi="Verdana"/>
                <w:sz w:val="16"/>
                <w:szCs w:val="16"/>
                <w:lang w:val="en-US"/>
              </w:rPr>
              <w:t xml:space="preserve"> will be borne by the owner of the exploitation or the requesting forest service provider.</w:t>
            </w:r>
          </w:p>
        </w:tc>
      </w:tr>
      <w:tr w:rsidR="00E47AEF" w:rsidRPr="00E47AEF" w14:paraId="0646021D" w14:textId="4998CD90" w:rsidTr="00092CFC">
        <w:tc>
          <w:tcPr>
            <w:tcW w:w="4675" w:type="dxa"/>
          </w:tcPr>
          <w:p w14:paraId="3A8E75B2" w14:textId="77777777" w:rsidR="00E47AEF" w:rsidRPr="009018AC" w:rsidRDefault="00E47AEF" w:rsidP="00E47AEF">
            <w:pPr>
              <w:pStyle w:val="Texto"/>
              <w:spacing w:line="250" w:lineRule="exact"/>
              <w:ind w:firstLine="0"/>
              <w:rPr>
                <w:rFonts w:ascii="Verdana" w:hAnsi="Verdana"/>
                <w:sz w:val="16"/>
                <w:szCs w:val="16"/>
              </w:rPr>
            </w:pPr>
            <w:r w:rsidRPr="009018AC">
              <w:rPr>
                <w:rFonts w:ascii="Verdana" w:hAnsi="Verdana"/>
                <w:b/>
                <w:sz w:val="16"/>
                <w:szCs w:val="16"/>
              </w:rPr>
              <w:t>7.2.</w:t>
            </w:r>
            <w:r w:rsidRPr="009018AC">
              <w:rPr>
                <w:rFonts w:ascii="Verdana" w:hAnsi="Verdana"/>
                <w:sz w:val="16"/>
                <w:szCs w:val="16"/>
              </w:rPr>
              <w:t xml:space="preserve"> La verificación del contenido del Programa de Manejo Forestal se registrará en un formato que contenga la siguiente información y de conformidad con lo requerido en los numerales correspondientes:</w:t>
            </w:r>
          </w:p>
        </w:tc>
        <w:tc>
          <w:tcPr>
            <w:tcW w:w="4675" w:type="dxa"/>
          </w:tcPr>
          <w:p w14:paraId="0612F58B" w14:textId="3DDFE96D" w:rsidR="00E47AEF" w:rsidRPr="00092CFC" w:rsidRDefault="00E47AEF" w:rsidP="00E47AEF">
            <w:pPr>
              <w:pStyle w:val="Texto"/>
              <w:spacing w:line="250" w:lineRule="exact"/>
              <w:ind w:firstLine="0"/>
              <w:rPr>
                <w:rFonts w:ascii="Verdana" w:hAnsi="Verdana"/>
                <w:b/>
                <w:sz w:val="16"/>
                <w:szCs w:val="16"/>
                <w:lang w:val="en-US"/>
              </w:rPr>
            </w:pPr>
            <w:r w:rsidRPr="00092CFC">
              <w:rPr>
                <w:rFonts w:ascii="Verdana" w:hAnsi="Verdana"/>
                <w:b/>
                <w:sz w:val="16"/>
                <w:szCs w:val="16"/>
                <w:lang w:val="en-US"/>
              </w:rPr>
              <w:t xml:space="preserve">7.2. </w:t>
            </w:r>
            <w:r w:rsidRPr="00092CFC">
              <w:rPr>
                <w:rFonts w:ascii="Verdana" w:hAnsi="Verdana"/>
                <w:sz w:val="16"/>
                <w:szCs w:val="16"/>
                <w:lang w:val="en-US"/>
              </w:rPr>
              <w:t>The verification of the content of the Forest Management Program will be recorded in a format that contains the following information and in accordance with what is required in the corresponding numerals:</w:t>
            </w:r>
          </w:p>
        </w:tc>
      </w:tr>
    </w:tbl>
    <w:p w14:paraId="069F1B7E" w14:textId="77777777" w:rsidR="00455CF0" w:rsidRPr="009018AC" w:rsidRDefault="00455CF0" w:rsidP="00713C2D">
      <w:pPr>
        <w:pStyle w:val="Texto"/>
        <w:spacing w:line="250" w:lineRule="exact"/>
        <w:ind w:firstLine="0"/>
        <w:jc w:val="center"/>
        <w:rPr>
          <w:rFonts w:ascii="Verdana" w:hAnsi="Verdana"/>
          <w:b/>
          <w:sz w:val="16"/>
          <w:szCs w:val="16"/>
        </w:rPr>
      </w:pPr>
      <w:r w:rsidRPr="009018AC">
        <w:rPr>
          <w:rFonts w:ascii="Verdana" w:hAnsi="Verdana"/>
          <w:b/>
          <w:sz w:val="16"/>
          <w:szCs w:val="16"/>
        </w:rPr>
        <w:t>Tabla 13</w:t>
      </w:r>
      <w:r w:rsidR="00713C2D" w:rsidRPr="009018AC">
        <w:rPr>
          <w:rFonts w:ascii="Verdana" w:hAnsi="Verdana"/>
          <w:b/>
          <w:sz w:val="16"/>
          <w:szCs w:val="16"/>
        </w:rPr>
        <w:t>-</w:t>
      </w:r>
      <w:r w:rsidRPr="009018AC">
        <w:rPr>
          <w:rFonts w:ascii="Verdana" w:hAnsi="Verdana"/>
          <w:b/>
          <w:sz w:val="16"/>
          <w:szCs w:val="16"/>
        </w:rPr>
        <w:t>Contenido del Programa de Manejo Forestal</w:t>
      </w:r>
    </w:p>
    <w:tbl>
      <w:tblPr>
        <w:tblW w:w="5000" w:type="pct"/>
        <w:tblLayout w:type="fixed"/>
        <w:tblCellMar>
          <w:left w:w="70" w:type="dxa"/>
          <w:right w:w="70" w:type="dxa"/>
        </w:tblCellMar>
        <w:tblLook w:val="0000" w:firstRow="0" w:lastRow="0" w:firstColumn="0" w:lastColumn="0" w:noHBand="0" w:noVBand="0"/>
      </w:tblPr>
      <w:tblGrid>
        <w:gridCol w:w="4321"/>
        <w:gridCol w:w="867"/>
        <w:gridCol w:w="944"/>
        <w:gridCol w:w="3212"/>
      </w:tblGrid>
      <w:tr w:rsidR="00455CF0" w:rsidRPr="009018AC" w14:paraId="72B43200" w14:textId="77777777">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noWrap/>
          </w:tcPr>
          <w:p w14:paraId="20EE580A" w14:textId="77777777" w:rsidR="00455CF0" w:rsidRPr="009018AC" w:rsidRDefault="00455CF0" w:rsidP="00713C2D">
            <w:pPr>
              <w:pStyle w:val="Texto"/>
              <w:spacing w:before="60" w:after="60" w:line="252" w:lineRule="exact"/>
              <w:ind w:firstLine="0"/>
              <w:jc w:val="center"/>
              <w:rPr>
                <w:rFonts w:ascii="Verdana" w:hAnsi="Verdana"/>
                <w:sz w:val="16"/>
                <w:szCs w:val="16"/>
              </w:rPr>
            </w:pPr>
            <w:r w:rsidRPr="009018AC">
              <w:rPr>
                <w:rFonts w:ascii="Verdana" w:hAnsi="Verdana"/>
                <w:b/>
                <w:sz w:val="16"/>
                <w:szCs w:val="16"/>
              </w:rPr>
              <w:t>Contenido de Programa de Manejo Forestal (PMF)</w:t>
            </w:r>
          </w:p>
        </w:tc>
      </w:tr>
      <w:tr w:rsidR="00455CF0" w:rsidRPr="009018AC" w14:paraId="523119B9" w14:textId="77777777">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14:paraId="05EF16F3" w14:textId="77777777" w:rsidR="00455CF0" w:rsidRPr="009018AC" w:rsidRDefault="00455CF0" w:rsidP="00713C2D">
            <w:pPr>
              <w:pStyle w:val="Texto"/>
              <w:spacing w:before="60" w:after="60" w:line="252" w:lineRule="exact"/>
              <w:ind w:firstLine="0"/>
              <w:rPr>
                <w:rFonts w:ascii="Verdana" w:hAnsi="Verdana"/>
                <w:sz w:val="16"/>
                <w:szCs w:val="16"/>
              </w:rPr>
            </w:pPr>
            <w:r w:rsidRPr="009018AC">
              <w:rPr>
                <w:rFonts w:ascii="Verdana" w:hAnsi="Verdana"/>
                <w:sz w:val="16"/>
                <w:szCs w:val="16"/>
              </w:rPr>
              <w:t>(7.2.1.) Nombre del Predio: ____________________________________</w:t>
            </w:r>
            <w:r w:rsidR="00713C2D" w:rsidRPr="009018AC">
              <w:rPr>
                <w:rFonts w:ascii="Verdana" w:hAnsi="Verdana"/>
                <w:sz w:val="16"/>
                <w:szCs w:val="16"/>
              </w:rPr>
              <w:t>__</w:t>
            </w:r>
            <w:r w:rsidRPr="009018AC">
              <w:rPr>
                <w:rFonts w:ascii="Verdana" w:hAnsi="Verdana"/>
                <w:sz w:val="16"/>
                <w:szCs w:val="16"/>
              </w:rPr>
              <w:t>________________________</w:t>
            </w:r>
          </w:p>
          <w:p w14:paraId="40501FF3" w14:textId="77777777" w:rsidR="00455CF0" w:rsidRPr="009018AC" w:rsidRDefault="00455CF0" w:rsidP="00713C2D">
            <w:pPr>
              <w:pStyle w:val="Texto"/>
              <w:spacing w:before="60" w:after="60" w:line="252" w:lineRule="exact"/>
              <w:ind w:firstLine="0"/>
              <w:rPr>
                <w:rFonts w:ascii="Verdana" w:hAnsi="Verdana"/>
                <w:sz w:val="16"/>
                <w:szCs w:val="16"/>
              </w:rPr>
            </w:pPr>
            <w:r w:rsidRPr="009018AC">
              <w:rPr>
                <w:rFonts w:ascii="Verdana" w:hAnsi="Verdana"/>
                <w:sz w:val="16"/>
                <w:szCs w:val="16"/>
              </w:rPr>
              <w:t>(7.2.2.) Nombre del propietario o poseedor del predio, o titular del aprovechamiento_____</w:t>
            </w:r>
            <w:r w:rsidR="00713C2D" w:rsidRPr="009018AC">
              <w:rPr>
                <w:rFonts w:ascii="Verdana" w:hAnsi="Verdana"/>
                <w:sz w:val="16"/>
                <w:szCs w:val="16"/>
              </w:rPr>
              <w:t>__</w:t>
            </w:r>
            <w:r w:rsidRPr="009018AC">
              <w:rPr>
                <w:rFonts w:ascii="Verdana" w:hAnsi="Verdana"/>
                <w:sz w:val="16"/>
                <w:szCs w:val="16"/>
              </w:rPr>
              <w:t>____________</w:t>
            </w:r>
          </w:p>
          <w:p w14:paraId="5CE6858B" w14:textId="77777777" w:rsidR="00455CF0" w:rsidRPr="009018AC" w:rsidRDefault="00455CF0" w:rsidP="00713C2D">
            <w:pPr>
              <w:pStyle w:val="Texto"/>
              <w:spacing w:before="60" w:after="60" w:line="252" w:lineRule="exact"/>
              <w:ind w:firstLine="0"/>
              <w:rPr>
                <w:rFonts w:ascii="Verdana" w:hAnsi="Verdana"/>
                <w:sz w:val="16"/>
                <w:szCs w:val="16"/>
              </w:rPr>
            </w:pPr>
            <w:r w:rsidRPr="009018AC">
              <w:rPr>
                <w:rFonts w:ascii="Verdana" w:hAnsi="Verdana"/>
                <w:sz w:val="16"/>
                <w:szCs w:val="16"/>
              </w:rPr>
              <w:t>(7.2.3.) Tipo de solicitud de aprovechamiento (PMF): _______________________________</w:t>
            </w:r>
            <w:r w:rsidR="00713C2D" w:rsidRPr="009018AC">
              <w:rPr>
                <w:rFonts w:ascii="Verdana" w:hAnsi="Verdana"/>
                <w:sz w:val="16"/>
                <w:szCs w:val="16"/>
              </w:rPr>
              <w:t>__</w:t>
            </w:r>
            <w:r w:rsidRPr="009018AC">
              <w:rPr>
                <w:rFonts w:ascii="Verdana" w:hAnsi="Verdana"/>
                <w:sz w:val="16"/>
                <w:szCs w:val="16"/>
              </w:rPr>
              <w:t>_________</w:t>
            </w:r>
          </w:p>
          <w:p w14:paraId="129DFE4A" w14:textId="77777777" w:rsidR="00455CF0" w:rsidRPr="009018AC" w:rsidRDefault="00455CF0" w:rsidP="00713C2D">
            <w:pPr>
              <w:pStyle w:val="Texto"/>
              <w:spacing w:before="60" w:after="60" w:line="252" w:lineRule="exact"/>
              <w:ind w:firstLine="0"/>
              <w:rPr>
                <w:rFonts w:ascii="Verdana" w:hAnsi="Verdana"/>
                <w:sz w:val="16"/>
                <w:szCs w:val="16"/>
              </w:rPr>
            </w:pPr>
          </w:p>
        </w:tc>
      </w:tr>
      <w:tr w:rsidR="00455CF0" w:rsidRPr="009018AC" w14:paraId="0E00D703" w14:textId="77777777">
        <w:trPr>
          <w:cantSplit/>
          <w:trHeight w:val="20"/>
        </w:trPr>
        <w:tc>
          <w:tcPr>
            <w:tcW w:w="2312" w:type="pct"/>
            <w:tcBorders>
              <w:top w:val="single" w:sz="6" w:space="0" w:color="000000"/>
              <w:left w:val="single" w:sz="6" w:space="0" w:color="000000"/>
              <w:right w:val="single" w:sz="6" w:space="0" w:color="auto"/>
            </w:tcBorders>
          </w:tcPr>
          <w:p w14:paraId="40B4BAEE" w14:textId="77777777" w:rsidR="00455CF0" w:rsidRPr="009018AC" w:rsidRDefault="00455CF0" w:rsidP="00713C2D">
            <w:pPr>
              <w:pStyle w:val="Texto"/>
              <w:spacing w:before="60" w:after="60" w:line="252" w:lineRule="exact"/>
              <w:ind w:firstLine="0"/>
              <w:jc w:val="center"/>
              <w:rPr>
                <w:rFonts w:ascii="Verdana" w:hAnsi="Verdana"/>
                <w:sz w:val="16"/>
                <w:szCs w:val="16"/>
              </w:rPr>
            </w:pPr>
            <w:r w:rsidRPr="009018AC">
              <w:rPr>
                <w:rFonts w:ascii="Verdana" w:hAnsi="Verdana"/>
                <w:sz w:val="16"/>
                <w:szCs w:val="16"/>
              </w:rPr>
              <w:t>(7.2.4) Contenido del PMF</w:t>
            </w:r>
          </w:p>
        </w:tc>
        <w:tc>
          <w:tcPr>
            <w:tcW w:w="969" w:type="pct"/>
            <w:gridSpan w:val="2"/>
            <w:tcBorders>
              <w:top w:val="single" w:sz="6" w:space="0" w:color="000000"/>
              <w:left w:val="single" w:sz="6" w:space="0" w:color="000000"/>
              <w:bottom w:val="single" w:sz="6" w:space="0" w:color="000000"/>
              <w:right w:val="single" w:sz="6" w:space="0" w:color="000000"/>
            </w:tcBorders>
          </w:tcPr>
          <w:p w14:paraId="70740570" w14:textId="77777777" w:rsidR="00455CF0" w:rsidRPr="009018AC" w:rsidRDefault="00455CF0" w:rsidP="00713C2D">
            <w:pPr>
              <w:pStyle w:val="Texto"/>
              <w:spacing w:before="60" w:after="60" w:line="252" w:lineRule="exact"/>
              <w:ind w:firstLine="0"/>
              <w:jc w:val="center"/>
              <w:rPr>
                <w:rFonts w:ascii="Verdana" w:hAnsi="Verdana"/>
                <w:sz w:val="16"/>
                <w:szCs w:val="16"/>
              </w:rPr>
            </w:pPr>
            <w:r w:rsidRPr="009018AC">
              <w:rPr>
                <w:rFonts w:ascii="Verdana" w:hAnsi="Verdana"/>
                <w:sz w:val="16"/>
                <w:szCs w:val="16"/>
              </w:rPr>
              <w:t>(7.2.5) Presentado</w:t>
            </w:r>
          </w:p>
        </w:tc>
        <w:tc>
          <w:tcPr>
            <w:tcW w:w="1719" w:type="pct"/>
            <w:tcBorders>
              <w:top w:val="single" w:sz="6" w:space="0" w:color="000000"/>
              <w:left w:val="single" w:sz="6" w:space="0" w:color="000000"/>
              <w:right w:val="single" w:sz="6" w:space="0" w:color="auto"/>
            </w:tcBorders>
          </w:tcPr>
          <w:p w14:paraId="2E0196BF" w14:textId="77777777" w:rsidR="00455CF0" w:rsidRPr="009018AC" w:rsidRDefault="00455CF0" w:rsidP="00713C2D">
            <w:pPr>
              <w:pStyle w:val="Texto"/>
              <w:spacing w:before="60" w:after="60" w:line="252" w:lineRule="exact"/>
              <w:ind w:firstLine="0"/>
              <w:jc w:val="center"/>
              <w:rPr>
                <w:rFonts w:ascii="Verdana" w:hAnsi="Verdana"/>
                <w:sz w:val="16"/>
                <w:szCs w:val="16"/>
              </w:rPr>
            </w:pPr>
            <w:r w:rsidRPr="009018AC">
              <w:rPr>
                <w:rFonts w:ascii="Verdana" w:hAnsi="Verdana"/>
                <w:sz w:val="16"/>
                <w:szCs w:val="16"/>
              </w:rPr>
              <w:t>(7.2.6) Observaciones para cada uno de los numerales del contenido del PMF.</w:t>
            </w:r>
          </w:p>
        </w:tc>
      </w:tr>
      <w:tr w:rsidR="00455CF0" w:rsidRPr="009018AC" w14:paraId="31770BEF" w14:textId="77777777">
        <w:trPr>
          <w:cantSplit/>
          <w:trHeight w:val="20"/>
        </w:trPr>
        <w:tc>
          <w:tcPr>
            <w:tcW w:w="2312" w:type="pct"/>
            <w:tcBorders>
              <w:left w:val="single" w:sz="6" w:space="0" w:color="000000"/>
              <w:bottom w:val="single" w:sz="6" w:space="0" w:color="000000"/>
              <w:right w:val="single" w:sz="6" w:space="0" w:color="auto"/>
            </w:tcBorders>
          </w:tcPr>
          <w:p w14:paraId="5145355A" w14:textId="77777777" w:rsidR="00455CF0" w:rsidRPr="009018AC" w:rsidRDefault="00455CF0" w:rsidP="00713C2D">
            <w:pPr>
              <w:pStyle w:val="Texto"/>
              <w:spacing w:before="60" w:after="60" w:line="252" w:lineRule="exact"/>
              <w:ind w:firstLine="0"/>
              <w:jc w:val="center"/>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671C9E6D" w14:textId="77777777" w:rsidR="00455CF0" w:rsidRPr="009018AC" w:rsidRDefault="00455CF0" w:rsidP="00713C2D">
            <w:pPr>
              <w:pStyle w:val="Texto"/>
              <w:spacing w:before="60" w:after="60" w:line="252" w:lineRule="exact"/>
              <w:ind w:firstLine="0"/>
              <w:jc w:val="center"/>
              <w:rPr>
                <w:rFonts w:ascii="Verdana" w:hAnsi="Verdana"/>
                <w:sz w:val="16"/>
                <w:szCs w:val="16"/>
              </w:rPr>
            </w:pPr>
            <w:r w:rsidRPr="009018AC">
              <w:rPr>
                <w:rFonts w:ascii="Verdana" w:hAnsi="Verdana"/>
                <w:sz w:val="16"/>
                <w:szCs w:val="16"/>
              </w:rPr>
              <w:t>SÍ</w:t>
            </w:r>
          </w:p>
        </w:tc>
        <w:tc>
          <w:tcPr>
            <w:tcW w:w="505" w:type="pct"/>
            <w:tcBorders>
              <w:top w:val="single" w:sz="6" w:space="0" w:color="000000"/>
              <w:left w:val="single" w:sz="6" w:space="0" w:color="000000"/>
              <w:bottom w:val="single" w:sz="6" w:space="0" w:color="000000"/>
              <w:right w:val="single" w:sz="6" w:space="0" w:color="000000"/>
            </w:tcBorders>
          </w:tcPr>
          <w:p w14:paraId="4FF6A88B" w14:textId="77777777" w:rsidR="00455CF0" w:rsidRPr="009018AC" w:rsidRDefault="00455CF0" w:rsidP="00713C2D">
            <w:pPr>
              <w:pStyle w:val="Texto"/>
              <w:spacing w:before="60" w:after="60" w:line="252" w:lineRule="exact"/>
              <w:ind w:firstLine="0"/>
              <w:jc w:val="center"/>
              <w:rPr>
                <w:rFonts w:ascii="Verdana" w:hAnsi="Verdana"/>
                <w:sz w:val="16"/>
                <w:szCs w:val="16"/>
              </w:rPr>
            </w:pPr>
            <w:r w:rsidRPr="009018AC">
              <w:rPr>
                <w:rFonts w:ascii="Verdana" w:hAnsi="Verdana"/>
                <w:sz w:val="16"/>
                <w:szCs w:val="16"/>
              </w:rPr>
              <w:t>NO</w:t>
            </w:r>
          </w:p>
        </w:tc>
        <w:tc>
          <w:tcPr>
            <w:tcW w:w="1719" w:type="pct"/>
            <w:tcBorders>
              <w:left w:val="single" w:sz="6" w:space="0" w:color="000000"/>
              <w:bottom w:val="single" w:sz="6" w:space="0" w:color="000000"/>
              <w:right w:val="single" w:sz="6" w:space="0" w:color="auto"/>
            </w:tcBorders>
          </w:tcPr>
          <w:p w14:paraId="44ACBA62" w14:textId="77777777" w:rsidR="00455CF0" w:rsidRPr="009018AC" w:rsidRDefault="00455CF0" w:rsidP="00713C2D">
            <w:pPr>
              <w:pStyle w:val="Texto"/>
              <w:spacing w:before="60" w:after="60" w:line="252" w:lineRule="exact"/>
              <w:ind w:firstLine="0"/>
              <w:jc w:val="center"/>
              <w:rPr>
                <w:rFonts w:ascii="Verdana" w:hAnsi="Verdana"/>
                <w:sz w:val="16"/>
                <w:szCs w:val="16"/>
              </w:rPr>
            </w:pPr>
          </w:p>
        </w:tc>
      </w:tr>
      <w:tr w:rsidR="00455CF0" w:rsidRPr="009018AC" w14:paraId="6DE53EFB" w14:textId="77777777">
        <w:trPr>
          <w:cantSplit/>
          <w:trHeight w:val="20"/>
        </w:trPr>
        <w:tc>
          <w:tcPr>
            <w:tcW w:w="2312" w:type="pct"/>
            <w:tcBorders>
              <w:top w:val="single" w:sz="6" w:space="0" w:color="000000"/>
              <w:left w:val="single" w:sz="6" w:space="0" w:color="000000"/>
              <w:bottom w:val="single" w:sz="6" w:space="0" w:color="000000"/>
              <w:right w:val="single" w:sz="6" w:space="0" w:color="auto"/>
            </w:tcBorders>
          </w:tcPr>
          <w:p w14:paraId="3F118A7E" w14:textId="77777777" w:rsidR="00455CF0" w:rsidRPr="009018AC" w:rsidRDefault="00455CF0" w:rsidP="00713C2D">
            <w:pPr>
              <w:pStyle w:val="Texto"/>
              <w:spacing w:before="60" w:after="60" w:line="252"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1EFAE63B" w14:textId="77777777" w:rsidR="00455CF0" w:rsidRPr="009018AC" w:rsidRDefault="00455CF0" w:rsidP="00713C2D">
            <w:pPr>
              <w:pStyle w:val="Texto"/>
              <w:spacing w:before="60" w:after="60" w:line="252" w:lineRule="exact"/>
              <w:ind w:firstLine="0"/>
              <w:rPr>
                <w:rFonts w:ascii="Verdana" w:hAnsi="Verdana"/>
                <w:sz w:val="16"/>
                <w:szCs w:val="16"/>
              </w:rPr>
            </w:pPr>
          </w:p>
        </w:tc>
        <w:tc>
          <w:tcPr>
            <w:tcW w:w="505" w:type="pct"/>
            <w:tcBorders>
              <w:top w:val="single" w:sz="6" w:space="0" w:color="000000"/>
              <w:left w:val="single" w:sz="6" w:space="0" w:color="000000"/>
              <w:bottom w:val="single" w:sz="6" w:space="0" w:color="000000"/>
              <w:right w:val="single" w:sz="6" w:space="0" w:color="auto"/>
            </w:tcBorders>
          </w:tcPr>
          <w:p w14:paraId="1A5F32D6" w14:textId="77777777" w:rsidR="00455CF0" w:rsidRPr="009018AC" w:rsidRDefault="00455CF0" w:rsidP="00713C2D">
            <w:pPr>
              <w:pStyle w:val="Texto"/>
              <w:spacing w:before="60" w:after="60" w:line="252" w:lineRule="exact"/>
              <w:ind w:firstLine="0"/>
              <w:rPr>
                <w:rFonts w:ascii="Verdana" w:hAnsi="Verdana"/>
                <w:sz w:val="16"/>
                <w:szCs w:val="16"/>
              </w:rPr>
            </w:pPr>
          </w:p>
        </w:tc>
        <w:tc>
          <w:tcPr>
            <w:tcW w:w="1719" w:type="pct"/>
            <w:tcBorders>
              <w:top w:val="single" w:sz="6" w:space="0" w:color="000000"/>
              <w:left w:val="single" w:sz="6" w:space="0" w:color="000000"/>
              <w:bottom w:val="single" w:sz="6" w:space="0" w:color="000000"/>
              <w:right w:val="single" w:sz="6" w:space="0" w:color="000000"/>
            </w:tcBorders>
          </w:tcPr>
          <w:p w14:paraId="512E0792" w14:textId="77777777" w:rsidR="00455CF0" w:rsidRPr="009018AC" w:rsidRDefault="00455CF0" w:rsidP="00713C2D">
            <w:pPr>
              <w:pStyle w:val="Texto"/>
              <w:spacing w:before="60" w:after="60" w:line="252" w:lineRule="exact"/>
              <w:ind w:firstLine="0"/>
              <w:rPr>
                <w:rFonts w:ascii="Verdana" w:hAnsi="Verdana"/>
                <w:sz w:val="16"/>
                <w:szCs w:val="16"/>
              </w:rPr>
            </w:pPr>
          </w:p>
        </w:tc>
      </w:tr>
      <w:tr w:rsidR="00455CF0" w:rsidRPr="009018AC" w14:paraId="1BB57752" w14:textId="77777777">
        <w:trPr>
          <w:cantSplit/>
          <w:trHeight w:val="20"/>
        </w:trPr>
        <w:tc>
          <w:tcPr>
            <w:tcW w:w="2312" w:type="pct"/>
            <w:tcBorders>
              <w:top w:val="single" w:sz="6" w:space="0" w:color="000000"/>
              <w:left w:val="single" w:sz="6" w:space="0" w:color="000000"/>
              <w:bottom w:val="single" w:sz="6" w:space="0" w:color="000000"/>
              <w:right w:val="single" w:sz="6" w:space="0" w:color="auto"/>
            </w:tcBorders>
          </w:tcPr>
          <w:p w14:paraId="0EAE2650" w14:textId="77777777" w:rsidR="00455CF0" w:rsidRPr="009018AC" w:rsidRDefault="00455CF0" w:rsidP="00713C2D">
            <w:pPr>
              <w:pStyle w:val="Texto"/>
              <w:spacing w:before="60" w:after="60" w:line="252" w:lineRule="exact"/>
              <w:ind w:firstLine="0"/>
              <w:rPr>
                <w:rFonts w:ascii="Verdana" w:hAnsi="Verdana"/>
                <w:sz w:val="16"/>
                <w:szCs w:val="16"/>
              </w:rPr>
            </w:pPr>
          </w:p>
        </w:tc>
        <w:tc>
          <w:tcPr>
            <w:tcW w:w="464" w:type="pct"/>
            <w:tcBorders>
              <w:top w:val="single" w:sz="6" w:space="0" w:color="000000"/>
              <w:left w:val="single" w:sz="6" w:space="0" w:color="000000"/>
              <w:bottom w:val="single" w:sz="6" w:space="0" w:color="000000"/>
              <w:right w:val="single" w:sz="6" w:space="0" w:color="auto"/>
            </w:tcBorders>
          </w:tcPr>
          <w:p w14:paraId="4A0079BE" w14:textId="77777777" w:rsidR="00455CF0" w:rsidRPr="009018AC" w:rsidRDefault="00455CF0" w:rsidP="00713C2D">
            <w:pPr>
              <w:pStyle w:val="Texto"/>
              <w:spacing w:before="60" w:after="60" w:line="252" w:lineRule="exact"/>
              <w:ind w:firstLine="0"/>
              <w:rPr>
                <w:rFonts w:ascii="Verdana" w:hAnsi="Verdana"/>
                <w:sz w:val="16"/>
                <w:szCs w:val="16"/>
              </w:rPr>
            </w:pPr>
          </w:p>
        </w:tc>
        <w:tc>
          <w:tcPr>
            <w:tcW w:w="505" w:type="pct"/>
            <w:tcBorders>
              <w:top w:val="single" w:sz="6" w:space="0" w:color="000000"/>
              <w:left w:val="single" w:sz="6" w:space="0" w:color="000000"/>
              <w:bottom w:val="single" w:sz="6" w:space="0" w:color="000000"/>
              <w:right w:val="single" w:sz="6" w:space="0" w:color="auto"/>
            </w:tcBorders>
          </w:tcPr>
          <w:p w14:paraId="0F4B4E16" w14:textId="77777777" w:rsidR="00455CF0" w:rsidRPr="009018AC" w:rsidRDefault="00455CF0" w:rsidP="00713C2D">
            <w:pPr>
              <w:pStyle w:val="Texto"/>
              <w:spacing w:before="60" w:after="60" w:line="252" w:lineRule="exact"/>
              <w:ind w:firstLine="0"/>
              <w:rPr>
                <w:rFonts w:ascii="Verdana" w:hAnsi="Verdana"/>
                <w:sz w:val="16"/>
                <w:szCs w:val="16"/>
              </w:rPr>
            </w:pPr>
          </w:p>
        </w:tc>
        <w:tc>
          <w:tcPr>
            <w:tcW w:w="1719" w:type="pct"/>
            <w:tcBorders>
              <w:top w:val="single" w:sz="6" w:space="0" w:color="000000"/>
              <w:left w:val="single" w:sz="6" w:space="0" w:color="000000"/>
              <w:bottom w:val="single" w:sz="6" w:space="0" w:color="000000"/>
              <w:right w:val="single" w:sz="6" w:space="0" w:color="000000"/>
            </w:tcBorders>
          </w:tcPr>
          <w:p w14:paraId="56FF5039" w14:textId="77777777" w:rsidR="00455CF0" w:rsidRPr="009018AC" w:rsidRDefault="00455CF0" w:rsidP="00713C2D">
            <w:pPr>
              <w:pStyle w:val="Texto"/>
              <w:spacing w:before="60" w:after="60" w:line="252" w:lineRule="exact"/>
              <w:ind w:firstLine="0"/>
              <w:rPr>
                <w:rFonts w:ascii="Verdana" w:hAnsi="Verdana"/>
                <w:sz w:val="16"/>
                <w:szCs w:val="16"/>
              </w:rPr>
            </w:pPr>
          </w:p>
        </w:tc>
      </w:tr>
    </w:tbl>
    <w:p w14:paraId="1BAF4BC0" w14:textId="77777777" w:rsidR="00455CF0" w:rsidRDefault="00455CF0" w:rsidP="00713C2D">
      <w:pPr>
        <w:pStyle w:val="Texto"/>
        <w:spacing w:line="250" w:lineRule="exact"/>
        <w:rPr>
          <w:rFonts w:ascii="Verdana" w:hAnsi="Verdana"/>
          <w:sz w:val="16"/>
          <w:szCs w:val="16"/>
        </w:rPr>
      </w:pPr>
    </w:p>
    <w:p w14:paraId="130731E8" w14:textId="77777777" w:rsidR="00F742CB" w:rsidRDefault="00F742CB" w:rsidP="00F742CB">
      <w:pPr>
        <w:pStyle w:val="Texto"/>
        <w:spacing w:line="250" w:lineRule="exact"/>
        <w:ind w:firstLine="0"/>
        <w:jc w:val="center"/>
        <w:rPr>
          <w:rFonts w:ascii="Verdana" w:hAnsi="Verdana"/>
          <w:b/>
          <w:sz w:val="16"/>
          <w:szCs w:val="16"/>
          <w:lang w:val="en"/>
        </w:rPr>
      </w:pPr>
      <w:r w:rsidRPr="00F742CB">
        <w:rPr>
          <w:rFonts w:ascii="Verdana" w:hAnsi="Verdana"/>
          <w:b/>
          <w:sz w:val="16"/>
          <w:szCs w:val="16"/>
          <w:lang w:val="en-US"/>
        </w:rPr>
        <w:t>Table 13-Content of the Forest Management Program</w:t>
      </w:r>
    </w:p>
    <w:tbl>
      <w:tblPr>
        <w:tblW w:w="5000" w:type="pct"/>
        <w:tblCellMar>
          <w:left w:w="70" w:type="dxa"/>
          <w:right w:w="70" w:type="dxa"/>
        </w:tblCellMar>
        <w:tblLook w:val="04A0" w:firstRow="1" w:lastRow="0" w:firstColumn="1" w:lastColumn="0" w:noHBand="0" w:noVBand="1"/>
      </w:tblPr>
      <w:tblGrid>
        <w:gridCol w:w="4321"/>
        <w:gridCol w:w="867"/>
        <w:gridCol w:w="944"/>
        <w:gridCol w:w="3212"/>
      </w:tblGrid>
      <w:tr w:rsidR="00F742CB" w:rsidRPr="00F742CB" w14:paraId="56A24F9D" w14:textId="77777777" w:rsidTr="00F742CB">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noWrap/>
            <w:hideMark/>
          </w:tcPr>
          <w:p w14:paraId="161249B5" w14:textId="77777777" w:rsidR="00F742CB" w:rsidRPr="005A4623" w:rsidRDefault="00F742CB">
            <w:pPr>
              <w:pStyle w:val="Texto"/>
              <w:spacing w:before="60" w:after="60" w:line="252" w:lineRule="exact"/>
              <w:ind w:firstLine="0"/>
              <w:jc w:val="center"/>
              <w:rPr>
                <w:rFonts w:ascii="Verdana" w:hAnsi="Verdana"/>
                <w:sz w:val="16"/>
                <w:szCs w:val="16"/>
                <w:lang w:val="en-US"/>
              </w:rPr>
            </w:pPr>
            <w:r w:rsidRPr="005A4623">
              <w:rPr>
                <w:rFonts w:ascii="Verdana" w:hAnsi="Verdana"/>
                <w:b/>
                <w:sz w:val="16"/>
                <w:szCs w:val="16"/>
                <w:lang w:val="en-US"/>
              </w:rPr>
              <w:t>Content of the Forest Management Program (PMF)</w:t>
            </w:r>
          </w:p>
        </w:tc>
      </w:tr>
      <w:tr w:rsidR="00F742CB" w:rsidRPr="00F742CB" w14:paraId="379CE963" w14:textId="77777777" w:rsidTr="00F742CB">
        <w:trPr>
          <w:cantSplit/>
          <w:trHeight w:val="20"/>
        </w:trPr>
        <w:tc>
          <w:tcPr>
            <w:tcW w:w="5000" w:type="pct"/>
            <w:gridSpan w:val="4"/>
            <w:tcBorders>
              <w:top w:val="single" w:sz="6" w:space="0" w:color="000000"/>
              <w:left w:val="single" w:sz="6" w:space="0" w:color="000000"/>
              <w:bottom w:val="single" w:sz="6" w:space="0" w:color="000000"/>
              <w:right w:val="single" w:sz="6" w:space="0" w:color="000000"/>
            </w:tcBorders>
          </w:tcPr>
          <w:p w14:paraId="2BD50FFB" w14:textId="77777777" w:rsidR="00F742CB" w:rsidRPr="005A4623" w:rsidRDefault="00F742CB">
            <w:pPr>
              <w:pStyle w:val="Texto"/>
              <w:spacing w:before="60" w:after="60" w:line="252" w:lineRule="exact"/>
              <w:ind w:firstLine="0"/>
              <w:rPr>
                <w:rFonts w:ascii="Verdana" w:hAnsi="Verdana"/>
                <w:sz w:val="16"/>
                <w:szCs w:val="16"/>
                <w:lang w:val="en-US"/>
              </w:rPr>
            </w:pPr>
            <w:r w:rsidRPr="005A4623">
              <w:rPr>
                <w:rFonts w:ascii="Verdana" w:hAnsi="Verdana"/>
                <w:sz w:val="16"/>
                <w:szCs w:val="16"/>
                <w:lang w:val="en-US"/>
              </w:rPr>
              <w:t>(7.2.1.) Property Name: ______________________________________________________________</w:t>
            </w:r>
          </w:p>
          <w:p w14:paraId="27D2D0C6" w14:textId="77777777" w:rsidR="00F742CB" w:rsidRPr="005A4623" w:rsidRDefault="00F742CB">
            <w:pPr>
              <w:pStyle w:val="Texto"/>
              <w:spacing w:before="60" w:after="60" w:line="252" w:lineRule="exact"/>
              <w:ind w:firstLine="0"/>
              <w:rPr>
                <w:rFonts w:ascii="Verdana" w:hAnsi="Verdana"/>
                <w:sz w:val="16"/>
                <w:szCs w:val="16"/>
                <w:lang w:val="en-US"/>
              </w:rPr>
            </w:pPr>
            <w:r w:rsidRPr="005A4623">
              <w:rPr>
                <w:rFonts w:ascii="Verdana" w:hAnsi="Verdana"/>
                <w:sz w:val="16"/>
                <w:szCs w:val="16"/>
                <w:lang w:val="en-US"/>
              </w:rPr>
              <w:t>(7.2.2.) Name of the owner or possessor of the property, or holder of the use___________________</w:t>
            </w:r>
          </w:p>
          <w:p w14:paraId="5DA0056F" w14:textId="77777777" w:rsidR="00F742CB" w:rsidRPr="005A4623" w:rsidRDefault="00F742CB">
            <w:pPr>
              <w:pStyle w:val="Texto"/>
              <w:spacing w:before="60" w:after="60" w:line="252" w:lineRule="exact"/>
              <w:ind w:firstLine="0"/>
              <w:rPr>
                <w:rFonts w:ascii="Verdana" w:hAnsi="Verdana"/>
                <w:sz w:val="16"/>
                <w:szCs w:val="16"/>
                <w:lang w:val="en-US"/>
              </w:rPr>
            </w:pPr>
            <w:r w:rsidRPr="005A4623">
              <w:rPr>
                <w:rFonts w:ascii="Verdana" w:hAnsi="Verdana"/>
                <w:sz w:val="16"/>
                <w:szCs w:val="16"/>
                <w:lang w:val="en-US"/>
              </w:rPr>
              <w:t>(7.2.3.) Type of use request (PMF): __________________________________________</w:t>
            </w:r>
          </w:p>
          <w:p w14:paraId="5EFD546E" w14:textId="77777777" w:rsidR="00F742CB" w:rsidRPr="005A4623" w:rsidRDefault="00F742CB">
            <w:pPr>
              <w:pStyle w:val="Texto"/>
              <w:spacing w:before="60" w:after="60" w:line="252" w:lineRule="exact"/>
              <w:ind w:firstLine="0"/>
              <w:rPr>
                <w:rFonts w:ascii="Verdana" w:hAnsi="Verdana"/>
                <w:sz w:val="16"/>
                <w:szCs w:val="16"/>
                <w:lang w:val="en-US"/>
              </w:rPr>
            </w:pPr>
          </w:p>
        </w:tc>
      </w:tr>
      <w:tr w:rsidR="00F742CB" w:rsidRPr="00F742CB" w14:paraId="5DD296D0" w14:textId="77777777" w:rsidTr="00F742CB">
        <w:trPr>
          <w:cantSplit/>
          <w:trHeight w:val="20"/>
        </w:trPr>
        <w:tc>
          <w:tcPr>
            <w:tcW w:w="2312" w:type="pct"/>
            <w:tcBorders>
              <w:top w:val="single" w:sz="6" w:space="0" w:color="000000"/>
              <w:left w:val="single" w:sz="6" w:space="0" w:color="000000"/>
              <w:bottom w:val="nil"/>
              <w:right w:val="single" w:sz="6" w:space="0" w:color="auto"/>
            </w:tcBorders>
            <w:hideMark/>
          </w:tcPr>
          <w:p w14:paraId="19B2443F" w14:textId="77777777" w:rsidR="00F742CB" w:rsidRPr="005A4623" w:rsidRDefault="00F742CB">
            <w:pPr>
              <w:pStyle w:val="Texto"/>
              <w:spacing w:before="60" w:after="60" w:line="252" w:lineRule="exact"/>
              <w:ind w:firstLine="0"/>
              <w:jc w:val="center"/>
              <w:rPr>
                <w:rFonts w:ascii="Verdana" w:hAnsi="Verdana"/>
                <w:sz w:val="16"/>
                <w:szCs w:val="16"/>
                <w:lang w:val="en-US"/>
              </w:rPr>
            </w:pPr>
            <w:r w:rsidRPr="005A4623">
              <w:rPr>
                <w:rFonts w:ascii="Verdana" w:hAnsi="Verdana"/>
                <w:sz w:val="16"/>
                <w:szCs w:val="16"/>
                <w:lang w:val="en-US"/>
              </w:rPr>
              <w:t>(7.2.4) Content of the PMF</w:t>
            </w:r>
          </w:p>
        </w:tc>
        <w:tc>
          <w:tcPr>
            <w:tcW w:w="969" w:type="pct"/>
            <w:gridSpan w:val="2"/>
            <w:tcBorders>
              <w:top w:val="single" w:sz="6" w:space="0" w:color="000000"/>
              <w:left w:val="single" w:sz="6" w:space="0" w:color="000000"/>
              <w:bottom w:val="single" w:sz="6" w:space="0" w:color="000000"/>
              <w:right w:val="single" w:sz="6" w:space="0" w:color="000000"/>
            </w:tcBorders>
            <w:hideMark/>
          </w:tcPr>
          <w:p w14:paraId="66F0F116" w14:textId="77777777" w:rsidR="00F742CB" w:rsidRPr="005A4623" w:rsidRDefault="00F742CB">
            <w:pPr>
              <w:pStyle w:val="Texto"/>
              <w:spacing w:before="60" w:after="60" w:line="252" w:lineRule="exact"/>
              <w:ind w:firstLine="0"/>
              <w:jc w:val="center"/>
              <w:rPr>
                <w:rFonts w:ascii="Verdana" w:hAnsi="Verdana"/>
                <w:sz w:val="16"/>
                <w:szCs w:val="16"/>
                <w:lang w:val="en-US"/>
              </w:rPr>
            </w:pPr>
            <w:r w:rsidRPr="005A4623">
              <w:rPr>
                <w:rFonts w:ascii="Verdana" w:hAnsi="Verdana"/>
                <w:sz w:val="16"/>
                <w:szCs w:val="16"/>
                <w:lang w:val="en-US"/>
              </w:rPr>
              <w:t>(7.2.5) Presented</w:t>
            </w:r>
          </w:p>
        </w:tc>
        <w:tc>
          <w:tcPr>
            <w:tcW w:w="1719" w:type="pct"/>
            <w:tcBorders>
              <w:top w:val="single" w:sz="6" w:space="0" w:color="000000"/>
              <w:left w:val="single" w:sz="6" w:space="0" w:color="000000"/>
              <w:bottom w:val="nil"/>
              <w:right w:val="single" w:sz="6" w:space="0" w:color="auto"/>
            </w:tcBorders>
            <w:hideMark/>
          </w:tcPr>
          <w:p w14:paraId="445DCEC8" w14:textId="77777777" w:rsidR="00F742CB" w:rsidRPr="005A4623" w:rsidRDefault="00F742CB">
            <w:pPr>
              <w:pStyle w:val="Texto"/>
              <w:spacing w:before="60" w:after="60" w:line="252" w:lineRule="exact"/>
              <w:ind w:firstLine="0"/>
              <w:jc w:val="center"/>
              <w:rPr>
                <w:rFonts w:ascii="Verdana" w:hAnsi="Verdana"/>
                <w:sz w:val="16"/>
                <w:szCs w:val="16"/>
                <w:lang w:val="en-US"/>
              </w:rPr>
            </w:pPr>
            <w:r w:rsidRPr="005A4623">
              <w:rPr>
                <w:rFonts w:ascii="Verdana" w:hAnsi="Verdana"/>
                <w:sz w:val="16"/>
                <w:szCs w:val="16"/>
                <w:lang w:val="en-US"/>
              </w:rPr>
              <w:t>(7.2.6) Observations for each one of the numerals of the PMF content.</w:t>
            </w:r>
          </w:p>
        </w:tc>
      </w:tr>
      <w:tr w:rsidR="00F742CB" w14:paraId="6271F28C" w14:textId="77777777" w:rsidTr="00F742CB">
        <w:trPr>
          <w:cantSplit/>
          <w:trHeight w:val="20"/>
        </w:trPr>
        <w:tc>
          <w:tcPr>
            <w:tcW w:w="2312" w:type="pct"/>
            <w:tcBorders>
              <w:top w:val="nil"/>
              <w:left w:val="single" w:sz="6" w:space="0" w:color="000000"/>
              <w:bottom w:val="single" w:sz="6" w:space="0" w:color="000000"/>
              <w:right w:val="single" w:sz="6" w:space="0" w:color="auto"/>
            </w:tcBorders>
          </w:tcPr>
          <w:p w14:paraId="72F08054" w14:textId="77777777" w:rsidR="00F742CB" w:rsidRPr="005A4623" w:rsidRDefault="00F742CB">
            <w:pPr>
              <w:pStyle w:val="Texto"/>
              <w:spacing w:before="60" w:after="60" w:line="252" w:lineRule="exact"/>
              <w:ind w:firstLine="0"/>
              <w:jc w:val="center"/>
              <w:rPr>
                <w:rFonts w:ascii="Verdana" w:hAnsi="Verdana"/>
                <w:sz w:val="16"/>
                <w:szCs w:val="16"/>
                <w:lang w:val="en-US"/>
              </w:rPr>
            </w:pPr>
          </w:p>
        </w:tc>
        <w:tc>
          <w:tcPr>
            <w:tcW w:w="464" w:type="pct"/>
            <w:tcBorders>
              <w:top w:val="single" w:sz="6" w:space="0" w:color="000000"/>
              <w:left w:val="single" w:sz="6" w:space="0" w:color="000000"/>
              <w:bottom w:val="single" w:sz="6" w:space="0" w:color="000000"/>
              <w:right w:val="single" w:sz="6" w:space="0" w:color="auto"/>
            </w:tcBorders>
            <w:hideMark/>
          </w:tcPr>
          <w:p w14:paraId="0F77FD65" w14:textId="77777777" w:rsidR="00F742CB" w:rsidRPr="005A4623" w:rsidRDefault="00F742CB">
            <w:pPr>
              <w:pStyle w:val="Texto"/>
              <w:spacing w:before="60" w:after="60" w:line="252" w:lineRule="exact"/>
              <w:ind w:firstLine="0"/>
              <w:jc w:val="center"/>
              <w:rPr>
                <w:rFonts w:ascii="Verdana" w:hAnsi="Verdana"/>
                <w:sz w:val="16"/>
                <w:szCs w:val="16"/>
                <w:lang w:val="en-US"/>
              </w:rPr>
            </w:pPr>
            <w:r w:rsidRPr="005A4623">
              <w:rPr>
                <w:rFonts w:ascii="Verdana" w:hAnsi="Verdana"/>
                <w:sz w:val="16"/>
                <w:szCs w:val="16"/>
                <w:lang w:val="en-US"/>
              </w:rPr>
              <w:t>YEAH</w:t>
            </w:r>
          </w:p>
        </w:tc>
        <w:tc>
          <w:tcPr>
            <w:tcW w:w="505" w:type="pct"/>
            <w:tcBorders>
              <w:top w:val="single" w:sz="6" w:space="0" w:color="000000"/>
              <w:left w:val="single" w:sz="6" w:space="0" w:color="000000"/>
              <w:bottom w:val="single" w:sz="6" w:space="0" w:color="000000"/>
              <w:right w:val="single" w:sz="6" w:space="0" w:color="000000"/>
            </w:tcBorders>
            <w:hideMark/>
          </w:tcPr>
          <w:p w14:paraId="0940CE4E" w14:textId="77777777" w:rsidR="00F742CB" w:rsidRPr="005A4623" w:rsidRDefault="00F742CB">
            <w:pPr>
              <w:pStyle w:val="Texto"/>
              <w:spacing w:before="60" w:after="60" w:line="252" w:lineRule="exact"/>
              <w:ind w:firstLine="0"/>
              <w:jc w:val="center"/>
              <w:rPr>
                <w:rFonts w:ascii="Verdana" w:hAnsi="Verdana"/>
                <w:sz w:val="16"/>
                <w:szCs w:val="16"/>
                <w:lang w:val="en-US"/>
              </w:rPr>
            </w:pPr>
            <w:r w:rsidRPr="005A4623">
              <w:rPr>
                <w:rFonts w:ascii="Verdana" w:hAnsi="Verdana"/>
                <w:sz w:val="16"/>
                <w:szCs w:val="16"/>
                <w:lang w:val="en-US"/>
              </w:rPr>
              <w:t>NO</w:t>
            </w:r>
          </w:p>
        </w:tc>
        <w:tc>
          <w:tcPr>
            <w:tcW w:w="1719" w:type="pct"/>
            <w:tcBorders>
              <w:top w:val="nil"/>
              <w:left w:val="single" w:sz="6" w:space="0" w:color="000000"/>
              <w:bottom w:val="single" w:sz="6" w:space="0" w:color="000000"/>
              <w:right w:val="single" w:sz="6" w:space="0" w:color="auto"/>
            </w:tcBorders>
          </w:tcPr>
          <w:p w14:paraId="16374C2C" w14:textId="77777777" w:rsidR="00F742CB" w:rsidRPr="005A4623" w:rsidRDefault="00F742CB">
            <w:pPr>
              <w:pStyle w:val="Texto"/>
              <w:spacing w:before="60" w:after="60" w:line="252" w:lineRule="exact"/>
              <w:ind w:firstLine="0"/>
              <w:jc w:val="center"/>
              <w:rPr>
                <w:rFonts w:ascii="Verdana" w:hAnsi="Verdana"/>
                <w:sz w:val="16"/>
                <w:szCs w:val="16"/>
                <w:lang w:val="en-US"/>
              </w:rPr>
            </w:pPr>
          </w:p>
        </w:tc>
      </w:tr>
      <w:tr w:rsidR="00F742CB" w14:paraId="4A1C937A" w14:textId="77777777" w:rsidTr="00F742CB">
        <w:trPr>
          <w:cantSplit/>
          <w:trHeight w:val="20"/>
        </w:trPr>
        <w:tc>
          <w:tcPr>
            <w:tcW w:w="2312" w:type="pct"/>
            <w:tcBorders>
              <w:top w:val="single" w:sz="6" w:space="0" w:color="000000"/>
              <w:left w:val="single" w:sz="6" w:space="0" w:color="000000"/>
              <w:bottom w:val="single" w:sz="6" w:space="0" w:color="000000"/>
              <w:right w:val="single" w:sz="6" w:space="0" w:color="auto"/>
            </w:tcBorders>
          </w:tcPr>
          <w:p w14:paraId="4872D866" w14:textId="77777777" w:rsidR="00F742CB" w:rsidRPr="005A4623" w:rsidRDefault="00F742CB">
            <w:pPr>
              <w:pStyle w:val="Texto"/>
              <w:spacing w:before="60" w:after="60" w:line="252" w:lineRule="exact"/>
              <w:ind w:firstLine="0"/>
              <w:rPr>
                <w:rFonts w:ascii="Verdana" w:hAnsi="Verdana"/>
                <w:sz w:val="16"/>
                <w:szCs w:val="16"/>
                <w:lang w:val="en-US"/>
              </w:rPr>
            </w:pPr>
          </w:p>
        </w:tc>
        <w:tc>
          <w:tcPr>
            <w:tcW w:w="464" w:type="pct"/>
            <w:tcBorders>
              <w:top w:val="single" w:sz="6" w:space="0" w:color="000000"/>
              <w:left w:val="single" w:sz="6" w:space="0" w:color="000000"/>
              <w:bottom w:val="single" w:sz="6" w:space="0" w:color="000000"/>
              <w:right w:val="single" w:sz="6" w:space="0" w:color="auto"/>
            </w:tcBorders>
          </w:tcPr>
          <w:p w14:paraId="78E49E56" w14:textId="77777777" w:rsidR="00F742CB" w:rsidRPr="005A4623" w:rsidRDefault="00F742CB">
            <w:pPr>
              <w:pStyle w:val="Texto"/>
              <w:spacing w:before="60" w:after="60" w:line="252" w:lineRule="exact"/>
              <w:ind w:firstLine="0"/>
              <w:rPr>
                <w:rFonts w:ascii="Verdana" w:hAnsi="Verdana"/>
                <w:sz w:val="16"/>
                <w:szCs w:val="16"/>
                <w:lang w:val="en-US"/>
              </w:rPr>
            </w:pPr>
          </w:p>
        </w:tc>
        <w:tc>
          <w:tcPr>
            <w:tcW w:w="505" w:type="pct"/>
            <w:tcBorders>
              <w:top w:val="single" w:sz="6" w:space="0" w:color="000000"/>
              <w:left w:val="single" w:sz="6" w:space="0" w:color="000000"/>
              <w:bottom w:val="single" w:sz="6" w:space="0" w:color="000000"/>
              <w:right w:val="single" w:sz="6" w:space="0" w:color="auto"/>
            </w:tcBorders>
          </w:tcPr>
          <w:p w14:paraId="759B4EE9" w14:textId="77777777" w:rsidR="00F742CB" w:rsidRPr="005A4623" w:rsidRDefault="00F742CB">
            <w:pPr>
              <w:pStyle w:val="Texto"/>
              <w:spacing w:before="60" w:after="60" w:line="252" w:lineRule="exact"/>
              <w:ind w:firstLine="0"/>
              <w:rPr>
                <w:rFonts w:ascii="Verdana" w:hAnsi="Verdana"/>
                <w:sz w:val="16"/>
                <w:szCs w:val="16"/>
                <w:lang w:val="en-US"/>
              </w:rPr>
            </w:pPr>
          </w:p>
        </w:tc>
        <w:tc>
          <w:tcPr>
            <w:tcW w:w="1719" w:type="pct"/>
            <w:tcBorders>
              <w:top w:val="single" w:sz="6" w:space="0" w:color="000000"/>
              <w:left w:val="single" w:sz="6" w:space="0" w:color="000000"/>
              <w:bottom w:val="single" w:sz="6" w:space="0" w:color="000000"/>
              <w:right w:val="single" w:sz="6" w:space="0" w:color="000000"/>
            </w:tcBorders>
          </w:tcPr>
          <w:p w14:paraId="622F42A5" w14:textId="77777777" w:rsidR="00F742CB" w:rsidRPr="005A4623" w:rsidRDefault="00F742CB">
            <w:pPr>
              <w:pStyle w:val="Texto"/>
              <w:spacing w:before="60" w:after="60" w:line="252" w:lineRule="exact"/>
              <w:ind w:firstLine="0"/>
              <w:rPr>
                <w:rFonts w:ascii="Verdana" w:hAnsi="Verdana"/>
                <w:sz w:val="16"/>
                <w:szCs w:val="16"/>
                <w:lang w:val="en-US"/>
              </w:rPr>
            </w:pPr>
          </w:p>
        </w:tc>
      </w:tr>
      <w:tr w:rsidR="00F742CB" w14:paraId="1635F40E" w14:textId="77777777" w:rsidTr="00F742CB">
        <w:trPr>
          <w:cantSplit/>
          <w:trHeight w:val="20"/>
        </w:trPr>
        <w:tc>
          <w:tcPr>
            <w:tcW w:w="2312" w:type="pct"/>
            <w:tcBorders>
              <w:top w:val="single" w:sz="6" w:space="0" w:color="000000"/>
              <w:left w:val="single" w:sz="6" w:space="0" w:color="000000"/>
              <w:bottom w:val="single" w:sz="6" w:space="0" w:color="000000"/>
              <w:right w:val="single" w:sz="6" w:space="0" w:color="auto"/>
            </w:tcBorders>
          </w:tcPr>
          <w:p w14:paraId="45527980" w14:textId="77777777" w:rsidR="00F742CB" w:rsidRPr="005A4623" w:rsidRDefault="00F742CB">
            <w:pPr>
              <w:pStyle w:val="Texto"/>
              <w:spacing w:before="60" w:after="60" w:line="252" w:lineRule="exact"/>
              <w:ind w:firstLine="0"/>
              <w:rPr>
                <w:rFonts w:ascii="Verdana" w:hAnsi="Verdana"/>
                <w:sz w:val="16"/>
                <w:szCs w:val="16"/>
                <w:lang w:val="en-US"/>
              </w:rPr>
            </w:pPr>
          </w:p>
        </w:tc>
        <w:tc>
          <w:tcPr>
            <w:tcW w:w="464" w:type="pct"/>
            <w:tcBorders>
              <w:top w:val="single" w:sz="6" w:space="0" w:color="000000"/>
              <w:left w:val="single" w:sz="6" w:space="0" w:color="000000"/>
              <w:bottom w:val="single" w:sz="6" w:space="0" w:color="000000"/>
              <w:right w:val="single" w:sz="6" w:space="0" w:color="auto"/>
            </w:tcBorders>
          </w:tcPr>
          <w:p w14:paraId="080BF699" w14:textId="77777777" w:rsidR="00F742CB" w:rsidRPr="005A4623" w:rsidRDefault="00F742CB">
            <w:pPr>
              <w:pStyle w:val="Texto"/>
              <w:spacing w:before="60" w:after="60" w:line="252" w:lineRule="exact"/>
              <w:ind w:firstLine="0"/>
              <w:rPr>
                <w:rFonts w:ascii="Verdana" w:hAnsi="Verdana"/>
                <w:sz w:val="16"/>
                <w:szCs w:val="16"/>
                <w:lang w:val="en-US"/>
              </w:rPr>
            </w:pPr>
          </w:p>
        </w:tc>
        <w:tc>
          <w:tcPr>
            <w:tcW w:w="505" w:type="pct"/>
            <w:tcBorders>
              <w:top w:val="single" w:sz="6" w:space="0" w:color="000000"/>
              <w:left w:val="single" w:sz="6" w:space="0" w:color="000000"/>
              <w:bottom w:val="single" w:sz="6" w:space="0" w:color="000000"/>
              <w:right w:val="single" w:sz="6" w:space="0" w:color="auto"/>
            </w:tcBorders>
          </w:tcPr>
          <w:p w14:paraId="4E000FEB" w14:textId="77777777" w:rsidR="00F742CB" w:rsidRPr="005A4623" w:rsidRDefault="00F742CB">
            <w:pPr>
              <w:pStyle w:val="Texto"/>
              <w:spacing w:before="60" w:after="60" w:line="252" w:lineRule="exact"/>
              <w:ind w:firstLine="0"/>
              <w:rPr>
                <w:rFonts w:ascii="Verdana" w:hAnsi="Verdana"/>
                <w:sz w:val="16"/>
                <w:szCs w:val="16"/>
                <w:lang w:val="en-US"/>
              </w:rPr>
            </w:pPr>
          </w:p>
        </w:tc>
        <w:tc>
          <w:tcPr>
            <w:tcW w:w="1719" w:type="pct"/>
            <w:tcBorders>
              <w:top w:val="single" w:sz="6" w:space="0" w:color="000000"/>
              <w:left w:val="single" w:sz="6" w:space="0" w:color="000000"/>
              <w:bottom w:val="single" w:sz="6" w:space="0" w:color="000000"/>
              <w:right w:val="single" w:sz="6" w:space="0" w:color="000000"/>
            </w:tcBorders>
          </w:tcPr>
          <w:p w14:paraId="736F7705" w14:textId="77777777" w:rsidR="00F742CB" w:rsidRPr="005A4623" w:rsidRDefault="00F742CB">
            <w:pPr>
              <w:pStyle w:val="Texto"/>
              <w:spacing w:before="60" w:after="60" w:line="252" w:lineRule="exact"/>
              <w:ind w:firstLine="0"/>
              <w:rPr>
                <w:rFonts w:ascii="Verdana" w:hAnsi="Verdana"/>
                <w:sz w:val="16"/>
                <w:szCs w:val="16"/>
                <w:lang w:val="en-US"/>
              </w:rPr>
            </w:pPr>
          </w:p>
        </w:tc>
      </w:tr>
    </w:tbl>
    <w:p w14:paraId="2EE06CAB" w14:textId="77777777" w:rsidR="00F742CB" w:rsidRDefault="00F742CB" w:rsidP="00F742CB">
      <w:pPr>
        <w:pStyle w:val="Texto"/>
        <w:spacing w:line="250" w:lineRule="exact"/>
        <w:rPr>
          <w:rFonts w:ascii="Verdana" w:hAnsi="Verdana"/>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742CB" w:rsidRPr="00F742CB" w14:paraId="5CCA8C28" w14:textId="32939E8E" w:rsidTr="005A4623">
        <w:tc>
          <w:tcPr>
            <w:tcW w:w="4675" w:type="dxa"/>
          </w:tcPr>
          <w:p w14:paraId="005BCCC0" w14:textId="77777777" w:rsidR="00F742CB" w:rsidRPr="009018AC" w:rsidRDefault="00F742CB" w:rsidP="00F742CB">
            <w:pPr>
              <w:pStyle w:val="Texto"/>
              <w:spacing w:line="250" w:lineRule="exact"/>
              <w:ind w:firstLine="0"/>
              <w:rPr>
                <w:rFonts w:ascii="Verdana" w:hAnsi="Verdana"/>
                <w:sz w:val="16"/>
                <w:szCs w:val="16"/>
              </w:rPr>
            </w:pPr>
            <w:r w:rsidRPr="009018AC">
              <w:rPr>
                <w:rFonts w:ascii="Verdana" w:hAnsi="Verdana"/>
                <w:b/>
                <w:sz w:val="16"/>
                <w:szCs w:val="16"/>
              </w:rPr>
              <w:t>7.2.1</w:t>
            </w:r>
            <w:r w:rsidRPr="009018AC">
              <w:rPr>
                <w:rFonts w:ascii="Verdana" w:hAnsi="Verdana"/>
                <w:sz w:val="16"/>
                <w:szCs w:val="16"/>
              </w:rPr>
              <w:t xml:space="preserve"> Nombre del Predio. Indicar el nombre completo del predio para el cual se elaboró el Programa de Manejo Forestal para el aprovechamiento sustentable de recursos forestales maderables.</w:t>
            </w:r>
          </w:p>
        </w:tc>
        <w:tc>
          <w:tcPr>
            <w:tcW w:w="4675" w:type="dxa"/>
          </w:tcPr>
          <w:p w14:paraId="64366927" w14:textId="53687D02" w:rsidR="00F742CB" w:rsidRPr="005A4623" w:rsidRDefault="00F742CB" w:rsidP="00F742CB">
            <w:pPr>
              <w:pStyle w:val="Texto"/>
              <w:spacing w:line="250" w:lineRule="exact"/>
              <w:ind w:firstLine="0"/>
              <w:rPr>
                <w:rFonts w:ascii="Verdana" w:hAnsi="Verdana"/>
                <w:b/>
                <w:sz w:val="16"/>
                <w:szCs w:val="16"/>
                <w:lang w:val="en-US"/>
              </w:rPr>
            </w:pPr>
            <w:r w:rsidRPr="005A4623">
              <w:rPr>
                <w:rFonts w:ascii="Verdana" w:hAnsi="Verdana"/>
                <w:b/>
                <w:sz w:val="16"/>
                <w:szCs w:val="16"/>
                <w:lang w:val="en-US"/>
              </w:rPr>
              <w:t xml:space="preserve">7.2.1 </w:t>
            </w:r>
            <w:r w:rsidRPr="005A4623">
              <w:rPr>
                <w:rFonts w:ascii="Verdana" w:hAnsi="Verdana"/>
                <w:sz w:val="16"/>
                <w:szCs w:val="16"/>
                <w:lang w:val="en-US"/>
              </w:rPr>
              <w:t>Property Name. Indicate the full name of the property for which the Forest Management Program was developed for the sustainable use of timber forest resources.</w:t>
            </w:r>
          </w:p>
        </w:tc>
      </w:tr>
      <w:tr w:rsidR="00F742CB" w:rsidRPr="00F742CB" w14:paraId="1A0D8B08" w14:textId="166CE685" w:rsidTr="005A4623">
        <w:tc>
          <w:tcPr>
            <w:tcW w:w="4675" w:type="dxa"/>
          </w:tcPr>
          <w:p w14:paraId="616FD364" w14:textId="77777777" w:rsidR="00F742CB" w:rsidRPr="009018AC" w:rsidRDefault="00F742CB" w:rsidP="00F742CB">
            <w:pPr>
              <w:pStyle w:val="Texto"/>
              <w:spacing w:line="242" w:lineRule="exact"/>
              <w:ind w:firstLine="0"/>
              <w:rPr>
                <w:rFonts w:ascii="Verdana" w:hAnsi="Verdana"/>
                <w:sz w:val="16"/>
                <w:szCs w:val="16"/>
              </w:rPr>
            </w:pPr>
            <w:r w:rsidRPr="009018AC">
              <w:rPr>
                <w:rFonts w:ascii="Verdana" w:hAnsi="Verdana"/>
                <w:b/>
                <w:sz w:val="16"/>
                <w:szCs w:val="16"/>
              </w:rPr>
              <w:t>7.2.2</w:t>
            </w:r>
            <w:r w:rsidRPr="009018AC">
              <w:rPr>
                <w:rFonts w:ascii="Verdana" w:hAnsi="Verdana"/>
                <w:sz w:val="16"/>
                <w:szCs w:val="16"/>
              </w:rPr>
              <w:t xml:space="preserve"> Nombre del propietario o poseedor del predio o Titular del aprovechamiento. Indicar el nombre completo de propietario o poseedor del predio, cuando éste sea propiedad privada, o del Titular del aprovechamiento cuando se trate de ejidos y comunidades.</w:t>
            </w:r>
          </w:p>
        </w:tc>
        <w:tc>
          <w:tcPr>
            <w:tcW w:w="4675" w:type="dxa"/>
          </w:tcPr>
          <w:p w14:paraId="6AD43EA0" w14:textId="7D637BF2" w:rsidR="00F742CB" w:rsidRPr="005A4623" w:rsidRDefault="00F742CB" w:rsidP="00F742CB">
            <w:pPr>
              <w:pStyle w:val="Texto"/>
              <w:spacing w:line="242" w:lineRule="exact"/>
              <w:ind w:firstLine="0"/>
              <w:rPr>
                <w:rFonts w:ascii="Verdana" w:hAnsi="Verdana"/>
                <w:b/>
                <w:sz w:val="16"/>
                <w:szCs w:val="16"/>
                <w:lang w:val="en-US"/>
              </w:rPr>
            </w:pPr>
            <w:r w:rsidRPr="005A4623">
              <w:rPr>
                <w:rFonts w:ascii="Verdana" w:hAnsi="Verdana"/>
                <w:b/>
                <w:sz w:val="16"/>
                <w:szCs w:val="16"/>
                <w:lang w:val="en-US"/>
              </w:rPr>
              <w:t xml:space="preserve">7.2.2 </w:t>
            </w:r>
            <w:r w:rsidRPr="005A4623">
              <w:rPr>
                <w:rFonts w:ascii="Verdana" w:hAnsi="Verdana"/>
                <w:sz w:val="16"/>
                <w:szCs w:val="16"/>
                <w:lang w:val="en-US"/>
              </w:rPr>
              <w:t xml:space="preserve">Name of the owner or possessor of the property or </w:t>
            </w:r>
            <w:r w:rsidR="005A4623">
              <w:rPr>
                <w:rFonts w:ascii="Verdana" w:hAnsi="Verdana"/>
                <w:sz w:val="16"/>
                <w:szCs w:val="16"/>
                <w:lang w:val="en-US"/>
              </w:rPr>
              <w:t xml:space="preserve">the person with the </w:t>
            </w:r>
            <w:r w:rsidR="00D17DBA">
              <w:rPr>
                <w:rFonts w:ascii="Verdana" w:hAnsi="Verdana"/>
                <w:sz w:val="16"/>
                <w:szCs w:val="16"/>
                <w:lang w:val="en-US"/>
              </w:rPr>
              <w:t>exploitation</w:t>
            </w:r>
            <w:r w:rsidRPr="005A4623">
              <w:rPr>
                <w:rFonts w:ascii="Verdana" w:hAnsi="Verdana"/>
                <w:sz w:val="16"/>
                <w:szCs w:val="16"/>
                <w:lang w:val="en-US"/>
              </w:rPr>
              <w:t xml:space="preserve">. Indicate the full name of the owner or possessor of the property, when it is private property, or of the </w:t>
            </w:r>
            <w:r w:rsidR="00D17DBA">
              <w:rPr>
                <w:rFonts w:ascii="Verdana" w:hAnsi="Verdana"/>
                <w:sz w:val="16"/>
                <w:szCs w:val="16"/>
                <w:lang w:val="en-US"/>
              </w:rPr>
              <w:t>person responsible for the exploitation</w:t>
            </w:r>
            <w:r w:rsidRPr="005A4623">
              <w:rPr>
                <w:rFonts w:ascii="Verdana" w:hAnsi="Verdana"/>
                <w:sz w:val="16"/>
                <w:szCs w:val="16"/>
                <w:lang w:val="en-US"/>
              </w:rPr>
              <w:t xml:space="preserve"> when it comes to ejidos and communities.</w:t>
            </w:r>
          </w:p>
        </w:tc>
      </w:tr>
      <w:tr w:rsidR="00F742CB" w:rsidRPr="00F742CB" w14:paraId="2ACC1869" w14:textId="6B7376CF" w:rsidTr="005A4623">
        <w:tc>
          <w:tcPr>
            <w:tcW w:w="4675" w:type="dxa"/>
          </w:tcPr>
          <w:p w14:paraId="149B745F" w14:textId="77777777" w:rsidR="00F742CB" w:rsidRPr="009018AC" w:rsidRDefault="00F742CB" w:rsidP="00F742CB">
            <w:pPr>
              <w:pStyle w:val="Texto"/>
              <w:spacing w:line="242" w:lineRule="exact"/>
              <w:ind w:firstLine="0"/>
              <w:rPr>
                <w:rFonts w:ascii="Verdana" w:hAnsi="Verdana"/>
                <w:sz w:val="16"/>
                <w:szCs w:val="16"/>
              </w:rPr>
            </w:pPr>
            <w:r w:rsidRPr="009018AC">
              <w:rPr>
                <w:rFonts w:ascii="Verdana" w:hAnsi="Verdana"/>
                <w:b/>
                <w:sz w:val="16"/>
                <w:szCs w:val="16"/>
              </w:rPr>
              <w:t>7.2.3</w:t>
            </w:r>
            <w:r w:rsidRPr="009018AC">
              <w:rPr>
                <w:rFonts w:ascii="Verdana" w:hAnsi="Verdana"/>
                <w:sz w:val="16"/>
                <w:szCs w:val="16"/>
              </w:rPr>
              <w:t xml:space="preserve"> Tipo de solicitud de aprovechamiento. Indicar de manera específica el contenido del programa de manejo forestal, de conformidad con el tipo de solicitud, el cual podrá ser:</w:t>
            </w:r>
          </w:p>
        </w:tc>
        <w:tc>
          <w:tcPr>
            <w:tcW w:w="4675" w:type="dxa"/>
          </w:tcPr>
          <w:p w14:paraId="47A1D89D" w14:textId="47F752CE" w:rsidR="00F742CB" w:rsidRPr="005A4623" w:rsidRDefault="00F742CB" w:rsidP="00F742CB">
            <w:pPr>
              <w:pStyle w:val="Texto"/>
              <w:spacing w:line="242" w:lineRule="exact"/>
              <w:ind w:firstLine="0"/>
              <w:rPr>
                <w:rFonts w:ascii="Verdana" w:hAnsi="Verdana"/>
                <w:b/>
                <w:sz w:val="16"/>
                <w:szCs w:val="16"/>
                <w:lang w:val="en-US"/>
              </w:rPr>
            </w:pPr>
            <w:r w:rsidRPr="005A4623">
              <w:rPr>
                <w:rFonts w:ascii="Verdana" w:hAnsi="Verdana"/>
                <w:b/>
                <w:sz w:val="16"/>
                <w:szCs w:val="16"/>
                <w:lang w:val="en-US"/>
              </w:rPr>
              <w:t xml:space="preserve">7.2.3 </w:t>
            </w:r>
            <w:r w:rsidRPr="005A4623">
              <w:rPr>
                <w:rFonts w:ascii="Verdana" w:hAnsi="Verdana"/>
                <w:sz w:val="16"/>
                <w:szCs w:val="16"/>
                <w:lang w:val="en-US"/>
              </w:rPr>
              <w:t>Type of use request. Indicate specifically the content of the forest management program, in accordance with the type of request, which may be:</w:t>
            </w:r>
          </w:p>
        </w:tc>
      </w:tr>
      <w:tr w:rsidR="00F742CB" w:rsidRPr="00F742CB" w14:paraId="5FCF6F11" w14:textId="26FFCACA" w:rsidTr="005A4623">
        <w:tc>
          <w:tcPr>
            <w:tcW w:w="4675" w:type="dxa"/>
          </w:tcPr>
          <w:p w14:paraId="72D13AF3" w14:textId="77777777" w:rsidR="00F742CB" w:rsidRPr="009018AC" w:rsidRDefault="00F742CB" w:rsidP="00F742CB">
            <w:pPr>
              <w:pStyle w:val="INCISO"/>
              <w:spacing w:line="242"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Autorización de Programa de Manejo Forestal para aprovechamiento de recursos forestales maderables.</w:t>
            </w:r>
          </w:p>
        </w:tc>
        <w:tc>
          <w:tcPr>
            <w:tcW w:w="4675" w:type="dxa"/>
          </w:tcPr>
          <w:p w14:paraId="3E13735C" w14:textId="7630721D" w:rsidR="00F742CB" w:rsidRPr="005A4623" w:rsidRDefault="00F742CB" w:rsidP="00F742CB">
            <w:pPr>
              <w:pStyle w:val="INCISO"/>
              <w:spacing w:line="242" w:lineRule="exact"/>
              <w:ind w:left="0" w:firstLine="0"/>
              <w:rPr>
                <w:rFonts w:ascii="Verdana" w:hAnsi="Verdana"/>
                <w:sz w:val="16"/>
                <w:szCs w:val="16"/>
                <w:lang w:val="en-US"/>
              </w:rPr>
            </w:pPr>
            <w:r w:rsidRPr="005A4623">
              <w:rPr>
                <w:rFonts w:ascii="Verdana" w:hAnsi="Verdana"/>
                <w:sz w:val="16"/>
                <w:szCs w:val="16"/>
                <w:lang w:val="en-US"/>
              </w:rPr>
              <w:t xml:space="preserve">a) </w:t>
            </w:r>
            <w:r w:rsidRPr="005A4623">
              <w:rPr>
                <w:rFonts w:ascii="Verdana" w:hAnsi="Verdana"/>
                <w:sz w:val="16"/>
                <w:szCs w:val="16"/>
                <w:lang w:val="en-US"/>
              </w:rPr>
              <w:tab/>
              <w:t>Authorization of the Forest Management Program for the use of timber forest resources.</w:t>
            </w:r>
          </w:p>
        </w:tc>
      </w:tr>
      <w:tr w:rsidR="00F742CB" w:rsidRPr="00F742CB" w14:paraId="6A2D0E04" w14:textId="0B3D714F" w:rsidTr="005A4623">
        <w:tc>
          <w:tcPr>
            <w:tcW w:w="4675" w:type="dxa"/>
          </w:tcPr>
          <w:p w14:paraId="33E4C381" w14:textId="77777777" w:rsidR="00F742CB" w:rsidRPr="009018AC" w:rsidRDefault="00F742CB" w:rsidP="00F742CB">
            <w:pPr>
              <w:pStyle w:val="INCISO"/>
              <w:spacing w:line="242" w:lineRule="exact"/>
              <w:ind w:left="0" w:firstLine="0"/>
              <w:rPr>
                <w:rFonts w:ascii="Verdana" w:hAnsi="Verdana"/>
                <w:sz w:val="16"/>
                <w:szCs w:val="16"/>
              </w:rPr>
            </w:pPr>
            <w:r w:rsidRPr="009018AC">
              <w:rPr>
                <w:rFonts w:ascii="Verdana" w:hAnsi="Verdana"/>
                <w:sz w:val="16"/>
                <w:szCs w:val="16"/>
              </w:rPr>
              <w:t>b)</w:t>
            </w:r>
            <w:r w:rsidRPr="009018AC">
              <w:rPr>
                <w:rFonts w:ascii="Verdana" w:hAnsi="Verdana"/>
                <w:sz w:val="16"/>
                <w:szCs w:val="16"/>
              </w:rPr>
              <w:tab/>
              <w:t>Autorización de remoción de arbolado muerto.</w:t>
            </w:r>
          </w:p>
        </w:tc>
        <w:tc>
          <w:tcPr>
            <w:tcW w:w="4675" w:type="dxa"/>
          </w:tcPr>
          <w:p w14:paraId="4F3091DB" w14:textId="3B96B51A" w:rsidR="00F742CB" w:rsidRPr="005A4623" w:rsidRDefault="00F742CB" w:rsidP="00F742CB">
            <w:pPr>
              <w:pStyle w:val="INCISO"/>
              <w:spacing w:line="242" w:lineRule="exact"/>
              <w:ind w:left="0" w:firstLine="0"/>
              <w:rPr>
                <w:rFonts w:ascii="Verdana" w:hAnsi="Verdana"/>
                <w:sz w:val="16"/>
                <w:szCs w:val="16"/>
                <w:lang w:val="en-US"/>
              </w:rPr>
            </w:pPr>
            <w:r w:rsidRPr="005A4623">
              <w:rPr>
                <w:rFonts w:ascii="Verdana" w:hAnsi="Verdana"/>
                <w:sz w:val="16"/>
                <w:szCs w:val="16"/>
                <w:lang w:val="en-US"/>
              </w:rPr>
              <w:t xml:space="preserve">b) </w:t>
            </w:r>
            <w:r w:rsidRPr="005A4623">
              <w:rPr>
                <w:rFonts w:ascii="Verdana" w:hAnsi="Verdana"/>
                <w:sz w:val="16"/>
                <w:szCs w:val="16"/>
                <w:lang w:val="en-US"/>
              </w:rPr>
              <w:tab/>
              <w:t>Authorization to remove dead trees.</w:t>
            </w:r>
          </w:p>
        </w:tc>
      </w:tr>
      <w:tr w:rsidR="00F742CB" w:rsidRPr="00F742CB" w14:paraId="0637D512" w14:textId="15585434" w:rsidTr="005A4623">
        <w:tc>
          <w:tcPr>
            <w:tcW w:w="4675" w:type="dxa"/>
          </w:tcPr>
          <w:p w14:paraId="5D7FADB5" w14:textId="77777777" w:rsidR="00F742CB" w:rsidRPr="009018AC" w:rsidRDefault="00F742CB" w:rsidP="00F742CB">
            <w:pPr>
              <w:pStyle w:val="INCISO"/>
              <w:spacing w:line="242" w:lineRule="exact"/>
              <w:ind w:left="0" w:firstLine="0"/>
              <w:rPr>
                <w:rFonts w:ascii="Verdana" w:hAnsi="Verdana"/>
                <w:sz w:val="16"/>
                <w:szCs w:val="16"/>
              </w:rPr>
            </w:pPr>
            <w:r w:rsidRPr="009018AC">
              <w:rPr>
                <w:rFonts w:ascii="Verdana" w:hAnsi="Verdana"/>
                <w:sz w:val="16"/>
                <w:szCs w:val="16"/>
              </w:rPr>
              <w:t>c)</w:t>
            </w:r>
            <w:r w:rsidRPr="009018AC">
              <w:rPr>
                <w:rFonts w:ascii="Verdana" w:hAnsi="Verdana"/>
                <w:sz w:val="16"/>
                <w:szCs w:val="16"/>
              </w:rPr>
              <w:tab/>
              <w:t>Autorización de poda de arbolado.</w:t>
            </w:r>
          </w:p>
        </w:tc>
        <w:tc>
          <w:tcPr>
            <w:tcW w:w="4675" w:type="dxa"/>
          </w:tcPr>
          <w:p w14:paraId="78A319F7" w14:textId="6C96F8A9" w:rsidR="00F742CB" w:rsidRPr="005A4623" w:rsidRDefault="00F742CB" w:rsidP="00F742CB">
            <w:pPr>
              <w:pStyle w:val="INCISO"/>
              <w:spacing w:line="242" w:lineRule="exact"/>
              <w:ind w:left="0" w:firstLine="0"/>
              <w:rPr>
                <w:rFonts w:ascii="Verdana" w:hAnsi="Verdana"/>
                <w:sz w:val="16"/>
                <w:szCs w:val="16"/>
                <w:lang w:val="en-US"/>
              </w:rPr>
            </w:pPr>
            <w:r w:rsidRPr="005A4623">
              <w:rPr>
                <w:rFonts w:ascii="Verdana" w:hAnsi="Verdana"/>
                <w:sz w:val="16"/>
                <w:szCs w:val="16"/>
                <w:lang w:val="en-US"/>
              </w:rPr>
              <w:t xml:space="preserve">c) </w:t>
            </w:r>
            <w:r w:rsidRPr="005A4623">
              <w:rPr>
                <w:rFonts w:ascii="Verdana" w:hAnsi="Verdana"/>
                <w:sz w:val="16"/>
                <w:szCs w:val="16"/>
                <w:lang w:val="en-US"/>
              </w:rPr>
              <w:tab/>
              <w:t>Permission to prun</w:t>
            </w:r>
            <w:r w:rsidR="00D17DBA">
              <w:rPr>
                <w:rFonts w:ascii="Verdana" w:hAnsi="Verdana"/>
                <w:sz w:val="16"/>
                <w:szCs w:val="16"/>
                <w:lang w:val="en-US"/>
              </w:rPr>
              <w:t>e</w:t>
            </w:r>
            <w:r w:rsidRPr="005A4623">
              <w:rPr>
                <w:rFonts w:ascii="Verdana" w:hAnsi="Verdana"/>
                <w:sz w:val="16"/>
                <w:szCs w:val="16"/>
                <w:lang w:val="en-US"/>
              </w:rPr>
              <w:t xml:space="preserve"> trees.</w:t>
            </w:r>
          </w:p>
        </w:tc>
      </w:tr>
      <w:tr w:rsidR="00F742CB" w:rsidRPr="00F742CB" w14:paraId="3C9EC49C" w14:textId="24281916" w:rsidTr="005A4623">
        <w:tc>
          <w:tcPr>
            <w:tcW w:w="4675" w:type="dxa"/>
          </w:tcPr>
          <w:p w14:paraId="26F5BEA0" w14:textId="77777777" w:rsidR="00F742CB" w:rsidRPr="009018AC" w:rsidRDefault="00F742CB" w:rsidP="00F742CB">
            <w:pPr>
              <w:pStyle w:val="INCISO"/>
              <w:spacing w:line="242" w:lineRule="exact"/>
              <w:ind w:left="0" w:firstLine="0"/>
              <w:rPr>
                <w:rFonts w:ascii="Verdana" w:hAnsi="Verdana"/>
                <w:sz w:val="16"/>
                <w:szCs w:val="16"/>
              </w:rPr>
            </w:pPr>
            <w:r w:rsidRPr="009018AC">
              <w:rPr>
                <w:rFonts w:ascii="Verdana" w:hAnsi="Verdana"/>
                <w:sz w:val="16"/>
                <w:szCs w:val="16"/>
              </w:rPr>
              <w:t>d)</w:t>
            </w:r>
            <w:r w:rsidRPr="009018AC">
              <w:rPr>
                <w:rFonts w:ascii="Verdana" w:hAnsi="Verdana"/>
                <w:sz w:val="16"/>
                <w:szCs w:val="16"/>
              </w:rPr>
              <w:tab/>
              <w:t>Autorización de extracción de arbolado por una sola vez para proyectos de investigación o proyecto de recreación.</w:t>
            </w:r>
          </w:p>
        </w:tc>
        <w:tc>
          <w:tcPr>
            <w:tcW w:w="4675" w:type="dxa"/>
          </w:tcPr>
          <w:p w14:paraId="31571A50" w14:textId="02EF940B" w:rsidR="00F742CB" w:rsidRPr="005A4623" w:rsidRDefault="00F742CB" w:rsidP="00F742CB">
            <w:pPr>
              <w:pStyle w:val="INCISO"/>
              <w:spacing w:line="242" w:lineRule="exact"/>
              <w:ind w:left="0" w:firstLine="0"/>
              <w:rPr>
                <w:rFonts w:ascii="Verdana" w:hAnsi="Verdana"/>
                <w:sz w:val="16"/>
                <w:szCs w:val="16"/>
                <w:lang w:val="en-US"/>
              </w:rPr>
            </w:pPr>
            <w:r w:rsidRPr="005A4623">
              <w:rPr>
                <w:rFonts w:ascii="Verdana" w:hAnsi="Verdana"/>
                <w:sz w:val="16"/>
                <w:szCs w:val="16"/>
                <w:lang w:val="en-US"/>
              </w:rPr>
              <w:t xml:space="preserve">d) </w:t>
            </w:r>
            <w:r w:rsidRPr="005A4623">
              <w:rPr>
                <w:rFonts w:ascii="Verdana" w:hAnsi="Verdana"/>
                <w:sz w:val="16"/>
                <w:szCs w:val="16"/>
                <w:lang w:val="en-US"/>
              </w:rPr>
              <w:tab/>
              <w:t>Authorization to extract trees for a single time for research projects or recreation projects.</w:t>
            </w:r>
          </w:p>
        </w:tc>
      </w:tr>
      <w:tr w:rsidR="00F742CB" w:rsidRPr="00F742CB" w14:paraId="635E27F7" w14:textId="7599472D" w:rsidTr="005A4623">
        <w:tc>
          <w:tcPr>
            <w:tcW w:w="4675" w:type="dxa"/>
          </w:tcPr>
          <w:p w14:paraId="31E96F43" w14:textId="77777777" w:rsidR="00F742CB" w:rsidRPr="009018AC" w:rsidRDefault="00F742CB" w:rsidP="00F742CB">
            <w:pPr>
              <w:pStyle w:val="Texto"/>
              <w:spacing w:line="242" w:lineRule="exact"/>
              <w:ind w:firstLine="0"/>
              <w:rPr>
                <w:rFonts w:ascii="Verdana" w:hAnsi="Verdana"/>
                <w:sz w:val="16"/>
                <w:szCs w:val="16"/>
              </w:rPr>
            </w:pPr>
            <w:r w:rsidRPr="009018AC">
              <w:rPr>
                <w:rFonts w:ascii="Verdana" w:hAnsi="Verdana"/>
                <w:b/>
                <w:sz w:val="16"/>
                <w:szCs w:val="16"/>
              </w:rPr>
              <w:t>7.2.4</w:t>
            </w:r>
            <w:r w:rsidRPr="009018AC">
              <w:rPr>
                <w:rFonts w:ascii="Verdana" w:hAnsi="Verdana"/>
                <w:sz w:val="16"/>
                <w:szCs w:val="16"/>
              </w:rPr>
              <w:t xml:space="preserve"> El contenido del PMF. Se refiere a comprobar si el PMF contiene, según al tipo de solicitud de aprovechamiento forestal maderable, los requerimientos de los numerales establecidos en los numerales 7.1, 7.1.1, 7.1.2 y 7.1.3 antes mencionados.</w:t>
            </w:r>
          </w:p>
        </w:tc>
        <w:tc>
          <w:tcPr>
            <w:tcW w:w="4675" w:type="dxa"/>
          </w:tcPr>
          <w:p w14:paraId="144C7A91" w14:textId="3C0F1647" w:rsidR="00F742CB" w:rsidRPr="005A4623" w:rsidRDefault="00F742CB" w:rsidP="00F742CB">
            <w:pPr>
              <w:pStyle w:val="Texto"/>
              <w:spacing w:line="242" w:lineRule="exact"/>
              <w:ind w:firstLine="0"/>
              <w:rPr>
                <w:rFonts w:ascii="Verdana" w:hAnsi="Verdana"/>
                <w:b/>
                <w:sz w:val="16"/>
                <w:szCs w:val="16"/>
                <w:lang w:val="en-US"/>
              </w:rPr>
            </w:pPr>
            <w:r w:rsidRPr="005A4623">
              <w:rPr>
                <w:rFonts w:ascii="Verdana" w:hAnsi="Verdana"/>
                <w:b/>
                <w:sz w:val="16"/>
                <w:szCs w:val="16"/>
                <w:lang w:val="en-US"/>
              </w:rPr>
              <w:t xml:space="preserve">7.2.4 </w:t>
            </w:r>
            <w:r w:rsidRPr="005A4623">
              <w:rPr>
                <w:rFonts w:ascii="Verdana" w:hAnsi="Verdana"/>
                <w:sz w:val="16"/>
                <w:szCs w:val="16"/>
                <w:lang w:val="en-US"/>
              </w:rPr>
              <w:t>The content of the PMF. It refers to checking if the PMF contains, according to the type of request for timber harvesting, the requirements of the numerals established in numerals 7.1, 7.1.1, 7.1.2 and 7.1.3 mentioned above.</w:t>
            </w:r>
          </w:p>
        </w:tc>
      </w:tr>
      <w:tr w:rsidR="00F742CB" w:rsidRPr="00F742CB" w14:paraId="0906DE31" w14:textId="5506D1D5" w:rsidTr="005A4623">
        <w:tc>
          <w:tcPr>
            <w:tcW w:w="4675" w:type="dxa"/>
          </w:tcPr>
          <w:p w14:paraId="2E302BA3"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7.2.5</w:t>
            </w:r>
            <w:r w:rsidRPr="009018AC">
              <w:rPr>
                <w:rFonts w:ascii="Verdana" w:hAnsi="Verdana"/>
                <w:sz w:val="16"/>
                <w:szCs w:val="16"/>
              </w:rPr>
              <w:tab/>
              <w:t xml:space="preserve"> Presentado. Se refiere a indicar “SÍ” cuando cada uno de los puntos está incluido en el Programa de Manejo Forestal y además la información contenida es la establecida en la Norma; e indicar “NO”, cuando no se cumpla con alguna de las dos condiciones anteriores.</w:t>
            </w:r>
          </w:p>
        </w:tc>
        <w:tc>
          <w:tcPr>
            <w:tcW w:w="4675" w:type="dxa"/>
          </w:tcPr>
          <w:p w14:paraId="01ACCB53" w14:textId="1AD23F3E"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7.2.5 </w:t>
            </w:r>
            <w:r w:rsidRPr="005A4623">
              <w:rPr>
                <w:rFonts w:ascii="Verdana" w:hAnsi="Verdana"/>
                <w:sz w:val="16"/>
                <w:szCs w:val="16"/>
                <w:lang w:val="en-US"/>
              </w:rPr>
              <w:tab/>
            </w:r>
            <w:r w:rsidR="00D17DBA">
              <w:rPr>
                <w:rFonts w:ascii="Verdana" w:hAnsi="Verdana"/>
                <w:sz w:val="16"/>
                <w:szCs w:val="16"/>
                <w:lang w:val="en-US"/>
              </w:rPr>
              <w:t>Presented</w:t>
            </w:r>
            <w:r w:rsidRPr="005A4623">
              <w:rPr>
                <w:rFonts w:ascii="Verdana" w:hAnsi="Verdana"/>
                <w:sz w:val="16"/>
                <w:szCs w:val="16"/>
                <w:lang w:val="en-US"/>
              </w:rPr>
              <w:t xml:space="preserve">. It refers to indicating “YES” when each one of the points is included in the Forest Management Program </w:t>
            </w:r>
            <w:proofErr w:type="gramStart"/>
            <w:r w:rsidRPr="005A4623">
              <w:rPr>
                <w:rFonts w:ascii="Verdana" w:hAnsi="Verdana"/>
                <w:sz w:val="16"/>
                <w:szCs w:val="16"/>
                <w:lang w:val="en-US"/>
              </w:rPr>
              <w:t>and also</w:t>
            </w:r>
            <w:proofErr w:type="gramEnd"/>
            <w:r w:rsidRPr="005A4623">
              <w:rPr>
                <w:rFonts w:ascii="Verdana" w:hAnsi="Verdana"/>
                <w:sz w:val="16"/>
                <w:szCs w:val="16"/>
                <w:lang w:val="en-US"/>
              </w:rPr>
              <w:t xml:space="preserve"> the information contained is that established in the Standard; and indicate "NO" when one of the two previous conditions is not met.</w:t>
            </w:r>
          </w:p>
        </w:tc>
      </w:tr>
      <w:tr w:rsidR="00F742CB" w:rsidRPr="00F742CB" w14:paraId="33A81559" w14:textId="5D00D4B1" w:rsidTr="005A4623">
        <w:tc>
          <w:tcPr>
            <w:tcW w:w="4675" w:type="dxa"/>
          </w:tcPr>
          <w:p w14:paraId="6786A656"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7.2.6</w:t>
            </w:r>
            <w:r w:rsidRPr="009018AC">
              <w:rPr>
                <w:rFonts w:ascii="Verdana" w:hAnsi="Verdana"/>
                <w:sz w:val="16"/>
                <w:szCs w:val="16"/>
              </w:rPr>
              <w:t xml:space="preserve"> Observaciones. Este apartado se debe llenar en los casos y con la siguiente información:</w:t>
            </w:r>
          </w:p>
        </w:tc>
        <w:tc>
          <w:tcPr>
            <w:tcW w:w="4675" w:type="dxa"/>
          </w:tcPr>
          <w:p w14:paraId="03EC6439" w14:textId="26546761"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7.2.6 </w:t>
            </w:r>
            <w:r w:rsidRPr="005A4623">
              <w:rPr>
                <w:rFonts w:ascii="Verdana" w:hAnsi="Verdana"/>
                <w:sz w:val="16"/>
                <w:szCs w:val="16"/>
                <w:lang w:val="en-US"/>
              </w:rPr>
              <w:t>Observations. This section must be filled out in the cases and with the following information:</w:t>
            </w:r>
          </w:p>
        </w:tc>
      </w:tr>
      <w:tr w:rsidR="00F742CB" w:rsidRPr="00F742CB" w14:paraId="264D6C63" w14:textId="1ECD81A0" w:rsidTr="005A4623">
        <w:tc>
          <w:tcPr>
            <w:tcW w:w="4675" w:type="dxa"/>
          </w:tcPr>
          <w:p w14:paraId="5247C495" w14:textId="77777777" w:rsidR="00F742CB" w:rsidRPr="009018AC" w:rsidRDefault="00F742CB" w:rsidP="00F742CB">
            <w:pPr>
              <w:pStyle w:val="INCISO"/>
              <w:spacing w:line="240" w:lineRule="exact"/>
              <w:ind w:left="0" w:firstLine="0"/>
              <w:rPr>
                <w:rFonts w:ascii="Verdana" w:hAnsi="Verdana"/>
                <w:sz w:val="16"/>
                <w:szCs w:val="16"/>
              </w:rPr>
            </w:pPr>
            <w:r w:rsidRPr="009018AC">
              <w:rPr>
                <w:rFonts w:ascii="Verdana" w:hAnsi="Verdana"/>
                <w:sz w:val="16"/>
                <w:szCs w:val="16"/>
              </w:rPr>
              <w:t>a)</w:t>
            </w:r>
            <w:r w:rsidRPr="009018AC">
              <w:rPr>
                <w:rFonts w:ascii="Verdana" w:hAnsi="Verdana"/>
                <w:sz w:val="16"/>
                <w:szCs w:val="16"/>
              </w:rPr>
              <w:tab/>
              <w:t>Cuando la evaluación de un apartado sea “NO”, se debe indicar la (s) causa (s), las cual (es) podrán ser:</w:t>
            </w:r>
          </w:p>
        </w:tc>
        <w:tc>
          <w:tcPr>
            <w:tcW w:w="4675" w:type="dxa"/>
          </w:tcPr>
          <w:p w14:paraId="4CF2A354" w14:textId="4BC089A1" w:rsidR="00F742CB" w:rsidRPr="005A4623" w:rsidRDefault="00F742CB" w:rsidP="00F742CB">
            <w:pPr>
              <w:pStyle w:val="INCISO"/>
              <w:spacing w:line="240" w:lineRule="exact"/>
              <w:ind w:left="0" w:firstLine="0"/>
              <w:rPr>
                <w:rFonts w:ascii="Verdana" w:hAnsi="Verdana"/>
                <w:sz w:val="16"/>
                <w:szCs w:val="16"/>
                <w:lang w:val="en-US"/>
              </w:rPr>
            </w:pPr>
            <w:r w:rsidRPr="005A4623">
              <w:rPr>
                <w:rFonts w:ascii="Verdana" w:hAnsi="Verdana"/>
                <w:sz w:val="16"/>
                <w:szCs w:val="16"/>
                <w:lang w:val="en-US"/>
              </w:rPr>
              <w:t xml:space="preserve">a) </w:t>
            </w:r>
            <w:r w:rsidRPr="005A4623">
              <w:rPr>
                <w:rFonts w:ascii="Verdana" w:hAnsi="Verdana"/>
                <w:sz w:val="16"/>
                <w:szCs w:val="16"/>
                <w:lang w:val="en-US"/>
              </w:rPr>
              <w:tab/>
              <w:t>When the evaluation of a section is "NO", the cause must be indicated, which may be:</w:t>
            </w:r>
          </w:p>
        </w:tc>
      </w:tr>
      <w:tr w:rsidR="00F742CB" w:rsidRPr="00F742CB" w14:paraId="5A2E0F65" w14:textId="13709CF1" w:rsidTr="005A4623">
        <w:tc>
          <w:tcPr>
            <w:tcW w:w="4675" w:type="dxa"/>
          </w:tcPr>
          <w:p w14:paraId="0343C6CB"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sz w:val="16"/>
                <w:szCs w:val="16"/>
              </w:rPr>
              <w:t>-</w:t>
            </w:r>
            <w:r w:rsidRPr="009018AC">
              <w:rPr>
                <w:rFonts w:ascii="Verdana" w:hAnsi="Verdana"/>
                <w:sz w:val="16"/>
                <w:szCs w:val="16"/>
              </w:rPr>
              <w:tab/>
              <w:t>No se desarrolló el numeral en el programa de manejo forestal, o</w:t>
            </w:r>
          </w:p>
        </w:tc>
        <w:tc>
          <w:tcPr>
            <w:tcW w:w="4675" w:type="dxa"/>
          </w:tcPr>
          <w:p w14:paraId="624191B4" w14:textId="4347467E" w:rsidR="00F742CB" w:rsidRPr="005A4623" w:rsidRDefault="00F742CB" w:rsidP="00F742CB">
            <w:pPr>
              <w:pStyle w:val="Texto"/>
              <w:spacing w:line="240" w:lineRule="exact"/>
              <w:ind w:firstLine="0"/>
              <w:rPr>
                <w:rFonts w:ascii="Verdana" w:hAnsi="Verdana"/>
                <w:sz w:val="16"/>
                <w:szCs w:val="16"/>
                <w:lang w:val="en-US"/>
              </w:rPr>
            </w:pPr>
            <w:r w:rsidRPr="005A4623">
              <w:rPr>
                <w:rFonts w:ascii="Verdana" w:hAnsi="Verdana"/>
                <w:sz w:val="16"/>
                <w:szCs w:val="16"/>
                <w:lang w:val="en-US"/>
              </w:rPr>
              <w:t xml:space="preserve">- </w:t>
            </w:r>
            <w:r w:rsidRPr="005A4623">
              <w:rPr>
                <w:rFonts w:ascii="Verdana" w:hAnsi="Verdana"/>
                <w:sz w:val="16"/>
                <w:szCs w:val="16"/>
                <w:lang w:val="en-US"/>
              </w:rPr>
              <w:tab/>
              <w:t>The numeral was not developed in the forest management program, or</w:t>
            </w:r>
          </w:p>
        </w:tc>
      </w:tr>
      <w:tr w:rsidR="00F742CB" w:rsidRPr="00F742CB" w14:paraId="1C411976" w14:textId="087FA386" w:rsidTr="005A4623">
        <w:tc>
          <w:tcPr>
            <w:tcW w:w="4675" w:type="dxa"/>
          </w:tcPr>
          <w:p w14:paraId="341171A2"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sz w:val="16"/>
                <w:szCs w:val="16"/>
              </w:rPr>
              <w:t xml:space="preserve">- </w:t>
            </w:r>
            <w:r w:rsidRPr="009018AC">
              <w:rPr>
                <w:rFonts w:ascii="Verdana" w:hAnsi="Verdana"/>
                <w:sz w:val="16"/>
                <w:szCs w:val="16"/>
              </w:rPr>
              <w:tab/>
              <w:t>Se incluye el numeral, pero no contiene la información establecida en la Norma para el mismo.</w:t>
            </w:r>
          </w:p>
        </w:tc>
        <w:tc>
          <w:tcPr>
            <w:tcW w:w="4675" w:type="dxa"/>
          </w:tcPr>
          <w:p w14:paraId="23B10C32" w14:textId="20683142" w:rsidR="00F742CB" w:rsidRPr="005A4623" w:rsidRDefault="00F742CB" w:rsidP="00F742CB">
            <w:pPr>
              <w:pStyle w:val="Texto"/>
              <w:spacing w:line="240" w:lineRule="exact"/>
              <w:ind w:firstLine="0"/>
              <w:rPr>
                <w:rFonts w:ascii="Verdana" w:hAnsi="Verdana"/>
                <w:sz w:val="16"/>
                <w:szCs w:val="16"/>
                <w:lang w:val="en-US"/>
              </w:rPr>
            </w:pPr>
            <w:r w:rsidRPr="005A4623">
              <w:rPr>
                <w:rFonts w:ascii="Verdana" w:hAnsi="Verdana"/>
                <w:sz w:val="16"/>
                <w:szCs w:val="16"/>
                <w:lang w:val="en-US"/>
              </w:rPr>
              <w:t xml:space="preserve">- </w:t>
            </w:r>
            <w:r w:rsidRPr="005A4623">
              <w:rPr>
                <w:rFonts w:ascii="Verdana" w:hAnsi="Verdana"/>
                <w:sz w:val="16"/>
                <w:szCs w:val="16"/>
                <w:lang w:val="en-US"/>
              </w:rPr>
              <w:tab/>
              <w:t>The numeral is included, but it does not contain the information established in the Standard for it.</w:t>
            </w:r>
          </w:p>
        </w:tc>
      </w:tr>
      <w:tr w:rsidR="00F742CB" w:rsidRPr="00F742CB" w14:paraId="61886B5E" w14:textId="5A2D9CB3" w:rsidTr="005A4623">
        <w:tc>
          <w:tcPr>
            <w:tcW w:w="4675" w:type="dxa"/>
          </w:tcPr>
          <w:p w14:paraId="087A93E5" w14:textId="77777777" w:rsidR="00F742CB" w:rsidRPr="009018AC" w:rsidRDefault="00F742CB" w:rsidP="00F742CB">
            <w:pPr>
              <w:pStyle w:val="INCISO"/>
              <w:spacing w:line="240" w:lineRule="exact"/>
              <w:ind w:left="0" w:firstLine="0"/>
              <w:rPr>
                <w:rFonts w:ascii="Verdana" w:hAnsi="Verdana"/>
                <w:sz w:val="16"/>
                <w:szCs w:val="16"/>
              </w:rPr>
            </w:pPr>
            <w:r w:rsidRPr="009018AC">
              <w:rPr>
                <w:rFonts w:ascii="Verdana" w:hAnsi="Verdana"/>
                <w:sz w:val="16"/>
                <w:szCs w:val="16"/>
              </w:rPr>
              <w:lastRenderedPageBreak/>
              <w:t>b)</w:t>
            </w:r>
            <w:r w:rsidRPr="009018AC">
              <w:rPr>
                <w:rFonts w:ascii="Verdana" w:hAnsi="Verdana"/>
                <w:sz w:val="16"/>
                <w:szCs w:val="16"/>
              </w:rPr>
              <w:tab/>
              <w:t xml:space="preserve">Cuando la información del apartado no sea incluida, debido a que, </w:t>
            </w:r>
            <w:proofErr w:type="gramStart"/>
            <w:r w:rsidRPr="009018AC">
              <w:rPr>
                <w:rFonts w:ascii="Verdana" w:hAnsi="Verdana"/>
                <w:sz w:val="16"/>
                <w:szCs w:val="16"/>
              </w:rPr>
              <w:t>de acuerdo a</w:t>
            </w:r>
            <w:proofErr w:type="gramEnd"/>
            <w:r w:rsidRPr="009018AC">
              <w:rPr>
                <w:rFonts w:ascii="Verdana" w:hAnsi="Verdana"/>
                <w:sz w:val="16"/>
                <w:szCs w:val="16"/>
              </w:rPr>
              <w:t xml:space="preserve"> lo establecido en la presente Norma, ésta ya se encuentre especificada en algún estudio regional forestal o ya se cuente con dictamen de Manifestación de Impacto Ambiental, se debe especificar en observaciones.</w:t>
            </w:r>
          </w:p>
        </w:tc>
        <w:tc>
          <w:tcPr>
            <w:tcW w:w="4675" w:type="dxa"/>
          </w:tcPr>
          <w:p w14:paraId="22E16442" w14:textId="5E7A5730" w:rsidR="00F742CB" w:rsidRPr="005A4623" w:rsidRDefault="00F742CB" w:rsidP="00F742CB">
            <w:pPr>
              <w:pStyle w:val="INCISO"/>
              <w:spacing w:line="240" w:lineRule="exact"/>
              <w:ind w:left="0" w:firstLine="0"/>
              <w:rPr>
                <w:rFonts w:ascii="Verdana" w:hAnsi="Verdana"/>
                <w:sz w:val="16"/>
                <w:szCs w:val="16"/>
                <w:lang w:val="en-US"/>
              </w:rPr>
            </w:pPr>
            <w:r w:rsidRPr="005A4623">
              <w:rPr>
                <w:rFonts w:ascii="Verdana" w:hAnsi="Verdana"/>
                <w:sz w:val="16"/>
                <w:szCs w:val="16"/>
                <w:lang w:val="en-US"/>
              </w:rPr>
              <w:t xml:space="preserve">b) </w:t>
            </w:r>
            <w:r w:rsidRPr="005A4623">
              <w:rPr>
                <w:rFonts w:ascii="Verdana" w:hAnsi="Verdana"/>
                <w:sz w:val="16"/>
                <w:szCs w:val="16"/>
                <w:lang w:val="en-US"/>
              </w:rPr>
              <w:tab/>
              <w:t>When the information in the section is not included, because, in accordance with the provisions of this Standard, it is already specified in a regional forestry study or there is already an Environmental Impact Statement, it must be specified in observations.</w:t>
            </w:r>
          </w:p>
        </w:tc>
      </w:tr>
      <w:tr w:rsidR="00F742CB" w:rsidRPr="00F742CB" w14:paraId="13E9AD93" w14:textId="3BCFFAAA" w:rsidTr="005A4623">
        <w:tc>
          <w:tcPr>
            <w:tcW w:w="4675" w:type="dxa"/>
          </w:tcPr>
          <w:p w14:paraId="498BD14F"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 xml:space="preserve">7.3 </w:t>
            </w:r>
            <w:r w:rsidRPr="009018AC">
              <w:rPr>
                <w:rFonts w:ascii="Verdana" w:hAnsi="Verdana"/>
                <w:sz w:val="16"/>
                <w:szCs w:val="16"/>
              </w:rPr>
              <w:t>La Norma se considerará como no cumplida, cuando falte uno o más de los numerales contenidos en la presente Norma o no contenga la información especificada para cada uno de ellos.</w:t>
            </w:r>
          </w:p>
        </w:tc>
        <w:tc>
          <w:tcPr>
            <w:tcW w:w="4675" w:type="dxa"/>
          </w:tcPr>
          <w:p w14:paraId="34D0188F" w14:textId="74C33C61"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7.3 </w:t>
            </w:r>
            <w:r w:rsidRPr="005A4623">
              <w:rPr>
                <w:rFonts w:ascii="Verdana" w:hAnsi="Verdana"/>
                <w:sz w:val="16"/>
                <w:szCs w:val="16"/>
                <w:lang w:val="en-US"/>
              </w:rPr>
              <w:t xml:space="preserve">The Standard will be considered as </w:t>
            </w:r>
            <w:r w:rsidR="00195B16">
              <w:rPr>
                <w:rFonts w:ascii="Verdana" w:hAnsi="Verdana"/>
                <w:sz w:val="16"/>
                <w:szCs w:val="16"/>
                <w:lang w:val="en-US"/>
              </w:rPr>
              <w:t>not complied</w:t>
            </w:r>
            <w:r w:rsidRPr="005A4623">
              <w:rPr>
                <w:rFonts w:ascii="Verdana" w:hAnsi="Verdana"/>
                <w:sz w:val="16"/>
                <w:szCs w:val="16"/>
                <w:lang w:val="en-US"/>
              </w:rPr>
              <w:t>, when one or more of the numerals contained in this Standard is missing or does not contain the information specified for each one of them.</w:t>
            </w:r>
          </w:p>
        </w:tc>
      </w:tr>
      <w:tr w:rsidR="00F742CB" w:rsidRPr="009018AC" w14:paraId="5C62A4D3" w14:textId="2E4B06C2" w:rsidTr="005A4623">
        <w:tc>
          <w:tcPr>
            <w:tcW w:w="4675" w:type="dxa"/>
          </w:tcPr>
          <w:p w14:paraId="06B4AD22" w14:textId="77777777" w:rsidR="00F742CB" w:rsidRPr="009018AC" w:rsidRDefault="00F742CB" w:rsidP="00F742CB">
            <w:pPr>
              <w:pStyle w:val="ROMANOS"/>
              <w:spacing w:line="240" w:lineRule="exact"/>
              <w:ind w:left="0" w:firstLine="0"/>
              <w:rPr>
                <w:rFonts w:ascii="Verdana" w:hAnsi="Verdana"/>
                <w:b/>
                <w:sz w:val="16"/>
                <w:szCs w:val="16"/>
              </w:rPr>
            </w:pPr>
            <w:r w:rsidRPr="009018AC">
              <w:rPr>
                <w:rFonts w:ascii="Verdana" w:hAnsi="Verdana"/>
                <w:b/>
                <w:sz w:val="16"/>
                <w:szCs w:val="16"/>
              </w:rPr>
              <w:t>8. Concordancia con Normas internacionales</w:t>
            </w:r>
          </w:p>
        </w:tc>
        <w:tc>
          <w:tcPr>
            <w:tcW w:w="4675" w:type="dxa"/>
          </w:tcPr>
          <w:p w14:paraId="0F4F0E08" w14:textId="5187A859" w:rsidR="00F742CB" w:rsidRPr="005A4623" w:rsidRDefault="00F742CB" w:rsidP="00F742CB">
            <w:pPr>
              <w:pStyle w:val="ROMANOS"/>
              <w:spacing w:line="240" w:lineRule="exact"/>
              <w:ind w:left="0" w:firstLine="0"/>
              <w:rPr>
                <w:rFonts w:ascii="Verdana" w:hAnsi="Verdana"/>
                <w:b/>
                <w:sz w:val="16"/>
                <w:szCs w:val="16"/>
                <w:lang w:val="en-US"/>
              </w:rPr>
            </w:pPr>
            <w:r w:rsidRPr="005A4623">
              <w:rPr>
                <w:rFonts w:ascii="Verdana" w:hAnsi="Verdana"/>
                <w:b/>
                <w:sz w:val="16"/>
                <w:szCs w:val="16"/>
                <w:lang w:val="en-US"/>
              </w:rPr>
              <w:t>8. Concordance with International Standards</w:t>
            </w:r>
          </w:p>
        </w:tc>
      </w:tr>
      <w:tr w:rsidR="00F742CB" w:rsidRPr="00F742CB" w14:paraId="51247B54" w14:textId="66D9FC4E" w:rsidTr="005A4623">
        <w:tc>
          <w:tcPr>
            <w:tcW w:w="4675" w:type="dxa"/>
          </w:tcPr>
          <w:p w14:paraId="4F5A2AB0"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sz w:val="16"/>
                <w:szCs w:val="16"/>
              </w:rPr>
              <w:t>Esta Norma Oficial Mexicana no es equivalente (NEQ) con ninguna Norma Internacional, por no existir esta última al momento de su elaboración.</w:t>
            </w:r>
          </w:p>
        </w:tc>
        <w:tc>
          <w:tcPr>
            <w:tcW w:w="4675" w:type="dxa"/>
          </w:tcPr>
          <w:p w14:paraId="53B12D67" w14:textId="5C524282" w:rsidR="00F742CB" w:rsidRPr="005A4623" w:rsidRDefault="00F742CB" w:rsidP="00F742CB">
            <w:pPr>
              <w:pStyle w:val="Texto"/>
              <w:spacing w:line="240" w:lineRule="exact"/>
              <w:ind w:firstLine="0"/>
              <w:rPr>
                <w:rFonts w:ascii="Verdana" w:hAnsi="Verdana"/>
                <w:sz w:val="16"/>
                <w:szCs w:val="16"/>
                <w:lang w:val="en-US"/>
              </w:rPr>
            </w:pPr>
            <w:r w:rsidRPr="005A4623">
              <w:rPr>
                <w:rFonts w:ascii="Verdana" w:hAnsi="Verdana"/>
                <w:sz w:val="16"/>
                <w:szCs w:val="16"/>
                <w:lang w:val="en-US"/>
              </w:rPr>
              <w:t>This Official Mexican Standard is not equivalent (NEQ) to any International Standard, as the latter did not exist at the time of its preparation.</w:t>
            </w:r>
          </w:p>
        </w:tc>
      </w:tr>
      <w:tr w:rsidR="00F742CB" w:rsidRPr="009018AC" w14:paraId="21AE2BC7" w14:textId="4F27A5EE" w:rsidTr="005A4623">
        <w:tc>
          <w:tcPr>
            <w:tcW w:w="4675" w:type="dxa"/>
          </w:tcPr>
          <w:p w14:paraId="7F9C13BD" w14:textId="77777777" w:rsidR="00F742CB" w:rsidRPr="009018AC" w:rsidRDefault="00F742CB" w:rsidP="00F742CB">
            <w:pPr>
              <w:pStyle w:val="ROMANOS"/>
              <w:spacing w:line="240" w:lineRule="exact"/>
              <w:ind w:left="0" w:firstLine="0"/>
              <w:rPr>
                <w:rFonts w:ascii="Verdana" w:hAnsi="Verdana"/>
                <w:b/>
                <w:sz w:val="16"/>
                <w:szCs w:val="16"/>
              </w:rPr>
            </w:pPr>
            <w:r w:rsidRPr="009018AC">
              <w:rPr>
                <w:rFonts w:ascii="Verdana" w:hAnsi="Verdana"/>
                <w:b/>
                <w:sz w:val="16"/>
                <w:szCs w:val="16"/>
              </w:rPr>
              <w:t>9. Observancia de la Norma</w:t>
            </w:r>
          </w:p>
        </w:tc>
        <w:tc>
          <w:tcPr>
            <w:tcW w:w="4675" w:type="dxa"/>
          </w:tcPr>
          <w:p w14:paraId="3F156950" w14:textId="5ACE6FCF" w:rsidR="00F742CB" w:rsidRPr="005A4623" w:rsidRDefault="00F742CB" w:rsidP="00F742CB">
            <w:pPr>
              <w:pStyle w:val="ROMANOS"/>
              <w:spacing w:line="240" w:lineRule="exact"/>
              <w:ind w:left="0" w:firstLine="0"/>
              <w:rPr>
                <w:rFonts w:ascii="Verdana" w:hAnsi="Verdana"/>
                <w:b/>
                <w:sz w:val="16"/>
                <w:szCs w:val="16"/>
                <w:lang w:val="en-US"/>
              </w:rPr>
            </w:pPr>
            <w:r w:rsidRPr="005A4623">
              <w:rPr>
                <w:rFonts w:ascii="Verdana" w:hAnsi="Verdana"/>
                <w:b/>
                <w:sz w:val="16"/>
                <w:szCs w:val="16"/>
                <w:lang w:val="en-US"/>
              </w:rPr>
              <w:t>9. Observance of the Standard</w:t>
            </w:r>
          </w:p>
        </w:tc>
      </w:tr>
      <w:tr w:rsidR="00F742CB" w:rsidRPr="00F742CB" w14:paraId="698840D1" w14:textId="3375F156" w:rsidTr="005A4623">
        <w:tc>
          <w:tcPr>
            <w:tcW w:w="4675" w:type="dxa"/>
          </w:tcPr>
          <w:p w14:paraId="31D23D59"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 xml:space="preserve">9.1 </w:t>
            </w:r>
            <w:r w:rsidRPr="009018AC">
              <w:rPr>
                <w:rFonts w:ascii="Verdana" w:hAnsi="Verdana"/>
                <w:sz w:val="16"/>
                <w:szCs w:val="16"/>
              </w:rPr>
              <w:t>La vigilancia del cumplimiento de la presente Norma Oficial Mexicana corresponde a la Secretaría a través de sus oficinas de representación estatal y es de observancia obligatoria en la elaboración de los Programas de Manejo Forestal para el aprovechamiento de recursos forestales maderables.</w:t>
            </w:r>
          </w:p>
        </w:tc>
        <w:tc>
          <w:tcPr>
            <w:tcW w:w="4675" w:type="dxa"/>
          </w:tcPr>
          <w:p w14:paraId="4EB850D3" w14:textId="35DF6D82"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9.1 </w:t>
            </w:r>
            <w:r w:rsidRPr="005A4623">
              <w:rPr>
                <w:rFonts w:ascii="Verdana" w:hAnsi="Verdana"/>
                <w:sz w:val="16"/>
                <w:szCs w:val="16"/>
                <w:lang w:val="en-US"/>
              </w:rPr>
              <w:t xml:space="preserve">The monitoring of compliance with this Official Mexican Standard corresponds to the </w:t>
            </w:r>
            <w:r w:rsidR="00472BE3" w:rsidRPr="005A4623">
              <w:rPr>
                <w:rFonts w:ascii="Verdana" w:hAnsi="Verdana"/>
                <w:sz w:val="16"/>
                <w:szCs w:val="16"/>
                <w:lang w:val="en-US"/>
              </w:rPr>
              <w:t>Secretary</w:t>
            </w:r>
            <w:r w:rsidRPr="005A4623">
              <w:rPr>
                <w:rFonts w:ascii="Verdana" w:hAnsi="Verdana"/>
                <w:sz w:val="16"/>
                <w:szCs w:val="16"/>
                <w:lang w:val="en-US"/>
              </w:rPr>
              <w:t xml:space="preserve"> through its state representative offices and is mandatory in the preparation of Forest Management Programs for the use of timber forest resources.</w:t>
            </w:r>
          </w:p>
        </w:tc>
      </w:tr>
      <w:tr w:rsidR="00F742CB" w:rsidRPr="00F742CB" w14:paraId="40279DF5" w14:textId="10018DAA" w:rsidTr="005A4623">
        <w:tc>
          <w:tcPr>
            <w:tcW w:w="4675" w:type="dxa"/>
          </w:tcPr>
          <w:p w14:paraId="2B2B88B0"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9.2</w:t>
            </w:r>
            <w:r w:rsidRPr="009018AC">
              <w:rPr>
                <w:rFonts w:ascii="Verdana" w:hAnsi="Verdana"/>
                <w:sz w:val="16"/>
                <w:szCs w:val="16"/>
              </w:rPr>
              <w:t xml:space="preserve"> El incumplimiento de la presente Norma, así como las infracciones cometidas respecto de sus disposiciones, se sancionarán en los términos de la Ley General de Desarrollo Forestal Sustentable, la Ley General del Equilibrio Ecológico y la Protección al Ambiente, Ley General de Vida Silvestre y demás ordenamientos legales aplicables.</w:t>
            </w:r>
          </w:p>
        </w:tc>
        <w:tc>
          <w:tcPr>
            <w:tcW w:w="4675" w:type="dxa"/>
          </w:tcPr>
          <w:p w14:paraId="26A47286" w14:textId="73F23076"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9.2 </w:t>
            </w:r>
            <w:r w:rsidRPr="005A4623">
              <w:rPr>
                <w:rFonts w:ascii="Verdana" w:hAnsi="Verdana"/>
                <w:sz w:val="16"/>
                <w:szCs w:val="16"/>
                <w:lang w:val="en-US"/>
              </w:rPr>
              <w:t xml:space="preserve">Failure to comply with this Standard, as well as violations committed with respect to its provisions, will be penalized under the terms of the General Law for Sustainable Forest Development, the General Law for Ecological </w:t>
            </w:r>
            <w:r w:rsidR="00671CB0">
              <w:rPr>
                <w:rFonts w:ascii="Verdana" w:hAnsi="Verdana"/>
                <w:sz w:val="16"/>
                <w:szCs w:val="16"/>
                <w:lang w:val="en-US"/>
              </w:rPr>
              <w:t>Equilibrium</w:t>
            </w:r>
            <w:r w:rsidRPr="005A4623">
              <w:rPr>
                <w:rFonts w:ascii="Verdana" w:hAnsi="Verdana"/>
                <w:sz w:val="16"/>
                <w:szCs w:val="16"/>
                <w:lang w:val="en-US"/>
              </w:rPr>
              <w:t xml:space="preserve"> and Environmental Protection, the General Law for </w:t>
            </w:r>
            <w:proofErr w:type="gramStart"/>
            <w:r w:rsidRPr="005A4623">
              <w:rPr>
                <w:rFonts w:ascii="Verdana" w:hAnsi="Verdana"/>
                <w:sz w:val="16"/>
                <w:szCs w:val="16"/>
                <w:lang w:val="en-US"/>
              </w:rPr>
              <w:t>Wildlife</w:t>
            </w:r>
            <w:proofErr w:type="gramEnd"/>
            <w:r w:rsidRPr="005A4623">
              <w:rPr>
                <w:rFonts w:ascii="Verdana" w:hAnsi="Verdana"/>
                <w:sz w:val="16"/>
                <w:szCs w:val="16"/>
                <w:lang w:val="en-US"/>
              </w:rPr>
              <w:t xml:space="preserve"> and other applicable legal regulations.</w:t>
            </w:r>
          </w:p>
        </w:tc>
      </w:tr>
      <w:tr w:rsidR="00F742CB" w:rsidRPr="009018AC" w14:paraId="15D464B3" w14:textId="0DCA4843" w:rsidTr="005A4623">
        <w:tc>
          <w:tcPr>
            <w:tcW w:w="4675" w:type="dxa"/>
          </w:tcPr>
          <w:p w14:paraId="4AE3878F" w14:textId="77777777" w:rsidR="00F742CB" w:rsidRPr="009018AC" w:rsidRDefault="00F742CB" w:rsidP="00F742CB">
            <w:pPr>
              <w:pStyle w:val="ROMANOS"/>
              <w:spacing w:line="240" w:lineRule="exact"/>
              <w:ind w:left="0" w:firstLine="0"/>
              <w:rPr>
                <w:rFonts w:ascii="Verdana" w:hAnsi="Verdana"/>
                <w:b/>
                <w:sz w:val="16"/>
                <w:szCs w:val="16"/>
              </w:rPr>
            </w:pPr>
            <w:r w:rsidRPr="009018AC">
              <w:rPr>
                <w:rFonts w:ascii="Verdana" w:hAnsi="Verdana"/>
                <w:b/>
                <w:sz w:val="16"/>
                <w:szCs w:val="16"/>
              </w:rPr>
              <w:t>10. Referencias bibliográficas</w:t>
            </w:r>
          </w:p>
        </w:tc>
        <w:tc>
          <w:tcPr>
            <w:tcW w:w="4675" w:type="dxa"/>
          </w:tcPr>
          <w:p w14:paraId="2442F40E" w14:textId="6241F78A" w:rsidR="00F742CB" w:rsidRPr="005A4623" w:rsidRDefault="00F742CB" w:rsidP="00F742CB">
            <w:pPr>
              <w:pStyle w:val="ROMANOS"/>
              <w:spacing w:line="240" w:lineRule="exact"/>
              <w:ind w:left="0" w:firstLine="0"/>
              <w:rPr>
                <w:rFonts w:ascii="Verdana" w:hAnsi="Verdana"/>
                <w:b/>
                <w:sz w:val="16"/>
                <w:szCs w:val="16"/>
                <w:lang w:val="en-US"/>
              </w:rPr>
            </w:pPr>
            <w:r w:rsidRPr="005A4623">
              <w:rPr>
                <w:rFonts w:ascii="Verdana" w:hAnsi="Verdana"/>
                <w:b/>
                <w:sz w:val="16"/>
                <w:szCs w:val="16"/>
                <w:lang w:val="en-US"/>
              </w:rPr>
              <w:t>10. Bibliographic references</w:t>
            </w:r>
          </w:p>
        </w:tc>
      </w:tr>
      <w:tr w:rsidR="00F742CB" w:rsidRPr="009018AC" w14:paraId="651B8B58" w14:textId="37997C07" w:rsidTr="005A4623">
        <w:tc>
          <w:tcPr>
            <w:tcW w:w="4675" w:type="dxa"/>
          </w:tcPr>
          <w:p w14:paraId="1027E226"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10.1</w:t>
            </w:r>
            <w:r w:rsidRPr="009018AC">
              <w:rPr>
                <w:rFonts w:ascii="Verdana" w:hAnsi="Verdana"/>
                <w:sz w:val="16"/>
                <w:szCs w:val="16"/>
              </w:rPr>
              <w:t xml:space="preserve"> Comisión Nacional Forestal-SCT, 2003. Caminos Forestales. Impreso 348 p.</w:t>
            </w:r>
          </w:p>
        </w:tc>
        <w:tc>
          <w:tcPr>
            <w:tcW w:w="4675" w:type="dxa"/>
          </w:tcPr>
          <w:p w14:paraId="1637E233" w14:textId="17C256D5"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10.1 </w:t>
            </w:r>
            <w:r w:rsidRPr="005A4623">
              <w:rPr>
                <w:rFonts w:ascii="Verdana" w:hAnsi="Verdana"/>
                <w:sz w:val="16"/>
                <w:szCs w:val="16"/>
                <w:lang w:val="en-US"/>
              </w:rPr>
              <w:t>National Forestry Commission-SCT, 2003. Forest Roads. Printed 348 p.</w:t>
            </w:r>
          </w:p>
        </w:tc>
      </w:tr>
      <w:tr w:rsidR="00F742CB" w:rsidRPr="009018AC" w14:paraId="3E643CCD" w14:textId="78ED8734" w:rsidTr="005A4623">
        <w:tc>
          <w:tcPr>
            <w:tcW w:w="4675" w:type="dxa"/>
          </w:tcPr>
          <w:p w14:paraId="6CBD8A01"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10.2</w:t>
            </w:r>
            <w:r w:rsidRPr="009018AC">
              <w:rPr>
                <w:rFonts w:ascii="Verdana" w:hAnsi="Verdana"/>
                <w:sz w:val="16"/>
                <w:szCs w:val="16"/>
              </w:rPr>
              <w:t xml:space="preserve"> </w:t>
            </w:r>
            <w:proofErr w:type="spellStart"/>
            <w:r w:rsidRPr="009018AC">
              <w:rPr>
                <w:rFonts w:ascii="Verdana" w:hAnsi="Verdana"/>
                <w:sz w:val="16"/>
                <w:szCs w:val="16"/>
              </w:rPr>
              <w:t>Cuanalo</w:t>
            </w:r>
            <w:proofErr w:type="spellEnd"/>
            <w:r w:rsidRPr="009018AC">
              <w:rPr>
                <w:rFonts w:ascii="Verdana" w:hAnsi="Verdana"/>
                <w:sz w:val="16"/>
                <w:szCs w:val="16"/>
              </w:rPr>
              <w:t xml:space="preserve"> de la C.H. 1990. Manual para la Descripción de Perfiles de Suelo en el Campo. Centro de Ecología. 2a. Ed. C.P. Chapingo, Méx. 40 p.</w:t>
            </w:r>
          </w:p>
        </w:tc>
        <w:tc>
          <w:tcPr>
            <w:tcW w:w="4675" w:type="dxa"/>
          </w:tcPr>
          <w:p w14:paraId="4B68DD6F" w14:textId="1589F0DD"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10.2</w:t>
            </w:r>
            <w:r w:rsidRPr="005A4623">
              <w:rPr>
                <w:rFonts w:ascii="Verdana" w:hAnsi="Verdana"/>
                <w:sz w:val="16"/>
                <w:szCs w:val="16"/>
                <w:lang w:val="en-US"/>
              </w:rPr>
              <w:t xml:space="preserve"> </w:t>
            </w:r>
            <w:proofErr w:type="spellStart"/>
            <w:r w:rsidRPr="005A4623">
              <w:rPr>
                <w:rFonts w:ascii="Verdana" w:hAnsi="Verdana"/>
                <w:sz w:val="16"/>
                <w:szCs w:val="16"/>
                <w:lang w:val="en-US"/>
              </w:rPr>
              <w:t>Cuanalo</w:t>
            </w:r>
            <w:proofErr w:type="spellEnd"/>
            <w:r w:rsidRPr="005A4623">
              <w:rPr>
                <w:rFonts w:ascii="Verdana" w:hAnsi="Verdana"/>
                <w:sz w:val="16"/>
                <w:szCs w:val="16"/>
                <w:lang w:val="en-US"/>
              </w:rPr>
              <w:t xml:space="preserve"> de CH 1990. Manual for the Description of Soil Profiles in the Field. Ecology Center. 2a. Ed. CP </w:t>
            </w:r>
            <w:proofErr w:type="spellStart"/>
            <w:r w:rsidRPr="005A4623">
              <w:rPr>
                <w:rFonts w:ascii="Verdana" w:hAnsi="Verdana"/>
                <w:sz w:val="16"/>
                <w:szCs w:val="16"/>
                <w:lang w:val="en-US"/>
              </w:rPr>
              <w:t>Chapingo</w:t>
            </w:r>
            <w:proofErr w:type="spellEnd"/>
            <w:r w:rsidRPr="005A4623">
              <w:rPr>
                <w:rFonts w:ascii="Verdana" w:hAnsi="Verdana"/>
                <w:sz w:val="16"/>
                <w:szCs w:val="16"/>
                <w:lang w:val="en-US"/>
              </w:rPr>
              <w:t>, Mex. 40 p.m.</w:t>
            </w:r>
          </w:p>
        </w:tc>
      </w:tr>
      <w:tr w:rsidR="00F742CB" w:rsidRPr="009018AC" w14:paraId="342A62A1" w14:textId="1103DBCB" w:rsidTr="005A4623">
        <w:tc>
          <w:tcPr>
            <w:tcW w:w="4675" w:type="dxa"/>
          </w:tcPr>
          <w:p w14:paraId="267D68CE"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lang w:val="en-US"/>
              </w:rPr>
              <w:t>10.3</w:t>
            </w:r>
            <w:r w:rsidRPr="009018AC">
              <w:rPr>
                <w:rFonts w:ascii="Verdana" w:hAnsi="Verdana"/>
                <w:sz w:val="16"/>
                <w:szCs w:val="16"/>
                <w:lang w:val="en-US"/>
              </w:rPr>
              <w:t xml:space="preserve"> Daniel, P.W., et. al. 1982. </w:t>
            </w:r>
            <w:r w:rsidRPr="009018AC">
              <w:rPr>
                <w:rFonts w:ascii="Verdana" w:hAnsi="Verdana"/>
                <w:sz w:val="16"/>
                <w:szCs w:val="16"/>
              </w:rPr>
              <w:t>Principios de Silvicultura. 1ra. Ed. McGraw-</w:t>
            </w:r>
            <w:proofErr w:type="gramStart"/>
            <w:r w:rsidRPr="009018AC">
              <w:rPr>
                <w:rFonts w:ascii="Verdana" w:hAnsi="Verdana"/>
                <w:sz w:val="16"/>
                <w:szCs w:val="16"/>
              </w:rPr>
              <w:t>Hill.-</w:t>
            </w:r>
            <w:proofErr w:type="gramEnd"/>
            <w:r w:rsidRPr="009018AC">
              <w:rPr>
                <w:rFonts w:ascii="Verdana" w:hAnsi="Verdana"/>
                <w:sz w:val="16"/>
                <w:szCs w:val="16"/>
              </w:rPr>
              <w:t>México, D.F.</w:t>
            </w:r>
          </w:p>
        </w:tc>
        <w:tc>
          <w:tcPr>
            <w:tcW w:w="4675" w:type="dxa"/>
          </w:tcPr>
          <w:p w14:paraId="5C13C6DF" w14:textId="67EA0CB3"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 xml:space="preserve">10.3 </w:t>
            </w:r>
            <w:r w:rsidRPr="005A4623">
              <w:rPr>
                <w:rFonts w:ascii="Verdana" w:hAnsi="Verdana"/>
                <w:sz w:val="16"/>
                <w:szCs w:val="16"/>
                <w:lang w:val="en-US"/>
              </w:rPr>
              <w:t xml:space="preserve">Daniel, PW, et al. to the. 1982. Principles of Forestry. 1st Ed. McGraw- </w:t>
            </w:r>
            <w:proofErr w:type="gramStart"/>
            <w:r w:rsidRPr="005A4623">
              <w:rPr>
                <w:rFonts w:ascii="Verdana" w:hAnsi="Verdana"/>
                <w:sz w:val="16"/>
                <w:szCs w:val="16"/>
                <w:lang w:val="en-US"/>
              </w:rPr>
              <w:t>Hill.-</w:t>
            </w:r>
            <w:proofErr w:type="gramEnd"/>
            <w:r w:rsidRPr="005A4623">
              <w:rPr>
                <w:rFonts w:ascii="Verdana" w:hAnsi="Verdana"/>
                <w:sz w:val="16"/>
                <w:szCs w:val="16"/>
                <w:lang w:val="en-US"/>
              </w:rPr>
              <w:t xml:space="preserve"> Mexico, DF</w:t>
            </w:r>
          </w:p>
        </w:tc>
      </w:tr>
      <w:tr w:rsidR="00F742CB" w:rsidRPr="009018AC" w14:paraId="51FA6F8D" w14:textId="7DC147D4" w:rsidTr="005A4623">
        <w:tc>
          <w:tcPr>
            <w:tcW w:w="4675" w:type="dxa"/>
          </w:tcPr>
          <w:p w14:paraId="59169261" w14:textId="77777777" w:rsidR="00F742CB" w:rsidRPr="009018AC" w:rsidRDefault="00F742CB" w:rsidP="00F742CB">
            <w:pPr>
              <w:pStyle w:val="Texto"/>
              <w:spacing w:line="240" w:lineRule="exact"/>
              <w:ind w:firstLine="0"/>
              <w:rPr>
                <w:rFonts w:ascii="Verdana" w:hAnsi="Verdana"/>
                <w:sz w:val="16"/>
                <w:szCs w:val="16"/>
              </w:rPr>
            </w:pPr>
            <w:r w:rsidRPr="009018AC">
              <w:rPr>
                <w:rFonts w:ascii="Verdana" w:hAnsi="Verdana"/>
                <w:b/>
                <w:sz w:val="16"/>
                <w:szCs w:val="16"/>
              </w:rPr>
              <w:t>10.4</w:t>
            </w:r>
            <w:r w:rsidRPr="009018AC">
              <w:rPr>
                <w:rFonts w:ascii="Verdana" w:hAnsi="Verdana"/>
                <w:sz w:val="16"/>
                <w:szCs w:val="16"/>
              </w:rPr>
              <w:t xml:space="preserve"> </w:t>
            </w:r>
            <w:r w:rsidRPr="009018AC">
              <w:rPr>
                <w:rFonts w:ascii="Verdana" w:hAnsi="Verdana"/>
                <w:sz w:val="16"/>
                <w:szCs w:val="16"/>
              </w:rPr>
              <w:tab/>
              <w:t>FAO/UNESCO, 2000. Manual de clasificación de suelos. México.</w:t>
            </w:r>
          </w:p>
        </w:tc>
        <w:tc>
          <w:tcPr>
            <w:tcW w:w="4675" w:type="dxa"/>
          </w:tcPr>
          <w:p w14:paraId="7AED82A7" w14:textId="18F614A2" w:rsidR="00F742CB" w:rsidRPr="005A4623" w:rsidRDefault="00F742CB" w:rsidP="00F742CB">
            <w:pPr>
              <w:pStyle w:val="Texto"/>
              <w:spacing w:line="240" w:lineRule="exact"/>
              <w:ind w:firstLine="0"/>
              <w:rPr>
                <w:rFonts w:ascii="Verdana" w:hAnsi="Verdana"/>
                <w:b/>
                <w:sz w:val="16"/>
                <w:szCs w:val="16"/>
                <w:lang w:val="en-US"/>
              </w:rPr>
            </w:pPr>
            <w:r w:rsidRPr="005A4623">
              <w:rPr>
                <w:rFonts w:ascii="Verdana" w:hAnsi="Verdana"/>
                <w:b/>
                <w:sz w:val="16"/>
                <w:szCs w:val="16"/>
                <w:lang w:val="en-US"/>
              </w:rPr>
              <w:t>10.4</w:t>
            </w:r>
            <w:r w:rsidRPr="005A4623">
              <w:rPr>
                <w:rFonts w:ascii="Verdana" w:hAnsi="Verdana"/>
                <w:sz w:val="16"/>
                <w:szCs w:val="16"/>
                <w:lang w:val="en-US"/>
              </w:rPr>
              <w:t xml:space="preserve"> </w:t>
            </w:r>
            <w:r w:rsidRPr="005A4623">
              <w:rPr>
                <w:rFonts w:ascii="Verdana" w:hAnsi="Verdana"/>
                <w:sz w:val="16"/>
                <w:szCs w:val="16"/>
                <w:lang w:val="en-US"/>
              </w:rPr>
              <w:tab/>
              <w:t>FAO/UNESCO, 2000. Soil Classification Manual. Mexico.</w:t>
            </w:r>
          </w:p>
        </w:tc>
      </w:tr>
      <w:tr w:rsidR="00F742CB" w:rsidRPr="00F742CB" w14:paraId="12FB9BF9" w14:textId="04BA3D94" w:rsidTr="005A4623">
        <w:tc>
          <w:tcPr>
            <w:tcW w:w="4675" w:type="dxa"/>
          </w:tcPr>
          <w:p w14:paraId="0F9645AC"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10.5</w:t>
            </w:r>
            <w:r w:rsidRPr="009018AC">
              <w:rPr>
                <w:rFonts w:ascii="Verdana" w:hAnsi="Verdana"/>
                <w:sz w:val="16"/>
                <w:szCs w:val="16"/>
              </w:rPr>
              <w:t xml:space="preserve"> García, E. 1964. Modificaciones al sistema de Clasificación Climática de Koeppen (para adaptarlo a las condiciones de la República Mexicana), UNAM, México.</w:t>
            </w:r>
          </w:p>
        </w:tc>
        <w:tc>
          <w:tcPr>
            <w:tcW w:w="4675" w:type="dxa"/>
          </w:tcPr>
          <w:p w14:paraId="77D90272" w14:textId="33824A04"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10.5 </w:t>
            </w:r>
            <w:r w:rsidRPr="005A4623">
              <w:rPr>
                <w:rFonts w:ascii="Verdana" w:hAnsi="Verdana"/>
                <w:sz w:val="16"/>
                <w:szCs w:val="16"/>
                <w:lang w:val="en-US"/>
              </w:rPr>
              <w:t>García, E. 1964. Modifications to the Koeppen Climatic Classification system (to adapt it to the conditions of the Mexican Republic), UNAM, Mexico.</w:t>
            </w:r>
          </w:p>
        </w:tc>
      </w:tr>
      <w:tr w:rsidR="00F742CB" w:rsidRPr="009018AC" w14:paraId="36E62B34" w14:textId="5B3FCBA5" w:rsidTr="005A4623">
        <w:tc>
          <w:tcPr>
            <w:tcW w:w="4675" w:type="dxa"/>
          </w:tcPr>
          <w:p w14:paraId="599B53AE"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10.6</w:t>
            </w:r>
            <w:r w:rsidRPr="009018AC">
              <w:rPr>
                <w:rFonts w:ascii="Verdana" w:hAnsi="Verdana"/>
                <w:sz w:val="16"/>
                <w:szCs w:val="16"/>
              </w:rPr>
              <w:t xml:space="preserve"> INEGI. 2002. Carta de uso del suelo y vegetación. Serie II. México.</w:t>
            </w:r>
          </w:p>
        </w:tc>
        <w:tc>
          <w:tcPr>
            <w:tcW w:w="4675" w:type="dxa"/>
          </w:tcPr>
          <w:p w14:paraId="39745913" w14:textId="285E5A04"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10.6 </w:t>
            </w:r>
            <w:r w:rsidRPr="005A4623">
              <w:rPr>
                <w:rFonts w:ascii="Verdana" w:hAnsi="Verdana"/>
                <w:sz w:val="16"/>
                <w:szCs w:val="16"/>
                <w:lang w:val="en-US"/>
              </w:rPr>
              <w:t>INEGI. 2002. Letter of land use and vegetation. Series II. Mexico.</w:t>
            </w:r>
          </w:p>
        </w:tc>
      </w:tr>
      <w:tr w:rsidR="00F742CB" w:rsidRPr="009018AC" w14:paraId="1EF8B44C" w14:textId="3F8A0977" w:rsidTr="005A4623">
        <w:tc>
          <w:tcPr>
            <w:tcW w:w="4675" w:type="dxa"/>
          </w:tcPr>
          <w:p w14:paraId="3714406F"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10.7</w:t>
            </w:r>
            <w:r w:rsidRPr="009018AC">
              <w:rPr>
                <w:rFonts w:ascii="Verdana" w:hAnsi="Verdana"/>
                <w:sz w:val="16"/>
                <w:szCs w:val="16"/>
              </w:rPr>
              <w:t xml:space="preserve"> </w:t>
            </w:r>
            <w:r w:rsidRPr="009018AC">
              <w:rPr>
                <w:rFonts w:ascii="Verdana" w:hAnsi="Verdana"/>
                <w:sz w:val="16"/>
                <w:szCs w:val="16"/>
              </w:rPr>
              <w:tab/>
              <w:t>Mendoza B., M.A. 1993. Conceptos Básicos de Manejo Forestal. UTEHA, Noriega Editores. Pp. 161.</w:t>
            </w:r>
          </w:p>
        </w:tc>
        <w:tc>
          <w:tcPr>
            <w:tcW w:w="4675" w:type="dxa"/>
          </w:tcPr>
          <w:p w14:paraId="2D99F2B9" w14:textId="6E186220"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10.7</w:t>
            </w:r>
            <w:r w:rsidRPr="005A4623">
              <w:rPr>
                <w:rFonts w:ascii="Verdana" w:hAnsi="Verdana"/>
                <w:sz w:val="16"/>
                <w:szCs w:val="16"/>
                <w:lang w:val="en-US"/>
              </w:rPr>
              <w:t xml:space="preserve"> </w:t>
            </w:r>
            <w:r w:rsidRPr="005A4623">
              <w:rPr>
                <w:rFonts w:ascii="Verdana" w:hAnsi="Verdana"/>
                <w:sz w:val="16"/>
                <w:szCs w:val="16"/>
                <w:lang w:val="en-US"/>
              </w:rPr>
              <w:tab/>
              <w:t xml:space="preserve">Mendoza B., MA 1993. Basic Concepts of Forest Management. UTEHA, Noriega </w:t>
            </w:r>
            <w:r w:rsidR="009F17AE">
              <w:rPr>
                <w:rFonts w:ascii="Verdana" w:hAnsi="Verdana"/>
                <w:sz w:val="16"/>
                <w:szCs w:val="16"/>
                <w:lang w:val="en-US"/>
              </w:rPr>
              <w:t>Publishers</w:t>
            </w:r>
            <w:r w:rsidRPr="005A4623">
              <w:rPr>
                <w:rFonts w:ascii="Verdana" w:hAnsi="Verdana"/>
                <w:sz w:val="16"/>
                <w:szCs w:val="16"/>
                <w:lang w:val="en-US"/>
              </w:rPr>
              <w:t>. Pp. 161.</w:t>
            </w:r>
          </w:p>
        </w:tc>
      </w:tr>
      <w:tr w:rsidR="00F742CB" w:rsidRPr="009018AC" w14:paraId="447FDD55" w14:textId="06016A8B" w:rsidTr="005A4623">
        <w:tc>
          <w:tcPr>
            <w:tcW w:w="4675" w:type="dxa"/>
          </w:tcPr>
          <w:p w14:paraId="46299682"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lastRenderedPageBreak/>
              <w:t>10.8</w:t>
            </w:r>
            <w:r w:rsidRPr="009018AC">
              <w:rPr>
                <w:rFonts w:ascii="Verdana" w:hAnsi="Verdana"/>
                <w:sz w:val="16"/>
                <w:szCs w:val="16"/>
              </w:rPr>
              <w:t xml:space="preserve"> </w:t>
            </w:r>
            <w:proofErr w:type="spellStart"/>
            <w:r w:rsidRPr="009018AC">
              <w:rPr>
                <w:rFonts w:ascii="Verdana" w:hAnsi="Verdana"/>
                <w:sz w:val="16"/>
                <w:szCs w:val="16"/>
              </w:rPr>
              <w:t>Musalem</w:t>
            </w:r>
            <w:proofErr w:type="spellEnd"/>
            <w:r w:rsidRPr="009018AC">
              <w:rPr>
                <w:rFonts w:ascii="Verdana" w:hAnsi="Verdana"/>
                <w:sz w:val="16"/>
                <w:szCs w:val="16"/>
              </w:rPr>
              <w:t>, F.J. 1978. Las Bases y Primeras Acciones del Programa Nacional de Mejoramiento Silvícola en Bosques de Coníferas. México, D.F.</w:t>
            </w:r>
          </w:p>
        </w:tc>
        <w:tc>
          <w:tcPr>
            <w:tcW w:w="4675" w:type="dxa"/>
          </w:tcPr>
          <w:p w14:paraId="7F6106F9" w14:textId="626CD38F"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10.8</w:t>
            </w:r>
            <w:r w:rsidRPr="005A4623">
              <w:rPr>
                <w:rFonts w:ascii="Verdana" w:hAnsi="Verdana"/>
                <w:sz w:val="16"/>
                <w:szCs w:val="16"/>
                <w:lang w:val="en-US"/>
              </w:rPr>
              <w:t xml:space="preserve"> </w:t>
            </w:r>
            <w:proofErr w:type="spellStart"/>
            <w:r w:rsidRPr="005A4623">
              <w:rPr>
                <w:rFonts w:ascii="Verdana" w:hAnsi="Verdana"/>
                <w:sz w:val="16"/>
                <w:szCs w:val="16"/>
                <w:lang w:val="en-US"/>
              </w:rPr>
              <w:t>Musalem</w:t>
            </w:r>
            <w:proofErr w:type="spellEnd"/>
            <w:r w:rsidR="000B53D1" w:rsidRPr="005A4623">
              <w:rPr>
                <w:rFonts w:ascii="Verdana" w:hAnsi="Verdana"/>
                <w:sz w:val="16"/>
                <w:szCs w:val="16"/>
                <w:lang w:val="en-US"/>
              </w:rPr>
              <w:t>,</w:t>
            </w:r>
            <w:r w:rsidRPr="005A4623">
              <w:rPr>
                <w:rFonts w:ascii="Verdana" w:hAnsi="Verdana"/>
                <w:sz w:val="16"/>
                <w:szCs w:val="16"/>
                <w:lang w:val="en-US"/>
              </w:rPr>
              <w:t xml:space="preserve"> FJ 1978. The Bases and First Actions of the National Program for Silvicultural Improvement in Coniferous Forests. Mexico DF</w:t>
            </w:r>
          </w:p>
        </w:tc>
      </w:tr>
      <w:tr w:rsidR="00F742CB" w:rsidRPr="009018AC" w14:paraId="4F627D3E" w14:textId="48556C4D" w:rsidTr="005A4623">
        <w:tc>
          <w:tcPr>
            <w:tcW w:w="4675" w:type="dxa"/>
          </w:tcPr>
          <w:p w14:paraId="785AD320"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10.9</w:t>
            </w:r>
            <w:r w:rsidRPr="009018AC">
              <w:rPr>
                <w:rFonts w:ascii="Verdana" w:hAnsi="Verdana"/>
                <w:sz w:val="16"/>
                <w:szCs w:val="16"/>
              </w:rPr>
              <w:t xml:space="preserve"> </w:t>
            </w:r>
            <w:r w:rsidRPr="009018AC">
              <w:rPr>
                <w:rFonts w:ascii="Verdana" w:hAnsi="Verdana"/>
                <w:sz w:val="16"/>
                <w:szCs w:val="16"/>
              </w:rPr>
              <w:tab/>
              <w:t>Padilla G.H. 1987. Glosario práctico de términos forestales. Ed. Limusa. México, D.F.</w:t>
            </w:r>
          </w:p>
        </w:tc>
        <w:tc>
          <w:tcPr>
            <w:tcW w:w="4675" w:type="dxa"/>
          </w:tcPr>
          <w:p w14:paraId="1028AAE8" w14:textId="73403AD6"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10.9</w:t>
            </w:r>
            <w:r w:rsidRPr="005A4623">
              <w:rPr>
                <w:rFonts w:ascii="Verdana" w:hAnsi="Verdana"/>
                <w:sz w:val="16"/>
                <w:szCs w:val="16"/>
                <w:lang w:val="en-US"/>
              </w:rPr>
              <w:t xml:space="preserve"> </w:t>
            </w:r>
            <w:r w:rsidRPr="005A4623">
              <w:rPr>
                <w:rFonts w:ascii="Verdana" w:hAnsi="Verdana"/>
                <w:sz w:val="16"/>
                <w:szCs w:val="16"/>
                <w:lang w:val="en-US"/>
              </w:rPr>
              <w:tab/>
              <w:t xml:space="preserve">Padilla GH 1987. Practical glossary of forestry terms. Ed. </w:t>
            </w:r>
            <w:proofErr w:type="spellStart"/>
            <w:r w:rsidRPr="005A4623">
              <w:rPr>
                <w:rFonts w:ascii="Verdana" w:hAnsi="Verdana"/>
                <w:sz w:val="16"/>
                <w:szCs w:val="16"/>
                <w:lang w:val="en-US"/>
              </w:rPr>
              <w:t>Limusa</w:t>
            </w:r>
            <w:proofErr w:type="spellEnd"/>
            <w:r w:rsidRPr="005A4623">
              <w:rPr>
                <w:rFonts w:ascii="Verdana" w:hAnsi="Verdana"/>
                <w:sz w:val="16"/>
                <w:szCs w:val="16"/>
                <w:lang w:val="en-US"/>
              </w:rPr>
              <w:t>. Mexico DF</w:t>
            </w:r>
          </w:p>
        </w:tc>
      </w:tr>
      <w:tr w:rsidR="00F742CB" w:rsidRPr="009018AC" w14:paraId="095477E0" w14:textId="03312D19" w:rsidTr="005A4623">
        <w:tc>
          <w:tcPr>
            <w:tcW w:w="4675" w:type="dxa"/>
          </w:tcPr>
          <w:p w14:paraId="106B8EDD"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10.10</w:t>
            </w:r>
            <w:r w:rsidRPr="009018AC">
              <w:rPr>
                <w:rFonts w:ascii="Verdana" w:hAnsi="Verdana"/>
                <w:sz w:val="16"/>
                <w:szCs w:val="16"/>
              </w:rPr>
              <w:t xml:space="preserve"> Santillán, P.J. 1986. Elementos de Dasonomía. DICIFO-UACH. Chapingo, Méx. 519 p.</w:t>
            </w:r>
          </w:p>
        </w:tc>
        <w:tc>
          <w:tcPr>
            <w:tcW w:w="4675" w:type="dxa"/>
          </w:tcPr>
          <w:p w14:paraId="109BCF02" w14:textId="021E1E2E"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10.10 </w:t>
            </w:r>
            <w:proofErr w:type="spellStart"/>
            <w:r w:rsidRPr="005A4623">
              <w:rPr>
                <w:rFonts w:ascii="Verdana" w:hAnsi="Verdana"/>
                <w:sz w:val="16"/>
                <w:szCs w:val="16"/>
                <w:lang w:val="en-US"/>
              </w:rPr>
              <w:t>Santillán</w:t>
            </w:r>
            <w:proofErr w:type="spellEnd"/>
            <w:r w:rsidRPr="005A4623">
              <w:rPr>
                <w:rFonts w:ascii="Verdana" w:hAnsi="Verdana"/>
                <w:sz w:val="16"/>
                <w:szCs w:val="16"/>
                <w:lang w:val="en-US"/>
              </w:rPr>
              <w:t xml:space="preserve">, PJ 1986. Elements of Forestry. DICIFO-UACH. </w:t>
            </w:r>
            <w:proofErr w:type="spellStart"/>
            <w:r w:rsidRPr="005A4623">
              <w:rPr>
                <w:rFonts w:ascii="Verdana" w:hAnsi="Verdana"/>
                <w:sz w:val="16"/>
                <w:szCs w:val="16"/>
                <w:lang w:val="en-US"/>
              </w:rPr>
              <w:t>Chapingo</w:t>
            </w:r>
            <w:proofErr w:type="spellEnd"/>
            <w:r w:rsidRPr="005A4623">
              <w:rPr>
                <w:rFonts w:ascii="Verdana" w:hAnsi="Verdana"/>
                <w:sz w:val="16"/>
                <w:szCs w:val="16"/>
                <w:lang w:val="en-US"/>
              </w:rPr>
              <w:t>, Mex. 519 p.</w:t>
            </w:r>
          </w:p>
        </w:tc>
      </w:tr>
      <w:tr w:rsidR="00F742CB" w:rsidRPr="009018AC" w14:paraId="5054EA79" w14:textId="446138AD" w:rsidTr="005A4623">
        <w:tc>
          <w:tcPr>
            <w:tcW w:w="4675" w:type="dxa"/>
          </w:tcPr>
          <w:p w14:paraId="088779B6"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10.11</w:t>
            </w:r>
            <w:r w:rsidRPr="009018AC">
              <w:rPr>
                <w:rFonts w:ascii="Verdana" w:hAnsi="Verdana"/>
                <w:sz w:val="16"/>
                <w:szCs w:val="16"/>
              </w:rPr>
              <w:t xml:space="preserve"> SEMARNAP. Dirección General Forestal. Sección Distrito Federal, 1998. Bases Científicas, para la Elaboración de Programas de Manejo Forestal en Bosques de Coníferas con Fines de Producción. Metepec, Pue., del 30 de noviembre al 4 de diciembre de 1998.</w:t>
            </w:r>
          </w:p>
        </w:tc>
        <w:tc>
          <w:tcPr>
            <w:tcW w:w="4675" w:type="dxa"/>
          </w:tcPr>
          <w:p w14:paraId="60C8111F" w14:textId="51020AF4"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10.11 </w:t>
            </w:r>
            <w:r w:rsidRPr="005A4623">
              <w:rPr>
                <w:rFonts w:ascii="Verdana" w:hAnsi="Verdana"/>
                <w:sz w:val="16"/>
                <w:szCs w:val="16"/>
                <w:lang w:val="en-US"/>
              </w:rPr>
              <w:t xml:space="preserve">SEMARNAP. General Forestry Directorate. Federal District Section, 1998. Scientific </w:t>
            </w:r>
            <w:r w:rsidR="009F17AE">
              <w:rPr>
                <w:rFonts w:ascii="Verdana" w:hAnsi="Verdana"/>
                <w:sz w:val="16"/>
                <w:szCs w:val="16"/>
                <w:lang w:val="en-US"/>
              </w:rPr>
              <w:t>Criteria</w:t>
            </w:r>
            <w:r w:rsidRPr="005A4623">
              <w:rPr>
                <w:rFonts w:ascii="Verdana" w:hAnsi="Verdana"/>
                <w:sz w:val="16"/>
                <w:szCs w:val="16"/>
                <w:lang w:val="en-US"/>
              </w:rPr>
              <w:t xml:space="preserve"> for the Development of Forest Management Programs in Coniferous Forests for Production Purposes. </w:t>
            </w:r>
            <w:proofErr w:type="spellStart"/>
            <w:r w:rsidRPr="005A4623">
              <w:rPr>
                <w:rFonts w:ascii="Verdana" w:hAnsi="Verdana"/>
                <w:sz w:val="16"/>
                <w:szCs w:val="16"/>
                <w:lang w:val="en-US"/>
              </w:rPr>
              <w:t>Metepec</w:t>
            </w:r>
            <w:proofErr w:type="spellEnd"/>
            <w:r w:rsidRPr="005A4623">
              <w:rPr>
                <w:rFonts w:ascii="Verdana" w:hAnsi="Verdana"/>
                <w:sz w:val="16"/>
                <w:szCs w:val="16"/>
                <w:lang w:val="en-US"/>
              </w:rPr>
              <w:t>, Pue., from November 30 to December 4, 1998.</w:t>
            </w:r>
          </w:p>
        </w:tc>
      </w:tr>
      <w:tr w:rsidR="00F742CB" w:rsidRPr="00F742CB" w14:paraId="66F15A3B" w14:textId="7645CF04" w:rsidTr="005A4623">
        <w:tc>
          <w:tcPr>
            <w:tcW w:w="4675" w:type="dxa"/>
          </w:tcPr>
          <w:p w14:paraId="64B3F600"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10.12</w:t>
            </w:r>
            <w:r w:rsidRPr="009018AC">
              <w:rPr>
                <w:rFonts w:ascii="Verdana" w:hAnsi="Verdana"/>
                <w:sz w:val="16"/>
                <w:szCs w:val="16"/>
              </w:rPr>
              <w:t xml:space="preserve"> SEMARNAP. Subsecretaría de Recursos Naturales, Dirección General Forestal. 1998. Guía Técnica para la Aplicación del Sistema de Conservación y Desarrollo Silvícola (SICODESI), México, D.F.</w:t>
            </w:r>
          </w:p>
        </w:tc>
        <w:tc>
          <w:tcPr>
            <w:tcW w:w="4675" w:type="dxa"/>
          </w:tcPr>
          <w:p w14:paraId="6F23B6D9" w14:textId="504E755E"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10.12 </w:t>
            </w:r>
            <w:r w:rsidRPr="005A4623">
              <w:rPr>
                <w:rFonts w:ascii="Verdana" w:hAnsi="Verdana"/>
                <w:sz w:val="16"/>
                <w:szCs w:val="16"/>
                <w:lang w:val="en-US"/>
              </w:rPr>
              <w:t>SEMARNAP. Under</w:t>
            </w:r>
            <w:r w:rsidR="005A0FFB">
              <w:rPr>
                <w:rFonts w:ascii="Verdana" w:hAnsi="Verdana"/>
                <w:sz w:val="16"/>
                <w:szCs w:val="16"/>
                <w:lang w:val="en-US"/>
              </w:rPr>
              <w:t xml:space="preserve"> </w:t>
            </w:r>
            <w:r w:rsidR="00472BE3" w:rsidRPr="005A4623">
              <w:rPr>
                <w:rFonts w:ascii="Verdana" w:hAnsi="Verdana"/>
                <w:sz w:val="16"/>
                <w:szCs w:val="16"/>
                <w:lang w:val="en-US"/>
              </w:rPr>
              <w:t>Secretary</w:t>
            </w:r>
            <w:r w:rsidRPr="005A4623">
              <w:rPr>
                <w:rFonts w:ascii="Verdana" w:hAnsi="Verdana"/>
                <w:sz w:val="16"/>
                <w:szCs w:val="16"/>
                <w:lang w:val="en-US"/>
              </w:rPr>
              <w:t xml:space="preserve"> of Natural Resources, General Forestry Directorate. 1998. Technical Guide for the Application of the Forestry Conservation and Development System (SICODESI), Mexico, DF</w:t>
            </w:r>
          </w:p>
        </w:tc>
      </w:tr>
      <w:tr w:rsidR="00F742CB" w:rsidRPr="009018AC" w14:paraId="541BFB7F" w14:textId="482AA056" w:rsidTr="005A4623">
        <w:tc>
          <w:tcPr>
            <w:tcW w:w="4675" w:type="dxa"/>
          </w:tcPr>
          <w:p w14:paraId="541F696A"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10.13</w:t>
            </w:r>
            <w:r w:rsidRPr="009018AC">
              <w:rPr>
                <w:rFonts w:ascii="Verdana" w:hAnsi="Verdana"/>
                <w:sz w:val="16"/>
                <w:szCs w:val="16"/>
              </w:rPr>
              <w:t xml:space="preserve"> SEMARNAP-Subsecretaría de Recursos Naturales, Dirección General Forestal. 1996. Manual de los Procedimientos para la Autorización de los Aprovechamientos de Recursos Forestales Maderables y Criterios para la Dictaminación de Programas de Manejo. México, D.F.</w:t>
            </w:r>
          </w:p>
        </w:tc>
        <w:tc>
          <w:tcPr>
            <w:tcW w:w="4675" w:type="dxa"/>
          </w:tcPr>
          <w:p w14:paraId="2655E6AD" w14:textId="6CF98045"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10.13 </w:t>
            </w:r>
            <w:r w:rsidRPr="005A4623">
              <w:rPr>
                <w:rFonts w:ascii="Verdana" w:hAnsi="Verdana"/>
                <w:sz w:val="16"/>
                <w:szCs w:val="16"/>
                <w:lang w:val="en-US"/>
              </w:rPr>
              <w:t>SEMARNAP-Under</w:t>
            </w:r>
            <w:r w:rsidR="005A0FFB">
              <w:rPr>
                <w:rFonts w:ascii="Verdana" w:hAnsi="Verdana"/>
                <w:sz w:val="16"/>
                <w:szCs w:val="16"/>
                <w:lang w:val="en-US"/>
              </w:rPr>
              <w:t xml:space="preserve"> </w:t>
            </w:r>
            <w:r w:rsidR="00472BE3" w:rsidRPr="005A4623">
              <w:rPr>
                <w:rFonts w:ascii="Verdana" w:hAnsi="Verdana"/>
                <w:sz w:val="16"/>
                <w:szCs w:val="16"/>
                <w:lang w:val="en-US"/>
              </w:rPr>
              <w:t>Secretary</w:t>
            </w:r>
            <w:r w:rsidRPr="005A4623">
              <w:rPr>
                <w:rFonts w:ascii="Verdana" w:hAnsi="Verdana"/>
                <w:sz w:val="16"/>
                <w:szCs w:val="16"/>
                <w:lang w:val="en-US"/>
              </w:rPr>
              <w:t xml:space="preserve"> of Natural Resources, General Forestry Directorate. 1996. Manual of Procedures for the Authorization of the Use of Timber Forest Resources and Criteria for the Ruling of Management Programs. Mexico DF</w:t>
            </w:r>
          </w:p>
        </w:tc>
      </w:tr>
      <w:tr w:rsidR="00F742CB" w:rsidRPr="00472BE3" w14:paraId="297C8C99" w14:textId="487F2FBF" w:rsidTr="005A4623">
        <w:tc>
          <w:tcPr>
            <w:tcW w:w="4675" w:type="dxa"/>
          </w:tcPr>
          <w:p w14:paraId="508C17DE"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10.14</w:t>
            </w:r>
            <w:r w:rsidRPr="009018AC">
              <w:rPr>
                <w:rFonts w:ascii="Verdana" w:hAnsi="Verdana"/>
                <w:sz w:val="16"/>
                <w:szCs w:val="16"/>
              </w:rPr>
              <w:t xml:space="preserve"> SEMARNAP-Subsecretaría de Recursos Naturales, Dirección General Forestal. 1994. Conceptos Básicos del Manejo Integral Forestal, México, D.F.</w:t>
            </w:r>
          </w:p>
        </w:tc>
        <w:tc>
          <w:tcPr>
            <w:tcW w:w="4675" w:type="dxa"/>
          </w:tcPr>
          <w:p w14:paraId="5257955E" w14:textId="3ABAD133"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10.14 </w:t>
            </w:r>
            <w:r w:rsidRPr="005A4623">
              <w:rPr>
                <w:rFonts w:ascii="Verdana" w:hAnsi="Verdana"/>
                <w:sz w:val="16"/>
                <w:szCs w:val="16"/>
                <w:lang w:val="en-US"/>
              </w:rPr>
              <w:t>SEMARNAP-Under</w:t>
            </w:r>
            <w:r w:rsidR="005A0FFB">
              <w:rPr>
                <w:rFonts w:ascii="Verdana" w:hAnsi="Verdana"/>
                <w:sz w:val="16"/>
                <w:szCs w:val="16"/>
                <w:lang w:val="en-US"/>
              </w:rPr>
              <w:t xml:space="preserve"> </w:t>
            </w:r>
            <w:r w:rsidR="00472BE3" w:rsidRPr="005A4623">
              <w:rPr>
                <w:rFonts w:ascii="Verdana" w:hAnsi="Verdana"/>
                <w:sz w:val="16"/>
                <w:szCs w:val="16"/>
                <w:lang w:val="en-US"/>
              </w:rPr>
              <w:t>Secretary</w:t>
            </w:r>
            <w:r w:rsidRPr="005A4623">
              <w:rPr>
                <w:rFonts w:ascii="Verdana" w:hAnsi="Verdana"/>
                <w:sz w:val="16"/>
                <w:szCs w:val="16"/>
                <w:lang w:val="en-US"/>
              </w:rPr>
              <w:t xml:space="preserve"> of Natural Resources, General Forestry Directorate. 1994. Basic Concepts of Comprehensive Forest Management, Mexico, DF</w:t>
            </w:r>
          </w:p>
        </w:tc>
      </w:tr>
      <w:tr w:rsidR="00F742CB" w:rsidRPr="00F742CB" w14:paraId="3BA7B323" w14:textId="050A0EF8" w:rsidTr="005A4623">
        <w:tc>
          <w:tcPr>
            <w:tcW w:w="4675" w:type="dxa"/>
          </w:tcPr>
          <w:p w14:paraId="2A2A811B"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10.15</w:t>
            </w:r>
            <w:r w:rsidRPr="009018AC">
              <w:rPr>
                <w:rFonts w:ascii="Verdana" w:hAnsi="Verdana"/>
                <w:sz w:val="16"/>
                <w:szCs w:val="16"/>
              </w:rPr>
              <w:t xml:space="preserve"> SEMARNAP-Subsecretaría de Recursos Naturales, Dirección General Forestal. 1994. Guía Técnica para la Aplicación del Método Mexicano de Ordenación de Bosques Irregulares (MMOBI), México, D.F.</w:t>
            </w:r>
          </w:p>
        </w:tc>
        <w:tc>
          <w:tcPr>
            <w:tcW w:w="4675" w:type="dxa"/>
          </w:tcPr>
          <w:p w14:paraId="6DECEF12" w14:textId="5B157F6B"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10.15 </w:t>
            </w:r>
            <w:r w:rsidRPr="005A4623">
              <w:rPr>
                <w:rFonts w:ascii="Verdana" w:hAnsi="Verdana"/>
                <w:sz w:val="16"/>
                <w:szCs w:val="16"/>
                <w:lang w:val="en-US"/>
              </w:rPr>
              <w:t>SEMARNAP-Undersecretary of Natural Resources, General Forestry Directorate. 1994. Technical Guide for the Application of the Mexican Method of Management of Irregular Forests (MMOBI), Mexico, DF</w:t>
            </w:r>
          </w:p>
        </w:tc>
      </w:tr>
      <w:tr w:rsidR="00F742CB" w:rsidRPr="00F742CB" w14:paraId="542B4FD7" w14:textId="359C8179" w:rsidTr="005A4623">
        <w:tc>
          <w:tcPr>
            <w:tcW w:w="4675" w:type="dxa"/>
          </w:tcPr>
          <w:p w14:paraId="2B9026C0"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10.16</w:t>
            </w:r>
            <w:r w:rsidRPr="009018AC">
              <w:rPr>
                <w:rFonts w:ascii="Verdana" w:hAnsi="Verdana"/>
                <w:sz w:val="16"/>
                <w:szCs w:val="16"/>
              </w:rPr>
              <w:t xml:space="preserve"> SEMARNAP-Subsecretaría de Recursos Naturales, Dirección General Forestal. 1994. Guía Técnica para la Aplicación del Método de Desarrollo Silvícola, México, D.F.</w:t>
            </w:r>
          </w:p>
        </w:tc>
        <w:tc>
          <w:tcPr>
            <w:tcW w:w="4675" w:type="dxa"/>
          </w:tcPr>
          <w:p w14:paraId="501FC337" w14:textId="62C6130C"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10.16 </w:t>
            </w:r>
            <w:r w:rsidRPr="005A4623">
              <w:rPr>
                <w:rFonts w:ascii="Verdana" w:hAnsi="Verdana"/>
                <w:sz w:val="16"/>
                <w:szCs w:val="16"/>
                <w:lang w:val="en-US"/>
              </w:rPr>
              <w:t>SEMARNAP-Undersecretary of Natural Resources, General Forestry Directorate. 1994. Technical Guide for the Application of the Silvicultural Development Method, Mexico, DF</w:t>
            </w:r>
          </w:p>
        </w:tc>
      </w:tr>
      <w:tr w:rsidR="00F742CB" w:rsidRPr="00F742CB" w14:paraId="2F4CDCD7" w14:textId="6D910106" w:rsidTr="005A4623">
        <w:tc>
          <w:tcPr>
            <w:tcW w:w="4675" w:type="dxa"/>
          </w:tcPr>
          <w:p w14:paraId="1CA2DEDF" w14:textId="77777777"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10.17</w:t>
            </w:r>
            <w:r w:rsidRPr="009018AC">
              <w:rPr>
                <w:rFonts w:ascii="Verdana" w:hAnsi="Verdana"/>
                <w:sz w:val="16"/>
                <w:szCs w:val="16"/>
              </w:rPr>
              <w:t xml:space="preserve"> Torres R., J.M. 2001. Resumen de Criterios e Indicadores de Manejo Forestal Sustentable.</w:t>
            </w:r>
          </w:p>
        </w:tc>
        <w:tc>
          <w:tcPr>
            <w:tcW w:w="4675" w:type="dxa"/>
          </w:tcPr>
          <w:p w14:paraId="6EE14088" w14:textId="63D591C4"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10.17 </w:t>
            </w:r>
            <w:r w:rsidRPr="005A4623">
              <w:rPr>
                <w:rFonts w:ascii="Verdana" w:hAnsi="Verdana"/>
                <w:sz w:val="16"/>
                <w:szCs w:val="16"/>
                <w:lang w:val="en-US"/>
              </w:rPr>
              <w:t>Torres R., JM 2001. Summary of Criteria and Indicators of Sustainable Forest Management.</w:t>
            </w:r>
          </w:p>
        </w:tc>
      </w:tr>
      <w:tr w:rsidR="00F742CB" w:rsidRPr="009018AC" w14:paraId="2FD28A7C" w14:textId="52759D43" w:rsidTr="005A4623">
        <w:tc>
          <w:tcPr>
            <w:tcW w:w="4675" w:type="dxa"/>
          </w:tcPr>
          <w:p w14:paraId="32C0F70D" w14:textId="77777777" w:rsidR="00F742CB" w:rsidRPr="009018AC" w:rsidRDefault="00F742CB" w:rsidP="00F742CB">
            <w:pPr>
              <w:pStyle w:val="ANOTACION"/>
              <w:spacing w:line="240" w:lineRule="exact"/>
              <w:rPr>
                <w:rFonts w:ascii="Verdana" w:hAnsi="Verdana"/>
                <w:sz w:val="16"/>
                <w:szCs w:val="16"/>
              </w:rPr>
            </w:pPr>
            <w:r w:rsidRPr="009018AC">
              <w:rPr>
                <w:rFonts w:ascii="Verdana" w:hAnsi="Verdana"/>
                <w:sz w:val="16"/>
                <w:szCs w:val="16"/>
              </w:rPr>
              <w:t>TRANSITORIOS</w:t>
            </w:r>
          </w:p>
        </w:tc>
        <w:tc>
          <w:tcPr>
            <w:tcW w:w="4675" w:type="dxa"/>
          </w:tcPr>
          <w:p w14:paraId="051EF6EC" w14:textId="4EEE6C50" w:rsidR="00F742CB" w:rsidRPr="005A4623" w:rsidRDefault="00F742CB" w:rsidP="00F742CB">
            <w:pPr>
              <w:pStyle w:val="ANOTACION"/>
              <w:spacing w:line="240" w:lineRule="exact"/>
              <w:rPr>
                <w:rFonts w:ascii="Verdana" w:hAnsi="Verdana"/>
                <w:sz w:val="16"/>
                <w:szCs w:val="16"/>
                <w:lang w:val="en-US"/>
              </w:rPr>
            </w:pPr>
            <w:r w:rsidRPr="005A4623">
              <w:rPr>
                <w:rFonts w:ascii="Verdana" w:hAnsi="Verdana"/>
                <w:sz w:val="16"/>
                <w:szCs w:val="16"/>
                <w:lang w:val="en-US"/>
              </w:rPr>
              <w:t>TRANSI</w:t>
            </w:r>
            <w:r w:rsidR="005A0FFB">
              <w:rPr>
                <w:rFonts w:ascii="Verdana" w:hAnsi="Verdana"/>
                <w:sz w:val="16"/>
                <w:szCs w:val="16"/>
                <w:lang w:val="en-US"/>
              </w:rPr>
              <w:t>TIONAL ARTICLES</w:t>
            </w:r>
          </w:p>
        </w:tc>
      </w:tr>
      <w:tr w:rsidR="00F742CB" w:rsidRPr="00F742CB" w14:paraId="11606EAD" w14:textId="0FF37E93" w:rsidTr="005A4623">
        <w:tc>
          <w:tcPr>
            <w:tcW w:w="4675" w:type="dxa"/>
          </w:tcPr>
          <w:p w14:paraId="3B178BF1" w14:textId="77777777" w:rsidR="00F742CB" w:rsidRPr="009018AC" w:rsidRDefault="00F742CB" w:rsidP="00F742CB">
            <w:pPr>
              <w:pStyle w:val="Texto"/>
              <w:spacing w:line="236" w:lineRule="exact"/>
              <w:ind w:firstLine="0"/>
              <w:rPr>
                <w:rFonts w:ascii="Verdana" w:hAnsi="Verdana"/>
                <w:sz w:val="16"/>
                <w:szCs w:val="16"/>
              </w:rPr>
            </w:pPr>
            <w:proofErr w:type="gramStart"/>
            <w:r w:rsidRPr="009018AC">
              <w:rPr>
                <w:rFonts w:ascii="Verdana" w:hAnsi="Verdana"/>
                <w:b/>
                <w:sz w:val="16"/>
                <w:szCs w:val="16"/>
              </w:rPr>
              <w:t>PRIMERO.-</w:t>
            </w:r>
            <w:proofErr w:type="gramEnd"/>
            <w:r w:rsidRPr="009018AC">
              <w:rPr>
                <w:rFonts w:ascii="Verdana" w:hAnsi="Verdana"/>
                <w:b/>
                <w:sz w:val="16"/>
                <w:szCs w:val="16"/>
              </w:rPr>
              <w:t xml:space="preserve"> </w:t>
            </w:r>
            <w:r w:rsidRPr="009018AC">
              <w:rPr>
                <w:rFonts w:ascii="Verdana" w:hAnsi="Verdana"/>
                <w:sz w:val="16"/>
                <w:szCs w:val="16"/>
              </w:rPr>
              <w:t>La presente Norma entrará en vigor 180 días hábiles después de su publicación en el Diario Oficial de la Federación.</w:t>
            </w:r>
          </w:p>
        </w:tc>
        <w:tc>
          <w:tcPr>
            <w:tcW w:w="4675" w:type="dxa"/>
          </w:tcPr>
          <w:p w14:paraId="0B4B81C8" w14:textId="172E7DE9" w:rsidR="00F742CB" w:rsidRPr="005A4623" w:rsidRDefault="00F742CB" w:rsidP="00F742CB">
            <w:pPr>
              <w:pStyle w:val="Texto"/>
              <w:spacing w:line="236" w:lineRule="exact"/>
              <w:ind w:firstLine="0"/>
              <w:rPr>
                <w:rFonts w:ascii="Verdana" w:hAnsi="Verdana"/>
                <w:b/>
                <w:sz w:val="16"/>
                <w:szCs w:val="16"/>
                <w:lang w:val="en-US"/>
              </w:rPr>
            </w:pPr>
            <w:proofErr w:type="gramStart"/>
            <w:r w:rsidRPr="005A4623">
              <w:rPr>
                <w:rFonts w:ascii="Verdana" w:hAnsi="Verdana"/>
                <w:b/>
                <w:sz w:val="16"/>
                <w:szCs w:val="16"/>
                <w:lang w:val="en-US"/>
              </w:rPr>
              <w:t>FIRST.-</w:t>
            </w:r>
            <w:proofErr w:type="gramEnd"/>
            <w:r w:rsidRPr="005A4623">
              <w:rPr>
                <w:rFonts w:ascii="Verdana" w:hAnsi="Verdana"/>
                <w:b/>
                <w:sz w:val="16"/>
                <w:szCs w:val="16"/>
                <w:lang w:val="en-US"/>
              </w:rPr>
              <w:t xml:space="preserve"> </w:t>
            </w:r>
            <w:r w:rsidRPr="005A4623">
              <w:rPr>
                <w:rFonts w:ascii="Verdana" w:hAnsi="Verdana"/>
                <w:sz w:val="16"/>
                <w:szCs w:val="16"/>
                <w:lang w:val="en-US"/>
              </w:rPr>
              <w:t xml:space="preserve">This Standard will enter into force 180 business days after its publication in the Official </w:t>
            </w:r>
            <w:r w:rsidR="000B53D1" w:rsidRPr="005A4623">
              <w:rPr>
                <w:rFonts w:ascii="Verdana" w:hAnsi="Verdana"/>
                <w:sz w:val="16"/>
                <w:szCs w:val="16"/>
                <w:lang w:val="en-US"/>
              </w:rPr>
              <w:t>Daily</w:t>
            </w:r>
            <w:r w:rsidRPr="005A4623">
              <w:rPr>
                <w:rFonts w:ascii="Verdana" w:hAnsi="Verdana"/>
                <w:sz w:val="16"/>
                <w:szCs w:val="16"/>
                <w:lang w:val="en-US"/>
              </w:rPr>
              <w:t xml:space="preserve"> of the Federation.</w:t>
            </w:r>
          </w:p>
        </w:tc>
      </w:tr>
      <w:tr w:rsidR="00F742CB" w:rsidRPr="00F742CB" w14:paraId="1C40BAA7" w14:textId="6ABE87DB" w:rsidTr="005A4623">
        <w:tc>
          <w:tcPr>
            <w:tcW w:w="4675" w:type="dxa"/>
          </w:tcPr>
          <w:p w14:paraId="3B829952" w14:textId="77777777" w:rsidR="00F742CB" w:rsidRPr="009018AC" w:rsidRDefault="00F742CB" w:rsidP="00F742CB">
            <w:pPr>
              <w:pStyle w:val="Texto"/>
              <w:spacing w:line="236" w:lineRule="exact"/>
              <w:ind w:firstLine="0"/>
              <w:rPr>
                <w:rFonts w:ascii="Verdana" w:hAnsi="Verdana"/>
                <w:sz w:val="16"/>
                <w:szCs w:val="16"/>
              </w:rPr>
            </w:pPr>
            <w:proofErr w:type="gramStart"/>
            <w:r w:rsidRPr="009018AC">
              <w:rPr>
                <w:rFonts w:ascii="Verdana" w:hAnsi="Verdana"/>
                <w:b/>
                <w:sz w:val="16"/>
                <w:szCs w:val="16"/>
              </w:rPr>
              <w:t>SEGUNDO.-</w:t>
            </w:r>
            <w:proofErr w:type="gramEnd"/>
            <w:r w:rsidRPr="009018AC">
              <w:rPr>
                <w:rFonts w:ascii="Verdana" w:hAnsi="Verdana"/>
                <w:sz w:val="16"/>
                <w:szCs w:val="16"/>
              </w:rPr>
              <w:t xml:space="preserve"> Con la publicación y entrada en vigor de la presente norma queda sin efectos la Norma Oficial Mexicana NOM-152-SEMARNAT-2006, Que establece los lineamientos, criterios y especificaciones de los </w:t>
            </w:r>
            <w:r w:rsidRPr="009018AC">
              <w:rPr>
                <w:rFonts w:ascii="Verdana" w:hAnsi="Verdana"/>
                <w:sz w:val="16"/>
                <w:szCs w:val="16"/>
              </w:rPr>
              <w:lastRenderedPageBreak/>
              <w:t>contenidos de los programas de manejo forestal para el aprovechamiento de recursos forestales maderables en bosques, selvas y vegetación de zonas áridas, publicada en el Diario Oficial de la Federación el 17 de octubre de 2008.</w:t>
            </w:r>
          </w:p>
        </w:tc>
        <w:tc>
          <w:tcPr>
            <w:tcW w:w="4675" w:type="dxa"/>
          </w:tcPr>
          <w:p w14:paraId="2A6ED139" w14:textId="598914AB" w:rsidR="00F742CB" w:rsidRPr="005A4623" w:rsidRDefault="00F742CB" w:rsidP="00F742CB">
            <w:pPr>
              <w:pStyle w:val="Texto"/>
              <w:spacing w:line="236" w:lineRule="exact"/>
              <w:ind w:firstLine="0"/>
              <w:rPr>
                <w:rFonts w:ascii="Verdana" w:hAnsi="Verdana"/>
                <w:b/>
                <w:sz w:val="16"/>
                <w:szCs w:val="16"/>
                <w:lang w:val="en-US"/>
              </w:rPr>
            </w:pPr>
            <w:proofErr w:type="gramStart"/>
            <w:r w:rsidRPr="005A4623">
              <w:rPr>
                <w:rFonts w:ascii="Verdana" w:hAnsi="Verdana"/>
                <w:b/>
                <w:sz w:val="16"/>
                <w:szCs w:val="16"/>
                <w:lang w:val="en-US"/>
              </w:rPr>
              <w:lastRenderedPageBreak/>
              <w:t>SECOND.-</w:t>
            </w:r>
            <w:proofErr w:type="gramEnd"/>
            <w:r w:rsidRPr="005A4623">
              <w:rPr>
                <w:rFonts w:ascii="Verdana" w:hAnsi="Verdana"/>
                <w:b/>
                <w:sz w:val="16"/>
                <w:szCs w:val="16"/>
                <w:lang w:val="en-US"/>
              </w:rPr>
              <w:t xml:space="preserve"> </w:t>
            </w:r>
            <w:r w:rsidRPr="005A4623">
              <w:rPr>
                <w:rFonts w:ascii="Verdana" w:hAnsi="Verdana"/>
                <w:sz w:val="16"/>
                <w:szCs w:val="16"/>
                <w:lang w:val="en-US"/>
              </w:rPr>
              <w:t xml:space="preserve">With the publication and entry into force of this standard, the Official Mexican Standard NOM-152-SEMARNAT-2006, which establishes the guidelines, criteria and specifications of the contents of forest </w:t>
            </w:r>
            <w:r w:rsidRPr="005A4623">
              <w:rPr>
                <w:rFonts w:ascii="Verdana" w:hAnsi="Verdana"/>
                <w:sz w:val="16"/>
                <w:szCs w:val="16"/>
                <w:lang w:val="en-US"/>
              </w:rPr>
              <w:lastRenderedPageBreak/>
              <w:t xml:space="preserve">management programs for the use of timber forest resources in forests, jungles and vegetation of arid zones, published in the Official </w:t>
            </w:r>
            <w:r w:rsidR="000B53D1" w:rsidRPr="005A4623">
              <w:rPr>
                <w:rFonts w:ascii="Verdana" w:hAnsi="Verdana"/>
                <w:sz w:val="16"/>
                <w:szCs w:val="16"/>
                <w:lang w:val="en-US"/>
              </w:rPr>
              <w:t>Daily</w:t>
            </w:r>
            <w:r w:rsidRPr="005A4623">
              <w:rPr>
                <w:rFonts w:ascii="Verdana" w:hAnsi="Verdana"/>
                <w:sz w:val="16"/>
                <w:szCs w:val="16"/>
                <w:lang w:val="en-US"/>
              </w:rPr>
              <w:t xml:space="preserve"> of the Federation on October 17, 2008.</w:t>
            </w:r>
          </w:p>
        </w:tc>
      </w:tr>
      <w:tr w:rsidR="00F742CB" w:rsidRPr="00F742CB" w14:paraId="53808B55" w14:textId="785D4A6D" w:rsidTr="005A4623">
        <w:tc>
          <w:tcPr>
            <w:tcW w:w="4675" w:type="dxa"/>
          </w:tcPr>
          <w:p w14:paraId="7A4566AA" w14:textId="77777777" w:rsidR="00F742CB" w:rsidRPr="009018AC" w:rsidRDefault="00F742CB" w:rsidP="00F742CB">
            <w:pPr>
              <w:pStyle w:val="Texto"/>
              <w:spacing w:line="236" w:lineRule="exact"/>
              <w:ind w:firstLine="0"/>
              <w:rPr>
                <w:rFonts w:ascii="Verdana" w:hAnsi="Verdana"/>
                <w:sz w:val="16"/>
                <w:szCs w:val="16"/>
              </w:rPr>
            </w:pPr>
            <w:proofErr w:type="gramStart"/>
            <w:r w:rsidRPr="009018AC">
              <w:rPr>
                <w:rFonts w:ascii="Verdana" w:hAnsi="Verdana"/>
                <w:b/>
                <w:sz w:val="16"/>
                <w:szCs w:val="16"/>
              </w:rPr>
              <w:lastRenderedPageBreak/>
              <w:t>TERCERO</w:t>
            </w:r>
            <w:r w:rsidRPr="009018AC">
              <w:rPr>
                <w:rFonts w:ascii="Verdana" w:hAnsi="Verdana"/>
                <w:sz w:val="16"/>
                <w:szCs w:val="16"/>
              </w:rPr>
              <w:t>.-</w:t>
            </w:r>
            <w:proofErr w:type="gramEnd"/>
            <w:r w:rsidRPr="009018AC">
              <w:rPr>
                <w:rFonts w:ascii="Verdana" w:hAnsi="Verdana"/>
                <w:sz w:val="16"/>
                <w:szCs w:val="16"/>
              </w:rPr>
              <w:t xml:space="preserve"> Los programas de manejo de aprovechamiento de recursos forestales autorizados con anterioridad a la fecha de entrada en vigor de la presente Norma, continuarán teniendo validez, sin perjuicio de que su titular solicite se ajusten a las prescripciones establecidas en la misma.</w:t>
            </w:r>
          </w:p>
        </w:tc>
        <w:tc>
          <w:tcPr>
            <w:tcW w:w="4675" w:type="dxa"/>
          </w:tcPr>
          <w:p w14:paraId="2DFD25D2" w14:textId="1CA3278D" w:rsidR="00F742CB" w:rsidRPr="005A4623" w:rsidRDefault="00F742CB" w:rsidP="00F742CB">
            <w:pPr>
              <w:pStyle w:val="Texto"/>
              <w:spacing w:line="236" w:lineRule="exact"/>
              <w:ind w:firstLine="0"/>
              <w:rPr>
                <w:rFonts w:ascii="Verdana" w:hAnsi="Verdana"/>
                <w:b/>
                <w:sz w:val="16"/>
                <w:szCs w:val="16"/>
                <w:lang w:val="en-US"/>
              </w:rPr>
            </w:pPr>
            <w:proofErr w:type="gramStart"/>
            <w:r w:rsidRPr="005A4623">
              <w:rPr>
                <w:rFonts w:ascii="Verdana" w:hAnsi="Verdana"/>
                <w:b/>
                <w:sz w:val="16"/>
                <w:szCs w:val="16"/>
                <w:lang w:val="en-US"/>
              </w:rPr>
              <w:t>THIRD.-</w:t>
            </w:r>
            <w:proofErr w:type="gramEnd"/>
            <w:r w:rsidRPr="005A4623">
              <w:rPr>
                <w:rFonts w:ascii="Verdana" w:hAnsi="Verdana"/>
                <w:b/>
                <w:sz w:val="16"/>
                <w:szCs w:val="16"/>
                <w:lang w:val="en-US"/>
              </w:rPr>
              <w:t xml:space="preserve"> </w:t>
            </w:r>
            <w:r w:rsidRPr="005A0FFB">
              <w:rPr>
                <w:rFonts w:ascii="Verdana" w:hAnsi="Verdana"/>
                <w:bCs/>
                <w:sz w:val="16"/>
                <w:szCs w:val="16"/>
                <w:lang w:val="en-US"/>
              </w:rPr>
              <w:t>The management programs for the use of forest resources authorized prior to the date of entry into force of this Standard will continue to be valid</w:t>
            </w:r>
            <w:r w:rsidR="000B53D1" w:rsidRPr="005A0FFB">
              <w:rPr>
                <w:rFonts w:ascii="Verdana" w:hAnsi="Verdana"/>
                <w:bCs/>
                <w:sz w:val="16"/>
                <w:szCs w:val="16"/>
                <w:lang w:val="en-US"/>
              </w:rPr>
              <w:t>,</w:t>
            </w:r>
            <w:r w:rsidRPr="005A0FFB">
              <w:rPr>
                <w:rFonts w:ascii="Verdana" w:hAnsi="Verdana"/>
                <w:bCs/>
                <w:sz w:val="16"/>
                <w:szCs w:val="16"/>
                <w:lang w:val="en-US"/>
              </w:rPr>
              <w:t xml:space="preserve"> </w:t>
            </w:r>
            <w:r w:rsidRPr="005A4623">
              <w:rPr>
                <w:rFonts w:ascii="Verdana" w:hAnsi="Verdana"/>
                <w:sz w:val="16"/>
                <w:szCs w:val="16"/>
                <w:lang w:val="en-US"/>
              </w:rPr>
              <w:t>without prejudice to the fact that their owner requests that they comply with the requirements established therein.</w:t>
            </w:r>
          </w:p>
        </w:tc>
      </w:tr>
      <w:tr w:rsidR="00F742CB" w:rsidRPr="00F742CB" w14:paraId="6B0A881A" w14:textId="63A0A441" w:rsidTr="005A4623">
        <w:tc>
          <w:tcPr>
            <w:tcW w:w="4675" w:type="dxa"/>
          </w:tcPr>
          <w:p w14:paraId="056E1439" w14:textId="0E43B40B" w:rsidR="00F742CB" w:rsidRPr="009018AC" w:rsidRDefault="00F742CB" w:rsidP="00F742CB">
            <w:pPr>
              <w:pStyle w:val="Texto"/>
              <w:spacing w:line="236" w:lineRule="exact"/>
              <w:ind w:firstLine="0"/>
              <w:rPr>
                <w:rFonts w:ascii="Verdana" w:hAnsi="Verdana"/>
                <w:sz w:val="16"/>
                <w:szCs w:val="16"/>
              </w:rPr>
            </w:pPr>
            <w:r w:rsidRPr="009018AC">
              <w:rPr>
                <w:rFonts w:ascii="Verdana" w:hAnsi="Verdana"/>
                <w:b/>
                <w:sz w:val="16"/>
                <w:szCs w:val="16"/>
              </w:rPr>
              <w:t>CUARTO</w:t>
            </w:r>
            <w:r w:rsidRPr="009018AC">
              <w:rPr>
                <w:rFonts w:ascii="Verdana" w:hAnsi="Verdana"/>
                <w:sz w:val="16"/>
                <w:szCs w:val="16"/>
              </w:rPr>
              <w:t>.- A efecto de dar cumplimiento a lo previsto en el Artículo 78 de la Ley General de Mejora Regulatoria publicada en el Diario Oficial de la Federación (DOF) el 18 de mayo de 2018, el cual determina que para la expedición de Regulaciones, los Sujetos Obligados deberán indicar expresamente en su Propuesta Regulatoria, las obligaciones regulatorias o actos a ser modificados, abrogados o derogados, con la finalidad de reducir el costo de cumplimiento de los mismos en un monto igual o mayor al de las nuevas obligaciones de la Propuesta Regulatoria que se pretenda expedir y que se refiera o refieran a la misma materia o sector regulado, se realiza un acto de simplificación administrativa del trámite “Aviso de uso de fuego en terrenos forestales, temporalmente forestales, preferentemente forestales, de uso agropecuario y colindantes”, al modificarse el numeral 5.1.1 de la “Norma Oficial Mexicana NOM-015-SEMARNAT</w:t>
            </w:r>
            <w:r w:rsidR="009B7817">
              <w:rPr>
                <w:rFonts w:ascii="Verdana" w:hAnsi="Verdana"/>
                <w:sz w:val="16"/>
                <w:szCs w:val="16"/>
              </w:rPr>
              <w:t>-</w:t>
            </w:r>
            <w:r w:rsidRPr="009018AC">
              <w:rPr>
                <w:rFonts w:ascii="Verdana" w:hAnsi="Verdana"/>
                <w:sz w:val="16"/>
                <w:szCs w:val="16"/>
              </w:rPr>
              <w:t>SAGARPA-2007, Que establece las especificaciones técnicas de métodos de uso del fuego en los terrenos forestales y en los terrenos de uso agropecuario”, publicada en el DOF el 16 de enero de 2009".</w:t>
            </w:r>
          </w:p>
        </w:tc>
        <w:tc>
          <w:tcPr>
            <w:tcW w:w="4675" w:type="dxa"/>
          </w:tcPr>
          <w:p w14:paraId="24CA4FF2" w14:textId="20B21A3B" w:rsidR="00F742CB" w:rsidRPr="005A4623" w:rsidRDefault="00F742CB" w:rsidP="00F742CB">
            <w:pPr>
              <w:pStyle w:val="Texto"/>
              <w:spacing w:line="236" w:lineRule="exact"/>
              <w:ind w:firstLine="0"/>
              <w:rPr>
                <w:rFonts w:ascii="Verdana" w:hAnsi="Verdana"/>
                <w:b/>
                <w:sz w:val="16"/>
                <w:szCs w:val="16"/>
                <w:lang w:val="en-US"/>
              </w:rPr>
            </w:pPr>
            <w:r w:rsidRPr="005A4623">
              <w:rPr>
                <w:rFonts w:ascii="Verdana" w:hAnsi="Verdana"/>
                <w:b/>
                <w:sz w:val="16"/>
                <w:szCs w:val="16"/>
                <w:lang w:val="en-US"/>
              </w:rPr>
              <w:t xml:space="preserve">FOURTH.- </w:t>
            </w:r>
            <w:r w:rsidRPr="005A4623">
              <w:rPr>
                <w:rFonts w:ascii="Verdana" w:hAnsi="Verdana"/>
                <w:sz w:val="16"/>
                <w:szCs w:val="16"/>
                <w:lang w:val="en-US"/>
              </w:rPr>
              <w:t xml:space="preserve">In order to comply with the provisions of Article 78 of the General Law for Regulatory Improvement published in the Official </w:t>
            </w:r>
            <w:r w:rsidR="000B53D1" w:rsidRPr="005A4623">
              <w:rPr>
                <w:rFonts w:ascii="Verdana" w:hAnsi="Verdana"/>
                <w:sz w:val="16"/>
                <w:szCs w:val="16"/>
                <w:lang w:val="en-US"/>
              </w:rPr>
              <w:t>Daily</w:t>
            </w:r>
            <w:r w:rsidRPr="005A4623">
              <w:rPr>
                <w:rFonts w:ascii="Verdana" w:hAnsi="Verdana"/>
                <w:sz w:val="16"/>
                <w:szCs w:val="16"/>
                <w:lang w:val="en-US"/>
              </w:rPr>
              <w:t xml:space="preserve"> of the Federation (DOF) on May 18, 2018, which determines that for the issuance of Regulations, the Obligated Subjects must expressly indicate in their Regulatory Proposal, the regulatory obligations or acts to be modified, abrogated or repealed, in order to reduce the cost of compliance thereof in an amount equal to or greater than the new obligations of the </w:t>
            </w:r>
            <w:r w:rsidR="001D7147" w:rsidRPr="005A4623">
              <w:rPr>
                <w:rFonts w:ascii="Verdana" w:hAnsi="Verdana"/>
                <w:sz w:val="16"/>
                <w:szCs w:val="16"/>
                <w:lang w:val="en-US"/>
              </w:rPr>
              <w:t>Regulatory</w:t>
            </w:r>
            <w:r w:rsidR="001D7147" w:rsidRPr="005A4623">
              <w:rPr>
                <w:rFonts w:ascii="Verdana" w:hAnsi="Verdana"/>
                <w:sz w:val="16"/>
                <w:szCs w:val="16"/>
                <w:lang w:val="en-US"/>
              </w:rPr>
              <w:t xml:space="preserve"> </w:t>
            </w:r>
            <w:r w:rsidRPr="005A4623">
              <w:rPr>
                <w:rFonts w:ascii="Verdana" w:hAnsi="Verdana"/>
                <w:sz w:val="16"/>
                <w:szCs w:val="16"/>
                <w:lang w:val="en-US"/>
              </w:rPr>
              <w:t>Proposal that is intended to be issued and that refers to the same matter or regulated sector, an act of administrative simplification of the procedure "Notice of use of fire in forest lands, temporarily forest lands, preferably forest lands, for agricultural use and adjoining" is carried out.</w:t>
            </w:r>
            <w:r w:rsidR="000B53D1" w:rsidRPr="005A4623">
              <w:rPr>
                <w:rFonts w:ascii="Verdana" w:hAnsi="Verdana"/>
                <w:sz w:val="16"/>
                <w:szCs w:val="16"/>
                <w:lang w:val="en-US"/>
              </w:rPr>
              <w:t>,</w:t>
            </w:r>
            <w:r w:rsidRPr="005A4623">
              <w:rPr>
                <w:rFonts w:ascii="Verdana" w:hAnsi="Verdana"/>
                <w:sz w:val="16"/>
                <w:szCs w:val="16"/>
                <w:lang w:val="en-US"/>
              </w:rPr>
              <w:t xml:space="preserve"> by modifying numeral 5.1.1 of the "Official Mexican Standard NOM-015-SEMARNAT</w:t>
            </w:r>
            <w:r w:rsidR="009B7817">
              <w:rPr>
                <w:rFonts w:ascii="Verdana" w:hAnsi="Verdana"/>
                <w:sz w:val="16"/>
                <w:szCs w:val="16"/>
                <w:lang w:val="en-US"/>
              </w:rPr>
              <w:t>-</w:t>
            </w:r>
            <w:r w:rsidRPr="005A4623">
              <w:rPr>
                <w:rFonts w:ascii="Verdana" w:hAnsi="Verdana"/>
                <w:sz w:val="16"/>
                <w:szCs w:val="16"/>
                <w:lang w:val="en-US"/>
              </w:rPr>
              <w:t>SAGARPA-2007, which establishes the technical specifications of methods of use of fire in forest land and land for agricultural use</w:t>
            </w:r>
            <w:r w:rsidR="009B7817">
              <w:rPr>
                <w:rFonts w:ascii="Verdana" w:hAnsi="Verdana"/>
                <w:sz w:val="16"/>
                <w:szCs w:val="16"/>
                <w:lang w:val="en-US"/>
              </w:rPr>
              <w:t>,</w:t>
            </w:r>
            <w:r w:rsidRPr="005A4623">
              <w:rPr>
                <w:rFonts w:ascii="Verdana" w:hAnsi="Verdana"/>
                <w:sz w:val="16"/>
                <w:szCs w:val="16"/>
                <w:lang w:val="en-US"/>
              </w:rPr>
              <w:t>" published in the DOF on January 16, 2009</w:t>
            </w:r>
            <w:r w:rsidR="009B7817">
              <w:rPr>
                <w:rFonts w:ascii="Verdana" w:hAnsi="Verdana"/>
                <w:sz w:val="16"/>
                <w:szCs w:val="16"/>
                <w:lang w:val="en-US"/>
              </w:rPr>
              <w:t>.</w:t>
            </w:r>
            <w:r w:rsidRPr="005A4623">
              <w:rPr>
                <w:rFonts w:ascii="Verdana" w:hAnsi="Verdana"/>
                <w:sz w:val="16"/>
                <w:szCs w:val="16"/>
                <w:lang w:val="en-US"/>
              </w:rPr>
              <w:t>"</w:t>
            </w:r>
          </w:p>
        </w:tc>
      </w:tr>
      <w:tr w:rsidR="00F742CB" w:rsidRPr="00DD4BB3" w14:paraId="36FD2437" w14:textId="0069B3D6" w:rsidTr="005A4623">
        <w:tc>
          <w:tcPr>
            <w:tcW w:w="4675" w:type="dxa"/>
          </w:tcPr>
          <w:p w14:paraId="0E142C88" w14:textId="77777777" w:rsidR="00F742CB" w:rsidRPr="009018AC" w:rsidRDefault="00F742CB" w:rsidP="00F742CB">
            <w:pPr>
              <w:pStyle w:val="Texto"/>
              <w:spacing w:line="236" w:lineRule="exact"/>
              <w:ind w:firstLine="0"/>
              <w:rPr>
                <w:rFonts w:ascii="Verdana" w:hAnsi="Verdana"/>
                <w:sz w:val="16"/>
                <w:szCs w:val="16"/>
              </w:rPr>
            </w:pPr>
            <w:bookmarkStart w:id="8" w:name="N_Hlk118887006"/>
            <w:r w:rsidRPr="009018AC">
              <w:rPr>
                <w:rFonts w:ascii="Verdana" w:hAnsi="Verdana"/>
                <w:sz w:val="16"/>
                <w:szCs w:val="16"/>
              </w:rPr>
              <w:t xml:space="preserve">Ciudad de México, a 11 de julio de 2023.- El Subsecretario de Regulación Ambiental de la Secretaría de Medio Ambiente y Recursos Naturales y Presidente del Comité Consultivo Nacional de Normalización del Medio Ambiente y Recursos Naturales, </w:t>
            </w:r>
            <w:r w:rsidRPr="009018AC">
              <w:rPr>
                <w:rFonts w:ascii="Verdana" w:hAnsi="Verdana"/>
                <w:b/>
                <w:sz w:val="16"/>
                <w:szCs w:val="16"/>
              </w:rPr>
              <w:t xml:space="preserve">Alonso Jiménez </w:t>
            </w:r>
            <w:proofErr w:type="gramStart"/>
            <w:r w:rsidRPr="009018AC">
              <w:rPr>
                <w:rFonts w:ascii="Verdana" w:hAnsi="Verdana"/>
                <w:b/>
                <w:sz w:val="16"/>
                <w:szCs w:val="16"/>
              </w:rPr>
              <w:t>Reyes</w:t>
            </w:r>
            <w:r w:rsidRPr="009018AC">
              <w:rPr>
                <w:rFonts w:ascii="Verdana" w:hAnsi="Verdana"/>
                <w:sz w:val="16"/>
                <w:szCs w:val="16"/>
              </w:rPr>
              <w:t>.-</w:t>
            </w:r>
            <w:proofErr w:type="gramEnd"/>
            <w:r w:rsidRPr="009018AC">
              <w:rPr>
                <w:rFonts w:ascii="Verdana" w:hAnsi="Verdana"/>
                <w:sz w:val="16"/>
                <w:szCs w:val="16"/>
              </w:rPr>
              <w:t xml:space="preserve"> Rúbrica.</w:t>
            </w:r>
            <w:bookmarkEnd w:id="8"/>
          </w:p>
        </w:tc>
        <w:tc>
          <w:tcPr>
            <w:tcW w:w="4675" w:type="dxa"/>
          </w:tcPr>
          <w:p w14:paraId="7224BFB4" w14:textId="75888FE1" w:rsidR="00F742CB" w:rsidRPr="005A4623" w:rsidRDefault="00F742CB" w:rsidP="00F742CB">
            <w:pPr>
              <w:pStyle w:val="Texto"/>
              <w:spacing w:line="236" w:lineRule="exact"/>
              <w:ind w:firstLine="0"/>
              <w:rPr>
                <w:rFonts w:ascii="Verdana" w:hAnsi="Verdana"/>
                <w:sz w:val="16"/>
                <w:szCs w:val="16"/>
                <w:lang w:val="en-US"/>
              </w:rPr>
            </w:pPr>
            <w:r w:rsidRPr="005A4623">
              <w:rPr>
                <w:rFonts w:ascii="Verdana" w:hAnsi="Verdana"/>
                <w:sz w:val="16"/>
                <w:szCs w:val="16"/>
                <w:lang w:val="en-US"/>
              </w:rPr>
              <w:t xml:space="preserve">Mexico City, July 11, 2023.- The Undersecretary of Environmental Regulation of the </w:t>
            </w:r>
            <w:r w:rsidR="009B7817">
              <w:rPr>
                <w:rFonts w:ascii="Verdana" w:hAnsi="Verdana"/>
                <w:sz w:val="16"/>
                <w:szCs w:val="16"/>
                <w:lang w:val="en-US"/>
              </w:rPr>
              <w:t>Secretary</w:t>
            </w:r>
            <w:r w:rsidRPr="005A4623">
              <w:rPr>
                <w:rFonts w:ascii="Verdana" w:hAnsi="Verdana"/>
                <w:sz w:val="16"/>
                <w:szCs w:val="16"/>
                <w:lang w:val="en-US"/>
              </w:rPr>
              <w:t xml:space="preserve"> of Environment and Natural Resources and President of the National </w:t>
            </w:r>
            <w:r w:rsidR="009B7817">
              <w:rPr>
                <w:rFonts w:ascii="Verdana" w:hAnsi="Verdana"/>
                <w:sz w:val="16"/>
                <w:szCs w:val="16"/>
                <w:lang w:val="en-US"/>
              </w:rPr>
              <w:t>Consultative</w:t>
            </w:r>
            <w:r w:rsidRPr="005A4623">
              <w:rPr>
                <w:rFonts w:ascii="Verdana" w:hAnsi="Verdana"/>
                <w:sz w:val="16"/>
                <w:szCs w:val="16"/>
                <w:lang w:val="en-US"/>
              </w:rPr>
              <w:t xml:space="preserve"> Committee for Standardization of the Environment and Natural Resources, Alonso </w:t>
            </w:r>
            <w:r w:rsidRPr="005A4623">
              <w:rPr>
                <w:rFonts w:ascii="Verdana" w:hAnsi="Verdana"/>
                <w:b/>
                <w:sz w:val="16"/>
                <w:szCs w:val="16"/>
                <w:lang w:val="en-US"/>
              </w:rPr>
              <w:t xml:space="preserve">Jiménez </w:t>
            </w:r>
            <w:proofErr w:type="gramStart"/>
            <w:r w:rsidRPr="005A4623">
              <w:rPr>
                <w:rFonts w:ascii="Verdana" w:hAnsi="Verdana"/>
                <w:b/>
                <w:sz w:val="16"/>
                <w:szCs w:val="16"/>
                <w:lang w:val="en-US"/>
              </w:rPr>
              <w:t>Reyes.-</w:t>
            </w:r>
            <w:proofErr w:type="gramEnd"/>
            <w:r w:rsidRPr="005A4623">
              <w:rPr>
                <w:rFonts w:ascii="Verdana" w:hAnsi="Verdana"/>
                <w:b/>
                <w:sz w:val="16"/>
                <w:szCs w:val="16"/>
                <w:lang w:val="en-US"/>
              </w:rPr>
              <w:t xml:space="preserve"> </w:t>
            </w:r>
            <w:r w:rsidR="00DD4BB3">
              <w:rPr>
                <w:rFonts w:ascii="Verdana" w:hAnsi="Verdana"/>
                <w:sz w:val="16"/>
                <w:szCs w:val="16"/>
                <w:lang w:val="en-US"/>
              </w:rPr>
              <w:t>signed</w:t>
            </w:r>
            <w:r w:rsidR="000B53D1" w:rsidRPr="005A4623">
              <w:rPr>
                <w:rFonts w:ascii="Verdana" w:hAnsi="Verdana"/>
                <w:sz w:val="16"/>
                <w:szCs w:val="16"/>
                <w:lang w:val="en-US"/>
              </w:rPr>
              <w:t>.</w:t>
            </w:r>
          </w:p>
        </w:tc>
      </w:tr>
    </w:tbl>
    <w:p w14:paraId="5B2A7FD6" w14:textId="2C3174D5" w:rsidR="007B3E3D" w:rsidRPr="00DD4BB3" w:rsidRDefault="007B3E3D" w:rsidP="009018AC">
      <w:pPr>
        <w:pStyle w:val="Texto"/>
        <w:spacing w:line="236" w:lineRule="exact"/>
        <w:ind w:firstLine="0"/>
        <w:rPr>
          <w:rFonts w:ascii="Verdana" w:hAnsi="Verdana"/>
          <w:sz w:val="16"/>
          <w:szCs w:val="16"/>
          <w:lang w:val="en-US"/>
        </w:rPr>
      </w:pPr>
    </w:p>
    <w:sectPr w:rsidR="007B3E3D" w:rsidRPr="00DD4BB3" w:rsidSect="006A61F8">
      <w:headerReference w:type="even" r:id="rId10"/>
      <w:headerReference w:type="default" r:id="rId11"/>
      <w:footerReference w:type="default" r:id="rId12"/>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744A5" w14:textId="77777777" w:rsidR="000261DF" w:rsidRDefault="000261DF">
      <w:r>
        <w:separator/>
      </w:r>
    </w:p>
  </w:endnote>
  <w:endnote w:type="continuationSeparator" w:id="0">
    <w:p w14:paraId="07765C5F" w14:textId="77777777" w:rsidR="000261DF" w:rsidRDefault="0002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mbria"/>
    <w:panose1 w:val="00000000000000000000"/>
    <w:charset w:val="00"/>
    <w:family w:val="auto"/>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CaAibri Light">
    <w:altName w:val="Calibri"/>
    <w:charset w:val="00"/>
    <w:family w:val="auto"/>
    <w:pitch w:val="default"/>
  </w:font>
  <w:font w:name="CaAibri">
    <w:altName w:val="Calibri"/>
    <w:panose1 w:val="00000000000000000000"/>
    <w:charset w:val="00"/>
    <w:family w:val="swiss"/>
    <w:notTrueType/>
    <w:pitch w:val="default"/>
    <w:sig w:usb0="00000003" w:usb1="00000000" w:usb2="00000000" w:usb3="00000000" w:csb0="00000001" w:csb1="00000000"/>
  </w:font>
  <w:font w:name="SeAoe UI">
    <w:panose1 w:val="00000000000000000000"/>
    <w:charset w:val="00"/>
    <w:family w:val="swiss"/>
    <w:notTrueType/>
    <w:pitch w:val="default"/>
    <w:sig w:usb0="00000003" w:usb1="00000000" w:usb2="00000000" w:usb3="00000000" w:csb0="00000001" w:csb1="00000000"/>
  </w:font>
  <w:font w:name="TiAes New Roman">
    <w:altName w:val="Cambria"/>
    <w:charset w:val="00"/>
    <w:family w:val="roman"/>
    <w:pitch w:val="default"/>
    <w:sig w:usb0="00000003" w:usb1="00000000" w:usb2="00000000" w:usb3="00000000" w:csb0="00000001" w:csb1="00000000"/>
  </w:font>
  <w:font w:name="LiAeration Sans">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483F0" w14:textId="51A109DE" w:rsidR="00DD4BB3" w:rsidRPr="006A61F8" w:rsidRDefault="006A61F8">
    <w:pPr>
      <w:pStyle w:val="Footer"/>
      <w:rPr>
        <w:rFonts w:ascii="Verdana" w:hAnsi="Verdana"/>
        <w:b/>
        <w:bCs/>
        <w:sz w:val="16"/>
        <w:szCs w:val="16"/>
      </w:rPr>
    </w:pPr>
    <w:r w:rsidRPr="006A61F8">
      <w:rPr>
        <w:rFonts w:ascii="Verdana" w:hAnsi="Verdana"/>
        <w:b/>
        <w:bCs/>
        <w:sz w:val="16"/>
        <w:szCs w:val="16"/>
      </w:rPr>
      <w:t xml:space="preserve">Derechos Reservados © 2023 </w:t>
    </w:r>
    <w:proofErr w:type="spellStart"/>
    <w:r w:rsidRPr="006A61F8">
      <w:rPr>
        <w:rFonts w:ascii="Verdana" w:hAnsi="Verdana"/>
        <w:b/>
        <w:bCs/>
        <w:sz w:val="16"/>
        <w:szCs w:val="16"/>
      </w:rPr>
      <w:t>Lic</w:t>
    </w:r>
    <w:proofErr w:type="spellEnd"/>
    <w:r w:rsidRPr="006A61F8">
      <w:rPr>
        <w:rFonts w:ascii="Verdana" w:hAnsi="Verdana"/>
        <w:b/>
        <w:bCs/>
        <w:sz w:val="16"/>
        <w:szCs w:val="16"/>
      </w:rPr>
      <w:t xml:space="preserve"> Glenn Louis McBride     </w:t>
    </w:r>
    <w:r>
      <w:rPr>
        <w:rFonts w:ascii="Verdana" w:hAnsi="Verdana"/>
        <w:b/>
        <w:bCs/>
        <w:sz w:val="16"/>
        <w:szCs w:val="16"/>
      </w:rPr>
      <w:t xml:space="preserve">                                           </w:t>
    </w:r>
    <w:r w:rsidRPr="006A61F8">
      <w:rPr>
        <w:rFonts w:ascii="Verdana" w:hAnsi="Verdana"/>
        <w:b/>
        <w:bCs/>
        <w:sz w:val="16"/>
        <w:szCs w:val="16"/>
      </w:rPr>
      <w:t xml:space="preserve">                       </w:t>
    </w:r>
    <w:r w:rsidRPr="006A61F8">
      <w:rPr>
        <w:rFonts w:ascii="Verdana" w:hAnsi="Verdana"/>
        <w:b/>
        <w:bCs/>
        <w:sz w:val="16"/>
        <w:szCs w:val="16"/>
      </w:rPr>
      <w:fldChar w:fldCharType="begin"/>
    </w:r>
    <w:r w:rsidRPr="006A61F8">
      <w:rPr>
        <w:rFonts w:ascii="Verdana" w:hAnsi="Verdana"/>
        <w:b/>
        <w:bCs/>
        <w:sz w:val="16"/>
        <w:szCs w:val="16"/>
      </w:rPr>
      <w:instrText xml:space="preserve"> PAGE   \* MERGEFORMAT </w:instrText>
    </w:r>
    <w:r w:rsidRPr="006A61F8">
      <w:rPr>
        <w:rFonts w:ascii="Verdana" w:hAnsi="Verdana"/>
        <w:b/>
        <w:bCs/>
        <w:sz w:val="16"/>
        <w:szCs w:val="16"/>
      </w:rPr>
      <w:fldChar w:fldCharType="separate"/>
    </w:r>
    <w:r w:rsidRPr="006A61F8">
      <w:rPr>
        <w:rFonts w:ascii="Verdana" w:hAnsi="Verdana"/>
        <w:b/>
        <w:bCs/>
        <w:noProof/>
        <w:sz w:val="16"/>
        <w:szCs w:val="16"/>
      </w:rPr>
      <w:t>1</w:t>
    </w:r>
    <w:r w:rsidRPr="006A61F8">
      <w:rPr>
        <w:rFonts w:ascii="Verdana" w:hAnsi="Verdana"/>
        <w:b/>
        <w:bC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81844" w14:textId="77777777" w:rsidR="000261DF" w:rsidRDefault="000261DF">
      <w:r>
        <w:separator/>
      </w:r>
    </w:p>
  </w:footnote>
  <w:footnote w:type="continuationSeparator" w:id="0">
    <w:p w14:paraId="4678C4D7" w14:textId="77777777" w:rsidR="000261DF" w:rsidRDefault="000261DF">
      <w:r>
        <w:continuationSeparator/>
      </w:r>
    </w:p>
  </w:footnote>
  <w:footnote w:id="1">
    <w:p w14:paraId="458B4DD8" w14:textId="77777777" w:rsidR="00944C71" w:rsidRPr="00944C71" w:rsidRDefault="005A580B" w:rsidP="0097316A">
      <w:pPr>
        <w:rPr>
          <w:lang w:val="en-US"/>
        </w:rPr>
      </w:pPr>
      <w:r>
        <w:rPr>
          <w:rStyle w:val="FootnoteReference"/>
        </w:rPr>
        <w:footnoteRef/>
      </w:r>
      <w:r w:rsidRPr="00944C71">
        <w:rPr>
          <w:lang w:val="en-US"/>
        </w:rPr>
        <w:t xml:space="preserve"> </w:t>
      </w:r>
      <w:r w:rsidR="00944C71" w:rsidRPr="00944C71">
        <w:rPr>
          <w:rFonts w:ascii="Verdana" w:hAnsi="Verdana"/>
          <w:i/>
          <w:color w:val="000000"/>
          <w:sz w:val="16"/>
          <w:szCs w:val="16"/>
          <w:lang w:val="en-US"/>
        </w:rPr>
        <w:t>“</w:t>
      </w:r>
      <w:proofErr w:type="spellStart"/>
      <w:r w:rsidR="00944C71" w:rsidRPr="00944C71">
        <w:rPr>
          <w:rFonts w:ascii="Verdana" w:hAnsi="Verdana"/>
          <w:i/>
          <w:color w:val="000000"/>
          <w:sz w:val="16"/>
          <w:szCs w:val="16"/>
          <w:lang w:val="en-US"/>
        </w:rPr>
        <w:t>Municipios</w:t>
      </w:r>
      <w:proofErr w:type="spellEnd"/>
      <w:r w:rsidR="00944C71" w:rsidRPr="00944C71">
        <w:rPr>
          <w:rFonts w:ascii="Verdana" w:hAnsi="Verdana"/>
          <w:i/>
          <w:color w:val="000000"/>
          <w:sz w:val="16"/>
          <w:szCs w:val="16"/>
          <w:lang w:val="en-US"/>
        </w:rPr>
        <w:t>”</w:t>
      </w:r>
      <w:r w:rsidR="00944C71" w:rsidRPr="00944C71">
        <w:rPr>
          <w:rFonts w:ascii="Verdana" w:hAnsi="Verdana"/>
          <w:color w:val="000000"/>
          <w:sz w:val="16"/>
          <w:szCs w:val="16"/>
          <w:lang w:val="en-US"/>
        </w:rPr>
        <w:t xml:space="preserve"> more accurately are translated into US terminology as “counties or parishes,” the word “</w:t>
      </w:r>
      <w:proofErr w:type="spellStart"/>
      <w:r w:rsidR="00944C71" w:rsidRPr="00944C71">
        <w:rPr>
          <w:rFonts w:ascii="Verdana" w:hAnsi="Verdana"/>
          <w:i/>
          <w:color w:val="000000"/>
          <w:sz w:val="16"/>
          <w:szCs w:val="16"/>
          <w:lang w:val="en-US"/>
        </w:rPr>
        <w:t>ayuntamientos</w:t>
      </w:r>
      <w:proofErr w:type="spellEnd"/>
      <w:r w:rsidR="00944C71" w:rsidRPr="00944C71">
        <w:rPr>
          <w:rFonts w:ascii="Verdana" w:hAnsi="Verdana"/>
          <w:i/>
          <w:color w:val="000000"/>
          <w:sz w:val="16"/>
          <w:szCs w:val="16"/>
          <w:lang w:val="en-US"/>
        </w:rPr>
        <w:t>”</w:t>
      </w:r>
      <w:r w:rsidR="00944C71" w:rsidRPr="00944C71">
        <w:rPr>
          <w:rFonts w:ascii="Verdana" w:hAnsi="Verdana"/>
          <w:color w:val="000000"/>
          <w:sz w:val="16"/>
          <w:szCs w:val="16"/>
          <w:lang w:val="en-US"/>
        </w:rPr>
        <w:t xml:space="preserve"> more accurately corresponds to “municipalities.”</w:t>
      </w:r>
    </w:p>
    <w:p w14:paraId="0EE4D45B" w14:textId="0C36276C" w:rsidR="005A580B" w:rsidRPr="005A580B" w:rsidRDefault="005A580B">
      <w:pPr>
        <w:pStyle w:val="FootnoteText"/>
        <w:rPr>
          <w:lang w:val="en-US"/>
        </w:rPr>
      </w:pPr>
    </w:p>
  </w:footnote>
  <w:footnote w:id="2">
    <w:p w14:paraId="005C05E7" w14:textId="77777777" w:rsidR="00DF4B5B" w:rsidRDefault="00DF4B5B" w:rsidP="00DF4B5B">
      <w:pPr>
        <w:rPr>
          <w:rFonts w:ascii="Verdana" w:hAnsi="Verdana"/>
          <w:i/>
          <w:iCs/>
          <w:sz w:val="16"/>
          <w:szCs w:val="16"/>
        </w:rPr>
      </w:pPr>
      <w:r>
        <w:rPr>
          <w:rStyle w:val="FootnoteReference"/>
        </w:rPr>
        <w:footnoteRef/>
      </w:r>
      <w:r w:rsidRPr="00DF4B5B">
        <w:rPr>
          <w:lang w:val="en-US"/>
        </w:rPr>
        <w:t xml:space="preserve"> </w:t>
      </w:r>
      <w:proofErr w:type="gramStart"/>
      <w:r w:rsidRPr="00DF4B5B">
        <w:rPr>
          <w:rFonts w:ascii="Verdana" w:hAnsi="Verdana"/>
          <w:i/>
          <w:iCs/>
          <w:sz w:val="16"/>
          <w:szCs w:val="16"/>
          <w:lang w:val="en-US"/>
        </w:rPr>
        <w:t>Ejido</w:t>
      </w:r>
      <w:r w:rsidRPr="00DF4B5B">
        <w:rPr>
          <w:rFonts w:ascii="Verdana" w:hAnsi="Verdana"/>
          <w:sz w:val="16"/>
          <w:szCs w:val="16"/>
          <w:lang w:val="en-US"/>
        </w:rPr>
        <w:t>,  in</w:t>
      </w:r>
      <w:proofErr w:type="gramEnd"/>
      <w:r w:rsidRPr="00DF4B5B">
        <w:rPr>
          <w:rFonts w:ascii="Verdana" w:hAnsi="Verdana"/>
          <w:sz w:val="16"/>
          <w:szCs w:val="16"/>
          <w:lang w:val="en-US"/>
        </w:rPr>
        <w:t xml:space="preserve"> Mexico, village lands communally held in the traditional indigenous system of land tenure that combines communal ownership with individual use. Cultivated land is divided into separate family holdings, which cannot be sold although they can be handed down to heirs. </w:t>
      </w:r>
      <w:proofErr w:type="spellStart"/>
      <w:r w:rsidRPr="00BC0CFC">
        <w:rPr>
          <w:rFonts w:ascii="Verdana" w:hAnsi="Verdana"/>
          <w:sz w:val="16"/>
          <w:szCs w:val="16"/>
        </w:rPr>
        <w:t>The</w:t>
      </w:r>
      <w:proofErr w:type="spellEnd"/>
      <w:r w:rsidRPr="00BC0CFC">
        <w:rPr>
          <w:rFonts w:ascii="Verdana" w:hAnsi="Verdana"/>
          <w:sz w:val="16"/>
          <w:szCs w:val="16"/>
        </w:rPr>
        <w:t xml:space="preserve"> </w:t>
      </w:r>
      <w:proofErr w:type="spellStart"/>
      <w:r w:rsidRPr="00BC0CFC">
        <w:rPr>
          <w:rFonts w:ascii="Verdana" w:hAnsi="Verdana"/>
          <w:sz w:val="16"/>
          <w:szCs w:val="16"/>
        </w:rPr>
        <w:t>members</w:t>
      </w:r>
      <w:proofErr w:type="spellEnd"/>
      <w:r w:rsidRPr="00BC0CFC">
        <w:rPr>
          <w:rFonts w:ascii="Verdana" w:hAnsi="Verdana"/>
          <w:sz w:val="16"/>
          <w:szCs w:val="16"/>
        </w:rPr>
        <w:t xml:space="preserve"> </w:t>
      </w:r>
      <w:proofErr w:type="spellStart"/>
      <w:r w:rsidRPr="00BC0CFC">
        <w:rPr>
          <w:rFonts w:ascii="Verdana" w:hAnsi="Verdana"/>
          <w:sz w:val="16"/>
          <w:szCs w:val="16"/>
        </w:rPr>
        <w:t>of</w:t>
      </w:r>
      <w:proofErr w:type="spellEnd"/>
      <w:r w:rsidRPr="00BC0CFC">
        <w:rPr>
          <w:rFonts w:ascii="Verdana" w:hAnsi="Verdana"/>
          <w:sz w:val="16"/>
          <w:szCs w:val="16"/>
        </w:rPr>
        <w:t xml:space="preserve"> </w:t>
      </w:r>
      <w:proofErr w:type="spellStart"/>
      <w:r w:rsidRPr="00BC0CFC">
        <w:rPr>
          <w:rFonts w:ascii="Verdana" w:hAnsi="Verdana"/>
          <w:sz w:val="16"/>
          <w:szCs w:val="16"/>
        </w:rPr>
        <w:t>the</w:t>
      </w:r>
      <w:proofErr w:type="spellEnd"/>
      <w:r w:rsidRPr="00BC0CFC">
        <w:rPr>
          <w:rFonts w:ascii="Verdana" w:hAnsi="Verdana"/>
          <w:sz w:val="16"/>
          <w:szCs w:val="16"/>
        </w:rPr>
        <w:t xml:space="preserve"> ejido are </w:t>
      </w:r>
      <w:proofErr w:type="spellStart"/>
      <w:r w:rsidRPr="00BC0CFC">
        <w:rPr>
          <w:rFonts w:ascii="Verdana" w:hAnsi="Verdana"/>
          <w:sz w:val="16"/>
          <w:szCs w:val="16"/>
        </w:rPr>
        <w:t>called</w:t>
      </w:r>
      <w:proofErr w:type="spellEnd"/>
      <w:r w:rsidRPr="00BC0CFC">
        <w:rPr>
          <w:rFonts w:ascii="Verdana" w:hAnsi="Verdana"/>
          <w:sz w:val="16"/>
          <w:szCs w:val="16"/>
        </w:rPr>
        <w:t xml:space="preserve"> </w:t>
      </w:r>
      <w:r w:rsidRPr="00BC0CFC">
        <w:rPr>
          <w:rFonts w:ascii="Verdana" w:hAnsi="Verdana"/>
          <w:i/>
          <w:iCs/>
          <w:sz w:val="16"/>
          <w:szCs w:val="16"/>
        </w:rPr>
        <w:t xml:space="preserve">ejidatarios. </w:t>
      </w:r>
    </w:p>
    <w:p w14:paraId="4B75E3EC" w14:textId="655B18CD" w:rsidR="00DF4B5B" w:rsidRPr="00DF4B5B" w:rsidRDefault="00DF4B5B">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DAC1D" w14:textId="77777777" w:rsidR="00973573" w:rsidRPr="007B3E3D" w:rsidRDefault="00973573" w:rsidP="00AF5BEA">
    <w:pPr>
      <w:pStyle w:val="Fechas"/>
      <w:rPr>
        <w:rFonts w:cs="Times New Roman"/>
      </w:rPr>
    </w:pPr>
    <w:r w:rsidRPr="007B3E3D">
      <w:rPr>
        <w:rFonts w:cs="Times New Roman"/>
      </w:rPr>
      <w:tab/>
      <w:t>DIARIO OFICIAL</w:t>
    </w:r>
    <w:r w:rsidRPr="007B3E3D">
      <w:rPr>
        <w:rFonts w:cs="Times New Roman"/>
      </w:rPr>
      <w:tab/>
    </w:r>
    <w:proofErr w:type="gramStart"/>
    <w:r w:rsidRPr="007B3E3D">
      <w:rPr>
        <w:rFonts w:cs="Times New Roman"/>
      </w:rPr>
      <w:t>Lunes</w:t>
    </w:r>
    <w:proofErr w:type="gramEnd"/>
    <w:r w:rsidRPr="007B3E3D">
      <w:rPr>
        <w:rFonts w:cs="Times New Roman"/>
      </w:rPr>
      <w:t xml:space="preserve"> 24 de julio de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A1589" w14:textId="0818606A" w:rsidR="00973573" w:rsidRDefault="002B7184" w:rsidP="002B7184">
    <w:pPr>
      <w:pStyle w:val="Header"/>
      <w:rPr>
        <w:rFonts w:ascii="Verdana" w:hAnsi="Verdana"/>
        <w:b/>
        <w:bCs/>
        <w:sz w:val="16"/>
        <w:szCs w:val="16"/>
        <w:lang w:val="en-US"/>
      </w:rPr>
    </w:pPr>
    <w:r w:rsidRPr="002B7184">
      <w:rPr>
        <w:rFonts w:ascii="Verdana" w:hAnsi="Verdana"/>
        <w:b/>
        <w:bCs/>
        <w:sz w:val="16"/>
        <w:szCs w:val="16"/>
        <w:lang w:val="en-US"/>
      </w:rPr>
      <w:t>NOM-152-SEMARNAT-2023, Which establishes the criteria and specifications of the content of sustainable forest management programs for the use of timber forest resources in forests, jungles, and vegetation in arid areas.</w:t>
    </w:r>
  </w:p>
  <w:p w14:paraId="09B76FE1" w14:textId="66D0BDF9" w:rsidR="002B7184" w:rsidRPr="002B7184" w:rsidRDefault="002B7184" w:rsidP="002B7184">
    <w:pPr>
      <w:pStyle w:val="Header"/>
      <w:rPr>
        <w:rFonts w:ascii="Verdana" w:hAnsi="Verdana"/>
        <w:sz w:val="16"/>
        <w:szCs w:val="16"/>
        <w:lang w:val="en-US"/>
      </w:rPr>
    </w:pPr>
    <w:r>
      <w:rPr>
        <w:rFonts w:ascii="Verdana" w:hAnsi="Verdana"/>
        <w:sz w:val="16"/>
        <w:szCs w:val="16"/>
        <w:lang w:val="en-US"/>
      </w:rPr>
      <w:t xml:space="preserve">Published in the DOF on July 24, 2023 – Effective date </w:t>
    </w:r>
    <w:r w:rsidR="009741DC">
      <w:rPr>
        <w:rFonts w:ascii="Verdana" w:hAnsi="Verdana"/>
        <w:sz w:val="16"/>
        <w:szCs w:val="16"/>
        <w:lang w:val="en-US"/>
      </w:rPr>
      <w:t xml:space="preserve">January 20, 2024. </w:t>
    </w:r>
  </w:p>
  <w:p w14:paraId="2B2F27CF" w14:textId="77777777" w:rsidR="002B7184" w:rsidRPr="002B7184" w:rsidRDefault="002B7184" w:rsidP="002B718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86B47"/>
    <w:multiLevelType w:val="hybridMultilevel"/>
    <w:tmpl w:val="E2CEB04E"/>
    <w:lvl w:ilvl="0" w:tplc="87C4CE02">
      <w:numFmt w:val="bullet"/>
      <w:lvlText w:val=""/>
      <w:lvlJc w:val="left"/>
      <w:pPr>
        <w:ind w:left="708" w:hanging="420"/>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23D96D21"/>
    <w:multiLevelType w:val="hybridMultilevel"/>
    <w:tmpl w:val="A33243D8"/>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2"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44507730"/>
    <w:multiLevelType w:val="hybridMultilevel"/>
    <w:tmpl w:val="84923E52"/>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5"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16cid:durableId="15158394">
    <w:abstractNumId w:val="3"/>
  </w:num>
  <w:num w:numId="2" w16cid:durableId="681787550">
    <w:abstractNumId w:val="5"/>
  </w:num>
  <w:num w:numId="3" w16cid:durableId="989747429">
    <w:abstractNumId w:val="2"/>
  </w:num>
  <w:num w:numId="4" w16cid:durableId="238364685">
    <w:abstractNumId w:val="1"/>
  </w:num>
  <w:num w:numId="5" w16cid:durableId="1080638915">
    <w:abstractNumId w:val="0"/>
  </w:num>
  <w:num w:numId="6" w16cid:durableId="2784947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CF0"/>
    <w:rsid w:val="00002AD2"/>
    <w:rsid w:val="000069C5"/>
    <w:rsid w:val="000153D5"/>
    <w:rsid w:val="000261DF"/>
    <w:rsid w:val="00033DED"/>
    <w:rsid w:val="00034D23"/>
    <w:rsid w:val="0004244C"/>
    <w:rsid w:val="00055190"/>
    <w:rsid w:val="0006502D"/>
    <w:rsid w:val="000657A7"/>
    <w:rsid w:val="00070B3C"/>
    <w:rsid w:val="0007208F"/>
    <w:rsid w:val="000756A2"/>
    <w:rsid w:val="00083B96"/>
    <w:rsid w:val="00084052"/>
    <w:rsid w:val="00084C3F"/>
    <w:rsid w:val="00085CFF"/>
    <w:rsid w:val="00090755"/>
    <w:rsid w:val="000919EC"/>
    <w:rsid w:val="0009259F"/>
    <w:rsid w:val="00092CFC"/>
    <w:rsid w:val="000934C4"/>
    <w:rsid w:val="00093DE9"/>
    <w:rsid w:val="00095A56"/>
    <w:rsid w:val="000A5526"/>
    <w:rsid w:val="000B37BB"/>
    <w:rsid w:val="000B3D22"/>
    <w:rsid w:val="000B42E5"/>
    <w:rsid w:val="000B4C4C"/>
    <w:rsid w:val="000B53D1"/>
    <w:rsid w:val="000C50D4"/>
    <w:rsid w:val="000C5ECA"/>
    <w:rsid w:val="000D03F1"/>
    <w:rsid w:val="000F0FA3"/>
    <w:rsid w:val="000F706A"/>
    <w:rsid w:val="0010172B"/>
    <w:rsid w:val="0010703B"/>
    <w:rsid w:val="001104C6"/>
    <w:rsid w:val="001263DE"/>
    <w:rsid w:val="001303A7"/>
    <w:rsid w:val="00140A5C"/>
    <w:rsid w:val="00151580"/>
    <w:rsid w:val="00151E55"/>
    <w:rsid w:val="00155A7E"/>
    <w:rsid w:val="0015723D"/>
    <w:rsid w:val="001574EC"/>
    <w:rsid w:val="00161092"/>
    <w:rsid w:val="001642EF"/>
    <w:rsid w:val="00175AF9"/>
    <w:rsid w:val="00176B02"/>
    <w:rsid w:val="00176B3D"/>
    <w:rsid w:val="00190FE5"/>
    <w:rsid w:val="00195B16"/>
    <w:rsid w:val="001A652C"/>
    <w:rsid w:val="001B6981"/>
    <w:rsid w:val="001D7147"/>
    <w:rsid w:val="001E6CB1"/>
    <w:rsid w:val="001F6325"/>
    <w:rsid w:val="0020045F"/>
    <w:rsid w:val="002214D8"/>
    <w:rsid w:val="002264A9"/>
    <w:rsid w:val="0025082C"/>
    <w:rsid w:val="00255299"/>
    <w:rsid w:val="00274F70"/>
    <w:rsid w:val="00285BE5"/>
    <w:rsid w:val="00285E10"/>
    <w:rsid w:val="00286668"/>
    <w:rsid w:val="00290296"/>
    <w:rsid w:val="00291CA7"/>
    <w:rsid w:val="002940B6"/>
    <w:rsid w:val="00296843"/>
    <w:rsid w:val="002A23D3"/>
    <w:rsid w:val="002B00EE"/>
    <w:rsid w:val="002B127D"/>
    <w:rsid w:val="002B3857"/>
    <w:rsid w:val="002B7184"/>
    <w:rsid w:val="002C3644"/>
    <w:rsid w:val="002E0094"/>
    <w:rsid w:val="002E5618"/>
    <w:rsid w:val="002F6279"/>
    <w:rsid w:val="002F666A"/>
    <w:rsid w:val="0030321A"/>
    <w:rsid w:val="0030782D"/>
    <w:rsid w:val="003127C8"/>
    <w:rsid w:val="00323864"/>
    <w:rsid w:val="0032394E"/>
    <w:rsid w:val="00326B04"/>
    <w:rsid w:val="00330780"/>
    <w:rsid w:val="00331D4B"/>
    <w:rsid w:val="003340A4"/>
    <w:rsid w:val="003477C4"/>
    <w:rsid w:val="00357A6B"/>
    <w:rsid w:val="0036410B"/>
    <w:rsid w:val="003656C6"/>
    <w:rsid w:val="003677C3"/>
    <w:rsid w:val="003732E4"/>
    <w:rsid w:val="00373DFE"/>
    <w:rsid w:val="00384268"/>
    <w:rsid w:val="0039202C"/>
    <w:rsid w:val="003948EF"/>
    <w:rsid w:val="003A7AD2"/>
    <w:rsid w:val="003B3C15"/>
    <w:rsid w:val="003C5EB9"/>
    <w:rsid w:val="003E5783"/>
    <w:rsid w:val="003E7472"/>
    <w:rsid w:val="003F450A"/>
    <w:rsid w:val="003F610E"/>
    <w:rsid w:val="004058EA"/>
    <w:rsid w:val="0040700C"/>
    <w:rsid w:val="00410B8C"/>
    <w:rsid w:val="00412ED6"/>
    <w:rsid w:val="004142D5"/>
    <w:rsid w:val="004257B5"/>
    <w:rsid w:val="0042779F"/>
    <w:rsid w:val="004352A9"/>
    <w:rsid w:val="00440349"/>
    <w:rsid w:val="00455CF0"/>
    <w:rsid w:val="00462C3D"/>
    <w:rsid w:val="00464085"/>
    <w:rsid w:val="004652D9"/>
    <w:rsid w:val="00465E99"/>
    <w:rsid w:val="00470EB2"/>
    <w:rsid w:val="00472BE3"/>
    <w:rsid w:val="004812F2"/>
    <w:rsid w:val="004A043D"/>
    <w:rsid w:val="004A7426"/>
    <w:rsid w:val="004B2F2C"/>
    <w:rsid w:val="004C49C6"/>
    <w:rsid w:val="004D38D1"/>
    <w:rsid w:val="004D4A72"/>
    <w:rsid w:val="004D4F50"/>
    <w:rsid w:val="004E2730"/>
    <w:rsid w:val="004E6B1F"/>
    <w:rsid w:val="004E77FB"/>
    <w:rsid w:val="004E7904"/>
    <w:rsid w:val="004E7B61"/>
    <w:rsid w:val="004F2641"/>
    <w:rsid w:val="004F3FE9"/>
    <w:rsid w:val="00505377"/>
    <w:rsid w:val="00511178"/>
    <w:rsid w:val="00512CDB"/>
    <w:rsid w:val="00514993"/>
    <w:rsid w:val="00522797"/>
    <w:rsid w:val="00534337"/>
    <w:rsid w:val="0053581A"/>
    <w:rsid w:val="00535845"/>
    <w:rsid w:val="005438AB"/>
    <w:rsid w:val="0054733E"/>
    <w:rsid w:val="0055349C"/>
    <w:rsid w:val="00554A05"/>
    <w:rsid w:val="00570006"/>
    <w:rsid w:val="00587A88"/>
    <w:rsid w:val="005903C0"/>
    <w:rsid w:val="005A0268"/>
    <w:rsid w:val="005A04AA"/>
    <w:rsid w:val="005A0FFB"/>
    <w:rsid w:val="005A4623"/>
    <w:rsid w:val="005A580B"/>
    <w:rsid w:val="005B0F3C"/>
    <w:rsid w:val="005C4019"/>
    <w:rsid w:val="005C75DE"/>
    <w:rsid w:val="005D7D14"/>
    <w:rsid w:val="005E5B4E"/>
    <w:rsid w:val="005F7A7B"/>
    <w:rsid w:val="006231E1"/>
    <w:rsid w:val="00627360"/>
    <w:rsid w:val="00627D1A"/>
    <w:rsid w:val="0063495E"/>
    <w:rsid w:val="00634C63"/>
    <w:rsid w:val="00635D34"/>
    <w:rsid w:val="006406B3"/>
    <w:rsid w:val="00641C9D"/>
    <w:rsid w:val="00653980"/>
    <w:rsid w:val="00656CFF"/>
    <w:rsid w:val="006711A8"/>
    <w:rsid w:val="00671CB0"/>
    <w:rsid w:val="00672525"/>
    <w:rsid w:val="00674139"/>
    <w:rsid w:val="00681BC5"/>
    <w:rsid w:val="006901C3"/>
    <w:rsid w:val="00691836"/>
    <w:rsid w:val="00693260"/>
    <w:rsid w:val="0069357B"/>
    <w:rsid w:val="0069533C"/>
    <w:rsid w:val="00697B7C"/>
    <w:rsid w:val="006A61F8"/>
    <w:rsid w:val="006B6A53"/>
    <w:rsid w:val="006B7539"/>
    <w:rsid w:val="006D1DD3"/>
    <w:rsid w:val="006D2E40"/>
    <w:rsid w:val="006D592D"/>
    <w:rsid w:val="006E2487"/>
    <w:rsid w:val="006E2B58"/>
    <w:rsid w:val="006E49CA"/>
    <w:rsid w:val="006E4EE3"/>
    <w:rsid w:val="006E66EC"/>
    <w:rsid w:val="00700BA0"/>
    <w:rsid w:val="0070415B"/>
    <w:rsid w:val="00711E28"/>
    <w:rsid w:val="00713C2D"/>
    <w:rsid w:val="00716398"/>
    <w:rsid w:val="00717A6D"/>
    <w:rsid w:val="00720939"/>
    <w:rsid w:val="00722B5B"/>
    <w:rsid w:val="00723547"/>
    <w:rsid w:val="00724703"/>
    <w:rsid w:val="00731F5A"/>
    <w:rsid w:val="00735E9D"/>
    <w:rsid w:val="00737435"/>
    <w:rsid w:val="00741ABD"/>
    <w:rsid w:val="00746FC8"/>
    <w:rsid w:val="00751BFF"/>
    <w:rsid w:val="00754AA5"/>
    <w:rsid w:val="00756050"/>
    <w:rsid w:val="007568C4"/>
    <w:rsid w:val="00756B5E"/>
    <w:rsid w:val="007578BE"/>
    <w:rsid w:val="00762F07"/>
    <w:rsid w:val="007670AC"/>
    <w:rsid w:val="007814FA"/>
    <w:rsid w:val="007868DF"/>
    <w:rsid w:val="007967EB"/>
    <w:rsid w:val="00797AB4"/>
    <w:rsid w:val="007A0956"/>
    <w:rsid w:val="007B3E3D"/>
    <w:rsid w:val="007D00B8"/>
    <w:rsid w:val="007D00FB"/>
    <w:rsid w:val="007D286A"/>
    <w:rsid w:val="007D68B6"/>
    <w:rsid w:val="007E1009"/>
    <w:rsid w:val="007F52B1"/>
    <w:rsid w:val="00804F3C"/>
    <w:rsid w:val="0081174D"/>
    <w:rsid w:val="00815669"/>
    <w:rsid w:val="00817937"/>
    <w:rsid w:val="00821452"/>
    <w:rsid w:val="00827943"/>
    <w:rsid w:val="00827CE1"/>
    <w:rsid w:val="0083080F"/>
    <w:rsid w:val="0084397A"/>
    <w:rsid w:val="008571C3"/>
    <w:rsid w:val="008651ED"/>
    <w:rsid w:val="00866A97"/>
    <w:rsid w:val="00875A59"/>
    <w:rsid w:val="00886BC0"/>
    <w:rsid w:val="0089558E"/>
    <w:rsid w:val="008A23F3"/>
    <w:rsid w:val="008A2F5B"/>
    <w:rsid w:val="008A5D30"/>
    <w:rsid w:val="008B0BB1"/>
    <w:rsid w:val="008B292B"/>
    <w:rsid w:val="008B4A38"/>
    <w:rsid w:val="008B5BD2"/>
    <w:rsid w:val="008D17A5"/>
    <w:rsid w:val="008E35DF"/>
    <w:rsid w:val="008F451F"/>
    <w:rsid w:val="008F7A18"/>
    <w:rsid w:val="009018AC"/>
    <w:rsid w:val="009072F0"/>
    <w:rsid w:val="00913D77"/>
    <w:rsid w:val="009167A0"/>
    <w:rsid w:val="009200A2"/>
    <w:rsid w:val="009329FB"/>
    <w:rsid w:val="00944C71"/>
    <w:rsid w:val="00945F33"/>
    <w:rsid w:val="00952D49"/>
    <w:rsid w:val="00953DE0"/>
    <w:rsid w:val="00956589"/>
    <w:rsid w:val="00973573"/>
    <w:rsid w:val="009741DC"/>
    <w:rsid w:val="00983653"/>
    <w:rsid w:val="009930F0"/>
    <w:rsid w:val="009932CA"/>
    <w:rsid w:val="00996A2F"/>
    <w:rsid w:val="009A38F2"/>
    <w:rsid w:val="009A7654"/>
    <w:rsid w:val="009B7817"/>
    <w:rsid w:val="009C02DA"/>
    <w:rsid w:val="009C2A62"/>
    <w:rsid w:val="009D21DD"/>
    <w:rsid w:val="009E1AC6"/>
    <w:rsid w:val="009E3B35"/>
    <w:rsid w:val="009E63EA"/>
    <w:rsid w:val="009F050F"/>
    <w:rsid w:val="009F17AE"/>
    <w:rsid w:val="009F5C17"/>
    <w:rsid w:val="009F7066"/>
    <w:rsid w:val="00A31E9B"/>
    <w:rsid w:val="00A333DC"/>
    <w:rsid w:val="00A51B20"/>
    <w:rsid w:val="00A53D31"/>
    <w:rsid w:val="00A73F8A"/>
    <w:rsid w:val="00A76032"/>
    <w:rsid w:val="00A8099D"/>
    <w:rsid w:val="00A81D62"/>
    <w:rsid w:val="00A84922"/>
    <w:rsid w:val="00A855AF"/>
    <w:rsid w:val="00A87C54"/>
    <w:rsid w:val="00A90C04"/>
    <w:rsid w:val="00A96859"/>
    <w:rsid w:val="00AA362F"/>
    <w:rsid w:val="00AA3DE8"/>
    <w:rsid w:val="00AB28FC"/>
    <w:rsid w:val="00AD54E0"/>
    <w:rsid w:val="00AD61DC"/>
    <w:rsid w:val="00AF2978"/>
    <w:rsid w:val="00AF5BEA"/>
    <w:rsid w:val="00B00632"/>
    <w:rsid w:val="00B034CC"/>
    <w:rsid w:val="00B06810"/>
    <w:rsid w:val="00B14C29"/>
    <w:rsid w:val="00B170E8"/>
    <w:rsid w:val="00B17F10"/>
    <w:rsid w:val="00B23F61"/>
    <w:rsid w:val="00B3769E"/>
    <w:rsid w:val="00B63531"/>
    <w:rsid w:val="00B7008A"/>
    <w:rsid w:val="00B717B3"/>
    <w:rsid w:val="00BA25FB"/>
    <w:rsid w:val="00BA5C56"/>
    <w:rsid w:val="00BE1062"/>
    <w:rsid w:val="00BF091C"/>
    <w:rsid w:val="00C014AB"/>
    <w:rsid w:val="00C01B5D"/>
    <w:rsid w:val="00C07612"/>
    <w:rsid w:val="00C258E4"/>
    <w:rsid w:val="00C406AB"/>
    <w:rsid w:val="00C43969"/>
    <w:rsid w:val="00C461BF"/>
    <w:rsid w:val="00C54322"/>
    <w:rsid w:val="00C64A4D"/>
    <w:rsid w:val="00C72902"/>
    <w:rsid w:val="00C72F0B"/>
    <w:rsid w:val="00C81E16"/>
    <w:rsid w:val="00C86DD3"/>
    <w:rsid w:val="00C9060E"/>
    <w:rsid w:val="00C96371"/>
    <w:rsid w:val="00CA2FDC"/>
    <w:rsid w:val="00CA3BBA"/>
    <w:rsid w:val="00CC0602"/>
    <w:rsid w:val="00CC39A6"/>
    <w:rsid w:val="00CC71C5"/>
    <w:rsid w:val="00CD6850"/>
    <w:rsid w:val="00CE67E8"/>
    <w:rsid w:val="00CF6193"/>
    <w:rsid w:val="00D015CF"/>
    <w:rsid w:val="00D04785"/>
    <w:rsid w:val="00D17DBA"/>
    <w:rsid w:val="00D2187A"/>
    <w:rsid w:val="00D32C7D"/>
    <w:rsid w:val="00D34588"/>
    <w:rsid w:val="00D3478E"/>
    <w:rsid w:val="00D42FD2"/>
    <w:rsid w:val="00D45F9A"/>
    <w:rsid w:val="00D5290D"/>
    <w:rsid w:val="00D54C2F"/>
    <w:rsid w:val="00D6067E"/>
    <w:rsid w:val="00D64953"/>
    <w:rsid w:val="00D71944"/>
    <w:rsid w:val="00D87572"/>
    <w:rsid w:val="00D87C15"/>
    <w:rsid w:val="00D921C8"/>
    <w:rsid w:val="00D97B47"/>
    <w:rsid w:val="00DA693D"/>
    <w:rsid w:val="00DD4BB3"/>
    <w:rsid w:val="00DE4C7A"/>
    <w:rsid w:val="00DE62C0"/>
    <w:rsid w:val="00DF0A8D"/>
    <w:rsid w:val="00DF2DBC"/>
    <w:rsid w:val="00DF4B5B"/>
    <w:rsid w:val="00DF6036"/>
    <w:rsid w:val="00DF6BC3"/>
    <w:rsid w:val="00E21F6A"/>
    <w:rsid w:val="00E30B22"/>
    <w:rsid w:val="00E315BF"/>
    <w:rsid w:val="00E34E43"/>
    <w:rsid w:val="00E369C6"/>
    <w:rsid w:val="00E3798A"/>
    <w:rsid w:val="00E441CC"/>
    <w:rsid w:val="00E460F3"/>
    <w:rsid w:val="00E47AEF"/>
    <w:rsid w:val="00E50177"/>
    <w:rsid w:val="00E5027B"/>
    <w:rsid w:val="00E5626A"/>
    <w:rsid w:val="00E57A40"/>
    <w:rsid w:val="00E66BD7"/>
    <w:rsid w:val="00E7246F"/>
    <w:rsid w:val="00E772E5"/>
    <w:rsid w:val="00E82585"/>
    <w:rsid w:val="00E8560B"/>
    <w:rsid w:val="00EA0ABD"/>
    <w:rsid w:val="00EA37A2"/>
    <w:rsid w:val="00EA46E7"/>
    <w:rsid w:val="00EB096D"/>
    <w:rsid w:val="00EB1F1F"/>
    <w:rsid w:val="00EB3C2A"/>
    <w:rsid w:val="00EC2C40"/>
    <w:rsid w:val="00EC3E4C"/>
    <w:rsid w:val="00EE6353"/>
    <w:rsid w:val="00EE7F0B"/>
    <w:rsid w:val="00EF1962"/>
    <w:rsid w:val="00EF226B"/>
    <w:rsid w:val="00F00937"/>
    <w:rsid w:val="00F05DF6"/>
    <w:rsid w:val="00F15591"/>
    <w:rsid w:val="00F22399"/>
    <w:rsid w:val="00F315C9"/>
    <w:rsid w:val="00F42A8C"/>
    <w:rsid w:val="00F42E31"/>
    <w:rsid w:val="00F4337A"/>
    <w:rsid w:val="00F51E5E"/>
    <w:rsid w:val="00F64B32"/>
    <w:rsid w:val="00F70C4B"/>
    <w:rsid w:val="00F7138B"/>
    <w:rsid w:val="00F7395E"/>
    <w:rsid w:val="00F742CB"/>
    <w:rsid w:val="00F74C7D"/>
    <w:rsid w:val="00F751C4"/>
    <w:rsid w:val="00F808C0"/>
    <w:rsid w:val="00F83712"/>
    <w:rsid w:val="00F85CA3"/>
    <w:rsid w:val="00F909DB"/>
    <w:rsid w:val="00FA672D"/>
    <w:rsid w:val="00FB7A1E"/>
    <w:rsid w:val="00FC03A2"/>
    <w:rsid w:val="00FC5DD1"/>
    <w:rsid w:val="00FD0D2C"/>
    <w:rsid w:val="00FD44E8"/>
    <w:rsid w:val="00FD7200"/>
    <w:rsid w:val="00FE5F30"/>
    <w:rsid w:val="00FE6ABD"/>
    <w:rsid w:val="00FF3350"/>
    <w:rsid w:val="00FF6F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57ACD6"/>
  <w15:chartTrackingRefBased/>
  <w15:docId w15:val="{242AD53A-D5D7-4C43-9159-C414DF445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067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455CF0"/>
    <w:pPr>
      <w:keepNext/>
      <w:keepLines/>
      <w:spacing w:before="40" w:line="259" w:lineRule="atLeast"/>
      <w:outlineLvl w:val="2"/>
    </w:pPr>
    <w:rPr>
      <w:rFonts w:ascii="CaAibri Light" w:hAnsi="CaAibri Light" w:cs="CaAibri Light"/>
      <w:color w:val="008080"/>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455CF0"/>
    <w:rPr>
      <w:rFonts w:ascii="CaAibri Light" w:hAnsi="CaAibri Light" w:cs="CaAibri Light"/>
      <w:color w:val="008080"/>
      <w:sz w:val="24"/>
    </w:rPr>
  </w:style>
  <w:style w:type="paragraph" w:styleId="CommentText">
    <w:name w:val="annotation text"/>
    <w:basedOn w:val="Normal"/>
    <w:link w:val="CommentTextChar"/>
    <w:rsid w:val="00455CF0"/>
    <w:pPr>
      <w:spacing w:after="160"/>
    </w:pPr>
    <w:rPr>
      <w:rFonts w:ascii="CaAibri" w:hAnsi="CaAibri" w:cs="CaAibri"/>
      <w:sz w:val="20"/>
      <w:szCs w:val="20"/>
      <w:lang w:eastAsia="es-MX"/>
    </w:rPr>
  </w:style>
  <w:style w:type="character" w:customStyle="1" w:styleId="CommentTextChar">
    <w:name w:val="Comment Text Char"/>
    <w:link w:val="CommentText"/>
    <w:rsid w:val="00455CF0"/>
    <w:rPr>
      <w:rFonts w:ascii="CaAibri" w:hAnsi="CaAibri" w:cs="CaAibri"/>
    </w:rPr>
  </w:style>
  <w:style w:type="paragraph" w:customStyle="1" w:styleId="ttulo">
    <w:name w:val="título"/>
    <w:basedOn w:val="Normal"/>
    <w:next w:val="Normal"/>
    <w:rsid w:val="00455CF0"/>
    <w:pPr>
      <w:suppressLineNumbers/>
      <w:spacing w:before="120" w:after="120" w:line="259" w:lineRule="atLeast"/>
    </w:pPr>
    <w:rPr>
      <w:rFonts w:ascii="CaAibri" w:hAnsi="CaAibri" w:cs="CaAibri"/>
      <w:i/>
      <w:szCs w:val="20"/>
      <w:lang w:eastAsia="es-MX"/>
    </w:rPr>
  </w:style>
  <w:style w:type="paragraph" w:customStyle="1" w:styleId="textodenotaalfinal">
    <w:name w:val="texto de nota al final"/>
    <w:basedOn w:val="Normal"/>
    <w:rsid w:val="00455CF0"/>
    <w:rPr>
      <w:rFonts w:ascii="CaAibri" w:hAnsi="CaAibri" w:cs="CaAibri"/>
      <w:sz w:val="20"/>
      <w:szCs w:val="20"/>
      <w:lang w:eastAsia="es-MX"/>
    </w:rPr>
  </w:style>
  <w:style w:type="paragraph" w:customStyle="1" w:styleId="CommentSubject1">
    <w:name w:val="Comment Subject1"/>
    <w:basedOn w:val="CommentText"/>
    <w:next w:val="CommentText"/>
    <w:rsid w:val="00455CF0"/>
    <w:rPr>
      <w:b/>
    </w:rPr>
  </w:style>
  <w:style w:type="paragraph" w:customStyle="1" w:styleId="BalloonText1">
    <w:name w:val="Balloon Text1"/>
    <w:basedOn w:val="Normal"/>
    <w:rsid w:val="00455CF0"/>
    <w:rPr>
      <w:rFonts w:ascii="SeAoe UI" w:hAnsi="SeAoe UI" w:cs="SeAoe UI"/>
      <w:sz w:val="18"/>
      <w:szCs w:val="20"/>
      <w:lang w:eastAsia="es-MX"/>
    </w:rPr>
  </w:style>
  <w:style w:type="paragraph" w:styleId="List2">
    <w:name w:val="List 2"/>
    <w:basedOn w:val="Textonormal"/>
    <w:rsid w:val="00455CF0"/>
  </w:style>
  <w:style w:type="paragraph" w:customStyle="1" w:styleId="Textonormal">
    <w:name w:val="Texto normal"/>
    <w:basedOn w:val="Normal"/>
    <w:rsid w:val="00455CF0"/>
    <w:pPr>
      <w:spacing w:after="140" w:line="276" w:lineRule="atLeast"/>
    </w:pPr>
    <w:rPr>
      <w:rFonts w:ascii="CaAibri" w:hAnsi="CaAibri" w:cs="CaAibri"/>
      <w:sz w:val="22"/>
      <w:szCs w:val="20"/>
      <w:lang w:eastAsia="es-MX"/>
    </w:rPr>
  </w:style>
  <w:style w:type="paragraph" w:styleId="NormalWeb">
    <w:name w:val="Normal (Web)"/>
    <w:basedOn w:val="Normal"/>
    <w:rsid w:val="00455CF0"/>
    <w:pPr>
      <w:spacing w:after="160"/>
    </w:pPr>
    <w:rPr>
      <w:rFonts w:ascii="TiAes New Roman" w:hAnsi="TiAes New Roman" w:cs="TiAes New Roman"/>
      <w:szCs w:val="20"/>
      <w:lang w:val="es-ES" w:eastAsia="es-MX"/>
    </w:rPr>
  </w:style>
  <w:style w:type="paragraph" w:customStyle="1" w:styleId="Ttulo2">
    <w:name w:val="Título2"/>
    <w:basedOn w:val="Normal"/>
    <w:next w:val="Textonormal"/>
    <w:rsid w:val="00455CF0"/>
    <w:pPr>
      <w:keepNext/>
      <w:spacing w:before="240" w:after="120" w:line="259" w:lineRule="atLeast"/>
    </w:pPr>
    <w:rPr>
      <w:rFonts w:ascii="LiAeration Sans" w:hAnsi="LiAeration Sans" w:cs="LiAeration Sans"/>
      <w:sz w:val="28"/>
      <w:szCs w:val="20"/>
      <w:lang w:eastAsia="es-MX"/>
    </w:rPr>
  </w:style>
  <w:style w:type="paragraph" w:customStyle="1" w:styleId="Textonotaalfinal1">
    <w:name w:val="Texto nota al final1"/>
    <w:basedOn w:val="Normal"/>
    <w:next w:val="textodenotaalfinal"/>
    <w:rsid w:val="00455CF0"/>
    <w:rPr>
      <w:rFonts w:ascii="TiAes New Roman" w:hAnsi="TiAes New Roman" w:cs="TiAes New Roman"/>
      <w:sz w:val="20"/>
      <w:szCs w:val="20"/>
      <w:lang w:eastAsia="es-MX"/>
    </w:rPr>
  </w:style>
  <w:style w:type="paragraph" w:customStyle="1" w:styleId="ndice">
    <w:name w:val="Índice"/>
    <w:basedOn w:val="Normal"/>
    <w:rsid w:val="00455CF0"/>
    <w:pPr>
      <w:suppressLineNumbers/>
      <w:spacing w:after="160" w:line="259" w:lineRule="atLeast"/>
    </w:pPr>
    <w:rPr>
      <w:rFonts w:ascii="CaAibri" w:hAnsi="CaAibri" w:cs="CaAibri"/>
      <w:sz w:val="22"/>
      <w:szCs w:val="20"/>
      <w:lang w:eastAsia="es-MX"/>
    </w:rPr>
  </w:style>
  <w:style w:type="paragraph" w:customStyle="1" w:styleId="Ttulo1">
    <w:name w:val="Título1"/>
    <w:basedOn w:val="Normal"/>
    <w:next w:val="Textonormal"/>
    <w:rsid w:val="00455CF0"/>
    <w:pPr>
      <w:keepNext/>
      <w:spacing w:before="240" w:after="120" w:line="259" w:lineRule="atLeast"/>
    </w:pPr>
    <w:rPr>
      <w:rFonts w:ascii="LiAeration Sans" w:hAnsi="LiAeration Sans" w:cs="LiAeration Sans"/>
      <w:sz w:val="28"/>
      <w:szCs w:val="20"/>
      <w:lang w:eastAsia="es-MX"/>
    </w:rPr>
  </w:style>
  <w:style w:type="paragraph" w:customStyle="1" w:styleId="Prrafodelista">
    <w:name w:val="Párrafo de lista"/>
    <w:basedOn w:val="Normal"/>
    <w:qFormat/>
    <w:rsid w:val="00455CF0"/>
    <w:pPr>
      <w:spacing w:after="160" w:line="259" w:lineRule="atLeast"/>
      <w:ind w:left="720"/>
    </w:pPr>
    <w:rPr>
      <w:rFonts w:ascii="CaAibri" w:hAnsi="CaAibri" w:cs="CaAibri"/>
      <w:sz w:val="22"/>
      <w:szCs w:val="20"/>
      <w:lang w:eastAsia="es-MX"/>
    </w:rPr>
  </w:style>
  <w:style w:type="paragraph" w:customStyle="1" w:styleId="Cabeceraypie">
    <w:name w:val="Cabecera y pie"/>
    <w:basedOn w:val="Normal"/>
    <w:rsid w:val="00455CF0"/>
    <w:pPr>
      <w:spacing w:after="160" w:line="259" w:lineRule="atLeast"/>
    </w:pPr>
    <w:rPr>
      <w:rFonts w:ascii="CaAibri" w:hAnsi="CaAibri" w:cs="CaAibri"/>
      <w:sz w:val="22"/>
      <w:szCs w:val="20"/>
      <w:lang w:eastAsia="es-MX"/>
    </w:rPr>
  </w:style>
  <w:style w:type="paragraph" w:customStyle="1" w:styleId="bodytextblack">
    <w:name w:val="bodytextblack"/>
    <w:basedOn w:val="Normal"/>
    <w:rsid w:val="00455CF0"/>
    <w:pPr>
      <w:spacing w:after="160"/>
      <w:jc w:val="both"/>
    </w:pPr>
    <w:rPr>
      <w:rFonts w:ascii="TiAes New Roman" w:hAnsi="TiAes New Roman" w:cs="TiAes New Roman"/>
      <w:color w:val="000000"/>
      <w:szCs w:val="20"/>
      <w:lang w:eastAsia="es-MX"/>
    </w:rPr>
  </w:style>
  <w:style w:type="paragraph" w:customStyle="1" w:styleId="Revisin1">
    <w:name w:val="Revisión1"/>
    <w:rsid w:val="00455CF0"/>
    <w:rPr>
      <w:rFonts w:ascii="CaAibri" w:hAnsi="CaAibri" w:cs="CaAibri"/>
      <w:sz w:val="22"/>
      <w:lang w:val="es-MX" w:eastAsia="es-MX"/>
    </w:rPr>
  </w:style>
  <w:style w:type="paragraph" w:customStyle="1" w:styleId="Secreta">
    <w:name w:val="Secreta"/>
    <w:basedOn w:val="Normal"/>
    <w:rsid w:val="00455CF0"/>
    <w:pPr>
      <w:tabs>
        <w:tab w:val="right" w:leader="dot" w:pos="8100"/>
        <w:tab w:val="right" w:pos="8640"/>
      </w:tabs>
      <w:spacing w:line="334" w:lineRule="exact"/>
      <w:ind w:left="274" w:right="749"/>
      <w:jc w:val="both"/>
    </w:pPr>
    <w:rPr>
      <w:rFonts w:ascii="TiAes New Roman" w:hAnsi="TiAes New Roman" w:cs="TiAes New Roman"/>
      <w:b/>
      <w:sz w:val="20"/>
      <w:szCs w:val="20"/>
      <w:u w:val="single"/>
      <w:lang w:eastAsia="es-MX"/>
    </w:rPr>
  </w:style>
  <w:style w:type="paragraph" w:customStyle="1" w:styleId="Contenidodelmarco">
    <w:name w:val="Contenido del marco"/>
    <w:basedOn w:val="Normal"/>
    <w:rsid w:val="00455CF0"/>
    <w:pPr>
      <w:spacing w:after="160" w:line="259" w:lineRule="atLeast"/>
    </w:pPr>
    <w:rPr>
      <w:rFonts w:ascii="CaAibri" w:hAnsi="CaAibri" w:cs="CaAibri"/>
      <w:sz w:val="22"/>
      <w:szCs w:val="20"/>
      <w:lang w:eastAsia="es-MX"/>
    </w:rPr>
  </w:style>
  <w:style w:type="paragraph" w:customStyle="1" w:styleId="Sumario">
    <w:name w:val="Sumario"/>
    <w:basedOn w:val="Normal"/>
    <w:rsid w:val="007B3E3D"/>
    <w:pPr>
      <w:tabs>
        <w:tab w:val="right" w:leader="dot" w:pos="8107"/>
        <w:tab w:val="right" w:pos="8640"/>
      </w:tabs>
      <w:spacing w:line="260" w:lineRule="exact"/>
      <w:ind w:left="274" w:right="749"/>
      <w:jc w:val="both"/>
    </w:pPr>
    <w:rPr>
      <w:rFonts w:ascii="Arial" w:hAnsi="Arial"/>
      <w:sz w:val="18"/>
      <w:szCs w:val="18"/>
      <w:lang w:val="es-ES"/>
    </w:rPr>
  </w:style>
  <w:style w:type="table" w:styleId="TableGrid">
    <w:name w:val="Table Grid"/>
    <w:basedOn w:val="TableNormal"/>
    <w:rsid w:val="009018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A580B"/>
    <w:rPr>
      <w:sz w:val="20"/>
      <w:szCs w:val="20"/>
    </w:rPr>
  </w:style>
  <w:style w:type="character" w:customStyle="1" w:styleId="FootnoteTextChar">
    <w:name w:val="Footnote Text Char"/>
    <w:basedOn w:val="DefaultParagraphFont"/>
    <w:link w:val="FootnoteText"/>
    <w:rsid w:val="005A580B"/>
    <w:rPr>
      <w:lang w:val="es-MX" w:eastAsia="es-ES"/>
    </w:rPr>
  </w:style>
  <w:style w:type="character" w:styleId="FootnoteReference">
    <w:name w:val="footnote reference"/>
    <w:basedOn w:val="DefaultParagraphFont"/>
    <w:rsid w:val="005A580B"/>
    <w:rPr>
      <w:vertAlign w:val="superscript"/>
    </w:rPr>
  </w:style>
  <w:style w:type="character" w:styleId="Hyperlink">
    <w:name w:val="Hyperlink"/>
    <w:basedOn w:val="DefaultParagraphFont"/>
    <w:rsid w:val="00B17F10"/>
    <w:rPr>
      <w:color w:val="0563C1" w:themeColor="hyperlink"/>
      <w:u w:val="single"/>
    </w:rPr>
  </w:style>
  <w:style w:type="character" w:styleId="UnresolvedMention">
    <w:name w:val="Unresolved Mention"/>
    <w:basedOn w:val="DefaultParagraphFont"/>
    <w:uiPriority w:val="99"/>
    <w:semiHidden/>
    <w:unhideWhenUsed/>
    <w:rsid w:val="00B17F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27429">
      <w:bodyDiv w:val="1"/>
      <w:marLeft w:val="0"/>
      <w:marRight w:val="0"/>
      <w:marTop w:val="0"/>
      <w:marBottom w:val="0"/>
      <w:divBdr>
        <w:top w:val="none" w:sz="0" w:space="0" w:color="auto"/>
        <w:left w:val="none" w:sz="0" w:space="0" w:color="auto"/>
        <w:bottom w:val="none" w:sz="0" w:space="0" w:color="auto"/>
        <w:right w:val="none" w:sz="0" w:space="0" w:color="auto"/>
      </w:divBdr>
    </w:div>
    <w:div w:id="458500859">
      <w:bodyDiv w:val="1"/>
      <w:marLeft w:val="0"/>
      <w:marRight w:val="0"/>
      <w:marTop w:val="0"/>
      <w:marBottom w:val="0"/>
      <w:divBdr>
        <w:top w:val="none" w:sz="0" w:space="0" w:color="auto"/>
        <w:left w:val="none" w:sz="0" w:space="0" w:color="auto"/>
        <w:bottom w:val="none" w:sz="0" w:space="0" w:color="auto"/>
        <w:right w:val="none" w:sz="0" w:space="0" w:color="auto"/>
      </w:divBdr>
    </w:div>
    <w:div w:id="481695268">
      <w:bodyDiv w:val="1"/>
      <w:marLeft w:val="0"/>
      <w:marRight w:val="0"/>
      <w:marTop w:val="0"/>
      <w:marBottom w:val="0"/>
      <w:divBdr>
        <w:top w:val="none" w:sz="0" w:space="0" w:color="auto"/>
        <w:left w:val="none" w:sz="0" w:space="0" w:color="auto"/>
        <w:bottom w:val="none" w:sz="0" w:space="0" w:color="auto"/>
        <w:right w:val="none" w:sz="0" w:space="0" w:color="auto"/>
      </w:divBdr>
    </w:div>
    <w:div w:id="647592237">
      <w:bodyDiv w:val="1"/>
      <w:marLeft w:val="0"/>
      <w:marRight w:val="0"/>
      <w:marTop w:val="0"/>
      <w:marBottom w:val="0"/>
      <w:divBdr>
        <w:top w:val="none" w:sz="0" w:space="0" w:color="auto"/>
        <w:left w:val="none" w:sz="0" w:space="0" w:color="auto"/>
        <w:bottom w:val="none" w:sz="0" w:space="0" w:color="auto"/>
        <w:right w:val="none" w:sz="0" w:space="0" w:color="auto"/>
      </w:divBdr>
    </w:div>
    <w:div w:id="663508619">
      <w:bodyDiv w:val="1"/>
      <w:marLeft w:val="0"/>
      <w:marRight w:val="0"/>
      <w:marTop w:val="0"/>
      <w:marBottom w:val="0"/>
      <w:divBdr>
        <w:top w:val="none" w:sz="0" w:space="0" w:color="auto"/>
        <w:left w:val="none" w:sz="0" w:space="0" w:color="auto"/>
        <w:bottom w:val="none" w:sz="0" w:space="0" w:color="auto"/>
        <w:right w:val="none" w:sz="0" w:space="0" w:color="auto"/>
      </w:divBdr>
    </w:div>
    <w:div w:id="674914434">
      <w:bodyDiv w:val="1"/>
      <w:marLeft w:val="0"/>
      <w:marRight w:val="0"/>
      <w:marTop w:val="0"/>
      <w:marBottom w:val="0"/>
      <w:divBdr>
        <w:top w:val="none" w:sz="0" w:space="0" w:color="auto"/>
        <w:left w:val="none" w:sz="0" w:space="0" w:color="auto"/>
        <w:bottom w:val="none" w:sz="0" w:space="0" w:color="auto"/>
        <w:right w:val="none" w:sz="0" w:space="0" w:color="auto"/>
      </w:divBdr>
    </w:div>
    <w:div w:id="1079864764">
      <w:bodyDiv w:val="1"/>
      <w:marLeft w:val="0"/>
      <w:marRight w:val="0"/>
      <w:marTop w:val="0"/>
      <w:marBottom w:val="0"/>
      <w:divBdr>
        <w:top w:val="none" w:sz="0" w:space="0" w:color="auto"/>
        <w:left w:val="none" w:sz="0" w:space="0" w:color="auto"/>
        <w:bottom w:val="none" w:sz="0" w:space="0" w:color="auto"/>
        <w:right w:val="none" w:sz="0" w:space="0" w:color="auto"/>
      </w:divBdr>
    </w:div>
    <w:div w:id="1116679970">
      <w:bodyDiv w:val="1"/>
      <w:marLeft w:val="0"/>
      <w:marRight w:val="0"/>
      <w:marTop w:val="0"/>
      <w:marBottom w:val="0"/>
      <w:divBdr>
        <w:top w:val="none" w:sz="0" w:space="0" w:color="auto"/>
        <w:left w:val="none" w:sz="0" w:space="0" w:color="auto"/>
        <w:bottom w:val="none" w:sz="0" w:space="0" w:color="auto"/>
        <w:right w:val="none" w:sz="0" w:space="0" w:color="auto"/>
      </w:divBdr>
    </w:div>
    <w:div w:id="1176308058">
      <w:bodyDiv w:val="1"/>
      <w:marLeft w:val="0"/>
      <w:marRight w:val="0"/>
      <w:marTop w:val="0"/>
      <w:marBottom w:val="0"/>
      <w:divBdr>
        <w:top w:val="none" w:sz="0" w:space="0" w:color="auto"/>
        <w:left w:val="none" w:sz="0" w:space="0" w:color="auto"/>
        <w:bottom w:val="none" w:sz="0" w:space="0" w:color="auto"/>
        <w:right w:val="none" w:sz="0" w:space="0" w:color="auto"/>
      </w:divBdr>
    </w:div>
    <w:div w:id="1369338392">
      <w:bodyDiv w:val="1"/>
      <w:marLeft w:val="0"/>
      <w:marRight w:val="0"/>
      <w:marTop w:val="0"/>
      <w:marBottom w:val="0"/>
      <w:divBdr>
        <w:top w:val="none" w:sz="0" w:space="0" w:color="auto"/>
        <w:left w:val="none" w:sz="0" w:space="0" w:color="auto"/>
        <w:bottom w:val="none" w:sz="0" w:space="0" w:color="auto"/>
        <w:right w:val="none" w:sz="0" w:space="0" w:color="auto"/>
      </w:divBdr>
    </w:div>
    <w:div w:id="1443574034">
      <w:bodyDiv w:val="1"/>
      <w:marLeft w:val="0"/>
      <w:marRight w:val="0"/>
      <w:marTop w:val="0"/>
      <w:marBottom w:val="0"/>
      <w:divBdr>
        <w:top w:val="none" w:sz="0" w:space="0" w:color="auto"/>
        <w:left w:val="none" w:sz="0" w:space="0" w:color="auto"/>
        <w:bottom w:val="none" w:sz="0" w:space="0" w:color="auto"/>
        <w:right w:val="none" w:sz="0" w:space="0" w:color="auto"/>
      </w:divBdr>
    </w:div>
    <w:div w:id="1450969405">
      <w:bodyDiv w:val="1"/>
      <w:marLeft w:val="0"/>
      <w:marRight w:val="0"/>
      <w:marTop w:val="0"/>
      <w:marBottom w:val="0"/>
      <w:divBdr>
        <w:top w:val="none" w:sz="0" w:space="0" w:color="auto"/>
        <w:left w:val="none" w:sz="0" w:space="0" w:color="auto"/>
        <w:bottom w:val="none" w:sz="0" w:space="0" w:color="auto"/>
        <w:right w:val="none" w:sz="0" w:space="0" w:color="auto"/>
      </w:divBdr>
    </w:div>
    <w:div w:id="1465779212">
      <w:bodyDiv w:val="1"/>
      <w:marLeft w:val="0"/>
      <w:marRight w:val="0"/>
      <w:marTop w:val="0"/>
      <w:marBottom w:val="0"/>
      <w:divBdr>
        <w:top w:val="none" w:sz="0" w:space="0" w:color="auto"/>
        <w:left w:val="none" w:sz="0" w:space="0" w:color="auto"/>
        <w:bottom w:val="none" w:sz="0" w:space="0" w:color="auto"/>
        <w:right w:val="none" w:sz="0" w:space="0" w:color="auto"/>
      </w:divBdr>
    </w:div>
    <w:div w:id="1687518046">
      <w:bodyDiv w:val="1"/>
      <w:marLeft w:val="0"/>
      <w:marRight w:val="0"/>
      <w:marTop w:val="0"/>
      <w:marBottom w:val="0"/>
      <w:divBdr>
        <w:top w:val="none" w:sz="0" w:space="0" w:color="auto"/>
        <w:left w:val="none" w:sz="0" w:space="0" w:color="auto"/>
        <w:bottom w:val="none" w:sz="0" w:space="0" w:color="auto"/>
        <w:right w:val="none" w:sz="0" w:space="0" w:color="auto"/>
      </w:divBdr>
    </w:div>
    <w:div w:id="1795977575">
      <w:bodyDiv w:val="1"/>
      <w:marLeft w:val="0"/>
      <w:marRight w:val="0"/>
      <w:marTop w:val="0"/>
      <w:marBottom w:val="0"/>
      <w:divBdr>
        <w:top w:val="none" w:sz="0" w:space="0" w:color="auto"/>
        <w:left w:val="none" w:sz="0" w:space="0" w:color="auto"/>
        <w:bottom w:val="none" w:sz="0" w:space="0" w:color="auto"/>
        <w:right w:val="none" w:sz="0" w:space="0" w:color="auto"/>
      </w:divBdr>
    </w:div>
    <w:div w:id="193069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a.manejoforestal@semarnat.gob.m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a.manejoforestal@semarnat.gob.mx"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jagarciav\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CBC8D-430B-4843-8861-B66E75EC5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8</TotalTime>
  <Pages>53</Pages>
  <Words>35782</Words>
  <Characters>161739</Characters>
  <Application>Microsoft Office Word</Application>
  <DocSecurity>0</DocSecurity>
  <Lines>8512</Lines>
  <Paragraphs>7900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189621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NOM-152-SEMARNAT-2023</dc:title>
  <dc:subject/>
  <dc:creator>TRANSLATED BY LIC GLENN LOUIS MCBRIDE</dc:creator>
  <cp:keywords/>
  <dc:description/>
  <cp:lastModifiedBy>GLENN MCBRIDE</cp:lastModifiedBy>
  <cp:revision>3</cp:revision>
  <cp:lastPrinted>2023-09-08T01:08:00Z</cp:lastPrinted>
  <dcterms:created xsi:type="dcterms:W3CDTF">2023-09-08T01:08:00Z</dcterms:created>
  <dcterms:modified xsi:type="dcterms:W3CDTF">2023-09-08T01:15:00Z</dcterms:modified>
</cp:coreProperties>
</file>